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spacing w:line="360" w:lineRule="auto"/>
        <w:ind w:left="0" w:leftChars="0" w:right="220" w:rightChars="100" w:firstLine="0" w:firstLineChars="0"/>
        <w:jc w:val="center"/>
        <w:textAlignment w:val="auto"/>
        <w:rPr>
          <w:rFonts w:hint="eastAsia" w:ascii="宋体" w:hAnsi="宋体" w:eastAsia="宋体" w:cs="宋体"/>
          <w:b/>
          <w:snapToGrid/>
          <w:color w:val="auto"/>
          <w:kern w:val="2"/>
          <w:sz w:val="52"/>
          <w:szCs w:val="52"/>
          <w:highlight w:val="none"/>
          <w:lang w:val="en-US" w:eastAsia="zh-CN" w:bidi="ar"/>
        </w:rPr>
      </w:pPr>
      <w:bookmarkStart w:id="160" w:name="_GoBack"/>
    </w:p>
    <w:p>
      <w:pPr>
        <w:widowControl w:val="0"/>
        <w:kinsoku/>
        <w:autoSpaceDE/>
        <w:autoSpaceDN/>
        <w:adjustRightInd/>
        <w:snapToGrid/>
        <w:spacing w:line="360" w:lineRule="auto"/>
        <w:ind w:left="0" w:leftChars="0" w:right="220" w:rightChars="100" w:firstLine="0" w:firstLineChars="0"/>
        <w:jc w:val="center"/>
        <w:textAlignment w:val="auto"/>
        <w:outlineLvl w:val="0"/>
        <w:rPr>
          <w:rFonts w:hint="eastAsia" w:ascii="宋体" w:hAnsi="宋体" w:eastAsia="宋体" w:cs="宋体"/>
          <w:b/>
          <w:snapToGrid/>
          <w:color w:val="auto"/>
          <w:kern w:val="2"/>
          <w:sz w:val="52"/>
          <w:szCs w:val="52"/>
          <w:highlight w:val="none"/>
          <w:lang w:val="en-US" w:eastAsia="zh-CN" w:bidi="ar"/>
        </w:rPr>
      </w:pPr>
      <w:r>
        <w:rPr>
          <w:rFonts w:hint="eastAsia" w:ascii="宋体" w:hAnsi="宋体" w:eastAsia="宋体" w:cs="宋体"/>
          <w:b/>
          <w:snapToGrid/>
          <w:color w:val="auto"/>
          <w:kern w:val="2"/>
          <w:sz w:val="52"/>
          <w:szCs w:val="52"/>
          <w:highlight w:val="none"/>
          <w:lang w:val="en-US" w:eastAsia="zh-CN" w:bidi="ar"/>
        </w:rPr>
        <w:t>陆丰市湖东平安渔港工程项目</w:t>
      </w:r>
    </w:p>
    <w:p>
      <w:pPr>
        <w:widowControl w:val="0"/>
        <w:kinsoku/>
        <w:autoSpaceDE/>
        <w:autoSpaceDN/>
        <w:adjustRightInd/>
        <w:snapToGrid/>
        <w:spacing w:line="360" w:lineRule="auto"/>
        <w:ind w:left="0" w:leftChars="0" w:right="220" w:rightChars="100" w:firstLine="0" w:firstLineChars="0"/>
        <w:jc w:val="center"/>
        <w:textAlignment w:val="auto"/>
        <w:rPr>
          <w:rFonts w:hint="eastAsia" w:ascii="宋体" w:hAnsi="宋体" w:eastAsia="宋体" w:cs="宋体"/>
          <w:b/>
          <w:snapToGrid/>
          <w:color w:val="auto"/>
          <w:kern w:val="2"/>
          <w:sz w:val="52"/>
          <w:szCs w:val="52"/>
          <w:highlight w:val="none"/>
          <w:lang w:val="en-US" w:eastAsia="zh-CN" w:bidi="ar"/>
        </w:rPr>
      </w:pPr>
    </w:p>
    <w:p>
      <w:pPr>
        <w:widowControl w:val="0"/>
        <w:kinsoku/>
        <w:autoSpaceDE/>
        <w:autoSpaceDN/>
        <w:adjustRightInd/>
        <w:snapToGrid/>
        <w:spacing w:line="360" w:lineRule="auto"/>
        <w:ind w:left="0" w:leftChars="0" w:right="220" w:rightChars="100" w:firstLine="0" w:firstLineChars="0"/>
        <w:jc w:val="center"/>
        <w:textAlignment w:val="auto"/>
        <w:rPr>
          <w:rFonts w:hint="eastAsia" w:ascii="宋体" w:hAnsi="宋体" w:eastAsia="宋体" w:cs="宋体"/>
          <w:b/>
          <w:snapToGrid/>
          <w:color w:val="auto"/>
          <w:kern w:val="2"/>
          <w:sz w:val="52"/>
          <w:szCs w:val="52"/>
          <w:highlight w:val="none"/>
          <w:lang w:val="en-US" w:eastAsia="zh-CN" w:bidi="ar"/>
        </w:rPr>
      </w:pPr>
    </w:p>
    <w:p>
      <w:pPr>
        <w:widowControl w:val="0"/>
        <w:kinsoku/>
        <w:autoSpaceDE/>
        <w:autoSpaceDN/>
        <w:adjustRightInd/>
        <w:snapToGrid/>
        <w:spacing w:line="360" w:lineRule="auto"/>
        <w:ind w:left="0" w:leftChars="0" w:right="220" w:rightChars="100" w:firstLine="0" w:firstLineChars="0"/>
        <w:jc w:val="center"/>
        <w:textAlignment w:val="auto"/>
        <w:rPr>
          <w:rFonts w:hint="eastAsia" w:ascii="宋体" w:hAnsi="宋体" w:eastAsia="宋体" w:cs="宋体"/>
          <w:b/>
          <w:snapToGrid/>
          <w:color w:val="auto"/>
          <w:kern w:val="2"/>
          <w:sz w:val="52"/>
          <w:szCs w:val="52"/>
          <w:highlight w:val="none"/>
          <w:lang w:val="en-US" w:eastAsia="zh-CN" w:bidi="ar"/>
        </w:rPr>
      </w:pPr>
    </w:p>
    <w:p>
      <w:pPr>
        <w:pStyle w:val="2"/>
        <w:rPr>
          <w:rFonts w:hint="eastAsia" w:ascii="宋体" w:hAnsi="宋体" w:eastAsia="宋体" w:cs="宋体"/>
          <w:color w:val="auto"/>
          <w:lang w:val="en-US" w:eastAsia="zh-CN"/>
        </w:rPr>
      </w:pPr>
    </w:p>
    <w:p>
      <w:pPr>
        <w:widowControl w:val="0"/>
        <w:kinsoku/>
        <w:autoSpaceDE/>
        <w:autoSpaceDN/>
        <w:adjustRightInd/>
        <w:snapToGrid/>
        <w:spacing w:line="360" w:lineRule="auto"/>
        <w:ind w:left="0" w:leftChars="0" w:right="220" w:rightChars="100" w:firstLine="0" w:firstLineChars="0"/>
        <w:jc w:val="center"/>
        <w:textAlignment w:val="auto"/>
        <w:rPr>
          <w:rFonts w:hint="eastAsia" w:ascii="宋体" w:hAnsi="宋体" w:eastAsia="宋体" w:cs="宋体"/>
          <w:b/>
          <w:snapToGrid/>
          <w:color w:val="auto"/>
          <w:kern w:val="2"/>
          <w:sz w:val="52"/>
          <w:szCs w:val="52"/>
          <w:highlight w:val="none"/>
          <w:lang w:val="en-US" w:eastAsia="zh-CN" w:bidi="ar"/>
        </w:rPr>
      </w:pPr>
      <w:r>
        <w:rPr>
          <w:rFonts w:hint="eastAsia" w:ascii="宋体" w:hAnsi="宋体" w:eastAsia="宋体" w:cs="宋体"/>
          <w:b/>
          <w:snapToGrid/>
          <w:color w:val="auto"/>
          <w:kern w:val="2"/>
          <w:sz w:val="52"/>
          <w:szCs w:val="52"/>
          <w:highlight w:val="none"/>
          <w:lang w:val="en-US" w:eastAsia="zh-CN" w:bidi="ar"/>
        </w:rPr>
        <w:t>招 标 文 件</w:t>
      </w:r>
    </w:p>
    <w:p>
      <w:pPr>
        <w:widowControl w:val="0"/>
        <w:kinsoku/>
        <w:autoSpaceDE/>
        <w:autoSpaceDN/>
        <w:adjustRightInd/>
        <w:snapToGrid/>
        <w:spacing w:line="360" w:lineRule="auto"/>
        <w:ind w:left="0" w:leftChars="0" w:right="220" w:rightChars="100" w:firstLine="0" w:firstLineChars="0"/>
        <w:jc w:val="center"/>
        <w:textAlignment w:val="auto"/>
        <w:rPr>
          <w:rFonts w:hint="eastAsia" w:ascii="宋体" w:hAnsi="宋体" w:eastAsia="宋体" w:cs="宋体"/>
          <w:b/>
          <w:snapToGrid/>
          <w:color w:val="auto"/>
          <w:kern w:val="2"/>
          <w:sz w:val="52"/>
          <w:szCs w:val="52"/>
          <w:highlight w:val="none"/>
          <w:lang w:val="en-US" w:eastAsia="zh-CN" w:bidi="ar"/>
        </w:rPr>
      </w:pPr>
    </w:p>
    <w:p>
      <w:pPr>
        <w:widowControl w:val="0"/>
        <w:kinsoku/>
        <w:autoSpaceDE/>
        <w:autoSpaceDN/>
        <w:adjustRightInd/>
        <w:snapToGrid/>
        <w:spacing w:line="360" w:lineRule="auto"/>
        <w:ind w:left="0" w:leftChars="0" w:right="220" w:rightChars="100" w:firstLine="0" w:firstLineChars="0"/>
        <w:jc w:val="center"/>
        <w:textAlignment w:val="auto"/>
        <w:rPr>
          <w:rFonts w:hint="eastAsia" w:ascii="宋体" w:hAnsi="宋体" w:eastAsia="宋体" w:cs="宋体"/>
          <w:b/>
          <w:snapToGrid/>
          <w:color w:val="auto"/>
          <w:kern w:val="2"/>
          <w:sz w:val="52"/>
          <w:szCs w:val="52"/>
          <w:highlight w:val="none"/>
          <w:lang w:val="en-US" w:eastAsia="zh-CN" w:bidi="ar"/>
        </w:rPr>
      </w:pPr>
    </w:p>
    <w:p>
      <w:pPr>
        <w:widowControl w:val="0"/>
        <w:kinsoku/>
        <w:autoSpaceDE/>
        <w:autoSpaceDN/>
        <w:adjustRightInd/>
        <w:snapToGrid/>
        <w:spacing w:line="360" w:lineRule="auto"/>
        <w:ind w:left="0" w:leftChars="0" w:right="220" w:rightChars="100" w:firstLine="0" w:firstLineChars="0"/>
        <w:jc w:val="center"/>
        <w:textAlignment w:val="auto"/>
        <w:rPr>
          <w:rFonts w:hint="eastAsia" w:ascii="宋体" w:hAnsi="宋体" w:eastAsia="宋体" w:cs="宋体"/>
          <w:b/>
          <w:snapToGrid/>
          <w:color w:val="auto"/>
          <w:kern w:val="2"/>
          <w:sz w:val="52"/>
          <w:szCs w:val="52"/>
          <w:highlight w:val="none"/>
          <w:lang w:val="en-US" w:eastAsia="zh-CN" w:bidi="ar"/>
        </w:rPr>
      </w:pPr>
    </w:p>
    <w:p>
      <w:pPr>
        <w:widowControl w:val="0"/>
        <w:kinsoku/>
        <w:autoSpaceDE/>
        <w:autoSpaceDN/>
        <w:adjustRightInd/>
        <w:snapToGrid/>
        <w:spacing w:line="360" w:lineRule="auto"/>
        <w:ind w:left="0" w:leftChars="0" w:right="220" w:rightChars="100" w:firstLine="2046" w:firstLineChars="637"/>
        <w:jc w:val="both"/>
        <w:textAlignment w:val="auto"/>
        <w:rPr>
          <w:rFonts w:hint="eastAsia" w:ascii="宋体" w:hAnsi="宋体" w:eastAsia="宋体" w:cs="宋体"/>
          <w:b/>
          <w:snapToGrid/>
          <w:color w:val="auto"/>
          <w:kern w:val="2"/>
          <w:sz w:val="32"/>
          <w:szCs w:val="32"/>
          <w:highlight w:val="none"/>
          <w:lang w:val="en-US" w:eastAsia="zh-CN" w:bidi="ar"/>
        </w:rPr>
      </w:pPr>
    </w:p>
    <w:p>
      <w:pPr>
        <w:widowControl w:val="0"/>
        <w:kinsoku/>
        <w:autoSpaceDE/>
        <w:autoSpaceDN/>
        <w:adjustRightInd/>
        <w:snapToGrid/>
        <w:spacing w:line="360" w:lineRule="auto"/>
        <w:ind w:left="0" w:leftChars="0" w:right="220" w:rightChars="100" w:firstLine="2046" w:firstLineChars="637"/>
        <w:jc w:val="both"/>
        <w:textAlignment w:val="auto"/>
        <w:rPr>
          <w:rFonts w:hint="eastAsia" w:ascii="宋体" w:hAnsi="宋体" w:eastAsia="宋体" w:cs="宋体"/>
          <w:b/>
          <w:snapToGrid/>
          <w:color w:val="auto"/>
          <w:kern w:val="2"/>
          <w:sz w:val="32"/>
          <w:szCs w:val="32"/>
          <w:highlight w:val="none"/>
          <w:lang w:val="en-US" w:eastAsia="zh-CN" w:bidi="ar"/>
        </w:rPr>
      </w:pPr>
    </w:p>
    <w:p>
      <w:pPr>
        <w:widowControl w:val="0"/>
        <w:kinsoku/>
        <w:autoSpaceDE/>
        <w:autoSpaceDN/>
        <w:adjustRightInd/>
        <w:snapToGrid/>
        <w:spacing w:line="360" w:lineRule="auto"/>
        <w:ind w:left="0" w:leftChars="0" w:right="220" w:rightChars="100" w:firstLine="2046" w:firstLineChars="637"/>
        <w:jc w:val="both"/>
        <w:textAlignment w:val="auto"/>
        <w:rPr>
          <w:rFonts w:hint="eastAsia" w:ascii="宋体" w:hAnsi="宋体" w:eastAsia="宋体" w:cs="宋体"/>
          <w:b/>
          <w:snapToGrid/>
          <w:color w:val="auto"/>
          <w:kern w:val="2"/>
          <w:sz w:val="32"/>
          <w:szCs w:val="32"/>
          <w:highlight w:val="none"/>
          <w:lang w:val="en-US" w:eastAsia="zh-CN" w:bidi="ar"/>
        </w:rPr>
      </w:pPr>
      <w:r>
        <w:rPr>
          <w:rFonts w:hint="eastAsia" w:ascii="宋体" w:hAnsi="宋体" w:eastAsia="宋体" w:cs="宋体"/>
          <w:b/>
          <w:snapToGrid/>
          <w:color w:val="auto"/>
          <w:kern w:val="2"/>
          <w:sz w:val="32"/>
          <w:szCs w:val="32"/>
          <w:highlight w:val="none"/>
          <w:lang w:val="en-US" w:eastAsia="zh-CN" w:bidi="ar"/>
        </w:rPr>
        <w:t>招   标   人：陆丰市农业农村局</w:t>
      </w:r>
    </w:p>
    <w:p>
      <w:pPr>
        <w:widowControl w:val="0"/>
        <w:kinsoku/>
        <w:autoSpaceDE/>
        <w:autoSpaceDN/>
        <w:adjustRightInd/>
        <w:snapToGrid/>
        <w:spacing w:line="360" w:lineRule="auto"/>
        <w:ind w:left="0" w:leftChars="0" w:right="220" w:rightChars="100" w:firstLine="0" w:firstLineChars="0"/>
        <w:jc w:val="center"/>
        <w:textAlignment w:val="auto"/>
        <w:outlineLvl w:val="0"/>
        <w:rPr>
          <w:rFonts w:hint="eastAsia" w:ascii="宋体" w:hAnsi="宋体" w:eastAsia="宋体" w:cs="宋体"/>
          <w:b/>
          <w:snapToGrid/>
          <w:color w:val="auto"/>
          <w:kern w:val="2"/>
          <w:sz w:val="32"/>
          <w:szCs w:val="32"/>
          <w:highlight w:val="none"/>
          <w:lang w:val="en-US" w:eastAsia="zh-CN" w:bidi="ar"/>
        </w:rPr>
      </w:pPr>
      <w:bookmarkStart w:id="0" w:name="_Toc7301"/>
      <w:bookmarkStart w:id="1" w:name="_Toc1121"/>
      <w:r>
        <w:rPr>
          <w:rFonts w:hint="eastAsia" w:ascii="宋体" w:hAnsi="宋体" w:eastAsia="宋体" w:cs="宋体"/>
          <w:b/>
          <w:snapToGrid/>
          <w:color w:val="auto"/>
          <w:kern w:val="2"/>
          <w:sz w:val="32"/>
          <w:szCs w:val="32"/>
          <w:highlight w:val="none"/>
          <w:lang w:val="en-US" w:eastAsia="zh-CN" w:bidi="ar"/>
        </w:rPr>
        <w:t>招标代理机构：广东公信招标有限公司</w:t>
      </w:r>
      <w:bookmarkEnd w:id="0"/>
      <w:bookmarkEnd w:id="1"/>
    </w:p>
    <w:p>
      <w:pPr>
        <w:pStyle w:val="2"/>
        <w:ind w:left="0" w:leftChars="0" w:firstLine="2075" w:firstLineChars="646"/>
        <w:jc w:val="both"/>
        <w:rPr>
          <w:rFonts w:hint="eastAsia" w:ascii="宋体" w:hAnsi="宋体" w:eastAsia="宋体" w:cs="宋体"/>
          <w:b/>
          <w:snapToGrid/>
          <w:color w:val="auto"/>
          <w:kern w:val="2"/>
          <w:sz w:val="32"/>
          <w:szCs w:val="32"/>
          <w:highlight w:val="none"/>
          <w:lang w:val="en-US" w:eastAsia="zh-CN" w:bidi="ar"/>
        </w:rPr>
      </w:pPr>
      <w:r>
        <w:rPr>
          <w:rFonts w:hint="eastAsia" w:eastAsia="宋体" w:cs="宋体"/>
          <w:b/>
          <w:snapToGrid/>
          <w:color w:val="auto"/>
          <w:kern w:val="2"/>
          <w:sz w:val="32"/>
          <w:szCs w:val="32"/>
          <w:highlight w:val="none"/>
          <w:lang w:val="en-US" w:eastAsia="zh-CN" w:bidi="ar"/>
        </w:rPr>
        <w:t>日        期：</w:t>
      </w:r>
      <w:r>
        <w:rPr>
          <w:rFonts w:hint="eastAsia" w:ascii="宋体" w:hAnsi="宋体" w:eastAsia="宋体" w:cs="宋体"/>
          <w:b/>
          <w:snapToGrid/>
          <w:color w:val="auto"/>
          <w:kern w:val="2"/>
          <w:sz w:val="32"/>
          <w:szCs w:val="32"/>
          <w:highlight w:val="none"/>
          <w:lang w:val="en-US" w:eastAsia="zh-CN" w:bidi="ar"/>
        </w:rPr>
        <w:t>2023年4月</w:t>
      </w: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1"/>
          <w:szCs w:val="22"/>
          <w:lang w:val="en-US" w:eastAsia="en-US" w:bidi="ar-SA"/>
        </w:rPr>
        <w:sectPr>
          <w:footerReference r:id="rId5" w:type="default"/>
          <w:pgSz w:w="11910" w:h="16840"/>
          <w:pgMar w:top="1440" w:right="1080" w:bottom="1440" w:left="1080" w:header="0" w:footer="958" w:gutter="0"/>
          <w:pgNumType w:start="2"/>
          <w:cols w:space="720" w:num="1"/>
        </w:sectPr>
      </w:pPr>
    </w:p>
    <w:sdt>
      <w:sdtPr>
        <w:rPr>
          <w:rFonts w:hint="eastAsia" w:ascii="宋体" w:hAnsi="宋体" w:eastAsia="宋体" w:cs="宋体"/>
          <w:color w:val="auto"/>
          <w:sz w:val="21"/>
          <w:szCs w:val="22"/>
          <w:lang w:val="en-US" w:eastAsia="en-US" w:bidi="ar-SA"/>
        </w:rPr>
        <w:id w:val="147474323"/>
        <w15:color w:val="DBDBDB"/>
        <w:docPartObj>
          <w:docPartGallery w:val="Table of Contents"/>
          <w:docPartUnique/>
        </w:docPartObj>
      </w:sdtPr>
      <w:sdtEndPr>
        <w:rPr>
          <w:rFonts w:hint="eastAsia" w:ascii="宋体" w:hAnsi="宋体" w:eastAsia="宋体" w:cs="宋体"/>
          <w:color w:val="auto"/>
          <w:sz w:val="22"/>
          <w:szCs w:val="22"/>
          <w:lang w:val="en-US" w:eastAsia="en-US"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4"/>
              <w:szCs w:val="44"/>
            </w:rPr>
          </w:pPr>
          <w:bookmarkStart w:id="2" w:name="第1章  招标公告"/>
          <w:bookmarkEnd w:id="2"/>
          <w:r>
            <w:rPr>
              <w:rFonts w:hint="eastAsia" w:ascii="宋体" w:hAnsi="宋体" w:eastAsia="宋体" w:cs="宋体"/>
              <w:b/>
              <w:bCs/>
              <w:color w:val="auto"/>
              <w:sz w:val="40"/>
              <w:szCs w:val="44"/>
            </w:rPr>
            <w:t>目</w:t>
          </w:r>
          <w:r>
            <w:rPr>
              <w:rFonts w:hint="eastAsia" w:ascii="宋体" w:hAnsi="宋体" w:eastAsia="宋体" w:cs="宋体"/>
              <w:b/>
              <w:bCs/>
              <w:color w:val="auto"/>
              <w:sz w:val="40"/>
              <w:szCs w:val="44"/>
              <w:lang w:val="en-US" w:eastAsia="zh-CN"/>
            </w:rPr>
            <w:t xml:space="preserve"> </w:t>
          </w:r>
          <w:r>
            <w:rPr>
              <w:rFonts w:hint="eastAsia" w:ascii="宋体" w:hAnsi="宋体" w:eastAsia="宋体" w:cs="宋体"/>
              <w:b/>
              <w:bCs/>
              <w:color w:val="auto"/>
              <w:sz w:val="40"/>
              <w:szCs w:val="44"/>
            </w:rPr>
            <w:t>录</w:t>
          </w:r>
        </w:p>
        <w:p>
          <w:pPr>
            <w:pStyle w:val="18"/>
            <w:tabs>
              <w:tab w:val="right" w:leader="dot" w:pos="9750"/>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TOC \o "1-1" \h \u </w:instrText>
          </w:r>
          <w:r>
            <w:rPr>
              <w:rFonts w:hint="eastAsia" w:ascii="宋体" w:hAnsi="宋体" w:eastAsia="宋体" w:cs="宋体"/>
              <w:color w:val="auto"/>
            </w:rPr>
            <w:fldChar w:fldCharType="separate"/>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_Toc27633 </w:instrText>
          </w:r>
          <w:r>
            <w:rPr>
              <w:rFonts w:hint="eastAsia" w:ascii="宋体" w:hAnsi="宋体" w:eastAsia="宋体" w:cs="宋体"/>
              <w:color w:val="auto"/>
            </w:rPr>
            <w:fldChar w:fldCharType="separate"/>
          </w:r>
          <w:r>
            <w:rPr>
              <w:rFonts w:hint="eastAsia" w:ascii="宋体" w:hAnsi="宋体" w:eastAsia="宋体" w:cs="宋体"/>
              <w:bCs/>
              <w:color w:val="auto"/>
              <w:szCs w:val="36"/>
            </w:rPr>
            <w:t>第1章</w:t>
          </w:r>
          <w:r>
            <w:rPr>
              <w:rFonts w:hint="eastAsia" w:ascii="宋体" w:hAnsi="宋体" w:eastAsia="宋体" w:cs="宋体"/>
              <w:bCs/>
              <w:color w:val="auto"/>
              <w:szCs w:val="36"/>
              <w:lang w:val="en-US" w:eastAsia="zh-CN"/>
            </w:rPr>
            <w:t xml:space="preserve"> </w:t>
          </w:r>
          <w:r>
            <w:rPr>
              <w:rFonts w:hint="eastAsia" w:ascii="宋体" w:hAnsi="宋体" w:eastAsia="宋体" w:cs="宋体"/>
              <w:bCs/>
              <w:color w:val="auto"/>
              <w:szCs w:val="36"/>
            </w:rPr>
            <w:t>招标公告</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_Toc27633 \h </w:instrText>
          </w:r>
          <w:r>
            <w:rPr>
              <w:rFonts w:hint="eastAsia" w:ascii="宋体" w:hAnsi="宋体" w:eastAsia="宋体" w:cs="宋体"/>
              <w:color w:val="auto"/>
            </w:rPr>
            <w:fldChar w:fldCharType="separate"/>
          </w:r>
          <w:r>
            <w:rPr>
              <w:rFonts w:hint="eastAsia" w:ascii="宋体" w:hAnsi="宋体" w:eastAsia="宋体" w:cs="宋体"/>
              <w:color w:val="auto"/>
            </w:rPr>
            <w:t>2</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18"/>
            <w:tabs>
              <w:tab w:val="right" w:leader="dot" w:pos="9750"/>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_Toc7578 </w:instrText>
          </w:r>
          <w:r>
            <w:rPr>
              <w:rFonts w:hint="eastAsia" w:ascii="宋体" w:hAnsi="宋体" w:eastAsia="宋体" w:cs="宋体"/>
              <w:color w:val="auto"/>
            </w:rPr>
            <w:fldChar w:fldCharType="separate"/>
          </w:r>
          <w:r>
            <w:rPr>
              <w:rFonts w:hint="eastAsia" w:ascii="宋体" w:hAnsi="宋体" w:eastAsia="宋体" w:cs="宋体"/>
              <w:bCs/>
              <w:color w:val="auto"/>
              <w:szCs w:val="36"/>
            </w:rPr>
            <w:t>第2章</w:t>
          </w:r>
          <w:r>
            <w:rPr>
              <w:rFonts w:hint="eastAsia" w:ascii="宋体" w:hAnsi="宋体" w:eastAsia="宋体" w:cs="宋体"/>
              <w:bCs/>
              <w:color w:val="auto"/>
              <w:szCs w:val="36"/>
              <w:lang w:val="en-US" w:eastAsia="zh-CN"/>
            </w:rPr>
            <w:t xml:space="preserve"> </w:t>
          </w:r>
          <w:r>
            <w:rPr>
              <w:rFonts w:hint="eastAsia" w:ascii="宋体" w:hAnsi="宋体" w:eastAsia="宋体" w:cs="宋体"/>
              <w:bCs/>
              <w:color w:val="auto"/>
              <w:szCs w:val="36"/>
            </w:rPr>
            <w:t>投标人须知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_Toc7578 \h </w:instrText>
          </w:r>
          <w:r>
            <w:rPr>
              <w:rFonts w:hint="eastAsia" w:ascii="宋体" w:hAnsi="宋体" w:eastAsia="宋体" w:cs="宋体"/>
              <w:color w:val="auto"/>
            </w:rPr>
            <w:fldChar w:fldCharType="separate"/>
          </w:r>
          <w:r>
            <w:rPr>
              <w:rFonts w:hint="eastAsia" w:ascii="宋体" w:hAnsi="宋体" w:eastAsia="宋体" w:cs="宋体"/>
              <w:color w:val="auto"/>
            </w:rPr>
            <w:t>5</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18"/>
            <w:tabs>
              <w:tab w:val="right" w:leader="dot" w:pos="9750"/>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_Toc835 </w:instrText>
          </w:r>
          <w:r>
            <w:rPr>
              <w:rFonts w:hint="eastAsia" w:ascii="宋体" w:hAnsi="宋体" w:eastAsia="宋体" w:cs="宋体"/>
              <w:color w:val="auto"/>
            </w:rPr>
            <w:fldChar w:fldCharType="separate"/>
          </w:r>
          <w:r>
            <w:rPr>
              <w:rFonts w:hint="eastAsia" w:ascii="宋体" w:hAnsi="宋体" w:eastAsia="宋体" w:cs="宋体"/>
              <w:bCs/>
              <w:color w:val="auto"/>
              <w:szCs w:val="36"/>
            </w:rPr>
            <w:t>第3章</w:t>
          </w:r>
          <w:r>
            <w:rPr>
              <w:rFonts w:hint="eastAsia" w:ascii="宋体" w:hAnsi="宋体" w:eastAsia="宋体" w:cs="宋体"/>
              <w:bCs/>
              <w:color w:val="auto"/>
              <w:szCs w:val="36"/>
              <w:lang w:val="en-US" w:eastAsia="zh-CN"/>
            </w:rPr>
            <w:t xml:space="preserve"> </w:t>
          </w:r>
          <w:r>
            <w:rPr>
              <w:rFonts w:hint="eastAsia" w:ascii="宋体" w:hAnsi="宋体" w:eastAsia="宋体" w:cs="宋体"/>
              <w:bCs/>
              <w:color w:val="auto"/>
              <w:szCs w:val="36"/>
            </w:rPr>
            <w:t>评标办法</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_Toc835 \h </w:instrText>
          </w:r>
          <w:r>
            <w:rPr>
              <w:rFonts w:hint="eastAsia" w:ascii="宋体" w:hAnsi="宋体" w:eastAsia="宋体" w:cs="宋体"/>
              <w:color w:val="auto"/>
            </w:rPr>
            <w:fldChar w:fldCharType="separate"/>
          </w:r>
          <w:r>
            <w:rPr>
              <w:rFonts w:hint="eastAsia" w:ascii="宋体" w:hAnsi="宋体" w:eastAsia="宋体" w:cs="宋体"/>
              <w:color w:val="auto"/>
            </w:rPr>
            <w:t>24</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18"/>
            <w:tabs>
              <w:tab w:val="right" w:leader="dot" w:pos="9750"/>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_Toc1866 </w:instrText>
          </w:r>
          <w:r>
            <w:rPr>
              <w:rFonts w:hint="eastAsia" w:ascii="宋体" w:hAnsi="宋体" w:eastAsia="宋体" w:cs="宋体"/>
              <w:color w:val="auto"/>
            </w:rPr>
            <w:fldChar w:fldCharType="separate"/>
          </w:r>
          <w:r>
            <w:rPr>
              <w:rFonts w:hint="eastAsia" w:ascii="宋体" w:hAnsi="宋体" w:eastAsia="宋体" w:cs="宋体"/>
              <w:bCs/>
              <w:color w:val="auto"/>
              <w:szCs w:val="36"/>
            </w:rPr>
            <w:t>第4章</w:t>
          </w:r>
          <w:r>
            <w:rPr>
              <w:rFonts w:hint="eastAsia" w:ascii="宋体" w:hAnsi="宋体" w:eastAsia="宋体" w:cs="宋体"/>
              <w:bCs/>
              <w:color w:val="auto"/>
              <w:szCs w:val="36"/>
              <w:lang w:val="en-US" w:eastAsia="zh-CN"/>
            </w:rPr>
            <w:t xml:space="preserve"> </w:t>
          </w:r>
          <w:r>
            <w:rPr>
              <w:rFonts w:hint="eastAsia" w:ascii="宋体" w:hAnsi="宋体" w:eastAsia="宋体" w:cs="宋体"/>
              <w:bCs/>
              <w:color w:val="auto"/>
              <w:szCs w:val="36"/>
            </w:rPr>
            <w:t>合同条款及格式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_Toc1866 \h </w:instrText>
          </w:r>
          <w:r>
            <w:rPr>
              <w:rFonts w:hint="eastAsia" w:ascii="宋体" w:hAnsi="宋体" w:eastAsia="宋体" w:cs="宋体"/>
              <w:color w:val="auto"/>
            </w:rPr>
            <w:fldChar w:fldCharType="separate"/>
          </w:r>
          <w:r>
            <w:rPr>
              <w:rFonts w:hint="eastAsia" w:ascii="宋体" w:hAnsi="宋体" w:eastAsia="宋体" w:cs="宋体"/>
              <w:color w:val="auto"/>
            </w:rPr>
            <w:t>30</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18"/>
            <w:tabs>
              <w:tab w:val="right" w:leader="dot" w:pos="9750"/>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_Toc11615 </w:instrText>
          </w:r>
          <w:r>
            <w:rPr>
              <w:rFonts w:hint="eastAsia" w:ascii="宋体" w:hAnsi="宋体" w:eastAsia="宋体" w:cs="宋体"/>
              <w:color w:val="auto"/>
            </w:rPr>
            <w:fldChar w:fldCharType="separate"/>
          </w:r>
          <w:r>
            <w:rPr>
              <w:rFonts w:hint="eastAsia" w:ascii="宋体" w:hAnsi="宋体" w:eastAsia="宋体" w:cs="宋体"/>
              <w:color w:val="auto"/>
            </w:rPr>
            <w:t>第5章</w:t>
          </w:r>
          <w:r>
            <w:rPr>
              <w:rFonts w:hint="eastAsia" w:ascii="宋体" w:hAnsi="宋体" w:eastAsia="宋体" w:cs="宋体"/>
              <w:color w:val="auto"/>
              <w:lang w:val="en-US" w:eastAsia="zh-CN"/>
            </w:rPr>
            <w:t xml:space="preserve"> </w:t>
          </w:r>
          <w:r>
            <w:rPr>
              <w:rFonts w:hint="eastAsia" w:ascii="宋体" w:hAnsi="宋体" w:eastAsia="宋体" w:cs="宋体"/>
              <w:color w:val="auto"/>
            </w:rPr>
            <w:t>已标价工程量清单</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_Toc11615 \h </w:instrText>
          </w:r>
          <w:r>
            <w:rPr>
              <w:rFonts w:hint="eastAsia" w:ascii="宋体" w:hAnsi="宋体" w:eastAsia="宋体" w:cs="宋体"/>
              <w:color w:val="auto"/>
            </w:rPr>
            <w:fldChar w:fldCharType="separate"/>
          </w:r>
          <w:r>
            <w:rPr>
              <w:rFonts w:hint="eastAsia" w:ascii="宋体" w:hAnsi="宋体" w:eastAsia="宋体" w:cs="宋体"/>
              <w:color w:val="auto"/>
            </w:rPr>
            <w:t>81</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18"/>
            <w:tabs>
              <w:tab w:val="right" w:leader="dot" w:pos="9750"/>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_Toc24253 </w:instrText>
          </w:r>
          <w:r>
            <w:rPr>
              <w:rFonts w:hint="eastAsia" w:ascii="宋体" w:hAnsi="宋体" w:eastAsia="宋体" w:cs="宋体"/>
              <w:color w:val="auto"/>
            </w:rPr>
            <w:fldChar w:fldCharType="separate"/>
          </w:r>
          <w:r>
            <w:rPr>
              <w:rFonts w:hint="eastAsia" w:ascii="宋体" w:hAnsi="宋体" w:eastAsia="宋体" w:cs="宋体"/>
              <w:color w:val="auto"/>
              <w:w w:val="95"/>
            </w:rPr>
            <w:t>第6章</w:t>
          </w:r>
          <w:r>
            <w:rPr>
              <w:rFonts w:hint="eastAsia" w:ascii="宋体" w:hAnsi="宋体" w:eastAsia="宋体" w:cs="宋体"/>
              <w:color w:val="auto"/>
              <w:w w:val="95"/>
              <w:lang w:val="en-US" w:eastAsia="zh-CN"/>
            </w:rPr>
            <w:t xml:space="preserve"> </w:t>
          </w:r>
          <w:r>
            <w:rPr>
              <w:rFonts w:hint="eastAsia" w:ascii="宋体" w:hAnsi="宋体" w:eastAsia="宋体" w:cs="宋体"/>
              <w:color w:val="auto"/>
            </w:rPr>
            <w:t>图纸</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_Toc24253 \h </w:instrText>
          </w:r>
          <w:r>
            <w:rPr>
              <w:rFonts w:hint="eastAsia" w:ascii="宋体" w:hAnsi="宋体" w:eastAsia="宋体" w:cs="宋体"/>
              <w:color w:val="auto"/>
            </w:rPr>
            <w:fldChar w:fldCharType="separate"/>
          </w:r>
          <w:r>
            <w:rPr>
              <w:rFonts w:hint="eastAsia" w:ascii="宋体" w:hAnsi="宋体" w:eastAsia="宋体" w:cs="宋体"/>
              <w:color w:val="auto"/>
            </w:rPr>
            <w:t>81</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18"/>
            <w:tabs>
              <w:tab w:val="right" w:leader="dot" w:pos="9750"/>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_Toc6999 </w:instrText>
          </w:r>
          <w:r>
            <w:rPr>
              <w:rFonts w:hint="eastAsia" w:ascii="宋体" w:hAnsi="宋体" w:eastAsia="宋体" w:cs="宋体"/>
              <w:color w:val="auto"/>
            </w:rPr>
            <w:fldChar w:fldCharType="separate"/>
          </w:r>
          <w:r>
            <w:rPr>
              <w:rFonts w:hint="eastAsia" w:ascii="宋体" w:hAnsi="宋体" w:eastAsia="宋体" w:cs="宋体"/>
              <w:color w:val="auto"/>
            </w:rPr>
            <w:t>第7章</w:t>
          </w:r>
          <w:r>
            <w:rPr>
              <w:rFonts w:hint="eastAsia" w:ascii="宋体" w:hAnsi="宋体" w:eastAsia="宋体" w:cs="宋体"/>
              <w:color w:val="auto"/>
              <w:lang w:val="en-US" w:eastAsia="zh-CN"/>
            </w:rPr>
            <w:t xml:space="preserve"> </w:t>
          </w:r>
          <w:r>
            <w:rPr>
              <w:rFonts w:hint="eastAsia" w:ascii="宋体" w:hAnsi="宋体" w:eastAsia="宋体" w:cs="宋体"/>
              <w:color w:val="auto"/>
            </w:rPr>
            <w:t>技术标准和要求（合同技术条款）</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_Toc6999 \h </w:instrText>
          </w:r>
          <w:r>
            <w:rPr>
              <w:rFonts w:hint="eastAsia" w:ascii="宋体" w:hAnsi="宋体" w:eastAsia="宋体" w:cs="宋体"/>
              <w:color w:val="auto"/>
            </w:rPr>
            <w:fldChar w:fldCharType="separate"/>
          </w:r>
          <w:r>
            <w:rPr>
              <w:rFonts w:hint="eastAsia" w:ascii="宋体" w:hAnsi="宋体" w:eastAsia="宋体" w:cs="宋体"/>
              <w:color w:val="auto"/>
            </w:rPr>
            <w:t>82</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18"/>
            <w:tabs>
              <w:tab w:val="right" w:leader="dot" w:pos="9750"/>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_Toc1293 </w:instrText>
          </w:r>
          <w:r>
            <w:rPr>
              <w:rFonts w:hint="eastAsia" w:ascii="宋体" w:hAnsi="宋体" w:eastAsia="宋体" w:cs="宋体"/>
              <w:color w:val="auto"/>
            </w:rPr>
            <w:fldChar w:fldCharType="separate"/>
          </w:r>
          <w:r>
            <w:rPr>
              <w:rFonts w:hint="eastAsia" w:ascii="宋体" w:hAnsi="宋体" w:eastAsia="宋体" w:cs="宋体"/>
              <w:color w:val="auto"/>
            </w:rPr>
            <w:t>第8章</w:t>
          </w:r>
          <w:r>
            <w:rPr>
              <w:rFonts w:hint="eastAsia" w:ascii="宋体" w:hAnsi="宋体" w:eastAsia="宋体" w:cs="宋体"/>
              <w:color w:val="auto"/>
              <w:lang w:val="en-US" w:eastAsia="zh-CN"/>
            </w:rPr>
            <w:t xml:space="preserve"> </w:t>
          </w:r>
          <w:r>
            <w:rPr>
              <w:rFonts w:hint="eastAsia" w:ascii="宋体" w:hAnsi="宋体" w:eastAsia="宋体" w:cs="宋体"/>
              <w:color w:val="auto"/>
            </w:rPr>
            <w:t>投标文件格式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_Toc1293 \h </w:instrText>
          </w:r>
          <w:r>
            <w:rPr>
              <w:rFonts w:hint="eastAsia" w:ascii="宋体" w:hAnsi="宋体" w:eastAsia="宋体" w:cs="宋体"/>
              <w:color w:val="auto"/>
            </w:rPr>
            <w:fldChar w:fldCharType="separate"/>
          </w:r>
          <w:r>
            <w:rPr>
              <w:rFonts w:hint="eastAsia" w:ascii="宋体" w:hAnsi="宋体" w:eastAsia="宋体" w:cs="宋体"/>
              <w:color w:val="auto"/>
            </w:rPr>
            <w:t>83</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spacing w:after="0" w:line="240" w:lineRule="auto"/>
            <w:jc w:val="left"/>
            <w:rPr>
              <w:rFonts w:hint="eastAsia" w:ascii="宋体" w:hAnsi="宋体" w:eastAsia="宋体" w:cs="宋体"/>
              <w:color w:val="auto"/>
            </w:rPr>
            <w:sectPr>
              <w:footerReference r:id="rId6" w:type="default"/>
              <w:pgSz w:w="11910" w:h="16840"/>
              <w:pgMar w:top="1440" w:right="1080" w:bottom="1440" w:left="1080" w:header="0" w:footer="958" w:gutter="0"/>
              <w:pgNumType w:start="1"/>
              <w:cols w:space="720" w:num="1"/>
            </w:sectPr>
          </w:pPr>
          <w:r>
            <w:rPr>
              <w:rFonts w:hint="eastAsia" w:ascii="宋体" w:hAnsi="宋体" w:eastAsia="宋体" w:cs="宋体"/>
              <w:color w:val="auto"/>
            </w:rPr>
            <w:fldChar w:fldCharType="end"/>
          </w:r>
        </w:p>
      </w:sdtContent>
    </w:sdt>
    <w:p>
      <w:pPr>
        <w:tabs>
          <w:tab w:val="left" w:pos="1543"/>
        </w:tabs>
        <w:spacing w:before="0" w:line="460" w:lineRule="exact"/>
        <w:ind w:left="103" w:right="0" w:firstLine="0"/>
        <w:jc w:val="center"/>
        <w:rPr>
          <w:rFonts w:hint="eastAsia" w:ascii="宋体" w:hAnsi="宋体" w:eastAsia="宋体" w:cs="宋体"/>
          <w:color w:val="auto"/>
          <w:sz w:val="24"/>
          <w:szCs w:val="24"/>
        </w:rPr>
      </w:pPr>
    </w:p>
    <w:p>
      <w:pPr>
        <w:tabs>
          <w:tab w:val="left" w:pos="1543"/>
        </w:tabs>
        <w:spacing w:before="0" w:line="460" w:lineRule="exact"/>
        <w:ind w:left="103" w:right="0" w:firstLine="0"/>
        <w:jc w:val="center"/>
        <w:outlineLvl w:val="0"/>
        <w:rPr>
          <w:rFonts w:hint="eastAsia" w:ascii="宋体" w:hAnsi="宋体" w:eastAsia="宋体" w:cs="宋体"/>
          <w:b/>
          <w:bCs/>
          <w:color w:val="auto"/>
          <w:sz w:val="36"/>
          <w:szCs w:val="36"/>
        </w:rPr>
      </w:pPr>
      <w:bookmarkStart w:id="3" w:name="_Toc24376"/>
      <w:bookmarkStart w:id="4" w:name="_Toc27633"/>
      <w:r>
        <w:rPr>
          <w:rFonts w:hint="eastAsia" w:ascii="宋体" w:hAnsi="宋体" w:eastAsia="宋体" w:cs="宋体"/>
          <w:b/>
          <w:bCs/>
          <w:color w:val="auto"/>
          <w:sz w:val="36"/>
          <w:szCs w:val="36"/>
        </w:rPr>
        <w:t>第1章</w:t>
      </w:r>
      <w:r>
        <w:rPr>
          <w:rFonts w:hint="eastAsia" w:ascii="宋体" w:hAnsi="宋体" w:eastAsia="宋体" w:cs="宋体"/>
          <w:b/>
          <w:bCs/>
          <w:color w:val="auto"/>
          <w:sz w:val="36"/>
          <w:szCs w:val="36"/>
          <w:lang w:val="en-US" w:eastAsia="zh-CN"/>
        </w:rPr>
        <w:t xml:space="preserve"> </w:t>
      </w:r>
      <w:r>
        <w:rPr>
          <w:rFonts w:hint="eastAsia" w:ascii="宋体" w:hAnsi="宋体" w:eastAsia="宋体" w:cs="宋体"/>
          <w:b/>
          <w:bCs/>
          <w:color w:val="auto"/>
          <w:sz w:val="36"/>
          <w:szCs w:val="36"/>
        </w:rPr>
        <w:t>招标公告</w:t>
      </w:r>
      <w:bookmarkEnd w:id="3"/>
      <w:bookmarkEnd w:id="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color w:val="auto"/>
          <w:spacing w:val="2"/>
          <w:sz w:val="24"/>
          <w:szCs w:val="24"/>
          <w:lang w:eastAsia="zh-CN"/>
        </w:rPr>
      </w:pPr>
      <w:r>
        <w:rPr>
          <w:rFonts w:hint="eastAsia" w:ascii="宋体" w:hAnsi="宋体" w:eastAsia="宋体" w:cs="宋体"/>
          <w:b/>
          <w:bCs/>
          <w:color w:val="auto"/>
          <w:sz w:val="24"/>
          <w:szCs w:val="24"/>
        </w:rPr>
        <w:t>一、招标条件</w:t>
      </w:r>
    </w:p>
    <w:p>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88"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lang w:eastAsia="zh-CN"/>
        </w:rPr>
        <w:t>陆丰市湖东平安渔港工程项目</w:t>
      </w:r>
      <w:r>
        <w:rPr>
          <w:rFonts w:hint="eastAsia" w:ascii="宋体" w:hAnsi="宋体" w:eastAsia="宋体" w:cs="宋体"/>
          <w:color w:val="auto"/>
          <w:spacing w:val="2"/>
          <w:sz w:val="24"/>
          <w:szCs w:val="24"/>
        </w:rPr>
        <w:t>，招标人为</w:t>
      </w:r>
      <w:r>
        <w:rPr>
          <w:rFonts w:hint="eastAsia" w:ascii="宋体" w:hAnsi="宋体" w:eastAsia="宋体" w:cs="宋体"/>
          <w:color w:val="auto"/>
          <w:spacing w:val="2"/>
          <w:sz w:val="24"/>
          <w:szCs w:val="24"/>
          <w:lang w:eastAsia="zh-CN"/>
        </w:rPr>
        <w:t>陆丰市农业农村局</w:t>
      </w:r>
      <w:r>
        <w:rPr>
          <w:rFonts w:hint="eastAsia" w:ascii="宋体" w:hAnsi="宋体" w:eastAsia="宋体" w:cs="宋体"/>
          <w:color w:val="auto"/>
          <w:sz w:val="24"/>
          <w:szCs w:val="24"/>
        </w:rPr>
        <w:t>，招标代理机构为</w:t>
      </w:r>
      <w:r>
        <w:rPr>
          <w:rFonts w:hint="eastAsia" w:ascii="宋体" w:hAnsi="宋体" w:eastAsia="宋体" w:cs="宋体"/>
          <w:color w:val="auto"/>
          <w:sz w:val="24"/>
          <w:szCs w:val="24"/>
          <w:lang w:eastAsia="zh-CN"/>
        </w:rPr>
        <w:t>广东公信招标有限公司</w:t>
      </w:r>
      <w:r>
        <w:rPr>
          <w:rFonts w:hint="eastAsia" w:ascii="宋体" w:hAnsi="宋体" w:eastAsia="宋体" w:cs="宋体"/>
          <w:color w:val="auto"/>
          <w:sz w:val="24"/>
          <w:szCs w:val="24"/>
        </w:rPr>
        <w:t>。</w:t>
      </w:r>
      <w:r>
        <w:rPr>
          <w:color w:val="auto"/>
          <w:sz w:val="24"/>
          <w:szCs w:val="24"/>
        </w:rPr>
        <w:t>本项目已</w:t>
      </w:r>
      <w:r>
        <w:rPr>
          <w:rFonts w:hint="eastAsia" w:eastAsia="宋体"/>
          <w:color w:val="auto"/>
          <w:sz w:val="24"/>
          <w:szCs w:val="24"/>
          <w:lang w:val="en-US" w:eastAsia="zh-CN"/>
        </w:rPr>
        <w:t>具</w:t>
      </w:r>
      <w:r>
        <w:rPr>
          <w:rFonts w:hint="eastAsia" w:eastAsia="宋体"/>
          <w:color w:val="auto"/>
          <w:sz w:val="24"/>
          <w:szCs w:val="24"/>
          <w:lang w:val="en-US" w:eastAsia="zh-CN"/>
        </w:rPr>
        <w:t>有</w:t>
      </w:r>
      <w:r>
        <w:rPr>
          <w:rFonts w:hint="eastAsia"/>
          <w:color w:val="auto"/>
          <w:sz w:val="24"/>
          <w:szCs w:val="24"/>
          <w:highlight w:val="none"/>
        </w:rPr>
        <w:t>陆丰市农业农村局</w:t>
      </w:r>
      <w:r>
        <w:rPr>
          <w:rFonts w:hint="eastAsia" w:eastAsia="宋体"/>
          <w:color w:val="auto"/>
          <w:sz w:val="24"/>
          <w:szCs w:val="24"/>
          <w:highlight w:val="none"/>
          <w:lang w:val="en-US" w:eastAsia="zh-CN"/>
        </w:rPr>
        <w:t>批复的立项批文</w:t>
      </w:r>
      <w:r>
        <w:rPr>
          <w:rFonts w:hint="eastAsia"/>
          <w:color w:val="auto"/>
          <w:sz w:val="24"/>
          <w:szCs w:val="24"/>
          <w:highlight w:val="none"/>
          <w:lang w:eastAsia="zh-CN"/>
        </w:rPr>
        <w:t>《</w:t>
      </w:r>
      <w:r>
        <w:rPr>
          <w:rFonts w:hint="eastAsia"/>
          <w:color w:val="auto"/>
          <w:sz w:val="24"/>
          <w:szCs w:val="24"/>
          <w:highlight w:val="none"/>
          <w:lang w:val="en-US" w:eastAsia="zh-CN"/>
        </w:rPr>
        <w:t>关于陆丰市湖东平安渔港工程项目可行性研究报告的批复</w:t>
      </w:r>
      <w:r>
        <w:rPr>
          <w:rFonts w:hint="eastAsia"/>
          <w:color w:val="auto"/>
          <w:sz w:val="24"/>
          <w:szCs w:val="24"/>
          <w:highlight w:val="none"/>
          <w:lang w:eastAsia="zh-CN"/>
        </w:rPr>
        <w:t>》</w:t>
      </w:r>
      <w:r>
        <w:rPr>
          <w:rFonts w:hint="eastAsia"/>
          <w:color w:val="auto"/>
          <w:sz w:val="24"/>
          <w:szCs w:val="24"/>
          <w:highlight w:val="none"/>
          <w:lang w:val="en-US" w:eastAsia="zh-CN"/>
        </w:rPr>
        <w:t>以及</w:t>
      </w:r>
      <w:r>
        <w:rPr>
          <w:rFonts w:hint="eastAsia"/>
          <w:color w:val="auto"/>
          <w:sz w:val="24"/>
          <w:szCs w:val="24"/>
          <w:highlight w:val="none"/>
        </w:rPr>
        <w:t>广东省农业农村厅</w:t>
      </w:r>
      <w:r>
        <w:rPr>
          <w:rFonts w:hint="eastAsia"/>
          <w:color w:val="auto"/>
          <w:sz w:val="24"/>
          <w:szCs w:val="24"/>
          <w:highlight w:val="none"/>
          <w:lang w:eastAsia="zh-CN"/>
        </w:rPr>
        <w:t>《</w:t>
      </w:r>
      <w:r>
        <w:rPr>
          <w:rFonts w:hint="eastAsia"/>
          <w:color w:val="auto"/>
          <w:sz w:val="24"/>
          <w:szCs w:val="24"/>
          <w:highlight w:val="none"/>
          <w:lang w:val="en-US" w:eastAsia="zh-CN"/>
        </w:rPr>
        <w:t>关于陆丰市湖东平安渔港项目初步设计的批复</w:t>
      </w:r>
      <w:r>
        <w:rPr>
          <w:rFonts w:hint="eastAsia"/>
          <w:color w:val="auto"/>
          <w:sz w:val="24"/>
          <w:szCs w:val="24"/>
          <w:highlight w:val="none"/>
          <w:lang w:eastAsia="zh-CN"/>
        </w:rPr>
        <w:t>》</w:t>
      </w:r>
      <w:r>
        <w:rPr>
          <w:color w:val="auto"/>
          <w:sz w:val="24"/>
          <w:szCs w:val="24"/>
          <w:highlight w:val="none"/>
        </w:rPr>
        <w:t>，</w:t>
      </w:r>
      <w:r>
        <w:rPr>
          <w:rFonts w:hint="eastAsia" w:ascii="宋体" w:hAnsi="宋体" w:eastAsia="宋体" w:cs="宋体"/>
          <w:color w:val="auto"/>
          <w:sz w:val="24"/>
          <w:szCs w:val="24"/>
          <w:highlight w:val="none"/>
        </w:rPr>
        <w:t>项目资金来源已</w:t>
      </w:r>
      <w:r>
        <w:rPr>
          <w:rFonts w:hint="eastAsia" w:ascii="宋体" w:hAnsi="宋体" w:eastAsia="宋体" w:cs="宋体"/>
          <w:color w:val="auto"/>
          <w:sz w:val="24"/>
          <w:szCs w:val="24"/>
          <w:highlight w:val="none"/>
        </w:rPr>
        <w:t>落实，项目已具备招标条件，现对该项目的施工进行公开招标。</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firstLine="0" w:firstLineChars="0"/>
        <w:jc w:val="left"/>
        <w:textAlignment w:val="auto"/>
        <w:outlineLvl w:val="9"/>
        <w:rPr>
          <w:rFonts w:hint="eastAsia" w:ascii="宋体" w:hAnsi="宋体" w:eastAsia="宋体" w:cs="宋体"/>
          <w:b/>
          <w:bCs/>
          <w:color w:val="auto"/>
          <w:w w:val="99"/>
          <w:sz w:val="24"/>
          <w:szCs w:val="24"/>
        </w:rPr>
      </w:pPr>
      <w:r>
        <w:rPr>
          <w:rFonts w:hint="eastAsia" w:ascii="宋体" w:hAnsi="宋体" w:eastAsia="宋体" w:cs="宋体"/>
          <w:b/>
          <w:bCs/>
          <w:color w:val="auto"/>
          <w:sz w:val="24"/>
          <w:szCs w:val="24"/>
        </w:rPr>
        <w:t>项目概况与招标范围</w:t>
      </w:r>
    </w:p>
    <w:p>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88" w:firstLineChars="200"/>
        <w:jc w:val="both"/>
        <w:textAlignment w:val="auto"/>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val="en-US" w:eastAsia="zh-CN"/>
        </w:rPr>
        <w:t>1</w:t>
      </w:r>
      <w:r>
        <w:rPr>
          <w:rFonts w:hint="eastAsia" w:ascii="宋体" w:hAnsi="宋体" w:eastAsia="宋体" w:cs="宋体"/>
          <w:color w:val="auto"/>
          <w:spacing w:val="2"/>
          <w:sz w:val="24"/>
          <w:szCs w:val="24"/>
          <w:lang w:eastAsia="zh-CN"/>
        </w:rPr>
        <w:t>）项目概况：</w:t>
      </w:r>
      <w:r>
        <w:rPr>
          <w:rFonts w:hint="eastAsia" w:ascii="宋体" w:hAnsi="宋体" w:eastAsia="宋体" w:cs="宋体"/>
          <w:color w:val="auto"/>
          <w:spacing w:val="2"/>
          <w:sz w:val="24"/>
          <w:szCs w:val="24"/>
          <w:highlight w:val="none"/>
          <w:lang w:val="en-US" w:eastAsia="zh-CN"/>
        </w:rPr>
        <w:t>本项目位于陆丰市湖东镇湖东渔港，拟对湖东渔港港地港池航道水域进行清淤疏浚，疏浚面积约28.386万m²，疏浚工程量约94.657万m³、纳泥围堰工程675.9米、10米宽临时便道100米、建设渔港管理工作站1座，建筑面积约399.2m²及配套工程等。具体内容以招标人发布的施工图纸及工程量清单为准。</w:t>
      </w:r>
    </w:p>
    <w:p>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88" w:firstLineChars="200"/>
        <w:jc w:val="both"/>
        <w:textAlignment w:val="auto"/>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val="en-US" w:eastAsia="zh-CN"/>
        </w:rPr>
        <w:t>2</w:t>
      </w:r>
      <w:r>
        <w:rPr>
          <w:rFonts w:hint="eastAsia" w:ascii="宋体" w:hAnsi="宋体" w:eastAsia="宋体" w:cs="宋体"/>
          <w:color w:val="auto"/>
          <w:spacing w:val="2"/>
          <w:sz w:val="24"/>
          <w:szCs w:val="24"/>
          <w:lang w:eastAsia="zh-CN"/>
        </w:rPr>
        <w:t>）招标范围：</w:t>
      </w:r>
      <w:r>
        <w:rPr>
          <w:rFonts w:hint="eastAsia" w:ascii="宋体" w:hAnsi="宋体" w:eastAsia="宋体" w:cs="宋体"/>
          <w:color w:val="auto"/>
          <w:spacing w:val="2"/>
          <w:sz w:val="24"/>
          <w:szCs w:val="24"/>
          <w:highlight w:val="none"/>
          <w:lang w:val="en-US" w:eastAsia="zh-CN"/>
        </w:rPr>
        <w:t>陆丰市湖东平安渔港工程项目招标内容主要包括疏浚工程、纳泥区围堰工程、临时便道、湖东渔港管理工作站、港区消防设施等工程的全部施工。具体内容以招标人发布的施工图纸及工程量清单为准。</w:t>
      </w:r>
    </w:p>
    <w:p>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88" w:firstLineChars="200"/>
        <w:jc w:val="both"/>
        <w:textAlignment w:val="auto"/>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（3）施工总工期：8个月。</w:t>
      </w:r>
    </w:p>
    <w:p>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88" w:firstLineChars="200"/>
        <w:jc w:val="both"/>
        <w:textAlignment w:val="auto"/>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4</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招标控制价为人民币</w:t>
      </w:r>
      <w:r>
        <w:rPr>
          <w:rFonts w:hint="eastAsia" w:ascii="宋体" w:hAnsi="宋体" w:eastAsia="宋体" w:cs="宋体"/>
          <w:color w:val="auto"/>
          <w:spacing w:val="2"/>
          <w:sz w:val="24"/>
          <w:szCs w:val="24"/>
          <w:highlight w:val="none"/>
          <w:u w:val="single"/>
          <w:lang w:val="en-US" w:eastAsia="zh-CN"/>
        </w:rPr>
        <w:t>25996570.15</w:t>
      </w:r>
      <w:r>
        <w:rPr>
          <w:rFonts w:hint="eastAsia" w:ascii="宋体" w:hAnsi="宋体" w:eastAsia="宋体" w:cs="宋体"/>
          <w:color w:val="auto"/>
          <w:spacing w:val="2"/>
          <w:sz w:val="24"/>
          <w:szCs w:val="24"/>
          <w:highlight w:val="none"/>
          <w:lang w:val="en-US" w:eastAsia="zh-CN"/>
        </w:rPr>
        <w:t>元，其中安全文明措施费为人民币</w:t>
      </w:r>
      <w:r>
        <w:rPr>
          <w:rFonts w:hint="eastAsia" w:ascii="宋体" w:hAnsi="宋体" w:eastAsia="宋体" w:cs="宋体"/>
          <w:color w:val="auto"/>
          <w:spacing w:val="2"/>
          <w:sz w:val="24"/>
          <w:szCs w:val="24"/>
          <w:highlight w:val="none"/>
          <w:u w:val="single"/>
          <w:lang w:val="en-US" w:eastAsia="zh-CN"/>
        </w:rPr>
        <w:t>403768.98</w:t>
      </w:r>
      <w:r>
        <w:rPr>
          <w:rFonts w:hint="eastAsia" w:ascii="宋体" w:hAnsi="宋体" w:eastAsia="宋体" w:cs="宋体"/>
          <w:color w:val="auto"/>
          <w:spacing w:val="2"/>
          <w:sz w:val="24"/>
          <w:szCs w:val="24"/>
          <w:highlight w:val="none"/>
          <w:lang w:val="en-US" w:eastAsia="zh-CN"/>
        </w:rPr>
        <w:t>元；港区消防设施工程暂估价为</w:t>
      </w:r>
      <w:r>
        <w:rPr>
          <w:rFonts w:hint="eastAsia" w:ascii="宋体" w:hAnsi="宋体" w:eastAsia="宋体" w:cs="宋体"/>
          <w:color w:val="auto"/>
          <w:spacing w:val="2"/>
          <w:sz w:val="24"/>
          <w:szCs w:val="24"/>
          <w:highlight w:val="none"/>
          <w:u w:val="single"/>
          <w:lang w:val="en-US" w:eastAsia="zh-CN"/>
        </w:rPr>
        <w:t>400000.00</w:t>
      </w:r>
      <w:r>
        <w:rPr>
          <w:rFonts w:hint="eastAsia" w:ascii="宋体" w:hAnsi="宋体" w:eastAsia="宋体" w:cs="宋体"/>
          <w:color w:val="auto"/>
          <w:spacing w:val="2"/>
          <w:sz w:val="24"/>
          <w:szCs w:val="24"/>
          <w:highlight w:val="none"/>
          <w:lang w:val="en-US" w:eastAsia="zh-CN"/>
        </w:rPr>
        <w:t>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三、投标人资格要求：</w:t>
      </w:r>
    </w:p>
    <w:p>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88" w:firstLineChars="200"/>
        <w:jc w:val="both"/>
        <w:textAlignment w:val="auto"/>
        <w:outlineLvl w:val="9"/>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(1)具有独立法人资格、具有水利水电工程施工总承包</w:t>
      </w:r>
      <w:r>
        <w:rPr>
          <w:rFonts w:hint="eastAsia" w:ascii="宋体" w:hAnsi="宋体" w:eastAsia="宋体" w:cs="宋体"/>
          <w:color w:val="auto"/>
          <w:spacing w:val="2"/>
          <w:sz w:val="24"/>
          <w:szCs w:val="24"/>
          <w:lang w:val="en-US" w:eastAsia="zh-CN"/>
        </w:rPr>
        <w:t>叁</w:t>
      </w:r>
      <w:r>
        <w:rPr>
          <w:rFonts w:hint="eastAsia" w:ascii="宋体" w:hAnsi="宋体" w:eastAsia="宋体" w:cs="宋体"/>
          <w:color w:val="auto"/>
          <w:spacing w:val="2"/>
          <w:sz w:val="24"/>
          <w:szCs w:val="24"/>
          <w:lang w:eastAsia="zh-CN"/>
        </w:rPr>
        <w:t>级或以上资质；</w:t>
      </w:r>
    </w:p>
    <w:p>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88" w:firstLineChars="200"/>
        <w:jc w:val="both"/>
        <w:textAlignment w:val="auto"/>
        <w:outlineLvl w:val="9"/>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(2)具备有效期内的建设行政主管部门颁发的安全生产许可证；</w:t>
      </w:r>
    </w:p>
    <w:p>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88" w:firstLineChars="200"/>
        <w:jc w:val="both"/>
        <w:textAlignment w:val="auto"/>
        <w:outlineLvl w:val="9"/>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(3)拟投入主要管理人员包括以下人员，所有人员在本项目只能担任一个岗位，不得兼任：</w:t>
      </w:r>
    </w:p>
    <w:p>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88" w:firstLineChars="200"/>
        <w:jc w:val="both"/>
        <w:textAlignment w:val="auto"/>
        <w:outlineLvl w:val="9"/>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①项目经理1人(具有水利水电工程专业二级或以上</w:t>
      </w:r>
      <w:r>
        <w:rPr>
          <w:rFonts w:hint="eastAsia" w:ascii="宋体" w:hAnsi="宋体" w:eastAsia="宋体" w:cs="宋体"/>
          <w:b/>
          <w:bCs/>
          <w:color w:val="auto"/>
          <w:spacing w:val="2"/>
          <w:sz w:val="24"/>
          <w:szCs w:val="24"/>
          <w:lang w:eastAsia="zh-CN"/>
        </w:rPr>
        <w:t>（广东省外企业项目负责人应为水利水电工程专业一级）</w:t>
      </w:r>
      <w:r>
        <w:rPr>
          <w:rFonts w:hint="eastAsia" w:ascii="宋体" w:hAnsi="宋体" w:eastAsia="宋体" w:cs="宋体"/>
          <w:color w:val="auto"/>
          <w:spacing w:val="2"/>
          <w:sz w:val="24"/>
          <w:szCs w:val="24"/>
          <w:lang w:eastAsia="zh-CN"/>
        </w:rPr>
        <w:t>建造师注册证和水行政主管部门颁发的项目负责人（B类）安全生产考核合格证书且没有在建工程)；</w:t>
      </w:r>
    </w:p>
    <w:p>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88" w:firstLineChars="200"/>
        <w:jc w:val="both"/>
        <w:textAlignment w:val="auto"/>
        <w:outlineLvl w:val="9"/>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②项目技术负责人1人(具有水利工程类中级或以上职称证书)；</w:t>
      </w:r>
    </w:p>
    <w:p>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88" w:firstLineChars="200"/>
        <w:jc w:val="both"/>
        <w:textAlignment w:val="auto"/>
        <w:outlineLvl w:val="9"/>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③财务负责人1人(具有会计从业资格证书或初级会计师或以上职称证书)；</w:t>
      </w:r>
    </w:p>
    <w:p>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88" w:firstLineChars="200"/>
        <w:jc w:val="both"/>
        <w:textAlignment w:val="auto"/>
        <w:outlineLvl w:val="9"/>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④造价负责人1人（具有水利工程造价工程师注册证书或资格证书）；</w:t>
      </w:r>
    </w:p>
    <w:p>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88" w:firstLineChars="200"/>
        <w:jc w:val="both"/>
        <w:textAlignment w:val="auto"/>
        <w:outlineLvl w:val="9"/>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⑤施工员、质检员、资料员、材料员各不少于</w:t>
      </w:r>
      <w:r>
        <w:rPr>
          <w:rFonts w:hint="eastAsia" w:ascii="宋体" w:hAnsi="宋体" w:eastAsia="宋体" w:cs="宋体"/>
          <w:color w:val="auto"/>
          <w:spacing w:val="2"/>
          <w:sz w:val="24"/>
          <w:szCs w:val="24"/>
          <w:lang w:val="en-US" w:eastAsia="zh-CN"/>
        </w:rPr>
        <w:t>1</w:t>
      </w:r>
      <w:r>
        <w:rPr>
          <w:rFonts w:hint="eastAsia" w:ascii="宋体" w:hAnsi="宋体" w:eastAsia="宋体" w:cs="宋体"/>
          <w:color w:val="auto"/>
          <w:spacing w:val="2"/>
          <w:sz w:val="24"/>
          <w:szCs w:val="24"/>
          <w:lang w:eastAsia="zh-CN"/>
        </w:rPr>
        <w:t>人(具有中国水利工程协会颁发的岗位证书)；</w:t>
      </w:r>
    </w:p>
    <w:p>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88" w:firstLineChars="200"/>
        <w:jc w:val="both"/>
        <w:textAlignment w:val="auto"/>
        <w:outlineLvl w:val="9"/>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⑥专职安全生产管理人员不少于</w:t>
      </w:r>
      <w:r>
        <w:rPr>
          <w:rFonts w:hint="eastAsia" w:ascii="宋体" w:hAnsi="宋体" w:eastAsia="宋体" w:cs="宋体"/>
          <w:color w:val="auto"/>
          <w:spacing w:val="2"/>
          <w:sz w:val="24"/>
          <w:szCs w:val="24"/>
          <w:lang w:val="en-US" w:eastAsia="zh-CN"/>
        </w:rPr>
        <w:t>1</w:t>
      </w:r>
      <w:r>
        <w:rPr>
          <w:rFonts w:hint="eastAsia" w:ascii="宋体" w:hAnsi="宋体" w:eastAsia="宋体" w:cs="宋体"/>
          <w:color w:val="auto"/>
          <w:spacing w:val="2"/>
          <w:sz w:val="24"/>
          <w:szCs w:val="24"/>
          <w:lang w:eastAsia="zh-CN"/>
        </w:rPr>
        <w:t>人(具有水行政主管部门颁发的专职安全生产管理人员（C类）安全生产考核合格证书和中国水利工程协会颁发的岗位证书)。</w:t>
      </w:r>
    </w:p>
    <w:p>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44" w:firstLineChars="182"/>
        <w:jc w:val="both"/>
        <w:textAlignment w:val="auto"/>
        <w:outlineLvl w:val="9"/>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val="en-US" w:eastAsia="zh-CN"/>
        </w:rPr>
        <w:t>4</w:t>
      </w:r>
      <w:r>
        <w:rPr>
          <w:rFonts w:hint="eastAsia" w:ascii="宋体" w:hAnsi="宋体" w:eastAsia="宋体" w:cs="宋体"/>
          <w:color w:val="auto"/>
          <w:spacing w:val="2"/>
          <w:sz w:val="24"/>
          <w:szCs w:val="24"/>
          <w:lang w:eastAsia="zh-CN"/>
        </w:rPr>
        <w:t>）企业法定代表人具有水行政主管部门颁发的安全生产考核合格证书（A类）；</w:t>
      </w:r>
    </w:p>
    <w:p>
      <w:pPr>
        <w:keepNext w:val="0"/>
        <w:keepLines w:val="0"/>
        <w:pageBreakBefore w:val="0"/>
        <w:widowControl w:val="0"/>
        <w:kinsoku/>
        <w:wordWrap/>
        <w:overflowPunct/>
        <w:topLinePunct w:val="0"/>
        <w:autoSpaceDE/>
        <w:autoSpaceDN/>
        <w:bidi w:val="0"/>
        <w:adjustRightInd w:val="0"/>
        <w:snapToGrid w:val="0"/>
        <w:spacing w:before="0" w:line="360" w:lineRule="auto"/>
        <w:ind w:right="0" w:firstLine="488" w:firstLineChars="200"/>
        <w:jc w:val="both"/>
        <w:textAlignment w:val="auto"/>
        <w:outlineLvl w:val="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(5)近三年（2019至2021）财务状况良好（未处于严重亏损或冻结状态），成立未足三年的公司按成立以后至今的财务报表为准；</w:t>
      </w:r>
    </w:p>
    <w:p>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88" w:firstLineChars="200"/>
        <w:jc w:val="both"/>
        <w:textAlignment w:val="auto"/>
        <w:outlineLvl w:val="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(6)2020年</w:t>
      </w:r>
      <w:r>
        <w:rPr>
          <w:rFonts w:hint="eastAsia" w:ascii="宋体" w:hAnsi="宋体" w:eastAsia="宋体" w:cs="宋体"/>
          <w:color w:val="auto"/>
          <w:spacing w:val="2"/>
          <w:sz w:val="24"/>
          <w:szCs w:val="24"/>
          <w:highlight w:val="none"/>
          <w:lang w:val="en-US" w:eastAsia="zh-CN"/>
        </w:rPr>
        <w:t>1</w:t>
      </w:r>
      <w:r>
        <w:rPr>
          <w:rFonts w:hint="eastAsia" w:ascii="宋体" w:hAnsi="宋体" w:eastAsia="宋体" w:cs="宋体"/>
          <w:color w:val="auto"/>
          <w:spacing w:val="2"/>
          <w:sz w:val="24"/>
          <w:szCs w:val="24"/>
          <w:highlight w:val="none"/>
          <w:lang w:eastAsia="zh-CN"/>
        </w:rPr>
        <w:t>月1日以来(以中标通知书的签发时间为准)承接过单个合同额为</w:t>
      </w:r>
      <w:r>
        <w:rPr>
          <w:rFonts w:hint="eastAsia" w:ascii="宋体" w:hAnsi="宋体" w:eastAsia="宋体" w:cs="宋体"/>
          <w:color w:val="auto"/>
          <w:spacing w:val="2"/>
          <w:sz w:val="24"/>
          <w:szCs w:val="24"/>
          <w:highlight w:val="none"/>
          <w:u w:val="single"/>
          <w:lang w:val="en-US" w:eastAsia="zh-CN"/>
        </w:rPr>
        <w:t>2000</w:t>
      </w:r>
      <w:r>
        <w:rPr>
          <w:rFonts w:hint="eastAsia" w:ascii="宋体" w:hAnsi="宋体" w:eastAsia="宋体" w:cs="宋体"/>
          <w:color w:val="auto"/>
          <w:spacing w:val="2"/>
          <w:sz w:val="24"/>
          <w:szCs w:val="24"/>
          <w:highlight w:val="none"/>
          <w:lang w:eastAsia="zh-CN"/>
        </w:rPr>
        <w:t>万元或以上金额的类似水利工程施工业绩；</w:t>
      </w:r>
    </w:p>
    <w:p>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88" w:firstLineChars="200"/>
        <w:jc w:val="both"/>
        <w:textAlignment w:val="auto"/>
        <w:outlineLvl w:val="9"/>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(7)企业法定代表人和拟投入主要管理人员（指以上（</w:t>
      </w:r>
      <w:r>
        <w:rPr>
          <w:rFonts w:hint="eastAsia" w:ascii="宋体" w:hAnsi="宋体" w:eastAsia="宋体" w:cs="宋体"/>
          <w:color w:val="auto"/>
          <w:spacing w:val="2"/>
          <w:sz w:val="24"/>
          <w:szCs w:val="24"/>
          <w:lang w:val="en-US" w:eastAsia="zh-CN"/>
        </w:rPr>
        <w:t>3</w:t>
      </w:r>
      <w:r>
        <w:rPr>
          <w:rFonts w:hint="eastAsia" w:ascii="宋体" w:hAnsi="宋体" w:eastAsia="宋体" w:cs="宋体"/>
          <w:color w:val="auto"/>
          <w:spacing w:val="2"/>
          <w:sz w:val="24"/>
          <w:szCs w:val="24"/>
          <w:lang w:eastAsia="zh-CN"/>
        </w:rPr>
        <w:t>）规定的人员，下同)</w:t>
      </w:r>
      <w:r>
        <w:rPr>
          <w:rFonts w:hint="eastAsia" w:ascii="宋体" w:hAnsi="宋体" w:eastAsia="宋体" w:cs="宋体"/>
          <w:color w:val="auto"/>
          <w:spacing w:val="2"/>
          <w:sz w:val="24"/>
          <w:szCs w:val="24"/>
          <w:lang w:val="en-US" w:eastAsia="zh-CN"/>
        </w:rPr>
        <w:t>投标截止时间前近三个月（2023年1月-2023年3月）</w:t>
      </w:r>
      <w:r>
        <w:rPr>
          <w:rFonts w:hint="eastAsia" w:ascii="宋体" w:hAnsi="宋体" w:eastAsia="宋体" w:cs="宋体"/>
          <w:color w:val="auto"/>
          <w:spacing w:val="2"/>
          <w:sz w:val="24"/>
          <w:szCs w:val="24"/>
          <w:lang w:eastAsia="zh-CN"/>
        </w:rPr>
        <w:t>以投标单位名义购买社保；</w:t>
      </w:r>
    </w:p>
    <w:p>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88" w:firstLineChars="200"/>
        <w:jc w:val="both"/>
        <w:textAlignment w:val="auto"/>
        <w:outlineLvl w:val="9"/>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(8)投标人已在“广东省水利建设市场信用信息平台”完成广东省水利厅信用管理信息录入手续。</w:t>
      </w:r>
    </w:p>
    <w:p>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88" w:firstLineChars="200"/>
        <w:jc w:val="both"/>
        <w:textAlignment w:val="auto"/>
        <w:outlineLvl w:val="9"/>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注：本项目不接受联合体投标，本项目采用资格后审。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四、投标登记</w:t>
      </w:r>
    </w:p>
    <w:p>
      <w:pPr>
        <w:keepNext w:val="0"/>
        <w:keepLines w:val="0"/>
        <w:pageBreakBefore w:val="0"/>
        <w:widowControl w:val="0"/>
        <w:kinsoku/>
        <w:wordWrap/>
        <w:overflowPunct/>
        <w:topLinePunct w:val="0"/>
        <w:autoSpaceDE/>
        <w:autoSpaceDN/>
        <w:bidi w:val="0"/>
        <w:adjustRightInd/>
        <w:snapToGrid/>
        <w:spacing w:before="0" w:line="360" w:lineRule="auto"/>
        <w:ind w:left="0" w:right="0" w:firstLine="432"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2"/>
          <w:sz w:val="24"/>
          <w:szCs w:val="24"/>
        </w:rPr>
        <w:t>1、凡有意参加投标者，请于</w:t>
      </w:r>
      <w:r>
        <w:rPr>
          <w:rFonts w:hint="eastAsia" w:ascii="宋体" w:hAnsi="宋体" w:eastAsia="宋体" w:cs="宋体"/>
          <w:color w:val="auto"/>
          <w:sz w:val="24"/>
          <w:szCs w:val="24"/>
        </w:rPr>
        <w:t>2023年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分至2023年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分</w:t>
      </w:r>
      <w:r>
        <w:rPr>
          <w:rFonts w:hint="eastAsia" w:ascii="宋体" w:hAnsi="宋体" w:eastAsia="宋体" w:cs="宋体"/>
          <w:color w:val="auto"/>
          <w:spacing w:val="-1"/>
          <w:sz w:val="24"/>
          <w:szCs w:val="24"/>
        </w:rPr>
        <w:t>（北京时间，下同），登陆广州公共资源交易中心电子交易平台办理网上投标登记手</w:t>
      </w:r>
      <w:r>
        <w:rPr>
          <w:rFonts w:hint="eastAsia" w:ascii="宋体" w:hAnsi="宋体" w:eastAsia="宋体" w:cs="宋体"/>
          <w:color w:val="auto"/>
          <w:sz w:val="24"/>
          <w:szCs w:val="24"/>
        </w:rPr>
        <w:t>续。</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人在办理投标申请前还应在广州公共资源交易中心办理企业信息登记，拟派项目负责人和安全员须是本企业(企业信息登记)中的在册人员且证件证书号与广州公共资源交易中心系统中的信息一致。企业信息登记的办理详情参见广州公共资源交易中心网站（http://www.gzzb.gd.cn）服务指南栏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五、招标文件的获取</w:t>
      </w:r>
    </w:p>
    <w:p>
      <w:pPr>
        <w:keepNext w:val="0"/>
        <w:keepLines w:val="0"/>
        <w:pageBreakBefore w:val="0"/>
        <w:widowControl w:val="0"/>
        <w:kinsoku/>
        <w:wordWrap/>
        <w:overflowPunct/>
        <w:topLinePunct w:val="0"/>
        <w:autoSpaceDE/>
        <w:autoSpaceDN/>
        <w:bidi w:val="0"/>
        <w:adjustRightInd/>
        <w:snapToGrid/>
        <w:spacing w:before="0" w:line="360" w:lineRule="auto"/>
        <w:ind w:left="0" w:right="0" w:firstLine="436"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1"/>
          <w:sz w:val="24"/>
          <w:szCs w:val="24"/>
        </w:rPr>
        <w:t>凡有意参加投标者，请于</w:t>
      </w:r>
      <w:r>
        <w:rPr>
          <w:rFonts w:hint="eastAsia" w:ascii="宋体" w:hAnsi="宋体" w:eastAsia="宋体" w:cs="宋体"/>
          <w:color w:val="auto"/>
          <w:sz w:val="24"/>
          <w:szCs w:val="24"/>
        </w:rPr>
        <w:t>2023年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分至2023年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分（北京时间，下同），登陆广东省招标投标监管网、广州公共资源交易中心网下载电子招标文件。</w:t>
      </w:r>
    </w:p>
    <w:p>
      <w:pPr>
        <w:keepNext w:val="0"/>
        <w:keepLines w:val="0"/>
        <w:pageBreakBefore w:val="0"/>
        <w:widowControl w:val="0"/>
        <w:numPr>
          <w:ilvl w:val="0"/>
          <w:numId w:val="3"/>
        </w:numPr>
        <w:tabs>
          <w:tab w:val="left" w:pos="8323"/>
          <w:tab w:val="left" w:pos="8923"/>
          <w:tab w:val="left" w:pos="9523"/>
        </w:tabs>
        <w:kinsoku/>
        <w:wordWrap/>
        <w:overflowPunct/>
        <w:topLinePunct w:val="0"/>
        <w:autoSpaceDE/>
        <w:autoSpaceDN/>
        <w:bidi w:val="0"/>
        <w:adjustRightInd/>
        <w:snapToGrid/>
        <w:spacing w:line="360" w:lineRule="auto"/>
        <w:ind w:right="0"/>
        <w:jc w:val="left"/>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电子投标文件的递交、开标时间和地点（以广州公共资源交易中心日程安排为准）</w:t>
      </w:r>
    </w:p>
    <w:p>
      <w:pPr>
        <w:keepNext w:val="0"/>
        <w:keepLines w:val="0"/>
        <w:pageBreakBefore w:val="0"/>
        <w:widowControl w:val="0"/>
        <w:numPr>
          <w:ilvl w:val="0"/>
          <w:numId w:val="4"/>
        </w:numPr>
        <w:kinsoku/>
        <w:wordWrap/>
        <w:overflowPunct/>
        <w:topLinePunct w:val="0"/>
        <w:autoSpaceDE/>
        <w:autoSpaceDN/>
        <w:bidi w:val="0"/>
        <w:adjustRightInd/>
        <w:snapToGrid/>
        <w:spacing w:before="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电子投标文件的递交截止时间（投标截止时间，下同）为2023年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分至2023年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分。投标人投标文件解密时间为投标截止时间后30分钟内。投标人应在投标截止时间前通过广州公共资源交易中心电子交易平台递交电子投标文件，参照广州公共资源交易中心全流程电子化项目招标投标的相关指南进行操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2、递交投标文件备用电子U盘和纸质投标担保时间：2023年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分至2023年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分；地点：广州公共资源交易中心第</w:t>
      </w:r>
      <w:r>
        <w:rPr>
          <w:rFonts w:hint="eastAsia" w:ascii="宋体" w:hAnsi="宋体" w:eastAsia="宋体" w:cs="宋体"/>
          <w:color w:val="auto"/>
          <w:sz w:val="24"/>
          <w:szCs w:val="24"/>
        </w:rPr>
        <w:tab/>
      </w:r>
      <w:r>
        <w:rPr>
          <w:rFonts w:hint="eastAsia" w:ascii="宋体" w:hAnsi="宋体" w:eastAsia="宋体" w:cs="宋体"/>
          <w:color w:val="auto"/>
          <w:sz w:val="24"/>
          <w:szCs w:val="24"/>
        </w:rPr>
        <w:t>开标室。注：递交备用电子U盘或纸质投标担保时须提交法定代表人证明及授权委托书（非法定代表人递交时）原件。</w:t>
      </w:r>
    </w:p>
    <w:p>
      <w:pPr>
        <w:keepNext w:val="0"/>
        <w:keepLines w:val="0"/>
        <w:pageBreakBefore w:val="0"/>
        <w:widowControl w:val="0"/>
        <w:tabs>
          <w:tab w:val="left" w:pos="3492"/>
          <w:tab w:val="left" w:pos="4092"/>
          <w:tab w:val="left" w:pos="4692"/>
          <w:tab w:val="left" w:pos="5292"/>
        </w:tabs>
        <w:kinsoku/>
        <w:wordWrap/>
        <w:overflowPunct/>
        <w:topLinePunct w:val="0"/>
        <w:autoSpaceDE/>
        <w:autoSpaceDN/>
        <w:bidi w:val="0"/>
        <w:adjustRightInd/>
        <w:snapToGrid/>
        <w:spacing w:before="0" w:line="360" w:lineRule="auto"/>
        <w:ind w:left="0" w:right="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3、开标时间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2023年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分。</w:t>
      </w:r>
    </w:p>
    <w:p>
      <w:pPr>
        <w:keepNext w:val="0"/>
        <w:keepLines w:val="0"/>
        <w:pageBreakBefore w:val="0"/>
        <w:widowControl w:val="0"/>
        <w:tabs>
          <w:tab w:val="left" w:pos="5352"/>
        </w:tabs>
        <w:kinsoku/>
        <w:wordWrap/>
        <w:overflowPunct/>
        <w:topLinePunct w:val="0"/>
        <w:autoSpaceDE/>
        <w:autoSpaceDN/>
        <w:bidi w:val="0"/>
        <w:adjustRightInd/>
        <w:snapToGrid/>
        <w:spacing w:before="0" w:line="360" w:lineRule="auto"/>
        <w:ind w:left="0" w:right="0" w:firstLine="476"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4、开标地点：广州公共资源交易中心第</w:t>
      </w:r>
      <w:r>
        <w:rPr>
          <w:rFonts w:hint="eastAsia" w:ascii="宋体" w:hAnsi="宋体" w:eastAsia="宋体" w:cs="宋体"/>
          <w:color w:val="auto"/>
          <w:spacing w:val="-1"/>
          <w:sz w:val="24"/>
          <w:szCs w:val="24"/>
          <w:u w:val="single" w:color="000000"/>
        </w:rPr>
        <w:tab/>
      </w:r>
      <w:r>
        <w:rPr>
          <w:rFonts w:hint="eastAsia" w:ascii="宋体" w:hAnsi="宋体" w:eastAsia="宋体" w:cs="宋体"/>
          <w:color w:val="auto"/>
          <w:sz w:val="24"/>
          <w:szCs w:val="24"/>
        </w:rPr>
        <w:t>开标室。</w:t>
      </w:r>
    </w:p>
    <w:p>
      <w:pPr>
        <w:keepNext w:val="0"/>
        <w:keepLines w:val="0"/>
        <w:pageBreakBefore w:val="0"/>
        <w:widowControl w:val="0"/>
        <w:tabs>
          <w:tab w:val="left" w:pos="5352"/>
        </w:tabs>
        <w:kinsoku/>
        <w:wordWrap/>
        <w:overflowPunct/>
        <w:topLinePunct w:val="0"/>
        <w:autoSpaceDE/>
        <w:autoSpaceDN/>
        <w:bidi w:val="0"/>
        <w:adjustRightInd/>
        <w:snapToGrid/>
        <w:spacing w:before="0" w:line="360" w:lineRule="auto"/>
        <w:ind w:left="0" w:leftChars="0" w:right="0"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rPr>
        <w:t>七、发布媒体</w:t>
      </w:r>
    </w:p>
    <w:p>
      <w:pPr>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本次招标公告同时在《广东省招标投标监管网》及《广州公共资源交易中心》等媒体发布。</w:t>
      </w:r>
    </w:p>
    <w:p>
      <w:pPr>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rPr>
        <w:t>八、联系方式</w:t>
      </w:r>
    </w:p>
    <w:p>
      <w:pPr>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招标人：</w:t>
      </w:r>
      <w:r>
        <w:rPr>
          <w:rFonts w:hint="eastAsia" w:ascii="宋体" w:hAnsi="宋体" w:eastAsia="宋体" w:cs="宋体"/>
          <w:color w:val="auto"/>
          <w:sz w:val="24"/>
          <w:szCs w:val="24"/>
          <w:highlight w:val="none"/>
          <w:lang w:eastAsia="zh-CN"/>
        </w:rPr>
        <w:t>陆丰市农业农村局</w:t>
      </w:r>
    </w:p>
    <w:p>
      <w:pPr>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林工</w:t>
      </w:r>
    </w:p>
    <w:p>
      <w:pPr>
        <w:keepNext w:val="0"/>
        <w:keepLines w:val="0"/>
        <w:pageBreakBefore w:val="0"/>
        <w:widowControl w:val="0"/>
        <w:tabs>
          <w:tab w:val="left" w:pos="1303"/>
        </w:tabs>
        <w:kinsoku/>
        <w:wordWrap/>
        <w:overflowPunct/>
        <w:topLinePunct w:val="0"/>
        <w:autoSpaceDE/>
        <w:autoSpaceDN/>
        <w:bidi w:val="0"/>
        <w:adjustRightInd/>
        <w:snapToGrid/>
        <w:spacing w:before="0" w:line="360" w:lineRule="auto"/>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话：13543159933</w:t>
      </w:r>
    </w:p>
    <w:p>
      <w:pPr>
        <w:pStyle w:val="12"/>
        <w:rPr>
          <w:rFonts w:hint="eastAsia"/>
          <w:color w:val="auto"/>
        </w:rPr>
      </w:pPr>
    </w:p>
    <w:p>
      <w:pPr>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招标代理：</w:t>
      </w:r>
      <w:r>
        <w:rPr>
          <w:rFonts w:hint="eastAsia" w:ascii="宋体" w:hAnsi="宋体" w:eastAsia="宋体" w:cs="宋体"/>
          <w:color w:val="auto"/>
          <w:sz w:val="24"/>
          <w:szCs w:val="24"/>
          <w:lang w:eastAsia="zh-CN"/>
        </w:rPr>
        <w:t>广东公信招标有限公司</w:t>
      </w:r>
    </w:p>
    <w:p>
      <w:pPr>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李小姐</w:t>
      </w:r>
    </w:p>
    <w:p>
      <w:pPr>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电</w:t>
      </w:r>
      <w:r>
        <w:rPr>
          <w:rFonts w:hint="eastAsia" w:ascii="宋体" w:hAnsi="宋体" w:eastAsia="宋体" w:cs="宋体"/>
          <w:color w:val="auto"/>
          <w:sz w:val="24"/>
          <w:szCs w:val="24"/>
        </w:rPr>
        <w:tab/>
      </w:r>
      <w:r>
        <w:rPr>
          <w:rFonts w:hint="eastAsia" w:ascii="宋体" w:hAnsi="宋体" w:eastAsia="宋体" w:cs="宋体"/>
          <w:color w:val="auto"/>
          <w:sz w:val="24"/>
          <w:szCs w:val="24"/>
        </w:rPr>
        <w:t>话：</w:t>
      </w:r>
      <w:r>
        <w:rPr>
          <w:rFonts w:hint="eastAsia" w:ascii="宋体" w:hAnsi="宋体" w:eastAsia="宋体" w:cs="宋体"/>
          <w:color w:val="auto"/>
          <w:sz w:val="24"/>
          <w:szCs w:val="24"/>
          <w:lang w:val="en-US" w:eastAsia="zh-CN"/>
        </w:rPr>
        <w:t>020-83064172-8014</w:t>
      </w:r>
    </w:p>
    <w:p>
      <w:pPr>
        <w:outlineLvl w:val="9"/>
        <w:rPr>
          <w:rFonts w:hint="eastAsia" w:ascii="宋体" w:hAnsi="宋体" w:eastAsia="宋体" w:cs="宋体"/>
          <w:color w:val="auto"/>
        </w:rPr>
      </w:pPr>
      <w:r>
        <w:rPr>
          <w:rFonts w:hint="eastAsia" w:ascii="宋体" w:hAnsi="宋体" w:eastAsia="宋体" w:cs="宋体"/>
          <w:color w:val="auto"/>
        </w:rPr>
        <w:br w:type="page"/>
      </w:r>
    </w:p>
    <w:p>
      <w:pPr>
        <w:tabs>
          <w:tab w:val="left" w:pos="1543"/>
        </w:tabs>
        <w:spacing w:before="0" w:line="460" w:lineRule="exact"/>
        <w:ind w:left="103" w:right="0" w:firstLine="0"/>
        <w:jc w:val="center"/>
        <w:outlineLvl w:val="0"/>
        <w:rPr>
          <w:rFonts w:hint="eastAsia" w:ascii="宋体" w:hAnsi="宋体" w:eastAsia="宋体" w:cs="宋体"/>
          <w:b/>
          <w:bCs/>
          <w:color w:val="auto"/>
          <w:sz w:val="36"/>
          <w:szCs w:val="36"/>
        </w:rPr>
      </w:pPr>
      <w:bookmarkStart w:id="5" w:name="_Toc7578"/>
      <w:bookmarkStart w:id="6" w:name="_Toc8684"/>
      <w:r>
        <w:rPr>
          <w:rFonts w:hint="eastAsia" w:ascii="宋体" w:hAnsi="宋体" w:eastAsia="宋体" w:cs="宋体"/>
          <w:b/>
          <w:bCs/>
          <w:color w:val="auto"/>
          <w:sz w:val="36"/>
          <w:szCs w:val="36"/>
        </w:rPr>
        <w:t>第2章</w:t>
      </w:r>
      <w:r>
        <w:rPr>
          <w:rFonts w:hint="eastAsia" w:ascii="宋体" w:hAnsi="宋体" w:eastAsia="宋体" w:cs="宋体"/>
          <w:b/>
          <w:bCs/>
          <w:color w:val="auto"/>
          <w:sz w:val="36"/>
          <w:szCs w:val="36"/>
          <w:lang w:val="en-US" w:eastAsia="zh-CN"/>
        </w:rPr>
        <w:t xml:space="preserve"> </w:t>
      </w:r>
      <w:r>
        <w:rPr>
          <w:rFonts w:hint="eastAsia" w:ascii="宋体" w:hAnsi="宋体" w:eastAsia="宋体" w:cs="宋体"/>
          <w:b/>
          <w:bCs/>
          <w:color w:val="auto"/>
          <w:sz w:val="36"/>
          <w:szCs w:val="36"/>
        </w:rPr>
        <w:t>投标人须知</w:t>
      </w:r>
      <w:bookmarkEnd w:id="5"/>
      <w:bookmarkEnd w:id="6"/>
    </w:p>
    <w:p>
      <w:pPr>
        <w:pStyle w:val="4"/>
        <w:spacing w:before="40" w:line="240" w:lineRule="auto"/>
        <w:ind w:right="207"/>
        <w:jc w:val="center"/>
        <w:rPr>
          <w:rFonts w:hint="eastAsia" w:ascii="宋体" w:hAnsi="宋体" w:eastAsia="宋体" w:cs="宋体"/>
          <w:b w:val="0"/>
          <w:bCs w:val="0"/>
          <w:color w:val="auto"/>
        </w:rPr>
      </w:pPr>
      <w:bookmarkStart w:id="7" w:name="投标人须知前附表"/>
      <w:bookmarkEnd w:id="7"/>
      <w:r>
        <w:rPr>
          <w:rFonts w:hint="eastAsia" w:ascii="宋体" w:hAnsi="宋体" w:eastAsia="宋体" w:cs="宋体"/>
          <w:color w:val="auto"/>
        </w:rPr>
        <w:t>投标人须知前附表</w:t>
      </w:r>
    </w:p>
    <w:p>
      <w:pPr>
        <w:spacing w:before="2" w:line="240" w:lineRule="auto"/>
        <w:rPr>
          <w:rFonts w:hint="eastAsia" w:ascii="宋体" w:hAnsi="宋体" w:eastAsia="宋体" w:cs="宋体"/>
          <w:b/>
          <w:bCs/>
          <w:color w:val="auto"/>
          <w:sz w:val="10"/>
          <w:szCs w:val="10"/>
        </w:rPr>
      </w:pPr>
    </w:p>
    <w:tbl>
      <w:tblPr>
        <w:tblStyle w:val="19"/>
        <w:tblW w:w="9998" w:type="dxa"/>
        <w:tblInd w:w="105" w:type="dxa"/>
        <w:tblLayout w:type="fixed"/>
        <w:tblCellMar>
          <w:top w:w="0" w:type="dxa"/>
          <w:left w:w="0" w:type="dxa"/>
          <w:bottom w:w="0" w:type="dxa"/>
          <w:right w:w="0" w:type="dxa"/>
        </w:tblCellMar>
      </w:tblPr>
      <w:tblGrid>
        <w:gridCol w:w="3"/>
        <w:gridCol w:w="897"/>
        <w:gridCol w:w="3"/>
        <w:gridCol w:w="2072"/>
        <w:gridCol w:w="7023"/>
      </w:tblGrid>
      <w:tr>
        <w:tblPrEx>
          <w:tblCellMar>
            <w:top w:w="0" w:type="dxa"/>
            <w:left w:w="0" w:type="dxa"/>
            <w:bottom w:w="0" w:type="dxa"/>
            <w:right w:w="0" w:type="dxa"/>
          </w:tblCellMar>
        </w:tblPrEx>
        <w:trPr>
          <w:gridBefore w:val="1"/>
          <w:wBefore w:w="3" w:type="dxa"/>
          <w:trHeight w:val="400" w:hRule="atLeast"/>
        </w:trPr>
        <w:tc>
          <w:tcPr>
            <w:tcW w:w="900" w:type="dxa"/>
            <w:gridSpan w:val="2"/>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before="64" w:line="240" w:lineRule="auto"/>
              <w:ind w:left="32" w:right="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条款号</w:t>
            </w:r>
          </w:p>
        </w:tc>
        <w:tc>
          <w:tcPr>
            <w:tcW w:w="2072"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before="64" w:line="240" w:lineRule="auto"/>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条款名称</w:t>
            </w:r>
          </w:p>
        </w:tc>
        <w:tc>
          <w:tcPr>
            <w:tcW w:w="7023"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before="64" w:line="240" w:lineRule="auto"/>
              <w:ind w:right="125"/>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编列内容</w:t>
            </w:r>
          </w:p>
        </w:tc>
      </w:tr>
      <w:tr>
        <w:tblPrEx>
          <w:tblCellMar>
            <w:top w:w="0" w:type="dxa"/>
            <w:left w:w="0" w:type="dxa"/>
            <w:bottom w:w="0" w:type="dxa"/>
            <w:right w:w="0" w:type="dxa"/>
          </w:tblCellMar>
        </w:tblPrEx>
        <w:trPr>
          <w:gridBefore w:val="1"/>
          <w:wBefore w:w="3" w:type="dxa"/>
          <w:trHeight w:val="559" w:hRule="atLeast"/>
        </w:trPr>
        <w:tc>
          <w:tcPr>
            <w:tcW w:w="900" w:type="dxa"/>
            <w:gridSpan w:val="2"/>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before="123" w:line="240" w:lineRule="auto"/>
              <w:ind w:left="92"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rPr>
              <w:t>1.1.2</w:t>
            </w:r>
          </w:p>
        </w:tc>
        <w:tc>
          <w:tcPr>
            <w:tcW w:w="2072"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right="91"/>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招标人</w:t>
            </w:r>
          </w:p>
        </w:tc>
        <w:tc>
          <w:tcPr>
            <w:tcW w:w="7023"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before="123" w:line="360" w:lineRule="auto"/>
              <w:ind w:left="110" w:leftChars="50" w:right="283"/>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陆丰市农业农村局</w:t>
            </w:r>
          </w:p>
        </w:tc>
      </w:tr>
      <w:tr>
        <w:tblPrEx>
          <w:tblCellMar>
            <w:top w:w="0" w:type="dxa"/>
            <w:left w:w="0" w:type="dxa"/>
            <w:bottom w:w="0" w:type="dxa"/>
            <w:right w:w="0" w:type="dxa"/>
          </w:tblCellMar>
        </w:tblPrEx>
        <w:trPr>
          <w:gridBefore w:val="1"/>
          <w:wBefore w:w="3" w:type="dxa"/>
          <w:trHeight w:val="0" w:hRule="atLeast"/>
        </w:trPr>
        <w:tc>
          <w:tcPr>
            <w:tcW w:w="900" w:type="dxa"/>
            <w:gridSpan w:val="2"/>
            <w:tcBorders>
              <w:top w:val="single" w:color="000000" w:sz="6" w:space="0"/>
              <w:left w:val="single" w:color="000000" w:sz="6" w:space="0"/>
              <w:bottom w:val="single" w:color="000000" w:sz="6" w:space="0"/>
              <w:right w:val="single" w:color="000000" w:sz="6" w:space="0"/>
            </w:tcBorders>
          </w:tcPr>
          <w:p>
            <w:pPr>
              <w:pStyle w:val="23"/>
              <w:keepNext w:val="0"/>
              <w:keepLines w:val="0"/>
              <w:pageBreakBefore w:val="0"/>
              <w:widowControl w:val="0"/>
              <w:kinsoku/>
              <w:wordWrap/>
              <w:overflowPunct/>
              <w:topLinePunct w:val="0"/>
              <w:autoSpaceDE/>
              <w:autoSpaceDN/>
              <w:bidi w:val="0"/>
              <w:adjustRightInd w:val="0"/>
              <w:snapToGrid w:val="0"/>
              <w:spacing w:before="124" w:line="240" w:lineRule="auto"/>
              <w:ind w:left="92"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rPr>
              <w:t>1.1.3</w:t>
            </w:r>
          </w:p>
        </w:tc>
        <w:tc>
          <w:tcPr>
            <w:tcW w:w="2072"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before="124" w:line="240" w:lineRule="auto"/>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招标代理机构</w:t>
            </w:r>
          </w:p>
        </w:tc>
        <w:tc>
          <w:tcPr>
            <w:tcW w:w="7023" w:type="dxa"/>
            <w:tcBorders>
              <w:top w:val="single" w:color="000000" w:sz="6" w:space="0"/>
              <w:left w:val="single" w:color="000000" w:sz="6" w:space="0"/>
              <w:bottom w:val="single" w:color="000000" w:sz="6" w:space="0"/>
              <w:right w:val="single" w:color="000000" w:sz="6" w:space="0"/>
            </w:tcBorders>
          </w:tcPr>
          <w:p>
            <w:pPr>
              <w:pStyle w:val="23"/>
              <w:keepNext w:val="0"/>
              <w:keepLines w:val="0"/>
              <w:pageBreakBefore w:val="0"/>
              <w:widowControl w:val="0"/>
              <w:kinsoku/>
              <w:wordWrap/>
              <w:overflowPunct/>
              <w:topLinePunct w:val="0"/>
              <w:autoSpaceDE/>
              <w:autoSpaceDN/>
              <w:bidi w:val="0"/>
              <w:adjustRightInd w:val="0"/>
              <w:snapToGrid w:val="0"/>
              <w:spacing w:before="124" w:line="360" w:lineRule="auto"/>
              <w:ind w:left="110" w:leftChars="50" w:right="283"/>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广东公信招标有限公司</w:t>
            </w:r>
          </w:p>
        </w:tc>
      </w:tr>
      <w:tr>
        <w:tblPrEx>
          <w:tblCellMar>
            <w:top w:w="0" w:type="dxa"/>
            <w:left w:w="0" w:type="dxa"/>
            <w:bottom w:w="0" w:type="dxa"/>
            <w:right w:w="0" w:type="dxa"/>
          </w:tblCellMar>
        </w:tblPrEx>
        <w:trPr>
          <w:gridBefore w:val="1"/>
          <w:wBefore w:w="3" w:type="dxa"/>
          <w:trHeight w:val="0" w:hRule="atLeast"/>
        </w:trPr>
        <w:tc>
          <w:tcPr>
            <w:tcW w:w="900" w:type="dxa"/>
            <w:gridSpan w:val="2"/>
            <w:tcBorders>
              <w:top w:val="single" w:color="000000" w:sz="6" w:space="0"/>
              <w:left w:val="single" w:color="000000" w:sz="6" w:space="0"/>
              <w:bottom w:val="single" w:color="000000" w:sz="6" w:space="0"/>
              <w:right w:val="single" w:color="000000" w:sz="6" w:space="0"/>
            </w:tcBorders>
          </w:tcPr>
          <w:p>
            <w:pPr>
              <w:pStyle w:val="23"/>
              <w:keepNext w:val="0"/>
              <w:keepLines w:val="0"/>
              <w:pageBreakBefore w:val="0"/>
              <w:widowControl w:val="0"/>
              <w:kinsoku/>
              <w:wordWrap/>
              <w:overflowPunct/>
              <w:topLinePunct w:val="0"/>
              <w:autoSpaceDE/>
              <w:autoSpaceDN/>
              <w:bidi w:val="0"/>
              <w:adjustRightInd w:val="0"/>
              <w:snapToGrid w:val="0"/>
              <w:spacing w:line="240" w:lineRule="auto"/>
              <w:ind w:left="92"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rPr>
              <w:t>1.1.4</w:t>
            </w:r>
          </w:p>
        </w:tc>
        <w:tc>
          <w:tcPr>
            <w:tcW w:w="2072"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项目名称</w:t>
            </w:r>
          </w:p>
        </w:tc>
        <w:tc>
          <w:tcPr>
            <w:tcW w:w="7023"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before="3" w:line="360" w:lineRule="auto"/>
              <w:ind w:left="110" w:leftChars="50" w:right="283"/>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陆丰市湖东平安渔港工程项目</w:t>
            </w:r>
          </w:p>
        </w:tc>
      </w:tr>
      <w:tr>
        <w:tblPrEx>
          <w:tblCellMar>
            <w:top w:w="0" w:type="dxa"/>
            <w:left w:w="0" w:type="dxa"/>
            <w:bottom w:w="0" w:type="dxa"/>
            <w:right w:w="0" w:type="dxa"/>
          </w:tblCellMar>
        </w:tblPrEx>
        <w:trPr>
          <w:gridBefore w:val="1"/>
          <w:wBefore w:w="3" w:type="dxa"/>
          <w:trHeight w:val="590" w:hRule="atLeast"/>
        </w:trPr>
        <w:tc>
          <w:tcPr>
            <w:tcW w:w="900" w:type="dxa"/>
            <w:gridSpan w:val="2"/>
            <w:tcBorders>
              <w:top w:val="single" w:color="000000" w:sz="6" w:space="0"/>
              <w:left w:val="single" w:color="000000" w:sz="6" w:space="0"/>
              <w:bottom w:val="single" w:color="000000" w:sz="6" w:space="0"/>
              <w:right w:val="single" w:color="000000" w:sz="6" w:space="0"/>
            </w:tcBorders>
          </w:tcPr>
          <w:p>
            <w:pPr>
              <w:pStyle w:val="23"/>
              <w:keepNext w:val="0"/>
              <w:keepLines w:val="0"/>
              <w:pageBreakBefore w:val="0"/>
              <w:widowControl w:val="0"/>
              <w:kinsoku/>
              <w:wordWrap/>
              <w:overflowPunct/>
              <w:topLinePunct w:val="0"/>
              <w:autoSpaceDE/>
              <w:autoSpaceDN/>
              <w:bidi w:val="0"/>
              <w:adjustRightInd w:val="0"/>
              <w:snapToGrid w:val="0"/>
              <w:spacing w:before="124" w:line="240" w:lineRule="auto"/>
              <w:ind w:left="92"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rPr>
              <w:t>1.1.5</w:t>
            </w:r>
          </w:p>
        </w:tc>
        <w:tc>
          <w:tcPr>
            <w:tcW w:w="2072"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before="124" w:line="240" w:lineRule="auto"/>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建设地点</w:t>
            </w:r>
          </w:p>
        </w:tc>
        <w:tc>
          <w:tcPr>
            <w:tcW w:w="7023"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before="124" w:line="360" w:lineRule="auto"/>
              <w:ind w:left="110" w:leftChars="50" w:right="283"/>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lang w:eastAsia="zh-CN"/>
              </w:rPr>
              <w:t>陆丰市湖东镇湖东渔港</w:t>
            </w:r>
          </w:p>
        </w:tc>
      </w:tr>
      <w:tr>
        <w:tblPrEx>
          <w:tblCellMar>
            <w:top w:w="0" w:type="dxa"/>
            <w:left w:w="0" w:type="dxa"/>
            <w:bottom w:w="0" w:type="dxa"/>
            <w:right w:w="0" w:type="dxa"/>
          </w:tblCellMar>
        </w:tblPrEx>
        <w:trPr>
          <w:gridBefore w:val="1"/>
          <w:wBefore w:w="3" w:type="dxa"/>
          <w:trHeight w:val="0" w:hRule="atLeast"/>
        </w:trPr>
        <w:tc>
          <w:tcPr>
            <w:tcW w:w="900" w:type="dxa"/>
            <w:gridSpan w:val="2"/>
            <w:tcBorders>
              <w:top w:val="single" w:color="000000" w:sz="6" w:space="0"/>
              <w:left w:val="single" w:color="000000" w:sz="6" w:space="0"/>
              <w:bottom w:val="single" w:color="000000" w:sz="6" w:space="0"/>
              <w:right w:val="single" w:color="000000" w:sz="6" w:space="0"/>
            </w:tcBorders>
          </w:tcPr>
          <w:p>
            <w:pPr>
              <w:pStyle w:val="23"/>
              <w:keepNext w:val="0"/>
              <w:keepLines w:val="0"/>
              <w:pageBreakBefore w:val="0"/>
              <w:widowControl w:val="0"/>
              <w:kinsoku/>
              <w:wordWrap/>
              <w:overflowPunct/>
              <w:topLinePunct w:val="0"/>
              <w:autoSpaceDE/>
              <w:autoSpaceDN/>
              <w:bidi w:val="0"/>
              <w:adjustRightInd w:val="0"/>
              <w:snapToGrid w:val="0"/>
              <w:spacing w:before="5" w:line="240" w:lineRule="auto"/>
              <w:ind w:right="0"/>
              <w:jc w:val="left"/>
              <w:textAlignment w:val="auto"/>
              <w:rPr>
                <w:rFonts w:hint="eastAsia" w:ascii="宋体" w:hAnsi="宋体" w:eastAsia="宋体" w:cs="宋体"/>
                <w:b/>
                <w:bCs/>
                <w:color w:val="auto"/>
                <w:sz w:val="18"/>
                <w:szCs w:val="18"/>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left="92"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rPr>
              <w:t>1.2.1</w:t>
            </w:r>
          </w:p>
        </w:tc>
        <w:tc>
          <w:tcPr>
            <w:tcW w:w="2072"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资金来源</w:t>
            </w:r>
          </w:p>
        </w:tc>
        <w:tc>
          <w:tcPr>
            <w:tcW w:w="7023"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line="360" w:lineRule="auto"/>
              <w:ind w:left="110" w:leftChars="50" w:right="283"/>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向省厅申请资金，不足部分由本级财政统筹安排。</w:t>
            </w:r>
          </w:p>
        </w:tc>
      </w:tr>
      <w:tr>
        <w:tblPrEx>
          <w:tblCellMar>
            <w:top w:w="0" w:type="dxa"/>
            <w:left w:w="0" w:type="dxa"/>
            <w:bottom w:w="0" w:type="dxa"/>
            <w:right w:w="0" w:type="dxa"/>
          </w:tblCellMar>
        </w:tblPrEx>
        <w:trPr>
          <w:gridBefore w:val="1"/>
          <w:wBefore w:w="3" w:type="dxa"/>
          <w:trHeight w:val="0" w:hRule="atLeast"/>
        </w:trPr>
        <w:tc>
          <w:tcPr>
            <w:tcW w:w="900" w:type="dxa"/>
            <w:gridSpan w:val="2"/>
            <w:tcBorders>
              <w:top w:val="single" w:color="000000" w:sz="6" w:space="0"/>
              <w:left w:val="single" w:color="000000" w:sz="6" w:space="0"/>
              <w:bottom w:val="single" w:color="000000" w:sz="6" w:space="0"/>
              <w:right w:val="single" w:color="000000" w:sz="6" w:space="0"/>
            </w:tcBorders>
          </w:tcPr>
          <w:p>
            <w:pPr>
              <w:pStyle w:val="23"/>
              <w:keepNext w:val="0"/>
              <w:keepLines w:val="0"/>
              <w:pageBreakBefore w:val="0"/>
              <w:widowControl w:val="0"/>
              <w:kinsoku/>
              <w:wordWrap/>
              <w:overflowPunct/>
              <w:topLinePunct w:val="0"/>
              <w:autoSpaceDE/>
              <w:autoSpaceDN/>
              <w:bidi w:val="0"/>
              <w:adjustRightInd w:val="0"/>
              <w:snapToGrid w:val="0"/>
              <w:spacing w:before="124" w:line="240" w:lineRule="auto"/>
              <w:ind w:left="92"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rPr>
              <w:t>1.2.2</w:t>
            </w:r>
          </w:p>
        </w:tc>
        <w:tc>
          <w:tcPr>
            <w:tcW w:w="2072"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before="124" w:line="240" w:lineRule="auto"/>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资金落实情况</w:t>
            </w:r>
          </w:p>
        </w:tc>
        <w:tc>
          <w:tcPr>
            <w:tcW w:w="7023"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before="124" w:line="360" w:lineRule="auto"/>
              <w:ind w:left="110" w:leftChars="50" w:right="283"/>
              <w:jc w:val="both"/>
              <w:textAlignment w:val="auto"/>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资金来源已落实</w:t>
            </w:r>
          </w:p>
        </w:tc>
      </w:tr>
      <w:tr>
        <w:tblPrEx>
          <w:tblCellMar>
            <w:top w:w="0" w:type="dxa"/>
            <w:left w:w="0" w:type="dxa"/>
            <w:bottom w:w="0" w:type="dxa"/>
            <w:right w:w="0" w:type="dxa"/>
          </w:tblCellMar>
        </w:tblPrEx>
        <w:trPr>
          <w:gridBefore w:val="1"/>
          <w:wBefore w:w="3" w:type="dxa"/>
          <w:trHeight w:val="0" w:hRule="atLeast"/>
        </w:trPr>
        <w:tc>
          <w:tcPr>
            <w:tcW w:w="900" w:type="dxa"/>
            <w:gridSpan w:val="2"/>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left="92"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rPr>
              <w:t>1.3.1</w:t>
            </w:r>
          </w:p>
        </w:tc>
        <w:tc>
          <w:tcPr>
            <w:tcW w:w="2072"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招标范围</w:t>
            </w:r>
          </w:p>
        </w:tc>
        <w:tc>
          <w:tcPr>
            <w:tcW w:w="7023"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before="124" w:line="360" w:lineRule="auto"/>
              <w:ind w:left="110" w:leftChars="50" w:right="283"/>
              <w:jc w:val="both"/>
              <w:textAlignment w:val="auto"/>
              <w:rPr>
                <w:rFonts w:hint="eastAsia" w:ascii="宋体" w:hAnsi="宋体" w:eastAsia="宋体" w:cs="宋体"/>
                <w:color w:val="auto"/>
                <w:spacing w:val="3"/>
                <w:sz w:val="24"/>
                <w:szCs w:val="24"/>
                <w:lang w:val="en-US" w:eastAsia="zh-CN"/>
              </w:rPr>
            </w:pPr>
            <w:r>
              <w:rPr>
                <w:rFonts w:hint="eastAsia" w:ascii="宋体" w:hAnsi="宋体" w:eastAsia="宋体" w:cs="宋体"/>
                <w:color w:val="auto"/>
                <w:spacing w:val="3"/>
                <w:sz w:val="24"/>
                <w:szCs w:val="24"/>
                <w:lang w:val="en-US" w:eastAsia="zh-CN"/>
              </w:rPr>
              <w:t>详见招标公告</w:t>
            </w:r>
          </w:p>
        </w:tc>
      </w:tr>
      <w:tr>
        <w:tblPrEx>
          <w:tblCellMar>
            <w:top w:w="0" w:type="dxa"/>
            <w:left w:w="0" w:type="dxa"/>
            <w:bottom w:w="0" w:type="dxa"/>
            <w:right w:w="0" w:type="dxa"/>
          </w:tblCellMar>
        </w:tblPrEx>
        <w:trPr>
          <w:gridBefore w:val="1"/>
          <w:wBefore w:w="3" w:type="dxa"/>
          <w:trHeight w:val="0" w:hRule="atLeast"/>
        </w:trPr>
        <w:tc>
          <w:tcPr>
            <w:tcW w:w="900" w:type="dxa"/>
            <w:gridSpan w:val="2"/>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right="1"/>
              <w:jc w:val="center"/>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1.3.2</w:t>
            </w:r>
          </w:p>
        </w:tc>
        <w:tc>
          <w:tcPr>
            <w:tcW w:w="2072"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right="1"/>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计划工期</w:t>
            </w:r>
          </w:p>
        </w:tc>
        <w:tc>
          <w:tcPr>
            <w:tcW w:w="7023" w:type="dxa"/>
            <w:tcBorders>
              <w:top w:val="single" w:color="000000" w:sz="6" w:space="0"/>
              <w:left w:val="single" w:color="000000" w:sz="6" w:space="0"/>
              <w:bottom w:val="single" w:color="000000" w:sz="6" w:space="0"/>
              <w:right w:val="single" w:color="000000" w:sz="6" w:space="0"/>
            </w:tcBorders>
          </w:tcPr>
          <w:p>
            <w:pPr>
              <w:pStyle w:val="23"/>
              <w:keepNext w:val="0"/>
              <w:keepLines w:val="0"/>
              <w:pageBreakBefore w:val="0"/>
              <w:widowControl w:val="0"/>
              <w:kinsoku/>
              <w:wordWrap/>
              <w:overflowPunct/>
              <w:topLinePunct w:val="0"/>
              <w:autoSpaceDE/>
              <w:autoSpaceDN/>
              <w:bidi w:val="0"/>
              <w:adjustRightInd w:val="0"/>
              <w:snapToGrid w:val="0"/>
              <w:spacing w:line="360" w:lineRule="auto"/>
              <w:ind w:left="110" w:leftChars="50" w:right="283"/>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rPr>
              <w:t>计划总工期：</w:t>
            </w:r>
            <w:r>
              <w:rPr>
                <w:rFonts w:hint="eastAsia" w:ascii="宋体" w:hAnsi="宋体" w:eastAsia="宋体" w:cs="宋体"/>
                <w:color w:val="auto"/>
                <w:sz w:val="24"/>
                <w:szCs w:val="24"/>
                <w:highlight w:val="none"/>
                <w:u w:val="single" w:color="000000"/>
                <w:lang w:val="en-US" w:eastAsia="zh-CN"/>
              </w:rPr>
              <w:t>8</w:t>
            </w:r>
            <w:r>
              <w:rPr>
                <w:rFonts w:hint="eastAsia" w:ascii="宋体" w:hAnsi="宋体" w:eastAsia="宋体" w:cs="宋体"/>
                <w:color w:val="auto"/>
                <w:spacing w:val="2"/>
                <w:sz w:val="24"/>
                <w:szCs w:val="24"/>
                <w:highlight w:val="none"/>
                <w:u w:val="single" w:color="000000"/>
              </w:rPr>
              <w:t>个月</w:t>
            </w:r>
            <w:r>
              <w:rPr>
                <w:rFonts w:hint="eastAsia" w:ascii="宋体" w:hAnsi="宋体" w:eastAsia="宋体" w:cs="宋体"/>
                <w:color w:val="auto"/>
                <w:spacing w:val="2"/>
                <w:sz w:val="24"/>
                <w:szCs w:val="24"/>
                <w:highlight w:val="none"/>
              </w:rPr>
              <w:t>。</w:t>
            </w:r>
          </w:p>
          <w:p>
            <w:pPr>
              <w:pStyle w:val="23"/>
              <w:keepNext w:val="0"/>
              <w:keepLines w:val="0"/>
              <w:pageBreakBefore w:val="0"/>
              <w:widowControl w:val="0"/>
              <w:kinsoku/>
              <w:wordWrap/>
              <w:overflowPunct/>
              <w:topLinePunct w:val="0"/>
              <w:autoSpaceDE/>
              <w:autoSpaceDN/>
              <w:bidi w:val="0"/>
              <w:adjustRightInd w:val="0"/>
              <w:snapToGrid w:val="0"/>
              <w:spacing w:line="360" w:lineRule="auto"/>
              <w:ind w:left="110" w:leftChars="50" w:right="283"/>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计划开工日期：</w:t>
            </w:r>
            <w:r>
              <w:rPr>
                <w:rFonts w:hint="eastAsia" w:ascii="宋体" w:hAnsi="宋体" w:eastAsia="宋体" w:cs="宋体"/>
                <w:color w:val="auto"/>
                <w:sz w:val="24"/>
                <w:szCs w:val="24"/>
                <w:highlight w:val="none"/>
                <w:u w:val="single" w:color="000000"/>
              </w:rPr>
              <w:t>2023</w:t>
            </w:r>
            <w:r>
              <w:rPr>
                <w:rFonts w:hint="eastAsia" w:ascii="宋体" w:hAnsi="宋体" w:eastAsia="宋体" w:cs="宋体"/>
                <w:color w:val="auto"/>
                <w:spacing w:val="4"/>
                <w:sz w:val="24"/>
                <w:szCs w:val="24"/>
                <w:highlight w:val="none"/>
              </w:rPr>
              <w:t>年</w:t>
            </w:r>
            <w:r>
              <w:rPr>
                <w:rFonts w:hint="eastAsia" w:ascii="宋体" w:hAnsi="宋体" w:eastAsia="宋体" w:cs="宋体"/>
                <w:color w:val="auto"/>
                <w:sz w:val="24"/>
                <w:szCs w:val="24"/>
                <w:highlight w:val="none"/>
                <w:u w:val="single" w:color="000000"/>
                <w:lang w:val="en-US" w:eastAsia="zh-CN"/>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z w:val="24"/>
                <w:szCs w:val="24"/>
                <w:highlight w:val="none"/>
                <w:u w:val="single" w:color="000000"/>
                <w:lang w:val="en-US" w:eastAsia="zh-CN"/>
              </w:rPr>
              <w:t xml:space="preserve">   </w:t>
            </w:r>
            <w:r>
              <w:rPr>
                <w:rFonts w:hint="eastAsia" w:ascii="宋体" w:hAnsi="宋体" w:eastAsia="宋体" w:cs="宋体"/>
                <w:color w:val="auto"/>
                <w:sz w:val="24"/>
                <w:szCs w:val="24"/>
                <w:highlight w:val="none"/>
              </w:rPr>
              <w:t>日</w:t>
            </w:r>
          </w:p>
          <w:p>
            <w:pPr>
              <w:pStyle w:val="23"/>
              <w:keepNext w:val="0"/>
              <w:keepLines w:val="0"/>
              <w:pageBreakBefore w:val="0"/>
              <w:widowControl w:val="0"/>
              <w:kinsoku/>
              <w:wordWrap/>
              <w:overflowPunct/>
              <w:topLinePunct w:val="0"/>
              <w:autoSpaceDE/>
              <w:autoSpaceDN/>
              <w:bidi w:val="0"/>
              <w:adjustRightInd w:val="0"/>
              <w:snapToGrid w:val="0"/>
              <w:spacing w:line="360" w:lineRule="auto"/>
              <w:ind w:left="110" w:leftChars="50" w:right="-147"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具体开工时间以签订的施工合同及监理的进场通</w:t>
            </w:r>
            <w:r>
              <w:rPr>
                <w:rFonts w:hint="eastAsia" w:ascii="宋体" w:hAnsi="宋体" w:eastAsia="宋体" w:cs="宋体"/>
                <w:color w:val="auto"/>
                <w:spacing w:val="2"/>
                <w:sz w:val="24"/>
                <w:szCs w:val="24"/>
                <w:highlight w:val="none"/>
              </w:rPr>
              <w:t>知为准。</w:t>
            </w:r>
          </w:p>
        </w:tc>
      </w:tr>
      <w:tr>
        <w:tblPrEx>
          <w:tblCellMar>
            <w:top w:w="0" w:type="dxa"/>
            <w:left w:w="0" w:type="dxa"/>
            <w:bottom w:w="0" w:type="dxa"/>
            <w:right w:w="0" w:type="dxa"/>
          </w:tblCellMar>
        </w:tblPrEx>
        <w:trPr>
          <w:gridBefore w:val="1"/>
          <w:wBefore w:w="3" w:type="dxa"/>
          <w:trHeight w:val="0" w:hRule="atLeast"/>
        </w:trPr>
        <w:tc>
          <w:tcPr>
            <w:tcW w:w="900" w:type="dxa"/>
            <w:gridSpan w:val="2"/>
            <w:tcBorders>
              <w:top w:val="single" w:color="000000" w:sz="6" w:space="0"/>
              <w:left w:val="single" w:color="000000" w:sz="6" w:space="0"/>
              <w:bottom w:val="single" w:color="000000" w:sz="6" w:space="0"/>
              <w:right w:val="single" w:color="000000" w:sz="6" w:space="0"/>
            </w:tcBorders>
          </w:tcPr>
          <w:p>
            <w:pPr>
              <w:pStyle w:val="23"/>
              <w:keepNext w:val="0"/>
              <w:keepLines w:val="0"/>
              <w:pageBreakBefore w:val="0"/>
              <w:widowControl w:val="0"/>
              <w:kinsoku/>
              <w:wordWrap/>
              <w:overflowPunct/>
              <w:topLinePunct w:val="0"/>
              <w:autoSpaceDE/>
              <w:autoSpaceDN/>
              <w:bidi w:val="0"/>
              <w:adjustRightInd w:val="0"/>
              <w:snapToGrid w:val="0"/>
              <w:spacing w:line="240" w:lineRule="auto"/>
              <w:ind w:right="1"/>
              <w:jc w:val="center"/>
              <w:textAlignment w:val="auto"/>
              <w:rPr>
                <w:rFonts w:hint="eastAsia" w:ascii="宋体" w:hAnsi="宋体" w:eastAsia="宋体" w:cs="宋体"/>
                <w:color w:val="auto"/>
                <w:spacing w:val="2"/>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1"/>
              <w:jc w:val="center"/>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1.3.3</w:t>
            </w:r>
          </w:p>
        </w:tc>
        <w:tc>
          <w:tcPr>
            <w:tcW w:w="2072"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质量要求</w:t>
            </w:r>
          </w:p>
        </w:tc>
        <w:tc>
          <w:tcPr>
            <w:tcW w:w="7023" w:type="dxa"/>
            <w:tcBorders>
              <w:top w:val="single" w:color="000000" w:sz="6" w:space="0"/>
              <w:left w:val="single" w:color="000000" w:sz="6" w:space="0"/>
              <w:bottom w:val="single" w:color="000000" w:sz="6" w:space="0"/>
              <w:right w:val="single" w:color="000000" w:sz="6" w:space="0"/>
            </w:tcBorders>
          </w:tcPr>
          <w:p>
            <w:pPr>
              <w:pStyle w:val="23"/>
              <w:keepNext w:val="0"/>
              <w:keepLines w:val="0"/>
              <w:pageBreakBefore w:val="0"/>
              <w:widowControl w:val="0"/>
              <w:kinsoku/>
              <w:wordWrap/>
              <w:overflowPunct/>
              <w:topLinePunct w:val="0"/>
              <w:autoSpaceDE/>
              <w:autoSpaceDN/>
              <w:bidi w:val="0"/>
              <w:adjustRightInd w:val="0"/>
              <w:snapToGrid w:val="0"/>
              <w:spacing w:line="360" w:lineRule="auto"/>
              <w:ind w:left="110" w:leftChars="50" w:right="283"/>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8"/>
                <w:sz w:val="24"/>
                <w:szCs w:val="24"/>
              </w:rPr>
              <w:t>全部工程质量符合设计要求和水利部门颁布的</w:t>
            </w:r>
            <w:r>
              <w:rPr>
                <w:rFonts w:hint="eastAsia" w:ascii="宋体" w:hAnsi="宋体" w:eastAsia="宋体" w:cs="宋体"/>
                <w:color w:val="auto"/>
                <w:sz w:val="24"/>
                <w:szCs w:val="24"/>
              </w:rPr>
              <w:t>《水利水电施工质量评定标准》、现行的工程施工质</w:t>
            </w:r>
            <w:r>
              <w:rPr>
                <w:rFonts w:hint="eastAsia" w:ascii="宋体" w:hAnsi="宋体" w:eastAsia="宋体" w:cs="宋体"/>
                <w:color w:val="auto"/>
                <w:spacing w:val="3"/>
                <w:sz w:val="24"/>
                <w:szCs w:val="24"/>
              </w:rPr>
              <w:t>量验收规范标准规定的合格或以上要求</w:t>
            </w:r>
            <w:r>
              <w:rPr>
                <w:rFonts w:hint="eastAsia" w:ascii="宋体" w:hAnsi="宋体" w:eastAsia="宋体" w:cs="宋体"/>
                <w:color w:val="auto"/>
                <w:spacing w:val="3"/>
                <w:sz w:val="24"/>
                <w:szCs w:val="24"/>
                <w:lang w:eastAsia="zh-CN"/>
              </w:rPr>
              <w:t>。</w:t>
            </w:r>
          </w:p>
        </w:tc>
      </w:tr>
      <w:tr>
        <w:tblPrEx>
          <w:tblCellMar>
            <w:top w:w="0" w:type="dxa"/>
            <w:left w:w="0" w:type="dxa"/>
            <w:bottom w:w="0" w:type="dxa"/>
            <w:right w:w="0" w:type="dxa"/>
          </w:tblCellMar>
        </w:tblPrEx>
        <w:trPr>
          <w:gridBefore w:val="1"/>
          <w:wBefore w:w="3" w:type="dxa"/>
          <w:trHeight w:val="0" w:hRule="atLeast"/>
        </w:trPr>
        <w:tc>
          <w:tcPr>
            <w:tcW w:w="900" w:type="dxa"/>
            <w:gridSpan w:val="2"/>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right="1"/>
              <w:jc w:val="center"/>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1.4.1</w:t>
            </w:r>
          </w:p>
        </w:tc>
        <w:tc>
          <w:tcPr>
            <w:tcW w:w="2072"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line="307" w:lineRule="auto"/>
              <w:ind w:left="99" w:right="101"/>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投标人资质条件、能力和信</w:t>
            </w:r>
            <w:r>
              <w:rPr>
                <w:rFonts w:hint="eastAsia" w:ascii="宋体" w:hAnsi="宋体" w:eastAsia="宋体" w:cs="宋体"/>
                <w:color w:val="auto"/>
                <w:sz w:val="24"/>
                <w:szCs w:val="24"/>
              </w:rPr>
              <w:t>誉</w:t>
            </w:r>
          </w:p>
        </w:tc>
        <w:tc>
          <w:tcPr>
            <w:tcW w:w="7023"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line="360" w:lineRule="auto"/>
              <w:ind w:left="110" w:leftChars="5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详见招标公告</w:t>
            </w:r>
          </w:p>
        </w:tc>
      </w:tr>
      <w:tr>
        <w:tblPrEx>
          <w:tblCellMar>
            <w:top w:w="0" w:type="dxa"/>
            <w:left w:w="0" w:type="dxa"/>
            <w:bottom w:w="0" w:type="dxa"/>
            <w:right w:w="0" w:type="dxa"/>
          </w:tblCellMar>
        </w:tblPrEx>
        <w:trPr>
          <w:gridBefore w:val="1"/>
          <w:wBefore w:w="3" w:type="dxa"/>
          <w:trHeight w:val="0" w:hRule="atLeast"/>
        </w:trPr>
        <w:tc>
          <w:tcPr>
            <w:tcW w:w="900" w:type="dxa"/>
            <w:gridSpan w:val="2"/>
            <w:tcBorders>
              <w:top w:val="single" w:color="000000" w:sz="6" w:space="0"/>
              <w:left w:val="single" w:color="000000" w:sz="6" w:space="0"/>
              <w:bottom w:val="single" w:color="000000" w:sz="6" w:space="0"/>
              <w:right w:val="single" w:color="000000" w:sz="6" w:space="0"/>
            </w:tcBorders>
            <w:vAlign w:val="top"/>
          </w:tcPr>
          <w:p>
            <w:pPr>
              <w:pStyle w:val="23"/>
              <w:keepNext w:val="0"/>
              <w:keepLines w:val="0"/>
              <w:pageBreakBefore w:val="0"/>
              <w:widowControl w:val="0"/>
              <w:kinsoku/>
              <w:wordWrap/>
              <w:overflowPunct/>
              <w:topLinePunct w:val="0"/>
              <w:autoSpaceDE/>
              <w:autoSpaceDN/>
              <w:bidi w:val="0"/>
              <w:adjustRightInd w:val="0"/>
              <w:snapToGrid w:val="0"/>
              <w:spacing w:line="240" w:lineRule="auto"/>
              <w:ind w:right="1"/>
              <w:jc w:val="center"/>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1.4.2</w:t>
            </w:r>
          </w:p>
        </w:tc>
        <w:tc>
          <w:tcPr>
            <w:tcW w:w="2072"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是否接受联合体投标</w:t>
            </w:r>
          </w:p>
        </w:tc>
        <w:tc>
          <w:tcPr>
            <w:tcW w:w="7023"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line="360" w:lineRule="auto"/>
              <w:ind w:left="110" w:leftChars="5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不接受。</w:t>
            </w:r>
          </w:p>
        </w:tc>
      </w:tr>
      <w:tr>
        <w:tblPrEx>
          <w:tblCellMar>
            <w:top w:w="0" w:type="dxa"/>
            <w:left w:w="0" w:type="dxa"/>
            <w:bottom w:w="0" w:type="dxa"/>
            <w:right w:w="0" w:type="dxa"/>
          </w:tblCellMar>
        </w:tblPrEx>
        <w:trPr>
          <w:gridBefore w:val="1"/>
          <w:wBefore w:w="3" w:type="dxa"/>
          <w:trHeight w:val="487" w:hRule="atLeast"/>
        </w:trPr>
        <w:tc>
          <w:tcPr>
            <w:tcW w:w="900" w:type="dxa"/>
            <w:gridSpan w:val="2"/>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right="1"/>
              <w:jc w:val="center"/>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1.9</w:t>
            </w:r>
          </w:p>
        </w:tc>
        <w:tc>
          <w:tcPr>
            <w:tcW w:w="2072"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踏勘现场</w:t>
            </w:r>
          </w:p>
        </w:tc>
        <w:tc>
          <w:tcPr>
            <w:tcW w:w="7023" w:type="dxa"/>
            <w:tcBorders>
              <w:top w:val="single" w:color="000000" w:sz="6" w:space="0"/>
              <w:left w:val="single" w:color="000000" w:sz="6" w:space="0"/>
              <w:bottom w:val="single" w:color="000000" w:sz="6" w:space="0"/>
              <w:right w:val="single" w:color="000000" w:sz="6" w:space="0"/>
            </w:tcBorders>
            <w:vAlign w:val="top"/>
          </w:tcPr>
          <w:p>
            <w:pPr>
              <w:pStyle w:val="23"/>
              <w:keepNext w:val="0"/>
              <w:keepLines w:val="0"/>
              <w:pageBreakBefore w:val="0"/>
              <w:widowControl w:val="0"/>
              <w:kinsoku/>
              <w:wordWrap/>
              <w:overflowPunct/>
              <w:topLinePunct w:val="0"/>
              <w:autoSpaceDE/>
              <w:autoSpaceDN/>
              <w:bidi w:val="0"/>
              <w:adjustRightInd w:val="0"/>
              <w:snapToGrid w:val="0"/>
              <w:spacing w:line="360" w:lineRule="auto"/>
              <w:ind w:left="110" w:leftChars="5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不组织。</w:t>
            </w:r>
          </w:p>
        </w:tc>
      </w:tr>
      <w:tr>
        <w:tblPrEx>
          <w:tblCellMar>
            <w:top w:w="0" w:type="dxa"/>
            <w:left w:w="0" w:type="dxa"/>
            <w:bottom w:w="0" w:type="dxa"/>
            <w:right w:w="0" w:type="dxa"/>
          </w:tblCellMar>
        </w:tblPrEx>
        <w:trPr>
          <w:gridBefore w:val="1"/>
          <w:wBefore w:w="3" w:type="dxa"/>
          <w:trHeight w:val="432" w:hRule="atLeast"/>
        </w:trPr>
        <w:tc>
          <w:tcPr>
            <w:tcW w:w="900" w:type="dxa"/>
            <w:gridSpan w:val="2"/>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right="1"/>
              <w:jc w:val="center"/>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1.10</w:t>
            </w:r>
          </w:p>
        </w:tc>
        <w:tc>
          <w:tcPr>
            <w:tcW w:w="2072"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投标预备会</w:t>
            </w:r>
          </w:p>
        </w:tc>
        <w:tc>
          <w:tcPr>
            <w:tcW w:w="7023" w:type="dxa"/>
            <w:tcBorders>
              <w:top w:val="single" w:color="000000" w:sz="6" w:space="0"/>
              <w:left w:val="single" w:color="000000" w:sz="6" w:space="0"/>
              <w:bottom w:val="single" w:color="000000" w:sz="6" w:space="0"/>
              <w:right w:val="single" w:color="000000" w:sz="6" w:space="0"/>
            </w:tcBorders>
            <w:vAlign w:val="top"/>
          </w:tcPr>
          <w:p>
            <w:pPr>
              <w:pStyle w:val="23"/>
              <w:keepNext w:val="0"/>
              <w:keepLines w:val="0"/>
              <w:pageBreakBefore w:val="0"/>
              <w:widowControl w:val="0"/>
              <w:kinsoku/>
              <w:wordWrap/>
              <w:overflowPunct/>
              <w:topLinePunct w:val="0"/>
              <w:autoSpaceDE/>
              <w:autoSpaceDN/>
              <w:bidi w:val="0"/>
              <w:adjustRightInd w:val="0"/>
              <w:snapToGrid w:val="0"/>
              <w:spacing w:line="360" w:lineRule="auto"/>
              <w:ind w:left="110" w:leftChars="5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不召开</w:t>
            </w:r>
          </w:p>
        </w:tc>
      </w:tr>
      <w:tr>
        <w:tblPrEx>
          <w:tblCellMar>
            <w:top w:w="0" w:type="dxa"/>
            <w:left w:w="0" w:type="dxa"/>
            <w:bottom w:w="0" w:type="dxa"/>
            <w:right w:w="0" w:type="dxa"/>
          </w:tblCellMar>
        </w:tblPrEx>
        <w:trPr>
          <w:gridBefore w:val="1"/>
          <w:wBefore w:w="3" w:type="dxa"/>
          <w:trHeight w:val="0" w:hRule="atLeast"/>
        </w:trPr>
        <w:tc>
          <w:tcPr>
            <w:tcW w:w="900" w:type="dxa"/>
            <w:gridSpan w:val="2"/>
            <w:tcBorders>
              <w:top w:val="single" w:color="000000" w:sz="6" w:space="0"/>
              <w:left w:val="single" w:color="000000" w:sz="6" w:space="0"/>
              <w:bottom w:val="single" w:color="000000" w:sz="6" w:space="0"/>
              <w:right w:val="single" w:color="000000" w:sz="6" w:space="0"/>
            </w:tcBorders>
            <w:vAlign w:val="top"/>
          </w:tcPr>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before="7" w:line="240" w:lineRule="auto"/>
              <w:ind w:right="0"/>
              <w:jc w:val="left"/>
              <w:textAlignment w:val="auto"/>
              <w:rPr>
                <w:rFonts w:hint="eastAsia" w:ascii="宋体" w:hAnsi="宋体" w:eastAsia="宋体" w:cs="宋体"/>
                <w:color w:val="auto"/>
                <w:sz w:val="31"/>
                <w:szCs w:val="31"/>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left="198" w:leftChars="0" w:right="0" w:rightChars="0"/>
              <w:jc w:val="left"/>
              <w:textAlignment w:val="auto"/>
              <w:rPr>
                <w:rFonts w:hint="eastAsia" w:ascii="宋体" w:hAnsi="宋体" w:eastAsia="宋体" w:cs="宋体"/>
                <w:color w:val="auto"/>
                <w:sz w:val="24"/>
              </w:rPr>
            </w:pPr>
            <w:r>
              <w:rPr>
                <w:rFonts w:hint="eastAsia" w:ascii="宋体" w:hAnsi="宋体" w:eastAsia="宋体" w:cs="宋体"/>
                <w:color w:val="auto"/>
                <w:sz w:val="24"/>
              </w:rPr>
              <w:t>1.11</w:t>
            </w:r>
          </w:p>
        </w:tc>
        <w:tc>
          <w:tcPr>
            <w:tcW w:w="2072"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宋体" w:hAnsi="宋体" w:eastAsia="宋体" w:cs="宋体"/>
                <w:color w:val="auto"/>
                <w:spacing w:val="2"/>
                <w:sz w:val="24"/>
                <w:szCs w:val="24"/>
              </w:rPr>
            </w:pPr>
            <w:r>
              <w:rPr>
                <w:rFonts w:hint="eastAsia" w:ascii="宋体" w:hAnsi="宋体" w:eastAsia="宋体" w:cs="宋体"/>
                <w:color w:val="auto"/>
                <w:sz w:val="24"/>
                <w:highlight w:val="none"/>
              </w:rPr>
              <w:t>投标人拟分包的工作</w:t>
            </w:r>
          </w:p>
        </w:tc>
        <w:tc>
          <w:tcPr>
            <w:tcW w:w="702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autoSpaceDN/>
              <w:bidi w:val="0"/>
              <w:spacing w:line="360" w:lineRule="auto"/>
              <w:ind w:left="110" w:leftChars="5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本项目</w:t>
            </w:r>
            <w:r>
              <w:rPr>
                <w:rFonts w:hint="eastAsia" w:ascii="宋体" w:hAnsi="宋体" w:eastAsia="宋体" w:cs="宋体"/>
                <w:color w:val="auto"/>
                <w:sz w:val="24"/>
                <w:szCs w:val="24"/>
                <w:lang w:val="en-US" w:eastAsia="en-US" w:bidi="ar-SA"/>
              </w:rPr>
              <w:t>允许</w:t>
            </w:r>
            <w:r>
              <w:rPr>
                <w:rFonts w:hint="eastAsia" w:ascii="宋体" w:hAnsi="宋体" w:eastAsia="宋体" w:cs="宋体"/>
                <w:color w:val="auto"/>
                <w:sz w:val="24"/>
                <w:szCs w:val="24"/>
                <w:lang w:val="en-US" w:eastAsia="zh-CN" w:bidi="ar-SA"/>
              </w:rPr>
              <w:t>分包。</w:t>
            </w:r>
          </w:p>
          <w:p>
            <w:pPr>
              <w:keepNext w:val="0"/>
              <w:keepLines w:val="0"/>
              <w:pageBreakBefore w:val="0"/>
              <w:widowControl w:val="0"/>
              <w:kinsoku/>
              <w:wordWrap/>
              <w:overflowPunct/>
              <w:topLinePunct w:val="0"/>
              <w:autoSpaceDE/>
              <w:autoSpaceDN/>
              <w:bidi w:val="0"/>
              <w:spacing w:line="360" w:lineRule="auto"/>
              <w:ind w:left="110" w:leftChars="50"/>
              <w:textAlignment w:val="auto"/>
              <w:rPr>
                <w:rFonts w:hint="eastAsia" w:ascii="宋体" w:hAnsi="宋体" w:eastAsia="宋体" w:cs="宋体"/>
                <w:color w:val="auto"/>
                <w:sz w:val="24"/>
                <w:szCs w:val="24"/>
                <w:lang w:val="en-US" w:eastAsia="en-US" w:bidi="ar-SA"/>
              </w:rPr>
            </w:pPr>
            <w:r>
              <w:rPr>
                <w:rFonts w:hint="eastAsia" w:ascii="宋体" w:hAnsi="宋体" w:eastAsia="宋体" w:cs="宋体"/>
                <w:color w:val="auto"/>
                <w:sz w:val="24"/>
                <w:szCs w:val="24"/>
                <w:u w:val="none"/>
                <w:lang w:val="en-US" w:eastAsia="en-US" w:bidi="ar-SA"/>
              </w:rPr>
              <w:t>分包内容要求：</w:t>
            </w:r>
            <w:r>
              <w:rPr>
                <w:rFonts w:hint="eastAsia" w:ascii="宋体" w:hAnsi="宋体" w:eastAsia="宋体" w:cs="宋体"/>
                <w:color w:val="auto"/>
                <w:sz w:val="24"/>
                <w:szCs w:val="24"/>
                <w:u w:val="single"/>
                <w:lang w:val="en-US" w:eastAsia="en-US" w:bidi="ar-SA"/>
              </w:rPr>
              <w:t>非主体、非关键性工作，经招标人及项目监理单位书面同意后可依法分包。</w:t>
            </w:r>
          </w:p>
          <w:p>
            <w:pPr>
              <w:keepNext w:val="0"/>
              <w:keepLines w:val="0"/>
              <w:pageBreakBefore w:val="0"/>
              <w:widowControl w:val="0"/>
              <w:kinsoku/>
              <w:wordWrap/>
              <w:overflowPunct/>
              <w:topLinePunct w:val="0"/>
              <w:autoSpaceDE/>
              <w:autoSpaceDN/>
              <w:bidi w:val="0"/>
              <w:spacing w:line="360" w:lineRule="auto"/>
              <w:ind w:left="110" w:leftChars="50"/>
              <w:textAlignment w:val="auto"/>
              <w:rPr>
                <w:rFonts w:hint="eastAsia" w:ascii="宋体" w:hAnsi="宋体" w:eastAsia="宋体" w:cs="宋体"/>
                <w:color w:val="auto"/>
                <w:sz w:val="24"/>
                <w:szCs w:val="24"/>
                <w:u w:val="single"/>
                <w:lang w:val="en-US" w:eastAsia="en-US" w:bidi="ar-SA"/>
              </w:rPr>
            </w:pPr>
            <w:r>
              <w:rPr>
                <w:rFonts w:hint="eastAsia" w:ascii="宋体" w:hAnsi="宋体" w:eastAsia="宋体" w:cs="宋体"/>
                <w:color w:val="auto"/>
                <w:sz w:val="24"/>
                <w:szCs w:val="24"/>
                <w:lang w:val="en-US" w:eastAsia="en-US" w:bidi="ar-SA"/>
              </w:rPr>
              <w:t>分包金额要求：</w:t>
            </w:r>
            <w:r>
              <w:rPr>
                <w:rFonts w:hint="eastAsia" w:ascii="宋体" w:hAnsi="宋体" w:eastAsia="宋体" w:cs="宋体"/>
                <w:color w:val="auto"/>
                <w:sz w:val="24"/>
                <w:szCs w:val="24"/>
                <w:u w:val="single"/>
                <w:lang w:val="en-US" w:eastAsia="en-US" w:bidi="ar-SA"/>
              </w:rPr>
              <w:t>无</w:t>
            </w:r>
          </w:p>
          <w:p>
            <w:pPr>
              <w:pStyle w:val="23"/>
              <w:keepNext w:val="0"/>
              <w:keepLines w:val="0"/>
              <w:pageBreakBefore w:val="0"/>
              <w:widowControl w:val="0"/>
              <w:kinsoku/>
              <w:wordWrap/>
              <w:overflowPunct/>
              <w:topLinePunct w:val="0"/>
              <w:autoSpaceDE/>
              <w:autoSpaceDN/>
              <w:bidi w:val="0"/>
              <w:adjustRightInd w:val="0"/>
              <w:snapToGrid w:val="0"/>
              <w:spacing w:line="360" w:lineRule="auto"/>
              <w:ind w:left="110" w:leftChars="50" w:right="283"/>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en-US" w:bidi="ar-SA"/>
              </w:rPr>
              <w:t>对分包人的资质要求：</w:t>
            </w:r>
            <w:r>
              <w:rPr>
                <w:rFonts w:hint="eastAsia" w:ascii="宋体" w:hAnsi="宋体" w:eastAsia="宋体" w:cs="宋体"/>
                <w:color w:val="auto"/>
                <w:sz w:val="24"/>
                <w:szCs w:val="24"/>
                <w:u w:val="single"/>
                <w:lang w:val="en-US" w:eastAsia="en-US" w:bidi="ar-SA"/>
              </w:rPr>
              <w:t>符合有关法律法规和文件规定，并不得再次分包。</w:t>
            </w:r>
          </w:p>
        </w:tc>
      </w:tr>
      <w:tr>
        <w:tblPrEx>
          <w:tblCellMar>
            <w:top w:w="0" w:type="dxa"/>
            <w:left w:w="0" w:type="dxa"/>
            <w:bottom w:w="0" w:type="dxa"/>
            <w:right w:w="0" w:type="dxa"/>
          </w:tblCellMar>
        </w:tblPrEx>
        <w:trPr>
          <w:gridBefore w:val="1"/>
          <w:wBefore w:w="3" w:type="dxa"/>
          <w:trHeight w:val="771" w:hRule="atLeast"/>
        </w:trPr>
        <w:tc>
          <w:tcPr>
            <w:tcW w:w="900" w:type="dxa"/>
            <w:gridSpan w:val="2"/>
            <w:tcBorders>
              <w:top w:val="single" w:color="000000" w:sz="6" w:space="0"/>
              <w:left w:val="single" w:color="000000" w:sz="6" w:space="0"/>
              <w:bottom w:val="single" w:color="000000" w:sz="6" w:space="0"/>
              <w:right w:val="single" w:color="000000" w:sz="6" w:space="0"/>
            </w:tcBorders>
            <w:vAlign w:val="top"/>
          </w:tcPr>
          <w:p>
            <w:pPr>
              <w:pStyle w:val="23"/>
              <w:keepNext w:val="0"/>
              <w:keepLines w:val="0"/>
              <w:pageBreakBefore w:val="0"/>
              <w:widowControl w:val="0"/>
              <w:kinsoku/>
              <w:wordWrap/>
              <w:overflowPunct/>
              <w:topLinePunct w:val="0"/>
              <w:autoSpaceDE/>
              <w:autoSpaceDN/>
              <w:bidi w:val="0"/>
              <w:adjustRightInd w:val="0"/>
              <w:snapToGrid w:val="0"/>
              <w:spacing w:before="165" w:line="240" w:lineRule="auto"/>
              <w:ind w:left="198" w:leftChars="0" w:right="0" w:rightChars="0"/>
              <w:jc w:val="left"/>
              <w:textAlignment w:val="auto"/>
              <w:rPr>
                <w:rFonts w:hint="eastAsia" w:ascii="宋体" w:hAnsi="宋体" w:eastAsia="宋体" w:cs="宋体"/>
                <w:color w:val="auto"/>
                <w:sz w:val="24"/>
              </w:rPr>
            </w:pPr>
            <w:r>
              <w:rPr>
                <w:rFonts w:hint="eastAsia" w:ascii="宋体" w:hAnsi="宋体" w:eastAsia="宋体" w:cs="宋体"/>
                <w:color w:val="auto"/>
                <w:sz w:val="24"/>
              </w:rPr>
              <w:t>1.12</w:t>
            </w:r>
          </w:p>
        </w:tc>
        <w:tc>
          <w:tcPr>
            <w:tcW w:w="2072"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偏离</w:t>
            </w:r>
          </w:p>
        </w:tc>
        <w:tc>
          <w:tcPr>
            <w:tcW w:w="7023" w:type="dxa"/>
            <w:tcBorders>
              <w:top w:val="single" w:color="000000" w:sz="6" w:space="0"/>
              <w:left w:val="single" w:color="000000" w:sz="6" w:space="0"/>
              <w:bottom w:val="single" w:color="000000" w:sz="6" w:space="0"/>
              <w:right w:val="single" w:color="000000" w:sz="6" w:space="0"/>
            </w:tcBorders>
            <w:vAlign w:val="top"/>
          </w:tcPr>
          <w:p>
            <w:pPr>
              <w:pStyle w:val="23"/>
              <w:keepNext w:val="0"/>
              <w:keepLines w:val="0"/>
              <w:pageBreakBefore w:val="0"/>
              <w:widowControl w:val="0"/>
              <w:kinsoku/>
              <w:wordWrap/>
              <w:overflowPunct/>
              <w:topLinePunct w:val="0"/>
              <w:autoSpaceDE/>
              <w:autoSpaceDN/>
              <w:bidi w:val="0"/>
              <w:adjustRightInd w:val="0"/>
              <w:snapToGrid w:val="0"/>
              <w:spacing w:line="360" w:lineRule="auto"/>
              <w:ind w:left="110" w:leftChars="50" w:right="283"/>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偏离允许幅度及其处理方法：对招标文件实质性要求不允许偏离，对非实质性要求的偏离应该在投标文件中附上偏离表。</w:t>
            </w:r>
          </w:p>
        </w:tc>
      </w:tr>
      <w:tr>
        <w:tblPrEx>
          <w:tblCellMar>
            <w:top w:w="0" w:type="dxa"/>
            <w:left w:w="0" w:type="dxa"/>
            <w:bottom w:w="0" w:type="dxa"/>
            <w:right w:w="0" w:type="dxa"/>
          </w:tblCellMar>
        </w:tblPrEx>
        <w:trPr>
          <w:gridBefore w:val="1"/>
          <w:wBefore w:w="3" w:type="dxa"/>
          <w:trHeight w:val="0" w:hRule="atLeast"/>
        </w:trPr>
        <w:tc>
          <w:tcPr>
            <w:tcW w:w="900" w:type="dxa"/>
            <w:gridSpan w:val="2"/>
            <w:tcBorders>
              <w:top w:val="single" w:color="000000" w:sz="6" w:space="0"/>
              <w:left w:val="single" w:color="000000" w:sz="6" w:space="0"/>
              <w:bottom w:val="single" w:color="000000" w:sz="6" w:space="0"/>
              <w:right w:val="single" w:color="000000" w:sz="6" w:space="0"/>
            </w:tcBorders>
            <w:vAlign w:val="top"/>
          </w:tcPr>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before="164" w:line="240" w:lineRule="auto"/>
              <w:ind w:left="138" w:leftChars="0" w:right="0" w:rightChars="0"/>
              <w:jc w:val="left"/>
              <w:textAlignment w:val="auto"/>
              <w:rPr>
                <w:rFonts w:hint="eastAsia" w:ascii="宋体" w:hAnsi="宋体" w:eastAsia="宋体" w:cs="宋体"/>
                <w:color w:val="auto"/>
                <w:sz w:val="24"/>
              </w:rPr>
            </w:pPr>
            <w:r>
              <w:rPr>
                <w:rFonts w:hint="eastAsia" w:ascii="宋体" w:hAnsi="宋体" w:eastAsia="宋体" w:cs="宋体"/>
                <w:color w:val="auto"/>
                <w:sz w:val="24"/>
              </w:rPr>
              <w:t>2.2.1</w:t>
            </w:r>
          </w:p>
        </w:tc>
        <w:tc>
          <w:tcPr>
            <w:tcW w:w="2072"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both"/>
              <w:textAlignment w:val="auto"/>
              <w:rPr>
                <w:rFonts w:hint="eastAsia" w:ascii="宋体" w:hAnsi="宋体" w:eastAsia="宋体" w:cs="宋体"/>
                <w:color w:val="auto"/>
                <w:sz w:val="21"/>
                <w:szCs w:val="21"/>
              </w:rPr>
            </w:pPr>
          </w:p>
          <w:p>
            <w:pPr>
              <w:pStyle w:val="23"/>
              <w:keepNext w:val="0"/>
              <w:keepLines w:val="0"/>
              <w:pageBreakBefore w:val="0"/>
              <w:widowControl w:val="0"/>
              <w:kinsoku/>
              <w:wordWrap/>
              <w:overflowPunct/>
              <w:topLinePunct w:val="0"/>
              <w:autoSpaceDE/>
              <w:autoSpaceDN/>
              <w:bidi w:val="0"/>
              <w:adjustRightInd w:val="0"/>
              <w:snapToGrid w:val="0"/>
              <w:spacing w:line="304" w:lineRule="auto"/>
              <w:ind w:left="103" w:leftChars="0" w:right="146" w:rightChars="0" w:hanging="53" w:firstLineChars="0"/>
              <w:jc w:val="center"/>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3"/>
                <w:sz w:val="24"/>
                <w:szCs w:val="24"/>
              </w:rPr>
              <w:t>招标人澄清、修改或答疑期</w:t>
            </w:r>
            <w:r>
              <w:rPr>
                <w:rFonts w:hint="eastAsia" w:ascii="宋体" w:hAnsi="宋体" w:eastAsia="宋体" w:cs="宋体"/>
                <w:color w:val="auto"/>
                <w:spacing w:val="2"/>
                <w:sz w:val="24"/>
                <w:szCs w:val="24"/>
              </w:rPr>
              <w:t>限和投标人质疑期限</w:t>
            </w:r>
          </w:p>
        </w:tc>
        <w:tc>
          <w:tcPr>
            <w:tcW w:w="7023"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line="360" w:lineRule="auto"/>
              <w:ind w:left="110" w:leftChars="50" w:right="283"/>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1.疑问提交时间：在投标截止日期17日前。</w:t>
            </w:r>
          </w:p>
          <w:p>
            <w:pPr>
              <w:pStyle w:val="23"/>
              <w:keepNext w:val="0"/>
              <w:keepLines w:val="0"/>
              <w:pageBreakBefore w:val="0"/>
              <w:widowControl w:val="0"/>
              <w:kinsoku/>
              <w:wordWrap/>
              <w:overflowPunct/>
              <w:topLinePunct w:val="0"/>
              <w:autoSpaceDE/>
              <w:autoSpaceDN/>
              <w:bidi w:val="0"/>
              <w:adjustRightInd w:val="0"/>
              <w:snapToGrid w:val="0"/>
              <w:spacing w:line="360" w:lineRule="auto"/>
              <w:ind w:left="110" w:leftChars="50" w:right="283"/>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2.投标人质疑期限：投标截止日期10日前。</w:t>
            </w:r>
          </w:p>
          <w:p>
            <w:pPr>
              <w:pStyle w:val="23"/>
              <w:keepNext w:val="0"/>
              <w:keepLines w:val="0"/>
              <w:pageBreakBefore w:val="0"/>
              <w:widowControl w:val="0"/>
              <w:kinsoku/>
              <w:wordWrap/>
              <w:overflowPunct/>
              <w:topLinePunct w:val="0"/>
              <w:autoSpaceDE/>
              <w:autoSpaceDN/>
              <w:bidi w:val="0"/>
              <w:adjustRightInd w:val="0"/>
              <w:snapToGrid w:val="0"/>
              <w:spacing w:line="360" w:lineRule="auto"/>
              <w:ind w:left="110" w:leftChars="50" w:right="283"/>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3.招标人答疑期限：投标截止日期</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日前。</w:t>
            </w:r>
          </w:p>
        </w:tc>
      </w:tr>
      <w:tr>
        <w:tblPrEx>
          <w:tblCellMar>
            <w:top w:w="0" w:type="dxa"/>
            <w:left w:w="0" w:type="dxa"/>
            <w:bottom w:w="0" w:type="dxa"/>
            <w:right w:w="0" w:type="dxa"/>
          </w:tblCellMar>
        </w:tblPrEx>
        <w:trPr>
          <w:gridBefore w:val="1"/>
          <w:wBefore w:w="3" w:type="dxa"/>
          <w:trHeight w:val="0" w:hRule="atLeast"/>
        </w:trPr>
        <w:tc>
          <w:tcPr>
            <w:tcW w:w="900" w:type="dxa"/>
            <w:gridSpan w:val="2"/>
            <w:tcBorders>
              <w:top w:val="single" w:color="000000" w:sz="6" w:space="0"/>
              <w:left w:val="single" w:color="000000" w:sz="6" w:space="0"/>
              <w:bottom w:val="single" w:color="000000" w:sz="6" w:space="0"/>
              <w:right w:val="single" w:color="000000" w:sz="6" w:space="0"/>
            </w:tcBorders>
            <w:vAlign w:val="top"/>
          </w:tcPr>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before="7" w:line="240" w:lineRule="auto"/>
              <w:ind w:right="0"/>
              <w:jc w:val="left"/>
              <w:textAlignment w:val="auto"/>
              <w:rPr>
                <w:rFonts w:hint="eastAsia" w:ascii="宋体" w:hAnsi="宋体" w:eastAsia="宋体" w:cs="宋体"/>
                <w:color w:val="auto"/>
                <w:sz w:val="22"/>
                <w:szCs w:val="22"/>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left="260" w:leftChars="0" w:right="0" w:rightChars="0"/>
              <w:jc w:val="left"/>
              <w:textAlignment w:val="auto"/>
              <w:rPr>
                <w:rFonts w:hint="eastAsia" w:ascii="宋体" w:hAnsi="宋体" w:eastAsia="宋体" w:cs="宋体"/>
                <w:color w:val="auto"/>
                <w:sz w:val="24"/>
              </w:rPr>
            </w:pPr>
            <w:r>
              <w:rPr>
                <w:rFonts w:hint="eastAsia" w:ascii="宋体" w:hAnsi="宋体" w:eastAsia="宋体" w:cs="宋体"/>
                <w:color w:val="auto"/>
                <w:sz w:val="24"/>
              </w:rPr>
              <w:t>3.2</w:t>
            </w:r>
          </w:p>
        </w:tc>
        <w:tc>
          <w:tcPr>
            <w:tcW w:w="2072"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before="7" w:line="240" w:lineRule="auto"/>
              <w:ind w:right="0"/>
              <w:jc w:val="center"/>
              <w:textAlignment w:val="auto"/>
              <w:rPr>
                <w:rFonts w:hint="eastAsia" w:ascii="宋体" w:hAnsi="宋体" w:eastAsia="宋体" w:cs="宋体"/>
                <w:color w:val="auto"/>
                <w:sz w:val="22"/>
                <w:szCs w:val="22"/>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宋体" w:hAnsi="宋体" w:eastAsia="宋体" w:cs="宋体"/>
                <w:color w:val="auto"/>
                <w:spacing w:val="3"/>
                <w:sz w:val="24"/>
                <w:szCs w:val="24"/>
              </w:rPr>
            </w:pPr>
            <w:r>
              <w:rPr>
                <w:rFonts w:hint="eastAsia" w:ascii="宋体" w:hAnsi="宋体" w:eastAsia="宋体" w:cs="宋体"/>
                <w:color w:val="auto"/>
                <w:spacing w:val="2"/>
                <w:sz w:val="24"/>
                <w:szCs w:val="24"/>
              </w:rPr>
              <w:t>投标报价</w:t>
            </w:r>
          </w:p>
        </w:tc>
        <w:tc>
          <w:tcPr>
            <w:tcW w:w="7023" w:type="dxa"/>
            <w:tcBorders>
              <w:top w:val="single" w:color="000000" w:sz="6" w:space="0"/>
              <w:left w:val="single" w:color="000000" w:sz="6" w:space="0"/>
              <w:bottom w:val="single" w:color="000000" w:sz="6" w:space="0"/>
              <w:right w:val="single" w:color="000000" w:sz="6" w:space="0"/>
            </w:tcBorders>
            <w:vAlign w:val="top"/>
          </w:tcPr>
          <w:p>
            <w:pPr>
              <w:pStyle w:val="23"/>
              <w:keepNext w:val="0"/>
              <w:keepLines w:val="0"/>
              <w:pageBreakBefore w:val="0"/>
              <w:widowControl w:val="0"/>
              <w:kinsoku/>
              <w:wordWrap/>
              <w:overflowPunct/>
              <w:topLinePunct w:val="0"/>
              <w:autoSpaceDE/>
              <w:autoSpaceDN/>
              <w:bidi w:val="0"/>
              <w:adjustRightInd w:val="0"/>
              <w:snapToGrid w:val="0"/>
              <w:spacing w:line="304" w:lineRule="auto"/>
              <w:ind w:left="110" w:leftChars="50" w:right="283"/>
              <w:jc w:val="both"/>
              <w:textAlignment w:val="auto"/>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12"/>
                <w:sz w:val="24"/>
                <w:szCs w:val="24"/>
                <w:highlight w:val="none"/>
                <w:lang w:val="en-US" w:eastAsia="zh-CN"/>
              </w:rPr>
              <w:t>本项目招标控制价为人民币</w:t>
            </w:r>
            <w:r>
              <w:rPr>
                <w:rFonts w:hint="eastAsia" w:ascii="宋体" w:hAnsi="宋体" w:eastAsia="宋体" w:cs="宋体"/>
                <w:color w:val="auto"/>
                <w:spacing w:val="2"/>
                <w:sz w:val="24"/>
                <w:szCs w:val="24"/>
                <w:highlight w:val="none"/>
                <w:u w:val="single"/>
                <w:lang w:val="en-US" w:eastAsia="zh-CN"/>
              </w:rPr>
              <w:t>25996570.15</w:t>
            </w:r>
            <w:r>
              <w:rPr>
                <w:rFonts w:hint="eastAsia" w:ascii="宋体" w:hAnsi="宋体" w:eastAsia="宋体" w:cs="宋体"/>
                <w:color w:val="auto"/>
                <w:spacing w:val="2"/>
                <w:sz w:val="24"/>
                <w:szCs w:val="24"/>
                <w:highlight w:val="none"/>
                <w:lang w:val="en-US" w:eastAsia="zh-CN"/>
              </w:rPr>
              <w:t>元，其中安全生产措施费为</w:t>
            </w:r>
            <w:r>
              <w:rPr>
                <w:rFonts w:hint="eastAsia" w:ascii="宋体" w:hAnsi="宋体" w:eastAsia="宋体" w:cs="宋体"/>
                <w:color w:val="auto"/>
                <w:spacing w:val="2"/>
                <w:sz w:val="24"/>
                <w:szCs w:val="24"/>
                <w:highlight w:val="none"/>
                <w:u w:val="single"/>
                <w:lang w:val="en-US" w:eastAsia="zh-CN"/>
              </w:rPr>
              <w:t>403768.98</w:t>
            </w:r>
            <w:r>
              <w:rPr>
                <w:rFonts w:hint="eastAsia" w:ascii="宋体" w:hAnsi="宋体" w:eastAsia="宋体" w:cs="宋体"/>
                <w:color w:val="auto"/>
                <w:spacing w:val="2"/>
                <w:sz w:val="24"/>
                <w:szCs w:val="24"/>
                <w:highlight w:val="none"/>
                <w:lang w:val="en-US" w:eastAsia="zh-CN"/>
              </w:rPr>
              <w:t>元；港区消防设施工程暂估价为</w:t>
            </w:r>
            <w:r>
              <w:rPr>
                <w:rFonts w:hint="eastAsia" w:ascii="宋体" w:hAnsi="宋体" w:eastAsia="宋体" w:cs="宋体"/>
                <w:color w:val="auto"/>
                <w:spacing w:val="2"/>
                <w:sz w:val="24"/>
                <w:szCs w:val="24"/>
                <w:highlight w:val="none"/>
                <w:u w:val="single"/>
                <w:lang w:val="en-US" w:eastAsia="zh-CN"/>
              </w:rPr>
              <w:t>400000.00</w:t>
            </w:r>
            <w:r>
              <w:rPr>
                <w:rFonts w:hint="eastAsia" w:ascii="宋体" w:hAnsi="宋体" w:eastAsia="宋体" w:cs="宋体"/>
                <w:color w:val="auto"/>
                <w:spacing w:val="2"/>
                <w:sz w:val="24"/>
                <w:szCs w:val="24"/>
                <w:highlight w:val="none"/>
                <w:lang w:val="en-US" w:eastAsia="zh-CN"/>
              </w:rPr>
              <w:t>元。</w:t>
            </w:r>
          </w:p>
          <w:p>
            <w:pPr>
              <w:pStyle w:val="14"/>
              <w:keepNext w:val="0"/>
              <w:keepLines w:val="0"/>
              <w:pageBreakBefore w:val="0"/>
              <w:widowControl w:val="0"/>
              <w:kinsoku/>
              <w:wordWrap/>
              <w:overflowPunct/>
              <w:topLinePunct w:val="0"/>
              <w:autoSpaceDE/>
              <w:autoSpaceDN/>
              <w:bidi w:val="0"/>
              <w:adjustRightInd/>
              <w:snapToGrid/>
              <w:spacing w:line="440" w:lineRule="atLeast"/>
              <w:ind w:left="110" w:leftChars="50" w:right="106" w:firstLine="0" w:firstLineChars="0"/>
              <w:jc w:val="both"/>
              <w:textAlignment w:val="auto"/>
              <w:outlineLvl w:val="9"/>
              <w:rPr>
                <w:rFonts w:hint="eastAsia"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根据《广东省水利厅关于政府投资水利工程施工招标的管理办法》（粤水建管〔2012〕163号），投标人需编制技术文件与商务文件，投标人可以不编制工程量清单报价，仅需按规定填报下浮率(以百分比为单位，精确到小数点后3位)</w:t>
            </w:r>
            <w:r>
              <w:rPr>
                <w:rFonts w:hint="eastAsia" w:cs="宋体"/>
                <w:color w:val="auto"/>
                <w:sz w:val="24"/>
                <w:szCs w:val="24"/>
                <w:highlight w:val="none"/>
                <w:lang w:val="en-US" w:eastAsia="zh-CN"/>
              </w:rPr>
              <w:t>及</w:t>
            </w:r>
            <w:r>
              <w:rPr>
                <w:rFonts w:hint="eastAsia" w:ascii="宋体" w:hAnsi="宋体" w:eastAsia="宋体" w:cs="宋体"/>
                <w:color w:val="auto"/>
                <w:spacing w:val="12"/>
                <w:sz w:val="24"/>
                <w:szCs w:val="24"/>
                <w:highlight w:val="none"/>
              </w:rPr>
              <w:t>投标总报价</w:t>
            </w:r>
            <w:r>
              <w:rPr>
                <w:rFonts w:hint="eastAsia" w:ascii="宋体" w:hAnsi="宋体" w:eastAsia="宋体" w:cs="宋体"/>
                <w:color w:val="auto"/>
                <w:sz w:val="24"/>
                <w:szCs w:val="24"/>
                <w:highlight w:val="none"/>
              </w:rPr>
              <w:t>，下浮率必须大于0.000%</w:t>
            </w:r>
            <w:r>
              <w:rPr>
                <w:rFonts w:hint="eastAsia" w:cs="宋体"/>
                <w:color w:val="auto"/>
                <w:sz w:val="24"/>
                <w:szCs w:val="24"/>
                <w:highlight w:val="none"/>
                <w:lang w:eastAsia="zh-CN"/>
              </w:rPr>
              <w:t>，</w:t>
            </w:r>
            <w:r>
              <w:rPr>
                <w:rFonts w:hint="eastAsia" w:ascii="宋体" w:hAnsi="宋体" w:eastAsia="宋体" w:cs="宋体"/>
                <w:color w:val="auto"/>
                <w:spacing w:val="12"/>
                <w:sz w:val="24"/>
                <w:szCs w:val="24"/>
                <w:highlight w:val="none"/>
              </w:rPr>
              <w:t>投标总报价不能超过招标人设置的招</w:t>
            </w:r>
            <w:r>
              <w:rPr>
                <w:rFonts w:hint="eastAsia" w:ascii="宋体" w:hAnsi="宋体" w:eastAsia="宋体" w:cs="宋体"/>
                <w:color w:val="auto"/>
                <w:sz w:val="24"/>
                <w:szCs w:val="24"/>
                <w:highlight w:val="none"/>
              </w:rPr>
              <w:t>标控制价。</w:t>
            </w:r>
            <w:r>
              <w:rPr>
                <w:rFonts w:hint="eastAsia" w:ascii="宋体" w:hAnsi="宋体" w:eastAsia="宋体" w:cs="宋体"/>
                <w:color w:val="auto"/>
                <w:spacing w:val="-16"/>
                <w:sz w:val="24"/>
                <w:szCs w:val="24"/>
                <w:highlight w:val="none"/>
              </w:rPr>
              <w:t>最终投标总报价为</w:t>
            </w:r>
            <w:r>
              <w:rPr>
                <w:rFonts w:hint="eastAsia" w:ascii="宋体" w:hAnsi="宋体" w:eastAsia="宋体" w:cs="宋体"/>
                <w:color w:val="auto"/>
                <w:sz w:val="24"/>
                <w:szCs w:val="24"/>
                <w:highlight w:val="none"/>
              </w:rPr>
              <w:t>(招</w:t>
            </w:r>
            <w:r>
              <w:rPr>
                <w:rFonts w:hint="eastAsia" w:ascii="宋体" w:hAnsi="宋体" w:eastAsia="宋体" w:cs="宋体"/>
                <w:color w:val="auto"/>
                <w:spacing w:val="2"/>
                <w:sz w:val="24"/>
                <w:szCs w:val="24"/>
                <w:highlight w:val="none"/>
              </w:rPr>
              <w:t>标控制价-安全生产措施费)×（1-投标报价下浮率）+安全生产措施费。</w:t>
            </w:r>
          </w:p>
          <w:p>
            <w:pPr>
              <w:pStyle w:val="14"/>
              <w:keepNext w:val="0"/>
              <w:keepLines w:val="0"/>
              <w:pageBreakBefore w:val="0"/>
              <w:widowControl w:val="0"/>
              <w:kinsoku/>
              <w:wordWrap/>
              <w:overflowPunct/>
              <w:topLinePunct w:val="0"/>
              <w:autoSpaceDE/>
              <w:autoSpaceDN/>
              <w:bidi w:val="0"/>
              <w:adjustRightInd/>
              <w:snapToGrid/>
              <w:spacing w:line="440" w:lineRule="atLeast"/>
              <w:ind w:left="110" w:leftChars="50" w:right="106" w:firstLine="0" w:firstLineChars="0"/>
              <w:jc w:val="both"/>
              <w:textAlignment w:val="auto"/>
              <w:outlineLvl w:val="9"/>
              <w:rPr>
                <w:rFonts w:hint="eastAsia" w:ascii="宋体" w:hAnsi="宋体" w:eastAsia="宋体" w:cs="宋体"/>
                <w:color w:val="auto"/>
                <w:spacing w:val="2"/>
                <w:sz w:val="24"/>
                <w:szCs w:val="24"/>
                <w:highlight w:val="none"/>
              </w:rPr>
            </w:pPr>
            <w:r>
              <w:rPr>
                <w:rFonts w:hint="eastAsia" w:cs="宋体"/>
                <w:strike w:val="0"/>
                <w:dstrike w:val="0"/>
                <w:color w:val="auto"/>
                <w:sz w:val="24"/>
                <w:szCs w:val="24"/>
                <w:highlight w:val="none"/>
                <w:lang w:val="en-US" w:eastAsia="zh-CN"/>
              </w:rPr>
              <w:t>本项目</w:t>
            </w:r>
            <w:r>
              <w:rPr>
                <w:rFonts w:hint="eastAsia" w:ascii="宋体" w:hAnsi="宋体" w:eastAsia="宋体" w:cs="宋体"/>
                <w:strike w:val="0"/>
                <w:dstrike w:val="0"/>
                <w:color w:val="auto"/>
                <w:sz w:val="24"/>
                <w:szCs w:val="24"/>
                <w:highlight w:val="none"/>
                <w:lang w:eastAsia="zh-CN"/>
              </w:rPr>
              <w:t>合同价为 (招标控制价-安全生产措施费)×（1-投标报价下浮率）+安全生产措施费。</w:t>
            </w:r>
          </w:p>
          <w:p>
            <w:pPr>
              <w:pStyle w:val="14"/>
              <w:keepNext w:val="0"/>
              <w:keepLines w:val="0"/>
              <w:pageBreakBefore w:val="0"/>
              <w:widowControl w:val="0"/>
              <w:kinsoku/>
              <w:wordWrap/>
              <w:overflowPunct/>
              <w:topLinePunct w:val="0"/>
              <w:autoSpaceDE/>
              <w:autoSpaceDN/>
              <w:bidi w:val="0"/>
              <w:adjustRightInd/>
              <w:snapToGrid/>
              <w:spacing w:line="440" w:lineRule="atLeast"/>
              <w:ind w:left="110" w:leftChars="50" w:right="106" w:firstLine="0" w:firstLineChars="0"/>
              <w:jc w:val="both"/>
              <w:textAlignment w:val="auto"/>
              <w:outlineLvl w:val="9"/>
              <w:rPr>
                <w:rFonts w:hint="eastAsia" w:ascii="宋体" w:hAnsi="宋体" w:eastAsia="宋体" w:cs="宋体"/>
                <w:color w:val="auto"/>
                <w:spacing w:val="2"/>
                <w:sz w:val="24"/>
                <w:szCs w:val="24"/>
              </w:rPr>
            </w:pPr>
            <w:r>
              <w:rPr>
                <w:rFonts w:hint="eastAsia" w:cs="宋体"/>
                <w:color w:val="auto"/>
                <w:sz w:val="24"/>
                <w:szCs w:val="24"/>
                <w:highlight w:val="none"/>
                <w:lang w:val="en-US" w:eastAsia="zh-CN"/>
              </w:rPr>
              <w:t>注：</w:t>
            </w:r>
            <w:r>
              <w:rPr>
                <w:rFonts w:hint="eastAsia" w:ascii="宋体" w:hAnsi="宋体" w:eastAsia="宋体" w:cs="宋体"/>
                <w:color w:val="auto"/>
                <w:sz w:val="24"/>
                <w:szCs w:val="24"/>
                <w:highlight w:val="none"/>
              </w:rPr>
              <w:t>投标报价</w:t>
            </w:r>
            <w:r>
              <w:rPr>
                <w:rFonts w:hint="eastAsia" w:cs="宋体"/>
                <w:color w:val="auto"/>
                <w:sz w:val="24"/>
                <w:szCs w:val="24"/>
                <w:highlight w:val="none"/>
                <w:lang w:val="en-US" w:eastAsia="zh-CN"/>
              </w:rPr>
              <w:t>按</w:t>
            </w:r>
            <w:r>
              <w:rPr>
                <w:rFonts w:hint="eastAsia" w:ascii="宋体" w:hAnsi="宋体" w:eastAsia="宋体" w:cs="宋体"/>
                <w:color w:val="auto"/>
                <w:sz w:val="24"/>
                <w:szCs w:val="24"/>
                <w:highlight w:val="none"/>
              </w:rPr>
              <w:t>上述规则进行计算</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不按本约定报价的，视为不响应招标文件</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其投标文件将被视作无效</w:t>
            </w:r>
            <w:r>
              <w:rPr>
                <w:rFonts w:hint="eastAsia" w:ascii="宋体" w:hAnsi="宋体" w:eastAsia="宋体" w:cs="宋体"/>
                <w:color w:val="auto"/>
                <w:sz w:val="24"/>
                <w:szCs w:val="24"/>
                <w:highlight w:val="none"/>
                <w:lang w:eastAsia="zh-CN"/>
              </w:rPr>
              <w:t>。</w:t>
            </w:r>
          </w:p>
        </w:tc>
      </w:tr>
      <w:tr>
        <w:tblPrEx>
          <w:tblCellMar>
            <w:top w:w="0" w:type="dxa"/>
            <w:left w:w="0" w:type="dxa"/>
            <w:bottom w:w="0" w:type="dxa"/>
            <w:right w:w="0" w:type="dxa"/>
          </w:tblCellMar>
        </w:tblPrEx>
        <w:trPr>
          <w:gridBefore w:val="1"/>
          <w:wBefore w:w="3" w:type="dxa"/>
          <w:trHeight w:val="0" w:hRule="atLeast"/>
        </w:trPr>
        <w:tc>
          <w:tcPr>
            <w:tcW w:w="900" w:type="dxa"/>
            <w:gridSpan w:val="2"/>
            <w:tcBorders>
              <w:top w:val="single" w:color="000000" w:sz="6" w:space="0"/>
              <w:left w:val="single" w:color="000000" w:sz="6" w:space="0"/>
              <w:bottom w:val="single" w:color="000000" w:sz="6" w:space="0"/>
              <w:right w:val="single" w:color="000000" w:sz="6" w:space="0"/>
            </w:tcBorders>
            <w:vAlign w:val="top"/>
          </w:tcPr>
          <w:p>
            <w:pPr>
              <w:pStyle w:val="23"/>
              <w:keepNext w:val="0"/>
              <w:keepLines w:val="0"/>
              <w:pageBreakBefore w:val="0"/>
              <w:widowControl w:val="0"/>
              <w:kinsoku/>
              <w:wordWrap/>
              <w:overflowPunct/>
              <w:topLinePunct w:val="0"/>
              <w:autoSpaceDE/>
              <w:autoSpaceDN/>
              <w:bidi w:val="0"/>
              <w:adjustRightInd w:val="0"/>
              <w:snapToGrid w:val="0"/>
              <w:spacing w:before="63" w:line="240" w:lineRule="auto"/>
              <w:ind w:left="138" w:leftChars="0" w:right="0" w:rightChars="0"/>
              <w:jc w:val="left"/>
              <w:textAlignment w:val="auto"/>
              <w:rPr>
                <w:rFonts w:hint="eastAsia" w:ascii="宋体" w:hAnsi="宋体" w:eastAsia="宋体" w:cs="宋体"/>
                <w:color w:val="auto"/>
                <w:sz w:val="24"/>
              </w:rPr>
            </w:pPr>
            <w:r>
              <w:rPr>
                <w:rFonts w:hint="eastAsia" w:ascii="宋体" w:hAnsi="宋体" w:eastAsia="宋体" w:cs="宋体"/>
                <w:color w:val="auto"/>
                <w:sz w:val="24"/>
              </w:rPr>
              <w:t>3.3.1</w:t>
            </w:r>
          </w:p>
        </w:tc>
        <w:tc>
          <w:tcPr>
            <w:tcW w:w="2072"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before="63" w:line="240" w:lineRule="auto"/>
              <w:ind w:right="0" w:rightChars="0"/>
              <w:jc w:val="center"/>
              <w:textAlignment w:val="auto"/>
              <w:rPr>
                <w:rFonts w:hint="eastAsia" w:ascii="宋体" w:hAnsi="宋体" w:eastAsia="宋体" w:cs="宋体"/>
                <w:color w:val="auto"/>
                <w:spacing w:val="3"/>
                <w:sz w:val="24"/>
                <w:szCs w:val="24"/>
              </w:rPr>
            </w:pPr>
            <w:r>
              <w:rPr>
                <w:rFonts w:hint="eastAsia" w:ascii="宋体" w:hAnsi="宋体" w:eastAsia="宋体" w:cs="宋体"/>
                <w:color w:val="auto"/>
                <w:spacing w:val="2"/>
                <w:sz w:val="24"/>
                <w:szCs w:val="24"/>
              </w:rPr>
              <w:t>投标有效期</w:t>
            </w:r>
          </w:p>
        </w:tc>
        <w:tc>
          <w:tcPr>
            <w:tcW w:w="7023" w:type="dxa"/>
            <w:tcBorders>
              <w:top w:val="single" w:color="000000" w:sz="6" w:space="0"/>
              <w:left w:val="single" w:color="000000" w:sz="6" w:space="0"/>
              <w:bottom w:val="single" w:color="000000" w:sz="6" w:space="0"/>
              <w:right w:val="single" w:color="000000" w:sz="6" w:space="0"/>
            </w:tcBorders>
            <w:vAlign w:val="top"/>
          </w:tcPr>
          <w:p>
            <w:pPr>
              <w:pStyle w:val="23"/>
              <w:keepNext w:val="0"/>
              <w:keepLines w:val="0"/>
              <w:pageBreakBefore w:val="0"/>
              <w:widowControl w:val="0"/>
              <w:kinsoku/>
              <w:wordWrap/>
              <w:overflowPunct/>
              <w:topLinePunct w:val="0"/>
              <w:autoSpaceDE/>
              <w:autoSpaceDN/>
              <w:bidi w:val="0"/>
              <w:adjustRightInd w:val="0"/>
              <w:snapToGrid w:val="0"/>
              <w:spacing w:before="63" w:line="240" w:lineRule="auto"/>
              <w:ind w:left="376" w:leftChars="0" w:right="0" w:rightChars="0"/>
              <w:jc w:val="left"/>
              <w:textAlignment w:val="auto"/>
              <w:rPr>
                <w:rFonts w:hint="eastAsia" w:ascii="宋体" w:hAnsi="宋体" w:eastAsia="宋体" w:cs="宋体"/>
                <w:color w:val="auto"/>
                <w:spacing w:val="3"/>
                <w:sz w:val="24"/>
                <w:szCs w:val="24"/>
              </w:rPr>
            </w:pPr>
            <w:r>
              <w:rPr>
                <w:rFonts w:hint="eastAsia" w:ascii="宋体" w:hAnsi="宋体" w:eastAsia="宋体" w:cs="宋体"/>
                <w:color w:val="auto"/>
                <w:sz w:val="24"/>
                <w:szCs w:val="24"/>
                <w:lang w:val="en-US" w:eastAsia="zh-CN"/>
              </w:rPr>
              <w:t>90</w:t>
            </w:r>
            <w:r>
              <w:rPr>
                <w:rFonts w:hint="eastAsia" w:ascii="宋体" w:hAnsi="宋体" w:eastAsia="宋体" w:cs="宋体"/>
                <w:color w:val="auto"/>
                <w:spacing w:val="2"/>
                <w:sz w:val="24"/>
                <w:szCs w:val="24"/>
              </w:rPr>
              <w:t>日历天</w:t>
            </w:r>
          </w:p>
        </w:tc>
      </w:tr>
      <w:tr>
        <w:tblPrEx>
          <w:tblCellMar>
            <w:top w:w="0" w:type="dxa"/>
            <w:left w:w="0" w:type="dxa"/>
            <w:bottom w:w="0" w:type="dxa"/>
            <w:right w:w="0" w:type="dxa"/>
          </w:tblCellMar>
        </w:tblPrEx>
        <w:trPr>
          <w:gridBefore w:val="1"/>
          <w:wBefore w:w="3" w:type="dxa"/>
          <w:trHeight w:val="0" w:hRule="atLeast"/>
        </w:trPr>
        <w:tc>
          <w:tcPr>
            <w:tcW w:w="900" w:type="dxa"/>
            <w:gridSpan w:val="2"/>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before="158" w:line="240" w:lineRule="auto"/>
              <w:ind w:left="138" w:leftChars="0" w:right="0" w:rightChars="0"/>
              <w:jc w:val="center"/>
              <w:textAlignment w:val="auto"/>
              <w:rPr>
                <w:rFonts w:hint="eastAsia" w:ascii="宋体" w:hAnsi="宋体" w:eastAsia="宋体" w:cs="宋体"/>
                <w:color w:val="auto"/>
                <w:sz w:val="24"/>
              </w:rPr>
            </w:pPr>
            <w:r>
              <w:rPr>
                <w:rFonts w:hint="eastAsia" w:ascii="宋体" w:hAnsi="宋体" w:eastAsia="宋体" w:cs="宋体"/>
                <w:color w:val="auto"/>
                <w:sz w:val="24"/>
              </w:rPr>
              <w:t>3.4.1</w:t>
            </w:r>
          </w:p>
        </w:tc>
        <w:tc>
          <w:tcPr>
            <w:tcW w:w="2072"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before="158" w:line="240" w:lineRule="auto"/>
              <w:ind w:right="0" w:rightChars="0"/>
              <w:jc w:val="center"/>
              <w:textAlignment w:val="auto"/>
              <w:rPr>
                <w:rFonts w:hint="eastAsia" w:ascii="宋体" w:hAnsi="宋体" w:eastAsia="宋体" w:cs="宋体"/>
                <w:color w:val="auto"/>
                <w:spacing w:val="3"/>
                <w:sz w:val="24"/>
                <w:szCs w:val="24"/>
              </w:rPr>
            </w:pPr>
            <w:r>
              <w:rPr>
                <w:rFonts w:hint="eastAsia" w:ascii="宋体" w:hAnsi="宋体" w:eastAsia="宋体" w:cs="宋体"/>
                <w:color w:val="auto"/>
                <w:spacing w:val="2"/>
                <w:sz w:val="24"/>
                <w:szCs w:val="24"/>
              </w:rPr>
              <w:t>投标保证金</w:t>
            </w:r>
          </w:p>
        </w:tc>
        <w:tc>
          <w:tcPr>
            <w:tcW w:w="7023" w:type="dxa"/>
            <w:tcBorders>
              <w:top w:val="single" w:color="000000" w:sz="6" w:space="0"/>
              <w:left w:val="single" w:color="000000" w:sz="6" w:space="0"/>
              <w:bottom w:val="single" w:color="000000" w:sz="6" w:space="0"/>
              <w:right w:val="single" w:color="000000" w:sz="6" w:space="0"/>
            </w:tcBorders>
            <w:vAlign w:val="top"/>
          </w:tcPr>
          <w:p>
            <w:pPr>
              <w:pStyle w:val="23"/>
              <w:keepNext w:val="0"/>
              <w:keepLines w:val="0"/>
              <w:pageBreakBefore w:val="0"/>
              <w:widowControl w:val="0"/>
              <w:kinsoku/>
              <w:wordWrap/>
              <w:overflowPunct/>
              <w:topLinePunct w:val="0"/>
              <w:autoSpaceDE/>
              <w:autoSpaceDN/>
              <w:bidi w:val="0"/>
              <w:adjustRightInd w:val="0"/>
              <w:snapToGrid w:val="0"/>
              <w:spacing w:line="360" w:lineRule="auto"/>
              <w:ind w:left="110" w:leftChars="50" w:right="73" w:rightChars="0"/>
              <w:jc w:val="left"/>
              <w:textAlignment w:val="auto"/>
              <w:rPr>
                <w:rFonts w:hint="eastAsia" w:ascii="宋体" w:hAnsi="宋体" w:eastAsia="宋体" w:cs="宋体"/>
                <w:b/>
                <w:bCs/>
                <w:color w:val="auto"/>
                <w:sz w:val="24"/>
                <w:szCs w:val="24"/>
                <w:highlight w:val="yellow"/>
              </w:rPr>
            </w:pPr>
            <w:r>
              <w:rPr>
                <w:rFonts w:hint="eastAsia" w:ascii="宋体" w:hAnsi="宋体" w:eastAsia="宋体" w:cs="宋体"/>
                <w:b/>
                <w:bCs/>
                <w:color w:val="auto"/>
                <w:sz w:val="24"/>
                <w:szCs w:val="24"/>
              </w:rPr>
              <w:t>投标保证金的金额</w:t>
            </w:r>
            <w:r>
              <w:rPr>
                <w:rFonts w:hint="eastAsia" w:ascii="宋体" w:hAnsi="宋体" w:eastAsia="宋体" w:cs="宋体"/>
                <w:b/>
                <w:bCs/>
                <w:color w:val="auto"/>
                <w:sz w:val="24"/>
                <w:szCs w:val="24"/>
                <w:highlight w:val="none"/>
              </w:rPr>
              <w:t>：人民币</w:t>
            </w:r>
            <w:r>
              <w:rPr>
                <w:rFonts w:hint="eastAsia" w:ascii="宋体" w:hAnsi="宋体" w:eastAsia="宋体" w:cs="宋体"/>
                <w:b/>
                <w:bCs/>
                <w:color w:val="auto"/>
                <w:sz w:val="24"/>
                <w:szCs w:val="24"/>
                <w:highlight w:val="none"/>
                <w:u w:val="single"/>
                <w:lang w:val="en-US" w:eastAsia="zh-CN"/>
              </w:rPr>
              <w:t>10</w:t>
            </w:r>
            <w:r>
              <w:rPr>
                <w:rFonts w:hint="eastAsia" w:ascii="宋体" w:hAnsi="宋体" w:eastAsia="宋体" w:cs="宋体"/>
                <w:b/>
                <w:bCs/>
                <w:color w:val="auto"/>
                <w:sz w:val="24"/>
                <w:szCs w:val="24"/>
                <w:highlight w:val="none"/>
              </w:rPr>
              <w:t>万元</w:t>
            </w:r>
          </w:p>
          <w:p>
            <w:pPr>
              <w:pStyle w:val="23"/>
              <w:keepNext w:val="0"/>
              <w:keepLines w:val="0"/>
              <w:pageBreakBefore w:val="0"/>
              <w:widowControl w:val="0"/>
              <w:kinsoku/>
              <w:wordWrap/>
              <w:overflowPunct/>
              <w:topLinePunct w:val="0"/>
              <w:autoSpaceDE/>
              <w:autoSpaceDN/>
              <w:bidi w:val="0"/>
              <w:adjustRightInd w:val="0"/>
              <w:snapToGrid w:val="0"/>
              <w:spacing w:line="360" w:lineRule="auto"/>
              <w:ind w:left="110" w:leftChars="50" w:right="73"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投标人选择以下三种任一种方式递交投标保证</w:t>
            </w:r>
            <w:r>
              <w:rPr>
                <w:rFonts w:hint="eastAsia" w:ascii="宋体" w:hAnsi="宋体" w:eastAsia="宋体" w:cs="宋体"/>
                <w:color w:val="auto"/>
                <w:sz w:val="24"/>
                <w:szCs w:val="24"/>
              </w:rPr>
              <w:t>金。</w:t>
            </w:r>
          </w:p>
          <w:p>
            <w:pPr>
              <w:pStyle w:val="23"/>
              <w:keepNext w:val="0"/>
              <w:keepLines w:val="0"/>
              <w:pageBreakBefore w:val="0"/>
              <w:widowControl w:val="0"/>
              <w:numPr>
                <w:ilvl w:val="0"/>
                <w:numId w:val="5"/>
              </w:numPr>
              <w:tabs>
                <w:tab w:val="left" w:pos="5940"/>
              </w:tabs>
              <w:kinsoku/>
              <w:wordWrap/>
              <w:overflowPunct/>
              <w:topLinePunct w:val="0"/>
              <w:autoSpaceDE/>
              <w:autoSpaceDN/>
              <w:bidi w:val="0"/>
              <w:adjustRightInd w:val="0"/>
              <w:snapToGrid w:val="0"/>
              <w:spacing w:line="360" w:lineRule="auto"/>
              <w:ind w:left="110" w:leftChars="50" w:right="73" w:rightChars="0"/>
              <w:jc w:val="lef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银行转账形式：</w:t>
            </w:r>
            <w:r>
              <w:rPr>
                <w:rFonts w:hint="eastAsia" w:ascii="宋体" w:hAnsi="宋体" w:eastAsia="宋体" w:cs="宋体"/>
                <w:color w:val="auto"/>
                <w:spacing w:val="8"/>
                <w:sz w:val="24"/>
                <w:szCs w:val="24"/>
              </w:rPr>
              <w:t>投标人将本项目投标保证金从投标人开户银行</w:t>
            </w:r>
            <w:r>
              <w:rPr>
                <w:rFonts w:hint="eastAsia" w:ascii="宋体" w:hAnsi="宋体" w:eastAsia="宋体" w:cs="宋体"/>
                <w:color w:val="auto"/>
                <w:spacing w:val="-3"/>
                <w:sz w:val="24"/>
                <w:szCs w:val="24"/>
              </w:rPr>
              <w:t>基本账户转到广州公共资源交易中心指定的账户，具体操作要求详见广州公共资源交易中心有关指引，递交事宜请自行咨询交易中心；投标保证金必须在投标截止时间前到账（到账情况以开标时广州公共资源交</w:t>
            </w:r>
            <w:r>
              <w:rPr>
                <w:rFonts w:hint="eastAsia" w:ascii="宋体" w:hAnsi="宋体" w:eastAsia="宋体" w:cs="宋体"/>
                <w:color w:val="auto"/>
                <w:sz w:val="24"/>
                <w:szCs w:val="24"/>
              </w:rPr>
              <w:t>易中心数据库査询的信息为准）；</w:t>
            </w:r>
          </w:p>
          <w:p>
            <w:pPr>
              <w:pStyle w:val="23"/>
              <w:keepNext w:val="0"/>
              <w:keepLines w:val="0"/>
              <w:pageBreakBefore w:val="0"/>
              <w:widowControl w:val="0"/>
              <w:tabs>
                <w:tab w:val="left" w:pos="1300"/>
              </w:tabs>
              <w:kinsoku/>
              <w:wordWrap/>
              <w:overflowPunct/>
              <w:topLinePunct w:val="0"/>
              <w:autoSpaceDE/>
              <w:autoSpaceDN/>
              <w:bidi w:val="0"/>
              <w:adjustRightInd w:val="0"/>
              <w:snapToGrid w:val="0"/>
              <w:spacing w:line="360" w:lineRule="auto"/>
              <w:ind w:left="110" w:leftChars="50" w:right="73" w:rightChars="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户</w:t>
            </w:r>
            <w:r>
              <w:rPr>
                <w:rFonts w:hint="eastAsia" w:ascii="宋体" w:hAnsi="宋体" w:eastAsia="宋体" w:cs="宋体"/>
                <w:color w:val="auto"/>
                <w:sz w:val="24"/>
                <w:szCs w:val="24"/>
              </w:rPr>
              <w:tab/>
            </w:r>
            <w:r>
              <w:rPr>
                <w:rFonts w:hint="eastAsia" w:ascii="宋体" w:hAnsi="宋体" w:eastAsia="宋体" w:cs="宋体"/>
                <w:color w:val="auto"/>
                <w:sz w:val="24"/>
                <w:szCs w:val="24"/>
              </w:rPr>
              <w:t>名：广州交易集团有限公司</w:t>
            </w:r>
          </w:p>
          <w:p>
            <w:pPr>
              <w:pStyle w:val="23"/>
              <w:keepNext w:val="0"/>
              <w:keepLines w:val="0"/>
              <w:pageBreakBefore w:val="0"/>
              <w:widowControl w:val="0"/>
              <w:tabs>
                <w:tab w:val="left" w:pos="1300"/>
              </w:tabs>
              <w:kinsoku/>
              <w:wordWrap/>
              <w:overflowPunct/>
              <w:topLinePunct w:val="0"/>
              <w:autoSpaceDE/>
              <w:autoSpaceDN/>
              <w:bidi w:val="0"/>
              <w:adjustRightInd w:val="0"/>
              <w:snapToGrid w:val="0"/>
              <w:spacing w:line="360" w:lineRule="auto"/>
              <w:ind w:left="110" w:leftChars="50" w:right="73"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开户银行：中国建设银行广州市天润路支行</w:t>
            </w:r>
          </w:p>
          <w:p>
            <w:pPr>
              <w:pStyle w:val="23"/>
              <w:keepNext w:val="0"/>
              <w:keepLines w:val="0"/>
              <w:pageBreakBefore w:val="0"/>
              <w:widowControl w:val="0"/>
              <w:tabs>
                <w:tab w:val="left" w:pos="1300"/>
              </w:tabs>
              <w:kinsoku/>
              <w:wordWrap/>
              <w:overflowPunct/>
              <w:topLinePunct w:val="0"/>
              <w:autoSpaceDE/>
              <w:autoSpaceDN/>
              <w:bidi w:val="0"/>
              <w:adjustRightInd w:val="0"/>
              <w:snapToGrid w:val="0"/>
              <w:spacing w:line="360" w:lineRule="auto"/>
              <w:ind w:left="110" w:leftChars="50" w:right="73"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帐</w:t>
            </w:r>
            <w:r>
              <w:rPr>
                <w:rFonts w:hint="eastAsia" w:ascii="宋体" w:hAnsi="宋体" w:eastAsia="宋体" w:cs="宋体"/>
                <w:color w:val="auto"/>
                <w:sz w:val="24"/>
                <w:szCs w:val="24"/>
              </w:rPr>
              <w:tab/>
            </w:r>
            <w:r>
              <w:rPr>
                <w:rFonts w:hint="eastAsia" w:ascii="宋体" w:hAnsi="宋体" w:eastAsia="宋体" w:cs="宋体"/>
                <w:color w:val="auto"/>
                <w:sz w:val="24"/>
                <w:szCs w:val="24"/>
              </w:rPr>
              <w:t>号：44001583404059333333</w:t>
            </w:r>
          </w:p>
          <w:p>
            <w:pPr>
              <w:pStyle w:val="23"/>
              <w:keepNext w:val="0"/>
              <w:keepLines w:val="0"/>
              <w:pageBreakBefore w:val="0"/>
              <w:widowControl w:val="0"/>
              <w:kinsoku/>
              <w:wordWrap/>
              <w:overflowPunct/>
              <w:topLinePunct w:val="0"/>
              <w:autoSpaceDE/>
              <w:autoSpaceDN/>
              <w:bidi w:val="0"/>
              <w:adjustRightInd w:val="0"/>
              <w:snapToGrid w:val="0"/>
              <w:spacing w:line="360" w:lineRule="auto"/>
              <w:ind w:left="110" w:leftChars="50" w:right="73" w:rightChars="0"/>
              <w:jc w:val="left"/>
              <w:textAlignment w:val="auto"/>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注：汇入保证金需投标人在交易系统中完成项目绑定操作方能被认定为完成缴交保证金。</w:t>
            </w:r>
          </w:p>
          <w:p>
            <w:pPr>
              <w:pStyle w:val="23"/>
              <w:keepNext w:val="0"/>
              <w:keepLines w:val="0"/>
              <w:pageBreakBefore w:val="0"/>
              <w:widowControl w:val="0"/>
              <w:numPr>
                <w:ilvl w:val="0"/>
                <w:numId w:val="5"/>
              </w:numPr>
              <w:tabs>
                <w:tab w:val="left" w:pos="5940"/>
              </w:tabs>
              <w:kinsoku/>
              <w:wordWrap/>
              <w:overflowPunct/>
              <w:topLinePunct w:val="0"/>
              <w:autoSpaceDE/>
              <w:autoSpaceDN/>
              <w:bidi w:val="0"/>
              <w:adjustRightInd w:val="0"/>
              <w:snapToGrid w:val="0"/>
              <w:spacing w:line="360" w:lineRule="auto"/>
              <w:ind w:left="110" w:leftChars="50" w:right="73" w:rightChars="0"/>
              <w:jc w:val="left"/>
              <w:textAlignment w:val="auto"/>
              <w:rPr>
                <w:rFonts w:hint="eastAsia" w:ascii="宋体" w:hAnsi="宋体" w:eastAsia="宋体" w:cs="宋体"/>
                <w:color w:val="auto"/>
                <w:spacing w:val="-3"/>
                <w:sz w:val="24"/>
                <w:szCs w:val="24"/>
              </w:rPr>
            </w:pPr>
            <w:r>
              <w:rPr>
                <w:rFonts w:hint="eastAsia" w:ascii="宋体" w:hAnsi="宋体" w:eastAsia="宋体" w:cs="宋体"/>
                <w:b/>
                <w:bCs/>
                <w:color w:val="auto"/>
                <w:sz w:val="24"/>
                <w:szCs w:val="24"/>
              </w:rPr>
              <w:t>银行保函形式。</w:t>
            </w:r>
            <w:r>
              <w:rPr>
                <w:rFonts w:hint="eastAsia" w:ascii="宋体" w:hAnsi="宋体" w:eastAsia="宋体" w:cs="宋体"/>
                <w:b w:val="0"/>
                <w:bCs w:val="0"/>
                <w:color w:val="auto"/>
                <w:sz w:val="24"/>
                <w:szCs w:val="24"/>
              </w:rPr>
              <w:t>投标人在注册地所在地级市范围内或所在省（</w:t>
            </w:r>
            <w:r>
              <w:rPr>
                <w:rFonts w:hint="eastAsia" w:ascii="宋体" w:hAnsi="宋体" w:eastAsia="宋体" w:cs="宋体"/>
                <w:b w:val="0"/>
                <w:bCs w:val="0"/>
                <w:color w:val="auto"/>
                <w:spacing w:val="-3"/>
                <w:sz w:val="24"/>
                <w:szCs w:val="24"/>
              </w:rPr>
              <w:t>自治区、直辖市）人民政府所在</w:t>
            </w:r>
            <w:r>
              <w:rPr>
                <w:rFonts w:hint="eastAsia" w:ascii="宋体" w:hAnsi="宋体" w:eastAsia="宋体" w:cs="宋体"/>
                <w:color w:val="auto"/>
                <w:spacing w:val="-3"/>
                <w:sz w:val="24"/>
                <w:szCs w:val="24"/>
              </w:rPr>
              <w:t>地城市的国有商业银行或股份制商业银行开具本项目的投标保证金银行保函（须注明项目名称）。</w:t>
            </w:r>
          </w:p>
          <w:p>
            <w:pPr>
              <w:pStyle w:val="23"/>
              <w:keepNext w:val="0"/>
              <w:keepLines w:val="0"/>
              <w:pageBreakBefore w:val="0"/>
              <w:widowControl w:val="0"/>
              <w:numPr>
                <w:ilvl w:val="0"/>
                <w:numId w:val="0"/>
              </w:numPr>
              <w:tabs>
                <w:tab w:val="left" w:pos="5940"/>
              </w:tabs>
              <w:kinsoku/>
              <w:wordWrap/>
              <w:overflowPunct/>
              <w:topLinePunct w:val="0"/>
              <w:autoSpaceDE/>
              <w:autoSpaceDN/>
              <w:bidi w:val="0"/>
              <w:adjustRightInd w:val="0"/>
              <w:snapToGrid w:val="0"/>
              <w:spacing w:line="360" w:lineRule="auto"/>
              <w:ind w:left="110" w:leftChars="50" w:right="73" w:rightChars="0"/>
              <w:jc w:val="left"/>
              <w:textAlignment w:val="auto"/>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注：投标保证金银行投标保函，有效期与投标有效期一致或长于投标有效期，如采用银行保函纸质形式提交的，应在投标文件中提交投标保函扫描件并加盖投标人单位公章或用单位数字证书加盖电子公章，纸质原件须在投标截止时间前提交，具体提交时间及地点同递交备用电子U盘的时间及地点。</w:t>
            </w:r>
          </w:p>
          <w:p>
            <w:pPr>
              <w:pStyle w:val="23"/>
              <w:keepNext w:val="0"/>
              <w:keepLines w:val="0"/>
              <w:pageBreakBefore w:val="0"/>
              <w:widowControl w:val="0"/>
              <w:numPr>
                <w:ilvl w:val="0"/>
                <w:numId w:val="0"/>
              </w:numPr>
              <w:tabs>
                <w:tab w:val="left" w:pos="5940"/>
              </w:tabs>
              <w:kinsoku/>
              <w:wordWrap/>
              <w:overflowPunct/>
              <w:topLinePunct w:val="0"/>
              <w:autoSpaceDE/>
              <w:autoSpaceDN/>
              <w:bidi w:val="0"/>
              <w:adjustRightInd w:val="0"/>
              <w:snapToGrid w:val="0"/>
              <w:spacing w:line="360" w:lineRule="auto"/>
              <w:ind w:left="110" w:leftChars="50" w:right="73" w:rightChars="0"/>
              <w:jc w:val="left"/>
              <w:textAlignment w:val="auto"/>
              <w:rPr>
                <w:rFonts w:hint="eastAsia" w:ascii="宋体" w:hAnsi="宋体" w:eastAsia="宋体" w:cs="宋体"/>
                <w:color w:val="auto"/>
                <w:spacing w:val="-3"/>
                <w:sz w:val="24"/>
                <w:szCs w:val="24"/>
              </w:rPr>
            </w:pPr>
            <w:r>
              <w:rPr>
                <w:rFonts w:hint="eastAsia" w:ascii="宋体" w:hAnsi="宋体" w:eastAsia="宋体" w:cs="宋体"/>
                <w:b/>
                <w:bCs/>
                <w:color w:val="auto"/>
                <w:spacing w:val="-3"/>
                <w:sz w:val="24"/>
                <w:szCs w:val="24"/>
              </w:rPr>
              <w:t>（3）保证保险形式。</w:t>
            </w:r>
            <w:r>
              <w:rPr>
                <w:rFonts w:hint="eastAsia" w:ascii="宋体" w:hAnsi="宋体" w:eastAsia="宋体" w:cs="宋体"/>
                <w:color w:val="auto"/>
                <w:spacing w:val="-3"/>
                <w:sz w:val="24"/>
                <w:szCs w:val="24"/>
              </w:rPr>
              <w:t>投标人提供保险公司出具的保险合同或保险单（须注明项目名称，且使用省级保险公司统一的保险合同或保险单版本）。</w:t>
            </w:r>
          </w:p>
          <w:p>
            <w:pPr>
              <w:pStyle w:val="23"/>
              <w:keepNext w:val="0"/>
              <w:keepLines w:val="0"/>
              <w:pageBreakBefore w:val="0"/>
              <w:widowControl w:val="0"/>
              <w:numPr>
                <w:ilvl w:val="0"/>
                <w:numId w:val="0"/>
              </w:numPr>
              <w:tabs>
                <w:tab w:val="left" w:pos="5940"/>
              </w:tabs>
              <w:kinsoku/>
              <w:wordWrap/>
              <w:overflowPunct/>
              <w:topLinePunct w:val="0"/>
              <w:autoSpaceDE/>
              <w:autoSpaceDN/>
              <w:bidi w:val="0"/>
              <w:adjustRightInd w:val="0"/>
              <w:snapToGrid w:val="0"/>
              <w:spacing w:line="360" w:lineRule="auto"/>
              <w:ind w:left="110" w:leftChars="50" w:right="73" w:rightChars="0"/>
              <w:jc w:val="left"/>
              <w:textAlignment w:val="auto"/>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注：保险公司的投标保证保险保函有效期等于或长于投标有效期，如采用保证保险纸质形式提交的，应在投标文件中提交投标保证保险扫描件并加盖投标人单位公章或用单位数字证书加盖电子公章，纸质原件须在投标截止时间前提交，具体提交时间及地点同递交备用电子U盘的时间及地点。</w:t>
            </w:r>
          </w:p>
        </w:tc>
      </w:tr>
      <w:tr>
        <w:tblPrEx>
          <w:tblCellMar>
            <w:top w:w="0" w:type="dxa"/>
            <w:left w:w="0" w:type="dxa"/>
            <w:bottom w:w="0" w:type="dxa"/>
            <w:right w:w="0" w:type="dxa"/>
          </w:tblCellMar>
        </w:tblPrEx>
        <w:trPr>
          <w:gridBefore w:val="1"/>
          <w:wBefore w:w="3" w:type="dxa"/>
          <w:trHeight w:val="0" w:hRule="atLeast"/>
        </w:trPr>
        <w:tc>
          <w:tcPr>
            <w:tcW w:w="900" w:type="dxa"/>
            <w:gridSpan w:val="2"/>
            <w:vMerge w:val="restart"/>
            <w:tcBorders>
              <w:top w:val="single" w:color="000000" w:sz="6" w:space="0"/>
              <w:left w:val="single" w:color="000000" w:sz="6" w:space="0"/>
              <w:right w:val="single" w:color="000000" w:sz="6" w:space="0"/>
            </w:tcBorders>
            <w:vAlign w:val="top"/>
          </w:tcPr>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before="190" w:line="240" w:lineRule="auto"/>
              <w:ind w:left="138" w:leftChars="0" w:right="0" w:rightChars="0"/>
              <w:jc w:val="left"/>
              <w:textAlignment w:val="auto"/>
              <w:rPr>
                <w:rFonts w:hint="eastAsia" w:ascii="宋体" w:hAnsi="宋体" w:eastAsia="宋体" w:cs="宋体"/>
                <w:color w:val="auto"/>
                <w:sz w:val="24"/>
              </w:rPr>
            </w:pPr>
            <w:r>
              <w:rPr>
                <w:rFonts w:hint="eastAsia" w:ascii="宋体" w:hAnsi="宋体" w:eastAsia="宋体" w:cs="宋体"/>
                <w:color w:val="auto"/>
                <w:sz w:val="24"/>
              </w:rPr>
              <w:t>3.7.5</w:t>
            </w:r>
          </w:p>
        </w:tc>
        <w:tc>
          <w:tcPr>
            <w:tcW w:w="2072"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宋体" w:hAnsi="宋体" w:eastAsia="宋体" w:cs="宋体"/>
                <w:color w:val="auto"/>
                <w:spacing w:val="2"/>
                <w:sz w:val="24"/>
                <w:szCs w:val="24"/>
              </w:rPr>
            </w:pPr>
            <w:r>
              <w:rPr>
                <w:rFonts w:hint="eastAsia" w:ascii="宋体" w:hAnsi="宋体" w:eastAsia="宋体" w:cs="宋体"/>
                <w:color w:val="auto"/>
                <w:sz w:val="24"/>
                <w:szCs w:val="24"/>
              </w:rPr>
              <w:t>投标文件所附证书证件要求</w:t>
            </w:r>
          </w:p>
        </w:tc>
        <w:tc>
          <w:tcPr>
            <w:tcW w:w="7023" w:type="dxa"/>
            <w:tcBorders>
              <w:top w:val="single" w:color="000000" w:sz="6" w:space="0"/>
              <w:left w:val="single" w:color="000000" w:sz="6" w:space="0"/>
              <w:bottom w:val="single" w:color="000000" w:sz="6" w:space="0"/>
              <w:right w:val="single" w:color="000000" w:sz="6" w:space="0"/>
            </w:tcBorders>
            <w:vAlign w:val="top"/>
          </w:tcPr>
          <w:p>
            <w:pPr>
              <w:pStyle w:val="23"/>
              <w:keepNext w:val="0"/>
              <w:keepLines w:val="0"/>
              <w:pageBreakBefore w:val="0"/>
              <w:widowControl w:val="0"/>
              <w:kinsoku/>
              <w:wordWrap/>
              <w:overflowPunct/>
              <w:topLinePunct w:val="0"/>
              <w:autoSpaceDE/>
              <w:autoSpaceDN/>
              <w:bidi w:val="0"/>
              <w:adjustRightInd w:val="0"/>
              <w:snapToGrid w:val="0"/>
              <w:spacing w:line="360" w:lineRule="auto"/>
              <w:ind w:left="110" w:leftChars="50" w:right="0" w:rightChars="0"/>
              <w:jc w:val="both"/>
              <w:textAlignment w:val="auto"/>
              <w:rPr>
                <w:rFonts w:hint="eastAsia" w:ascii="宋体" w:hAnsi="宋体" w:eastAsia="宋体" w:cs="宋体"/>
                <w:color w:val="auto"/>
                <w:spacing w:val="-3"/>
                <w:sz w:val="24"/>
                <w:szCs w:val="24"/>
              </w:rPr>
            </w:pPr>
            <w:r>
              <w:rPr>
                <w:rFonts w:hint="eastAsia" w:ascii="宋体" w:hAnsi="宋体" w:eastAsia="宋体" w:cs="宋体"/>
                <w:color w:val="auto"/>
                <w:spacing w:val="-5"/>
                <w:sz w:val="24"/>
                <w:szCs w:val="24"/>
              </w:rPr>
              <w:t>投标文件全部采用电子文档，投标文件所附证书证件均为纸质原件的清晰扫描件，按招标文件要求在</w:t>
            </w:r>
            <w:r>
              <w:rPr>
                <w:rFonts w:hint="eastAsia" w:ascii="宋体" w:hAnsi="宋体" w:eastAsia="宋体" w:cs="宋体"/>
                <w:color w:val="auto"/>
                <w:spacing w:val="6"/>
                <w:sz w:val="24"/>
                <w:szCs w:val="24"/>
              </w:rPr>
              <w:t>相应位置盖单位公章或用单位数字证书加盖电子公</w:t>
            </w:r>
            <w:r>
              <w:rPr>
                <w:rFonts w:hint="eastAsia" w:ascii="宋体" w:hAnsi="宋体" w:eastAsia="宋体" w:cs="宋体"/>
                <w:color w:val="auto"/>
                <w:sz w:val="24"/>
                <w:szCs w:val="24"/>
              </w:rPr>
              <w:t>章。</w:t>
            </w:r>
          </w:p>
        </w:tc>
      </w:tr>
      <w:tr>
        <w:tblPrEx>
          <w:tblCellMar>
            <w:top w:w="0" w:type="dxa"/>
            <w:left w:w="0" w:type="dxa"/>
            <w:bottom w:w="0" w:type="dxa"/>
            <w:right w:w="0" w:type="dxa"/>
          </w:tblCellMar>
        </w:tblPrEx>
        <w:trPr>
          <w:gridBefore w:val="1"/>
          <w:wBefore w:w="3" w:type="dxa"/>
          <w:trHeight w:val="0" w:hRule="atLeast"/>
        </w:trPr>
        <w:tc>
          <w:tcPr>
            <w:tcW w:w="900" w:type="dxa"/>
            <w:gridSpan w:val="2"/>
            <w:vMerge w:val="continue"/>
            <w:tcBorders>
              <w:left w:val="single" w:color="000000" w:sz="6" w:space="0"/>
              <w:right w:val="single" w:color="000000" w:sz="6" w:space="0"/>
            </w:tcBorders>
            <w:vAlign w:val="top"/>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auto"/>
                <w:sz w:val="24"/>
              </w:rPr>
            </w:pPr>
          </w:p>
        </w:tc>
        <w:tc>
          <w:tcPr>
            <w:tcW w:w="2072" w:type="dxa"/>
            <w:tcBorders>
              <w:top w:val="single" w:color="000000" w:sz="6" w:space="0"/>
              <w:left w:val="single" w:color="000000" w:sz="6" w:space="0"/>
              <w:bottom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宋体" w:hAnsi="宋体" w:eastAsia="宋体" w:cs="宋体"/>
                <w:color w:val="auto"/>
                <w:spacing w:val="2"/>
                <w:sz w:val="24"/>
                <w:szCs w:val="24"/>
              </w:rPr>
            </w:pPr>
            <w:r>
              <w:rPr>
                <w:rFonts w:hint="eastAsia" w:ascii="宋体" w:hAnsi="宋体" w:eastAsia="宋体" w:cs="宋体"/>
                <w:color w:val="auto"/>
                <w:sz w:val="24"/>
                <w:szCs w:val="24"/>
              </w:rPr>
              <w:t>投标文件签字或盖章要求</w:t>
            </w:r>
          </w:p>
        </w:tc>
        <w:tc>
          <w:tcPr>
            <w:tcW w:w="7023" w:type="dxa"/>
            <w:tcBorders>
              <w:top w:val="single" w:color="000000" w:sz="6" w:space="0"/>
              <w:left w:val="single" w:color="000000" w:sz="6" w:space="0"/>
              <w:bottom w:val="single" w:color="000000" w:sz="6" w:space="0"/>
              <w:right w:val="single" w:color="000000" w:sz="6" w:space="0"/>
            </w:tcBorders>
            <w:vAlign w:val="top"/>
          </w:tcPr>
          <w:p>
            <w:pPr>
              <w:pStyle w:val="23"/>
              <w:keepNext w:val="0"/>
              <w:keepLines w:val="0"/>
              <w:pageBreakBefore w:val="0"/>
              <w:widowControl w:val="0"/>
              <w:kinsoku/>
              <w:wordWrap/>
              <w:overflowPunct/>
              <w:topLinePunct w:val="0"/>
              <w:autoSpaceDE/>
              <w:autoSpaceDN/>
              <w:bidi w:val="0"/>
              <w:adjustRightInd w:val="0"/>
              <w:snapToGrid w:val="0"/>
              <w:spacing w:line="360" w:lineRule="auto"/>
              <w:ind w:left="110" w:leftChars="50" w:right="0" w:rightChars="0"/>
              <w:jc w:val="both"/>
              <w:textAlignment w:val="auto"/>
              <w:rPr>
                <w:rFonts w:hint="eastAsia" w:ascii="宋体" w:hAnsi="宋体" w:eastAsia="宋体" w:cs="宋体"/>
                <w:color w:val="auto"/>
                <w:spacing w:val="-3"/>
                <w:sz w:val="24"/>
                <w:szCs w:val="24"/>
              </w:rPr>
            </w:pPr>
            <w:r>
              <w:rPr>
                <w:rFonts w:hint="eastAsia" w:ascii="宋体" w:hAnsi="宋体" w:eastAsia="宋体" w:cs="宋体"/>
                <w:color w:val="auto"/>
                <w:spacing w:val="-5"/>
                <w:sz w:val="24"/>
                <w:szCs w:val="24"/>
              </w:rPr>
              <w:t>投标文件格式规定需个人签字的，应签字或签章后扫描上传。本项目招标不接受个人数字证书和个人电子公章。投标文件格式规定盖单位公章的页面按招标文件要求在相应位置盖单位公章或用单位数字证书加盖电子公章（公章与电子公章具有相同法律效力）。</w:t>
            </w:r>
          </w:p>
        </w:tc>
      </w:tr>
      <w:tr>
        <w:tblPrEx>
          <w:tblCellMar>
            <w:top w:w="0" w:type="dxa"/>
            <w:left w:w="0" w:type="dxa"/>
            <w:bottom w:w="0" w:type="dxa"/>
            <w:right w:w="0" w:type="dxa"/>
          </w:tblCellMar>
        </w:tblPrEx>
        <w:trPr>
          <w:trHeight w:val="0" w:hRule="atLeast"/>
        </w:trPr>
        <w:tc>
          <w:tcPr>
            <w:tcW w:w="900" w:type="dxa"/>
            <w:gridSpan w:val="2"/>
            <w:tcBorders>
              <w:top w:val="single" w:color="000000" w:sz="4" w:space="0"/>
              <w:left w:val="single" w:color="000000" w:sz="6" w:space="0"/>
              <w:bottom w:val="single" w:color="000000" w:sz="4" w:space="0"/>
              <w:right w:val="single" w:color="000000" w:sz="6" w:space="0"/>
            </w:tcBorders>
          </w:tcPr>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before="7" w:line="240" w:lineRule="auto"/>
              <w:ind w:right="0"/>
              <w:jc w:val="left"/>
              <w:textAlignment w:val="auto"/>
              <w:rPr>
                <w:rFonts w:hint="eastAsia" w:ascii="宋体" w:hAnsi="宋体" w:eastAsia="宋体" w:cs="宋体"/>
                <w:color w:val="auto"/>
                <w:sz w:val="28"/>
                <w:szCs w:val="28"/>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left="99"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rPr>
              <w:t>4.1.1</w:t>
            </w:r>
          </w:p>
        </w:tc>
        <w:tc>
          <w:tcPr>
            <w:tcW w:w="2075" w:type="dxa"/>
            <w:gridSpan w:val="2"/>
            <w:tcBorders>
              <w:top w:val="single" w:color="000000" w:sz="4" w:space="0"/>
              <w:left w:val="single" w:color="000000" w:sz="6" w:space="0"/>
              <w:bottom w:val="single" w:color="000000" w:sz="4" w:space="0"/>
              <w:right w:val="single" w:color="000000" w:sz="6" w:space="0"/>
            </w:tcBorders>
          </w:tcPr>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before="7" w:line="240" w:lineRule="auto"/>
              <w:ind w:right="0"/>
              <w:jc w:val="left"/>
              <w:textAlignment w:val="auto"/>
              <w:rPr>
                <w:rFonts w:hint="eastAsia" w:ascii="宋体" w:hAnsi="宋体" w:eastAsia="宋体" w:cs="宋体"/>
                <w:color w:val="auto"/>
                <w:sz w:val="28"/>
                <w:szCs w:val="28"/>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投标文件加密要求</w:t>
            </w:r>
          </w:p>
        </w:tc>
        <w:tc>
          <w:tcPr>
            <w:tcW w:w="7023" w:type="dxa"/>
            <w:tcBorders>
              <w:top w:val="single" w:color="000000" w:sz="4" w:space="0"/>
              <w:left w:val="single" w:color="000000" w:sz="6" w:space="0"/>
              <w:bottom w:val="single" w:color="000000" w:sz="4" w:space="0"/>
              <w:right w:val="single" w:color="000000" w:sz="6" w:space="0"/>
            </w:tcBorders>
          </w:tcPr>
          <w:p>
            <w:pPr>
              <w:pStyle w:val="23"/>
              <w:keepNext w:val="0"/>
              <w:keepLines w:val="0"/>
              <w:pageBreakBefore w:val="0"/>
              <w:widowControl w:val="0"/>
              <w:kinsoku/>
              <w:wordWrap/>
              <w:overflowPunct/>
              <w:topLinePunct w:val="0"/>
              <w:autoSpaceDE/>
              <w:autoSpaceDN/>
              <w:bidi w:val="0"/>
              <w:adjustRightInd w:val="0"/>
              <w:snapToGrid w:val="0"/>
              <w:spacing w:line="360" w:lineRule="auto"/>
              <w:ind w:left="110" w:leftChars="50" w:right="0" w:rightChars="0"/>
              <w:jc w:val="both"/>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网上递交的电子投标文件必须进行加密。按照广州公共资源交易平台关于全流程电子化项目的相关指南进行操作。未按要求加密的投标文件，广州公共资源交易平台将予以拒收。</w:t>
            </w:r>
          </w:p>
        </w:tc>
      </w:tr>
      <w:tr>
        <w:tblPrEx>
          <w:tblCellMar>
            <w:top w:w="0" w:type="dxa"/>
            <w:left w:w="0" w:type="dxa"/>
            <w:bottom w:w="0" w:type="dxa"/>
            <w:right w:w="0" w:type="dxa"/>
          </w:tblCellMar>
        </w:tblPrEx>
        <w:trPr>
          <w:trHeight w:val="0" w:hRule="atLeast"/>
        </w:trPr>
        <w:tc>
          <w:tcPr>
            <w:tcW w:w="900" w:type="dxa"/>
            <w:gridSpan w:val="2"/>
            <w:tcBorders>
              <w:top w:val="single" w:color="000000" w:sz="4" w:space="0"/>
              <w:left w:val="single" w:color="000000" w:sz="6" w:space="0"/>
              <w:bottom w:val="single" w:color="000000" w:sz="4" w:space="0"/>
              <w:right w:val="single" w:color="000000" w:sz="6" w:space="0"/>
            </w:tcBorders>
            <w:vAlign w:val="top"/>
          </w:tcPr>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before="9" w:line="240" w:lineRule="auto"/>
              <w:ind w:right="0"/>
              <w:jc w:val="left"/>
              <w:textAlignment w:val="auto"/>
              <w:rPr>
                <w:rFonts w:hint="eastAsia" w:ascii="宋体" w:hAnsi="宋体" w:eastAsia="宋体" w:cs="宋体"/>
                <w:color w:val="auto"/>
                <w:sz w:val="30"/>
                <w:szCs w:val="30"/>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left="138"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rPr>
              <w:t>4.2.2</w:t>
            </w:r>
          </w:p>
        </w:tc>
        <w:tc>
          <w:tcPr>
            <w:tcW w:w="2075" w:type="dxa"/>
            <w:gridSpan w:val="2"/>
            <w:tcBorders>
              <w:top w:val="single" w:color="000000" w:sz="4" w:space="0"/>
              <w:left w:val="single" w:color="000000" w:sz="6" w:space="0"/>
              <w:bottom w:val="single" w:color="000000" w:sz="4" w:space="0"/>
              <w:right w:val="single" w:color="000000" w:sz="6" w:space="0"/>
            </w:tcBorders>
            <w:vAlign w:val="top"/>
          </w:tcPr>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before="9" w:line="240" w:lineRule="auto"/>
              <w:ind w:right="0"/>
              <w:jc w:val="left"/>
              <w:textAlignment w:val="auto"/>
              <w:rPr>
                <w:rFonts w:hint="eastAsia" w:ascii="宋体" w:hAnsi="宋体" w:eastAsia="宋体" w:cs="宋体"/>
                <w:color w:val="auto"/>
                <w:sz w:val="30"/>
                <w:szCs w:val="30"/>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递交投标文件地点</w:t>
            </w:r>
          </w:p>
        </w:tc>
        <w:tc>
          <w:tcPr>
            <w:tcW w:w="7023" w:type="dxa"/>
            <w:tcBorders>
              <w:top w:val="single" w:color="000000" w:sz="4" w:space="0"/>
              <w:left w:val="single" w:color="000000" w:sz="6" w:space="0"/>
              <w:bottom w:val="single" w:color="000000" w:sz="4" w:space="0"/>
              <w:right w:val="single" w:color="000000" w:sz="6" w:space="0"/>
            </w:tcBorders>
            <w:vAlign w:val="top"/>
          </w:tcPr>
          <w:p>
            <w:pPr>
              <w:pStyle w:val="23"/>
              <w:keepNext w:val="0"/>
              <w:keepLines w:val="0"/>
              <w:pageBreakBefore w:val="0"/>
              <w:widowControl w:val="0"/>
              <w:kinsoku/>
              <w:wordWrap/>
              <w:overflowPunct/>
              <w:topLinePunct w:val="0"/>
              <w:autoSpaceDE/>
              <w:autoSpaceDN/>
              <w:bidi w:val="0"/>
              <w:adjustRightInd w:val="0"/>
              <w:snapToGrid w:val="0"/>
              <w:spacing w:line="360" w:lineRule="auto"/>
              <w:ind w:left="110" w:leftChars="50" w:right="0" w:rightChars="0"/>
              <w:jc w:val="both"/>
              <w:textAlignment w:val="auto"/>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（1）投标人登录广州公共资源交易中心电子交易平台递交电子投标文件。</w:t>
            </w:r>
          </w:p>
          <w:p>
            <w:pPr>
              <w:pStyle w:val="23"/>
              <w:keepNext w:val="0"/>
              <w:keepLines w:val="0"/>
              <w:pageBreakBefore w:val="0"/>
              <w:widowControl w:val="0"/>
              <w:kinsoku/>
              <w:wordWrap/>
              <w:overflowPunct/>
              <w:topLinePunct w:val="0"/>
              <w:autoSpaceDE/>
              <w:autoSpaceDN/>
              <w:bidi w:val="0"/>
              <w:adjustRightInd w:val="0"/>
              <w:snapToGrid w:val="0"/>
              <w:spacing w:line="360" w:lineRule="auto"/>
              <w:ind w:left="110" w:leftChars="50" w:right="0" w:rightChars="0"/>
              <w:jc w:val="both"/>
              <w:textAlignment w:val="auto"/>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（2）投标人完成电子投标文件上传后，交易平台即时向投标人发出递交回执通知。递交时间以递交回执通知载明的传输完成时间为准。</w:t>
            </w:r>
          </w:p>
          <w:p>
            <w:pPr>
              <w:pStyle w:val="23"/>
              <w:keepNext w:val="0"/>
              <w:keepLines w:val="0"/>
              <w:pageBreakBefore w:val="0"/>
              <w:widowControl w:val="0"/>
              <w:kinsoku/>
              <w:wordWrap/>
              <w:overflowPunct/>
              <w:topLinePunct w:val="0"/>
              <w:autoSpaceDE/>
              <w:autoSpaceDN/>
              <w:bidi w:val="0"/>
              <w:adjustRightInd w:val="0"/>
              <w:snapToGrid w:val="0"/>
              <w:spacing w:line="360" w:lineRule="auto"/>
              <w:ind w:left="110" w:leftChars="50" w:right="0" w:rightChars="0"/>
              <w:jc w:val="both"/>
              <w:textAlignment w:val="auto"/>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（3）投标文件备用电子U盘1份，备用电子U盘不得加密。如使用投标文件备用电子U盘时无法读取或导入的，则视为未递交投标文件或撤回投标文件。</w:t>
            </w:r>
          </w:p>
          <w:p>
            <w:pPr>
              <w:pStyle w:val="23"/>
              <w:keepNext w:val="0"/>
              <w:keepLines w:val="0"/>
              <w:pageBreakBefore w:val="0"/>
              <w:widowControl w:val="0"/>
              <w:kinsoku/>
              <w:wordWrap/>
              <w:overflowPunct/>
              <w:topLinePunct w:val="0"/>
              <w:autoSpaceDE/>
              <w:autoSpaceDN/>
              <w:bidi w:val="0"/>
              <w:adjustRightInd w:val="0"/>
              <w:snapToGrid w:val="0"/>
              <w:spacing w:line="360" w:lineRule="auto"/>
              <w:ind w:left="110" w:leftChars="50" w:right="0" w:rightChars="0"/>
              <w:jc w:val="both"/>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（4）备用电子U盘、纸质投标担保原件递交广州公共资源交易中心开标室（具体开标室请投标人自行登录广州公共资源交易网查询，下同）。</w:t>
            </w:r>
          </w:p>
        </w:tc>
      </w:tr>
      <w:tr>
        <w:tblPrEx>
          <w:tblCellMar>
            <w:top w:w="0" w:type="dxa"/>
            <w:left w:w="0" w:type="dxa"/>
            <w:bottom w:w="0" w:type="dxa"/>
            <w:right w:w="0" w:type="dxa"/>
          </w:tblCellMar>
        </w:tblPrEx>
        <w:trPr>
          <w:trHeight w:val="0" w:hRule="atLeast"/>
        </w:trPr>
        <w:tc>
          <w:tcPr>
            <w:tcW w:w="900" w:type="dxa"/>
            <w:gridSpan w:val="2"/>
            <w:tcBorders>
              <w:top w:val="single" w:color="000000" w:sz="4" w:space="0"/>
              <w:left w:val="single" w:color="000000" w:sz="6" w:space="0"/>
              <w:bottom w:val="single" w:color="000000" w:sz="4" w:space="0"/>
              <w:right w:val="single" w:color="000000" w:sz="6" w:space="0"/>
            </w:tcBorders>
            <w:vAlign w:val="top"/>
          </w:tcPr>
          <w:p>
            <w:pPr>
              <w:pStyle w:val="23"/>
              <w:keepNext w:val="0"/>
              <w:keepLines w:val="0"/>
              <w:pageBreakBefore w:val="0"/>
              <w:widowControl w:val="0"/>
              <w:kinsoku/>
              <w:wordWrap/>
              <w:overflowPunct/>
              <w:topLinePunct w:val="0"/>
              <w:autoSpaceDE/>
              <w:autoSpaceDN/>
              <w:bidi w:val="0"/>
              <w:adjustRightInd w:val="0"/>
              <w:snapToGrid w:val="0"/>
              <w:spacing w:before="8" w:line="240" w:lineRule="auto"/>
              <w:ind w:right="0"/>
              <w:jc w:val="left"/>
              <w:textAlignment w:val="auto"/>
              <w:rPr>
                <w:rFonts w:hint="eastAsia" w:ascii="宋体" w:hAnsi="宋体" w:eastAsia="宋体" w:cs="宋体"/>
                <w:color w:val="auto"/>
                <w:sz w:val="35"/>
                <w:szCs w:val="35"/>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left="260" w:leftChars="0" w:right="0" w:rightChars="0"/>
              <w:jc w:val="left"/>
              <w:textAlignment w:val="auto"/>
              <w:rPr>
                <w:rFonts w:hint="eastAsia" w:ascii="宋体" w:hAnsi="宋体" w:eastAsia="宋体" w:cs="宋体"/>
                <w:color w:val="auto"/>
                <w:sz w:val="24"/>
                <w:szCs w:val="24"/>
                <w:lang w:val="en-US" w:eastAsia="en-US" w:bidi="ar-SA"/>
              </w:rPr>
            </w:pPr>
            <w:r>
              <w:rPr>
                <w:rFonts w:hint="eastAsia" w:ascii="宋体" w:hAnsi="宋体" w:eastAsia="宋体" w:cs="宋体"/>
                <w:color w:val="auto"/>
                <w:sz w:val="24"/>
              </w:rPr>
              <w:t>5.1</w:t>
            </w:r>
          </w:p>
        </w:tc>
        <w:tc>
          <w:tcPr>
            <w:tcW w:w="2075" w:type="dxa"/>
            <w:gridSpan w:val="2"/>
            <w:tcBorders>
              <w:top w:val="single" w:color="000000" w:sz="4" w:space="0"/>
              <w:left w:val="single" w:color="000000" w:sz="6" w:space="0"/>
              <w:bottom w:val="single" w:color="000000" w:sz="4" w:space="0"/>
              <w:right w:val="single" w:color="000000" w:sz="6" w:space="0"/>
            </w:tcBorders>
            <w:vAlign w:val="top"/>
          </w:tcPr>
          <w:p>
            <w:pPr>
              <w:pStyle w:val="23"/>
              <w:keepNext w:val="0"/>
              <w:keepLines w:val="0"/>
              <w:pageBreakBefore w:val="0"/>
              <w:widowControl w:val="0"/>
              <w:kinsoku/>
              <w:wordWrap/>
              <w:overflowPunct/>
              <w:topLinePunct w:val="0"/>
              <w:autoSpaceDE/>
              <w:autoSpaceDN/>
              <w:bidi w:val="0"/>
              <w:adjustRightInd w:val="0"/>
              <w:snapToGrid w:val="0"/>
              <w:spacing w:before="8" w:line="240" w:lineRule="auto"/>
              <w:ind w:right="0"/>
              <w:jc w:val="left"/>
              <w:textAlignment w:val="auto"/>
              <w:rPr>
                <w:rFonts w:hint="eastAsia" w:ascii="宋体" w:hAnsi="宋体" w:eastAsia="宋体" w:cs="宋体"/>
                <w:color w:val="auto"/>
                <w:sz w:val="35"/>
                <w:szCs w:val="35"/>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宋体" w:hAnsi="宋体" w:eastAsia="宋体" w:cs="宋体"/>
                <w:color w:val="auto"/>
                <w:sz w:val="24"/>
                <w:szCs w:val="24"/>
                <w:lang w:val="en-US" w:eastAsia="en-US" w:bidi="ar-SA"/>
              </w:rPr>
            </w:pPr>
            <w:r>
              <w:rPr>
                <w:rFonts w:hint="eastAsia" w:ascii="宋体" w:hAnsi="宋体" w:eastAsia="宋体" w:cs="宋体"/>
                <w:color w:val="auto"/>
                <w:spacing w:val="2"/>
                <w:sz w:val="24"/>
                <w:szCs w:val="24"/>
              </w:rPr>
              <w:t>开标时间和地点</w:t>
            </w:r>
          </w:p>
        </w:tc>
        <w:tc>
          <w:tcPr>
            <w:tcW w:w="7023" w:type="dxa"/>
            <w:tcBorders>
              <w:top w:val="single" w:color="000000" w:sz="4" w:space="0"/>
              <w:left w:val="single" w:color="000000" w:sz="6" w:space="0"/>
              <w:bottom w:val="single" w:color="000000" w:sz="4" w:space="0"/>
              <w:right w:val="single" w:color="000000" w:sz="6" w:space="0"/>
            </w:tcBorders>
            <w:vAlign w:val="top"/>
          </w:tcPr>
          <w:p>
            <w:pPr>
              <w:pStyle w:val="23"/>
              <w:keepNext w:val="0"/>
              <w:keepLines w:val="0"/>
              <w:pageBreakBefore w:val="0"/>
              <w:widowControl w:val="0"/>
              <w:tabs>
                <w:tab w:val="left" w:pos="2270"/>
                <w:tab w:val="left" w:pos="2870"/>
                <w:tab w:val="left" w:pos="3595"/>
                <w:tab w:val="left" w:pos="4437"/>
                <w:tab w:val="left" w:pos="5160"/>
              </w:tabs>
              <w:kinsoku/>
              <w:wordWrap/>
              <w:overflowPunct/>
              <w:topLinePunct w:val="0"/>
              <w:autoSpaceDE/>
              <w:autoSpaceDN/>
              <w:bidi w:val="0"/>
              <w:adjustRightInd w:val="0"/>
              <w:snapToGrid w:val="0"/>
              <w:spacing w:before="24" w:line="292" w:lineRule="auto"/>
              <w:ind w:left="10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开标时间：</w:t>
            </w:r>
            <w:r>
              <w:rPr>
                <w:rFonts w:hint="eastAsia" w:ascii="宋体" w:hAnsi="宋体" w:eastAsia="宋体" w:cs="宋体"/>
                <w:b w:val="0"/>
                <w:bCs w:val="0"/>
                <w:color w:val="auto"/>
                <w:spacing w:val="1"/>
                <w:sz w:val="24"/>
                <w:szCs w:val="24"/>
                <w:u w:val="single" w:color="000000"/>
              </w:rPr>
              <w:t>20</w:t>
            </w:r>
            <w:r>
              <w:rPr>
                <w:rFonts w:hint="eastAsia" w:ascii="宋体" w:hAnsi="宋体" w:eastAsia="宋体" w:cs="宋体"/>
                <w:b w:val="0"/>
                <w:bCs w:val="0"/>
                <w:color w:val="auto"/>
                <w:spacing w:val="1"/>
                <w:sz w:val="24"/>
                <w:szCs w:val="24"/>
                <w:u w:val="single" w:color="000000"/>
                <w:lang w:val="en-US" w:eastAsia="zh-CN"/>
              </w:rPr>
              <w:t>23</w:t>
            </w:r>
            <w:r>
              <w:rPr>
                <w:rFonts w:hint="eastAsia" w:ascii="宋体" w:hAnsi="宋体" w:eastAsia="宋体" w:cs="宋体"/>
                <w:b w:val="0"/>
                <w:bCs w:val="0"/>
                <w:color w:val="auto"/>
                <w:spacing w:val="-1"/>
                <w:w w:val="95"/>
                <w:sz w:val="24"/>
                <w:szCs w:val="24"/>
              </w:rPr>
              <w:t>年</w:t>
            </w:r>
            <w:r>
              <w:rPr>
                <w:rFonts w:hint="eastAsia" w:ascii="宋体" w:hAnsi="宋体" w:eastAsia="宋体" w:cs="宋体"/>
                <w:b w:val="0"/>
                <w:bCs w:val="0"/>
                <w:color w:val="auto"/>
                <w:spacing w:val="-1"/>
                <w:w w:val="95"/>
                <w:sz w:val="24"/>
                <w:szCs w:val="24"/>
                <w:u w:val="single" w:color="000000"/>
              </w:rPr>
              <w:tab/>
            </w:r>
            <w:r>
              <w:rPr>
                <w:rFonts w:hint="eastAsia" w:ascii="宋体" w:hAnsi="宋体" w:eastAsia="宋体" w:cs="宋体"/>
                <w:b w:val="0"/>
                <w:bCs w:val="0"/>
                <w:color w:val="auto"/>
                <w:spacing w:val="2"/>
                <w:w w:val="95"/>
                <w:sz w:val="24"/>
                <w:szCs w:val="24"/>
              </w:rPr>
              <w:t>月</w:t>
            </w:r>
            <w:r>
              <w:rPr>
                <w:rFonts w:hint="eastAsia" w:ascii="宋体" w:hAnsi="宋体" w:eastAsia="宋体" w:cs="宋体"/>
                <w:b w:val="0"/>
                <w:bCs w:val="0"/>
                <w:color w:val="auto"/>
                <w:spacing w:val="2"/>
                <w:w w:val="95"/>
                <w:sz w:val="24"/>
                <w:szCs w:val="24"/>
                <w:u w:val="single" w:color="000000"/>
              </w:rPr>
              <w:tab/>
            </w:r>
            <w:r>
              <w:rPr>
                <w:rFonts w:hint="eastAsia" w:ascii="宋体" w:hAnsi="宋体" w:eastAsia="宋体" w:cs="宋体"/>
                <w:b w:val="0"/>
                <w:bCs w:val="0"/>
                <w:color w:val="auto"/>
                <w:spacing w:val="-1"/>
                <w:w w:val="95"/>
                <w:sz w:val="24"/>
                <w:szCs w:val="24"/>
              </w:rPr>
              <w:t>日</w:t>
            </w:r>
            <w:r>
              <w:rPr>
                <w:rFonts w:hint="eastAsia" w:ascii="宋体" w:hAnsi="宋体" w:eastAsia="宋体" w:cs="宋体"/>
                <w:b w:val="0"/>
                <w:bCs w:val="0"/>
                <w:color w:val="auto"/>
                <w:spacing w:val="-1"/>
                <w:w w:val="95"/>
                <w:sz w:val="24"/>
                <w:szCs w:val="24"/>
                <w:u w:val="single" w:color="000000"/>
              </w:rPr>
              <w:tab/>
            </w:r>
            <w:r>
              <w:rPr>
                <w:rFonts w:hint="eastAsia" w:ascii="宋体" w:hAnsi="宋体" w:eastAsia="宋体" w:cs="宋体"/>
                <w:b w:val="0"/>
                <w:bCs w:val="0"/>
                <w:color w:val="auto"/>
                <w:w w:val="95"/>
                <w:sz w:val="24"/>
                <w:szCs w:val="24"/>
              </w:rPr>
              <w:t>时</w:t>
            </w:r>
            <w:r>
              <w:rPr>
                <w:rFonts w:hint="eastAsia" w:ascii="宋体" w:hAnsi="宋体" w:eastAsia="宋体" w:cs="宋体"/>
                <w:b w:val="0"/>
                <w:bCs w:val="0"/>
                <w:color w:val="auto"/>
                <w:w w:val="95"/>
                <w:sz w:val="24"/>
                <w:szCs w:val="24"/>
                <w:u w:val="single" w:color="000000"/>
              </w:rPr>
              <w:tab/>
            </w:r>
            <w:r>
              <w:rPr>
                <w:rFonts w:hint="eastAsia" w:ascii="宋体" w:hAnsi="宋体" w:eastAsia="宋体" w:cs="宋体"/>
                <w:b w:val="0"/>
                <w:bCs w:val="0"/>
                <w:color w:val="auto"/>
                <w:sz w:val="24"/>
                <w:szCs w:val="24"/>
              </w:rPr>
              <w:t>分</w:t>
            </w:r>
          </w:p>
          <w:p>
            <w:pPr>
              <w:pStyle w:val="23"/>
              <w:keepNext w:val="0"/>
              <w:keepLines w:val="0"/>
              <w:pageBreakBefore w:val="0"/>
              <w:widowControl w:val="0"/>
              <w:tabs>
                <w:tab w:val="left" w:pos="2270"/>
                <w:tab w:val="left" w:pos="2870"/>
                <w:tab w:val="left" w:pos="3595"/>
                <w:tab w:val="left" w:pos="4437"/>
                <w:tab w:val="left" w:pos="5160"/>
              </w:tabs>
              <w:kinsoku/>
              <w:wordWrap/>
              <w:overflowPunct/>
              <w:topLinePunct w:val="0"/>
              <w:autoSpaceDE/>
              <w:autoSpaceDN/>
              <w:bidi w:val="0"/>
              <w:adjustRightInd w:val="0"/>
              <w:snapToGrid w:val="0"/>
              <w:spacing w:before="24" w:line="292" w:lineRule="auto"/>
              <w:ind w:left="10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开标地点：</w:t>
            </w:r>
            <w:r>
              <w:rPr>
                <w:rFonts w:hint="eastAsia" w:ascii="宋体" w:hAnsi="宋体" w:eastAsia="宋体" w:cs="宋体"/>
                <w:b w:val="0"/>
                <w:bCs w:val="0"/>
                <w:color w:val="auto"/>
                <w:sz w:val="24"/>
                <w:szCs w:val="24"/>
                <w:u w:val="single"/>
              </w:rPr>
              <w:t>广州公共资源交易中心</w:t>
            </w:r>
          </w:p>
          <w:p>
            <w:pPr>
              <w:pStyle w:val="23"/>
              <w:keepNext w:val="0"/>
              <w:keepLines w:val="0"/>
              <w:pageBreakBefore w:val="0"/>
              <w:widowControl w:val="0"/>
              <w:kinsoku/>
              <w:wordWrap/>
              <w:overflowPunct/>
              <w:topLinePunct w:val="0"/>
              <w:autoSpaceDE/>
              <w:autoSpaceDN/>
              <w:bidi w:val="0"/>
              <w:adjustRightInd w:val="0"/>
              <w:snapToGrid w:val="0"/>
              <w:spacing w:before="12" w:line="240" w:lineRule="auto"/>
              <w:ind w:left="100" w:leftChars="0" w:right="0" w:rightChars="0"/>
              <w:jc w:val="left"/>
              <w:textAlignment w:val="auto"/>
              <w:rPr>
                <w:rFonts w:hint="eastAsia" w:ascii="宋体" w:hAnsi="宋体" w:eastAsia="宋体" w:cs="宋体"/>
                <w:color w:val="auto"/>
                <w:sz w:val="24"/>
                <w:szCs w:val="24"/>
                <w:lang w:val="en-US" w:eastAsia="en-US" w:bidi="ar-SA"/>
              </w:rPr>
            </w:pPr>
            <w:r>
              <w:rPr>
                <w:rFonts w:hint="eastAsia" w:ascii="宋体" w:hAnsi="宋体" w:eastAsia="宋体" w:cs="宋体"/>
                <w:b w:val="0"/>
                <w:bCs w:val="0"/>
                <w:color w:val="auto"/>
                <w:sz w:val="24"/>
                <w:szCs w:val="24"/>
              </w:rPr>
              <w:t>（以广州公共资源交易中心日程安排为准）</w:t>
            </w:r>
          </w:p>
        </w:tc>
      </w:tr>
      <w:tr>
        <w:tblPrEx>
          <w:tblCellMar>
            <w:top w:w="0" w:type="dxa"/>
            <w:left w:w="0" w:type="dxa"/>
            <w:bottom w:w="0" w:type="dxa"/>
            <w:right w:w="0" w:type="dxa"/>
          </w:tblCellMar>
        </w:tblPrEx>
        <w:trPr>
          <w:trHeight w:val="0" w:hRule="atLeast"/>
        </w:trPr>
        <w:tc>
          <w:tcPr>
            <w:tcW w:w="900" w:type="dxa"/>
            <w:gridSpan w:val="2"/>
            <w:tcBorders>
              <w:top w:val="single" w:color="000000" w:sz="4" w:space="0"/>
              <w:left w:val="single" w:color="000000" w:sz="6" w:space="0"/>
              <w:bottom w:val="single" w:color="000000" w:sz="4" w:space="0"/>
              <w:right w:val="single" w:color="000000" w:sz="6" w:space="0"/>
            </w:tcBorders>
          </w:tcPr>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before="11" w:line="240" w:lineRule="auto"/>
              <w:ind w:right="0"/>
              <w:jc w:val="left"/>
              <w:textAlignment w:val="auto"/>
              <w:rPr>
                <w:rFonts w:hint="eastAsia" w:ascii="宋体" w:hAnsi="宋体" w:eastAsia="宋体" w:cs="宋体"/>
                <w:color w:val="auto"/>
                <w:sz w:val="26"/>
                <w:szCs w:val="26"/>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left="26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rPr>
              <w:t>5.2</w:t>
            </w:r>
          </w:p>
        </w:tc>
        <w:tc>
          <w:tcPr>
            <w:tcW w:w="2075" w:type="dxa"/>
            <w:gridSpan w:val="2"/>
            <w:tcBorders>
              <w:top w:val="single" w:color="000000" w:sz="4" w:space="0"/>
              <w:left w:val="single" w:color="000000" w:sz="6" w:space="0"/>
              <w:bottom w:val="single" w:color="000000" w:sz="4" w:space="0"/>
              <w:right w:val="single" w:color="000000" w:sz="6" w:space="0"/>
            </w:tcBorders>
          </w:tcPr>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before="11" w:line="240" w:lineRule="auto"/>
              <w:ind w:right="0"/>
              <w:jc w:val="left"/>
              <w:textAlignment w:val="auto"/>
              <w:rPr>
                <w:rFonts w:hint="eastAsia" w:ascii="宋体" w:hAnsi="宋体" w:eastAsia="宋体" w:cs="宋体"/>
                <w:color w:val="auto"/>
                <w:sz w:val="26"/>
                <w:szCs w:val="26"/>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开标程序</w:t>
            </w:r>
          </w:p>
        </w:tc>
        <w:tc>
          <w:tcPr>
            <w:tcW w:w="7023" w:type="dxa"/>
            <w:tcBorders>
              <w:top w:val="single" w:color="000000" w:sz="4" w:space="0"/>
              <w:left w:val="single" w:color="000000" w:sz="6" w:space="0"/>
              <w:bottom w:val="single" w:color="000000" w:sz="4" w:space="0"/>
              <w:right w:val="single" w:color="000000" w:sz="6" w:space="0"/>
            </w:tcBorders>
          </w:tcPr>
          <w:p>
            <w:pPr>
              <w:pStyle w:val="23"/>
              <w:keepNext w:val="0"/>
              <w:keepLines w:val="0"/>
              <w:pageBreakBefore w:val="0"/>
              <w:widowControl w:val="0"/>
              <w:kinsoku/>
              <w:wordWrap/>
              <w:overflowPunct/>
              <w:topLinePunct w:val="0"/>
              <w:autoSpaceDE/>
              <w:autoSpaceDN/>
              <w:bidi w:val="0"/>
              <w:adjustRightInd w:val="0"/>
              <w:snapToGrid w:val="0"/>
              <w:spacing w:before="9" w:line="360" w:lineRule="auto"/>
              <w:ind w:left="110" w:leftChars="50" w:right="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（1）在投标截止时间后</w:t>
            </w:r>
            <w:r>
              <w:rPr>
                <w:rFonts w:hint="eastAsia" w:ascii="宋体" w:hAnsi="宋体" w:eastAsia="宋体" w:cs="宋体"/>
                <w:color w:val="auto"/>
                <w:sz w:val="24"/>
                <w:szCs w:val="24"/>
              </w:rPr>
              <w:t>30</w:t>
            </w:r>
            <w:r>
              <w:rPr>
                <w:rFonts w:hint="eastAsia" w:ascii="宋体" w:hAnsi="宋体" w:eastAsia="宋体" w:cs="宋体"/>
                <w:color w:val="auto"/>
                <w:spacing w:val="-3"/>
                <w:sz w:val="24"/>
                <w:szCs w:val="24"/>
              </w:rPr>
              <w:t>分钟内，投标人通过递</w:t>
            </w:r>
            <w:r>
              <w:rPr>
                <w:rFonts w:hint="eastAsia" w:ascii="宋体" w:hAnsi="宋体" w:eastAsia="宋体" w:cs="宋体"/>
                <w:color w:val="auto"/>
                <w:spacing w:val="7"/>
                <w:sz w:val="24"/>
                <w:szCs w:val="24"/>
              </w:rPr>
              <w:t>交投标文件的交易平台对已递交的电子投标文件进</w:t>
            </w:r>
            <w:r>
              <w:rPr>
                <w:rFonts w:hint="eastAsia" w:ascii="宋体" w:hAnsi="宋体" w:eastAsia="宋体" w:cs="宋体"/>
                <w:color w:val="auto"/>
                <w:spacing w:val="-3"/>
                <w:sz w:val="24"/>
                <w:szCs w:val="24"/>
              </w:rPr>
              <w:t>行解密。投标人完成解密后，再由招标人或招标代理机构进行解密。解密完成后，公布招标项目名称、投标人名称等相关信息。未在规定时间内解密的投标文</w:t>
            </w:r>
            <w:r>
              <w:rPr>
                <w:rFonts w:hint="eastAsia" w:ascii="宋体" w:hAnsi="宋体" w:eastAsia="宋体" w:cs="宋体"/>
                <w:color w:val="auto"/>
                <w:sz w:val="24"/>
                <w:szCs w:val="24"/>
              </w:rPr>
              <w:t>件不参与开标、评标。</w:t>
            </w:r>
          </w:p>
          <w:p>
            <w:pPr>
              <w:pStyle w:val="23"/>
              <w:keepNext w:val="0"/>
              <w:keepLines w:val="0"/>
              <w:pageBreakBefore w:val="0"/>
              <w:widowControl w:val="0"/>
              <w:kinsoku/>
              <w:wordWrap/>
              <w:overflowPunct/>
              <w:topLinePunct w:val="0"/>
              <w:autoSpaceDE/>
              <w:autoSpaceDN/>
              <w:bidi w:val="0"/>
              <w:adjustRightInd w:val="0"/>
              <w:snapToGrid w:val="0"/>
              <w:spacing w:before="10" w:line="360" w:lineRule="auto"/>
              <w:ind w:left="110" w:leftChars="50" w:right="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（2）截标后，开标开始时间因故推迟的，相关评</w:t>
            </w:r>
            <w:r>
              <w:rPr>
                <w:rFonts w:hint="eastAsia" w:ascii="宋体" w:hAnsi="宋体" w:eastAsia="宋体" w:cs="宋体"/>
                <w:color w:val="auto"/>
                <w:sz w:val="24"/>
                <w:szCs w:val="24"/>
              </w:rPr>
              <w:t>标信息仍以原定的开标开始时间的信息为准。</w:t>
            </w:r>
          </w:p>
          <w:p>
            <w:pPr>
              <w:pStyle w:val="23"/>
              <w:keepNext w:val="0"/>
              <w:keepLines w:val="0"/>
              <w:pageBreakBefore w:val="0"/>
              <w:widowControl w:val="0"/>
              <w:kinsoku/>
              <w:wordWrap/>
              <w:overflowPunct/>
              <w:topLinePunct w:val="0"/>
              <w:autoSpaceDE/>
              <w:autoSpaceDN/>
              <w:bidi w:val="0"/>
              <w:adjustRightInd w:val="0"/>
              <w:snapToGrid w:val="0"/>
              <w:spacing w:before="10" w:line="360" w:lineRule="auto"/>
              <w:ind w:left="110" w:leftChars="50" w:right="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（3）投标截止时间前未完成投标文件传输的或因</w:t>
            </w:r>
            <w:r>
              <w:rPr>
                <w:rFonts w:hint="eastAsia" w:ascii="宋体" w:hAnsi="宋体" w:eastAsia="宋体" w:cs="宋体"/>
                <w:color w:val="auto"/>
                <w:spacing w:val="7"/>
                <w:sz w:val="24"/>
                <w:szCs w:val="24"/>
              </w:rPr>
              <w:t>投标人之外的原因造成投标文件未解密且未按要求</w:t>
            </w:r>
            <w:r>
              <w:rPr>
                <w:rFonts w:hint="eastAsia" w:ascii="宋体" w:hAnsi="宋体" w:eastAsia="宋体" w:cs="宋体"/>
                <w:color w:val="auto"/>
                <w:sz w:val="24"/>
                <w:szCs w:val="24"/>
              </w:rPr>
              <w:t>递交备用电子U</w:t>
            </w:r>
            <w:r>
              <w:rPr>
                <w:rFonts w:hint="eastAsia" w:ascii="宋体" w:hAnsi="宋体" w:eastAsia="宋体" w:cs="宋体"/>
                <w:color w:val="auto"/>
                <w:spacing w:val="-4"/>
                <w:sz w:val="24"/>
                <w:szCs w:val="24"/>
              </w:rPr>
              <w:t>盘的，视为投标人撤回投标文件。因</w:t>
            </w:r>
            <w:r>
              <w:rPr>
                <w:rFonts w:hint="eastAsia" w:ascii="宋体" w:hAnsi="宋体" w:eastAsia="宋体" w:cs="宋体"/>
                <w:color w:val="auto"/>
                <w:spacing w:val="7"/>
                <w:sz w:val="24"/>
                <w:szCs w:val="24"/>
              </w:rPr>
              <w:t>投标人原因造成投标文件未解密或未在规定的时间</w:t>
            </w:r>
            <w:r>
              <w:rPr>
                <w:rFonts w:hint="eastAsia" w:ascii="宋体" w:hAnsi="宋体" w:eastAsia="宋体" w:cs="宋体"/>
                <w:color w:val="auto"/>
                <w:sz w:val="24"/>
                <w:szCs w:val="24"/>
              </w:rPr>
              <w:t>内解密的，视为撤销其投标文件。</w:t>
            </w:r>
          </w:p>
          <w:p>
            <w:pPr>
              <w:pStyle w:val="23"/>
              <w:keepNext w:val="0"/>
              <w:keepLines w:val="0"/>
              <w:pageBreakBefore w:val="0"/>
              <w:widowControl w:val="0"/>
              <w:kinsoku/>
              <w:wordWrap/>
              <w:overflowPunct/>
              <w:topLinePunct w:val="0"/>
              <w:autoSpaceDE/>
              <w:autoSpaceDN/>
              <w:bidi w:val="0"/>
              <w:adjustRightInd w:val="0"/>
              <w:snapToGrid w:val="0"/>
              <w:spacing w:line="360" w:lineRule="auto"/>
              <w:ind w:left="110" w:leftChars="50" w:right="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（4）开标方式采用电子开标和现场开标两种模式，</w:t>
            </w:r>
            <w:r>
              <w:rPr>
                <w:rFonts w:hint="eastAsia" w:ascii="宋体" w:hAnsi="宋体" w:eastAsia="宋体" w:cs="宋体"/>
                <w:color w:val="auto"/>
                <w:spacing w:val="7"/>
                <w:sz w:val="24"/>
                <w:szCs w:val="24"/>
              </w:rPr>
              <w:t>投标人可选择在开标室参与开标或准时在线参加开</w:t>
            </w:r>
            <w:r>
              <w:rPr>
                <w:rFonts w:hint="eastAsia" w:ascii="宋体" w:hAnsi="宋体" w:eastAsia="宋体" w:cs="宋体"/>
                <w:color w:val="auto"/>
                <w:spacing w:val="-3"/>
                <w:sz w:val="24"/>
                <w:szCs w:val="24"/>
              </w:rPr>
              <w:t>标</w:t>
            </w:r>
            <w:r>
              <w:rPr>
                <w:rFonts w:hint="eastAsia" w:ascii="宋体" w:hAnsi="宋体" w:eastAsia="宋体" w:cs="宋体"/>
                <w:color w:val="auto"/>
                <w:spacing w:val="-3"/>
                <w:sz w:val="24"/>
                <w:szCs w:val="24"/>
                <w:lang w:eastAsia="zh-CN"/>
              </w:rPr>
              <w:t>，</w:t>
            </w:r>
            <w:r>
              <w:rPr>
                <w:rFonts w:hint="eastAsia" w:ascii="宋体" w:hAnsi="宋体" w:eastAsia="宋体" w:cs="宋体"/>
                <w:color w:val="auto"/>
                <w:spacing w:val="-3"/>
                <w:sz w:val="24"/>
                <w:szCs w:val="24"/>
              </w:rPr>
              <w:t>也可不参加开标。参加在线开标的投标人登录交易平台实时查看开标、唱标情况。交易平台生成开标</w:t>
            </w:r>
            <w:r>
              <w:rPr>
                <w:rFonts w:hint="eastAsia" w:ascii="宋体" w:hAnsi="宋体" w:eastAsia="宋体" w:cs="宋体"/>
                <w:color w:val="auto"/>
                <w:sz w:val="24"/>
                <w:szCs w:val="24"/>
              </w:rPr>
              <w:t>记录并向社会公众公布。</w:t>
            </w:r>
          </w:p>
          <w:p>
            <w:pPr>
              <w:pStyle w:val="23"/>
              <w:keepNext w:val="0"/>
              <w:keepLines w:val="0"/>
              <w:pageBreakBefore w:val="0"/>
              <w:widowControl w:val="0"/>
              <w:kinsoku/>
              <w:wordWrap/>
              <w:overflowPunct/>
              <w:topLinePunct w:val="0"/>
              <w:autoSpaceDE/>
              <w:autoSpaceDN/>
              <w:bidi w:val="0"/>
              <w:adjustRightInd w:val="0"/>
              <w:snapToGrid w:val="0"/>
              <w:spacing w:before="10" w:line="360" w:lineRule="auto"/>
              <w:ind w:left="110" w:leftChars="50" w:right="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（5）开标时，两个（含两个）以上的投标人加密</w:t>
            </w:r>
            <w:r>
              <w:rPr>
                <w:rFonts w:hint="eastAsia" w:ascii="宋体" w:hAnsi="宋体" w:eastAsia="宋体" w:cs="宋体"/>
                <w:color w:val="auto"/>
                <w:spacing w:val="-3"/>
                <w:sz w:val="24"/>
                <w:szCs w:val="24"/>
              </w:rPr>
              <w:t>打包投标文件电脑机器特征码一致的，不参与下一程</w:t>
            </w:r>
            <w:r>
              <w:rPr>
                <w:rFonts w:hint="eastAsia" w:ascii="宋体" w:hAnsi="宋体" w:eastAsia="宋体" w:cs="宋体"/>
                <w:color w:val="auto"/>
                <w:sz w:val="24"/>
                <w:szCs w:val="24"/>
              </w:rPr>
              <w:t>序，并由评标委员会否决其投标。</w:t>
            </w:r>
          </w:p>
        </w:tc>
      </w:tr>
      <w:tr>
        <w:tblPrEx>
          <w:tblCellMar>
            <w:top w:w="0" w:type="dxa"/>
            <w:left w:w="0" w:type="dxa"/>
            <w:bottom w:w="0" w:type="dxa"/>
            <w:right w:w="0" w:type="dxa"/>
          </w:tblCellMar>
        </w:tblPrEx>
        <w:trPr>
          <w:trHeight w:val="0" w:hRule="atLeast"/>
        </w:trPr>
        <w:tc>
          <w:tcPr>
            <w:tcW w:w="900" w:type="dxa"/>
            <w:gridSpan w:val="2"/>
            <w:tcBorders>
              <w:top w:val="single" w:color="000000" w:sz="4" w:space="0"/>
              <w:left w:val="single" w:color="000000" w:sz="6" w:space="0"/>
              <w:bottom w:val="single" w:color="000000" w:sz="4" w:space="0"/>
              <w:right w:val="single" w:color="000000" w:sz="6" w:space="0"/>
            </w:tcBorders>
          </w:tcPr>
          <w:p>
            <w:pPr>
              <w:pStyle w:val="23"/>
              <w:keepNext w:val="0"/>
              <w:keepLines w:val="0"/>
              <w:pageBreakBefore w:val="0"/>
              <w:widowControl w:val="0"/>
              <w:kinsoku/>
              <w:wordWrap/>
              <w:overflowPunct/>
              <w:topLinePunct w:val="0"/>
              <w:autoSpaceDE/>
              <w:autoSpaceDN/>
              <w:bidi w:val="0"/>
              <w:adjustRightInd w:val="0"/>
              <w:snapToGrid w:val="0"/>
              <w:spacing w:before="188" w:line="240" w:lineRule="auto"/>
              <w:ind w:left="138"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rPr>
              <w:t>6.1.1</w:t>
            </w:r>
          </w:p>
        </w:tc>
        <w:tc>
          <w:tcPr>
            <w:tcW w:w="2075" w:type="dxa"/>
            <w:gridSpan w:val="2"/>
            <w:tcBorders>
              <w:top w:val="single" w:color="000000" w:sz="4" w:space="0"/>
              <w:left w:val="single" w:color="000000" w:sz="6" w:space="0"/>
              <w:bottom w:val="single" w:color="000000" w:sz="4" w:space="0"/>
              <w:right w:val="single" w:color="000000" w:sz="6"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评标委员会的组建</w:t>
            </w:r>
          </w:p>
        </w:tc>
        <w:tc>
          <w:tcPr>
            <w:tcW w:w="7023" w:type="dxa"/>
            <w:tcBorders>
              <w:top w:val="single" w:color="000000" w:sz="4" w:space="0"/>
              <w:left w:val="single" w:color="000000" w:sz="6" w:space="0"/>
              <w:bottom w:val="single" w:color="000000" w:sz="4" w:space="0"/>
              <w:right w:val="single" w:color="000000" w:sz="6"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line="360" w:lineRule="auto"/>
              <w:ind w:left="110" w:leftChars="50" w:right="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由招标人依法组建。</w:t>
            </w:r>
          </w:p>
        </w:tc>
      </w:tr>
      <w:tr>
        <w:tblPrEx>
          <w:tblCellMar>
            <w:top w:w="0" w:type="dxa"/>
            <w:left w:w="0" w:type="dxa"/>
            <w:bottom w:w="0" w:type="dxa"/>
            <w:right w:w="0" w:type="dxa"/>
          </w:tblCellMar>
        </w:tblPrEx>
        <w:trPr>
          <w:trHeight w:val="0" w:hRule="atLeast"/>
        </w:trPr>
        <w:tc>
          <w:tcPr>
            <w:tcW w:w="900" w:type="dxa"/>
            <w:gridSpan w:val="2"/>
            <w:tcBorders>
              <w:top w:val="single" w:color="000000" w:sz="4" w:space="0"/>
              <w:left w:val="single" w:color="000000" w:sz="6" w:space="0"/>
              <w:bottom w:val="single" w:color="000000" w:sz="4" w:space="0"/>
              <w:right w:val="single" w:color="000000" w:sz="6" w:space="0"/>
            </w:tcBorders>
          </w:tcPr>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before="8" w:line="240" w:lineRule="auto"/>
              <w:ind w:right="0"/>
              <w:jc w:val="left"/>
              <w:textAlignment w:val="auto"/>
              <w:rPr>
                <w:rFonts w:hint="eastAsia" w:ascii="宋体" w:hAnsi="宋体" w:eastAsia="宋体" w:cs="宋体"/>
                <w:color w:val="auto"/>
                <w:sz w:val="23"/>
                <w:szCs w:val="23"/>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left="138"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rPr>
              <w:t>7.3.1</w:t>
            </w:r>
          </w:p>
        </w:tc>
        <w:tc>
          <w:tcPr>
            <w:tcW w:w="2075" w:type="dxa"/>
            <w:gridSpan w:val="2"/>
            <w:tcBorders>
              <w:top w:val="single" w:color="000000" w:sz="4" w:space="0"/>
              <w:left w:val="single" w:color="000000" w:sz="6" w:space="0"/>
              <w:bottom w:val="single" w:color="000000" w:sz="4" w:space="0"/>
              <w:right w:val="single" w:color="000000" w:sz="6"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履约担保</w:t>
            </w:r>
          </w:p>
        </w:tc>
        <w:tc>
          <w:tcPr>
            <w:tcW w:w="7023" w:type="dxa"/>
            <w:tcBorders>
              <w:top w:val="single" w:color="000000" w:sz="4" w:space="0"/>
              <w:left w:val="single" w:color="000000" w:sz="6" w:space="0"/>
              <w:bottom w:val="single" w:color="000000" w:sz="4" w:space="0"/>
              <w:right w:val="single" w:color="000000" w:sz="6" w:space="0"/>
            </w:tcBorders>
          </w:tcPr>
          <w:p>
            <w:pPr>
              <w:pStyle w:val="23"/>
              <w:keepNext w:val="0"/>
              <w:keepLines w:val="0"/>
              <w:pageBreakBefore w:val="0"/>
              <w:widowControl w:val="0"/>
              <w:kinsoku/>
              <w:wordWrap/>
              <w:overflowPunct/>
              <w:topLinePunct w:val="0"/>
              <w:autoSpaceDE/>
              <w:autoSpaceDN/>
              <w:bidi w:val="0"/>
              <w:adjustRightInd w:val="0"/>
              <w:snapToGrid w:val="0"/>
              <w:spacing w:line="360" w:lineRule="auto"/>
              <w:ind w:left="110" w:leftChars="50"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履约担保的形式：银行出具的履约保函或保险公</w:t>
            </w:r>
            <w:r>
              <w:rPr>
                <w:rFonts w:hint="eastAsia" w:ascii="宋体" w:hAnsi="宋体" w:eastAsia="宋体" w:cs="宋体"/>
                <w:color w:val="auto"/>
                <w:spacing w:val="3"/>
                <w:sz w:val="24"/>
                <w:szCs w:val="24"/>
              </w:rPr>
              <w:t>司出具的履约保函保险合同或保险单。</w:t>
            </w:r>
          </w:p>
          <w:p>
            <w:pPr>
              <w:pStyle w:val="23"/>
              <w:keepNext w:val="0"/>
              <w:keepLines w:val="0"/>
              <w:pageBreakBefore w:val="0"/>
              <w:widowControl w:val="0"/>
              <w:kinsoku/>
              <w:wordWrap/>
              <w:overflowPunct/>
              <w:topLinePunct w:val="0"/>
              <w:autoSpaceDE/>
              <w:autoSpaceDN/>
              <w:bidi w:val="0"/>
              <w:adjustRightInd w:val="0"/>
              <w:snapToGrid w:val="0"/>
              <w:spacing w:line="360" w:lineRule="auto"/>
              <w:ind w:left="110" w:leftChars="50" w:right="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履约担保的金额：中标合同价格的</w:t>
            </w:r>
            <w:r>
              <w:rPr>
                <w:rFonts w:hint="eastAsia" w:ascii="宋体" w:hAnsi="宋体" w:eastAsia="宋体" w:cs="宋体"/>
                <w:color w:val="auto"/>
                <w:sz w:val="24"/>
                <w:szCs w:val="24"/>
                <w:u w:val="single"/>
              </w:rPr>
              <w:t>10%</w:t>
            </w:r>
            <w:r>
              <w:rPr>
                <w:rFonts w:hint="eastAsia" w:ascii="宋体" w:hAnsi="宋体" w:eastAsia="宋体" w:cs="宋体"/>
                <w:color w:val="auto"/>
                <w:sz w:val="24"/>
                <w:szCs w:val="24"/>
              </w:rPr>
              <w:t>。</w:t>
            </w:r>
          </w:p>
          <w:p>
            <w:pPr>
              <w:pStyle w:val="23"/>
              <w:keepNext w:val="0"/>
              <w:keepLines w:val="0"/>
              <w:pageBreakBefore w:val="0"/>
              <w:widowControl w:val="0"/>
              <w:tabs>
                <w:tab w:val="left" w:pos="5940"/>
              </w:tabs>
              <w:kinsoku/>
              <w:wordWrap/>
              <w:overflowPunct/>
              <w:topLinePunct w:val="0"/>
              <w:autoSpaceDE/>
              <w:autoSpaceDN/>
              <w:bidi w:val="0"/>
              <w:adjustRightInd w:val="0"/>
              <w:snapToGrid w:val="0"/>
              <w:spacing w:line="360" w:lineRule="auto"/>
              <w:ind w:left="110" w:leftChars="50"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履约担保的提交：履约担保必须由中标人在签订</w:t>
            </w:r>
            <w:r>
              <w:rPr>
                <w:rFonts w:hint="eastAsia" w:ascii="宋体" w:hAnsi="宋体" w:eastAsia="宋体" w:cs="宋体"/>
                <w:color w:val="auto"/>
                <w:sz w:val="24"/>
                <w:szCs w:val="24"/>
              </w:rPr>
              <w:t>合同前提交给招标人，履约担保在工程完工后三个月</w:t>
            </w:r>
            <w:r>
              <w:rPr>
                <w:rFonts w:hint="eastAsia" w:ascii="宋体" w:hAnsi="宋体" w:eastAsia="宋体" w:cs="宋体"/>
                <w:color w:val="auto"/>
                <w:spacing w:val="3"/>
                <w:sz w:val="24"/>
                <w:szCs w:val="24"/>
              </w:rPr>
              <w:t>内退回给承包人。</w:t>
            </w:r>
          </w:p>
          <w:p>
            <w:pPr>
              <w:pStyle w:val="23"/>
              <w:keepNext w:val="0"/>
              <w:keepLines w:val="0"/>
              <w:pageBreakBefore w:val="0"/>
              <w:widowControl w:val="0"/>
              <w:kinsoku/>
              <w:wordWrap/>
              <w:overflowPunct/>
              <w:topLinePunct w:val="0"/>
              <w:autoSpaceDE/>
              <w:autoSpaceDN/>
              <w:bidi w:val="0"/>
              <w:adjustRightInd w:val="0"/>
              <w:snapToGrid w:val="0"/>
              <w:spacing w:line="360" w:lineRule="auto"/>
              <w:ind w:left="110" w:leftChars="50" w:right="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履约担保到期但工程未完工的，应办理续期。</w:t>
            </w:r>
          </w:p>
        </w:tc>
      </w:tr>
      <w:tr>
        <w:tblPrEx>
          <w:tblCellMar>
            <w:top w:w="0" w:type="dxa"/>
            <w:left w:w="0" w:type="dxa"/>
            <w:bottom w:w="0" w:type="dxa"/>
            <w:right w:w="0" w:type="dxa"/>
          </w:tblCellMar>
        </w:tblPrEx>
        <w:trPr>
          <w:trHeight w:val="0" w:hRule="atLeast"/>
        </w:trPr>
        <w:tc>
          <w:tcPr>
            <w:tcW w:w="900" w:type="dxa"/>
            <w:gridSpan w:val="2"/>
            <w:tcBorders>
              <w:top w:val="single" w:color="000000" w:sz="4" w:space="0"/>
              <w:left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line="304" w:lineRule="auto"/>
              <w:ind w:left="202" w:right="2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其他补充</w:t>
            </w:r>
          </w:p>
        </w:tc>
        <w:tc>
          <w:tcPr>
            <w:tcW w:w="2075" w:type="dxa"/>
            <w:gridSpan w:val="2"/>
            <w:tcBorders>
              <w:top w:val="single" w:color="000000" w:sz="4" w:space="0"/>
              <w:left w:val="single" w:color="000000" w:sz="6" w:space="0"/>
              <w:right w:val="single" w:color="000000" w:sz="6"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1、费用</w:t>
            </w:r>
          </w:p>
        </w:tc>
        <w:tc>
          <w:tcPr>
            <w:tcW w:w="7023" w:type="dxa"/>
            <w:tcBorders>
              <w:top w:val="single" w:color="000000" w:sz="4" w:space="0"/>
              <w:left w:val="single" w:color="000000" w:sz="6" w:space="0"/>
              <w:bottom w:val="single" w:color="000000" w:sz="4" w:space="0"/>
              <w:right w:val="single" w:color="000000" w:sz="6" w:space="0"/>
            </w:tcBorders>
          </w:tcPr>
          <w:p>
            <w:pPr>
              <w:pStyle w:val="23"/>
              <w:keepNext w:val="0"/>
              <w:keepLines w:val="0"/>
              <w:pageBreakBefore w:val="0"/>
              <w:widowControl w:val="0"/>
              <w:tabs>
                <w:tab w:val="left" w:pos="5940"/>
              </w:tabs>
              <w:kinsoku/>
              <w:wordWrap/>
              <w:overflowPunct/>
              <w:topLinePunct w:val="0"/>
              <w:autoSpaceDE/>
              <w:autoSpaceDN/>
              <w:bidi w:val="0"/>
              <w:adjustRightInd w:val="0"/>
              <w:snapToGrid w:val="0"/>
              <w:spacing w:line="360" w:lineRule="auto"/>
              <w:ind w:left="110" w:leftChars="50"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本项目进入广州公共资源交易中心所发生的交易服务费由中标人在评标结果公示结束后三天内支付，按广州公共资源交易中心有关规定执行；</w:t>
            </w:r>
          </w:p>
          <w:p>
            <w:pPr>
              <w:pStyle w:val="23"/>
              <w:keepNext w:val="0"/>
              <w:keepLines w:val="0"/>
              <w:pageBreakBefore w:val="0"/>
              <w:widowControl w:val="0"/>
              <w:tabs>
                <w:tab w:val="left" w:pos="5940"/>
              </w:tabs>
              <w:kinsoku/>
              <w:wordWrap/>
              <w:overflowPunct/>
              <w:topLinePunct w:val="0"/>
              <w:autoSpaceDE/>
              <w:autoSpaceDN/>
              <w:bidi w:val="0"/>
              <w:adjustRightInd w:val="0"/>
              <w:snapToGrid w:val="0"/>
              <w:spacing w:line="360" w:lineRule="auto"/>
              <w:ind w:left="110" w:leftChars="50"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本项目招标代理费由中标人支付。招标代理费</w:t>
            </w:r>
            <w:r>
              <w:rPr>
                <w:rFonts w:hint="eastAsia" w:ascii="宋体" w:hAnsi="宋体" w:eastAsia="宋体" w:cs="宋体"/>
                <w:color w:val="auto"/>
                <w:sz w:val="24"/>
                <w:szCs w:val="24"/>
                <w:lang w:val="en-US" w:eastAsia="zh-CN"/>
              </w:rPr>
              <w:t>按本项目的</w:t>
            </w:r>
            <w:r>
              <w:rPr>
                <w:rFonts w:hint="eastAsia" w:ascii="宋体" w:hAnsi="宋体" w:eastAsia="宋体" w:cs="宋体"/>
                <w:color w:val="auto"/>
                <w:sz w:val="24"/>
                <w:szCs w:val="24"/>
              </w:rPr>
              <w:t>中</w:t>
            </w:r>
            <w:r>
              <w:rPr>
                <w:rFonts w:hint="eastAsia" w:ascii="宋体" w:hAnsi="宋体" w:eastAsia="宋体" w:cs="宋体"/>
                <w:color w:val="auto"/>
                <w:sz w:val="24"/>
                <w:szCs w:val="24"/>
              </w:rPr>
              <w:t>标价作为计算基数，按《国家计委关于印发&lt;招标代理服务收费暂行管理办法&gt;的通知（计价格[2002]1980号）》和国家发改委《关于降低部分建设项目收费标准规范收费行为等有关问题的通知》（发改价格[2011]534号）规定的标准计取。</w:t>
            </w:r>
          </w:p>
        </w:tc>
      </w:tr>
      <w:tr>
        <w:tblPrEx>
          <w:tblCellMar>
            <w:top w:w="0" w:type="dxa"/>
            <w:left w:w="0" w:type="dxa"/>
            <w:bottom w:w="0" w:type="dxa"/>
            <w:right w:w="0" w:type="dxa"/>
          </w:tblCellMar>
        </w:tblPrEx>
        <w:trPr>
          <w:trHeight w:val="0" w:hRule="atLeast"/>
        </w:trPr>
        <w:tc>
          <w:tcPr>
            <w:tcW w:w="900" w:type="dxa"/>
            <w:gridSpan w:val="2"/>
            <w:tcBorders>
              <w:top w:val="single" w:color="000000" w:sz="4" w:space="0"/>
              <w:left w:val="single" w:color="000000" w:sz="6" w:space="0"/>
              <w:bottom w:val="single" w:color="000000" w:sz="4" w:space="0"/>
              <w:right w:val="single" w:color="000000" w:sz="6" w:space="0"/>
            </w:tcBorders>
            <w:vAlign w:val="top"/>
          </w:tcPr>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before="6"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left="202" w:leftChars="0" w:right="0" w:rightChars="0"/>
              <w:jc w:val="left"/>
              <w:textAlignment w:val="auto"/>
              <w:rPr>
                <w:rFonts w:hint="eastAsia" w:ascii="宋体" w:hAnsi="宋体" w:eastAsia="宋体" w:cs="宋体"/>
                <w:color w:val="auto"/>
                <w:sz w:val="24"/>
              </w:rPr>
            </w:pPr>
            <w:r>
              <w:rPr>
                <w:rFonts w:hint="eastAsia" w:ascii="宋体" w:hAnsi="宋体" w:eastAsia="宋体" w:cs="宋体"/>
                <w:color w:val="auto"/>
                <w:sz w:val="24"/>
                <w:szCs w:val="24"/>
              </w:rPr>
              <w:t>其他补充</w:t>
            </w:r>
          </w:p>
        </w:tc>
        <w:tc>
          <w:tcPr>
            <w:tcW w:w="2075" w:type="dxa"/>
            <w:gridSpan w:val="2"/>
            <w:tcBorders>
              <w:top w:val="single" w:color="000000" w:sz="4" w:space="0"/>
              <w:left w:val="single" w:color="000000" w:sz="6" w:space="0"/>
              <w:bottom w:val="single" w:color="000000" w:sz="4" w:space="0"/>
              <w:right w:val="single" w:color="000000" w:sz="6"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before="205" w:line="240" w:lineRule="auto"/>
              <w:ind w:right="0" w:rightChars="0"/>
              <w:jc w:val="center"/>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2、工人工资保证金</w:t>
            </w:r>
          </w:p>
        </w:tc>
        <w:tc>
          <w:tcPr>
            <w:tcW w:w="7023" w:type="dxa"/>
            <w:tcBorders>
              <w:top w:val="single" w:color="000000" w:sz="4" w:space="0"/>
              <w:left w:val="single" w:color="000000" w:sz="6" w:space="0"/>
              <w:bottom w:val="single" w:color="000000" w:sz="4" w:space="0"/>
              <w:right w:val="single" w:color="000000" w:sz="6" w:space="0"/>
            </w:tcBorders>
            <w:vAlign w:val="top"/>
          </w:tcPr>
          <w:p>
            <w:pPr>
              <w:pStyle w:val="23"/>
              <w:keepNext w:val="0"/>
              <w:keepLines w:val="0"/>
              <w:pageBreakBefore w:val="0"/>
              <w:widowControl w:val="0"/>
              <w:kinsoku/>
              <w:wordWrap/>
              <w:overflowPunct w:val="0"/>
              <w:topLinePunct w:val="0"/>
              <w:autoSpaceDE/>
              <w:autoSpaceDN/>
              <w:bidi w:val="0"/>
              <w:adjustRightInd w:val="0"/>
              <w:snapToGrid w:val="0"/>
              <w:spacing w:line="360" w:lineRule="auto"/>
              <w:ind w:left="110" w:leftChars="5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1、应按照《广东省人力资源和社会保障厅、广东省住房和城乡建设厅、广东省交通运输厅、广东省水</w:t>
            </w:r>
            <w:r>
              <w:rPr>
                <w:rFonts w:hint="eastAsia" w:ascii="宋体" w:hAnsi="宋体" w:eastAsia="宋体" w:cs="宋体"/>
                <w:color w:val="auto"/>
                <w:spacing w:val="12"/>
                <w:sz w:val="24"/>
                <w:szCs w:val="24"/>
              </w:rPr>
              <w:t>利厅关于建设工程领域农民工工资支付保证金管理</w:t>
            </w:r>
            <w:r>
              <w:rPr>
                <w:rFonts w:hint="eastAsia" w:ascii="宋体" w:hAnsi="宋体" w:eastAsia="宋体" w:cs="宋体"/>
                <w:color w:val="auto"/>
                <w:spacing w:val="-3"/>
                <w:sz w:val="24"/>
                <w:szCs w:val="24"/>
              </w:rPr>
              <w:t>办法》（粤人社规〔2019〕10</w:t>
            </w:r>
            <w:r>
              <w:rPr>
                <w:rFonts w:hint="eastAsia" w:ascii="宋体" w:hAnsi="宋体" w:eastAsia="宋体" w:cs="宋体"/>
                <w:color w:val="auto"/>
                <w:sz w:val="24"/>
                <w:szCs w:val="24"/>
              </w:rPr>
              <w:t>号）的要求，在项目施工前，建设单位与施工单位签订建设工程施工承包合同后，应在工程款中按合同造价预先提取一定比例的资金，存入施工单位预先设立的专用账户，作为该工程项目的工资保证金。施工单位也可选择银行保函或</w:t>
            </w:r>
            <w:r>
              <w:rPr>
                <w:rFonts w:hint="eastAsia" w:ascii="宋体" w:hAnsi="宋体" w:eastAsia="宋体" w:cs="宋体"/>
                <w:color w:val="auto"/>
                <w:spacing w:val="3"/>
                <w:sz w:val="24"/>
                <w:szCs w:val="24"/>
              </w:rPr>
              <w:t>具备资格的第三方担保的方式替代缴存工资保证金。</w:t>
            </w:r>
          </w:p>
          <w:p>
            <w:pPr>
              <w:pStyle w:val="23"/>
              <w:keepNext w:val="0"/>
              <w:keepLines w:val="0"/>
              <w:pageBreakBefore w:val="0"/>
              <w:widowControl w:val="0"/>
              <w:kinsoku/>
              <w:wordWrap/>
              <w:overflowPunct/>
              <w:topLinePunct w:val="0"/>
              <w:autoSpaceDE/>
              <w:autoSpaceDN/>
              <w:bidi w:val="0"/>
              <w:adjustRightInd w:val="0"/>
              <w:snapToGrid w:val="0"/>
              <w:spacing w:line="360" w:lineRule="auto"/>
              <w:ind w:left="110" w:leftChars="5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2、应按照《广东省建设工程领域工人工资支付专</w:t>
            </w:r>
            <w:r>
              <w:rPr>
                <w:rFonts w:hint="eastAsia" w:ascii="宋体" w:hAnsi="宋体" w:eastAsia="宋体" w:cs="宋体"/>
                <w:color w:val="auto"/>
                <w:spacing w:val="-7"/>
                <w:sz w:val="24"/>
                <w:szCs w:val="24"/>
              </w:rPr>
              <w:t>用账户管理办法》（粤人社规〔2018〕14</w:t>
            </w:r>
            <w:r>
              <w:rPr>
                <w:rFonts w:hint="eastAsia" w:ascii="宋体" w:hAnsi="宋体" w:eastAsia="宋体" w:cs="宋体"/>
                <w:color w:val="auto"/>
                <w:spacing w:val="-5"/>
                <w:sz w:val="24"/>
                <w:szCs w:val="24"/>
              </w:rPr>
              <w:t>号）的要求，</w:t>
            </w:r>
            <w:r>
              <w:rPr>
                <w:rFonts w:hint="eastAsia" w:ascii="宋体" w:hAnsi="宋体" w:eastAsia="宋体" w:cs="宋体"/>
                <w:color w:val="auto"/>
                <w:sz w:val="24"/>
                <w:szCs w:val="24"/>
              </w:rPr>
              <w:t>由施工企业在银行设立工资专户，专门用于发放作业</w:t>
            </w:r>
            <w:r>
              <w:rPr>
                <w:rFonts w:hint="eastAsia" w:ascii="宋体" w:hAnsi="宋体" w:eastAsia="宋体" w:cs="宋体"/>
                <w:color w:val="auto"/>
                <w:spacing w:val="2"/>
                <w:sz w:val="24"/>
                <w:szCs w:val="24"/>
              </w:rPr>
              <w:t>工人工资。</w:t>
            </w:r>
          </w:p>
          <w:p>
            <w:pPr>
              <w:pStyle w:val="23"/>
              <w:keepNext w:val="0"/>
              <w:keepLines w:val="0"/>
              <w:pageBreakBefore w:val="0"/>
              <w:widowControl w:val="0"/>
              <w:kinsoku/>
              <w:wordWrap/>
              <w:overflowPunct/>
              <w:topLinePunct w:val="0"/>
              <w:autoSpaceDE/>
              <w:autoSpaceDN/>
              <w:bidi w:val="0"/>
              <w:adjustRightInd w:val="0"/>
              <w:snapToGrid w:val="0"/>
              <w:spacing w:line="360" w:lineRule="auto"/>
              <w:ind w:left="110" w:leftChars="5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3、应按照《广东省建设工程领域用工实名制管理</w:t>
            </w:r>
            <w:r>
              <w:rPr>
                <w:rFonts w:hint="eastAsia" w:ascii="宋体" w:hAnsi="宋体" w:eastAsia="宋体" w:cs="宋体"/>
                <w:color w:val="auto"/>
                <w:spacing w:val="2"/>
                <w:sz w:val="24"/>
                <w:szCs w:val="24"/>
              </w:rPr>
              <w:t>暂行办法》（粤建规范〔2019〕1</w:t>
            </w:r>
            <w:r>
              <w:rPr>
                <w:rFonts w:hint="eastAsia" w:ascii="宋体" w:hAnsi="宋体" w:eastAsia="宋体" w:cs="宋体"/>
                <w:color w:val="auto"/>
                <w:spacing w:val="3"/>
                <w:sz w:val="24"/>
                <w:szCs w:val="24"/>
              </w:rPr>
              <w:t>号）的要求，施工企业应建立现场人员基本信息档案，实行实名管理。</w:t>
            </w:r>
          </w:p>
          <w:p>
            <w:pPr>
              <w:pStyle w:val="23"/>
              <w:keepNext w:val="0"/>
              <w:keepLines w:val="0"/>
              <w:pageBreakBefore w:val="0"/>
              <w:widowControl w:val="0"/>
              <w:kinsoku/>
              <w:wordWrap/>
              <w:overflowPunct/>
              <w:topLinePunct w:val="0"/>
              <w:autoSpaceDE/>
              <w:autoSpaceDN/>
              <w:bidi w:val="0"/>
              <w:adjustRightInd w:val="0"/>
              <w:snapToGrid w:val="0"/>
              <w:spacing w:line="360" w:lineRule="auto"/>
              <w:ind w:left="110" w:leftChars="50" w:right="0"/>
              <w:jc w:val="left"/>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4、汕尾市有对工人工资保证金进行规定的，按其</w:t>
            </w:r>
            <w:r>
              <w:rPr>
                <w:rFonts w:hint="eastAsia" w:ascii="宋体" w:hAnsi="宋体" w:eastAsia="宋体" w:cs="宋体"/>
                <w:color w:val="auto"/>
                <w:spacing w:val="2"/>
                <w:sz w:val="24"/>
                <w:szCs w:val="24"/>
              </w:rPr>
              <w:t>规定执行。</w:t>
            </w:r>
          </w:p>
        </w:tc>
      </w:tr>
      <w:tr>
        <w:tblPrEx>
          <w:tblCellMar>
            <w:top w:w="0" w:type="dxa"/>
            <w:left w:w="0" w:type="dxa"/>
            <w:bottom w:w="0" w:type="dxa"/>
            <w:right w:w="0" w:type="dxa"/>
          </w:tblCellMar>
        </w:tblPrEx>
        <w:trPr>
          <w:trHeight w:val="0" w:hRule="atLeast"/>
        </w:trPr>
        <w:tc>
          <w:tcPr>
            <w:tcW w:w="900" w:type="dxa"/>
            <w:gridSpan w:val="2"/>
            <w:tcBorders>
              <w:top w:val="single" w:color="000000" w:sz="4" w:space="0"/>
              <w:left w:val="single" w:color="000000" w:sz="6" w:space="0"/>
              <w:bottom w:val="single" w:color="000000" w:sz="4" w:space="0"/>
              <w:right w:val="single" w:color="000000" w:sz="6"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before="157" w:line="304" w:lineRule="auto"/>
              <w:ind w:left="202" w:leftChars="0" w:right="20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其他补充</w:t>
            </w:r>
          </w:p>
        </w:tc>
        <w:tc>
          <w:tcPr>
            <w:tcW w:w="2075" w:type="dxa"/>
            <w:gridSpan w:val="2"/>
            <w:tcBorders>
              <w:top w:val="single" w:color="000000" w:sz="4" w:space="0"/>
              <w:left w:val="single" w:color="000000" w:sz="6" w:space="0"/>
              <w:bottom w:val="single" w:color="000000" w:sz="4" w:space="0"/>
              <w:right w:val="single" w:color="000000" w:sz="6"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3"/>
                <w:sz w:val="24"/>
                <w:szCs w:val="24"/>
              </w:rPr>
              <w:t>3、否决性条款汇总表</w:t>
            </w:r>
          </w:p>
        </w:tc>
        <w:tc>
          <w:tcPr>
            <w:tcW w:w="7023" w:type="dxa"/>
            <w:tcBorders>
              <w:top w:val="single" w:color="000000" w:sz="4" w:space="0"/>
              <w:left w:val="single" w:color="000000" w:sz="6" w:space="0"/>
              <w:bottom w:val="single" w:color="000000" w:sz="4" w:space="0"/>
              <w:right w:val="single" w:color="000000" w:sz="6" w:space="0"/>
            </w:tcBorders>
            <w:vAlign w:val="top"/>
          </w:tcPr>
          <w:p>
            <w:pPr>
              <w:keepNext w:val="0"/>
              <w:keepLines w:val="0"/>
              <w:pageBreakBefore w:val="0"/>
              <w:widowControl w:val="0"/>
              <w:kinsoku/>
              <w:wordWrap/>
              <w:overflowPunct/>
              <w:topLinePunct w:val="0"/>
              <w:autoSpaceDE/>
              <w:autoSpaceDN/>
              <w:bidi w:val="0"/>
              <w:adjustRightInd/>
              <w:snapToGrid/>
              <w:spacing w:line="360" w:lineRule="auto"/>
              <w:ind w:left="110" w:leftChars="5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投标文件有下列情况之一的，由评标委员会否决其投标文件：</w:t>
            </w:r>
          </w:p>
          <w:p>
            <w:pPr>
              <w:keepNext w:val="0"/>
              <w:keepLines w:val="0"/>
              <w:pageBreakBefore w:val="0"/>
              <w:widowControl w:val="0"/>
              <w:kinsoku/>
              <w:wordWrap/>
              <w:overflowPunct/>
              <w:topLinePunct w:val="0"/>
              <w:autoSpaceDE/>
              <w:autoSpaceDN/>
              <w:bidi w:val="0"/>
              <w:adjustRightInd/>
              <w:snapToGrid/>
              <w:spacing w:line="360" w:lineRule="auto"/>
              <w:ind w:left="110" w:leftChars="5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①投标文件有一项不符合招标文件第3章初步评审标准；</w:t>
            </w:r>
          </w:p>
          <w:p>
            <w:pPr>
              <w:keepNext w:val="0"/>
              <w:keepLines w:val="0"/>
              <w:pageBreakBefore w:val="0"/>
              <w:widowControl w:val="0"/>
              <w:kinsoku/>
              <w:wordWrap/>
              <w:overflowPunct/>
              <w:topLinePunct w:val="0"/>
              <w:autoSpaceDE/>
              <w:autoSpaceDN/>
              <w:bidi w:val="0"/>
              <w:adjustRightInd/>
              <w:snapToGrid/>
              <w:spacing w:line="360" w:lineRule="auto"/>
              <w:ind w:left="110" w:leftChars="5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②第2章“投标人须知”第1.4.3项规定的任何一种情形的；</w:t>
            </w:r>
          </w:p>
          <w:p>
            <w:pPr>
              <w:keepNext w:val="0"/>
              <w:keepLines w:val="0"/>
              <w:pageBreakBefore w:val="0"/>
              <w:widowControl w:val="0"/>
              <w:kinsoku/>
              <w:wordWrap/>
              <w:overflowPunct/>
              <w:topLinePunct w:val="0"/>
              <w:autoSpaceDE/>
              <w:autoSpaceDN/>
              <w:bidi w:val="0"/>
              <w:adjustRightInd/>
              <w:snapToGrid/>
              <w:spacing w:line="360" w:lineRule="auto"/>
              <w:ind w:left="110" w:leftChars="5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③串通投标或弄虚作假或有其他违法行为的；</w:t>
            </w:r>
          </w:p>
          <w:p>
            <w:pPr>
              <w:keepNext w:val="0"/>
              <w:keepLines w:val="0"/>
              <w:pageBreakBefore w:val="0"/>
              <w:widowControl w:val="0"/>
              <w:kinsoku/>
              <w:wordWrap/>
              <w:overflowPunct/>
              <w:topLinePunct w:val="0"/>
              <w:autoSpaceDE/>
              <w:autoSpaceDN/>
              <w:bidi w:val="0"/>
              <w:adjustRightInd/>
              <w:snapToGrid/>
              <w:spacing w:line="360" w:lineRule="auto"/>
              <w:ind w:left="110" w:leftChars="5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④不按评标委员会要求澄清、说明或补正的；</w:t>
            </w:r>
          </w:p>
          <w:p>
            <w:pPr>
              <w:keepNext w:val="0"/>
              <w:keepLines w:val="0"/>
              <w:pageBreakBefore w:val="0"/>
              <w:widowControl w:val="0"/>
              <w:kinsoku/>
              <w:wordWrap/>
              <w:overflowPunct/>
              <w:topLinePunct w:val="0"/>
              <w:autoSpaceDE/>
              <w:autoSpaceDN/>
              <w:bidi w:val="0"/>
              <w:adjustRightInd/>
              <w:snapToGrid/>
              <w:spacing w:line="360" w:lineRule="auto"/>
              <w:ind w:left="110" w:leftChars="50" w:right="0"/>
              <w:textAlignment w:val="auto"/>
              <w:rPr>
                <w:rFonts w:hint="eastAsia" w:ascii="宋体" w:hAnsi="宋体" w:eastAsia="宋体" w:cs="宋体"/>
                <w:color w:val="auto"/>
                <w:spacing w:val="2"/>
                <w:sz w:val="24"/>
                <w:szCs w:val="24"/>
              </w:rPr>
            </w:pPr>
            <w:r>
              <w:rPr>
                <w:rFonts w:hint="eastAsia" w:ascii="宋体" w:hAnsi="宋体" w:eastAsia="宋体" w:cs="宋体"/>
                <w:color w:val="auto"/>
                <w:sz w:val="24"/>
                <w:szCs w:val="24"/>
              </w:rPr>
              <w:t>⑤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应予否决。</w:t>
            </w:r>
          </w:p>
        </w:tc>
      </w:tr>
      <w:tr>
        <w:tblPrEx>
          <w:tblCellMar>
            <w:top w:w="0" w:type="dxa"/>
            <w:left w:w="0" w:type="dxa"/>
            <w:bottom w:w="0" w:type="dxa"/>
            <w:right w:w="0" w:type="dxa"/>
          </w:tblCellMar>
        </w:tblPrEx>
        <w:trPr>
          <w:trHeight w:val="0" w:hRule="atLeast"/>
        </w:trPr>
        <w:tc>
          <w:tcPr>
            <w:tcW w:w="900" w:type="dxa"/>
            <w:gridSpan w:val="2"/>
            <w:tcBorders>
              <w:top w:val="single" w:color="000000" w:sz="4" w:space="0"/>
              <w:left w:val="single" w:color="000000" w:sz="6" w:space="0"/>
              <w:bottom w:val="single" w:color="000000" w:sz="4" w:space="0"/>
              <w:right w:val="single" w:color="000000" w:sz="6" w:space="0"/>
            </w:tcBorders>
            <w:vAlign w:val="top"/>
          </w:tcPr>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before="2" w:line="240" w:lineRule="auto"/>
              <w:ind w:right="0"/>
              <w:jc w:val="left"/>
              <w:textAlignment w:val="auto"/>
              <w:rPr>
                <w:rFonts w:hint="eastAsia" w:ascii="宋体" w:hAnsi="宋体" w:eastAsia="宋体" w:cs="宋体"/>
                <w:color w:val="auto"/>
                <w:sz w:val="35"/>
                <w:szCs w:val="35"/>
              </w:rPr>
            </w:pPr>
          </w:p>
          <w:p>
            <w:pPr>
              <w:pStyle w:val="23"/>
              <w:keepNext w:val="0"/>
              <w:keepLines w:val="0"/>
              <w:pageBreakBefore w:val="0"/>
              <w:widowControl w:val="0"/>
              <w:kinsoku/>
              <w:wordWrap/>
              <w:overflowPunct/>
              <w:topLinePunct w:val="0"/>
              <w:autoSpaceDE/>
              <w:autoSpaceDN/>
              <w:bidi w:val="0"/>
              <w:adjustRightInd w:val="0"/>
              <w:snapToGrid w:val="0"/>
              <w:spacing w:line="307" w:lineRule="auto"/>
              <w:ind w:left="202" w:leftChars="0" w:right="20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其他补充</w:t>
            </w:r>
          </w:p>
        </w:tc>
        <w:tc>
          <w:tcPr>
            <w:tcW w:w="2075" w:type="dxa"/>
            <w:gridSpan w:val="2"/>
            <w:tcBorders>
              <w:top w:val="single" w:color="000000" w:sz="4" w:space="0"/>
              <w:left w:val="single" w:color="000000" w:sz="6" w:space="0"/>
              <w:bottom w:val="single" w:color="000000" w:sz="4" w:space="0"/>
              <w:right w:val="single" w:color="000000" w:sz="6" w:space="0"/>
            </w:tcBorders>
            <w:vAlign w:val="top"/>
          </w:tcPr>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before="2" w:line="240" w:lineRule="auto"/>
              <w:ind w:right="0"/>
              <w:jc w:val="left"/>
              <w:textAlignment w:val="auto"/>
              <w:rPr>
                <w:rFonts w:hint="eastAsia" w:ascii="宋体" w:hAnsi="宋体" w:eastAsia="宋体" w:cs="宋体"/>
                <w:color w:val="auto"/>
                <w:sz w:val="35"/>
                <w:szCs w:val="35"/>
              </w:rPr>
            </w:pPr>
          </w:p>
          <w:p>
            <w:pPr>
              <w:pStyle w:val="23"/>
              <w:keepNext w:val="0"/>
              <w:keepLines w:val="0"/>
              <w:pageBreakBefore w:val="0"/>
              <w:widowControl w:val="0"/>
              <w:kinsoku/>
              <w:wordWrap/>
              <w:overflowPunct/>
              <w:topLinePunct w:val="0"/>
              <w:autoSpaceDE/>
              <w:autoSpaceDN/>
              <w:bidi w:val="0"/>
              <w:adjustRightInd w:val="0"/>
              <w:snapToGrid w:val="0"/>
              <w:spacing w:line="307" w:lineRule="auto"/>
              <w:ind w:left="158" w:leftChars="72" w:right="161" w:rightChars="0" w:firstLine="0" w:firstLineChars="0"/>
              <w:jc w:val="center"/>
              <w:textAlignment w:val="auto"/>
              <w:rPr>
                <w:rFonts w:hint="eastAsia" w:ascii="宋体" w:hAnsi="宋体" w:eastAsia="宋体" w:cs="宋体"/>
                <w:color w:val="auto"/>
                <w:spacing w:val="3"/>
                <w:sz w:val="24"/>
                <w:szCs w:val="24"/>
              </w:rPr>
            </w:pPr>
            <w:r>
              <w:rPr>
                <w:rFonts w:hint="eastAsia" w:ascii="宋体" w:hAnsi="宋体" w:eastAsia="宋体" w:cs="宋体"/>
                <w:color w:val="auto"/>
                <w:sz w:val="24"/>
                <w:szCs w:val="24"/>
              </w:rPr>
              <w:t>4、电子招标投标解密失败及突发状况的补救</w:t>
            </w:r>
          </w:p>
        </w:tc>
        <w:tc>
          <w:tcPr>
            <w:tcW w:w="7023" w:type="dxa"/>
            <w:tcBorders>
              <w:top w:val="single" w:color="000000" w:sz="4" w:space="0"/>
              <w:left w:val="single" w:color="000000" w:sz="6" w:space="0"/>
              <w:bottom w:val="single" w:color="000000" w:sz="4" w:space="0"/>
              <w:right w:val="single" w:color="000000" w:sz="6" w:space="0"/>
            </w:tcBorders>
            <w:vAlign w:val="top"/>
          </w:tcPr>
          <w:p>
            <w:pPr>
              <w:keepNext w:val="0"/>
              <w:keepLines w:val="0"/>
              <w:pageBreakBefore w:val="0"/>
              <w:widowControl w:val="0"/>
              <w:kinsoku/>
              <w:wordWrap/>
              <w:overflowPunct/>
              <w:topLinePunct w:val="0"/>
              <w:autoSpaceDE/>
              <w:autoSpaceDN/>
              <w:bidi w:val="0"/>
              <w:adjustRightInd/>
              <w:snapToGrid/>
              <w:spacing w:line="360" w:lineRule="auto"/>
              <w:ind w:left="110" w:leftChars="5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（1）提交投标文件备用电子U盘：投标人可制作非加密的投标文件U盘，在招标公告规定的时间、</w:t>
            </w:r>
          </w:p>
          <w:p>
            <w:pPr>
              <w:keepNext w:val="0"/>
              <w:keepLines w:val="0"/>
              <w:pageBreakBefore w:val="0"/>
              <w:widowControl w:val="0"/>
              <w:kinsoku/>
              <w:wordWrap/>
              <w:overflowPunct/>
              <w:topLinePunct w:val="0"/>
              <w:autoSpaceDE/>
              <w:autoSpaceDN/>
              <w:bidi w:val="0"/>
              <w:adjustRightInd/>
              <w:snapToGrid/>
              <w:spacing w:line="360" w:lineRule="auto"/>
              <w:ind w:left="110" w:leftChars="50" w:right="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地点提交备用。如果投标人没有按规定通过交易平台网上递交电子投标文件的，不再读取投标文件备用电子U盘。</w:t>
            </w:r>
            <w:r>
              <w:rPr>
                <w:rFonts w:hint="eastAsia" w:ascii="宋体" w:hAnsi="宋体" w:eastAsia="宋体" w:cs="宋体"/>
                <w:b/>
                <w:bCs/>
                <w:color w:val="auto"/>
                <w:sz w:val="24"/>
                <w:szCs w:val="24"/>
              </w:rPr>
              <w:t>投标人也可不递交投标文件备用电子U盘。</w:t>
            </w:r>
          </w:p>
          <w:p>
            <w:pPr>
              <w:keepNext w:val="0"/>
              <w:keepLines w:val="0"/>
              <w:pageBreakBefore w:val="0"/>
              <w:widowControl w:val="0"/>
              <w:kinsoku/>
              <w:wordWrap/>
              <w:overflowPunct/>
              <w:topLinePunct w:val="0"/>
              <w:autoSpaceDE/>
              <w:autoSpaceDN/>
              <w:bidi w:val="0"/>
              <w:adjustRightInd/>
              <w:snapToGrid/>
              <w:spacing w:line="360" w:lineRule="auto"/>
              <w:ind w:left="110" w:leftChars="5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（2）补救方案</w:t>
            </w:r>
          </w:p>
          <w:p>
            <w:pPr>
              <w:keepNext w:val="0"/>
              <w:keepLines w:val="0"/>
              <w:pageBreakBefore w:val="0"/>
              <w:widowControl w:val="0"/>
              <w:kinsoku/>
              <w:wordWrap/>
              <w:overflowPunct/>
              <w:topLinePunct w:val="0"/>
              <w:autoSpaceDE/>
              <w:autoSpaceDN/>
              <w:bidi w:val="0"/>
              <w:adjustRightInd/>
              <w:snapToGrid/>
              <w:spacing w:line="360" w:lineRule="auto"/>
              <w:ind w:left="110" w:leftChars="5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1）投标文件解密失败的补救方案：</w:t>
            </w:r>
          </w:p>
          <w:p>
            <w:pPr>
              <w:keepNext w:val="0"/>
              <w:keepLines w:val="0"/>
              <w:pageBreakBefore w:val="0"/>
              <w:widowControl w:val="0"/>
              <w:kinsoku/>
              <w:wordWrap/>
              <w:overflowPunct/>
              <w:topLinePunct w:val="0"/>
              <w:autoSpaceDE/>
              <w:autoSpaceDN/>
              <w:bidi w:val="0"/>
              <w:adjustRightInd/>
              <w:snapToGrid/>
              <w:spacing w:line="360" w:lineRule="auto"/>
              <w:ind w:left="110" w:leftChars="5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在规定时间内，因投标人之外原因（指网络瘫痪、服务器损坏、交易系统故障短期无法恢复等因素）导致的电子投标文件解密失败，在开标现场读取备用电子U盘内容，继续开标程序。</w:t>
            </w:r>
          </w:p>
          <w:p>
            <w:pPr>
              <w:keepNext w:val="0"/>
              <w:keepLines w:val="0"/>
              <w:pageBreakBefore w:val="0"/>
              <w:widowControl w:val="0"/>
              <w:kinsoku/>
              <w:wordWrap/>
              <w:overflowPunct/>
              <w:topLinePunct w:val="0"/>
              <w:autoSpaceDE/>
              <w:autoSpaceDN/>
              <w:bidi w:val="0"/>
              <w:adjustRightInd/>
              <w:snapToGrid/>
              <w:spacing w:line="360" w:lineRule="auto"/>
              <w:ind w:left="110" w:leftChars="5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评标委员会对其投标文件的评审以备用电子U盘内容为准。因投标人原因解密失败且未递交备用电子U盘或递交</w:t>
            </w:r>
          </w:p>
          <w:p>
            <w:pPr>
              <w:keepNext w:val="0"/>
              <w:keepLines w:val="0"/>
              <w:pageBreakBefore w:val="0"/>
              <w:widowControl w:val="0"/>
              <w:kinsoku/>
              <w:wordWrap/>
              <w:overflowPunct/>
              <w:topLinePunct w:val="0"/>
              <w:autoSpaceDE/>
              <w:autoSpaceDN/>
              <w:bidi w:val="0"/>
              <w:adjustRightInd/>
              <w:snapToGrid/>
              <w:spacing w:line="360" w:lineRule="auto"/>
              <w:ind w:left="110" w:leftChars="5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的备用电子U盘不能读取的，视为撤回投标文件。</w:t>
            </w:r>
          </w:p>
          <w:p>
            <w:pPr>
              <w:keepNext w:val="0"/>
              <w:keepLines w:val="0"/>
              <w:pageBreakBefore w:val="0"/>
              <w:widowControl w:val="0"/>
              <w:kinsoku/>
              <w:wordWrap/>
              <w:overflowPunct/>
              <w:topLinePunct w:val="0"/>
              <w:autoSpaceDE/>
              <w:autoSpaceDN/>
              <w:bidi w:val="0"/>
              <w:adjustRightInd/>
              <w:snapToGrid/>
              <w:spacing w:line="360" w:lineRule="auto"/>
              <w:ind w:left="110" w:leftChars="5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2）评标时突发情况的补救方案</w:t>
            </w:r>
          </w:p>
          <w:p>
            <w:pPr>
              <w:keepNext w:val="0"/>
              <w:keepLines w:val="0"/>
              <w:pageBreakBefore w:val="0"/>
              <w:widowControl w:val="0"/>
              <w:kinsoku/>
              <w:wordWrap/>
              <w:overflowPunct/>
              <w:topLinePunct w:val="0"/>
              <w:autoSpaceDE/>
              <w:autoSpaceDN/>
              <w:bidi w:val="0"/>
              <w:adjustRightInd/>
              <w:snapToGrid/>
              <w:spacing w:line="360" w:lineRule="auto"/>
              <w:ind w:left="110" w:leftChars="5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若遇不可抗力发生（如：网络瘫痪、服务器损坏、交易系统故障短期无法恢复等因素），由评标委员会开启递交的全部投标文件备用电子U盘，并按备用电子U盘内容进行评审。</w:t>
            </w:r>
          </w:p>
          <w:p>
            <w:pPr>
              <w:keepNext w:val="0"/>
              <w:keepLines w:val="0"/>
              <w:pageBreakBefore w:val="0"/>
              <w:widowControl w:val="0"/>
              <w:kinsoku/>
              <w:wordWrap/>
              <w:overflowPunct/>
              <w:topLinePunct w:val="0"/>
              <w:autoSpaceDE/>
              <w:autoSpaceDN/>
              <w:bidi w:val="0"/>
              <w:adjustRightInd/>
              <w:snapToGrid/>
              <w:spacing w:line="360" w:lineRule="auto"/>
              <w:ind w:left="110" w:leftChars="50" w:right="0"/>
              <w:textAlignment w:val="auto"/>
              <w:rPr>
                <w:rFonts w:hint="eastAsia" w:ascii="宋体" w:hAnsi="宋体" w:eastAsia="宋体" w:cs="宋体"/>
                <w:color w:val="auto"/>
                <w:spacing w:val="2"/>
                <w:sz w:val="24"/>
                <w:szCs w:val="24"/>
              </w:rPr>
            </w:pPr>
            <w:r>
              <w:rPr>
                <w:rFonts w:hint="eastAsia" w:ascii="宋体" w:hAnsi="宋体" w:eastAsia="宋体" w:cs="宋体"/>
                <w:color w:val="auto"/>
                <w:sz w:val="24"/>
                <w:szCs w:val="24"/>
              </w:rPr>
              <w:t>（3）除发生上述情况外，开标评标均以投标人通过交易平台网上递交的电子投标文件为准。</w:t>
            </w:r>
          </w:p>
        </w:tc>
      </w:tr>
      <w:tr>
        <w:tblPrEx>
          <w:tblCellMar>
            <w:top w:w="0" w:type="dxa"/>
            <w:left w:w="0" w:type="dxa"/>
            <w:bottom w:w="0" w:type="dxa"/>
            <w:right w:w="0" w:type="dxa"/>
          </w:tblCellMar>
        </w:tblPrEx>
        <w:trPr>
          <w:trHeight w:val="0" w:hRule="atLeast"/>
        </w:trPr>
        <w:tc>
          <w:tcPr>
            <w:tcW w:w="900" w:type="dxa"/>
            <w:gridSpan w:val="2"/>
            <w:tcBorders>
              <w:top w:val="single" w:color="000000" w:sz="4" w:space="0"/>
              <w:left w:val="single" w:color="000000" w:sz="6" w:space="0"/>
              <w:bottom w:val="single" w:color="000000" w:sz="4" w:space="0"/>
              <w:right w:val="single" w:color="000000" w:sz="6" w:space="0"/>
            </w:tcBorders>
          </w:tcPr>
          <w:p>
            <w:pPr>
              <w:pStyle w:val="23"/>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w:rPr>
                <w:rFonts w:hint="eastAsia" w:ascii="宋体" w:hAnsi="宋体" w:eastAsia="宋体" w:cs="宋体"/>
                <w:color w:val="auto"/>
                <w:sz w:val="24"/>
                <w:szCs w:val="24"/>
              </w:rPr>
            </w:pPr>
          </w:p>
          <w:p>
            <w:pPr>
              <w:pStyle w:val="23"/>
              <w:keepNext w:val="0"/>
              <w:keepLines w:val="0"/>
              <w:pageBreakBefore w:val="0"/>
              <w:widowControl w:val="0"/>
              <w:kinsoku/>
              <w:wordWrap/>
              <w:overflowPunct/>
              <w:topLinePunct w:val="0"/>
              <w:autoSpaceDE/>
              <w:autoSpaceDN/>
              <w:bidi w:val="0"/>
              <w:adjustRightInd w:val="0"/>
              <w:snapToGrid w:val="0"/>
              <w:spacing w:before="176" w:line="307" w:lineRule="auto"/>
              <w:ind w:left="202" w:right="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其他补充</w:t>
            </w:r>
          </w:p>
        </w:tc>
        <w:tc>
          <w:tcPr>
            <w:tcW w:w="2075" w:type="dxa"/>
            <w:gridSpan w:val="2"/>
            <w:tcBorders>
              <w:top w:val="single" w:color="000000" w:sz="4" w:space="0"/>
              <w:left w:val="single" w:color="000000" w:sz="6" w:space="0"/>
              <w:bottom w:val="single" w:color="000000" w:sz="4" w:space="0"/>
              <w:right w:val="single" w:color="000000" w:sz="6" w:space="0"/>
            </w:tcBorders>
          </w:tcPr>
          <w:p>
            <w:pPr>
              <w:pStyle w:val="23"/>
              <w:keepNext w:val="0"/>
              <w:keepLines w:val="0"/>
              <w:pageBreakBefore w:val="0"/>
              <w:widowControl w:val="0"/>
              <w:kinsoku/>
              <w:wordWrap/>
              <w:overflowPunct/>
              <w:topLinePunct w:val="0"/>
              <w:autoSpaceDE/>
              <w:autoSpaceDN/>
              <w:bidi w:val="0"/>
              <w:adjustRightInd w:val="0"/>
              <w:snapToGrid w:val="0"/>
              <w:spacing w:before="176" w:line="307" w:lineRule="auto"/>
              <w:ind w:left="158" w:leftChars="72" w:right="161"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5、中标后须提交的投标文件</w:t>
            </w:r>
          </w:p>
        </w:tc>
        <w:tc>
          <w:tcPr>
            <w:tcW w:w="7023" w:type="dxa"/>
            <w:tcBorders>
              <w:top w:val="single" w:color="000000" w:sz="4" w:space="0"/>
              <w:left w:val="single" w:color="000000" w:sz="6" w:space="0"/>
              <w:bottom w:val="single" w:color="000000" w:sz="4" w:space="0"/>
              <w:right w:val="single" w:color="000000" w:sz="6" w:space="0"/>
            </w:tcBorders>
          </w:tcPr>
          <w:p>
            <w:pPr>
              <w:pStyle w:val="23"/>
              <w:keepNext w:val="0"/>
              <w:keepLines w:val="0"/>
              <w:pageBreakBefore w:val="0"/>
              <w:widowControl w:val="0"/>
              <w:kinsoku/>
              <w:wordWrap/>
              <w:overflowPunct/>
              <w:topLinePunct w:val="0"/>
              <w:autoSpaceDE/>
              <w:autoSpaceDN/>
              <w:bidi w:val="0"/>
              <w:adjustRightInd w:val="0"/>
              <w:snapToGrid w:val="0"/>
              <w:spacing w:line="305" w:lineRule="auto"/>
              <w:ind w:left="110" w:leftChars="50" w:right="110" w:rightChars="50"/>
              <w:jc w:val="both"/>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中标人在领取中标通知书前，须按招标人要求向招标人提供盖章的纸质版投标文件（内容与交易</w:t>
            </w:r>
            <w:r>
              <w:rPr>
                <w:rFonts w:hint="eastAsia" w:ascii="宋体" w:hAnsi="宋体" w:eastAsia="宋体" w:cs="宋体"/>
                <w:color w:val="auto"/>
                <w:spacing w:val="5"/>
                <w:sz w:val="24"/>
                <w:szCs w:val="24"/>
              </w:rPr>
              <w:t>平台网上递交的电子投标文件一致）正本</w:t>
            </w:r>
            <w:r>
              <w:rPr>
                <w:rFonts w:hint="eastAsia" w:ascii="宋体" w:hAnsi="宋体" w:eastAsia="宋体" w:cs="宋体"/>
                <w:color w:val="auto"/>
                <w:sz w:val="24"/>
                <w:szCs w:val="24"/>
                <w:u w:val="single" w:color="000000"/>
              </w:rPr>
              <w:t>1</w:t>
            </w:r>
            <w:r>
              <w:rPr>
                <w:rFonts w:hint="eastAsia" w:ascii="宋体" w:hAnsi="宋体" w:eastAsia="宋体" w:cs="宋体"/>
                <w:color w:val="auto"/>
                <w:spacing w:val="4"/>
                <w:sz w:val="24"/>
                <w:szCs w:val="24"/>
              </w:rPr>
              <w:t>份，副</w:t>
            </w:r>
            <w:r>
              <w:rPr>
                <w:rFonts w:hint="eastAsia" w:ascii="宋体" w:hAnsi="宋体" w:eastAsia="宋体" w:cs="宋体"/>
                <w:color w:val="auto"/>
                <w:sz w:val="24"/>
                <w:szCs w:val="24"/>
              </w:rPr>
              <w:t>本</w:t>
            </w:r>
            <w:r>
              <w:rPr>
                <w:rFonts w:hint="eastAsia" w:ascii="宋体" w:hAnsi="宋体" w:eastAsia="宋体" w:cs="宋体"/>
                <w:color w:val="auto"/>
                <w:sz w:val="24"/>
                <w:szCs w:val="24"/>
                <w:u w:val="single" w:color="000000"/>
              </w:rPr>
              <w:t>3</w:t>
            </w:r>
            <w:r>
              <w:rPr>
                <w:rFonts w:hint="eastAsia" w:ascii="宋体" w:hAnsi="宋体" w:eastAsia="宋体" w:cs="宋体"/>
                <w:color w:val="auto"/>
                <w:spacing w:val="2"/>
                <w:sz w:val="24"/>
                <w:szCs w:val="24"/>
              </w:rPr>
              <w:t>份及电子文件</w:t>
            </w:r>
            <w:r>
              <w:rPr>
                <w:rFonts w:hint="eastAsia" w:ascii="宋体" w:hAnsi="宋体" w:eastAsia="宋体" w:cs="宋体"/>
                <w:color w:val="auto"/>
                <w:sz w:val="24"/>
                <w:szCs w:val="24"/>
              </w:rPr>
              <w:t>U盘</w:t>
            </w:r>
            <w:r>
              <w:rPr>
                <w:rFonts w:hint="eastAsia" w:ascii="宋体" w:hAnsi="宋体" w:eastAsia="宋体" w:cs="宋体"/>
                <w:color w:val="auto"/>
                <w:sz w:val="24"/>
                <w:szCs w:val="24"/>
                <w:u w:val="single" w:color="000000"/>
              </w:rPr>
              <w:t>1</w:t>
            </w:r>
            <w:r>
              <w:rPr>
                <w:rFonts w:hint="eastAsia" w:ascii="宋体" w:hAnsi="宋体" w:eastAsia="宋体" w:cs="宋体"/>
                <w:color w:val="auto"/>
                <w:sz w:val="24"/>
                <w:szCs w:val="24"/>
              </w:rPr>
              <w:t>份。</w:t>
            </w:r>
          </w:p>
        </w:tc>
      </w:tr>
    </w:tbl>
    <w:p>
      <w:pPr>
        <w:spacing w:before="2" w:line="240" w:lineRule="auto"/>
        <w:rPr>
          <w:rFonts w:hint="eastAsia" w:ascii="宋体" w:hAnsi="宋体" w:eastAsia="宋体" w:cs="宋体"/>
          <w:color w:val="auto"/>
          <w:sz w:val="7"/>
          <w:szCs w:val="7"/>
        </w:rPr>
      </w:pPr>
    </w:p>
    <w:p>
      <w:pPr>
        <w:spacing w:after="0" w:line="240" w:lineRule="auto"/>
        <w:jc w:val="left"/>
        <w:rPr>
          <w:rFonts w:hint="eastAsia" w:ascii="宋体" w:hAnsi="宋体" w:eastAsia="宋体" w:cs="宋体"/>
          <w:color w:val="auto"/>
          <w:sz w:val="24"/>
          <w:szCs w:val="24"/>
        </w:rPr>
        <w:sectPr>
          <w:pgSz w:w="11910" w:h="16840"/>
          <w:pgMar w:top="1440" w:right="1080" w:bottom="1440" w:left="1080" w:header="0" w:footer="958" w:gutter="0"/>
          <w:cols w:space="720" w:num="1"/>
        </w:sectPr>
      </w:pPr>
    </w:p>
    <w:p>
      <w:pPr>
        <w:spacing w:before="2" w:line="240" w:lineRule="auto"/>
        <w:rPr>
          <w:rFonts w:hint="eastAsia" w:ascii="宋体" w:hAnsi="宋体" w:eastAsia="宋体" w:cs="宋体"/>
          <w:color w:val="auto"/>
          <w:sz w:val="7"/>
          <w:szCs w:val="7"/>
        </w:rPr>
      </w:pPr>
    </w:p>
    <w:p>
      <w:pPr>
        <w:keepNext w:val="0"/>
        <w:keepLines w:val="0"/>
        <w:pageBreakBefore w:val="0"/>
        <w:widowControl w:val="0"/>
        <w:tabs>
          <w:tab w:val="left" w:pos="704"/>
        </w:tabs>
        <w:kinsoku/>
        <w:wordWrap/>
        <w:overflowPunct/>
        <w:topLinePunct w:val="0"/>
        <w:autoSpaceDE/>
        <w:autoSpaceDN/>
        <w:bidi w:val="0"/>
        <w:adjustRightInd/>
        <w:snapToGrid/>
        <w:spacing w:before="39" w:line="440" w:lineRule="atLeast"/>
        <w:ind w:left="520" w:right="224" w:hanging="315"/>
        <w:jc w:val="left"/>
        <w:textAlignment w:val="auto"/>
        <w:outlineLvl w:val="9"/>
        <w:rPr>
          <w:rFonts w:hint="eastAsia" w:ascii="宋体" w:hAnsi="宋体" w:eastAsia="宋体" w:cs="宋体"/>
          <w:b/>
          <w:bCs/>
          <w:color w:val="auto"/>
          <w:spacing w:val="1"/>
          <w:sz w:val="24"/>
          <w:szCs w:val="24"/>
        </w:rPr>
      </w:pPr>
      <w:bookmarkStart w:id="8" w:name="1  总则"/>
      <w:bookmarkEnd w:id="8"/>
      <w:r>
        <w:rPr>
          <w:rFonts w:hint="eastAsia" w:ascii="宋体" w:hAnsi="宋体" w:eastAsia="宋体" w:cs="宋体"/>
          <w:b/>
          <w:bCs/>
          <w:color w:val="auto"/>
          <w:spacing w:val="1"/>
          <w:sz w:val="24"/>
          <w:szCs w:val="24"/>
        </w:rPr>
        <w:t>1</w:t>
      </w:r>
      <w:r>
        <w:rPr>
          <w:rFonts w:hint="eastAsia" w:ascii="宋体" w:hAnsi="宋体" w:eastAsia="宋体" w:cs="宋体"/>
          <w:b/>
          <w:bCs/>
          <w:color w:val="auto"/>
          <w:spacing w:val="1"/>
          <w:sz w:val="24"/>
          <w:szCs w:val="24"/>
        </w:rPr>
        <w:tab/>
      </w:r>
      <w:r>
        <w:rPr>
          <w:rFonts w:hint="eastAsia" w:ascii="宋体" w:hAnsi="宋体" w:eastAsia="宋体" w:cs="宋体"/>
          <w:b/>
          <w:bCs/>
          <w:color w:val="auto"/>
          <w:spacing w:val="1"/>
          <w:sz w:val="24"/>
          <w:szCs w:val="24"/>
        </w:rPr>
        <w:t>总则</w:t>
      </w:r>
    </w:p>
    <w:p>
      <w:pPr>
        <w:keepNext w:val="0"/>
        <w:keepLines w:val="0"/>
        <w:pageBreakBefore w:val="0"/>
        <w:widowControl w:val="0"/>
        <w:tabs>
          <w:tab w:val="left" w:pos="704"/>
        </w:tabs>
        <w:kinsoku/>
        <w:wordWrap/>
        <w:overflowPunct/>
        <w:topLinePunct w:val="0"/>
        <w:autoSpaceDE/>
        <w:autoSpaceDN/>
        <w:bidi w:val="0"/>
        <w:adjustRightInd/>
        <w:snapToGrid/>
        <w:spacing w:before="39" w:line="440" w:lineRule="atLeast"/>
        <w:ind w:left="520" w:right="224" w:hanging="315"/>
        <w:jc w:val="left"/>
        <w:textAlignment w:val="auto"/>
        <w:outlineLvl w:val="9"/>
        <w:rPr>
          <w:rFonts w:hint="eastAsia" w:ascii="宋体" w:hAnsi="宋体" w:eastAsia="宋体" w:cs="宋体"/>
          <w:b/>
          <w:bCs/>
          <w:color w:val="auto"/>
          <w:spacing w:val="1"/>
          <w:sz w:val="24"/>
          <w:szCs w:val="24"/>
        </w:rPr>
      </w:pPr>
      <w:bookmarkStart w:id="9" w:name="1.1项目概况"/>
      <w:bookmarkEnd w:id="9"/>
      <w:r>
        <w:rPr>
          <w:rFonts w:hint="eastAsia" w:ascii="宋体" w:hAnsi="宋体" w:eastAsia="宋体" w:cs="宋体"/>
          <w:b/>
          <w:bCs/>
          <w:color w:val="auto"/>
          <w:spacing w:val="1"/>
          <w:sz w:val="24"/>
          <w:szCs w:val="24"/>
        </w:rPr>
        <w:t>1.1项目概况</w:t>
      </w:r>
    </w:p>
    <w:p>
      <w:pPr>
        <w:pStyle w:val="14"/>
        <w:keepNext w:val="0"/>
        <w:keepLines w:val="0"/>
        <w:pageBreakBefore w:val="0"/>
        <w:widowControl w:val="0"/>
        <w:kinsoku/>
        <w:wordWrap/>
        <w:overflowPunct/>
        <w:topLinePunct w:val="0"/>
        <w:autoSpaceDE/>
        <w:autoSpaceDN/>
        <w:bidi w:val="0"/>
        <w:adjustRightInd/>
        <w:snapToGrid/>
        <w:spacing w:before="156" w:line="440" w:lineRule="atLeast"/>
        <w:ind w:left="100" w:right="203" w:firstLine="42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1.1.1根据《中华人民共和国招标投标法</w:t>
      </w:r>
      <w:r>
        <w:rPr>
          <w:rFonts w:hint="eastAsia" w:ascii="宋体" w:hAnsi="宋体" w:eastAsia="宋体" w:cs="宋体"/>
          <w:color w:val="auto"/>
          <w:sz w:val="24"/>
          <w:szCs w:val="24"/>
          <w:lang w:eastAsia="zh-CN"/>
        </w:rPr>
        <w:t>》</w:t>
      </w:r>
      <w:r>
        <w:rPr>
          <w:rFonts w:hint="eastAsia" w:ascii="宋体" w:hAnsi="宋体" w:eastAsia="宋体" w:cs="宋体"/>
          <w:color w:val="auto"/>
          <w:spacing w:val="-3"/>
          <w:sz w:val="24"/>
          <w:szCs w:val="24"/>
        </w:rPr>
        <w:t>等有关法律、法规和规章的规定，本招标项目己具备</w:t>
      </w:r>
      <w:r>
        <w:rPr>
          <w:rFonts w:hint="eastAsia" w:ascii="宋体" w:hAnsi="宋体" w:eastAsia="宋体" w:cs="宋体"/>
          <w:color w:val="auto"/>
          <w:sz w:val="24"/>
          <w:szCs w:val="24"/>
        </w:rPr>
        <w:t>招标条件，现对本标段施工进行招标。</w:t>
      </w:r>
    </w:p>
    <w:p>
      <w:pPr>
        <w:pStyle w:val="14"/>
        <w:keepNext w:val="0"/>
        <w:keepLines w:val="0"/>
        <w:pageBreakBefore w:val="0"/>
        <w:widowControl w:val="0"/>
        <w:kinsoku/>
        <w:wordWrap/>
        <w:overflowPunct/>
        <w:topLinePunct w:val="0"/>
        <w:autoSpaceDE/>
        <w:autoSpaceDN/>
        <w:bidi w:val="0"/>
        <w:adjustRightInd/>
        <w:snapToGrid/>
        <w:spacing w:line="440" w:lineRule="atLeast"/>
        <w:ind w:right="203"/>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1.1.2本招标项目招标人：见投标人须知前附表。</w:t>
      </w:r>
    </w:p>
    <w:p>
      <w:pPr>
        <w:pStyle w:val="14"/>
        <w:keepNext w:val="0"/>
        <w:keepLines w:val="0"/>
        <w:pageBreakBefore w:val="0"/>
        <w:widowControl w:val="0"/>
        <w:kinsoku/>
        <w:wordWrap/>
        <w:overflowPunct/>
        <w:topLinePunct w:val="0"/>
        <w:autoSpaceDE/>
        <w:autoSpaceDN/>
        <w:bidi w:val="0"/>
        <w:adjustRightInd/>
        <w:snapToGrid/>
        <w:spacing w:before="85" w:line="440" w:lineRule="atLeast"/>
        <w:ind w:right="203"/>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1.1.3本标段招标代理机构：见投标人须知前附表。</w:t>
      </w:r>
    </w:p>
    <w:p>
      <w:pPr>
        <w:pStyle w:val="14"/>
        <w:keepNext w:val="0"/>
        <w:keepLines w:val="0"/>
        <w:pageBreakBefore w:val="0"/>
        <w:widowControl w:val="0"/>
        <w:kinsoku/>
        <w:wordWrap/>
        <w:overflowPunct/>
        <w:topLinePunct w:val="0"/>
        <w:autoSpaceDE/>
        <w:autoSpaceDN/>
        <w:bidi w:val="0"/>
        <w:adjustRightInd/>
        <w:snapToGrid/>
        <w:spacing w:before="85" w:line="440" w:lineRule="atLeast"/>
        <w:ind w:right="203"/>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1.1.4本招标项目名称：见投标人须知前附表。</w:t>
      </w:r>
    </w:p>
    <w:p>
      <w:pPr>
        <w:pStyle w:val="14"/>
        <w:keepNext w:val="0"/>
        <w:keepLines w:val="0"/>
        <w:pageBreakBefore w:val="0"/>
        <w:widowControl w:val="0"/>
        <w:kinsoku/>
        <w:wordWrap/>
        <w:overflowPunct/>
        <w:topLinePunct w:val="0"/>
        <w:autoSpaceDE/>
        <w:autoSpaceDN/>
        <w:bidi w:val="0"/>
        <w:adjustRightInd/>
        <w:snapToGrid/>
        <w:spacing w:before="85" w:line="440" w:lineRule="atLeast"/>
        <w:ind w:right="203"/>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1.1.5本标段建设地点：见投标人须知前附表。</w:t>
      </w:r>
    </w:p>
    <w:p>
      <w:pPr>
        <w:pStyle w:val="14"/>
        <w:keepNext w:val="0"/>
        <w:keepLines w:val="0"/>
        <w:pageBreakBefore w:val="0"/>
        <w:widowControl w:val="0"/>
        <w:kinsoku/>
        <w:wordWrap/>
        <w:overflowPunct/>
        <w:topLinePunct w:val="0"/>
        <w:autoSpaceDE/>
        <w:autoSpaceDN/>
        <w:bidi w:val="0"/>
        <w:adjustRightInd/>
        <w:snapToGrid/>
        <w:spacing w:before="85" w:line="440" w:lineRule="atLeast"/>
        <w:ind w:right="203"/>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1.1.6本招标项目现场管理机构：见投标人须知前附表。</w:t>
      </w:r>
    </w:p>
    <w:p>
      <w:pPr>
        <w:pStyle w:val="14"/>
        <w:keepNext w:val="0"/>
        <w:keepLines w:val="0"/>
        <w:pageBreakBefore w:val="0"/>
        <w:widowControl w:val="0"/>
        <w:kinsoku/>
        <w:wordWrap/>
        <w:overflowPunct/>
        <w:topLinePunct w:val="0"/>
        <w:autoSpaceDE/>
        <w:autoSpaceDN/>
        <w:bidi w:val="0"/>
        <w:adjustRightInd/>
        <w:snapToGrid/>
        <w:spacing w:before="85" w:line="440" w:lineRule="atLeast"/>
        <w:ind w:right="203"/>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1.1.7本招标项目设计人：见投标人须知前附表。</w:t>
      </w:r>
    </w:p>
    <w:p>
      <w:pPr>
        <w:pStyle w:val="14"/>
        <w:keepNext w:val="0"/>
        <w:keepLines w:val="0"/>
        <w:pageBreakBefore w:val="0"/>
        <w:widowControl w:val="0"/>
        <w:kinsoku/>
        <w:wordWrap/>
        <w:overflowPunct/>
        <w:topLinePunct w:val="0"/>
        <w:autoSpaceDE/>
        <w:autoSpaceDN/>
        <w:bidi w:val="0"/>
        <w:adjustRightInd/>
        <w:snapToGrid/>
        <w:spacing w:before="85" w:line="440" w:lineRule="atLeast"/>
        <w:ind w:right="203"/>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1.1.8本招标项目监理人：见投标人须知前附表。</w:t>
      </w:r>
    </w:p>
    <w:p>
      <w:pPr>
        <w:pStyle w:val="14"/>
        <w:keepNext w:val="0"/>
        <w:keepLines w:val="0"/>
        <w:pageBreakBefore w:val="0"/>
        <w:widowControl w:val="0"/>
        <w:kinsoku/>
        <w:wordWrap/>
        <w:overflowPunct/>
        <w:topLinePunct w:val="0"/>
        <w:autoSpaceDE/>
        <w:autoSpaceDN/>
        <w:bidi w:val="0"/>
        <w:adjustRightInd/>
        <w:snapToGrid/>
        <w:spacing w:before="85" w:line="440" w:lineRule="atLeast"/>
        <w:ind w:right="203"/>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1.1.9本招标项目代建机构：见投标人须知前附表。</w:t>
      </w:r>
    </w:p>
    <w:p>
      <w:pPr>
        <w:keepNext w:val="0"/>
        <w:keepLines w:val="0"/>
        <w:pageBreakBefore w:val="0"/>
        <w:widowControl w:val="0"/>
        <w:tabs>
          <w:tab w:val="left" w:pos="704"/>
        </w:tabs>
        <w:kinsoku/>
        <w:wordWrap/>
        <w:overflowPunct/>
        <w:topLinePunct w:val="0"/>
        <w:autoSpaceDE/>
        <w:autoSpaceDN/>
        <w:bidi w:val="0"/>
        <w:adjustRightInd/>
        <w:snapToGrid/>
        <w:spacing w:before="39" w:line="440" w:lineRule="atLeast"/>
        <w:ind w:left="520" w:right="224" w:hanging="315"/>
        <w:jc w:val="left"/>
        <w:textAlignment w:val="auto"/>
        <w:outlineLvl w:val="9"/>
        <w:rPr>
          <w:rFonts w:hint="eastAsia" w:ascii="宋体" w:hAnsi="宋体" w:eastAsia="宋体" w:cs="宋体"/>
          <w:b/>
          <w:bCs/>
          <w:color w:val="auto"/>
          <w:spacing w:val="1"/>
          <w:sz w:val="24"/>
          <w:szCs w:val="24"/>
        </w:rPr>
      </w:pPr>
      <w:bookmarkStart w:id="10" w:name="1.2 资金来源和落实情况"/>
      <w:bookmarkEnd w:id="10"/>
      <w:r>
        <w:rPr>
          <w:rFonts w:hint="eastAsia" w:ascii="宋体" w:hAnsi="宋体" w:eastAsia="宋体" w:cs="宋体"/>
          <w:b/>
          <w:bCs/>
          <w:color w:val="auto"/>
          <w:spacing w:val="1"/>
          <w:sz w:val="24"/>
          <w:szCs w:val="24"/>
        </w:rPr>
        <w:t>1.2资金来源和落实情况</w:t>
      </w:r>
    </w:p>
    <w:p>
      <w:pPr>
        <w:pStyle w:val="14"/>
        <w:keepNext w:val="0"/>
        <w:keepLines w:val="0"/>
        <w:pageBreakBefore w:val="0"/>
        <w:widowControl w:val="0"/>
        <w:kinsoku/>
        <w:wordWrap/>
        <w:overflowPunct/>
        <w:topLinePunct w:val="0"/>
        <w:autoSpaceDE/>
        <w:autoSpaceDN/>
        <w:bidi w:val="0"/>
        <w:adjustRightInd/>
        <w:snapToGrid/>
        <w:spacing w:before="156" w:line="440" w:lineRule="atLeast"/>
        <w:ind w:right="203"/>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1.2.1本招标项目的资金来源：见投标人须知前附表。</w:t>
      </w:r>
    </w:p>
    <w:p>
      <w:pPr>
        <w:pStyle w:val="14"/>
        <w:keepNext w:val="0"/>
        <w:keepLines w:val="0"/>
        <w:pageBreakBefore w:val="0"/>
        <w:widowControl w:val="0"/>
        <w:kinsoku/>
        <w:wordWrap/>
        <w:overflowPunct/>
        <w:topLinePunct w:val="0"/>
        <w:autoSpaceDE/>
        <w:autoSpaceDN/>
        <w:bidi w:val="0"/>
        <w:adjustRightInd/>
        <w:snapToGrid/>
        <w:spacing w:before="85" w:line="440" w:lineRule="atLeast"/>
        <w:ind w:right="203"/>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1.2.2本招标项目的资金落实情况：见投标人须知前附表。</w:t>
      </w:r>
    </w:p>
    <w:p>
      <w:pPr>
        <w:keepNext w:val="0"/>
        <w:keepLines w:val="0"/>
        <w:pageBreakBefore w:val="0"/>
        <w:widowControl w:val="0"/>
        <w:tabs>
          <w:tab w:val="left" w:pos="704"/>
        </w:tabs>
        <w:kinsoku/>
        <w:wordWrap/>
        <w:overflowPunct/>
        <w:topLinePunct w:val="0"/>
        <w:autoSpaceDE/>
        <w:autoSpaceDN/>
        <w:bidi w:val="0"/>
        <w:adjustRightInd/>
        <w:snapToGrid/>
        <w:spacing w:before="39" w:line="440" w:lineRule="atLeast"/>
        <w:ind w:left="520" w:right="224" w:hanging="315"/>
        <w:jc w:val="left"/>
        <w:textAlignment w:val="auto"/>
        <w:outlineLvl w:val="9"/>
        <w:rPr>
          <w:rFonts w:hint="eastAsia" w:ascii="宋体" w:hAnsi="宋体" w:eastAsia="宋体" w:cs="宋体"/>
          <w:b/>
          <w:bCs/>
          <w:color w:val="auto"/>
          <w:spacing w:val="1"/>
          <w:sz w:val="24"/>
          <w:szCs w:val="24"/>
        </w:rPr>
      </w:pPr>
      <w:bookmarkStart w:id="11" w:name="1.3 招标范围、计划工期和质量要求"/>
      <w:bookmarkEnd w:id="11"/>
      <w:r>
        <w:rPr>
          <w:rFonts w:hint="eastAsia" w:ascii="宋体" w:hAnsi="宋体" w:eastAsia="宋体" w:cs="宋体"/>
          <w:b/>
          <w:bCs/>
          <w:color w:val="auto"/>
          <w:spacing w:val="1"/>
          <w:sz w:val="24"/>
          <w:szCs w:val="24"/>
        </w:rPr>
        <w:t>1.3招标范围、计划工期和质量要求</w:t>
      </w:r>
    </w:p>
    <w:p>
      <w:pPr>
        <w:pStyle w:val="14"/>
        <w:keepNext w:val="0"/>
        <w:keepLines w:val="0"/>
        <w:pageBreakBefore w:val="0"/>
        <w:widowControl w:val="0"/>
        <w:kinsoku/>
        <w:wordWrap/>
        <w:overflowPunct/>
        <w:topLinePunct w:val="0"/>
        <w:autoSpaceDE/>
        <w:autoSpaceDN/>
        <w:bidi w:val="0"/>
        <w:adjustRightInd/>
        <w:snapToGrid/>
        <w:spacing w:before="156" w:line="440" w:lineRule="atLeast"/>
        <w:ind w:right="203"/>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1.3.1本次招标范围：见投标人须知前附表。</w:t>
      </w:r>
    </w:p>
    <w:p>
      <w:pPr>
        <w:pStyle w:val="14"/>
        <w:keepNext w:val="0"/>
        <w:keepLines w:val="0"/>
        <w:pageBreakBefore w:val="0"/>
        <w:widowControl w:val="0"/>
        <w:kinsoku/>
        <w:wordWrap/>
        <w:overflowPunct/>
        <w:topLinePunct w:val="0"/>
        <w:autoSpaceDE/>
        <w:autoSpaceDN/>
        <w:bidi w:val="0"/>
        <w:adjustRightInd/>
        <w:snapToGrid/>
        <w:spacing w:before="85" w:line="440" w:lineRule="atLeast"/>
        <w:ind w:right="203"/>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1.3.2本标段的计划工期：见投标人须知前附表。</w:t>
      </w:r>
    </w:p>
    <w:p>
      <w:pPr>
        <w:pStyle w:val="14"/>
        <w:keepNext w:val="0"/>
        <w:keepLines w:val="0"/>
        <w:pageBreakBefore w:val="0"/>
        <w:widowControl w:val="0"/>
        <w:kinsoku/>
        <w:wordWrap/>
        <w:overflowPunct/>
        <w:topLinePunct w:val="0"/>
        <w:autoSpaceDE/>
        <w:autoSpaceDN/>
        <w:bidi w:val="0"/>
        <w:adjustRightInd/>
        <w:snapToGrid/>
        <w:spacing w:before="85" w:line="440" w:lineRule="atLeast"/>
        <w:ind w:right="203"/>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1.3.3本标段的质量要求：见投标人须知前附表。</w:t>
      </w:r>
    </w:p>
    <w:p>
      <w:pPr>
        <w:keepNext w:val="0"/>
        <w:keepLines w:val="0"/>
        <w:pageBreakBefore w:val="0"/>
        <w:widowControl w:val="0"/>
        <w:tabs>
          <w:tab w:val="left" w:pos="704"/>
        </w:tabs>
        <w:kinsoku/>
        <w:wordWrap/>
        <w:overflowPunct/>
        <w:topLinePunct w:val="0"/>
        <w:autoSpaceDE/>
        <w:autoSpaceDN/>
        <w:bidi w:val="0"/>
        <w:adjustRightInd/>
        <w:snapToGrid/>
        <w:spacing w:before="39" w:line="440" w:lineRule="atLeast"/>
        <w:ind w:left="520" w:right="224" w:hanging="315"/>
        <w:jc w:val="left"/>
        <w:textAlignment w:val="auto"/>
        <w:outlineLvl w:val="9"/>
        <w:rPr>
          <w:rFonts w:hint="eastAsia" w:ascii="宋体" w:hAnsi="宋体" w:eastAsia="宋体" w:cs="宋体"/>
          <w:b/>
          <w:bCs/>
          <w:color w:val="auto"/>
          <w:spacing w:val="1"/>
          <w:sz w:val="24"/>
          <w:szCs w:val="24"/>
        </w:rPr>
      </w:pPr>
      <w:bookmarkStart w:id="12" w:name="1.4 投标人资格要求"/>
      <w:bookmarkEnd w:id="12"/>
      <w:r>
        <w:rPr>
          <w:rFonts w:hint="eastAsia" w:ascii="宋体" w:hAnsi="宋体" w:eastAsia="宋体" w:cs="宋体"/>
          <w:b/>
          <w:bCs/>
          <w:color w:val="auto"/>
          <w:spacing w:val="1"/>
          <w:sz w:val="24"/>
          <w:szCs w:val="24"/>
        </w:rPr>
        <w:t>1.4投标人资格要求</w:t>
      </w:r>
    </w:p>
    <w:p>
      <w:pPr>
        <w:keepNext w:val="0"/>
        <w:keepLines w:val="0"/>
        <w:pageBreakBefore w:val="0"/>
        <w:widowControl w:val="0"/>
        <w:tabs>
          <w:tab w:val="left" w:pos="704"/>
        </w:tabs>
        <w:kinsoku/>
        <w:wordWrap/>
        <w:overflowPunct/>
        <w:topLinePunct w:val="0"/>
        <w:autoSpaceDE/>
        <w:autoSpaceDN/>
        <w:bidi w:val="0"/>
        <w:adjustRightInd/>
        <w:snapToGrid/>
        <w:spacing w:before="39" w:line="440" w:lineRule="atLeast"/>
        <w:ind w:left="520" w:right="224" w:hanging="315"/>
        <w:jc w:val="left"/>
        <w:textAlignment w:val="auto"/>
        <w:outlineLvl w:val="9"/>
        <w:rPr>
          <w:rFonts w:hint="eastAsia" w:ascii="宋体" w:hAnsi="宋体" w:eastAsia="宋体" w:cs="宋体"/>
          <w:color w:val="auto"/>
          <w:w w:val="99"/>
          <w:sz w:val="24"/>
          <w:szCs w:val="24"/>
          <w:lang w:eastAsia="zh-CN"/>
        </w:rPr>
      </w:pPr>
      <w:r>
        <w:rPr>
          <w:rFonts w:hint="eastAsia" w:ascii="宋体" w:hAnsi="宋体" w:eastAsia="宋体" w:cs="宋体"/>
          <w:color w:val="auto"/>
          <w:sz w:val="24"/>
          <w:szCs w:val="24"/>
        </w:rPr>
        <w:t>1.4.1投标人应具备承担本标段施工的资质条件、能力和信誉。</w:t>
      </w:r>
    </w:p>
    <w:p>
      <w:pPr>
        <w:pStyle w:val="14"/>
        <w:keepNext w:val="0"/>
        <w:keepLines w:val="0"/>
        <w:pageBreakBefore w:val="0"/>
        <w:widowControl w:val="0"/>
        <w:numPr>
          <w:ilvl w:val="0"/>
          <w:numId w:val="6"/>
        </w:numPr>
        <w:kinsoku/>
        <w:wordWrap/>
        <w:overflowPunct/>
        <w:topLinePunct w:val="0"/>
        <w:autoSpaceDE/>
        <w:autoSpaceDN/>
        <w:bidi w:val="0"/>
        <w:adjustRightInd/>
        <w:snapToGrid/>
        <w:spacing w:before="0" w:line="440" w:lineRule="atLeast"/>
        <w:ind w:left="1085" w:leftChars="0" w:right="0" w:hanging="425" w:firstLineChars="0"/>
        <w:jc w:val="left"/>
        <w:textAlignment w:val="auto"/>
        <w:outlineLvl w:val="9"/>
        <w:rPr>
          <w:rFonts w:hint="eastAsia" w:ascii="宋体" w:hAnsi="宋体" w:eastAsia="宋体" w:cs="宋体"/>
          <w:color w:val="auto"/>
          <w:w w:val="99"/>
          <w:sz w:val="24"/>
          <w:szCs w:val="24"/>
        </w:rPr>
      </w:pPr>
      <w:r>
        <w:rPr>
          <w:rFonts w:hint="eastAsia" w:ascii="宋体" w:hAnsi="宋体" w:eastAsia="宋体" w:cs="宋体"/>
          <w:color w:val="auto"/>
          <w:sz w:val="24"/>
          <w:szCs w:val="24"/>
        </w:rPr>
        <w:t>资质条件：见投标人须知前附表；</w:t>
      </w:r>
    </w:p>
    <w:p>
      <w:pPr>
        <w:pStyle w:val="14"/>
        <w:keepNext w:val="0"/>
        <w:keepLines w:val="0"/>
        <w:pageBreakBefore w:val="0"/>
        <w:widowControl w:val="0"/>
        <w:numPr>
          <w:ilvl w:val="0"/>
          <w:numId w:val="6"/>
        </w:numPr>
        <w:kinsoku/>
        <w:wordWrap/>
        <w:overflowPunct/>
        <w:topLinePunct w:val="0"/>
        <w:autoSpaceDE/>
        <w:autoSpaceDN/>
        <w:bidi w:val="0"/>
        <w:adjustRightInd/>
        <w:snapToGrid/>
        <w:spacing w:before="0" w:line="440" w:lineRule="atLeast"/>
        <w:ind w:left="1085" w:leftChars="0" w:right="0" w:hanging="425" w:firstLineChars="0"/>
        <w:jc w:val="left"/>
        <w:textAlignment w:val="auto"/>
        <w:outlineLvl w:val="9"/>
        <w:rPr>
          <w:rFonts w:hint="eastAsia" w:ascii="宋体" w:hAnsi="宋体" w:eastAsia="宋体" w:cs="宋体"/>
          <w:color w:val="auto"/>
          <w:w w:val="99"/>
          <w:sz w:val="24"/>
          <w:szCs w:val="24"/>
        </w:rPr>
      </w:pPr>
      <w:r>
        <w:rPr>
          <w:rFonts w:hint="eastAsia" w:ascii="宋体" w:hAnsi="宋体" w:eastAsia="宋体" w:cs="宋体"/>
          <w:color w:val="auto"/>
          <w:sz w:val="24"/>
          <w:szCs w:val="24"/>
        </w:rPr>
        <w:t>财务要求：见投标人须知前附表；</w:t>
      </w:r>
    </w:p>
    <w:p>
      <w:pPr>
        <w:pStyle w:val="14"/>
        <w:keepNext w:val="0"/>
        <w:keepLines w:val="0"/>
        <w:pageBreakBefore w:val="0"/>
        <w:widowControl w:val="0"/>
        <w:numPr>
          <w:ilvl w:val="0"/>
          <w:numId w:val="6"/>
        </w:numPr>
        <w:kinsoku/>
        <w:wordWrap/>
        <w:overflowPunct/>
        <w:topLinePunct w:val="0"/>
        <w:autoSpaceDE/>
        <w:autoSpaceDN/>
        <w:bidi w:val="0"/>
        <w:adjustRightInd/>
        <w:snapToGrid/>
        <w:spacing w:before="0" w:line="440" w:lineRule="atLeast"/>
        <w:ind w:left="1085" w:leftChars="0" w:right="0" w:hanging="425"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业绩要求：见投标人须知前附表；</w:t>
      </w:r>
    </w:p>
    <w:p>
      <w:pPr>
        <w:pStyle w:val="14"/>
        <w:keepNext w:val="0"/>
        <w:keepLines w:val="0"/>
        <w:pageBreakBefore w:val="0"/>
        <w:widowControl w:val="0"/>
        <w:numPr>
          <w:ilvl w:val="0"/>
          <w:numId w:val="6"/>
        </w:numPr>
        <w:kinsoku/>
        <w:wordWrap/>
        <w:overflowPunct/>
        <w:topLinePunct w:val="0"/>
        <w:autoSpaceDE/>
        <w:autoSpaceDN/>
        <w:bidi w:val="0"/>
        <w:adjustRightInd/>
        <w:snapToGrid/>
        <w:spacing w:before="0" w:line="440" w:lineRule="atLeast"/>
        <w:ind w:left="1085" w:leftChars="0" w:right="0" w:hanging="425"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信誉要求：见投标人须知前附表；</w:t>
      </w:r>
    </w:p>
    <w:p>
      <w:pPr>
        <w:pStyle w:val="14"/>
        <w:keepNext w:val="0"/>
        <w:keepLines w:val="0"/>
        <w:pageBreakBefore w:val="0"/>
        <w:widowControl w:val="0"/>
        <w:numPr>
          <w:ilvl w:val="0"/>
          <w:numId w:val="6"/>
        </w:numPr>
        <w:kinsoku/>
        <w:wordWrap/>
        <w:overflowPunct/>
        <w:topLinePunct w:val="0"/>
        <w:autoSpaceDE/>
        <w:autoSpaceDN/>
        <w:bidi w:val="0"/>
        <w:adjustRightInd/>
        <w:snapToGrid/>
        <w:spacing w:before="0" w:line="440" w:lineRule="atLeast"/>
        <w:ind w:left="1085" w:leftChars="0" w:right="0" w:hanging="425" w:firstLineChars="0"/>
        <w:jc w:val="left"/>
        <w:textAlignment w:val="auto"/>
        <w:outlineLvl w:val="9"/>
        <w:rPr>
          <w:rFonts w:hint="eastAsia" w:ascii="宋体" w:hAnsi="宋体" w:eastAsia="宋体" w:cs="宋体"/>
          <w:color w:val="auto"/>
          <w:w w:val="99"/>
          <w:sz w:val="24"/>
          <w:szCs w:val="24"/>
        </w:rPr>
      </w:pPr>
      <w:r>
        <w:rPr>
          <w:rFonts w:hint="eastAsia" w:ascii="宋体" w:hAnsi="宋体" w:eastAsia="宋体" w:cs="宋体"/>
          <w:color w:val="auto"/>
          <w:sz w:val="24"/>
          <w:szCs w:val="24"/>
        </w:rPr>
        <w:t>项目经理资格：见投标人须知前附表；</w:t>
      </w:r>
    </w:p>
    <w:p>
      <w:pPr>
        <w:pStyle w:val="14"/>
        <w:keepNext w:val="0"/>
        <w:keepLines w:val="0"/>
        <w:pageBreakBefore w:val="0"/>
        <w:widowControl w:val="0"/>
        <w:numPr>
          <w:ilvl w:val="0"/>
          <w:numId w:val="6"/>
        </w:numPr>
        <w:kinsoku/>
        <w:wordWrap/>
        <w:overflowPunct/>
        <w:topLinePunct w:val="0"/>
        <w:autoSpaceDE/>
        <w:autoSpaceDN/>
        <w:bidi w:val="0"/>
        <w:adjustRightInd/>
        <w:snapToGrid/>
        <w:spacing w:before="0" w:line="440" w:lineRule="atLeast"/>
        <w:ind w:left="1085" w:leftChars="0" w:right="0" w:hanging="425"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其他要求：见投标人须知前附表。</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0" w:firstLine="42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1.4.2投标人须知前附表规定接受联合体投标的，除应符合本章第1.4.1项和投标人须知前附表的要求外，还应遵守以下规定：</w:t>
      </w:r>
    </w:p>
    <w:p>
      <w:pPr>
        <w:pStyle w:val="14"/>
        <w:keepNext w:val="0"/>
        <w:keepLines w:val="0"/>
        <w:pageBreakBefore w:val="0"/>
        <w:widowControl w:val="0"/>
        <w:kinsoku/>
        <w:wordWrap/>
        <w:overflowPunct/>
        <w:topLinePunct w:val="0"/>
        <w:autoSpaceDE/>
        <w:autoSpaceDN/>
        <w:bidi w:val="0"/>
        <w:adjustRightInd/>
        <w:snapToGrid/>
        <w:spacing w:before="0" w:line="440" w:lineRule="atLeast"/>
        <w:ind w:left="278" w:leftChars="0" w:right="0" w:firstLine="298"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(1）联合体各方应按招标文件提供的格式签订联合体协议书，明确联合体牵头人和各方权利义务；</w:t>
      </w:r>
    </w:p>
    <w:p>
      <w:pPr>
        <w:pStyle w:val="14"/>
        <w:keepNext w:val="0"/>
        <w:keepLines w:val="0"/>
        <w:pageBreakBefore w:val="0"/>
        <w:widowControl w:val="0"/>
        <w:kinsoku/>
        <w:wordWrap/>
        <w:overflowPunct/>
        <w:topLinePunct w:val="0"/>
        <w:autoSpaceDE/>
        <w:autoSpaceDN/>
        <w:bidi w:val="0"/>
        <w:adjustRightInd/>
        <w:snapToGrid/>
        <w:spacing w:line="440" w:lineRule="atLeast"/>
        <w:ind w:right="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(2）由同一专业的单位组成的联合体，按照资质等级较低的单位确定资质等级；</w:t>
      </w:r>
    </w:p>
    <w:p>
      <w:pPr>
        <w:pStyle w:val="14"/>
        <w:keepNext w:val="0"/>
        <w:keepLines w:val="0"/>
        <w:pageBreakBefore w:val="0"/>
        <w:widowControl w:val="0"/>
        <w:kinsoku/>
        <w:wordWrap/>
        <w:overflowPunct/>
        <w:topLinePunct w:val="0"/>
        <w:autoSpaceDE/>
        <w:autoSpaceDN/>
        <w:bidi w:val="0"/>
        <w:adjustRightInd/>
        <w:snapToGrid/>
        <w:spacing w:line="440" w:lineRule="atLeast"/>
        <w:ind w:right="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1.4.3投标人不得存在下列情形之一：</w:t>
      </w:r>
    </w:p>
    <w:p>
      <w:pPr>
        <w:pStyle w:val="14"/>
        <w:keepNext w:val="0"/>
        <w:keepLines w:val="0"/>
        <w:pageBreakBefore w:val="0"/>
        <w:widowControl w:val="0"/>
        <w:numPr>
          <w:ilvl w:val="0"/>
          <w:numId w:val="7"/>
        </w:numPr>
        <w:kinsoku/>
        <w:wordWrap/>
        <w:overflowPunct/>
        <w:topLinePunct w:val="0"/>
        <w:autoSpaceDE/>
        <w:autoSpaceDN/>
        <w:bidi w:val="0"/>
        <w:adjustRightInd/>
        <w:snapToGrid/>
        <w:spacing w:line="440" w:lineRule="atLeast"/>
        <w:ind w:left="1085" w:leftChars="0" w:right="0" w:hanging="425"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为招标人不具有独立法人资格的附属机构（单位）；</w:t>
      </w:r>
    </w:p>
    <w:p>
      <w:pPr>
        <w:pStyle w:val="14"/>
        <w:keepNext w:val="0"/>
        <w:keepLines w:val="0"/>
        <w:pageBreakBefore w:val="0"/>
        <w:widowControl w:val="0"/>
        <w:numPr>
          <w:ilvl w:val="0"/>
          <w:numId w:val="7"/>
        </w:numPr>
        <w:kinsoku/>
        <w:wordWrap/>
        <w:overflowPunct/>
        <w:topLinePunct w:val="0"/>
        <w:autoSpaceDE/>
        <w:autoSpaceDN/>
        <w:bidi w:val="0"/>
        <w:adjustRightInd/>
        <w:snapToGrid/>
        <w:spacing w:line="440" w:lineRule="atLeast"/>
        <w:ind w:left="1085" w:leftChars="0" w:right="0" w:hanging="425"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为本标段前期准备提供设计或咨询服务的，但设计施工总承包的除外；</w:t>
      </w:r>
    </w:p>
    <w:p>
      <w:pPr>
        <w:pStyle w:val="14"/>
        <w:keepNext w:val="0"/>
        <w:keepLines w:val="0"/>
        <w:pageBreakBefore w:val="0"/>
        <w:widowControl w:val="0"/>
        <w:numPr>
          <w:ilvl w:val="0"/>
          <w:numId w:val="7"/>
        </w:numPr>
        <w:kinsoku/>
        <w:wordWrap/>
        <w:overflowPunct/>
        <w:topLinePunct w:val="0"/>
        <w:autoSpaceDE/>
        <w:autoSpaceDN/>
        <w:bidi w:val="0"/>
        <w:adjustRightInd/>
        <w:snapToGrid/>
        <w:spacing w:line="440" w:lineRule="atLeast"/>
        <w:ind w:left="1085" w:leftChars="0" w:right="0" w:hanging="425"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为本标段的监理人；</w:t>
      </w:r>
    </w:p>
    <w:p>
      <w:pPr>
        <w:pStyle w:val="14"/>
        <w:keepNext w:val="0"/>
        <w:keepLines w:val="0"/>
        <w:pageBreakBefore w:val="0"/>
        <w:widowControl w:val="0"/>
        <w:numPr>
          <w:ilvl w:val="0"/>
          <w:numId w:val="7"/>
        </w:numPr>
        <w:kinsoku/>
        <w:wordWrap/>
        <w:overflowPunct/>
        <w:topLinePunct w:val="0"/>
        <w:autoSpaceDE/>
        <w:autoSpaceDN/>
        <w:bidi w:val="0"/>
        <w:adjustRightInd/>
        <w:snapToGrid/>
        <w:spacing w:line="440" w:lineRule="atLeast"/>
        <w:ind w:left="1085" w:leftChars="0" w:right="0" w:hanging="425" w:firstLineChars="0"/>
        <w:jc w:val="left"/>
        <w:textAlignment w:val="auto"/>
        <w:outlineLvl w:val="9"/>
        <w:rPr>
          <w:rFonts w:hint="eastAsia" w:ascii="宋体" w:hAnsi="宋体" w:eastAsia="宋体" w:cs="宋体"/>
          <w:color w:val="auto"/>
          <w:w w:val="99"/>
          <w:sz w:val="24"/>
          <w:szCs w:val="24"/>
        </w:rPr>
      </w:pPr>
      <w:r>
        <w:rPr>
          <w:rFonts w:hint="eastAsia" w:ascii="宋体" w:hAnsi="宋体" w:eastAsia="宋体" w:cs="宋体"/>
          <w:color w:val="auto"/>
          <w:sz w:val="24"/>
          <w:szCs w:val="24"/>
        </w:rPr>
        <w:t>为本标段的代建人；</w:t>
      </w:r>
    </w:p>
    <w:p>
      <w:pPr>
        <w:pStyle w:val="14"/>
        <w:keepNext w:val="0"/>
        <w:keepLines w:val="0"/>
        <w:pageBreakBefore w:val="0"/>
        <w:widowControl w:val="0"/>
        <w:numPr>
          <w:ilvl w:val="0"/>
          <w:numId w:val="7"/>
        </w:numPr>
        <w:kinsoku/>
        <w:wordWrap/>
        <w:overflowPunct/>
        <w:topLinePunct w:val="0"/>
        <w:autoSpaceDE/>
        <w:autoSpaceDN/>
        <w:bidi w:val="0"/>
        <w:adjustRightInd/>
        <w:snapToGrid/>
        <w:spacing w:line="440" w:lineRule="atLeast"/>
        <w:ind w:left="1085" w:leftChars="0" w:right="0" w:hanging="425"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为本标段提供招标代理服务的；</w:t>
      </w:r>
    </w:p>
    <w:p>
      <w:pPr>
        <w:pStyle w:val="14"/>
        <w:keepNext w:val="0"/>
        <w:keepLines w:val="0"/>
        <w:pageBreakBefore w:val="0"/>
        <w:widowControl w:val="0"/>
        <w:numPr>
          <w:ilvl w:val="0"/>
          <w:numId w:val="7"/>
        </w:numPr>
        <w:kinsoku/>
        <w:wordWrap/>
        <w:overflowPunct/>
        <w:topLinePunct w:val="0"/>
        <w:autoSpaceDE/>
        <w:autoSpaceDN/>
        <w:bidi w:val="0"/>
        <w:adjustRightInd/>
        <w:snapToGrid/>
        <w:spacing w:line="440" w:lineRule="atLeast"/>
        <w:ind w:left="1085" w:leftChars="0" w:right="0" w:hanging="425" w:firstLineChars="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与本标段的监理人或代建人或招标代理机构同为一个法定代表人的</w:t>
      </w:r>
      <w:r>
        <w:rPr>
          <w:rFonts w:hint="eastAsia" w:ascii="宋体" w:hAnsi="宋体" w:eastAsia="宋体" w:cs="宋体"/>
          <w:color w:val="auto"/>
          <w:sz w:val="24"/>
          <w:szCs w:val="24"/>
          <w:lang w:eastAsia="zh-CN"/>
        </w:rPr>
        <w:t>；</w:t>
      </w:r>
    </w:p>
    <w:p>
      <w:pPr>
        <w:pStyle w:val="14"/>
        <w:keepNext w:val="0"/>
        <w:keepLines w:val="0"/>
        <w:pageBreakBefore w:val="0"/>
        <w:widowControl w:val="0"/>
        <w:numPr>
          <w:ilvl w:val="0"/>
          <w:numId w:val="7"/>
        </w:numPr>
        <w:kinsoku/>
        <w:wordWrap/>
        <w:overflowPunct/>
        <w:topLinePunct w:val="0"/>
        <w:autoSpaceDE/>
        <w:autoSpaceDN/>
        <w:bidi w:val="0"/>
        <w:adjustRightInd/>
        <w:snapToGrid/>
        <w:spacing w:before="5" w:line="440" w:lineRule="atLeast"/>
        <w:ind w:left="1085" w:leftChars="0" w:right="756" w:hanging="425"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与本标段的监理人或代建人或招标代理机构相互控股或参股的；</w:t>
      </w:r>
    </w:p>
    <w:p>
      <w:pPr>
        <w:pStyle w:val="14"/>
        <w:keepNext w:val="0"/>
        <w:keepLines w:val="0"/>
        <w:pageBreakBefore w:val="0"/>
        <w:widowControl w:val="0"/>
        <w:numPr>
          <w:ilvl w:val="0"/>
          <w:numId w:val="7"/>
        </w:numPr>
        <w:kinsoku/>
        <w:wordWrap/>
        <w:overflowPunct/>
        <w:topLinePunct w:val="0"/>
        <w:autoSpaceDE/>
        <w:autoSpaceDN/>
        <w:bidi w:val="0"/>
        <w:adjustRightInd/>
        <w:snapToGrid/>
        <w:spacing w:before="5" w:line="440" w:lineRule="atLeast"/>
        <w:ind w:left="1085" w:leftChars="0" w:right="756" w:hanging="425"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与本标段的监理人或代建人或招标代理机构相互任职或工作的；</w:t>
      </w:r>
    </w:p>
    <w:p>
      <w:pPr>
        <w:pStyle w:val="14"/>
        <w:keepNext w:val="0"/>
        <w:keepLines w:val="0"/>
        <w:pageBreakBefore w:val="0"/>
        <w:widowControl w:val="0"/>
        <w:numPr>
          <w:ilvl w:val="0"/>
          <w:numId w:val="7"/>
        </w:numPr>
        <w:kinsoku/>
        <w:wordWrap/>
        <w:overflowPunct/>
        <w:topLinePunct w:val="0"/>
        <w:autoSpaceDE/>
        <w:autoSpaceDN/>
        <w:bidi w:val="0"/>
        <w:adjustRightInd/>
        <w:snapToGrid/>
        <w:spacing w:before="5" w:line="440" w:lineRule="atLeast"/>
        <w:ind w:left="1083" w:leftChars="0" w:right="754" w:hanging="425"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被责令停业的；</w:t>
      </w:r>
    </w:p>
    <w:p>
      <w:pPr>
        <w:pStyle w:val="14"/>
        <w:keepNext w:val="0"/>
        <w:keepLines w:val="0"/>
        <w:pageBreakBefore w:val="0"/>
        <w:widowControl w:val="0"/>
        <w:numPr>
          <w:ilvl w:val="0"/>
          <w:numId w:val="7"/>
        </w:numPr>
        <w:tabs>
          <w:tab w:val="left" w:pos="578"/>
        </w:tabs>
        <w:kinsoku/>
        <w:wordWrap/>
        <w:overflowPunct/>
        <w:topLinePunct w:val="0"/>
        <w:autoSpaceDE/>
        <w:autoSpaceDN/>
        <w:bidi w:val="0"/>
        <w:adjustRightInd/>
        <w:snapToGrid/>
        <w:spacing w:before="0" w:line="440" w:lineRule="atLeast"/>
        <w:ind w:left="665" w:leftChars="0" w:right="0" w:hanging="5" w:firstLineChars="0"/>
        <w:jc w:val="left"/>
        <w:textAlignment w:val="auto"/>
        <w:outlineLvl w:val="9"/>
        <w:rPr>
          <w:rFonts w:hint="eastAsia" w:ascii="宋体" w:hAnsi="宋体" w:eastAsia="宋体" w:cs="宋体"/>
          <w:color w:val="auto"/>
          <w:w w:val="99"/>
          <w:sz w:val="24"/>
          <w:szCs w:val="24"/>
        </w:rPr>
      </w:pPr>
      <w:r>
        <w:rPr>
          <w:rFonts w:hint="eastAsia" w:ascii="宋体" w:hAnsi="宋体" w:eastAsia="宋体" w:cs="宋体"/>
          <w:color w:val="auto"/>
          <w:sz w:val="24"/>
          <w:szCs w:val="24"/>
        </w:rPr>
        <w:t>被暂停或取消投标资格的；</w:t>
      </w:r>
    </w:p>
    <w:p>
      <w:pPr>
        <w:pStyle w:val="14"/>
        <w:keepNext w:val="0"/>
        <w:keepLines w:val="0"/>
        <w:pageBreakBefore w:val="0"/>
        <w:widowControl w:val="0"/>
        <w:numPr>
          <w:ilvl w:val="0"/>
          <w:numId w:val="7"/>
        </w:numPr>
        <w:tabs>
          <w:tab w:val="left" w:pos="578"/>
        </w:tabs>
        <w:kinsoku/>
        <w:wordWrap/>
        <w:overflowPunct/>
        <w:topLinePunct w:val="0"/>
        <w:autoSpaceDE/>
        <w:autoSpaceDN/>
        <w:bidi w:val="0"/>
        <w:adjustRightInd/>
        <w:snapToGrid/>
        <w:spacing w:before="0" w:line="440" w:lineRule="atLeast"/>
        <w:ind w:left="1085" w:leftChars="0" w:right="0" w:hanging="425"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财产被接管或冻结的；</w:t>
      </w:r>
    </w:p>
    <w:p>
      <w:pPr>
        <w:pStyle w:val="14"/>
        <w:keepNext w:val="0"/>
        <w:keepLines w:val="0"/>
        <w:pageBreakBefore w:val="0"/>
        <w:widowControl w:val="0"/>
        <w:numPr>
          <w:ilvl w:val="0"/>
          <w:numId w:val="7"/>
        </w:numPr>
        <w:tabs>
          <w:tab w:val="left" w:pos="578"/>
        </w:tabs>
        <w:kinsoku/>
        <w:wordWrap/>
        <w:overflowPunct/>
        <w:topLinePunct w:val="0"/>
        <w:autoSpaceDE/>
        <w:autoSpaceDN/>
        <w:bidi w:val="0"/>
        <w:adjustRightInd/>
        <w:snapToGrid/>
        <w:spacing w:line="440" w:lineRule="atLeast"/>
        <w:ind w:left="1085" w:leftChars="0" w:right="756" w:hanging="425"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在最近三年内有骗取中标或严重违约或重大工程质量问题的。</w:t>
      </w:r>
    </w:p>
    <w:p>
      <w:pPr>
        <w:keepNext w:val="0"/>
        <w:keepLines w:val="0"/>
        <w:pageBreakBefore w:val="0"/>
        <w:widowControl w:val="0"/>
        <w:tabs>
          <w:tab w:val="left" w:pos="704"/>
        </w:tabs>
        <w:kinsoku/>
        <w:wordWrap/>
        <w:overflowPunct/>
        <w:topLinePunct w:val="0"/>
        <w:autoSpaceDE/>
        <w:autoSpaceDN/>
        <w:bidi w:val="0"/>
        <w:adjustRightInd/>
        <w:snapToGrid/>
        <w:spacing w:before="39" w:line="440" w:lineRule="atLeast"/>
        <w:ind w:left="520" w:right="224" w:hanging="315"/>
        <w:jc w:val="left"/>
        <w:textAlignment w:val="auto"/>
        <w:outlineLvl w:val="9"/>
        <w:rPr>
          <w:rFonts w:hint="eastAsia" w:ascii="宋体" w:hAnsi="宋体" w:eastAsia="宋体" w:cs="宋体"/>
          <w:b/>
          <w:bCs/>
          <w:color w:val="auto"/>
          <w:spacing w:val="1"/>
          <w:sz w:val="24"/>
          <w:szCs w:val="24"/>
        </w:rPr>
      </w:pPr>
      <w:bookmarkStart w:id="13" w:name="1.5 费用承担"/>
      <w:bookmarkEnd w:id="13"/>
      <w:r>
        <w:rPr>
          <w:rFonts w:hint="eastAsia" w:ascii="宋体" w:hAnsi="宋体" w:eastAsia="宋体" w:cs="宋体"/>
          <w:b/>
          <w:bCs/>
          <w:color w:val="auto"/>
          <w:spacing w:val="1"/>
          <w:sz w:val="24"/>
          <w:szCs w:val="24"/>
        </w:rPr>
        <w:t>1.5费用承担</w:t>
      </w:r>
    </w:p>
    <w:p>
      <w:pPr>
        <w:pStyle w:val="14"/>
        <w:keepNext w:val="0"/>
        <w:keepLines w:val="0"/>
        <w:pageBreakBefore w:val="0"/>
        <w:widowControl w:val="0"/>
        <w:kinsoku/>
        <w:wordWrap/>
        <w:overflowPunct/>
        <w:topLinePunct w:val="0"/>
        <w:autoSpaceDE/>
        <w:autoSpaceDN/>
        <w:bidi w:val="0"/>
        <w:adjustRightInd/>
        <w:snapToGrid/>
        <w:spacing w:before="0" w:line="440" w:lineRule="atLeast"/>
        <w:ind w:left="278" w:leftChars="0" w:right="0" w:firstLine="298"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投标人准备和参加投标活动发生的费用自理，中标人在评标结果公示结束后应按投标须知前附表其他补充关于费用的内容进行支付相关费用。</w:t>
      </w:r>
    </w:p>
    <w:p>
      <w:pPr>
        <w:keepNext w:val="0"/>
        <w:keepLines w:val="0"/>
        <w:pageBreakBefore w:val="0"/>
        <w:widowControl w:val="0"/>
        <w:tabs>
          <w:tab w:val="left" w:pos="704"/>
        </w:tabs>
        <w:kinsoku/>
        <w:wordWrap/>
        <w:overflowPunct/>
        <w:topLinePunct w:val="0"/>
        <w:autoSpaceDE/>
        <w:autoSpaceDN/>
        <w:bidi w:val="0"/>
        <w:adjustRightInd/>
        <w:snapToGrid/>
        <w:spacing w:before="39" w:line="440" w:lineRule="atLeast"/>
        <w:ind w:left="520" w:right="224" w:hanging="315"/>
        <w:jc w:val="left"/>
        <w:textAlignment w:val="auto"/>
        <w:outlineLvl w:val="9"/>
        <w:rPr>
          <w:rFonts w:hint="eastAsia" w:ascii="宋体" w:hAnsi="宋体" w:eastAsia="宋体" w:cs="宋体"/>
          <w:b/>
          <w:bCs/>
          <w:color w:val="auto"/>
          <w:spacing w:val="1"/>
          <w:sz w:val="24"/>
          <w:szCs w:val="24"/>
        </w:rPr>
      </w:pPr>
      <w:bookmarkStart w:id="14" w:name="1.6 保密"/>
      <w:bookmarkEnd w:id="14"/>
      <w:r>
        <w:rPr>
          <w:rFonts w:hint="eastAsia" w:ascii="宋体" w:hAnsi="宋体" w:eastAsia="宋体" w:cs="宋体"/>
          <w:b/>
          <w:bCs/>
          <w:color w:val="auto"/>
          <w:spacing w:val="1"/>
          <w:sz w:val="24"/>
          <w:szCs w:val="24"/>
        </w:rPr>
        <w:t>1.6保密</w:t>
      </w:r>
    </w:p>
    <w:p>
      <w:pPr>
        <w:pStyle w:val="14"/>
        <w:keepNext w:val="0"/>
        <w:keepLines w:val="0"/>
        <w:pageBreakBefore w:val="0"/>
        <w:widowControl w:val="0"/>
        <w:kinsoku/>
        <w:wordWrap/>
        <w:overflowPunct/>
        <w:topLinePunct w:val="0"/>
        <w:autoSpaceDE/>
        <w:autoSpaceDN/>
        <w:bidi w:val="0"/>
        <w:adjustRightInd/>
        <w:snapToGrid/>
        <w:spacing w:before="0" w:line="440" w:lineRule="atLeast"/>
        <w:ind w:left="278" w:leftChars="0" w:right="0" w:firstLine="298"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参与招标投标活动的各方应对招标文件和投标文件中的商业和技术等秘密保密，违者应对由此造成的后果承担法律责任。</w:t>
      </w:r>
    </w:p>
    <w:p>
      <w:pPr>
        <w:keepNext w:val="0"/>
        <w:keepLines w:val="0"/>
        <w:pageBreakBefore w:val="0"/>
        <w:widowControl w:val="0"/>
        <w:tabs>
          <w:tab w:val="left" w:pos="704"/>
        </w:tabs>
        <w:kinsoku/>
        <w:wordWrap/>
        <w:overflowPunct/>
        <w:topLinePunct w:val="0"/>
        <w:autoSpaceDE/>
        <w:autoSpaceDN/>
        <w:bidi w:val="0"/>
        <w:adjustRightInd/>
        <w:snapToGrid/>
        <w:spacing w:before="39" w:line="440" w:lineRule="atLeast"/>
        <w:ind w:left="520" w:right="224" w:hanging="315"/>
        <w:jc w:val="left"/>
        <w:textAlignment w:val="auto"/>
        <w:outlineLvl w:val="9"/>
        <w:rPr>
          <w:rFonts w:hint="eastAsia" w:ascii="宋体" w:hAnsi="宋体" w:eastAsia="宋体" w:cs="宋体"/>
          <w:b/>
          <w:bCs/>
          <w:color w:val="auto"/>
          <w:spacing w:val="1"/>
          <w:sz w:val="24"/>
          <w:szCs w:val="24"/>
        </w:rPr>
      </w:pPr>
      <w:bookmarkStart w:id="15" w:name="1.7 语言文字"/>
      <w:bookmarkEnd w:id="15"/>
      <w:r>
        <w:rPr>
          <w:rFonts w:hint="eastAsia" w:ascii="宋体" w:hAnsi="宋体" w:eastAsia="宋体" w:cs="宋体"/>
          <w:b/>
          <w:bCs/>
          <w:color w:val="auto"/>
          <w:spacing w:val="1"/>
          <w:sz w:val="24"/>
          <w:szCs w:val="24"/>
        </w:rPr>
        <w:t>1.7语言文字</w:t>
      </w:r>
    </w:p>
    <w:p>
      <w:pPr>
        <w:pStyle w:val="14"/>
        <w:keepNext w:val="0"/>
        <w:keepLines w:val="0"/>
        <w:pageBreakBefore w:val="0"/>
        <w:widowControl w:val="0"/>
        <w:kinsoku/>
        <w:wordWrap/>
        <w:overflowPunct/>
        <w:topLinePunct w:val="0"/>
        <w:autoSpaceDE/>
        <w:autoSpaceDN/>
        <w:bidi w:val="0"/>
        <w:adjustRightInd/>
        <w:snapToGrid/>
        <w:spacing w:before="0" w:line="440" w:lineRule="atLeast"/>
        <w:ind w:left="278" w:leftChars="0" w:right="0" w:firstLine="298"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除专用术语外，与招标投标有关的语言均使用中文。必要时专用术语应附有中文注释。</w:t>
      </w:r>
    </w:p>
    <w:p>
      <w:pPr>
        <w:keepNext w:val="0"/>
        <w:keepLines w:val="0"/>
        <w:pageBreakBefore w:val="0"/>
        <w:widowControl w:val="0"/>
        <w:tabs>
          <w:tab w:val="left" w:pos="704"/>
        </w:tabs>
        <w:kinsoku/>
        <w:wordWrap/>
        <w:overflowPunct/>
        <w:topLinePunct w:val="0"/>
        <w:autoSpaceDE/>
        <w:autoSpaceDN/>
        <w:bidi w:val="0"/>
        <w:adjustRightInd/>
        <w:snapToGrid/>
        <w:spacing w:before="39" w:line="440" w:lineRule="atLeast"/>
        <w:ind w:left="520" w:right="224" w:hanging="315"/>
        <w:jc w:val="left"/>
        <w:textAlignment w:val="auto"/>
        <w:outlineLvl w:val="9"/>
        <w:rPr>
          <w:rFonts w:hint="eastAsia" w:ascii="宋体" w:hAnsi="宋体" w:eastAsia="宋体" w:cs="宋体"/>
          <w:b/>
          <w:bCs/>
          <w:color w:val="auto"/>
          <w:spacing w:val="1"/>
          <w:sz w:val="24"/>
          <w:szCs w:val="24"/>
        </w:rPr>
      </w:pPr>
      <w:bookmarkStart w:id="16" w:name="1.8 计量单位"/>
      <w:bookmarkEnd w:id="16"/>
      <w:r>
        <w:rPr>
          <w:rFonts w:hint="eastAsia" w:ascii="宋体" w:hAnsi="宋体" w:eastAsia="宋体" w:cs="宋体"/>
          <w:b/>
          <w:bCs/>
          <w:color w:val="auto"/>
          <w:spacing w:val="1"/>
          <w:sz w:val="24"/>
          <w:szCs w:val="24"/>
        </w:rPr>
        <w:t>1.8计量单位</w:t>
      </w:r>
    </w:p>
    <w:p>
      <w:pPr>
        <w:pStyle w:val="14"/>
        <w:keepNext w:val="0"/>
        <w:keepLines w:val="0"/>
        <w:pageBreakBefore w:val="0"/>
        <w:widowControl w:val="0"/>
        <w:kinsoku/>
        <w:wordWrap/>
        <w:overflowPunct/>
        <w:topLinePunct w:val="0"/>
        <w:autoSpaceDE/>
        <w:autoSpaceDN/>
        <w:bidi w:val="0"/>
        <w:adjustRightInd/>
        <w:snapToGrid/>
        <w:spacing w:before="0" w:line="440" w:lineRule="atLeast"/>
        <w:ind w:left="278" w:leftChars="0" w:right="0" w:firstLine="298"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所有计量均采用中华人民共和国法定计量单位。</w:t>
      </w:r>
    </w:p>
    <w:p>
      <w:pPr>
        <w:keepNext w:val="0"/>
        <w:keepLines w:val="0"/>
        <w:pageBreakBefore w:val="0"/>
        <w:widowControl w:val="0"/>
        <w:tabs>
          <w:tab w:val="left" w:pos="704"/>
        </w:tabs>
        <w:kinsoku/>
        <w:wordWrap/>
        <w:overflowPunct/>
        <w:topLinePunct w:val="0"/>
        <w:autoSpaceDE/>
        <w:autoSpaceDN/>
        <w:bidi w:val="0"/>
        <w:adjustRightInd/>
        <w:snapToGrid/>
        <w:spacing w:before="39" w:line="440" w:lineRule="atLeast"/>
        <w:ind w:left="520" w:right="224" w:hanging="315"/>
        <w:jc w:val="left"/>
        <w:textAlignment w:val="auto"/>
        <w:outlineLvl w:val="9"/>
        <w:rPr>
          <w:rFonts w:hint="eastAsia" w:ascii="宋体" w:hAnsi="宋体" w:eastAsia="宋体" w:cs="宋体"/>
          <w:b/>
          <w:bCs/>
          <w:color w:val="auto"/>
          <w:spacing w:val="1"/>
          <w:sz w:val="24"/>
          <w:szCs w:val="24"/>
        </w:rPr>
      </w:pPr>
      <w:bookmarkStart w:id="17" w:name="1.9  踏勘现场"/>
      <w:bookmarkEnd w:id="17"/>
      <w:r>
        <w:rPr>
          <w:rFonts w:hint="eastAsia" w:ascii="宋体" w:hAnsi="宋体" w:eastAsia="宋体" w:cs="宋体"/>
          <w:b/>
          <w:bCs/>
          <w:color w:val="auto"/>
          <w:spacing w:val="1"/>
          <w:sz w:val="24"/>
          <w:szCs w:val="24"/>
        </w:rPr>
        <w:t>1.9踏勘现场</w:t>
      </w:r>
    </w:p>
    <w:p>
      <w:pPr>
        <w:pStyle w:val="14"/>
        <w:keepNext w:val="0"/>
        <w:keepLines w:val="0"/>
        <w:pageBreakBefore w:val="0"/>
        <w:widowControl w:val="0"/>
        <w:kinsoku/>
        <w:wordWrap/>
        <w:overflowPunct/>
        <w:topLinePunct w:val="0"/>
        <w:autoSpaceDE/>
        <w:autoSpaceDN/>
        <w:bidi w:val="0"/>
        <w:adjustRightInd/>
        <w:snapToGrid/>
        <w:spacing w:before="0" w:line="440" w:lineRule="atLeast"/>
        <w:ind w:left="100" w:right="0" w:firstLine="42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1.9.1投标人须知前附表规定组织踏勘现场的，招标人按照招标公告(或投标邀请书)规定的时间和地点组织踏勘现场。</w:t>
      </w:r>
    </w:p>
    <w:p>
      <w:pPr>
        <w:pStyle w:val="14"/>
        <w:keepNext w:val="0"/>
        <w:keepLines w:val="0"/>
        <w:pageBreakBefore w:val="0"/>
        <w:widowControl w:val="0"/>
        <w:kinsoku/>
        <w:wordWrap/>
        <w:overflowPunct/>
        <w:topLinePunct w:val="0"/>
        <w:autoSpaceDE/>
        <w:autoSpaceDN/>
        <w:bidi w:val="0"/>
        <w:adjustRightInd/>
        <w:snapToGrid/>
        <w:spacing w:before="0" w:line="440" w:lineRule="atLeast"/>
        <w:ind w:right="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1.9.2投标人踏勘现场发生的费用自理。</w:t>
      </w:r>
    </w:p>
    <w:p>
      <w:pPr>
        <w:pStyle w:val="14"/>
        <w:keepNext w:val="0"/>
        <w:keepLines w:val="0"/>
        <w:pageBreakBefore w:val="0"/>
        <w:widowControl w:val="0"/>
        <w:kinsoku/>
        <w:wordWrap/>
        <w:overflowPunct/>
        <w:topLinePunct w:val="0"/>
        <w:autoSpaceDE/>
        <w:autoSpaceDN/>
        <w:bidi w:val="0"/>
        <w:adjustRightInd/>
        <w:snapToGrid/>
        <w:spacing w:before="0" w:line="440" w:lineRule="atLeast"/>
        <w:ind w:left="100" w:right="0" w:firstLine="42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1.9.3除招标人的原因外，投标人自行负责在踏勘现场中所发生的人员伤亡和财产损失。</w:t>
      </w:r>
    </w:p>
    <w:p>
      <w:pPr>
        <w:pStyle w:val="14"/>
        <w:keepNext w:val="0"/>
        <w:keepLines w:val="0"/>
        <w:pageBreakBefore w:val="0"/>
        <w:widowControl w:val="0"/>
        <w:kinsoku/>
        <w:wordWrap/>
        <w:overflowPunct/>
        <w:topLinePunct w:val="0"/>
        <w:autoSpaceDE/>
        <w:autoSpaceDN/>
        <w:bidi w:val="0"/>
        <w:adjustRightInd/>
        <w:snapToGrid/>
        <w:spacing w:before="0" w:line="440" w:lineRule="atLeast"/>
        <w:ind w:left="100" w:right="0" w:firstLine="42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1.9.4招标人在踏勘现场中介绍的工程场地和相关的周边环境情况，供投标人在编制投标文件时参考，招标人不对投标人据此作出的判断和决策负责。</w:t>
      </w:r>
    </w:p>
    <w:p>
      <w:pPr>
        <w:keepNext w:val="0"/>
        <w:keepLines w:val="0"/>
        <w:pageBreakBefore w:val="0"/>
        <w:widowControl w:val="0"/>
        <w:tabs>
          <w:tab w:val="left" w:pos="704"/>
        </w:tabs>
        <w:kinsoku/>
        <w:wordWrap/>
        <w:overflowPunct/>
        <w:topLinePunct w:val="0"/>
        <w:autoSpaceDE/>
        <w:autoSpaceDN/>
        <w:bidi w:val="0"/>
        <w:adjustRightInd/>
        <w:snapToGrid/>
        <w:spacing w:before="39" w:line="440" w:lineRule="atLeast"/>
        <w:ind w:left="520" w:right="224" w:hanging="315"/>
        <w:jc w:val="left"/>
        <w:textAlignment w:val="auto"/>
        <w:outlineLvl w:val="9"/>
        <w:rPr>
          <w:rFonts w:hint="eastAsia" w:ascii="宋体" w:hAnsi="宋体" w:eastAsia="宋体" w:cs="宋体"/>
          <w:b/>
          <w:bCs/>
          <w:color w:val="auto"/>
          <w:spacing w:val="1"/>
          <w:sz w:val="24"/>
          <w:szCs w:val="24"/>
        </w:rPr>
      </w:pPr>
      <w:bookmarkStart w:id="18" w:name="1.10  投标预备会"/>
      <w:bookmarkEnd w:id="18"/>
      <w:r>
        <w:rPr>
          <w:rFonts w:hint="eastAsia" w:ascii="宋体" w:hAnsi="宋体" w:eastAsia="宋体" w:cs="宋体"/>
          <w:b/>
          <w:bCs/>
          <w:color w:val="auto"/>
          <w:spacing w:val="1"/>
          <w:sz w:val="24"/>
          <w:szCs w:val="24"/>
        </w:rPr>
        <w:t>1.10投标预备会</w:t>
      </w:r>
    </w:p>
    <w:p>
      <w:pPr>
        <w:pStyle w:val="14"/>
        <w:keepNext w:val="0"/>
        <w:keepLines w:val="0"/>
        <w:pageBreakBefore w:val="0"/>
        <w:widowControl w:val="0"/>
        <w:kinsoku/>
        <w:wordWrap/>
        <w:overflowPunct/>
        <w:topLinePunct w:val="0"/>
        <w:autoSpaceDE/>
        <w:autoSpaceDN/>
        <w:bidi w:val="0"/>
        <w:adjustRightInd/>
        <w:snapToGrid/>
        <w:spacing w:before="0" w:line="440" w:lineRule="atLeast"/>
        <w:ind w:left="100" w:right="0" w:firstLine="42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1.10.1招标过程通过网络平台发送招标信息，招标人将不再召开投标预备会。投标人如对本项目招标文件存有要求澄清的疑问，须以不署名的电子文档形式通过广州公共资源交易中心网提出。</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4" w:firstLine="42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1.10.2</w:t>
      </w:r>
      <w:r>
        <w:rPr>
          <w:rFonts w:hint="eastAsia" w:ascii="宋体" w:hAnsi="宋体" w:eastAsia="宋体" w:cs="宋体"/>
          <w:color w:val="auto"/>
          <w:spacing w:val="-3"/>
          <w:sz w:val="24"/>
          <w:szCs w:val="24"/>
        </w:rPr>
        <w:t>投标人应在投标人须知前附表规定的时间前，将提出的问题发送到广州公共资源交易中心</w:t>
      </w:r>
      <w:r>
        <w:rPr>
          <w:rFonts w:hint="eastAsia" w:ascii="宋体" w:hAnsi="宋体" w:eastAsia="宋体" w:cs="宋体"/>
          <w:color w:val="auto"/>
          <w:sz w:val="24"/>
          <w:szCs w:val="24"/>
        </w:rPr>
        <w:t>网，以便招标人作予澄清，并通过网络发出澄清通知。该澄清通知的内容为招标文件的组成部分。</w:t>
      </w:r>
    </w:p>
    <w:p>
      <w:pPr>
        <w:keepNext w:val="0"/>
        <w:keepLines w:val="0"/>
        <w:pageBreakBefore w:val="0"/>
        <w:widowControl w:val="0"/>
        <w:tabs>
          <w:tab w:val="left" w:pos="704"/>
        </w:tabs>
        <w:kinsoku/>
        <w:wordWrap/>
        <w:overflowPunct/>
        <w:topLinePunct w:val="0"/>
        <w:autoSpaceDE/>
        <w:autoSpaceDN/>
        <w:bidi w:val="0"/>
        <w:adjustRightInd/>
        <w:snapToGrid/>
        <w:spacing w:before="39" w:line="440" w:lineRule="atLeast"/>
        <w:ind w:left="520" w:right="224" w:hanging="315"/>
        <w:jc w:val="left"/>
        <w:textAlignment w:val="auto"/>
        <w:outlineLvl w:val="9"/>
        <w:rPr>
          <w:rFonts w:hint="eastAsia" w:ascii="宋体" w:hAnsi="宋体" w:eastAsia="宋体" w:cs="宋体"/>
          <w:b/>
          <w:bCs/>
          <w:color w:val="auto"/>
          <w:spacing w:val="1"/>
          <w:sz w:val="24"/>
          <w:szCs w:val="24"/>
          <w:lang w:eastAsia="zh-CN"/>
        </w:rPr>
      </w:pPr>
      <w:bookmarkStart w:id="19" w:name="1.11  分包"/>
      <w:bookmarkEnd w:id="19"/>
      <w:r>
        <w:rPr>
          <w:rFonts w:hint="eastAsia" w:ascii="宋体" w:hAnsi="宋体" w:eastAsia="宋体" w:cs="宋体"/>
          <w:b/>
          <w:bCs/>
          <w:color w:val="auto"/>
          <w:spacing w:val="1"/>
          <w:sz w:val="24"/>
          <w:szCs w:val="24"/>
        </w:rPr>
        <w:t>1.11</w:t>
      </w:r>
      <w:r>
        <w:rPr>
          <w:rFonts w:hint="eastAsia" w:ascii="宋体" w:hAnsi="宋体" w:eastAsia="宋体" w:cs="宋体"/>
          <w:b/>
          <w:bCs/>
          <w:color w:val="auto"/>
          <w:spacing w:val="1"/>
          <w:sz w:val="24"/>
          <w:szCs w:val="24"/>
        </w:rPr>
        <w:tab/>
      </w:r>
      <w:r>
        <w:rPr>
          <w:rFonts w:hint="eastAsia" w:ascii="宋体" w:hAnsi="宋体" w:eastAsia="宋体" w:cs="宋体"/>
          <w:b/>
          <w:bCs/>
          <w:color w:val="auto"/>
          <w:spacing w:val="1"/>
          <w:sz w:val="24"/>
          <w:szCs w:val="24"/>
        </w:rPr>
        <w:tab/>
      </w:r>
      <w:r>
        <w:rPr>
          <w:rFonts w:hint="eastAsia" w:ascii="宋体" w:hAnsi="宋体" w:eastAsia="宋体" w:cs="宋体"/>
          <w:b/>
          <w:bCs/>
          <w:color w:val="auto"/>
          <w:spacing w:val="1"/>
          <w:sz w:val="24"/>
          <w:szCs w:val="24"/>
        </w:rPr>
        <w:t>分包</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4" w:firstLine="420"/>
        <w:jc w:val="left"/>
        <w:textAlignment w:val="auto"/>
        <w:outlineLvl w:val="9"/>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投标人须知前附表规定允许分包的，分包的内容、分包金额、接受分包的第三人资质要求见投标人须知前附表。投标人应在投标文件中明确是否在中标后将中标项目的部分非主体、非关键性工作进行分包。投标人拟分包时，分包人应具备与分包工程的标准和规模相适应的资质和业绩，在人力、设备、资金等方面具有承担分包工程施工的能力。投标人应在投标文件中提供分包协议、分包人的资质证书及营业执照复印件、人员、设备和业绩资料表、分包的工程项目和工程量。</w:t>
      </w:r>
    </w:p>
    <w:p>
      <w:pPr>
        <w:keepNext w:val="0"/>
        <w:keepLines w:val="0"/>
        <w:pageBreakBefore w:val="0"/>
        <w:widowControl w:val="0"/>
        <w:tabs>
          <w:tab w:val="left" w:pos="704"/>
        </w:tabs>
        <w:kinsoku/>
        <w:wordWrap/>
        <w:overflowPunct/>
        <w:topLinePunct w:val="0"/>
        <w:autoSpaceDE/>
        <w:autoSpaceDN/>
        <w:bidi w:val="0"/>
        <w:adjustRightInd/>
        <w:snapToGrid/>
        <w:spacing w:before="39" w:line="440" w:lineRule="atLeast"/>
        <w:ind w:left="520" w:right="224" w:hanging="315"/>
        <w:jc w:val="left"/>
        <w:textAlignment w:val="auto"/>
        <w:outlineLvl w:val="9"/>
        <w:rPr>
          <w:rFonts w:hint="eastAsia" w:ascii="宋体" w:hAnsi="宋体" w:eastAsia="宋体" w:cs="宋体"/>
          <w:b/>
          <w:bCs/>
          <w:color w:val="auto"/>
          <w:spacing w:val="1"/>
          <w:sz w:val="24"/>
          <w:szCs w:val="24"/>
        </w:rPr>
      </w:pPr>
      <w:bookmarkStart w:id="20" w:name="1.12  偏离"/>
      <w:bookmarkEnd w:id="20"/>
      <w:r>
        <w:rPr>
          <w:rFonts w:hint="eastAsia" w:ascii="宋体" w:hAnsi="宋体" w:eastAsia="宋体" w:cs="宋体"/>
          <w:b/>
          <w:bCs/>
          <w:color w:val="auto"/>
          <w:spacing w:val="1"/>
          <w:sz w:val="24"/>
          <w:szCs w:val="24"/>
        </w:rPr>
        <w:t>1.12</w:t>
      </w:r>
      <w:r>
        <w:rPr>
          <w:rFonts w:hint="eastAsia" w:ascii="宋体" w:hAnsi="宋体" w:eastAsia="宋体" w:cs="宋体"/>
          <w:b/>
          <w:bCs/>
          <w:color w:val="auto"/>
          <w:spacing w:val="1"/>
          <w:sz w:val="24"/>
          <w:szCs w:val="24"/>
        </w:rPr>
        <w:tab/>
      </w:r>
      <w:r>
        <w:rPr>
          <w:rFonts w:hint="eastAsia" w:ascii="宋体" w:hAnsi="宋体" w:eastAsia="宋体" w:cs="宋体"/>
          <w:b/>
          <w:bCs/>
          <w:color w:val="auto"/>
          <w:spacing w:val="1"/>
          <w:sz w:val="24"/>
          <w:szCs w:val="24"/>
        </w:rPr>
        <w:tab/>
      </w:r>
      <w:r>
        <w:rPr>
          <w:rFonts w:hint="eastAsia" w:ascii="宋体" w:hAnsi="宋体" w:eastAsia="宋体" w:cs="宋体"/>
          <w:b/>
          <w:bCs/>
          <w:color w:val="auto"/>
          <w:spacing w:val="1"/>
          <w:sz w:val="24"/>
          <w:szCs w:val="24"/>
        </w:rPr>
        <w:t>偏离</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4" w:firstLine="420"/>
        <w:jc w:val="left"/>
        <w:textAlignment w:val="auto"/>
        <w:outlineLvl w:val="9"/>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投标文件不允许偏离招标文件的实质性要求和条件。投标文件偏离招标文件的非实质性要求和条件的，其处理方式见投标人须知前附表。</w:t>
      </w:r>
    </w:p>
    <w:p>
      <w:pPr>
        <w:keepNext w:val="0"/>
        <w:keepLines w:val="0"/>
        <w:pageBreakBefore w:val="0"/>
        <w:widowControl w:val="0"/>
        <w:tabs>
          <w:tab w:val="left" w:pos="704"/>
        </w:tabs>
        <w:kinsoku/>
        <w:wordWrap/>
        <w:overflowPunct/>
        <w:topLinePunct w:val="0"/>
        <w:autoSpaceDE/>
        <w:autoSpaceDN/>
        <w:bidi w:val="0"/>
        <w:adjustRightInd/>
        <w:snapToGrid/>
        <w:spacing w:before="39" w:line="440" w:lineRule="atLeast"/>
        <w:ind w:left="520" w:right="224" w:hanging="315"/>
        <w:jc w:val="left"/>
        <w:textAlignment w:val="auto"/>
        <w:outlineLvl w:val="9"/>
        <w:rPr>
          <w:rFonts w:hint="eastAsia" w:ascii="宋体" w:hAnsi="宋体" w:eastAsia="宋体" w:cs="宋体"/>
          <w:b/>
          <w:bCs/>
          <w:color w:val="auto"/>
          <w:spacing w:val="1"/>
          <w:sz w:val="24"/>
          <w:szCs w:val="24"/>
        </w:rPr>
      </w:pPr>
      <w:bookmarkStart w:id="21" w:name="2  招标文件"/>
      <w:bookmarkEnd w:id="21"/>
      <w:r>
        <w:rPr>
          <w:rFonts w:hint="eastAsia" w:ascii="宋体" w:hAnsi="宋体" w:eastAsia="宋体" w:cs="宋体"/>
          <w:b/>
          <w:bCs/>
          <w:color w:val="auto"/>
          <w:spacing w:val="1"/>
          <w:sz w:val="24"/>
          <w:szCs w:val="24"/>
        </w:rPr>
        <w:t>2</w:t>
      </w:r>
      <w:r>
        <w:rPr>
          <w:rFonts w:hint="eastAsia" w:ascii="宋体" w:hAnsi="宋体" w:eastAsia="宋体" w:cs="宋体"/>
          <w:b/>
          <w:bCs/>
          <w:color w:val="auto"/>
          <w:spacing w:val="1"/>
          <w:sz w:val="24"/>
          <w:szCs w:val="24"/>
        </w:rPr>
        <w:tab/>
      </w:r>
      <w:r>
        <w:rPr>
          <w:rFonts w:hint="eastAsia" w:ascii="宋体" w:hAnsi="宋体" w:eastAsia="宋体" w:cs="宋体"/>
          <w:b/>
          <w:bCs/>
          <w:color w:val="auto"/>
          <w:spacing w:val="1"/>
          <w:sz w:val="24"/>
          <w:szCs w:val="24"/>
        </w:rPr>
        <w:t>招标文件</w:t>
      </w:r>
    </w:p>
    <w:p>
      <w:pPr>
        <w:keepNext w:val="0"/>
        <w:keepLines w:val="0"/>
        <w:pageBreakBefore w:val="0"/>
        <w:widowControl w:val="0"/>
        <w:kinsoku/>
        <w:wordWrap/>
        <w:overflowPunct/>
        <w:topLinePunct w:val="0"/>
        <w:autoSpaceDE/>
        <w:autoSpaceDN/>
        <w:bidi w:val="0"/>
        <w:adjustRightInd/>
        <w:snapToGrid/>
        <w:spacing w:before="114" w:line="440" w:lineRule="atLeast"/>
        <w:ind w:left="520" w:right="90" w:rightChars="0" w:hanging="420"/>
        <w:jc w:val="left"/>
        <w:textAlignment w:val="auto"/>
        <w:outlineLvl w:val="9"/>
        <w:rPr>
          <w:rFonts w:hint="eastAsia" w:ascii="宋体" w:hAnsi="宋体" w:eastAsia="宋体" w:cs="宋体"/>
          <w:b/>
          <w:bCs/>
          <w:color w:val="auto"/>
          <w:w w:val="99"/>
          <w:sz w:val="24"/>
          <w:szCs w:val="24"/>
          <w:lang w:eastAsia="zh-CN"/>
        </w:rPr>
      </w:pPr>
      <w:bookmarkStart w:id="22" w:name="2.1 招标文件的组成"/>
      <w:bookmarkEnd w:id="22"/>
      <w:r>
        <w:rPr>
          <w:rFonts w:hint="eastAsia" w:ascii="宋体" w:hAnsi="宋体" w:eastAsia="宋体" w:cs="宋体"/>
          <w:b/>
          <w:bCs/>
          <w:color w:val="auto"/>
          <w:sz w:val="24"/>
          <w:szCs w:val="24"/>
        </w:rPr>
        <w:t>2.1招标文件的组成</w:t>
      </w:r>
    </w:p>
    <w:p>
      <w:pPr>
        <w:keepNext w:val="0"/>
        <w:keepLines w:val="0"/>
        <w:pageBreakBefore w:val="0"/>
        <w:widowControl w:val="0"/>
        <w:kinsoku/>
        <w:wordWrap/>
        <w:overflowPunct/>
        <w:topLinePunct w:val="0"/>
        <w:autoSpaceDE/>
        <w:autoSpaceDN/>
        <w:bidi w:val="0"/>
        <w:adjustRightInd/>
        <w:snapToGrid/>
        <w:spacing w:before="114" w:line="440" w:lineRule="atLeast"/>
        <w:ind w:left="520" w:right="90" w:rightChars="0" w:hanging="42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本招标文件包括：</w:t>
      </w:r>
    </w:p>
    <w:p>
      <w:pPr>
        <w:pStyle w:val="14"/>
        <w:keepNext w:val="0"/>
        <w:keepLines w:val="0"/>
        <w:pageBreakBefore w:val="0"/>
        <w:widowControl w:val="0"/>
        <w:numPr>
          <w:ilvl w:val="0"/>
          <w:numId w:val="8"/>
        </w:numPr>
        <w:kinsoku/>
        <w:wordWrap/>
        <w:overflowPunct/>
        <w:topLinePunct w:val="0"/>
        <w:autoSpaceDE/>
        <w:autoSpaceDN/>
        <w:bidi w:val="0"/>
        <w:adjustRightInd/>
        <w:snapToGrid/>
        <w:spacing w:before="0" w:line="440" w:lineRule="atLeast"/>
        <w:ind w:left="865" w:leftChars="0" w:right="0" w:hanging="425" w:firstLineChars="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招标公告（或投标邀请书）；</w:t>
      </w:r>
    </w:p>
    <w:p>
      <w:pPr>
        <w:pStyle w:val="14"/>
        <w:keepNext w:val="0"/>
        <w:keepLines w:val="0"/>
        <w:pageBreakBefore w:val="0"/>
        <w:widowControl w:val="0"/>
        <w:numPr>
          <w:ilvl w:val="0"/>
          <w:numId w:val="8"/>
        </w:numPr>
        <w:kinsoku/>
        <w:wordWrap/>
        <w:overflowPunct/>
        <w:topLinePunct w:val="0"/>
        <w:autoSpaceDE/>
        <w:autoSpaceDN/>
        <w:bidi w:val="0"/>
        <w:adjustRightInd/>
        <w:snapToGrid/>
        <w:spacing w:before="0" w:line="440" w:lineRule="atLeast"/>
        <w:ind w:left="865" w:leftChars="0" w:right="0" w:hanging="425" w:firstLineChars="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投标人须知；</w:t>
      </w:r>
    </w:p>
    <w:p>
      <w:pPr>
        <w:pStyle w:val="14"/>
        <w:keepNext w:val="0"/>
        <w:keepLines w:val="0"/>
        <w:pageBreakBefore w:val="0"/>
        <w:widowControl w:val="0"/>
        <w:numPr>
          <w:ilvl w:val="0"/>
          <w:numId w:val="8"/>
        </w:numPr>
        <w:kinsoku/>
        <w:wordWrap/>
        <w:overflowPunct/>
        <w:topLinePunct w:val="0"/>
        <w:autoSpaceDE/>
        <w:autoSpaceDN/>
        <w:bidi w:val="0"/>
        <w:adjustRightInd/>
        <w:snapToGrid/>
        <w:spacing w:before="0" w:line="440" w:lineRule="atLeast"/>
        <w:ind w:left="865" w:leftChars="0" w:right="0" w:hanging="425" w:firstLineChars="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评标办法；</w:t>
      </w:r>
    </w:p>
    <w:p>
      <w:pPr>
        <w:pStyle w:val="14"/>
        <w:keepNext w:val="0"/>
        <w:keepLines w:val="0"/>
        <w:pageBreakBefore w:val="0"/>
        <w:widowControl w:val="0"/>
        <w:numPr>
          <w:ilvl w:val="0"/>
          <w:numId w:val="8"/>
        </w:numPr>
        <w:kinsoku/>
        <w:wordWrap/>
        <w:overflowPunct/>
        <w:topLinePunct w:val="0"/>
        <w:autoSpaceDE/>
        <w:autoSpaceDN/>
        <w:bidi w:val="0"/>
        <w:adjustRightInd/>
        <w:snapToGrid/>
        <w:spacing w:before="0" w:line="440" w:lineRule="atLeast"/>
        <w:ind w:left="865" w:leftChars="0" w:right="0" w:hanging="425" w:firstLineChars="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合同条款及格式；</w:t>
      </w:r>
    </w:p>
    <w:p>
      <w:pPr>
        <w:pStyle w:val="14"/>
        <w:keepNext w:val="0"/>
        <w:keepLines w:val="0"/>
        <w:pageBreakBefore w:val="0"/>
        <w:widowControl w:val="0"/>
        <w:numPr>
          <w:ilvl w:val="0"/>
          <w:numId w:val="8"/>
        </w:numPr>
        <w:kinsoku/>
        <w:wordWrap/>
        <w:overflowPunct/>
        <w:topLinePunct w:val="0"/>
        <w:autoSpaceDE/>
        <w:autoSpaceDN/>
        <w:bidi w:val="0"/>
        <w:adjustRightInd/>
        <w:snapToGrid/>
        <w:spacing w:before="0" w:line="440" w:lineRule="atLeast"/>
        <w:ind w:left="865" w:leftChars="0" w:right="0" w:hanging="425" w:firstLineChars="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已标价的工程量清单；</w:t>
      </w:r>
    </w:p>
    <w:p>
      <w:pPr>
        <w:pStyle w:val="14"/>
        <w:keepNext w:val="0"/>
        <w:keepLines w:val="0"/>
        <w:pageBreakBefore w:val="0"/>
        <w:widowControl w:val="0"/>
        <w:numPr>
          <w:ilvl w:val="0"/>
          <w:numId w:val="8"/>
        </w:numPr>
        <w:kinsoku/>
        <w:wordWrap/>
        <w:overflowPunct/>
        <w:topLinePunct w:val="0"/>
        <w:autoSpaceDE/>
        <w:autoSpaceDN/>
        <w:bidi w:val="0"/>
        <w:adjustRightInd/>
        <w:snapToGrid/>
        <w:spacing w:before="0" w:line="440" w:lineRule="atLeast"/>
        <w:ind w:left="865" w:leftChars="0" w:right="0" w:hanging="425" w:firstLineChars="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图纸；</w:t>
      </w:r>
    </w:p>
    <w:p>
      <w:pPr>
        <w:pStyle w:val="14"/>
        <w:keepNext w:val="0"/>
        <w:keepLines w:val="0"/>
        <w:pageBreakBefore w:val="0"/>
        <w:widowControl w:val="0"/>
        <w:numPr>
          <w:ilvl w:val="0"/>
          <w:numId w:val="8"/>
        </w:numPr>
        <w:kinsoku/>
        <w:wordWrap/>
        <w:overflowPunct/>
        <w:topLinePunct w:val="0"/>
        <w:autoSpaceDE/>
        <w:autoSpaceDN/>
        <w:bidi w:val="0"/>
        <w:adjustRightInd/>
        <w:snapToGrid/>
        <w:spacing w:before="0" w:line="440" w:lineRule="atLeast"/>
        <w:ind w:left="865" w:leftChars="0" w:right="0" w:hanging="425" w:firstLineChars="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技术标准和要求；</w:t>
      </w:r>
    </w:p>
    <w:p>
      <w:pPr>
        <w:pStyle w:val="14"/>
        <w:keepNext w:val="0"/>
        <w:keepLines w:val="0"/>
        <w:pageBreakBefore w:val="0"/>
        <w:widowControl w:val="0"/>
        <w:numPr>
          <w:ilvl w:val="0"/>
          <w:numId w:val="8"/>
        </w:numPr>
        <w:kinsoku/>
        <w:wordWrap/>
        <w:overflowPunct/>
        <w:topLinePunct w:val="0"/>
        <w:autoSpaceDE/>
        <w:autoSpaceDN/>
        <w:bidi w:val="0"/>
        <w:adjustRightInd/>
        <w:snapToGrid/>
        <w:spacing w:before="0" w:line="440" w:lineRule="atLeast"/>
        <w:ind w:left="865" w:leftChars="0" w:right="0" w:hanging="425" w:firstLineChars="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投标文件格式；</w:t>
      </w:r>
    </w:p>
    <w:p>
      <w:pPr>
        <w:pStyle w:val="14"/>
        <w:keepNext w:val="0"/>
        <w:keepLines w:val="0"/>
        <w:pageBreakBefore w:val="0"/>
        <w:widowControl w:val="0"/>
        <w:numPr>
          <w:ilvl w:val="0"/>
          <w:numId w:val="8"/>
        </w:numPr>
        <w:kinsoku/>
        <w:wordWrap/>
        <w:overflowPunct/>
        <w:topLinePunct w:val="0"/>
        <w:autoSpaceDE/>
        <w:autoSpaceDN/>
        <w:bidi w:val="0"/>
        <w:adjustRightInd/>
        <w:snapToGrid/>
        <w:spacing w:before="0" w:line="440" w:lineRule="atLeast"/>
        <w:ind w:left="865" w:leftChars="0" w:right="0" w:hanging="425" w:firstLineChars="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投标人须知前附表规定的其他材料。</w:t>
      </w:r>
    </w:p>
    <w:p>
      <w:pPr>
        <w:pStyle w:val="14"/>
        <w:keepNext w:val="0"/>
        <w:keepLines w:val="0"/>
        <w:pageBreakBefore w:val="0"/>
        <w:widowControl w:val="0"/>
        <w:kinsoku/>
        <w:wordWrap/>
        <w:overflowPunct/>
        <w:topLinePunct w:val="0"/>
        <w:autoSpaceDE/>
        <w:autoSpaceDN/>
        <w:bidi w:val="0"/>
        <w:adjustRightInd/>
        <w:snapToGrid/>
        <w:spacing w:before="0" w:line="440" w:lineRule="atLeast"/>
        <w:ind w:left="0" w:right="0" w:firstLine="42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根据本章第1.10</w:t>
      </w:r>
      <w:r>
        <w:rPr>
          <w:rFonts w:hint="eastAsia" w:ascii="宋体" w:hAnsi="宋体" w:eastAsia="宋体" w:cs="宋体"/>
          <w:color w:val="auto"/>
          <w:spacing w:val="-6"/>
          <w:sz w:val="24"/>
          <w:szCs w:val="24"/>
        </w:rPr>
        <w:t>款、第</w:t>
      </w:r>
      <w:r>
        <w:rPr>
          <w:rFonts w:hint="eastAsia" w:ascii="宋体" w:hAnsi="宋体" w:eastAsia="宋体" w:cs="宋体"/>
          <w:color w:val="auto"/>
          <w:sz w:val="24"/>
          <w:szCs w:val="24"/>
        </w:rPr>
        <w:t>2.2款和第2.3款对招标文件所作的澄清、修改，构成招标文件的组成部分。</w:t>
      </w:r>
    </w:p>
    <w:p>
      <w:pPr>
        <w:keepNext w:val="0"/>
        <w:keepLines w:val="0"/>
        <w:pageBreakBefore w:val="0"/>
        <w:widowControl w:val="0"/>
        <w:tabs>
          <w:tab w:val="left" w:pos="704"/>
        </w:tabs>
        <w:kinsoku/>
        <w:wordWrap/>
        <w:overflowPunct/>
        <w:topLinePunct w:val="0"/>
        <w:autoSpaceDE/>
        <w:autoSpaceDN/>
        <w:bidi w:val="0"/>
        <w:adjustRightInd/>
        <w:snapToGrid/>
        <w:spacing w:before="39" w:line="440" w:lineRule="atLeast"/>
        <w:ind w:left="520" w:right="224" w:hanging="315"/>
        <w:jc w:val="left"/>
        <w:textAlignment w:val="auto"/>
        <w:outlineLvl w:val="9"/>
        <w:rPr>
          <w:rFonts w:hint="eastAsia" w:ascii="宋体" w:hAnsi="宋体" w:eastAsia="宋体" w:cs="宋体"/>
          <w:b/>
          <w:bCs/>
          <w:color w:val="auto"/>
          <w:spacing w:val="1"/>
          <w:sz w:val="24"/>
          <w:szCs w:val="24"/>
        </w:rPr>
      </w:pPr>
      <w:bookmarkStart w:id="23" w:name="2.2  招标文件的澄清"/>
      <w:bookmarkEnd w:id="23"/>
      <w:r>
        <w:rPr>
          <w:rFonts w:hint="eastAsia" w:ascii="宋体" w:hAnsi="宋体" w:eastAsia="宋体" w:cs="宋体"/>
          <w:b/>
          <w:bCs/>
          <w:color w:val="auto"/>
          <w:spacing w:val="1"/>
          <w:sz w:val="24"/>
          <w:szCs w:val="24"/>
        </w:rPr>
        <w:t>2.2</w:t>
      </w:r>
      <w:r>
        <w:rPr>
          <w:rFonts w:hint="eastAsia" w:ascii="宋体" w:hAnsi="宋体" w:eastAsia="宋体" w:cs="宋体"/>
          <w:b/>
          <w:bCs/>
          <w:color w:val="auto"/>
          <w:spacing w:val="1"/>
          <w:sz w:val="24"/>
          <w:szCs w:val="24"/>
        </w:rPr>
        <w:tab/>
      </w:r>
      <w:r>
        <w:rPr>
          <w:rFonts w:hint="eastAsia" w:ascii="宋体" w:hAnsi="宋体" w:eastAsia="宋体" w:cs="宋体"/>
          <w:b/>
          <w:bCs/>
          <w:color w:val="auto"/>
          <w:spacing w:val="1"/>
          <w:sz w:val="24"/>
          <w:szCs w:val="24"/>
        </w:rPr>
        <w:t>招标文件的澄清</w:t>
      </w:r>
    </w:p>
    <w:p>
      <w:pPr>
        <w:pStyle w:val="14"/>
        <w:keepNext w:val="0"/>
        <w:keepLines w:val="0"/>
        <w:pageBreakBefore w:val="0"/>
        <w:widowControl w:val="0"/>
        <w:kinsoku/>
        <w:wordWrap/>
        <w:overflowPunct/>
        <w:topLinePunct w:val="0"/>
        <w:autoSpaceDE/>
        <w:autoSpaceDN/>
        <w:bidi w:val="0"/>
        <w:adjustRightInd/>
        <w:snapToGrid/>
        <w:spacing w:before="0" w:line="440" w:lineRule="atLeast"/>
        <w:ind w:left="0" w:right="0" w:firstLine="420"/>
        <w:jc w:val="both"/>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2.2.1投标人下载招标文件后，应仔细阅读和检查招标文件的全部内容。如发现缺页、附件不全或存有其他问题，应在投标人须知前附表规定的时间前以不署名的方式在网上提出，要求招标人对招标文件予以澄清</w:t>
      </w:r>
      <w:r>
        <w:rPr>
          <w:rFonts w:hint="eastAsia" w:ascii="宋体" w:hAnsi="宋体" w:eastAsia="宋体" w:cs="宋体"/>
          <w:color w:val="auto"/>
          <w:spacing w:val="-6"/>
          <w:sz w:val="24"/>
          <w:szCs w:val="24"/>
          <w:lang w:eastAsia="zh-CN"/>
        </w:rPr>
        <w:t>。</w:t>
      </w:r>
      <w:r>
        <w:rPr>
          <w:rFonts w:hint="eastAsia" w:ascii="宋体" w:hAnsi="宋体" w:eastAsia="宋体" w:cs="宋体"/>
          <w:color w:val="auto"/>
          <w:spacing w:val="-6"/>
          <w:sz w:val="24"/>
          <w:szCs w:val="24"/>
        </w:rPr>
        <w:t>（潜在投标人在规定时间内登录广州公共资源交易中心网，进入建设工程模块对本项目进行匿名提问。）</w:t>
      </w:r>
    </w:p>
    <w:p>
      <w:pPr>
        <w:pStyle w:val="14"/>
        <w:keepNext w:val="0"/>
        <w:keepLines w:val="0"/>
        <w:pageBreakBefore w:val="0"/>
        <w:widowControl w:val="0"/>
        <w:kinsoku/>
        <w:wordWrap/>
        <w:overflowPunct/>
        <w:topLinePunct w:val="0"/>
        <w:autoSpaceDE/>
        <w:autoSpaceDN/>
        <w:bidi w:val="0"/>
        <w:adjustRightInd/>
        <w:snapToGrid/>
        <w:spacing w:before="0" w:line="440" w:lineRule="atLeast"/>
        <w:ind w:left="0" w:right="0" w:firstLine="420"/>
        <w:jc w:val="both"/>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2.2.2无论是招标人根据需要主动对招标文件进行必要的澄清或是根据投标人的要求对招标文件做出澄清，招标人将按投标人须知前附表规定的时间以电子文件的形式在广州公共资源交易中心网发布答疑通知予以澄清，但不指明澄清问题的来源。</w:t>
      </w:r>
    </w:p>
    <w:p>
      <w:pPr>
        <w:pStyle w:val="14"/>
        <w:keepNext w:val="0"/>
        <w:keepLines w:val="0"/>
        <w:pageBreakBefore w:val="0"/>
        <w:widowControl w:val="0"/>
        <w:kinsoku/>
        <w:wordWrap/>
        <w:overflowPunct/>
        <w:topLinePunct w:val="0"/>
        <w:autoSpaceDE/>
        <w:autoSpaceDN/>
        <w:bidi w:val="0"/>
        <w:adjustRightInd/>
        <w:snapToGrid/>
        <w:spacing w:before="0" w:line="440" w:lineRule="atLeast"/>
        <w:ind w:left="0" w:right="0" w:firstLine="420"/>
        <w:jc w:val="both"/>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2.2.3投标人应自行登录广州公共资源交易中心网查询并获取网上发布通知的内容，对任何问题的忽视和疏漏可能导致的投标结果责任自负。</w:t>
      </w:r>
    </w:p>
    <w:p>
      <w:pPr>
        <w:keepNext w:val="0"/>
        <w:keepLines w:val="0"/>
        <w:pageBreakBefore w:val="0"/>
        <w:widowControl w:val="0"/>
        <w:tabs>
          <w:tab w:val="left" w:pos="704"/>
        </w:tabs>
        <w:kinsoku/>
        <w:wordWrap/>
        <w:overflowPunct/>
        <w:topLinePunct w:val="0"/>
        <w:autoSpaceDE/>
        <w:autoSpaceDN/>
        <w:bidi w:val="0"/>
        <w:adjustRightInd/>
        <w:snapToGrid/>
        <w:spacing w:before="39" w:line="440" w:lineRule="atLeast"/>
        <w:ind w:left="520" w:right="224" w:hanging="315"/>
        <w:jc w:val="left"/>
        <w:textAlignment w:val="auto"/>
        <w:outlineLvl w:val="9"/>
        <w:rPr>
          <w:rFonts w:hint="eastAsia" w:ascii="宋体" w:hAnsi="宋体" w:eastAsia="宋体" w:cs="宋体"/>
          <w:b/>
          <w:bCs/>
          <w:color w:val="auto"/>
          <w:spacing w:val="1"/>
          <w:sz w:val="24"/>
          <w:szCs w:val="24"/>
        </w:rPr>
      </w:pPr>
      <w:bookmarkStart w:id="24" w:name="2.3  招标文件的修改"/>
      <w:bookmarkEnd w:id="24"/>
      <w:r>
        <w:rPr>
          <w:rFonts w:hint="eastAsia" w:ascii="宋体" w:hAnsi="宋体" w:eastAsia="宋体" w:cs="宋体"/>
          <w:b/>
          <w:bCs/>
          <w:color w:val="auto"/>
          <w:spacing w:val="1"/>
          <w:sz w:val="24"/>
          <w:szCs w:val="24"/>
        </w:rPr>
        <w:t>2.3</w:t>
      </w:r>
      <w:r>
        <w:rPr>
          <w:rFonts w:hint="eastAsia" w:ascii="宋体" w:hAnsi="宋体" w:eastAsia="宋体" w:cs="宋体"/>
          <w:b/>
          <w:bCs/>
          <w:color w:val="auto"/>
          <w:spacing w:val="1"/>
          <w:sz w:val="24"/>
          <w:szCs w:val="24"/>
        </w:rPr>
        <w:tab/>
      </w:r>
      <w:r>
        <w:rPr>
          <w:rFonts w:hint="eastAsia" w:ascii="宋体" w:hAnsi="宋体" w:eastAsia="宋体" w:cs="宋体"/>
          <w:b/>
          <w:bCs/>
          <w:color w:val="auto"/>
          <w:spacing w:val="1"/>
          <w:sz w:val="24"/>
          <w:szCs w:val="24"/>
        </w:rPr>
        <w:t>招标文件的修改</w:t>
      </w:r>
    </w:p>
    <w:p>
      <w:pPr>
        <w:pStyle w:val="14"/>
        <w:keepNext w:val="0"/>
        <w:keepLines w:val="0"/>
        <w:pageBreakBefore w:val="0"/>
        <w:widowControl w:val="0"/>
        <w:kinsoku/>
        <w:wordWrap/>
        <w:overflowPunct/>
        <w:topLinePunct w:val="0"/>
        <w:autoSpaceDE/>
        <w:autoSpaceDN/>
        <w:bidi w:val="0"/>
        <w:adjustRightInd/>
        <w:snapToGrid/>
        <w:spacing w:before="0" w:line="440" w:lineRule="atLeast"/>
        <w:ind w:left="0" w:right="0" w:firstLine="42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6"/>
          <w:sz w:val="24"/>
          <w:szCs w:val="24"/>
        </w:rPr>
        <w:t>2.3.1招标人可以对已发出的招标文件进行必要的澄清、修改或补充。澄清、修改或补充的内容</w:t>
      </w:r>
      <w:r>
        <w:rPr>
          <w:rFonts w:hint="eastAsia" w:ascii="宋体" w:hAnsi="宋体" w:eastAsia="宋体" w:cs="宋体"/>
          <w:color w:val="auto"/>
          <w:sz w:val="24"/>
          <w:szCs w:val="24"/>
        </w:rPr>
        <w:t>可能影响投标文件编制的，招标人应当在投标截止时间至少15</w:t>
      </w:r>
      <w:r>
        <w:rPr>
          <w:rFonts w:hint="eastAsia" w:ascii="宋体" w:hAnsi="宋体" w:eastAsia="宋体" w:cs="宋体"/>
          <w:color w:val="auto"/>
          <w:spacing w:val="-3"/>
          <w:sz w:val="24"/>
          <w:szCs w:val="24"/>
        </w:rPr>
        <w:t>天前，在广州公共资源交易中心网发布</w:t>
      </w:r>
      <w:r>
        <w:rPr>
          <w:rFonts w:hint="eastAsia" w:ascii="宋体" w:hAnsi="宋体" w:eastAsia="宋体" w:cs="宋体"/>
          <w:color w:val="auto"/>
          <w:sz w:val="24"/>
          <w:szCs w:val="24"/>
        </w:rPr>
        <w:t>补充通知（补遗书）告知潜在投标人。</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2.3.2招标文件的修改或补充的内容均以网上发出的修改或补充通知（补遗书）为准。当招标文件的修改或补充的同一内容在表述上不一致时，以最后发出的补遗书为准。</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2.3.3投标人应自行登录广州公共资源交易中心网进行查询并获取网上发布修改或补充通知（补遗书）的内容，对任何问题的忽视和疏漏可能导致的投标结果责任自负。</w:t>
      </w:r>
    </w:p>
    <w:p>
      <w:pPr>
        <w:keepNext w:val="0"/>
        <w:keepLines w:val="0"/>
        <w:pageBreakBefore w:val="0"/>
        <w:widowControl w:val="0"/>
        <w:tabs>
          <w:tab w:val="left" w:pos="704"/>
        </w:tabs>
        <w:kinsoku/>
        <w:wordWrap/>
        <w:overflowPunct/>
        <w:topLinePunct w:val="0"/>
        <w:autoSpaceDE/>
        <w:autoSpaceDN/>
        <w:bidi w:val="0"/>
        <w:adjustRightInd/>
        <w:snapToGrid/>
        <w:spacing w:before="39" w:line="440" w:lineRule="atLeast"/>
        <w:ind w:left="520" w:right="224" w:hanging="315"/>
        <w:jc w:val="left"/>
        <w:textAlignment w:val="auto"/>
        <w:outlineLvl w:val="9"/>
        <w:rPr>
          <w:rFonts w:hint="eastAsia" w:ascii="宋体" w:hAnsi="宋体" w:eastAsia="宋体" w:cs="宋体"/>
          <w:b/>
          <w:bCs/>
          <w:color w:val="auto"/>
          <w:spacing w:val="1"/>
          <w:sz w:val="24"/>
          <w:szCs w:val="24"/>
        </w:rPr>
      </w:pPr>
      <w:bookmarkStart w:id="25" w:name="3  投标文件"/>
      <w:bookmarkEnd w:id="25"/>
      <w:r>
        <w:rPr>
          <w:rFonts w:hint="eastAsia" w:ascii="宋体" w:hAnsi="宋体" w:eastAsia="宋体" w:cs="宋体"/>
          <w:b/>
          <w:bCs/>
          <w:color w:val="auto"/>
          <w:spacing w:val="1"/>
          <w:sz w:val="24"/>
          <w:szCs w:val="24"/>
        </w:rPr>
        <w:t>3</w:t>
      </w:r>
      <w:r>
        <w:rPr>
          <w:rFonts w:hint="eastAsia" w:ascii="宋体" w:hAnsi="宋体" w:eastAsia="宋体" w:cs="宋体"/>
          <w:b/>
          <w:bCs/>
          <w:color w:val="auto"/>
          <w:spacing w:val="1"/>
          <w:sz w:val="24"/>
          <w:szCs w:val="24"/>
        </w:rPr>
        <w:tab/>
      </w:r>
      <w:r>
        <w:rPr>
          <w:rFonts w:hint="eastAsia" w:ascii="宋体" w:hAnsi="宋体" w:eastAsia="宋体" w:cs="宋体"/>
          <w:b/>
          <w:bCs/>
          <w:color w:val="auto"/>
          <w:spacing w:val="1"/>
          <w:sz w:val="24"/>
          <w:szCs w:val="24"/>
        </w:rPr>
        <w:t>投标文件</w:t>
      </w:r>
    </w:p>
    <w:p>
      <w:pPr>
        <w:keepNext w:val="0"/>
        <w:keepLines w:val="0"/>
        <w:pageBreakBefore w:val="0"/>
        <w:widowControl w:val="0"/>
        <w:kinsoku/>
        <w:wordWrap/>
        <w:overflowPunct/>
        <w:topLinePunct w:val="0"/>
        <w:autoSpaceDE/>
        <w:autoSpaceDN/>
        <w:bidi w:val="0"/>
        <w:adjustRightInd/>
        <w:snapToGrid/>
        <w:spacing w:before="5" w:line="440" w:lineRule="atLeast"/>
        <w:ind w:left="520" w:right="5351" w:hanging="420"/>
        <w:jc w:val="left"/>
        <w:textAlignment w:val="auto"/>
        <w:outlineLvl w:val="9"/>
        <w:rPr>
          <w:rFonts w:hint="eastAsia" w:ascii="宋体" w:hAnsi="宋体" w:eastAsia="宋体" w:cs="宋体"/>
          <w:b/>
          <w:bCs/>
          <w:color w:val="auto"/>
          <w:w w:val="99"/>
          <w:sz w:val="24"/>
          <w:szCs w:val="24"/>
          <w:lang w:eastAsia="zh-CN"/>
        </w:rPr>
      </w:pPr>
      <w:bookmarkStart w:id="26" w:name="3.1 投标文件的组成"/>
      <w:bookmarkEnd w:id="26"/>
      <w:r>
        <w:rPr>
          <w:rFonts w:hint="eastAsia" w:ascii="宋体" w:hAnsi="宋体" w:eastAsia="宋体" w:cs="宋体"/>
          <w:b/>
          <w:bCs/>
          <w:color w:val="auto"/>
          <w:sz w:val="24"/>
          <w:szCs w:val="24"/>
        </w:rPr>
        <w:t>3.1投标文件的组成</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投标文件应包括下列内容：</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（1）投标函及投标函附录；</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（2）法定代表人身份证明或附有法定代表人身份证明的授权委托书；</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（3）投标保证金；</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（4）已标价工程量清单；</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（5）施工组织设计；</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（6）项目管理机构；</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（7）资格审查资料；</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（8）投标人须知前附表规定的其他材料。</w:t>
      </w:r>
    </w:p>
    <w:p>
      <w:pPr>
        <w:keepNext w:val="0"/>
        <w:keepLines w:val="0"/>
        <w:pageBreakBefore w:val="0"/>
        <w:widowControl w:val="0"/>
        <w:tabs>
          <w:tab w:val="left" w:pos="704"/>
        </w:tabs>
        <w:kinsoku/>
        <w:wordWrap/>
        <w:overflowPunct/>
        <w:topLinePunct w:val="0"/>
        <w:autoSpaceDE/>
        <w:autoSpaceDN/>
        <w:bidi w:val="0"/>
        <w:adjustRightInd/>
        <w:snapToGrid/>
        <w:spacing w:before="39" w:line="440" w:lineRule="atLeast"/>
        <w:ind w:left="520" w:right="224" w:hanging="315"/>
        <w:jc w:val="left"/>
        <w:textAlignment w:val="auto"/>
        <w:outlineLvl w:val="9"/>
        <w:rPr>
          <w:rFonts w:hint="eastAsia" w:ascii="宋体" w:hAnsi="宋体" w:eastAsia="宋体" w:cs="宋体"/>
          <w:b/>
          <w:bCs/>
          <w:color w:val="auto"/>
          <w:spacing w:val="1"/>
          <w:sz w:val="24"/>
          <w:szCs w:val="24"/>
        </w:rPr>
      </w:pPr>
      <w:bookmarkStart w:id="27" w:name="3.2 投标报价"/>
      <w:bookmarkEnd w:id="27"/>
      <w:r>
        <w:rPr>
          <w:rFonts w:hint="eastAsia" w:ascii="宋体" w:hAnsi="宋体" w:eastAsia="宋体" w:cs="宋体"/>
          <w:b/>
          <w:bCs/>
          <w:color w:val="auto"/>
          <w:spacing w:val="1"/>
          <w:sz w:val="24"/>
          <w:szCs w:val="24"/>
        </w:rPr>
        <w:t>3.2投标报价</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本项目招标控制价为人民币25996570.15元，其中安全生产措施费为403768.98元；港区消防设施工程暂估价为400000.00元。</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根据《广东省水利厅关于政府投资水利工程施工招标的管理办法》（粤水建管〔2012〕163号），投标人需编制技术文件与商务文件，投标人可以不编制工程量清单报价，仅需按规定填报下浮率(以百分比为单位，精确到小数点后3位)</w:t>
      </w:r>
      <w:r>
        <w:rPr>
          <w:rFonts w:hint="eastAsia" w:ascii="宋体" w:hAnsi="宋体" w:eastAsia="宋体" w:cs="宋体"/>
          <w:color w:val="auto"/>
          <w:sz w:val="24"/>
          <w:szCs w:val="24"/>
          <w:highlight w:val="none"/>
          <w:u w:val="single"/>
          <w:lang w:val="en-US" w:eastAsia="zh-CN"/>
        </w:rPr>
        <w:t>及</w:t>
      </w:r>
      <w:r>
        <w:rPr>
          <w:rFonts w:hint="eastAsia" w:ascii="宋体" w:hAnsi="宋体" w:eastAsia="宋体" w:cs="宋体"/>
          <w:color w:val="auto"/>
          <w:sz w:val="24"/>
          <w:szCs w:val="24"/>
          <w:highlight w:val="none"/>
          <w:u w:val="single"/>
        </w:rPr>
        <w:t>投标总报价，下浮率必须大于0.000%</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投标总报价不能超过招标人设置的招标控制价。最终投标总报价为(招标控制价-安全生产措施费)×（1-投标报价下浮率）+安全生产措施费。</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本项目</w:t>
      </w:r>
      <w:r>
        <w:rPr>
          <w:rFonts w:hint="eastAsia" w:ascii="宋体" w:hAnsi="宋体" w:eastAsia="宋体" w:cs="宋体"/>
          <w:color w:val="auto"/>
          <w:sz w:val="24"/>
          <w:szCs w:val="24"/>
          <w:highlight w:val="none"/>
          <w:u w:val="single"/>
          <w:lang w:eastAsia="zh-CN"/>
        </w:rPr>
        <w:t>合同价为 (招标控制价-安全生产措施费)×（1-投标报价下浮率）+安全生产措施费。</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outlineLvl w:val="9"/>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val="en-US" w:eastAsia="zh-CN"/>
        </w:rPr>
        <w:t>注：</w:t>
      </w:r>
      <w:r>
        <w:rPr>
          <w:rFonts w:hint="eastAsia" w:ascii="宋体" w:hAnsi="宋体" w:eastAsia="宋体" w:cs="宋体"/>
          <w:color w:val="auto"/>
          <w:sz w:val="24"/>
          <w:szCs w:val="24"/>
          <w:highlight w:val="none"/>
          <w:u w:val="single"/>
        </w:rPr>
        <w:t>投标报价</w:t>
      </w:r>
      <w:r>
        <w:rPr>
          <w:rFonts w:hint="eastAsia" w:ascii="宋体" w:hAnsi="宋体" w:eastAsia="宋体" w:cs="宋体"/>
          <w:color w:val="auto"/>
          <w:sz w:val="24"/>
          <w:szCs w:val="24"/>
          <w:highlight w:val="none"/>
          <w:u w:val="single"/>
          <w:lang w:val="en-US" w:eastAsia="zh-CN"/>
        </w:rPr>
        <w:t>按</w:t>
      </w:r>
      <w:r>
        <w:rPr>
          <w:rFonts w:hint="eastAsia" w:ascii="宋体" w:hAnsi="宋体" w:eastAsia="宋体" w:cs="宋体"/>
          <w:color w:val="auto"/>
          <w:sz w:val="24"/>
          <w:szCs w:val="24"/>
          <w:highlight w:val="none"/>
          <w:u w:val="single"/>
        </w:rPr>
        <w:t>上述规则进行计算</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不按本约定报价的，视为不响应招标文件</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其投标文件将被视作无效</w:t>
      </w:r>
      <w:r>
        <w:rPr>
          <w:rFonts w:hint="eastAsia" w:ascii="宋体" w:hAnsi="宋体" w:eastAsia="宋体" w:cs="宋体"/>
          <w:color w:val="auto"/>
          <w:sz w:val="24"/>
          <w:szCs w:val="24"/>
          <w:highlight w:val="none"/>
          <w:u w:val="single"/>
          <w:lang w:eastAsia="zh-CN"/>
        </w:rPr>
        <w:t>。</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outlineLvl w:val="9"/>
        <w:rPr>
          <w:rFonts w:hint="eastAsia" w:ascii="宋体" w:hAnsi="宋体" w:eastAsia="宋体" w:cs="宋体"/>
          <w:b/>
          <w:bCs/>
          <w:color w:val="auto"/>
          <w:spacing w:val="1"/>
          <w:sz w:val="24"/>
          <w:szCs w:val="24"/>
        </w:rPr>
      </w:pPr>
      <w:r>
        <w:rPr>
          <w:rFonts w:hint="eastAsia" w:ascii="宋体" w:hAnsi="宋体" w:eastAsia="宋体" w:cs="宋体"/>
          <w:b/>
          <w:bCs/>
          <w:color w:val="auto"/>
          <w:spacing w:val="1"/>
          <w:sz w:val="24"/>
          <w:szCs w:val="24"/>
        </w:rPr>
        <w:t>3.3投标有效期</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3.3.1在投标人须知前附表规定的投标有效期内，投标人不得要求撤销或修改其投标文件。</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keepNext w:val="0"/>
        <w:keepLines w:val="0"/>
        <w:pageBreakBefore w:val="0"/>
        <w:widowControl w:val="0"/>
        <w:tabs>
          <w:tab w:val="left" w:pos="704"/>
        </w:tabs>
        <w:kinsoku/>
        <w:wordWrap/>
        <w:overflowPunct/>
        <w:topLinePunct w:val="0"/>
        <w:autoSpaceDE/>
        <w:autoSpaceDN/>
        <w:bidi w:val="0"/>
        <w:adjustRightInd/>
        <w:snapToGrid/>
        <w:spacing w:before="39" w:line="440" w:lineRule="atLeast"/>
        <w:ind w:left="520" w:right="224" w:hanging="315"/>
        <w:jc w:val="left"/>
        <w:textAlignment w:val="auto"/>
        <w:outlineLvl w:val="9"/>
        <w:rPr>
          <w:rFonts w:hint="eastAsia" w:ascii="宋体" w:hAnsi="宋体" w:eastAsia="宋体" w:cs="宋体"/>
          <w:b/>
          <w:bCs/>
          <w:color w:val="auto"/>
          <w:spacing w:val="1"/>
          <w:sz w:val="24"/>
          <w:szCs w:val="24"/>
        </w:rPr>
      </w:pPr>
      <w:bookmarkStart w:id="28" w:name="3.4 投标保证金"/>
      <w:bookmarkEnd w:id="28"/>
      <w:r>
        <w:rPr>
          <w:rFonts w:hint="eastAsia" w:ascii="宋体" w:hAnsi="宋体" w:eastAsia="宋体" w:cs="宋体"/>
          <w:b/>
          <w:bCs/>
          <w:color w:val="auto"/>
          <w:spacing w:val="1"/>
          <w:sz w:val="24"/>
          <w:szCs w:val="24"/>
        </w:rPr>
        <w:t>3.4投标保证金</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3.4.1投标人在递交投标文件的同时，应按投标人须知前附表规定的金额、形式递交投标保证金，并作为其投标文件的组成部分。联合体投标的，其投标保证金由牵头人递交，并应符合投标人须知前附表的规定。</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3.4.2投标人不按本章第3.4.1项要求提交投标保证金的，其投标文件作废标处理。</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3.4.3招标人在中标通知书发出之日起五日内将投标保证金退回中标候选人以外的投标人，招标人与中标人签订施工合同之日起五日内将投标保证金退回中标人和其他中标候选人。</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3.4.4有下列情形之一的，投标保证金将不予退还：</w:t>
      </w:r>
    </w:p>
    <w:p>
      <w:pPr>
        <w:pStyle w:val="14"/>
        <w:keepNext w:val="0"/>
        <w:keepLines w:val="0"/>
        <w:pageBreakBefore w:val="0"/>
        <w:widowControl w:val="0"/>
        <w:kinsoku/>
        <w:wordWrap/>
        <w:overflowPunct/>
        <w:topLinePunct w:val="0"/>
        <w:autoSpaceDE/>
        <w:autoSpaceDN/>
        <w:bidi w:val="0"/>
        <w:adjustRightInd/>
        <w:snapToGrid/>
        <w:spacing w:line="440" w:lineRule="atLeast"/>
        <w:ind w:left="99" w:leftChars="45" w:right="106" w:firstLine="559" w:firstLineChars="233"/>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(1）投标人在规定的投标有效期内撤销或修改其投标文件；</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(2）中标人在收到中标通知书后，无正当理由拒签合同协议书或未按招标文件规定提交履约担保。</w:t>
      </w:r>
    </w:p>
    <w:p>
      <w:pPr>
        <w:keepNext w:val="0"/>
        <w:keepLines w:val="0"/>
        <w:pageBreakBefore w:val="0"/>
        <w:widowControl w:val="0"/>
        <w:tabs>
          <w:tab w:val="left" w:pos="601"/>
        </w:tabs>
        <w:kinsoku/>
        <w:wordWrap/>
        <w:overflowPunct/>
        <w:topLinePunct w:val="0"/>
        <w:autoSpaceDE/>
        <w:autoSpaceDN/>
        <w:bidi w:val="0"/>
        <w:adjustRightInd/>
        <w:snapToGrid/>
        <w:spacing w:before="5" w:line="440" w:lineRule="atLeast"/>
        <w:ind w:left="520" w:right="224" w:hanging="420"/>
        <w:jc w:val="left"/>
        <w:textAlignment w:val="auto"/>
        <w:outlineLvl w:val="9"/>
        <w:rPr>
          <w:rFonts w:hint="eastAsia" w:ascii="宋体" w:hAnsi="宋体" w:eastAsia="宋体" w:cs="宋体"/>
          <w:b/>
          <w:bCs/>
          <w:color w:val="auto"/>
          <w:w w:val="99"/>
          <w:sz w:val="24"/>
          <w:szCs w:val="24"/>
          <w:lang w:eastAsia="zh-CN"/>
        </w:rPr>
      </w:pPr>
      <w:bookmarkStart w:id="29" w:name="3.5  资格审查资料"/>
      <w:bookmarkEnd w:id="29"/>
      <w:r>
        <w:rPr>
          <w:rFonts w:hint="eastAsia" w:ascii="宋体" w:hAnsi="宋体" w:eastAsia="宋体" w:cs="宋体"/>
          <w:b/>
          <w:bCs/>
          <w:color w:val="auto"/>
          <w:spacing w:val="-1"/>
          <w:w w:val="95"/>
          <w:sz w:val="24"/>
          <w:szCs w:val="24"/>
        </w:rPr>
        <w:t>3.5</w:t>
      </w:r>
      <w:r>
        <w:rPr>
          <w:rFonts w:hint="eastAsia" w:ascii="宋体" w:hAnsi="宋体" w:eastAsia="宋体" w:cs="宋体"/>
          <w:b/>
          <w:bCs/>
          <w:color w:val="auto"/>
          <w:spacing w:val="-1"/>
          <w:w w:val="95"/>
          <w:sz w:val="24"/>
          <w:szCs w:val="24"/>
        </w:rPr>
        <w:tab/>
      </w:r>
      <w:r>
        <w:rPr>
          <w:rFonts w:hint="eastAsia" w:ascii="宋体" w:hAnsi="宋体" w:eastAsia="宋体" w:cs="宋体"/>
          <w:b/>
          <w:bCs/>
          <w:color w:val="auto"/>
          <w:spacing w:val="-1"/>
          <w:w w:val="95"/>
          <w:sz w:val="24"/>
          <w:szCs w:val="24"/>
        </w:rPr>
        <w:tab/>
      </w:r>
      <w:r>
        <w:rPr>
          <w:rFonts w:hint="eastAsia" w:ascii="宋体" w:hAnsi="宋体" w:eastAsia="宋体" w:cs="宋体"/>
          <w:b/>
          <w:bCs/>
          <w:color w:val="auto"/>
          <w:spacing w:val="1"/>
          <w:sz w:val="24"/>
          <w:szCs w:val="24"/>
        </w:rPr>
        <w:t>资格审查资料</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人在编制投标文件时，如果投标人在资质条件、组织机构、财务能力、信誉等资格条件与资格预审时提交的资格预审申请文件相比发生变化的，应按新情况更新或补充其在资格预审申请文件中提供的资料，以证实其各项资格条件仍能继续满足资格预审文件的要求，具备承担本标段施工的资质条件、能力和信誉。</w:t>
      </w:r>
    </w:p>
    <w:p>
      <w:pPr>
        <w:keepNext w:val="0"/>
        <w:keepLines w:val="0"/>
        <w:pageBreakBefore w:val="0"/>
        <w:widowControl w:val="0"/>
        <w:tabs>
          <w:tab w:val="left" w:pos="704"/>
        </w:tabs>
        <w:kinsoku/>
        <w:wordWrap/>
        <w:overflowPunct/>
        <w:topLinePunct w:val="0"/>
        <w:autoSpaceDE/>
        <w:autoSpaceDN/>
        <w:bidi w:val="0"/>
        <w:adjustRightInd/>
        <w:snapToGrid/>
        <w:spacing w:before="39" w:line="440" w:lineRule="atLeast"/>
        <w:ind w:left="520" w:right="224" w:hanging="315"/>
        <w:jc w:val="left"/>
        <w:textAlignment w:val="auto"/>
        <w:outlineLvl w:val="9"/>
        <w:rPr>
          <w:rFonts w:hint="eastAsia" w:ascii="宋体" w:hAnsi="宋体" w:eastAsia="宋体" w:cs="宋体"/>
          <w:b/>
          <w:bCs/>
          <w:color w:val="auto"/>
          <w:w w:val="99"/>
          <w:sz w:val="24"/>
          <w:szCs w:val="24"/>
          <w:lang w:eastAsia="zh-CN"/>
        </w:rPr>
      </w:pPr>
      <w:bookmarkStart w:id="30" w:name=" 3.6  备选投标方案"/>
      <w:bookmarkEnd w:id="30"/>
      <w:r>
        <w:rPr>
          <w:rFonts w:hint="eastAsia" w:ascii="宋体" w:hAnsi="宋体" w:eastAsia="宋体" w:cs="宋体"/>
          <w:b/>
          <w:bCs/>
          <w:color w:val="auto"/>
          <w:spacing w:val="-1"/>
          <w:w w:val="95"/>
          <w:sz w:val="24"/>
          <w:szCs w:val="24"/>
        </w:rPr>
        <w:t>3.6</w:t>
      </w:r>
      <w:r>
        <w:rPr>
          <w:rFonts w:hint="eastAsia" w:ascii="宋体" w:hAnsi="宋体" w:eastAsia="宋体" w:cs="宋体"/>
          <w:b/>
          <w:bCs/>
          <w:color w:val="auto"/>
          <w:spacing w:val="-1"/>
          <w:w w:val="95"/>
          <w:sz w:val="24"/>
          <w:szCs w:val="24"/>
        </w:rPr>
        <w:tab/>
      </w:r>
      <w:r>
        <w:rPr>
          <w:rFonts w:hint="eastAsia" w:ascii="宋体" w:hAnsi="宋体" w:eastAsia="宋体" w:cs="宋体"/>
          <w:b/>
          <w:bCs/>
          <w:color w:val="auto"/>
          <w:spacing w:val="-1"/>
          <w:w w:val="95"/>
          <w:sz w:val="24"/>
          <w:szCs w:val="24"/>
        </w:rPr>
        <w:tab/>
      </w:r>
      <w:r>
        <w:rPr>
          <w:rFonts w:hint="eastAsia" w:ascii="宋体" w:hAnsi="宋体" w:eastAsia="宋体" w:cs="宋体"/>
          <w:b/>
          <w:bCs/>
          <w:color w:val="auto"/>
          <w:spacing w:val="1"/>
          <w:sz w:val="24"/>
          <w:szCs w:val="24"/>
        </w:rPr>
        <w:t>备选投标方案</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投标人可以递交备选投标方案，只有中标人所递交的备选投标方案方可予以考虑。评标委员会认为中标人递交的备选投标方案优于其按照招标文件要求编制的投标方案时，招标人可以接受该备选投标方案。</w:t>
      </w:r>
    </w:p>
    <w:p>
      <w:pPr>
        <w:keepNext w:val="0"/>
        <w:keepLines w:val="0"/>
        <w:pageBreakBefore w:val="0"/>
        <w:widowControl w:val="0"/>
        <w:tabs>
          <w:tab w:val="left" w:pos="704"/>
        </w:tabs>
        <w:kinsoku/>
        <w:wordWrap/>
        <w:overflowPunct/>
        <w:topLinePunct w:val="0"/>
        <w:autoSpaceDE/>
        <w:autoSpaceDN/>
        <w:bidi w:val="0"/>
        <w:adjustRightInd/>
        <w:snapToGrid/>
        <w:spacing w:before="39" w:line="440" w:lineRule="atLeast"/>
        <w:ind w:left="520" w:right="224" w:hanging="315"/>
        <w:jc w:val="left"/>
        <w:textAlignment w:val="auto"/>
        <w:outlineLvl w:val="9"/>
        <w:rPr>
          <w:rFonts w:hint="eastAsia" w:ascii="宋体" w:hAnsi="宋体" w:eastAsia="宋体" w:cs="宋体"/>
          <w:b/>
          <w:bCs/>
          <w:color w:val="auto"/>
          <w:spacing w:val="1"/>
          <w:sz w:val="24"/>
          <w:szCs w:val="24"/>
        </w:rPr>
      </w:pPr>
      <w:bookmarkStart w:id="31" w:name="3.7  投标文件的编制"/>
      <w:bookmarkEnd w:id="31"/>
      <w:r>
        <w:rPr>
          <w:rFonts w:hint="eastAsia" w:ascii="宋体" w:hAnsi="宋体" w:eastAsia="宋体" w:cs="宋体"/>
          <w:b/>
          <w:bCs/>
          <w:color w:val="auto"/>
          <w:spacing w:val="1"/>
          <w:sz w:val="24"/>
          <w:szCs w:val="24"/>
        </w:rPr>
        <w:t>3.7</w:t>
      </w:r>
      <w:r>
        <w:rPr>
          <w:rFonts w:hint="eastAsia" w:ascii="宋体" w:hAnsi="宋体" w:eastAsia="宋体" w:cs="宋体"/>
          <w:b/>
          <w:bCs/>
          <w:color w:val="auto"/>
          <w:spacing w:val="1"/>
          <w:sz w:val="24"/>
          <w:szCs w:val="24"/>
        </w:rPr>
        <w:tab/>
      </w:r>
      <w:r>
        <w:rPr>
          <w:rFonts w:hint="eastAsia" w:ascii="宋体" w:hAnsi="宋体" w:eastAsia="宋体" w:cs="宋体"/>
          <w:b/>
          <w:bCs/>
          <w:color w:val="auto"/>
          <w:spacing w:val="1"/>
          <w:sz w:val="24"/>
          <w:szCs w:val="24"/>
        </w:rPr>
        <w:t>投标文件的编制</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3.7.1投标文件应按第8章“投标文件格式”进行编写，如有必要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可以增加附页，作为投标文件的组成部分。其中，投标函附录在满足招标文件实质性要求的基础上，可以提出比招标文件要求更有利于招标人的承诺。</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3.7.2投标文件应当对招标文件有关工期、投标有效期、质量要求等实质性内容作出响应。</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3.7.3投标人应使用广州公共资源交易中心的投标文件管理软件进行投标文件的合成、电子签章及加密打包工作，所有电子投标文件不能进行压缩处理。电子投标文件统一采用网络上传的形式，投标人需登录广州公共资源交易中心网站投标人服务区在递交投标文件截止时间前完整上传至广州公共资源交易中心的信息系统。</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3.7.4投标人应使用依法设立的电子认证服务机构签发的电子签名认证证书对电子投标文件进行电子签章。该电子签章与盖单位章具有同等的法律效力。</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3.7.5投标文件全部采用电子文档，投标文件所附证书证件均为纸质原件的扫描件，并采用单位数字证书，按招标文件要求在相应位置加盖电子印章。签字或盖章的具体要求见投标人须知前附表。</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3.7.6投标文件应按照广州公共资源交易平台关于全流程电子化项目的相关指南进行编制。如因不按上述编排要求编制而所引起系统无法检索、读取相关信息时，其后果将由投标人自行承担。</w:t>
      </w:r>
    </w:p>
    <w:p>
      <w:pPr>
        <w:keepNext w:val="0"/>
        <w:keepLines w:val="0"/>
        <w:pageBreakBefore w:val="0"/>
        <w:widowControl w:val="0"/>
        <w:tabs>
          <w:tab w:val="left" w:pos="704"/>
        </w:tabs>
        <w:kinsoku/>
        <w:wordWrap/>
        <w:overflowPunct/>
        <w:topLinePunct w:val="0"/>
        <w:autoSpaceDE/>
        <w:autoSpaceDN/>
        <w:bidi w:val="0"/>
        <w:adjustRightInd/>
        <w:snapToGrid/>
        <w:spacing w:before="39" w:line="440" w:lineRule="atLeast"/>
        <w:ind w:left="520" w:right="224" w:hanging="315"/>
        <w:jc w:val="left"/>
        <w:textAlignment w:val="auto"/>
        <w:outlineLvl w:val="9"/>
        <w:rPr>
          <w:rFonts w:hint="eastAsia" w:ascii="宋体" w:hAnsi="宋体" w:eastAsia="宋体" w:cs="宋体"/>
          <w:b/>
          <w:bCs/>
          <w:color w:val="auto"/>
          <w:spacing w:val="1"/>
          <w:sz w:val="24"/>
          <w:szCs w:val="24"/>
        </w:rPr>
      </w:pPr>
      <w:bookmarkStart w:id="32" w:name="4  投标"/>
      <w:bookmarkEnd w:id="32"/>
      <w:r>
        <w:rPr>
          <w:rFonts w:hint="eastAsia" w:ascii="宋体" w:hAnsi="宋体" w:eastAsia="宋体" w:cs="宋体"/>
          <w:b/>
          <w:bCs/>
          <w:color w:val="auto"/>
          <w:spacing w:val="1"/>
          <w:sz w:val="24"/>
          <w:szCs w:val="24"/>
        </w:rPr>
        <w:t>4</w:t>
      </w:r>
      <w:r>
        <w:rPr>
          <w:rFonts w:hint="eastAsia" w:ascii="宋体" w:hAnsi="宋体" w:eastAsia="宋体" w:cs="宋体"/>
          <w:b/>
          <w:bCs/>
          <w:color w:val="auto"/>
          <w:spacing w:val="1"/>
          <w:sz w:val="24"/>
          <w:szCs w:val="24"/>
        </w:rPr>
        <w:tab/>
      </w:r>
      <w:r>
        <w:rPr>
          <w:rFonts w:hint="eastAsia" w:ascii="宋体" w:hAnsi="宋体" w:eastAsia="宋体" w:cs="宋体"/>
          <w:b/>
          <w:bCs/>
          <w:color w:val="auto"/>
          <w:spacing w:val="1"/>
          <w:sz w:val="24"/>
          <w:szCs w:val="24"/>
        </w:rPr>
        <w:t>投标</w:t>
      </w:r>
    </w:p>
    <w:p>
      <w:pPr>
        <w:keepNext w:val="0"/>
        <w:keepLines w:val="0"/>
        <w:pageBreakBefore w:val="0"/>
        <w:widowControl w:val="0"/>
        <w:tabs>
          <w:tab w:val="left" w:pos="704"/>
        </w:tabs>
        <w:kinsoku/>
        <w:wordWrap/>
        <w:overflowPunct/>
        <w:topLinePunct w:val="0"/>
        <w:autoSpaceDE/>
        <w:autoSpaceDN/>
        <w:bidi w:val="0"/>
        <w:adjustRightInd/>
        <w:snapToGrid/>
        <w:spacing w:before="39" w:line="440" w:lineRule="atLeast"/>
        <w:ind w:left="520" w:right="224" w:hanging="315"/>
        <w:jc w:val="left"/>
        <w:textAlignment w:val="auto"/>
        <w:outlineLvl w:val="9"/>
        <w:rPr>
          <w:rFonts w:hint="eastAsia" w:ascii="宋体" w:hAnsi="宋体" w:eastAsia="宋体" w:cs="宋体"/>
          <w:b/>
          <w:bCs/>
          <w:color w:val="auto"/>
          <w:spacing w:val="1"/>
          <w:sz w:val="24"/>
          <w:szCs w:val="24"/>
        </w:rPr>
      </w:pPr>
      <w:bookmarkStart w:id="33" w:name="4.1 投标文件的密封和标记"/>
      <w:bookmarkEnd w:id="33"/>
      <w:r>
        <w:rPr>
          <w:rFonts w:hint="eastAsia" w:ascii="宋体" w:hAnsi="宋体" w:eastAsia="宋体" w:cs="宋体"/>
          <w:b/>
          <w:bCs/>
          <w:color w:val="auto"/>
          <w:spacing w:val="1"/>
          <w:sz w:val="24"/>
          <w:szCs w:val="24"/>
        </w:rPr>
        <w:t>4.1投标文件的密封和标记</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4.1.1投标人应当按照招标文件和电子招标投标交易平台的要求加密网上递交的电子投标文件，具体要求见投标人须知前附表。</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4.1.2投标文件备用电子U盘包装于一袋（包），加贴封条，并在密封袋两端封口处皆应有由投标单位法定代表人或委托代理人签名并加盖投标单位公章。</w:t>
      </w:r>
    </w:p>
    <w:p>
      <w:pPr>
        <w:pStyle w:val="14"/>
        <w:keepNext w:val="0"/>
        <w:keepLines w:val="0"/>
        <w:pageBreakBefore w:val="0"/>
        <w:widowControl w:val="0"/>
        <w:kinsoku/>
        <w:wordWrap/>
        <w:overflowPunct/>
        <w:topLinePunct w:val="0"/>
        <w:autoSpaceDE/>
        <w:autoSpaceDN/>
        <w:bidi w:val="0"/>
        <w:adjustRightInd/>
        <w:snapToGrid/>
        <w:spacing w:line="440" w:lineRule="atLeast"/>
        <w:ind w:right="224"/>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在封袋面上应写明：</w:t>
      </w:r>
    </w:p>
    <w:p>
      <w:pPr>
        <w:pStyle w:val="14"/>
        <w:keepNext w:val="0"/>
        <w:keepLines w:val="0"/>
        <w:pageBreakBefore w:val="0"/>
        <w:widowControl w:val="0"/>
        <w:kinsoku/>
        <w:wordWrap/>
        <w:overflowPunct/>
        <w:topLinePunct w:val="0"/>
        <w:autoSpaceDE/>
        <w:autoSpaceDN/>
        <w:bidi w:val="0"/>
        <w:adjustRightInd/>
        <w:snapToGrid/>
        <w:spacing w:before="85" w:line="440" w:lineRule="atLeast"/>
        <w:ind w:right="224"/>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（1）招标项目名称及其编号</w:t>
      </w:r>
    </w:p>
    <w:p>
      <w:pPr>
        <w:pStyle w:val="14"/>
        <w:keepNext w:val="0"/>
        <w:keepLines w:val="0"/>
        <w:pageBreakBefore w:val="0"/>
        <w:widowControl w:val="0"/>
        <w:kinsoku/>
        <w:wordWrap/>
        <w:overflowPunct/>
        <w:topLinePunct w:val="0"/>
        <w:autoSpaceDE/>
        <w:autoSpaceDN/>
        <w:bidi w:val="0"/>
        <w:adjustRightInd/>
        <w:snapToGrid/>
        <w:spacing w:before="85" w:line="440" w:lineRule="atLeast"/>
        <w:ind w:right="224"/>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（2）投标人的名称和地址</w:t>
      </w:r>
    </w:p>
    <w:p>
      <w:pPr>
        <w:pStyle w:val="14"/>
        <w:keepNext w:val="0"/>
        <w:keepLines w:val="0"/>
        <w:pageBreakBefore w:val="0"/>
        <w:widowControl w:val="0"/>
        <w:numPr>
          <w:ilvl w:val="0"/>
          <w:numId w:val="7"/>
        </w:numPr>
        <w:kinsoku/>
        <w:wordWrap/>
        <w:overflowPunct/>
        <w:topLinePunct w:val="0"/>
        <w:autoSpaceDE/>
        <w:autoSpaceDN/>
        <w:bidi w:val="0"/>
        <w:adjustRightInd/>
        <w:snapToGrid/>
        <w:spacing w:line="440" w:lineRule="atLeast"/>
        <w:ind w:left="1085" w:leftChars="0" w:right="0" w:hanging="425"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（3）在</w:t>
      </w:r>
      <w:r>
        <w:rPr>
          <w:rFonts w:hint="eastAsia" w:ascii="宋体" w:hAnsi="宋体" w:eastAsia="宋体" w:cs="宋体"/>
          <w:color w:val="auto"/>
          <w:sz w:val="24"/>
          <w:szCs w:val="24"/>
          <w:u w:val="single" w:color="000000"/>
        </w:rPr>
        <w:t>2023</w:t>
      </w:r>
      <w:r>
        <w:rPr>
          <w:rFonts w:hint="eastAsia" w:ascii="宋体" w:hAnsi="宋体" w:eastAsia="宋体" w:cs="宋体"/>
          <w:color w:val="auto"/>
          <w:spacing w:val="-1"/>
          <w:sz w:val="24"/>
          <w:szCs w:val="24"/>
        </w:rPr>
        <w:t>年</w:t>
      </w:r>
      <w:r>
        <w:rPr>
          <w:rFonts w:hint="eastAsia" w:cs="宋体"/>
          <w:color w:val="auto"/>
          <w:spacing w:val="-1"/>
          <w:sz w:val="24"/>
          <w:szCs w:val="24"/>
          <w:u w:val="single"/>
          <w:lang w:val="en-US" w:eastAsia="zh-CN"/>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月</w:t>
      </w:r>
      <w:r>
        <w:rPr>
          <w:rFonts w:hint="eastAsia" w:cs="宋体"/>
          <w:color w:val="auto"/>
          <w:spacing w:val="-1"/>
          <w:sz w:val="24"/>
          <w:szCs w:val="24"/>
          <w:u w:val="single"/>
          <w:lang w:val="en-US" w:eastAsia="zh-CN"/>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日</w:t>
      </w:r>
      <w:r>
        <w:rPr>
          <w:rFonts w:hint="eastAsia" w:cs="宋体"/>
          <w:color w:val="auto"/>
          <w:spacing w:val="-1"/>
          <w:sz w:val="24"/>
          <w:szCs w:val="24"/>
          <w:u w:val="single"/>
          <w:lang w:val="en-US" w:eastAsia="zh-CN"/>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ab/>
      </w:r>
      <w:r>
        <w:rPr>
          <w:rFonts w:hint="eastAsia" w:ascii="宋体" w:hAnsi="宋体" w:eastAsia="宋体" w:cs="宋体"/>
          <w:color w:val="auto"/>
          <w:sz w:val="24"/>
          <w:szCs w:val="24"/>
        </w:rPr>
        <w:t>时</w:t>
      </w:r>
      <w:r>
        <w:rPr>
          <w:rFonts w:hint="eastAsia" w:cs="宋体"/>
          <w:color w:val="auto"/>
          <w:spacing w:val="-1"/>
          <w:sz w:val="24"/>
          <w:szCs w:val="24"/>
          <w:u w:val="single"/>
          <w:lang w:val="en-US" w:eastAsia="zh-CN"/>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ab/>
      </w:r>
      <w:r>
        <w:rPr>
          <w:rFonts w:hint="eastAsia" w:ascii="宋体" w:hAnsi="宋体" w:eastAsia="宋体" w:cs="宋体"/>
          <w:color w:val="auto"/>
          <w:sz w:val="24"/>
          <w:szCs w:val="24"/>
        </w:rPr>
        <w:t>分（投标截止时间）前不得开启</w:t>
      </w:r>
    </w:p>
    <w:p>
      <w:pPr>
        <w:pStyle w:val="14"/>
        <w:keepNext w:val="0"/>
        <w:keepLines w:val="0"/>
        <w:pageBreakBefore w:val="0"/>
        <w:widowControl w:val="0"/>
        <w:kinsoku/>
        <w:wordWrap/>
        <w:overflowPunct/>
        <w:topLinePunct w:val="0"/>
        <w:autoSpaceDE/>
        <w:autoSpaceDN/>
        <w:bidi w:val="0"/>
        <w:adjustRightInd/>
        <w:snapToGrid/>
        <w:spacing w:before="85" w:line="440" w:lineRule="atLeast"/>
        <w:ind w:right="224"/>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4.1.2未按本项要求密封和加写标记的投标文件备用电子U盘，招标人不予受理。</w:t>
      </w:r>
    </w:p>
    <w:p>
      <w:pPr>
        <w:pStyle w:val="14"/>
        <w:keepNext w:val="0"/>
        <w:keepLines w:val="0"/>
        <w:pageBreakBefore w:val="0"/>
        <w:widowControl w:val="0"/>
        <w:kinsoku/>
        <w:wordWrap/>
        <w:overflowPunct/>
        <w:topLinePunct w:val="0"/>
        <w:autoSpaceDE/>
        <w:autoSpaceDN/>
        <w:bidi w:val="0"/>
        <w:adjustRightInd/>
        <w:snapToGrid/>
        <w:spacing w:before="85" w:line="440" w:lineRule="atLeast"/>
        <w:ind w:left="100" w:right="224" w:firstLine="42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u w:val="single" w:color="000000"/>
        </w:rPr>
        <w:t>4.1.3投标人也可不递交投标文件备用电子U盘，但当因投标人原因解密失败且未递交备用电子U盘或递交的备用电子U盘不能读取或导入的，视为未递交投标文件或撤回投标文件。</w:t>
      </w:r>
    </w:p>
    <w:p>
      <w:pPr>
        <w:keepNext w:val="0"/>
        <w:keepLines w:val="0"/>
        <w:pageBreakBefore w:val="0"/>
        <w:widowControl w:val="0"/>
        <w:tabs>
          <w:tab w:val="left" w:pos="704"/>
        </w:tabs>
        <w:kinsoku/>
        <w:wordWrap/>
        <w:overflowPunct/>
        <w:topLinePunct w:val="0"/>
        <w:autoSpaceDE/>
        <w:autoSpaceDN/>
        <w:bidi w:val="0"/>
        <w:adjustRightInd/>
        <w:snapToGrid/>
        <w:spacing w:before="39" w:line="440" w:lineRule="atLeast"/>
        <w:ind w:left="520" w:right="224" w:hanging="315"/>
        <w:jc w:val="left"/>
        <w:textAlignment w:val="auto"/>
        <w:outlineLvl w:val="9"/>
        <w:rPr>
          <w:rFonts w:hint="eastAsia" w:ascii="宋体" w:hAnsi="宋体" w:eastAsia="宋体" w:cs="宋体"/>
          <w:b/>
          <w:bCs/>
          <w:color w:val="auto"/>
          <w:spacing w:val="1"/>
          <w:sz w:val="24"/>
          <w:szCs w:val="24"/>
        </w:rPr>
      </w:pPr>
      <w:bookmarkStart w:id="34" w:name="4.2 投标文件的递交"/>
      <w:bookmarkEnd w:id="34"/>
      <w:r>
        <w:rPr>
          <w:rFonts w:hint="eastAsia" w:ascii="宋体" w:hAnsi="宋体" w:eastAsia="宋体" w:cs="宋体"/>
          <w:b/>
          <w:bCs/>
          <w:color w:val="auto"/>
          <w:spacing w:val="1"/>
          <w:sz w:val="24"/>
          <w:szCs w:val="24"/>
        </w:rPr>
        <w:t>4.2投标文件的递交</w:t>
      </w:r>
    </w:p>
    <w:p>
      <w:pPr>
        <w:keepNext w:val="0"/>
        <w:keepLines w:val="0"/>
        <w:pageBreakBefore w:val="0"/>
        <w:widowControl w:val="0"/>
        <w:tabs>
          <w:tab w:val="left" w:pos="704"/>
        </w:tabs>
        <w:kinsoku/>
        <w:wordWrap/>
        <w:overflowPunct/>
        <w:topLinePunct w:val="0"/>
        <w:autoSpaceDE/>
        <w:autoSpaceDN/>
        <w:bidi w:val="0"/>
        <w:adjustRightInd/>
        <w:snapToGrid/>
        <w:spacing w:before="39" w:line="440" w:lineRule="atLeast"/>
        <w:ind w:right="224"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4.2.1投标人应在投标人须知前附表规定的投标截止时间前递交投标文件。</w:t>
      </w:r>
    </w:p>
    <w:p>
      <w:pPr>
        <w:pStyle w:val="14"/>
        <w:keepNext w:val="0"/>
        <w:keepLines w:val="0"/>
        <w:pageBreakBefore w:val="0"/>
        <w:widowControl w:val="0"/>
        <w:kinsoku/>
        <w:wordWrap/>
        <w:overflowPunct/>
        <w:topLinePunct w:val="0"/>
        <w:autoSpaceDE/>
        <w:autoSpaceDN/>
        <w:bidi w:val="0"/>
        <w:adjustRightInd/>
        <w:snapToGrid/>
        <w:spacing w:before="85" w:line="440" w:lineRule="atLeast"/>
        <w:ind w:right="203"/>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4.2.2投标人通过下载招标文件的电子招标投标交易平台递交电子投标文件。</w:t>
      </w:r>
    </w:p>
    <w:p>
      <w:pPr>
        <w:pStyle w:val="14"/>
        <w:keepNext w:val="0"/>
        <w:keepLines w:val="0"/>
        <w:pageBreakBefore w:val="0"/>
        <w:widowControl w:val="0"/>
        <w:kinsoku/>
        <w:wordWrap/>
        <w:overflowPunct/>
        <w:topLinePunct w:val="0"/>
        <w:autoSpaceDE/>
        <w:autoSpaceDN/>
        <w:bidi w:val="0"/>
        <w:adjustRightInd/>
        <w:snapToGrid/>
        <w:spacing w:before="85" w:line="440" w:lineRule="atLeast"/>
        <w:ind w:right="203"/>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4.2.3除投标人须知前附表另有规定外，投标人所递交的投标文件不予退还。</w:t>
      </w:r>
    </w:p>
    <w:p>
      <w:pPr>
        <w:pStyle w:val="14"/>
        <w:keepNext w:val="0"/>
        <w:keepLines w:val="0"/>
        <w:pageBreakBefore w:val="0"/>
        <w:widowControl w:val="0"/>
        <w:kinsoku/>
        <w:wordWrap/>
        <w:overflowPunct/>
        <w:topLinePunct w:val="0"/>
        <w:autoSpaceDE/>
        <w:autoSpaceDN/>
        <w:bidi w:val="0"/>
        <w:adjustRightInd/>
        <w:snapToGrid/>
        <w:spacing w:before="85" w:line="440" w:lineRule="atLeast"/>
        <w:ind w:left="100" w:right="98" w:firstLine="42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4.2.4</w:t>
      </w:r>
      <w:r>
        <w:rPr>
          <w:rFonts w:hint="eastAsia" w:ascii="宋体" w:hAnsi="宋体" w:eastAsia="宋体" w:cs="宋体"/>
          <w:color w:val="auto"/>
          <w:spacing w:val="-3"/>
          <w:sz w:val="24"/>
          <w:szCs w:val="24"/>
        </w:rPr>
        <w:t>投标人完成电子投标文件上传后，电子招标投标交易平台即时向投标人发出递交回执通知。</w:t>
      </w:r>
      <w:r>
        <w:rPr>
          <w:rFonts w:hint="eastAsia" w:ascii="宋体" w:hAnsi="宋体" w:eastAsia="宋体" w:cs="宋体"/>
          <w:color w:val="auto"/>
          <w:sz w:val="24"/>
          <w:szCs w:val="24"/>
        </w:rPr>
        <w:t>递交时间以递交回执通知载明的传输完成时间为准。</w:t>
      </w:r>
    </w:p>
    <w:p>
      <w:pPr>
        <w:pStyle w:val="14"/>
        <w:keepNext w:val="0"/>
        <w:keepLines w:val="0"/>
        <w:pageBreakBefore w:val="0"/>
        <w:widowControl w:val="0"/>
        <w:kinsoku/>
        <w:wordWrap/>
        <w:overflowPunct/>
        <w:topLinePunct w:val="0"/>
        <w:autoSpaceDE/>
        <w:autoSpaceDN/>
        <w:bidi w:val="0"/>
        <w:adjustRightInd/>
        <w:snapToGrid/>
        <w:spacing w:line="440" w:lineRule="atLeast"/>
        <w:ind w:right="203"/>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4.2.5逾期送达的投标文件，电子招标投标交易平台将予以拒收。</w:t>
      </w:r>
    </w:p>
    <w:p>
      <w:pPr>
        <w:keepNext w:val="0"/>
        <w:keepLines w:val="0"/>
        <w:pageBreakBefore w:val="0"/>
        <w:widowControl w:val="0"/>
        <w:tabs>
          <w:tab w:val="left" w:pos="704"/>
        </w:tabs>
        <w:kinsoku/>
        <w:wordWrap/>
        <w:overflowPunct/>
        <w:topLinePunct w:val="0"/>
        <w:autoSpaceDE/>
        <w:autoSpaceDN/>
        <w:bidi w:val="0"/>
        <w:adjustRightInd/>
        <w:snapToGrid/>
        <w:spacing w:before="39" w:line="440" w:lineRule="atLeast"/>
        <w:ind w:left="520" w:right="224" w:hanging="315"/>
        <w:jc w:val="left"/>
        <w:textAlignment w:val="auto"/>
        <w:outlineLvl w:val="9"/>
        <w:rPr>
          <w:rFonts w:hint="eastAsia" w:ascii="宋体" w:hAnsi="宋体" w:eastAsia="宋体" w:cs="宋体"/>
          <w:b/>
          <w:bCs/>
          <w:color w:val="auto"/>
          <w:spacing w:val="1"/>
          <w:sz w:val="24"/>
          <w:szCs w:val="24"/>
        </w:rPr>
      </w:pPr>
      <w:bookmarkStart w:id="35" w:name="4.3 投标文件的修改与撤回"/>
      <w:bookmarkEnd w:id="35"/>
      <w:r>
        <w:rPr>
          <w:rFonts w:hint="eastAsia" w:ascii="宋体" w:hAnsi="宋体" w:eastAsia="宋体" w:cs="宋体"/>
          <w:b/>
          <w:bCs/>
          <w:color w:val="auto"/>
          <w:spacing w:val="1"/>
          <w:sz w:val="24"/>
          <w:szCs w:val="24"/>
        </w:rPr>
        <w:t>4.3投标文件的修改与撤回</w:t>
      </w:r>
    </w:p>
    <w:p>
      <w:pPr>
        <w:keepNext w:val="0"/>
        <w:keepLines w:val="0"/>
        <w:pageBreakBefore w:val="0"/>
        <w:widowControl w:val="0"/>
        <w:tabs>
          <w:tab w:val="left" w:pos="704"/>
        </w:tabs>
        <w:kinsoku/>
        <w:wordWrap/>
        <w:overflowPunct/>
        <w:topLinePunct w:val="0"/>
        <w:autoSpaceDE/>
        <w:autoSpaceDN/>
        <w:bidi w:val="0"/>
        <w:adjustRightInd/>
        <w:snapToGrid/>
        <w:spacing w:before="39" w:line="440" w:lineRule="atLeast"/>
        <w:ind w:right="224"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4.3.1投标人在递交投标文件以后，在规定的投标截止时间之前，可以修改或撤回已递交的投标文件。投标截止时间前未完成投标文件传输的，视为投标人撤回投标文件。</w:t>
      </w:r>
    </w:p>
    <w:p>
      <w:pPr>
        <w:keepNext w:val="0"/>
        <w:keepLines w:val="0"/>
        <w:pageBreakBefore w:val="0"/>
        <w:widowControl w:val="0"/>
        <w:tabs>
          <w:tab w:val="left" w:pos="704"/>
        </w:tabs>
        <w:kinsoku/>
        <w:wordWrap/>
        <w:overflowPunct/>
        <w:topLinePunct w:val="0"/>
        <w:autoSpaceDE/>
        <w:autoSpaceDN/>
        <w:bidi w:val="0"/>
        <w:adjustRightInd/>
        <w:snapToGrid/>
        <w:spacing w:before="39" w:line="440" w:lineRule="atLeast"/>
        <w:ind w:right="224"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4.3.2在投标截止时间之后，投标人不得补充、修改和更换投标文件。</w:t>
      </w:r>
    </w:p>
    <w:p>
      <w:pPr>
        <w:keepNext w:val="0"/>
        <w:keepLines w:val="0"/>
        <w:pageBreakBefore w:val="0"/>
        <w:widowControl w:val="0"/>
        <w:tabs>
          <w:tab w:val="left" w:pos="704"/>
        </w:tabs>
        <w:kinsoku/>
        <w:wordWrap/>
        <w:overflowPunct/>
        <w:topLinePunct w:val="0"/>
        <w:autoSpaceDE/>
        <w:autoSpaceDN/>
        <w:bidi w:val="0"/>
        <w:adjustRightInd/>
        <w:snapToGrid/>
        <w:spacing w:before="39" w:line="440" w:lineRule="atLeast"/>
        <w:ind w:right="224"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4.3.3在投标文件递交截止时间后，至投标文件格式中规定的有效期终止日前，投标人不能撤回投标文件，否则其投标担保将被没收，且招标人有权就其撤回行为报告行政主管部门载入不良信用记录。</w:t>
      </w:r>
    </w:p>
    <w:p>
      <w:pPr>
        <w:keepNext w:val="0"/>
        <w:keepLines w:val="0"/>
        <w:pageBreakBefore w:val="0"/>
        <w:widowControl w:val="0"/>
        <w:tabs>
          <w:tab w:val="left" w:pos="704"/>
        </w:tabs>
        <w:kinsoku/>
        <w:wordWrap/>
        <w:overflowPunct/>
        <w:topLinePunct w:val="0"/>
        <w:autoSpaceDE/>
        <w:autoSpaceDN/>
        <w:bidi w:val="0"/>
        <w:adjustRightInd/>
        <w:snapToGrid/>
        <w:spacing w:before="39" w:line="440" w:lineRule="atLeast"/>
        <w:ind w:left="520" w:right="224" w:hanging="315"/>
        <w:jc w:val="left"/>
        <w:textAlignment w:val="auto"/>
        <w:outlineLvl w:val="9"/>
        <w:rPr>
          <w:rFonts w:hint="eastAsia" w:ascii="宋体" w:hAnsi="宋体" w:eastAsia="宋体" w:cs="宋体"/>
          <w:b/>
          <w:bCs/>
          <w:color w:val="auto"/>
          <w:spacing w:val="1"/>
          <w:sz w:val="24"/>
          <w:szCs w:val="24"/>
        </w:rPr>
      </w:pPr>
      <w:bookmarkStart w:id="36" w:name="5  开标"/>
      <w:bookmarkEnd w:id="36"/>
      <w:r>
        <w:rPr>
          <w:rFonts w:hint="eastAsia" w:ascii="宋体" w:hAnsi="宋体" w:eastAsia="宋体" w:cs="宋体"/>
          <w:b/>
          <w:bCs/>
          <w:color w:val="auto"/>
          <w:spacing w:val="1"/>
          <w:sz w:val="24"/>
          <w:szCs w:val="24"/>
        </w:rPr>
        <w:t>5</w:t>
      </w:r>
      <w:r>
        <w:rPr>
          <w:rFonts w:hint="eastAsia" w:ascii="宋体" w:hAnsi="宋体" w:eastAsia="宋体" w:cs="宋体"/>
          <w:b/>
          <w:bCs/>
          <w:color w:val="auto"/>
          <w:spacing w:val="1"/>
          <w:sz w:val="24"/>
          <w:szCs w:val="24"/>
        </w:rPr>
        <w:tab/>
      </w:r>
      <w:r>
        <w:rPr>
          <w:rFonts w:hint="eastAsia" w:ascii="宋体" w:hAnsi="宋体" w:eastAsia="宋体" w:cs="宋体"/>
          <w:b/>
          <w:bCs/>
          <w:color w:val="auto"/>
          <w:spacing w:val="1"/>
          <w:sz w:val="24"/>
          <w:szCs w:val="24"/>
        </w:rPr>
        <w:t>开标</w:t>
      </w:r>
    </w:p>
    <w:p>
      <w:pPr>
        <w:keepNext w:val="0"/>
        <w:keepLines w:val="0"/>
        <w:pageBreakBefore w:val="0"/>
        <w:widowControl w:val="0"/>
        <w:tabs>
          <w:tab w:val="left" w:pos="704"/>
        </w:tabs>
        <w:kinsoku/>
        <w:wordWrap/>
        <w:overflowPunct/>
        <w:topLinePunct w:val="0"/>
        <w:autoSpaceDE/>
        <w:autoSpaceDN/>
        <w:bidi w:val="0"/>
        <w:adjustRightInd/>
        <w:snapToGrid/>
        <w:spacing w:before="39" w:line="440" w:lineRule="atLeast"/>
        <w:ind w:left="520" w:right="224" w:hanging="315"/>
        <w:jc w:val="left"/>
        <w:textAlignment w:val="auto"/>
        <w:outlineLvl w:val="9"/>
        <w:rPr>
          <w:rFonts w:hint="eastAsia" w:ascii="宋体" w:hAnsi="宋体" w:eastAsia="宋体" w:cs="宋体"/>
          <w:b/>
          <w:bCs/>
          <w:color w:val="auto"/>
          <w:spacing w:val="1"/>
          <w:sz w:val="24"/>
          <w:szCs w:val="24"/>
        </w:rPr>
      </w:pPr>
      <w:bookmarkStart w:id="37" w:name="5.1  开标时间和地点"/>
      <w:bookmarkEnd w:id="37"/>
      <w:r>
        <w:rPr>
          <w:rFonts w:hint="eastAsia" w:ascii="宋体" w:hAnsi="宋体" w:eastAsia="宋体" w:cs="宋体"/>
          <w:b/>
          <w:bCs/>
          <w:color w:val="auto"/>
          <w:spacing w:val="1"/>
          <w:sz w:val="24"/>
          <w:szCs w:val="24"/>
        </w:rPr>
        <w:t>5.1</w:t>
      </w:r>
      <w:r>
        <w:rPr>
          <w:rFonts w:hint="eastAsia" w:ascii="宋体" w:hAnsi="宋体" w:eastAsia="宋体" w:cs="宋体"/>
          <w:b/>
          <w:bCs/>
          <w:color w:val="auto"/>
          <w:spacing w:val="1"/>
          <w:sz w:val="24"/>
          <w:szCs w:val="24"/>
        </w:rPr>
        <w:tab/>
      </w:r>
      <w:r>
        <w:rPr>
          <w:rFonts w:hint="eastAsia" w:ascii="宋体" w:hAnsi="宋体" w:eastAsia="宋体" w:cs="宋体"/>
          <w:b/>
          <w:bCs/>
          <w:color w:val="auto"/>
          <w:spacing w:val="1"/>
          <w:sz w:val="24"/>
          <w:szCs w:val="24"/>
        </w:rPr>
        <w:t>开标时间和地点</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人在本章第4.2.1项规定的投标截止时间（开标时间）和地点，通过电子招标投标交易平台公开开标，并邀请所有投标人的法定代表人或其委托代理人准时参加。投标人不派代表出席开标会，则视其为放弃参与开标的权利，认可开标结果。</w:t>
      </w:r>
    </w:p>
    <w:p>
      <w:pPr>
        <w:keepNext w:val="0"/>
        <w:keepLines w:val="0"/>
        <w:pageBreakBefore w:val="0"/>
        <w:widowControl w:val="0"/>
        <w:tabs>
          <w:tab w:val="left" w:pos="704"/>
        </w:tabs>
        <w:kinsoku/>
        <w:wordWrap/>
        <w:overflowPunct/>
        <w:topLinePunct w:val="0"/>
        <w:autoSpaceDE/>
        <w:autoSpaceDN/>
        <w:bidi w:val="0"/>
        <w:adjustRightInd/>
        <w:snapToGrid/>
        <w:spacing w:before="39" w:line="440" w:lineRule="atLeast"/>
        <w:ind w:left="520" w:right="224" w:hanging="315"/>
        <w:jc w:val="left"/>
        <w:textAlignment w:val="auto"/>
        <w:outlineLvl w:val="9"/>
        <w:rPr>
          <w:rFonts w:hint="eastAsia" w:ascii="宋体" w:hAnsi="宋体" w:eastAsia="宋体" w:cs="宋体"/>
          <w:b/>
          <w:bCs/>
          <w:color w:val="auto"/>
          <w:spacing w:val="1"/>
          <w:sz w:val="24"/>
          <w:szCs w:val="24"/>
        </w:rPr>
      </w:pPr>
      <w:bookmarkStart w:id="38" w:name="5.2  开标程序"/>
      <w:bookmarkEnd w:id="38"/>
      <w:r>
        <w:rPr>
          <w:rFonts w:hint="eastAsia" w:ascii="宋体" w:hAnsi="宋体" w:eastAsia="宋体" w:cs="宋体"/>
          <w:b/>
          <w:bCs/>
          <w:color w:val="auto"/>
          <w:spacing w:val="1"/>
          <w:sz w:val="24"/>
          <w:szCs w:val="24"/>
        </w:rPr>
        <w:t>5.2</w:t>
      </w:r>
      <w:r>
        <w:rPr>
          <w:rFonts w:hint="eastAsia" w:ascii="宋体" w:hAnsi="宋体" w:eastAsia="宋体" w:cs="宋体"/>
          <w:b/>
          <w:bCs/>
          <w:color w:val="auto"/>
          <w:spacing w:val="1"/>
          <w:sz w:val="24"/>
          <w:szCs w:val="24"/>
        </w:rPr>
        <w:tab/>
      </w:r>
      <w:r>
        <w:rPr>
          <w:rFonts w:hint="eastAsia" w:ascii="宋体" w:hAnsi="宋体" w:eastAsia="宋体" w:cs="宋体"/>
          <w:b/>
          <w:bCs/>
          <w:color w:val="auto"/>
          <w:spacing w:val="1"/>
          <w:sz w:val="24"/>
          <w:szCs w:val="24"/>
        </w:rPr>
        <w:t>开标程序</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5.2.1在投标截止时间后30分钟内，投标人通过递交投标文件的交易平台对已递交的电子投标文件进行解密。投标人完成解密后，再由招标人或招标代理机构进行解密。解密完成后，公布招标项目名称、投标人名称等相关信息。未在规定时间内解密的投标文件不参与开标、评标。</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5.2.2截标后，开标开始时间因故推迟的，相关评标信息仍以原定的开标开始时间的信息为准。</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5.2.3投标截止时间前未完成投标文件传输的或因投标人之外的原因造成投标文件未解密且未按要求递交备用电子U盘的，视为投标人撤回投标文件。因投标人原因造成投标文件未解密或未在规定的时间内解密的，视为撤销其投标文件。</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5.2.4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5.2.5开标时，两个（含两个）以上的投标人加密打包投标文件电脑机器特征码一致的，不参与下一程序，并由评标委员会否决其投标。</w:t>
      </w:r>
    </w:p>
    <w:p>
      <w:pPr>
        <w:keepNext w:val="0"/>
        <w:keepLines w:val="0"/>
        <w:pageBreakBefore w:val="0"/>
        <w:widowControl w:val="0"/>
        <w:tabs>
          <w:tab w:val="left" w:pos="704"/>
        </w:tabs>
        <w:kinsoku/>
        <w:wordWrap/>
        <w:overflowPunct/>
        <w:topLinePunct w:val="0"/>
        <w:autoSpaceDE/>
        <w:autoSpaceDN/>
        <w:bidi w:val="0"/>
        <w:adjustRightInd/>
        <w:snapToGrid/>
        <w:spacing w:before="39" w:line="440" w:lineRule="atLeast"/>
        <w:ind w:left="520" w:right="224" w:hanging="315"/>
        <w:jc w:val="left"/>
        <w:textAlignment w:val="auto"/>
        <w:outlineLvl w:val="9"/>
        <w:rPr>
          <w:rFonts w:hint="eastAsia" w:ascii="宋体" w:hAnsi="宋体" w:eastAsia="宋体" w:cs="宋体"/>
          <w:b/>
          <w:bCs/>
          <w:color w:val="auto"/>
          <w:spacing w:val="1"/>
          <w:sz w:val="24"/>
          <w:szCs w:val="24"/>
        </w:rPr>
      </w:pPr>
      <w:r>
        <w:rPr>
          <w:rFonts w:hint="eastAsia" w:ascii="宋体" w:hAnsi="宋体" w:eastAsia="宋体" w:cs="宋体"/>
          <w:b/>
          <w:bCs/>
          <w:color w:val="auto"/>
          <w:spacing w:val="1"/>
          <w:sz w:val="24"/>
          <w:szCs w:val="24"/>
        </w:rPr>
        <w:t>5.3开标异议</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5.3.1投标人代表对开标有异议的，应当在开标现场提出，招标人当场作出答复，并制作记录。该投标人代表须同时出示投标人身份证明文件。</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5.3.2对开标的异议，招标人应当当场作出答复并予以书面记录，异议成立的，招标人应当及时采取纠正措施，或者提交评标委员会评审确认；异议不成立的，招标人应当当场给予解释说明。</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5.3.3招标人应当按照同一异议提起人一份记录的方式，对异议事项的处理应逐条进行书面记录，并由异议提起人、招标人签名确认。书面记录含义应清晰而明确，包括但不限于纠正的措施、解释说明的内容、相关依据等。</w:t>
      </w:r>
    </w:p>
    <w:p>
      <w:pPr>
        <w:keepNext w:val="0"/>
        <w:keepLines w:val="0"/>
        <w:pageBreakBefore w:val="0"/>
        <w:widowControl w:val="0"/>
        <w:tabs>
          <w:tab w:val="left" w:pos="704"/>
        </w:tabs>
        <w:kinsoku/>
        <w:wordWrap/>
        <w:overflowPunct/>
        <w:topLinePunct w:val="0"/>
        <w:autoSpaceDE/>
        <w:autoSpaceDN/>
        <w:bidi w:val="0"/>
        <w:adjustRightInd/>
        <w:snapToGrid/>
        <w:spacing w:before="39" w:line="440" w:lineRule="atLeast"/>
        <w:ind w:left="520" w:right="224" w:hanging="315"/>
        <w:jc w:val="left"/>
        <w:textAlignment w:val="auto"/>
        <w:outlineLvl w:val="9"/>
        <w:rPr>
          <w:rFonts w:hint="eastAsia" w:ascii="宋体" w:hAnsi="宋体" w:eastAsia="宋体" w:cs="宋体"/>
          <w:b/>
          <w:bCs/>
          <w:color w:val="auto"/>
          <w:spacing w:val="1"/>
          <w:sz w:val="24"/>
          <w:szCs w:val="24"/>
        </w:rPr>
      </w:pPr>
      <w:r>
        <w:rPr>
          <w:rFonts w:hint="eastAsia" w:ascii="宋体" w:hAnsi="宋体" w:eastAsia="宋体" w:cs="宋体"/>
          <w:b/>
          <w:bCs/>
          <w:color w:val="auto"/>
          <w:spacing w:val="1"/>
          <w:sz w:val="24"/>
          <w:szCs w:val="24"/>
        </w:rPr>
        <w:t>5.4开标时，出现下列情形之一的，不参与资格审查和评标：</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5.4.1未成功递交投标文件的；</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5.4.2因投标人原因造成投标文件未解密的；</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5.4.3未按招标文件要求提供投标保证金的；</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5.4.4两个（含两个）以上的投标人加密打包投标文件电脑机器码一致的。</w:t>
      </w:r>
    </w:p>
    <w:p>
      <w:pPr>
        <w:keepNext w:val="0"/>
        <w:keepLines w:val="0"/>
        <w:pageBreakBefore w:val="0"/>
        <w:widowControl w:val="0"/>
        <w:tabs>
          <w:tab w:val="left" w:pos="704"/>
        </w:tabs>
        <w:kinsoku/>
        <w:wordWrap/>
        <w:overflowPunct/>
        <w:topLinePunct w:val="0"/>
        <w:autoSpaceDE/>
        <w:autoSpaceDN/>
        <w:bidi w:val="0"/>
        <w:adjustRightInd/>
        <w:snapToGrid/>
        <w:spacing w:before="39" w:line="440" w:lineRule="atLeast"/>
        <w:ind w:left="520" w:right="224" w:hanging="315"/>
        <w:jc w:val="left"/>
        <w:textAlignment w:val="auto"/>
        <w:outlineLvl w:val="9"/>
        <w:rPr>
          <w:rFonts w:hint="eastAsia" w:ascii="宋体" w:hAnsi="宋体" w:eastAsia="宋体" w:cs="宋体"/>
          <w:b/>
          <w:bCs/>
          <w:color w:val="auto"/>
          <w:spacing w:val="1"/>
          <w:sz w:val="24"/>
          <w:szCs w:val="24"/>
        </w:rPr>
      </w:pPr>
      <w:bookmarkStart w:id="39" w:name="6  评标"/>
      <w:bookmarkEnd w:id="39"/>
      <w:r>
        <w:rPr>
          <w:rFonts w:hint="eastAsia" w:ascii="宋体" w:hAnsi="宋体" w:eastAsia="宋体" w:cs="宋体"/>
          <w:b/>
          <w:bCs/>
          <w:color w:val="auto"/>
          <w:spacing w:val="1"/>
          <w:sz w:val="24"/>
          <w:szCs w:val="24"/>
        </w:rPr>
        <w:t>6</w:t>
      </w:r>
      <w:r>
        <w:rPr>
          <w:rFonts w:hint="eastAsia" w:ascii="宋体" w:hAnsi="宋体" w:eastAsia="宋体" w:cs="宋体"/>
          <w:b/>
          <w:bCs/>
          <w:color w:val="auto"/>
          <w:spacing w:val="1"/>
          <w:sz w:val="24"/>
          <w:szCs w:val="24"/>
        </w:rPr>
        <w:tab/>
      </w:r>
      <w:r>
        <w:rPr>
          <w:rFonts w:hint="eastAsia" w:ascii="宋体" w:hAnsi="宋体" w:eastAsia="宋体" w:cs="宋体"/>
          <w:b/>
          <w:bCs/>
          <w:color w:val="auto"/>
          <w:spacing w:val="1"/>
          <w:sz w:val="24"/>
          <w:szCs w:val="24"/>
        </w:rPr>
        <w:t>评标</w:t>
      </w:r>
    </w:p>
    <w:p>
      <w:pPr>
        <w:keepNext w:val="0"/>
        <w:keepLines w:val="0"/>
        <w:pageBreakBefore w:val="0"/>
        <w:widowControl w:val="0"/>
        <w:tabs>
          <w:tab w:val="left" w:pos="704"/>
        </w:tabs>
        <w:kinsoku/>
        <w:wordWrap/>
        <w:overflowPunct/>
        <w:topLinePunct w:val="0"/>
        <w:autoSpaceDE/>
        <w:autoSpaceDN/>
        <w:bidi w:val="0"/>
        <w:adjustRightInd/>
        <w:snapToGrid/>
        <w:spacing w:before="39" w:line="440" w:lineRule="atLeast"/>
        <w:ind w:left="520" w:right="224" w:hanging="315"/>
        <w:jc w:val="left"/>
        <w:textAlignment w:val="auto"/>
        <w:outlineLvl w:val="9"/>
        <w:rPr>
          <w:rFonts w:hint="eastAsia" w:ascii="宋体" w:hAnsi="宋体" w:eastAsia="宋体" w:cs="宋体"/>
          <w:b/>
          <w:bCs/>
          <w:color w:val="auto"/>
          <w:spacing w:val="1"/>
          <w:sz w:val="24"/>
          <w:szCs w:val="24"/>
        </w:rPr>
      </w:pPr>
      <w:bookmarkStart w:id="40" w:name="6.1 评标委员会"/>
      <w:bookmarkEnd w:id="40"/>
      <w:r>
        <w:rPr>
          <w:rFonts w:hint="eastAsia" w:ascii="宋体" w:hAnsi="宋体" w:eastAsia="宋体" w:cs="宋体"/>
          <w:b/>
          <w:bCs/>
          <w:color w:val="auto"/>
          <w:spacing w:val="1"/>
          <w:sz w:val="24"/>
          <w:szCs w:val="24"/>
        </w:rPr>
        <w:t>6.1评标委员会</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6.1.1评标由招标人依法组建的评标委员会负责。评标委员会的专家的确定方式见投标人须知前附表。</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6.1.2评标委员会成员有下列情形之一的，应当回避：</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投标人的主要负责人的近亲属；</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与投标人有经济利益关系，可能影响对投标公正评审的；</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曾因在招标、评标以及其他与招标投标有关活动中从事违法行为而受过行政处罚或刑事处罚的。</w:t>
      </w:r>
    </w:p>
    <w:p>
      <w:pPr>
        <w:keepNext w:val="0"/>
        <w:keepLines w:val="0"/>
        <w:pageBreakBefore w:val="0"/>
        <w:widowControl w:val="0"/>
        <w:tabs>
          <w:tab w:val="left" w:pos="704"/>
        </w:tabs>
        <w:kinsoku/>
        <w:wordWrap/>
        <w:overflowPunct/>
        <w:topLinePunct w:val="0"/>
        <w:autoSpaceDE/>
        <w:autoSpaceDN/>
        <w:bidi w:val="0"/>
        <w:adjustRightInd/>
        <w:snapToGrid/>
        <w:spacing w:before="39" w:line="440" w:lineRule="atLeast"/>
        <w:ind w:left="520" w:right="224" w:hanging="315"/>
        <w:jc w:val="left"/>
        <w:textAlignment w:val="auto"/>
        <w:outlineLvl w:val="9"/>
        <w:rPr>
          <w:rFonts w:hint="eastAsia" w:ascii="宋体" w:hAnsi="宋体" w:eastAsia="宋体" w:cs="宋体"/>
          <w:b/>
          <w:bCs/>
          <w:color w:val="auto"/>
          <w:spacing w:val="1"/>
          <w:sz w:val="24"/>
          <w:szCs w:val="24"/>
        </w:rPr>
      </w:pPr>
      <w:bookmarkStart w:id="41" w:name="6.2 评标原则"/>
      <w:bookmarkEnd w:id="41"/>
      <w:r>
        <w:rPr>
          <w:rFonts w:hint="eastAsia" w:ascii="宋体" w:hAnsi="宋体" w:eastAsia="宋体" w:cs="宋体"/>
          <w:b/>
          <w:bCs/>
          <w:color w:val="auto"/>
          <w:spacing w:val="1"/>
          <w:sz w:val="24"/>
          <w:szCs w:val="24"/>
        </w:rPr>
        <w:t>6.2评标原则</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评标活动遵循公平、公正、科学和择优的原则。</w:t>
      </w:r>
    </w:p>
    <w:p>
      <w:pPr>
        <w:keepNext w:val="0"/>
        <w:keepLines w:val="0"/>
        <w:pageBreakBefore w:val="0"/>
        <w:widowControl w:val="0"/>
        <w:tabs>
          <w:tab w:val="left" w:pos="704"/>
        </w:tabs>
        <w:kinsoku/>
        <w:wordWrap/>
        <w:overflowPunct/>
        <w:topLinePunct w:val="0"/>
        <w:autoSpaceDE/>
        <w:autoSpaceDN/>
        <w:bidi w:val="0"/>
        <w:adjustRightInd/>
        <w:snapToGrid/>
        <w:spacing w:before="39" w:line="440" w:lineRule="atLeast"/>
        <w:ind w:left="520" w:right="224" w:hanging="315"/>
        <w:jc w:val="left"/>
        <w:textAlignment w:val="auto"/>
        <w:outlineLvl w:val="9"/>
        <w:rPr>
          <w:rFonts w:hint="eastAsia" w:ascii="宋体" w:hAnsi="宋体" w:eastAsia="宋体" w:cs="宋体"/>
          <w:b/>
          <w:bCs/>
          <w:color w:val="auto"/>
          <w:spacing w:val="1"/>
          <w:sz w:val="24"/>
          <w:szCs w:val="24"/>
        </w:rPr>
      </w:pPr>
      <w:bookmarkStart w:id="42" w:name="6.3 评标"/>
      <w:bookmarkEnd w:id="42"/>
      <w:r>
        <w:rPr>
          <w:rFonts w:hint="eastAsia" w:ascii="宋体" w:hAnsi="宋体" w:eastAsia="宋体" w:cs="宋体"/>
          <w:b/>
          <w:bCs/>
          <w:color w:val="auto"/>
          <w:spacing w:val="1"/>
          <w:sz w:val="24"/>
          <w:szCs w:val="24"/>
        </w:rPr>
        <w:t>6.3评标</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评标委员会按照第三章“评标办法”规定的方法、评审因素、标准和程序对投标文件进行评审。第三章“评标办法”没有规定的方法、评审因素和标准，不作为评标依据。</w:t>
      </w:r>
    </w:p>
    <w:p>
      <w:pPr>
        <w:keepNext w:val="0"/>
        <w:keepLines w:val="0"/>
        <w:pageBreakBefore w:val="0"/>
        <w:widowControl w:val="0"/>
        <w:tabs>
          <w:tab w:val="left" w:pos="704"/>
        </w:tabs>
        <w:kinsoku/>
        <w:wordWrap/>
        <w:overflowPunct/>
        <w:topLinePunct w:val="0"/>
        <w:autoSpaceDE/>
        <w:autoSpaceDN/>
        <w:bidi w:val="0"/>
        <w:adjustRightInd/>
        <w:snapToGrid/>
        <w:spacing w:before="39" w:line="440" w:lineRule="atLeast"/>
        <w:ind w:left="520" w:right="224" w:hanging="315"/>
        <w:jc w:val="left"/>
        <w:textAlignment w:val="auto"/>
        <w:outlineLvl w:val="9"/>
        <w:rPr>
          <w:rFonts w:hint="eastAsia" w:ascii="宋体" w:hAnsi="宋体" w:eastAsia="宋体" w:cs="宋体"/>
          <w:b/>
          <w:bCs/>
          <w:color w:val="auto"/>
          <w:spacing w:val="1"/>
          <w:sz w:val="24"/>
          <w:szCs w:val="24"/>
        </w:rPr>
      </w:pPr>
      <w:bookmarkStart w:id="43" w:name="7  合同授予"/>
      <w:bookmarkEnd w:id="43"/>
      <w:r>
        <w:rPr>
          <w:rFonts w:hint="eastAsia" w:ascii="宋体" w:hAnsi="宋体" w:eastAsia="宋体" w:cs="宋体"/>
          <w:b/>
          <w:bCs/>
          <w:color w:val="auto"/>
          <w:spacing w:val="1"/>
          <w:sz w:val="24"/>
          <w:szCs w:val="24"/>
        </w:rPr>
        <w:t>7</w:t>
      </w:r>
      <w:r>
        <w:rPr>
          <w:rFonts w:hint="eastAsia" w:ascii="宋体" w:hAnsi="宋体" w:eastAsia="宋体" w:cs="宋体"/>
          <w:b/>
          <w:bCs/>
          <w:color w:val="auto"/>
          <w:spacing w:val="1"/>
          <w:sz w:val="24"/>
          <w:szCs w:val="24"/>
        </w:rPr>
        <w:tab/>
      </w:r>
      <w:r>
        <w:rPr>
          <w:rFonts w:hint="eastAsia" w:ascii="宋体" w:hAnsi="宋体" w:eastAsia="宋体" w:cs="宋体"/>
          <w:b/>
          <w:bCs/>
          <w:color w:val="auto"/>
          <w:spacing w:val="1"/>
          <w:sz w:val="24"/>
          <w:szCs w:val="24"/>
        </w:rPr>
        <w:t>合同授予</w:t>
      </w:r>
    </w:p>
    <w:p>
      <w:pPr>
        <w:keepNext w:val="0"/>
        <w:keepLines w:val="0"/>
        <w:pageBreakBefore w:val="0"/>
        <w:widowControl w:val="0"/>
        <w:tabs>
          <w:tab w:val="left" w:pos="704"/>
        </w:tabs>
        <w:kinsoku/>
        <w:wordWrap/>
        <w:overflowPunct/>
        <w:topLinePunct w:val="0"/>
        <w:autoSpaceDE/>
        <w:autoSpaceDN/>
        <w:bidi w:val="0"/>
        <w:adjustRightInd/>
        <w:snapToGrid/>
        <w:spacing w:before="39" w:line="440" w:lineRule="atLeast"/>
        <w:ind w:left="520" w:right="224" w:hanging="315"/>
        <w:jc w:val="left"/>
        <w:textAlignment w:val="auto"/>
        <w:outlineLvl w:val="9"/>
        <w:rPr>
          <w:rFonts w:hint="eastAsia" w:ascii="宋体" w:hAnsi="宋体" w:eastAsia="宋体" w:cs="宋体"/>
          <w:b/>
          <w:bCs/>
          <w:color w:val="auto"/>
          <w:spacing w:val="1"/>
          <w:sz w:val="24"/>
          <w:szCs w:val="24"/>
        </w:rPr>
      </w:pPr>
      <w:bookmarkStart w:id="44" w:name="7.1  定标方式"/>
      <w:bookmarkEnd w:id="44"/>
      <w:r>
        <w:rPr>
          <w:rFonts w:hint="eastAsia" w:ascii="宋体" w:hAnsi="宋体" w:eastAsia="宋体" w:cs="宋体"/>
          <w:b/>
          <w:bCs/>
          <w:color w:val="auto"/>
          <w:spacing w:val="1"/>
          <w:sz w:val="24"/>
          <w:szCs w:val="24"/>
        </w:rPr>
        <w:t>7.1</w:t>
      </w:r>
      <w:r>
        <w:rPr>
          <w:rFonts w:hint="eastAsia" w:ascii="宋体" w:hAnsi="宋体" w:eastAsia="宋体" w:cs="宋体"/>
          <w:b/>
          <w:bCs/>
          <w:color w:val="auto"/>
          <w:spacing w:val="1"/>
          <w:sz w:val="24"/>
          <w:szCs w:val="24"/>
        </w:rPr>
        <w:tab/>
      </w:r>
      <w:r>
        <w:rPr>
          <w:rFonts w:hint="eastAsia" w:ascii="宋体" w:hAnsi="宋体" w:eastAsia="宋体" w:cs="宋体"/>
          <w:b/>
          <w:bCs/>
          <w:color w:val="auto"/>
          <w:spacing w:val="1"/>
          <w:sz w:val="24"/>
          <w:szCs w:val="24"/>
        </w:rPr>
        <w:t>定标方式</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评标委员会推荐3名中标候选人，并标明推荐顺序。招标人依据评标委员会推荐的中标候选人确定中标人。</w:t>
      </w:r>
    </w:p>
    <w:p>
      <w:pPr>
        <w:keepNext w:val="0"/>
        <w:keepLines w:val="0"/>
        <w:pageBreakBefore w:val="0"/>
        <w:widowControl w:val="0"/>
        <w:tabs>
          <w:tab w:val="left" w:pos="704"/>
        </w:tabs>
        <w:kinsoku/>
        <w:wordWrap/>
        <w:overflowPunct/>
        <w:topLinePunct w:val="0"/>
        <w:autoSpaceDE/>
        <w:autoSpaceDN/>
        <w:bidi w:val="0"/>
        <w:adjustRightInd/>
        <w:snapToGrid/>
        <w:spacing w:before="39" w:line="440" w:lineRule="atLeast"/>
        <w:ind w:left="520" w:right="224" w:hanging="315"/>
        <w:jc w:val="left"/>
        <w:textAlignment w:val="auto"/>
        <w:outlineLvl w:val="9"/>
        <w:rPr>
          <w:rFonts w:hint="eastAsia" w:ascii="宋体" w:hAnsi="宋体" w:eastAsia="宋体" w:cs="宋体"/>
          <w:b/>
          <w:bCs/>
          <w:color w:val="auto"/>
          <w:spacing w:val="1"/>
          <w:sz w:val="24"/>
          <w:szCs w:val="24"/>
        </w:rPr>
      </w:pPr>
      <w:bookmarkStart w:id="45" w:name="7.2 中标通知"/>
      <w:bookmarkEnd w:id="45"/>
      <w:r>
        <w:rPr>
          <w:rFonts w:hint="eastAsia" w:ascii="宋体" w:hAnsi="宋体" w:eastAsia="宋体" w:cs="宋体"/>
          <w:b/>
          <w:bCs/>
          <w:color w:val="auto"/>
          <w:spacing w:val="1"/>
          <w:sz w:val="24"/>
          <w:szCs w:val="24"/>
        </w:rPr>
        <w:t>7.2中标通知</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在本章第3.3款规定的投标有效期内，招标人以书面形式向中标人发出中标通知书，同时将中标结果通知未中标的投标人。</w:t>
      </w:r>
    </w:p>
    <w:p>
      <w:pPr>
        <w:keepNext w:val="0"/>
        <w:keepLines w:val="0"/>
        <w:pageBreakBefore w:val="0"/>
        <w:widowControl w:val="0"/>
        <w:tabs>
          <w:tab w:val="left" w:pos="704"/>
        </w:tabs>
        <w:kinsoku/>
        <w:wordWrap/>
        <w:overflowPunct/>
        <w:topLinePunct w:val="0"/>
        <w:autoSpaceDE/>
        <w:autoSpaceDN/>
        <w:bidi w:val="0"/>
        <w:adjustRightInd/>
        <w:snapToGrid/>
        <w:spacing w:before="39" w:line="440" w:lineRule="atLeast"/>
        <w:ind w:left="520" w:right="224" w:hanging="315"/>
        <w:jc w:val="left"/>
        <w:textAlignment w:val="auto"/>
        <w:outlineLvl w:val="9"/>
        <w:rPr>
          <w:rFonts w:hint="eastAsia" w:ascii="宋体" w:hAnsi="宋体" w:eastAsia="宋体" w:cs="宋体"/>
          <w:b/>
          <w:bCs/>
          <w:color w:val="auto"/>
          <w:spacing w:val="1"/>
          <w:sz w:val="24"/>
          <w:szCs w:val="24"/>
        </w:rPr>
      </w:pPr>
      <w:bookmarkStart w:id="46" w:name="7.3 履约担保"/>
      <w:bookmarkEnd w:id="46"/>
      <w:r>
        <w:rPr>
          <w:rFonts w:hint="eastAsia" w:ascii="宋体" w:hAnsi="宋体" w:eastAsia="宋体" w:cs="宋体"/>
          <w:b/>
          <w:bCs/>
          <w:color w:val="auto"/>
          <w:spacing w:val="1"/>
          <w:sz w:val="24"/>
          <w:szCs w:val="24"/>
        </w:rPr>
        <w:t>7.3履约担保</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7.3.1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7.3.2中标人不能按本章第7.3.1项要求提交履约担保的，视为放弃中标，其投标保证金不予退还，给招标人造成的损失超过投标保证金数额的，中标人还应当对超过部分予以赔偿。</w:t>
      </w:r>
    </w:p>
    <w:p>
      <w:pPr>
        <w:keepNext w:val="0"/>
        <w:keepLines w:val="0"/>
        <w:pageBreakBefore w:val="0"/>
        <w:widowControl w:val="0"/>
        <w:tabs>
          <w:tab w:val="left" w:pos="704"/>
        </w:tabs>
        <w:kinsoku/>
        <w:wordWrap/>
        <w:overflowPunct/>
        <w:topLinePunct w:val="0"/>
        <w:autoSpaceDE/>
        <w:autoSpaceDN/>
        <w:bidi w:val="0"/>
        <w:adjustRightInd/>
        <w:snapToGrid/>
        <w:spacing w:before="39" w:line="440" w:lineRule="atLeast"/>
        <w:ind w:left="520" w:right="224" w:hanging="315"/>
        <w:jc w:val="left"/>
        <w:textAlignment w:val="auto"/>
        <w:outlineLvl w:val="9"/>
        <w:rPr>
          <w:rFonts w:hint="eastAsia" w:ascii="宋体" w:hAnsi="宋体" w:eastAsia="宋体" w:cs="宋体"/>
          <w:b/>
          <w:bCs/>
          <w:color w:val="auto"/>
          <w:spacing w:val="1"/>
          <w:sz w:val="24"/>
          <w:szCs w:val="24"/>
        </w:rPr>
      </w:pPr>
      <w:bookmarkStart w:id="47" w:name="7.4  签订合同"/>
      <w:bookmarkEnd w:id="47"/>
      <w:r>
        <w:rPr>
          <w:rFonts w:hint="eastAsia" w:ascii="宋体" w:hAnsi="宋体" w:eastAsia="宋体" w:cs="宋体"/>
          <w:b/>
          <w:bCs/>
          <w:color w:val="auto"/>
          <w:spacing w:val="1"/>
          <w:sz w:val="24"/>
          <w:szCs w:val="24"/>
        </w:rPr>
        <w:t>7.4</w:t>
      </w:r>
      <w:r>
        <w:rPr>
          <w:rFonts w:hint="eastAsia" w:ascii="宋体" w:hAnsi="宋体" w:eastAsia="宋体" w:cs="宋体"/>
          <w:b/>
          <w:bCs/>
          <w:color w:val="auto"/>
          <w:spacing w:val="1"/>
          <w:sz w:val="24"/>
          <w:szCs w:val="24"/>
        </w:rPr>
        <w:tab/>
      </w:r>
      <w:r>
        <w:rPr>
          <w:rFonts w:hint="eastAsia" w:ascii="宋体" w:hAnsi="宋体" w:eastAsia="宋体" w:cs="宋体"/>
          <w:b/>
          <w:bCs/>
          <w:color w:val="auto"/>
          <w:spacing w:val="1"/>
          <w:sz w:val="24"/>
          <w:szCs w:val="24"/>
        </w:rPr>
        <w:t>签订合同</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7.4.1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7.4.2</w:t>
      </w:r>
      <w:r>
        <w:rPr>
          <w:rFonts w:hint="eastAsia" w:ascii="宋体" w:hAnsi="宋体" w:eastAsia="宋体" w:cs="宋体"/>
          <w:color w:val="auto"/>
          <w:sz w:val="24"/>
          <w:szCs w:val="24"/>
        </w:rPr>
        <w:tab/>
      </w:r>
      <w:r>
        <w:rPr>
          <w:rFonts w:hint="eastAsia" w:ascii="宋体" w:hAnsi="宋体" w:eastAsia="宋体" w:cs="宋体"/>
          <w:color w:val="auto"/>
          <w:sz w:val="24"/>
          <w:szCs w:val="24"/>
        </w:rPr>
        <w:t>发出中标通知书后，招标人无正当理由拒签合同的，向中标人退还投标保证金，并按投标保证金双倍的金额补偿投标人损失。</w:t>
      </w:r>
    </w:p>
    <w:p>
      <w:pPr>
        <w:keepNext w:val="0"/>
        <w:keepLines w:val="0"/>
        <w:pageBreakBefore w:val="0"/>
        <w:widowControl w:val="0"/>
        <w:tabs>
          <w:tab w:val="left" w:pos="704"/>
        </w:tabs>
        <w:kinsoku/>
        <w:wordWrap/>
        <w:overflowPunct/>
        <w:topLinePunct w:val="0"/>
        <w:autoSpaceDE/>
        <w:autoSpaceDN/>
        <w:bidi w:val="0"/>
        <w:adjustRightInd/>
        <w:snapToGrid/>
        <w:spacing w:before="39" w:line="440" w:lineRule="atLeast"/>
        <w:ind w:left="520" w:right="224" w:hanging="315"/>
        <w:jc w:val="left"/>
        <w:textAlignment w:val="auto"/>
        <w:outlineLvl w:val="9"/>
        <w:rPr>
          <w:rFonts w:hint="eastAsia" w:ascii="宋体" w:hAnsi="宋体" w:eastAsia="宋体" w:cs="宋体"/>
          <w:b/>
          <w:bCs/>
          <w:color w:val="auto"/>
          <w:spacing w:val="1"/>
          <w:sz w:val="24"/>
          <w:szCs w:val="24"/>
        </w:rPr>
      </w:pPr>
      <w:bookmarkStart w:id="48" w:name="8  重新招标和不再招标"/>
      <w:bookmarkEnd w:id="48"/>
      <w:r>
        <w:rPr>
          <w:rFonts w:hint="eastAsia" w:ascii="宋体" w:hAnsi="宋体" w:eastAsia="宋体" w:cs="宋体"/>
          <w:b/>
          <w:bCs/>
          <w:color w:val="auto"/>
          <w:spacing w:val="1"/>
          <w:sz w:val="24"/>
          <w:szCs w:val="24"/>
        </w:rPr>
        <w:t>8</w:t>
      </w:r>
      <w:r>
        <w:rPr>
          <w:rFonts w:hint="eastAsia" w:ascii="宋体" w:hAnsi="宋体" w:eastAsia="宋体" w:cs="宋体"/>
          <w:b/>
          <w:bCs/>
          <w:color w:val="auto"/>
          <w:spacing w:val="1"/>
          <w:sz w:val="24"/>
          <w:szCs w:val="24"/>
          <w:lang w:val="en-US" w:eastAsia="en-US"/>
        </w:rPr>
        <w:tab/>
      </w:r>
      <w:r>
        <w:rPr>
          <w:rFonts w:hint="eastAsia" w:ascii="宋体" w:hAnsi="宋体" w:eastAsia="宋体" w:cs="宋体"/>
          <w:b/>
          <w:bCs/>
          <w:color w:val="auto"/>
          <w:spacing w:val="1"/>
          <w:sz w:val="24"/>
          <w:szCs w:val="24"/>
          <w:lang w:val="en-US" w:eastAsia="en-US"/>
        </w:rPr>
        <w:t>重新招标和不再招标</w:t>
      </w:r>
    </w:p>
    <w:p>
      <w:pPr>
        <w:keepNext w:val="0"/>
        <w:keepLines w:val="0"/>
        <w:pageBreakBefore w:val="0"/>
        <w:widowControl w:val="0"/>
        <w:tabs>
          <w:tab w:val="left" w:pos="704"/>
        </w:tabs>
        <w:kinsoku/>
        <w:wordWrap/>
        <w:overflowPunct/>
        <w:topLinePunct w:val="0"/>
        <w:autoSpaceDE/>
        <w:autoSpaceDN/>
        <w:bidi w:val="0"/>
        <w:adjustRightInd/>
        <w:snapToGrid/>
        <w:spacing w:before="39" w:line="440" w:lineRule="atLeast"/>
        <w:ind w:left="520" w:right="224" w:hanging="315"/>
        <w:jc w:val="left"/>
        <w:textAlignment w:val="auto"/>
        <w:outlineLvl w:val="9"/>
        <w:rPr>
          <w:rFonts w:hint="eastAsia" w:ascii="宋体" w:hAnsi="宋体" w:eastAsia="宋体" w:cs="宋体"/>
          <w:b/>
          <w:bCs/>
          <w:color w:val="auto"/>
          <w:spacing w:val="1"/>
          <w:sz w:val="24"/>
          <w:szCs w:val="24"/>
        </w:rPr>
      </w:pPr>
      <w:bookmarkStart w:id="49" w:name="8.1  重新招标"/>
      <w:bookmarkEnd w:id="49"/>
      <w:r>
        <w:rPr>
          <w:rFonts w:hint="eastAsia" w:ascii="宋体" w:hAnsi="宋体" w:eastAsia="宋体" w:cs="宋体"/>
          <w:b/>
          <w:bCs/>
          <w:color w:val="auto"/>
          <w:spacing w:val="1"/>
          <w:sz w:val="24"/>
          <w:szCs w:val="24"/>
        </w:rPr>
        <w:t>8.1</w:t>
      </w:r>
      <w:r>
        <w:rPr>
          <w:rFonts w:hint="eastAsia" w:ascii="宋体" w:hAnsi="宋体" w:eastAsia="宋体" w:cs="宋体"/>
          <w:b/>
          <w:bCs/>
          <w:color w:val="auto"/>
          <w:spacing w:val="1"/>
          <w:sz w:val="24"/>
          <w:szCs w:val="24"/>
        </w:rPr>
        <w:tab/>
      </w:r>
      <w:r>
        <w:rPr>
          <w:rFonts w:hint="eastAsia" w:ascii="宋体" w:hAnsi="宋体" w:eastAsia="宋体" w:cs="宋体"/>
          <w:b/>
          <w:bCs/>
          <w:color w:val="auto"/>
          <w:spacing w:val="1"/>
          <w:sz w:val="24"/>
          <w:szCs w:val="24"/>
        </w:rPr>
        <w:t>重新招标</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有下列情形之一的，招标人将重新招标：</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(1)投标截止时间止，投标人少于3个的；</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(2)经评标委员会评审后否决所有投标的；</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(3)评标委员会否决不合格投标或者界定为废标后因有效投标不足3个使得投标明显缺乏竞争，评标委员会决定否决全部投标的；</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(4)同意延长投标有效期的投标人少于3个的；</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(5)中标候选人均未与招标人签订合同的。</w:t>
      </w:r>
    </w:p>
    <w:p>
      <w:pPr>
        <w:keepNext w:val="0"/>
        <w:keepLines w:val="0"/>
        <w:pageBreakBefore w:val="0"/>
        <w:widowControl w:val="0"/>
        <w:tabs>
          <w:tab w:val="left" w:pos="704"/>
        </w:tabs>
        <w:kinsoku/>
        <w:wordWrap/>
        <w:overflowPunct/>
        <w:topLinePunct w:val="0"/>
        <w:autoSpaceDE/>
        <w:autoSpaceDN/>
        <w:bidi w:val="0"/>
        <w:adjustRightInd/>
        <w:snapToGrid/>
        <w:spacing w:before="39" w:line="440" w:lineRule="atLeast"/>
        <w:ind w:left="520" w:right="224" w:hanging="315"/>
        <w:jc w:val="left"/>
        <w:textAlignment w:val="auto"/>
        <w:outlineLvl w:val="9"/>
        <w:rPr>
          <w:rFonts w:hint="eastAsia" w:ascii="宋体" w:hAnsi="宋体" w:eastAsia="宋体" w:cs="宋体"/>
          <w:b/>
          <w:bCs/>
          <w:color w:val="auto"/>
          <w:spacing w:val="1"/>
          <w:sz w:val="24"/>
          <w:szCs w:val="24"/>
        </w:rPr>
      </w:pPr>
      <w:bookmarkStart w:id="50" w:name="8.2  不再招标"/>
      <w:bookmarkEnd w:id="50"/>
      <w:r>
        <w:rPr>
          <w:rFonts w:hint="eastAsia" w:ascii="宋体" w:hAnsi="宋体" w:eastAsia="宋体" w:cs="宋体"/>
          <w:b/>
          <w:bCs/>
          <w:color w:val="auto"/>
          <w:spacing w:val="1"/>
          <w:sz w:val="24"/>
          <w:szCs w:val="24"/>
        </w:rPr>
        <w:t>8.2</w:t>
      </w:r>
      <w:r>
        <w:rPr>
          <w:rFonts w:hint="eastAsia" w:ascii="宋体" w:hAnsi="宋体" w:eastAsia="宋体" w:cs="宋体"/>
          <w:b/>
          <w:bCs/>
          <w:color w:val="auto"/>
          <w:spacing w:val="1"/>
          <w:sz w:val="24"/>
          <w:szCs w:val="24"/>
        </w:rPr>
        <w:tab/>
      </w:r>
      <w:r>
        <w:rPr>
          <w:rFonts w:hint="eastAsia" w:ascii="宋体" w:hAnsi="宋体" w:eastAsia="宋体" w:cs="宋体"/>
          <w:b/>
          <w:bCs/>
          <w:color w:val="auto"/>
          <w:spacing w:val="1"/>
          <w:sz w:val="24"/>
          <w:szCs w:val="24"/>
        </w:rPr>
        <w:t>不再招标</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重新招标后，仍出现本章第8.1条规定情形之一的，属于必须审批的水利工程建设项目，经行政监督部门批准后不再进行招标。</w:t>
      </w:r>
    </w:p>
    <w:p>
      <w:pPr>
        <w:keepNext w:val="0"/>
        <w:keepLines w:val="0"/>
        <w:pageBreakBefore w:val="0"/>
        <w:widowControl w:val="0"/>
        <w:tabs>
          <w:tab w:val="left" w:pos="704"/>
        </w:tabs>
        <w:kinsoku/>
        <w:wordWrap/>
        <w:overflowPunct/>
        <w:topLinePunct w:val="0"/>
        <w:autoSpaceDE/>
        <w:autoSpaceDN/>
        <w:bidi w:val="0"/>
        <w:adjustRightInd/>
        <w:snapToGrid/>
        <w:spacing w:before="39" w:line="440" w:lineRule="atLeast"/>
        <w:ind w:left="520" w:right="224" w:hanging="315"/>
        <w:jc w:val="left"/>
        <w:textAlignment w:val="auto"/>
        <w:outlineLvl w:val="9"/>
        <w:rPr>
          <w:rFonts w:hint="eastAsia" w:ascii="宋体" w:hAnsi="宋体" w:eastAsia="宋体" w:cs="宋体"/>
          <w:b/>
          <w:bCs/>
          <w:color w:val="auto"/>
          <w:spacing w:val="1"/>
          <w:sz w:val="24"/>
          <w:szCs w:val="24"/>
        </w:rPr>
      </w:pPr>
      <w:bookmarkStart w:id="51" w:name="9  纪律和监督"/>
      <w:bookmarkEnd w:id="51"/>
      <w:r>
        <w:rPr>
          <w:rFonts w:hint="eastAsia" w:ascii="宋体" w:hAnsi="宋体" w:eastAsia="宋体" w:cs="宋体"/>
          <w:b/>
          <w:bCs/>
          <w:color w:val="auto"/>
          <w:spacing w:val="1"/>
          <w:sz w:val="24"/>
          <w:szCs w:val="24"/>
        </w:rPr>
        <w:t>9</w:t>
      </w:r>
      <w:r>
        <w:rPr>
          <w:rFonts w:hint="eastAsia" w:ascii="宋体" w:hAnsi="宋体" w:eastAsia="宋体" w:cs="宋体"/>
          <w:b/>
          <w:bCs/>
          <w:color w:val="auto"/>
          <w:spacing w:val="1"/>
          <w:sz w:val="24"/>
          <w:szCs w:val="24"/>
        </w:rPr>
        <w:tab/>
      </w:r>
      <w:r>
        <w:rPr>
          <w:rFonts w:hint="eastAsia" w:ascii="宋体" w:hAnsi="宋体" w:eastAsia="宋体" w:cs="宋体"/>
          <w:b/>
          <w:bCs/>
          <w:color w:val="auto"/>
          <w:spacing w:val="1"/>
          <w:sz w:val="24"/>
          <w:szCs w:val="24"/>
        </w:rPr>
        <w:t>纪律和监督</w:t>
      </w:r>
    </w:p>
    <w:p>
      <w:pPr>
        <w:pStyle w:val="14"/>
        <w:keepNext w:val="0"/>
        <w:keepLines w:val="0"/>
        <w:pageBreakBefore w:val="0"/>
        <w:widowControl w:val="0"/>
        <w:kinsoku/>
        <w:wordWrap/>
        <w:overflowPunct/>
        <w:topLinePunct w:val="0"/>
        <w:autoSpaceDE/>
        <w:autoSpaceDN/>
        <w:bidi w:val="0"/>
        <w:adjustRightInd/>
        <w:snapToGrid/>
        <w:spacing w:before="0" w:line="440" w:lineRule="atLeast"/>
        <w:ind w:left="0" w:leftChars="0" w:right="0" w:firstLine="0" w:firstLineChars="0"/>
        <w:jc w:val="both"/>
        <w:textAlignment w:val="auto"/>
        <w:rPr>
          <w:rFonts w:hint="eastAsia" w:ascii="宋体" w:hAnsi="宋体" w:eastAsia="宋体" w:cs="宋体"/>
          <w:b/>
          <w:bCs/>
          <w:color w:val="auto"/>
          <w:w w:val="99"/>
          <w:sz w:val="24"/>
          <w:szCs w:val="24"/>
          <w:lang w:eastAsia="zh-CN"/>
        </w:rPr>
      </w:pPr>
      <w:bookmarkStart w:id="52" w:name="9.1对招标人的纪律要求"/>
      <w:bookmarkEnd w:id="52"/>
      <w:r>
        <w:rPr>
          <w:rFonts w:hint="eastAsia" w:ascii="宋体" w:hAnsi="宋体" w:eastAsia="宋体" w:cs="宋体"/>
          <w:b/>
          <w:bCs/>
          <w:color w:val="auto"/>
          <w:sz w:val="24"/>
          <w:szCs w:val="24"/>
        </w:rPr>
        <w:t>9.1对招标人的纪律要求</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招标人不得泄漏招标投标活动中应当保密的情况和资料，不得与投标人串通损害国家利社会公共利益或者他人合法权益。</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下列行为均属招标人与投标人串通投标：</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(1)招标人在开标前开启投标文件，并将投标情况告知其它投标人，或者协助投标人撤换投标文件，更改报价；</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(2)招标人向投标人泄露标底；</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(3)招标人与投标人商定，投标时压低或抬高标价，中标后再给投标人或招标人额外补偿；</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(4)招标人预先内定中标人；</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(5)其它串通投标行为。</w:t>
      </w: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w w:val="99"/>
          <w:sz w:val="24"/>
          <w:szCs w:val="24"/>
          <w:lang w:eastAsia="zh-CN"/>
        </w:rPr>
      </w:pPr>
      <w:bookmarkStart w:id="53" w:name="9.2  对投标人的纪律要求"/>
      <w:bookmarkEnd w:id="53"/>
      <w:r>
        <w:rPr>
          <w:rFonts w:hint="eastAsia" w:ascii="宋体" w:hAnsi="宋体" w:eastAsia="宋体" w:cs="宋体"/>
          <w:b/>
          <w:bCs/>
          <w:color w:val="auto"/>
          <w:spacing w:val="-1"/>
          <w:w w:val="95"/>
          <w:sz w:val="24"/>
          <w:szCs w:val="24"/>
        </w:rPr>
        <w:t>9.2</w:t>
      </w:r>
      <w:r>
        <w:rPr>
          <w:rFonts w:hint="eastAsia" w:ascii="宋体" w:hAnsi="宋体" w:eastAsia="宋体" w:cs="宋体"/>
          <w:b/>
          <w:bCs/>
          <w:color w:val="auto"/>
          <w:spacing w:val="-1"/>
          <w:w w:val="95"/>
          <w:sz w:val="24"/>
          <w:szCs w:val="24"/>
        </w:rPr>
        <w:tab/>
      </w:r>
      <w:r>
        <w:rPr>
          <w:rFonts w:hint="eastAsia" w:ascii="宋体" w:hAnsi="宋体" w:eastAsia="宋体" w:cs="宋体"/>
          <w:b/>
          <w:bCs/>
          <w:color w:val="auto"/>
          <w:spacing w:val="-1"/>
          <w:w w:val="95"/>
          <w:sz w:val="24"/>
          <w:szCs w:val="24"/>
        </w:rPr>
        <w:tab/>
      </w:r>
      <w:r>
        <w:rPr>
          <w:rFonts w:hint="eastAsia" w:ascii="宋体" w:hAnsi="宋体" w:eastAsia="宋体" w:cs="宋体"/>
          <w:b/>
          <w:bCs/>
          <w:color w:val="auto"/>
          <w:spacing w:val="1"/>
          <w:sz w:val="24"/>
          <w:szCs w:val="24"/>
        </w:rPr>
        <w:t>对投标人的纪律要求</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投标人不得相互串通投标或者与招标人串通投标，不得向招标人或者评标委员会成员行贿谋取中标，不得以他人名义投标或者以其它方式弄虚作假骗取中标；投标人不得以任何方式干扰、影响评标工作。</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9.2.1</w:t>
      </w:r>
      <w:r>
        <w:rPr>
          <w:rFonts w:hint="eastAsia" w:ascii="宋体" w:hAnsi="宋体" w:eastAsia="宋体" w:cs="宋体"/>
          <w:color w:val="auto"/>
          <w:sz w:val="24"/>
          <w:szCs w:val="24"/>
        </w:rPr>
        <w:tab/>
      </w:r>
      <w:r>
        <w:rPr>
          <w:rFonts w:hint="eastAsia" w:ascii="宋体" w:hAnsi="宋体" w:eastAsia="宋体" w:cs="宋体"/>
          <w:color w:val="auto"/>
          <w:sz w:val="24"/>
          <w:szCs w:val="24"/>
        </w:rPr>
        <w:t>下列行为均属以他人名义投标：</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(1)投标人挂靠其它施工单位；</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(2)投标人从其它施工单位通过转让或租借的方式获取资格或资质证书；</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(3)由其它单位及法定代表人在自己编制的投标文件上加盖印章或签字的行为。</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9.2.2</w:t>
      </w:r>
      <w:r>
        <w:rPr>
          <w:rFonts w:hint="eastAsia" w:ascii="宋体" w:hAnsi="宋体" w:eastAsia="宋体" w:cs="宋体"/>
          <w:color w:val="auto"/>
          <w:sz w:val="24"/>
          <w:szCs w:val="24"/>
        </w:rPr>
        <w:tab/>
      </w:r>
      <w:r>
        <w:rPr>
          <w:rFonts w:hint="eastAsia" w:ascii="宋体" w:hAnsi="宋体" w:eastAsia="宋体" w:cs="宋体"/>
          <w:color w:val="auto"/>
          <w:sz w:val="24"/>
          <w:szCs w:val="24"/>
        </w:rPr>
        <w:t>下列行为，视为允许他人以本单位名义承揽工程：</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(1)投标人的法定代表人的委托代理人不是投标人本单位人员；</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(2)投标人拟在施工现场所设项目管理机构的项目经理、技术负责人、财务负责人、质量管理人员、安全管理人员(专职安全生产管理人员)不是本单位人员。</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投标人本单位人员，必须同时满足以下条件：</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①</w:t>
      </w:r>
      <w:r>
        <w:rPr>
          <w:rFonts w:hint="eastAsia" w:ascii="宋体" w:hAnsi="宋体" w:eastAsia="宋体" w:cs="宋体"/>
          <w:color w:val="auto"/>
          <w:sz w:val="24"/>
          <w:szCs w:val="24"/>
        </w:rPr>
        <w:t>聘任合同必须由投标人单位与之签订；</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②</w:t>
      </w:r>
      <w:r>
        <w:rPr>
          <w:rFonts w:hint="eastAsia" w:ascii="宋体" w:hAnsi="宋体" w:eastAsia="宋体" w:cs="宋体"/>
          <w:color w:val="auto"/>
          <w:sz w:val="24"/>
          <w:szCs w:val="24"/>
        </w:rPr>
        <w:t>与投标人单位有合法的工资关系；</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③</w:t>
      </w:r>
      <w:r>
        <w:rPr>
          <w:rFonts w:hint="eastAsia" w:ascii="宋体" w:hAnsi="宋体" w:eastAsia="宋体" w:cs="宋体"/>
          <w:color w:val="auto"/>
          <w:sz w:val="24"/>
          <w:szCs w:val="24"/>
        </w:rPr>
        <w:t>投标人单位为其办理社会保险关系，或具有其它有效证明其为本单位人员身份的文件。</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9.2.3</w:t>
      </w:r>
      <w:r>
        <w:rPr>
          <w:rFonts w:hint="eastAsia" w:ascii="宋体" w:hAnsi="宋体" w:eastAsia="宋体" w:cs="宋体"/>
          <w:color w:val="auto"/>
          <w:sz w:val="24"/>
          <w:szCs w:val="24"/>
        </w:rPr>
        <w:tab/>
      </w:r>
      <w:r>
        <w:rPr>
          <w:rFonts w:hint="eastAsia" w:ascii="宋体" w:hAnsi="宋体" w:eastAsia="宋体" w:cs="宋体"/>
          <w:color w:val="auto"/>
          <w:sz w:val="24"/>
          <w:szCs w:val="24"/>
        </w:rPr>
        <w:t>下列行为均属投标人串通投标报价：</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投标人之间相互约定抬高或压低投标报价；</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投标人之间相互约定，在招标项目中分别以高、中、低价位报价；</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投标人之间先进行内部竞价，内定中标人，然后再参加投标；</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投标人之间其它串通投标报价的行为。</w:t>
      </w: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w w:val="99"/>
          <w:sz w:val="24"/>
          <w:szCs w:val="24"/>
          <w:lang w:eastAsia="zh-CN"/>
        </w:rPr>
      </w:pPr>
      <w:bookmarkStart w:id="54" w:name="9.3 对评标委员会成员的纪律要求"/>
      <w:bookmarkEnd w:id="54"/>
      <w:r>
        <w:rPr>
          <w:rFonts w:hint="eastAsia" w:ascii="宋体" w:hAnsi="宋体" w:eastAsia="宋体" w:cs="宋体"/>
          <w:b/>
          <w:bCs/>
          <w:color w:val="auto"/>
          <w:sz w:val="24"/>
          <w:szCs w:val="24"/>
        </w:rPr>
        <w:t>9.3对评标委员会成员的</w:t>
      </w:r>
      <w:r>
        <w:rPr>
          <w:rFonts w:hint="eastAsia" w:ascii="宋体" w:hAnsi="宋体" w:eastAsia="宋体" w:cs="宋体"/>
          <w:b/>
          <w:bCs/>
          <w:color w:val="auto"/>
          <w:spacing w:val="-1"/>
          <w:w w:val="95"/>
          <w:sz w:val="24"/>
          <w:szCs w:val="24"/>
        </w:rPr>
        <w:t>纪律</w:t>
      </w:r>
      <w:r>
        <w:rPr>
          <w:rFonts w:hint="eastAsia" w:ascii="宋体" w:hAnsi="宋体" w:eastAsia="宋体" w:cs="宋体"/>
          <w:b/>
          <w:bCs/>
          <w:color w:val="auto"/>
          <w:sz w:val="24"/>
          <w:szCs w:val="24"/>
        </w:rPr>
        <w:t>要求</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w w:val="99"/>
          <w:sz w:val="24"/>
          <w:szCs w:val="24"/>
          <w:lang w:eastAsia="zh-CN"/>
        </w:rPr>
      </w:pPr>
      <w:bookmarkStart w:id="55" w:name="9.4 对与评标活动有关的工作人员的纪律要求"/>
      <w:bookmarkEnd w:id="55"/>
      <w:r>
        <w:rPr>
          <w:rFonts w:hint="eastAsia" w:ascii="宋体" w:hAnsi="宋体" w:eastAsia="宋体" w:cs="宋体"/>
          <w:b/>
          <w:bCs/>
          <w:color w:val="auto"/>
          <w:sz w:val="24"/>
          <w:szCs w:val="24"/>
        </w:rPr>
        <w:t>9.4对与</w:t>
      </w:r>
      <w:r>
        <w:rPr>
          <w:rFonts w:hint="eastAsia" w:ascii="宋体" w:hAnsi="宋体" w:eastAsia="宋体" w:cs="宋体"/>
          <w:b/>
          <w:bCs/>
          <w:color w:val="auto"/>
          <w:spacing w:val="-1"/>
          <w:w w:val="95"/>
          <w:sz w:val="24"/>
          <w:szCs w:val="24"/>
        </w:rPr>
        <w:t>评标</w:t>
      </w:r>
      <w:r>
        <w:rPr>
          <w:rFonts w:hint="eastAsia" w:ascii="宋体" w:hAnsi="宋体" w:eastAsia="宋体" w:cs="宋体"/>
          <w:b/>
          <w:bCs/>
          <w:color w:val="auto"/>
          <w:sz w:val="24"/>
          <w:szCs w:val="24"/>
        </w:rPr>
        <w:t>活动有关的工作人员的纪律要求</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spacing w:val="-1"/>
          <w:w w:val="95"/>
          <w:sz w:val="24"/>
          <w:szCs w:val="24"/>
        </w:rPr>
      </w:pPr>
      <w:bookmarkStart w:id="56" w:name="9.5 关于投诉"/>
      <w:bookmarkEnd w:id="56"/>
      <w:r>
        <w:rPr>
          <w:rFonts w:hint="eastAsia" w:ascii="宋体" w:hAnsi="宋体" w:eastAsia="宋体" w:cs="宋体"/>
          <w:b/>
          <w:bCs/>
          <w:color w:val="auto"/>
          <w:spacing w:val="-1"/>
          <w:w w:val="95"/>
          <w:sz w:val="24"/>
          <w:szCs w:val="24"/>
        </w:rPr>
        <w:t>9.5关于投诉</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9.5.1、投标人认为本次招标活动违反法律、法规的，有权向招标代理机构（或招标人）提出质疑，投标人认为招标代理机构（或招标人）的澄清不符合法规规定的，有权向本项目招标人的上级主管部门投诉。</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9.5.2、按照：“国办发〔2000〕34号国务院办公厅印发国务院有关部门实施招投标活动行政监督职责分工意见的通知”和“工程建设项目招标投标活动投诉处理办法(七部委令11号，2013年9部委23号令修改)”等文件精神，本项目上级主管部门为上级水务局。</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9.5.3、投标人认为招标代理机构（或招标人）的澄清不符合法规规定的，向招标人的上级主管部门即水务局投诉时必须按“工程建设项目招标投标活动投诉处理办法(七部委令11号，2013年9部委23号令修改)”的规定进行。</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9.5.4、因招标流程具有时间顺序不可逆的特性，本项目关于质疑或投诉的时限规定如下：</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获取招标文件阶段：潜在投标人获取招标文件之后认为招标文件内容有疑问需要澄清或不符合规定的，澄清申请或质疑应在获取招标文件后距离开标日期截止10天前向招标人提出。</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开标现场阶段：开标现场有异议的，应在现场举手后向招标代理或招标人提出，现场能解答的即时解答，现场无法解答的在见证人员的见证人登记好后交由评标委员会评审确定。</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结果公示阶段：投标人在评标结果公示阶段认为该阶段有内容不符合规定的应该在该阶段向招标人或招标代理提出异议。本项目对质疑或投诉的时限按上述各阶段约定进行，招标人拒绝受理超出上述各阶段的异议或投诉。</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9.5.5、投标人的异议函或投诉函须采用纸版由企业法定代表人或法人授权代表送达招标人处，因近期招投标市场出现假冒投诉的原因，招标人和上级主管部门不接受扫描件或快递等形式的异议或投诉。</w:t>
      </w:r>
    </w:p>
    <w:p>
      <w:pPr>
        <w:spacing w:after="0" w:line="314" w:lineRule="auto"/>
        <w:jc w:val="left"/>
        <w:rPr>
          <w:rFonts w:hint="eastAsia" w:ascii="宋体" w:hAnsi="宋体" w:eastAsia="宋体" w:cs="宋体"/>
          <w:color w:val="auto"/>
          <w:sz w:val="24"/>
          <w:szCs w:val="24"/>
        </w:rPr>
        <w:sectPr>
          <w:footerReference r:id="rId7" w:type="default"/>
          <w:pgSz w:w="11910" w:h="16840"/>
          <w:pgMar w:top="1440" w:right="1080" w:bottom="1440" w:left="1080" w:header="0" w:footer="978" w:gutter="0"/>
          <w:cols w:space="720" w:num="1"/>
        </w:sectPr>
      </w:pPr>
    </w:p>
    <w:p>
      <w:pPr>
        <w:spacing w:before="12" w:line="240" w:lineRule="auto"/>
        <w:rPr>
          <w:rFonts w:hint="eastAsia" w:ascii="宋体" w:hAnsi="宋体" w:eastAsia="宋体" w:cs="宋体"/>
          <w:color w:val="auto"/>
          <w:sz w:val="20"/>
          <w:szCs w:val="20"/>
        </w:rPr>
      </w:pPr>
    </w:p>
    <w:p>
      <w:pPr>
        <w:tabs>
          <w:tab w:val="left" w:pos="1543"/>
        </w:tabs>
        <w:spacing w:before="0" w:line="460" w:lineRule="exact"/>
        <w:ind w:left="103" w:right="0" w:firstLine="0"/>
        <w:jc w:val="center"/>
        <w:outlineLvl w:val="0"/>
        <w:rPr>
          <w:rFonts w:hint="eastAsia" w:ascii="宋体" w:hAnsi="宋体" w:eastAsia="宋体" w:cs="宋体"/>
          <w:b/>
          <w:bCs/>
          <w:color w:val="auto"/>
          <w:sz w:val="36"/>
          <w:szCs w:val="36"/>
        </w:rPr>
      </w:pPr>
      <w:bookmarkStart w:id="57" w:name="_Toc10267"/>
      <w:bookmarkStart w:id="58" w:name="_Toc835"/>
      <w:r>
        <w:rPr>
          <w:rFonts w:hint="eastAsia" w:ascii="宋体" w:hAnsi="宋体" w:eastAsia="宋体" w:cs="宋体"/>
          <w:b/>
          <w:bCs/>
          <w:color w:val="auto"/>
          <w:sz w:val="36"/>
          <w:szCs w:val="36"/>
        </w:rPr>
        <w:t>第3章</w:t>
      </w:r>
      <w:r>
        <w:rPr>
          <w:rFonts w:hint="eastAsia" w:ascii="宋体" w:hAnsi="宋体" w:eastAsia="宋体" w:cs="宋体"/>
          <w:b/>
          <w:bCs/>
          <w:color w:val="auto"/>
          <w:sz w:val="36"/>
          <w:szCs w:val="36"/>
          <w:lang w:val="en-US" w:eastAsia="zh-CN"/>
        </w:rPr>
        <w:t xml:space="preserve"> </w:t>
      </w:r>
      <w:r>
        <w:rPr>
          <w:rFonts w:hint="eastAsia" w:ascii="宋体" w:hAnsi="宋体" w:eastAsia="宋体" w:cs="宋体"/>
          <w:b/>
          <w:bCs/>
          <w:color w:val="auto"/>
          <w:sz w:val="36"/>
          <w:szCs w:val="36"/>
        </w:rPr>
        <w:t>评标办法</w:t>
      </w:r>
      <w:bookmarkEnd w:id="57"/>
      <w:bookmarkEnd w:id="58"/>
    </w:p>
    <w:p>
      <w:pPr>
        <w:pStyle w:val="5"/>
        <w:numPr>
          <w:ilvl w:val="0"/>
          <w:numId w:val="9"/>
        </w:numPr>
        <w:spacing w:line="360" w:lineRule="auto"/>
        <w:ind w:right="0"/>
        <w:jc w:val="left"/>
        <w:rPr>
          <w:rFonts w:hint="eastAsia" w:ascii="宋体" w:hAnsi="宋体" w:eastAsia="宋体" w:cs="宋体"/>
          <w:color w:val="auto"/>
          <w:w w:val="95"/>
        </w:rPr>
      </w:pPr>
      <w:bookmarkStart w:id="59" w:name="一、评标依据："/>
      <w:bookmarkEnd w:id="59"/>
      <w:r>
        <w:rPr>
          <w:rFonts w:hint="eastAsia" w:ascii="宋体" w:hAnsi="宋体" w:eastAsia="宋体" w:cs="宋体"/>
          <w:color w:val="auto"/>
          <w:w w:val="95"/>
        </w:rPr>
        <w:t>评标依据：</w:t>
      </w:r>
    </w:p>
    <w:p>
      <w:pPr>
        <w:keepNext w:val="0"/>
        <w:keepLines w:val="0"/>
        <w:pageBreakBefore w:val="0"/>
        <w:widowControl w:val="0"/>
        <w:numPr>
          <w:ilvl w:val="0"/>
          <w:numId w:val="10"/>
        </w:numPr>
        <w:kinsoku/>
        <w:wordWrap/>
        <w:overflowPunct/>
        <w:topLinePunct w:val="0"/>
        <w:autoSpaceDE/>
        <w:autoSpaceDN/>
        <w:bidi w:val="0"/>
        <w:adjustRightInd/>
        <w:snapToGrid/>
        <w:spacing w:before="0" w:line="360" w:lineRule="auto"/>
        <w:ind w:left="0" w:right="0" w:firstLine="480" w:firstLineChars="200"/>
        <w:jc w:val="left"/>
        <w:textAlignment w:val="auto"/>
        <w:outlineLvl w:val="9"/>
        <w:rPr>
          <w:rFonts w:hint="eastAsia" w:ascii="宋体" w:hAnsi="宋体" w:eastAsia="宋体" w:cs="宋体"/>
          <w:color w:val="auto"/>
          <w:sz w:val="24"/>
          <w:szCs w:val="24"/>
        </w:rPr>
      </w:pPr>
      <w:bookmarkStart w:id="60" w:name="第3章  评标办法"/>
      <w:bookmarkEnd w:id="60"/>
      <w:r>
        <w:rPr>
          <w:rFonts w:hint="eastAsia" w:ascii="宋体" w:hAnsi="宋体" w:eastAsia="宋体" w:cs="宋体"/>
          <w:color w:val="auto"/>
          <w:sz w:val="24"/>
          <w:szCs w:val="24"/>
        </w:rPr>
        <w:t>《中华人民共和国招标投标法》；</w:t>
      </w:r>
    </w:p>
    <w:p>
      <w:pPr>
        <w:keepNext w:val="0"/>
        <w:keepLines w:val="0"/>
        <w:pageBreakBefore w:val="0"/>
        <w:widowControl w:val="0"/>
        <w:numPr>
          <w:ilvl w:val="0"/>
          <w:numId w:val="10"/>
        </w:numPr>
        <w:kinsoku/>
        <w:wordWrap/>
        <w:overflowPunct/>
        <w:topLinePunct w:val="0"/>
        <w:autoSpaceDE/>
        <w:autoSpaceDN/>
        <w:bidi w:val="0"/>
        <w:adjustRightInd/>
        <w:snapToGrid/>
        <w:spacing w:before="0" w:line="360" w:lineRule="auto"/>
        <w:ind w:left="0" w:right="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《中华人民共和国招标投标法实施条例》；</w:t>
      </w:r>
    </w:p>
    <w:p>
      <w:pPr>
        <w:keepNext w:val="0"/>
        <w:keepLines w:val="0"/>
        <w:pageBreakBefore w:val="0"/>
        <w:widowControl w:val="0"/>
        <w:numPr>
          <w:ilvl w:val="0"/>
          <w:numId w:val="10"/>
        </w:numPr>
        <w:kinsoku/>
        <w:wordWrap/>
        <w:overflowPunct/>
        <w:topLinePunct w:val="0"/>
        <w:autoSpaceDE/>
        <w:autoSpaceDN/>
        <w:bidi w:val="0"/>
        <w:adjustRightInd/>
        <w:snapToGrid/>
        <w:spacing w:before="0" w:line="360" w:lineRule="auto"/>
        <w:ind w:left="0" w:right="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广东省实施《中华人民共和国招标投标法》办法；</w:t>
      </w:r>
    </w:p>
    <w:p>
      <w:pPr>
        <w:keepNext w:val="0"/>
        <w:keepLines w:val="0"/>
        <w:pageBreakBefore w:val="0"/>
        <w:widowControl w:val="0"/>
        <w:numPr>
          <w:ilvl w:val="0"/>
          <w:numId w:val="10"/>
        </w:numPr>
        <w:kinsoku/>
        <w:wordWrap/>
        <w:overflowPunct/>
        <w:topLinePunct w:val="0"/>
        <w:autoSpaceDE/>
        <w:autoSpaceDN/>
        <w:bidi w:val="0"/>
        <w:adjustRightInd/>
        <w:snapToGrid/>
        <w:spacing w:before="0" w:line="360" w:lineRule="auto"/>
        <w:ind w:left="0" w:right="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国家计划发展委员会3号令《工程建设项目招标范围和规模标准规定》；</w:t>
      </w:r>
    </w:p>
    <w:p>
      <w:pPr>
        <w:keepNext w:val="0"/>
        <w:keepLines w:val="0"/>
        <w:pageBreakBefore w:val="0"/>
        <w:widowControl w:val="0"/>
        <w:numPr>
          <w:ilvl w:val="0"/>
          <w:numId w:val="10"/>
        </w:numPr>
        <w:kinsoku/>
        <w:wordWrap/>
        <w:overflowPunct/>
        <w:topLinePunct w:val="0"/>
        <w:autoSpaceDE/>
        <w:autoSpaceDN/>
        <w:bidi w:val="0"/>
        <w:adjustRightInd/>
        <w:snapToGrid/>
        <w:spacing w:before="0" w:line="360" w:lineRule="auto"/>
        <w:ind w:left="0" w:leftChars="0" w:right="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国家计委等七部委30号令《工程建设项目施工招标投标办法》；</w:t>
      </w:r>
    </w:p>
    <w:p>
      <w:pPr>
        <w:keepNext w:val="0"/>
        <w:keepLines w:val="0"/>
        <w:pageBreakBefore w:val="0"/>
        <w:widowControl w:val="0"/>
        <w:numPr>
          <w:ilvl w:val="0"/>
          <w:numId w:val="10"/>
        </w:numPr>
        <w:kinsoku/>
        <w:wordWrap/>
        <w:overflowPunct/>
        <w:topLinePunct w:val="0"/>
        <w:autoSpaceDE/>
        <w:autoSpaceDN/>
        <w:bidi w:val="0"/>
        <w:adjustRightInd/>
        <w:snapToGrid/>
        <w:spacing w:before="0" w:line="360" w:lineRule="auto"/>
        <w:ind w:left="0" w:leftChars="0" w:right="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国务院办公厅国办发[2000]34</w:t>
      </w:r>
      <w:r>
        <w:rPr>
          <w:rFonts w:hint="eastAsia" w:ascii="宋体" w:hAnsi="宋体" w:eastAsia="宋体" w:cs="宋体"/>
          <w:color w:val="auto"/>
          <w:spacing w:val="-3"/>
          <w:sz w:val="24"/>
          <w:szCs w:val="24"/>
        </w:rPr>
        <w:t>号《国务院办公厅印发国务院有关部门实施招投标</w:t>
      </w:r>
    </w:p>
    <w:p>
      <w:pPr>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活动行政监督的职责分工意见的通知》；</w:t>
      </w:r>
    </w:p>
    <w:p>
      <w:pPr>
        <w:keepNext w:val="0"/>
        <w:keepLines w:val="0"/>
        <w:pageBreakBefore w:val="0"/>
        <w:widowControl w:val="0"/>
        <w:numPr>
          <w:ilvl w:val="0"/>
          <w:numId w:val="10"/>
        </w:numPr>
        <w:kinsoku/>
        <w:wordWrap/>
        <w:overflowPunct/>
        <w:topLinePunct w:val="0"/>
        <w:autoSpaceDE/>
        <w:autoSpaceDN/>
        <w:bidi w:val="0"/>
        <w:adjustRightInd/>
        <w:snapToGrid/>
        <w:spacing w:before="0" w:line="360" w:lineRule="auto"/>
        <w:ind w:left="0" w:leftChars="0" w:right="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水利部发布的第14号令《水利工程建设项目招标投标管理规定》；</w:t>
      </w:r>
    </w:p>
    <w:p>
      <w:pPr>
        <w:keepNext w:val="0"/>
        <w:keepLines w:val="0"/>
        <w:pageBreakBefore w:val="0"/>
        <w:widowControl w:val="0"/>
        <w:numPr>
          <w:ilvl w:val="0"/>
          <w:numId w:val="10"/>
        </w:numPr>
        <w:kinsoku/>
        <w:wordWrap/>
        <w:overflowPunct/>
        <w:topLinePunct w:val="0"/>
        <w:autoSpaceDE/>
        <w:autoSpaceDN/>
        <w:bidi w:val="0"/>
        <w:adjustRightInd/>
        <w:snapToGrid/>
        <w:spacing w:before="0" w:line="360" w:lineRule="auto"/>
        <w:ind w:left="0" w:leftChars="0" w:right="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国家计委计政策[2001]1400号《关于进一步贯彻〈中华人民共和国招标投标法〉</w:t>
      </w:r>
    </w:p>
    <w:p>
      <w:pPr>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的通知》；</w:t>
      </w:r>
    </w:p>
    <w:p>
      <w:pPr>
        <w:keepNext w:val="0"/>
        <w:keepLines w:val="0"/>
        <w:pageBreakBefore w:val="0"/>
        <w:widowControl w:val="0"/>
        <w:kinsoku/>
        <w:wordWrap/>
        <w:overflowPunct/>
        <w:topLinePunct w:val="0"/>
        <w:autoSpaceDE/>
        <w:autoSpaceDN/>
        <w:bidi w:val="0"/>
        <w:adjustRightInd/>
        <w:snapToGrid/>
        <w:spacing w:before="0" w:line="360" w:lineRule="auto"/>
        <w:ind w:left="0" w:right="0" w:firstLine="488"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(9)印发关于进一步加强和完善我省工程建设招标投标管理工作若干意见的通知(粤</w:t>
      </w:r>
      <w:r>
        <w:rPr>
          <w:rFonts w:hint="eastAsia" w:ascii="宋体" w:hAnsi="宋体" w:eastAsia="宋体" w:cs="宋体"/>
          <w:color w:val="auto"/>
          <w:sz w:val="24"/>
          <w:szCs w:val="24"/>
        </w:rPr>
        <w:t>府办〔2010〕37号)；</w:t>
      </w:r>
    </w:p>
    <w:p>
      <w:pPr>
        <w:keepNext w:val="0"/>
        <w:keepLines w:val="0"/>
        <w:pageBreakBefore w:val="0"/>
        <w:widowControl w:val="0"/>
        <w:kinsoku/>
        <w:wordWrap/>
        <w:overflowPunct/>
        <w:topLinePunct w:val="0"/>
        <w:autoSpaceDE/>
        <w:autoSpaceDN/>
        <w:bidi w:val="0"/>
        <w:adjustRightInd/>
        <w:snapToGrid/>
        <w:spacing w:before="0" w:line="360" w:lineRule="auto"/>
        <w:ind w:left="0" w:right="0" w:firstLine="47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(10)广东省水利厅颁发粤水建管〔2012〕163号的《广东省水利厅关于政府投资水利</w:t>
      </w:r>
      <w:r>
        <w:rPr>
          <w:rFonts w:hint="eastAsia" w:ascii="宋体" w:hAnsi="宋体" w:eastAsia="宋体" w:cs="宋体"/>
          <w:color w:val="auto"/>
          <w:sz w:val="24"/>
          <w:szCs w:val="24"/>
        </w:rPr>
        <w:t>工程施工招标的管理办法》；</w:t>
      </w:r>
    </w:p>
    <w:p>
      <w:pPr>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(11)《广东省综合评标评审专家和评标评审专家库管理办法》；</w:t>
      </w:r>
    </w:p>
    <w:p>
      <w:pPr>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(12)国家和部及地方颁有关技术规范和管理规定；</w:t>
      </w:r>
    </w:p>
    <w:p>
      <w:pPr>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(13)本工程招标文件。</w:t>
      </w:r>
    </w:p>
    <w:p>
      <w:pPr>
        <w:pStyle w:val="5"/>
        <w:spacing w:line="360" w:lineRule="auto"/>
        <w:ind w:left="200" w:right="0"/>
        <w:jc w:val="both"/>
        <w:rPr>
          <w:rFonts w:hint="eastAsia" w:ascii="宋体" w:hAnsi="宋体" w:eastAsia="宋体" w:cs="宋体"/>
          <w:b w:val="0"/>
          <w:bCs w:val="0"/>
          <w:color w:val="auto"/>
        </w:rPr>
      </w:pPr>
      <w:r>
        <w:rPr>
          <w:rFonts w:hint="eastAsia" w:ascii="宋体" w:hAnsi="宋体" w:eastAsia="宋体" w:cs="宋体"/>
          <w:color w:val="auto"/>
        </w:rPr>
        <w:t>二、评标委员会组成</w:t>
      </w:r>
    </w:p>
    <w:p>
      <w:pPr>
        <w:pStyle w:val="5"/>
        <w:spacing w:line="360" w:lineRule="auto"/>
        <w:ind w:left="200" w:right="0"/>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评标委员会</w:t>
      </w:r>
      <w:bookmarkStart w:id="61" w:name="三、投标报价"/>
      <w:bookmarkEnd w:id="61"/>
      <w:r>
        <w:rPr>
          <w:rFonts w:hint="eastAsia" w:ascii="宋体" w:hAnsi="宋体" w:eastAsia="宋体" w:cs="宋体"/>
          <w:b w:val="0"/>
          <w:bCs w:val="0"/>
          <w:color w:val="auto"/>
          <w:sz w:val="24"/>
          <w:szCs w:val="24"/>
        </w:rPr>
        <w:t>由招标人依法组建。</w:t>
      </w:r>
    </w:p>
    <w:p>
      <w:pPr>
        <w:pStyle w:val="5"/>
        <w:spacing w:line="360" w:lineRule="auto"/>
        <w:ind w:left="200" w:right="0"/>
        <w:jc w:val="both"/>
        <w:rPr>
          <w:rFonts w:hint="eastAsia" w:ascii="宋体" w:hAnsi="宋体" w:eastAsia="宋体" w:cs="宋体"/>
          <w:color w:val="auto"/>
        </w:rPr>
      </w:pPr>
      <w:r>
        <w:rPr>
          <w:rFonts w:hint="eastAsia" w:ascii="宋体" w:hAnsi="宋体" w:eastAsia="宋体" w:cs="宋体"/>
          <w:color w:val="auto"/>
        </w:rPr>
        <w:t>三、投标报价</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outlineLvl w:val="9"/>
        <w:rPr>
          <w:rFonts w:hint="eastAsia" w:ascii="宋体" w:hAnsi="宋体" w:eastAsia="宋体" w:cs="宋体"/>
          <w:color w:val="auto"/>
          <w:sz w:val="24"/>
          <w:szCs w:val="24"/>
          <w:highlight w:val="none"/>
          <w:u w:val="single"/>
          <w:lang w:val="en-US" w:eastAsia="zh-CN"/>
        </w:rPr>
      </w:pPr>
      <w:bookmarkStart w:id="62" w:name="四、评标纪律"/>
      <w:bookmarkEnd w:id="62"/>
      <w:r>
        <w:rPr>
          <w:rFonts w:hint="eastAsia" w:ascii="宋体" w:hAnsi="宋体" w:eastAsia="宋体" w:cs="宋体"/>
          <w:color w:val="auto"/>
          <w:sz w:val="24"/>
          <w:szCs w:val="24"/>
          <w:highlight w:val="none"/>
          <w:u w:val="single"/>
          <w:lang w:val="en-US" w:eastAsia="zh-CN"/>
        </w:rPr>
        <w:t>本项目招标控制价为人民币25996570.15元，其中安全生产措施费为403768.98元；港区消防设施工程暂估价为400000.00元。</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根据《广东省水利厅关于政府投资水利工程施工招标的管理办法》（粤水建管〔2012〕163号），投标人需编制技术文件与商务文件，投标人可以不编制工程量清单报价，仅需按规定填报下浮率(以百分比为单位，精确到小数点后3位)</w:t>
      </w:r>
      <w:r>
        <w:rPr>
          <w:rFonts w:hint="eastAsia" w:ascii="宋体" w:hAnsi="宋体" w:eastAsia="宋体" w:cs="宋体"/>
          <w:color w:val="auto"/>
          <w:sz w:val="24"/>
          <w:szCs w:val="24"/>
          <w:highlight w:val="none"/>
          <w:u w:val="single"/>
          <w:lang w:val="en-US" w:eastAsia="zh-CN"/>
        </w:rPr>
        <w:t>及</w:t>
      </w:r>
      <w:r>
        <w:rPr>
          <w:rFonts w:hint="eastAsia" w:ascii="宋体" w:hAnsi="宋体" w:eastAsia="宋体" w:cs="宋体"/>
          <w:color w:val="auto"/>
          <w:sz w:val="24"/>
          <w:szCs w:val="24"/>
          <w:highlight w:val="none"/>
          <w:u w:val="single"/>
        </w:rPr>
        <w:t>投标总报价，下浮率必须大于0.000%</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投标总报价不能超过招标人设置的招标控制价。最终投标总报价为(招标控制价-安全生产措施费)×（1-投标报价下浮率）+安全生产措施费。</w:t>
      </w:r>
    </w:p>
    <w:p>
      <w:pPr>
        <w:pStyle w:val="14"/>
        <w:keepNext w:val="0"/>
        <w:keepLines w:val="0"/>
        <w:pageBreakBefore w:val="0"/>
        <w:widowControl w:val="0"/>
        <w:kinsoku/>
        <w:wordWrap/>
        <w:overflowPunct/>
        <w:topLinePunct w:val="0"/>
        <w:autoSpaceDE/>
        <w:autoSpaceDN/>
        <w:bidi w:val="0"/>
        <w:adjustRightInd/>
        <w:snapToGrid/>
        <w:spacing w:line="440" w:lineRule="atLeast"/>
        <w:ind w:left="100" w:right="106" w:firstLine="420"/>
        <w:jc w:val="both"/>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本项目</w:t>
      </w:r>
      <w:r>
        <w:rPr>
          <w:rFonts w:hint="eastAsia" w:ascii="宋体" w:hAnsi="宋体" w:eastAsia="宋体" w:cs="宋体"/>
          <w:color w:val="auto"/>
          <w:sz w:val="24"/>
          <w:szCs w:val="24"/>
          <w:highlight w:val="none"/>
          <w:u w:val="single"/>
          <w:lang w:eastAsia="zh-CN"/>
        </w:rPr>
        <w:t>合同价为 (招标控制价-安全生产措施费)×（1-投标报价下浮率）+安全生产措施费。</w:t>
      </w:r>
    </w:p>
    <w:p>
      <w:pPr>
        <w:spacing w:before="106" w:line="360" w:lineRule="auto"/>
        <w:ind w:left="200" w:right="0" w:firstLine="480"/>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rPr>
        <w:t>投标报价</w:t>
      </w:r>
      <w:r>
        <w:rPr>
          <w:rFonts w:hint="eastAsia" w:ascii="宋体" w:hAnsi="宋体" w:eastAsia="宋体" w:cs="宋体"/>
          <w:color w:val="auto"/>
          <w:sz w:val="24"/>
          <w:szCs w:val="24"/>
          <w:highlight w:val="none"/>
          <w:lang w:val="en-US" w:eastAsia="zh-CN"/>
        </w:rPr>
        <w:t>按</w:t>
      </w:r>
      <w:r>
        <w:rPr>
          <w:rFonts w:hint="eastAsia" w:ascii="宋体" w:hAnsi="宋体" w:eastAsia="宋体" w:cs="宋体"/>
          <w:color w:val="auto"/>
          <w:sz w:val="24"/>
          <w:szCs w:val="24"/>
          <w:highlight w:val="none"/>
        </w:rPr>
        <w:t>上述规则进行计算</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不按本约定报价的，视为不响应招标文件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其投标文件将被视作无效</w:t>
      </w:r>
      <w:r>
        <w:rPr>
          <w:rFonts w:hint="eastAsia" w:ascii="宋体" w:hAnsi="宋体" w:eastAsia="宋体" w:cs="宋体"/>
          <w:color w:val="auto"/>
          <w:sz w:val="24"/>
          <w:szCs w:val="24"/>
          <w:highlight w:val="none"/>
          <w:lang w:eastAsia="zh-CN"/>
        </w:rPr>
        <w:t>。</w:t>
      </w:r>
    </w:p>
    <w:p>
      <w:pPr>
        <w:pStyle w:val="5"/>
        <w:spacing w:line="360" w:lineRule="auto"/>
        <w:ind w:right="0"/>
        <w:jc w:val="left"/>
        <w:rPr>
          <w:rFonts w:hint="eastAsia" w:ascii="宋体" w:hAnsi="宋体" w:eastAsia="宋体" w:cs="宋体"/>
          <w:color w:val="auto"/>
        </w:rPr>
      </w:pPr>
      <w:r>
        <w:rPr>
          <w:rFonts w:hint="eastAsia" w:ascii="宋体" w:hAnsi="宋体" w:eastAsia="宋体" w:cs="宋体"/>
          <w:color w:val="auto"/>
        </w:rPr>
        <w:t>四、评标纪律</w:t>
      </w:r>
    </w:p>
    <w:p>
      <w:pPr>
        <w:spacing w:before="106" w:line="360" w:lineRule="auto"/>
        <w:ind w:left="200" w:right="0"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1、参加评标的所有评标委员均不代表原来各自的单位和组织，评标委员的名单在中标结果确定前保密。</w:t>
      </w:r>
    </w:p>
    <w:p>
      <w:pPr>
        <w:spacing w:before="106" w:line="360" w:lineRule="auto"/>
        <w:ind w:left="200" w:right="0"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2、评标委员会和与评标活动有关的工作人员不得透露对投标文件的评审和比较、中标候选人的推荐情况以及与评标有关的其它情况。</w:t>
      </w:r>
    </w:p>
    <w:p>
      <w:pPr>
        <w:spacing w:before="24" w:line="360" w:lineRule="auto"/>
        <w:ind w:left="200" w:right="0"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3、评标委员会成员对所提出的评审意见承担个人责任，评标委员不得与任何投标人或者与招标结果有利害关系的人进行私下接触。</w:t>
      </w:r>
    </w:p>
    <w:p>
      <w:pPr>
        <w:spacing w:before="106" w:line="360" w:lineRule="auto"/>
        <w:ind w:left="200" w:right="0"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4、评标委员应站在公平、公正的立场，严格按照评标办法、招标文件和国家有关技术规范的规定进行，不得随意修改评标办法。</w:t>
      </w:r>
    </w:p>
    <w:p>
      <w:pPr>
        <w:pStyle w:val="5"/>
        <w:spacing w:line="360" w:lineRule="auto"/>
        <w:ind w:right="0"/>
        <w:jc w:val="left"/>
        <w:rPr>
          <w:rFonts w:hint="eastAsia" w:ascii="宋体" w:hAnsi="宋体" w:eastAsia="宋体" w:cs="宋体"/>
          <w:b w:val="0"/>
          <w:bCs w:val="0"/>
          <w:color w:val="auto"/>
        </w:rPr>
      </w:pPr>
      <w:bookmarkStart w:id="63" w:name="五、评标监督管理"/>
      <w:bookmarkEnd w:id="63"/>
      <w:r>
        <w:rPr>
          <w:rFonts w:hint="eastAsia" w:ascii="宋体" w:hAnsi="宋体" w:eastAsia="宋体" w:cs="宋体"/>
          <w:color w:val="auto"/>
        </w:rPr>
        <w:t>五、评标监督管理</w:t>
      </w:r>
    </w:p>
    <w:p>
      <w:pPr>
        <w:spacing w:before="106" w:line="360" w:lineRule="auto"/>
        <w:ind w:left="200" w:right="0"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招标评标活动在招标人和有关行政监督部门、上级水行政主管部门的监督下进行。</w:t>
      </w:r>
    </w:p>
    <w:p>
      <w:pPr>
        <w:pStyle w:val="5"/>
        <w:spacing w:before="72" w:line="240" w:lineRule="auto"/>
        <w:ind w:right="0"/>
        <w:jc w:val="left"/>
        <w:rPr>
          <w:rFonts w:hint="eastAsia" w:ascii="宋体" w:hAnsi="宋体" w:eastAsia="宋体" w:cs="宋体"/>
          <w:b w:val="0"/>
          <w:bCs w:val="0"/>
          <w:color w:val="auto"/>
        </w:rPr>
      </w:pPr>
      <w:bookmarkStart w:id="64" w:name="六、开标评标程序"/>
      <w:bookmarkEnd w:id="64"/>
      <w:r>
        <w:rPr>
          <w:rFonts w:hint="eastAsia" w:ascii="宋体" w:hAnsi="宋体" w:eastAsia="宋体" w:cs="宋体"/>
          <w:color w:val="auto"/>
        </w:rPr>
        <w:t>六、开标评标程序</w:t>
      </w:r>
    </w:p>
    <w:p>
      <w:pPr>
        <w:spacing w:before="106" w:line="360" w:lineRule="auto"/>
        <w:ind w:left="200" w:right="0"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1、在投标截止时间后30分钟内，投标人通过递交投标文件的交易平台对已递交的电子投标文件进行解密。投标人完成解密后，再由招标人或招标代理机构进行解密。解密完成后，公布招标项目名称、投标人名称等相关信息。未在规定时间内解密的投标文件不参与开标、评标。</w:t>
      </w:r>
    </w:p>
    <w:p>
      <w:pPr>
        <w:spacing w:before="106" w:line="360" w:lineRule="auto"/>
        <w:ind w:left="200" w:right="0"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2、截标后，开标开始时间因故推迟的，相关评标信息仍以原定的开标开始时间的信息为准。</w:t>
      </w:r>
    </w:p>
    <w:p>
      <w:pPr>
        <w:spacing w:before="106" w:line="360" w:lineRule="auto"/>
        <w:ind w:left="200" w:right="0" w:firstLine="480"/>
        <w:jc w:val="left"/>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投标截止时间前未完成投标文件传输的或因投标人之外的原因造成投标文件未解密且未按要求递交备用电子U盘的，视为投标人撤回投标文件。因投标人原因造成投标文件未解密或未在规定的时间内解密的，视为撤销其投标文件。</w:t>
      </w:r>
    </w:p>
    <w:p>
      <w:pPr>
        <w:spacing w:before="106" w:line="360" w:lineRule="auto"/>
        <w:ind w:left="200" w:right="0"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4、开标方式采用电子开标和现场开标两种模式，投标人可选择在开标室参与开标或</w:t>
      </w:r>
    </w:p>
    <w:p>
      <w:pPr>
        <w:spacing w:before="106" w:line="360" w:lineRule="auto"/>
        <w:ind w:left="200" w:right="0"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准时在线参加开标，也可不参加开标。参加在线开标的投标人登录交易平台实时查看开标、唱标情况。交易平台生成开标记录并向社会公众公布。</w:t>
      </w:r>
    </w:p>
    <w:p>
      <w:pPr>
        <w:numPr>
          <w:ilvl w:val="0"/>
          <w:numId w:val="11"/>
        </w:numPr>
        <w:spacing w:before="106" w:line="360" w:lineRule="auto"/>
        <w:ind w:left="200" w:right="0"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开标时，两个（含两个）以上的投标人加密打包投标文件电脑机器特征码一致</w:t>
      </w:r>
    </w:p>
    <w:p>
      <w:pPr>
        <w:numPr>
          <w:ilvl w:val="0"/>
          <w:numId w:val="0"/>
        </w:numPr>
        <w:spacing w:before="106" w:line="360" w:lineRule="auto"/>
        <w:ind w:right="0" w:rightChars="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的，不参与下一程序，并由评标委员会否决其投标。</w:t>
      </w:r>
    </w:p>
    <w:p>
      <w:pPr>
        <w:spacing w:before="106" w:line="360" w:lineRule="auto"/>
        <w:ind w:left="200" w:right="0"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6、评委召开预备会，宣布评标纪律，签订评标保密承诺书，熟悉招标文件，学习评标办法，选举评标委员会主任。</w:t>
      </w:r>
    </w:p>
    <w:p>
      <w:pPr>
        <w:spacing w:before="106" w:line="360" w:lineRule="auto"/>
        <w:ind w:left="200" w:right="0"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7、评委在有关监督部门的监督下封闭评标，先进行初步评审，合格的投标单位再进行技术评审、商务评审。</w:t>
      </w:r>
    </w:p>
    <w:p>
      <w:pPr>
        <w:spacing w:before="106" w:line="360" w:lineRule="auto"/>
        <w:ind w:left="200" w:right="0"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8、评审结果由工作人员汇总复核。</w:t>
      </w:r>
    </w:p>
    <w:p>
      <w:pPr>
        <w:spacing w:before="106" w:line="360" w:lineRule="auto"/>
        <w:ind w:left="200" w:right="0"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9、提交评标报告，中标结果由招标人通知所有投标人。</w:t>
      </w:r>
    </w:p>
    <w:p>
      <w:pPr>
        <w:pStyle w:val="5"/>
        <w:spacing w:before="65" w:line="240" w:lineRule="auto"/>
        <w:ind w:left="280" w:right="224"/>
        <w:jc w:val="left"/>
        <w:rPr>
          <w:rFonts w:hint="eastAsia" w:ascii="宋体" w:hAnsi="宋体" w:eastAsia="宋体" w:cs="宋体"/>
          <w:b w:val="0"/>
          <w:bCs w:val="0"/>
          <w:color w:val="auto"/>
        </w:rPr>
      </w:pPr>
      <w:bookmarkStart w:id="65" w:name="七、评标办法"/>
      <w:bookmarkEnd w:id="65"/>
      <w:r>
        <w:rPr>
          <w:rFonts w:hint="eastAsia" w:ascii="宋体" w:hAnsi="宋体" w:eastAsia="宋体" w:cs="宋体"/>
          <w:color w:val="auto"/>
        </w:rPr>
        <w:t>七、评标办法</w:t>
      </w:r>
    </w:p>
    <w:p>
      <w:pPr>
        <w:spacing w:before="106" w:line="360" w:lineRule="auto"/>
        <w:ind w:left="200" w:right="0"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评标委员会首先对投标单位的投标文件进行初步评审，并以“少数服从多数”的原则确定是否合格。</w:t>
      </w:r>
    </w:p>
    <w:p>
      <w:pPr>
        <w:spacing w:after="0" w:line="367" w:lineRule="auto"/>
        <w:jc w:val="left"/>
        <w:rPr>
          <w:rFonts w:hint="eastAsia" w:ascii="宋体" w:hAnsi="宋体" w:eastAsia="宋体" w:cs="宋体"/>
          <w:color w:val="auto"/>
        </w:rPr>
        <w:sectPr>
          <w:pgSz w:w="11910" w:h="16840"/>
          <w:pgMar w:top="1440" w:right="1080" w:bottom="1440" w:left="1080" w:header="0" w:footer="978" w:gutter="0"/>
          <w:cols w:space="720" w:num="1"/>
        </w:sectPr>
      </w:pPr>
    </w:p>
    <w:p>
      <w:pPr>
        <w:pStyle w:val="5"/>
        <w:keepNext w:val="0"/>
        <w:keepLines w:val="0"/>
        <w:pageBreakBefore w:val="0"/>
        <w:widowControl w:val="0"/>
        <w:kinsoku/>
        <w:wordWrap/>
        <w:overflowPunct/>
        <w:topLinePunct w:val="0"/>
        <w:autoSpaceDE/>
        <w:autoSpaceDN/>
        <w:bidi w:val="0"/>
        <w:adjustRightInd/>
        <w:snapToGrid/>
        <w:spacing w:line="392" w:lineRule="exact"/>
        <w:ind w:left="0" w:right="0"/>
        <w:jc w:val="center"/>
        <w:textAlignment w:val="auto"/>
        <w:rPr>
          <w:rFonts w:hint="eastAsia" w:ascii="宋体" w:hAnsi="宋体" w:eastAsia="宋体" w:cs="宋体"/>
          <w:b w:val="0"/>
          <w:bCs w:val="0"/>
          <w:color w:val="auto"/>
          <w:lang w:eastAsia="zh-CN"/>
        </w:rPr>
      </w:pPr>
      <w:r>
        <w:rPr>
          <w:rFonts w:hint="eastAsia" w:ascii="宋体" w:hAnsi="宋体" w:eastAsia="宋体" w:cs="宋体"/>
          <w:color w:val="auto"/>
        </w:rPr>
        <w:t>初步评审内容</w:t>
      </w:r>
    </w:p>
    <w:p>
      <w:pPr>
        <w:spacing w:before="11" w:line="240" w:lineRule="auto"/>
        <w:rPr>
          <w:rFonts w:hint="eastAsia" w:ascii="宋体" w:hAnsi="宋体" w:eastAsia="宋体" w:cs="宋体"/>
          <w:b/>
          <w:bCs/>
          <w:color w:val="auto"/>
          <w:sz w:val="3"/>
          <w:szCs w:val="3"/>
        </w:rPr>
      </w:pPr>
    </w:p>
    <w:tbl>
      <w:tblPr>
        <w:tblStyle w:val="19"/>
        <w:tblW w:w="0" w:type="auto"/>
        <w:tblInd w:w="111" w:type="dxa"/>
        <w:tblLayout w:type="fixed"/>
        <w:tblCellMar>
          <w:top w:w="0" w:type="dxa"/>
          <w:left w:w="0" w:type="dxa"/>
          <w:bottom w:w="0" w:type="dxa"/>
          <w:right w:w="0" w:type="dxa"/>
        </w:tblCellMar>
      </w:tblPr>
      <w:tblGrid>
        <w:gridCol w:w="1419"/>
        <w:gridCol w:w="2831"/>
        <w:gridCol w:w="4678"/>
      </w:tblGrid>
      <w:tr>
        <w:tblPrEx>
          <w:tblCellMar>
            <w:top w:w="0" w:type="dxa"/>
            <w:left w:w="0" w:type="dxa"/>
            <w:bottom w:w="0" w:type="dxa"/>
            <w:right w:w="0" w:type="dxa"/>
          </w:tblCellMar>
        </w:tblPrEx>
        <w:trPr>
          <w:trHeight w:val="370" w:hRule="exact"/>
        </w:trPr>
        <w:tc>
          <w:tcPr>
            <w:tcW w:w="1419" w:type="dxa"/>
            <w:tcBorders>
              <w:top w:val="single" w:color="000000" w:sz="4" w:space="0"/>
              <w:left w:val="single" w:color="000000" w:sz="4" w:space="0"/>
              <w:bottom w:val="single" w:color="000000" w:sz="4" w:space="0"/>
              <w:right w:val="single" w:color="000000" w:sz="4" w:space="0"/>
            </w:tcBorders>
          </w:tcPr>
          <w:p>
            <w:pPr>
              <w:pStyle w:val="23"/>
              <w:spacing w:before="8" w:line="240" w:lineRule="auto"/>
              <w:ind w:left="408" w:right="0"/>
              <w:jc w:val="left"/>
              <w:rPr>
                <w:rFonts w:hint="eastAsia" w:ascii="宋体" w:hAnsi="宋体" w:eastAsia="宋体" w:cs="宋体"/>
                <w:color w:val="auto"/>
                <w:sz w:val="24"/>
                <w:szCs w:val="24"/>
              </w:rPr>
            </w:pPr>
            <w:r>
              <w:rPr>
                <w:rFonts w:hint="eastAsia" w:ascii="宋体" w:hAnsi="宋体" w:eastAsia="宋体" w:cs="宋体"/>
                <w:b/>
                <w:bCs/>
                <w:color w:val="auto"/>
                <w:sz w:val="24"/>
                <w:szCs w:val="24"/>
              </w:rPr>
              <w:t>条款号</w:t>
            </w:r>
          </w:p>
        </w:tc>
        <w:tc>
          <w:tcPr>
            <w:tcW w:w="2831" w:type="dxa"/>
            <w:tcBorders>
              <w:top w:val="single" w:color="000000" w:sz="4" w:space="0"/>
              <w:left w:val="single" w:color="000000" w:sz="4" w:space="0"/>
              <w:bottom w:val="single" w:color="000000" w:sz="4" w:space="0"/>
              <w:right w:val="single" w:color="000000" w:sz="4" w:space="0"/>
            </w:tcBorders>
          </w:tcPr>
          <w:p>
            <w:pPr>
              <w:pStyle w:val="23"/>
              <w:spacing w:before="8" w:line="240" w:lineRule="auto"/>
              <w:ind w:left="863" w:right="0"/>
              <w:jc w:val="left"/>
              <w:rPr>
                <w:rFonts w:hint="eastAsia" w:ascii="宋体" w:hAnsi="宋体" w:eastAsia="宋体" w:cs="宋体"/>
                <w:color w:val="auto"/>
                <w:sz w:val="24"/>
                <w:szCs w:val="24"/>
              </w:rPr>
            </w:pPr>
            <w:r>
              <w:rPr>
                <w:rFonts w:hint="eastAsia" w:ascii="宋体" w:hAnsi="宋体" w:eastAsia="宋体" w:cs="宋体"/>
                <w:b/>
                <w:bCs/>
                <w:color w:val="auto"/>
                <w:sz w:val="24"/>
                <w:szCs w:val="24"/>
              </w:rPr>
              <w:t>评审因素</w:t>
            </w:r>
          </w:p>
        </w:tc>
        <w:tc>
          <w:tcPr>
            <w:tcW w:w="4678" w:type="dxa"/>
            <w:tcBorders>
              <w:top w:val="single" w:color="000000" w:sz="4" w:space="0"/>
              <w:left w:val="single" w:color="000000" w:sz="4" w:space="0"/>
              <w:bottom w:val="single" w:color="000000" w:sz="4" w:space="0"/>
              <w:right w:val="single" w:color="000000" w:sz="4" w:space="0"/>
            </w:tcBorders>
          </w:tcPr>
          <w:p>
            <w:pPr>
              <w:pStyle w:val="23"/>
              <w:spacing w:before="8" w:line="240" w:lineRule="auto"/>
              <w:ind w:right="0"/>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评审标准</w:t>
            </w:r>
          </w:p>
        </w:tc>
      </w:tr>
      <w:tr>
        <w:tblPrEx>
          <w:tblCellMar>
            <w:top w:w="0" w:type="dxa"/>
            <w:left w:w="0" w:type="dxa"/>
            <w:bottom w:w="0" w:type="dxa"/>
            <w:right w:w="0" w:type="dxa"/>
          </w:tblCellMar>
        </w:tblPrEx>
        <w:trPr>
          <w:trHeight w:val="730" w:hRule="exact"/>
        </w:trPr>
        <w:tc>
          <w:tcPr>
            <w:tcW w:w="1419" w:type="dxa"/>
            <w:vMerge w:val="restart"/>
            <w:tcBorders>
              <w:top w:val="single" w:color="000000" w:sz="4" w:space="0"/>
              <w:left w:val="single" w:color="000000" w:sz="4" w:space="0"/>
              <w:right w:val="single" w:color="000000" w:sz="4" w:space="0"/>
            </w:tcBorders>
          </w:tcPr>
          <w:p>
            <w:pPr>
              <w:pStyle w:val="23"/>
              <w:spacing w:line="240" w:lineRule="auto"/>
              <w:ind w:right="0"/>
              <w:jc w:val="left"/>
              <w:rPr>
                <w:rFonts w:hint="eastAsia" w:ascii="宋体" w:hAnsi="宋体" w:eastAsia="宋体" w:cs="宋体"/>
                <w:b/>
                <w:bCs/>
                <w:color w:val="auto"/>
                <w:sz w:val="24"/>
                <w:szCs w:val="24"/>
              </w:rPr>
            </w:pPr>
          </w:p>
          <w:p>
            <w:pPr>
              <w:pStyle w:val="23"/>
              <w:spacing w:line="240" w:lineRule="auto"/>
              <w:ind w:right="0"/>
              <w:jc w:val="left"/>
              <w:rPr>
                <w:rFonts w:hint="eastAsia" w:ascii="宋体" w:hAnsi="宋体" w:eastAsia="宋体" w:cs="宋体"/>
                <w:b/>
                <w:bCs/>
                <w:color w:val="auto"/>
                <w:sz w:val="24"/>
                <w:szCs w:val="24"/>
              </w:rPr>
            </w:pPr>
          </w:p>
          <w:p>
            <w:pPr>
              <w:pStyle w:val="23"/>
              <w:spacing w:line="240" w:lineRule="auto"/>
              <w:ind w:right="0"/>
              <w:jc w:val="left"/>
              <w:rPr>
                <w:rFonts w:hint="eastAsia" w:ascii="宋体" w:hAnsi="宋体" w:eastAsia="宋体" w:cs="宋体"/>
                <w:b/>
                <w:bCs/>
                <w:color w:val="auto"/>
                <w:sz w:val="24"/>
                <w:szCs w:val="24"/>
              </w:rPr>
            </w:pPr>
          </w:p>
          <w:p>
            <w:pPr>
              <w:pStyle w:val="23"/>
              <w:spacing w:line="240" w:lineRule="auto"/>
              <w:ind w:right="0"/>
              <w:jc w:val="left"/>
              <w:rPr>
                <w:rFonts w:hint="eastAsia" w:ascii="宋体" w:hAnsi="宋体" w:eastAsia="宋体" w:cs="宋体"/>
                <w:b/>
                <w:bCs/>
                <w:color w:val="auto"/>
                <w:sz w:val="24"/>
                <w:szCs w:val="24"/>
              </w:rPr>
            </w:pPr>
          </w:p>
          <w:p>
            <w:pPr>
              <w:pStyle w:val="23"/>
              <w:spacing w:before="11" w:line="240" w:lineRule="auto"/>
              <w:ind w:right="0"/>
              <w:jc w:val="left"/>
              <w:rPr>
                <w:rFonts w:hint="eastAsia" w:ascii="宋体" w:hAnsi="宋体" w:eastAsia="宋体" w:cs="宋体"/>
                <w:b/>
                <w:bCs/>
                <w:color w:val="auto"/>
                <w:sz w:val="16"/>
                <w:szCs w:val="16"/>
              </w:rPr>
            </w:pPr>
          </w:p>
          <w:p>
            <w:pPr>
              <w:pStyle w:val="23"/>
              <w:spacing w:line="276" w:lineRule="auto"/>
              <w:ind w:left="648" w:right="168" w:hanging="480"/>
              <w:jc w:val="left"/>
              <w:rPr>
                <w:rFonts w:hint="eastAsia" w:ascii="宋体" w:hAnsi="宋体" w:eastAsia="宋体" w:cs="宋体"/>
                <w:color w:val="auto"/>
                <w:sz w:val="24"/>
                <w:szCs w:val="24"/>
              </w:rPr>
            </w:pPr>
            <w:r>
              <w:rPr>
                <w:rFonts w:hint="eastAsia" w:ascii="宋体" w:hAnsi="宋体" w:eastAsia="宋体" w:cs="宋体"/>
                <w:color w:val="auto"/>
                <w:sz w:val="24"/>
                <w:szCs w:val="24"/>
              </w:rPr>
              <w:t>形式评审标准</w:t>
            </w:r>
          </w:p>
        </w:tc>
        <w:tc>
          <w:tcPr>
            <w:tcW w:w="2831" w:type="dxa"/>
            <w:tcBorders>
              <w:top w:val="single" w:color="000000" w:sz="4" w:space="0"/>
              <w:left w:val="single" w:color="000000" w:sz="4" w:space="0"/>
              <w:bottom w:val="single" w:color="000000" w:sz="4" w:space="0"/>
              <w:right w:val="single" w:color="000000" w:sz="4" w:space="0"/>
            </w:tcBorders>
          </w:tcPr>
          <w:p>
            <w:pPr>
              <w:pStyle w:val="23"/>
              <w:spacing w:before="188" w:line="240" w:lineRule="auto"/>
              <w:ind w:left="746"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tc>
        <w:tc>
          <w:tcPr>
            <w:tcW w:w="4678" w:type="dxa"/>
            <w:tcBorders>
              <w:top w:val="single" w:color="000000" w:sz="4" w:space="0"/>
              <w:left w:val="single" w:color="000000" w:sz="4" w:space="0"/>
              <w:bottom w:val="single" w:color="000000" w:sz="4" w:space="0"/>
              <w:right w:val="single" w:color="000000" w:sz="4" w:space="0"/>
            </w:tcBorders>
          </w:tcPr>
          <w:p>
            <w:pPr>
              <w:pStyle w:val="23"/>
              <w:spacing w:before="8" w:line="276" w:lineRule="auto"/>
              <w:ind w:left="103" w:right="101"/>
              <w:jc w:val="left"/>
              <w:rPr>
                <w:rFonts w:hint="eastAsia" w:ascii="宋体" w:hAnsi="宋体" w:eastAsia="宋体" w:cs="宋体"/>
                <w:color w:val="auto"/>
                <w:sz w:val="24"/>
                <w:szCs w:val="24"/>
              </w:rPr>
            </w:pPr>
            <w:r>
              <w:rPr>
                <w:rFonts w:hint="eastAsia" w:ascii="宋体" w:hAnsi="宋体" w:eastAsia="宋体" w:cs="宋体"/>
                <w:color w:val="auto"/>
                <w:spacing w:val="-6"/>
                <w:sz w:val="24"/>
                <w:szCs w:val="24"/>
              </w:rPr>
              <w:t>与营业执照、资质证书、安全生产许可证一</w:t>
            </w:r>
            <w:r>
              <w:rPr>
                <w:rFonts w:hint="eastAsia" w:ascii="宋体" w:hAnsi="宋体" w:eastAsia="宋体" w:cs="宋体"/>
                <w:color w:val="auto"/>
                <w:sz w:val="24"/>
                <w:szCs w:val="24"/>
              </w:rPr>
              <w:t>致。</w:t>
            </w:r>
          </w:p>
        </w:tc>
      </w:tr>
      <w:tr>
        <w:tblPrEx>
          <w:tblCellMar>
            <w:top w:w="0" w:type="dxa"/>
            <w:left w:w="0" w:type="dxa"/>
            <w:bottom w:w="0" w:type="dxa"/>
            <w:right w:w="0" w:type="dxa"/>
          </w:tblCellMar>
        </w:tblPrEx>
        <w:trPr>
          <w:trHeight w:val="730" w:hRule="exact"/>
        </w:trPr>
        <w:tc>
          <w:tcPr>
            <w:tcW w:w="1419" w:type="dxa"/>
            <w:vMerge w:val="continue"/>
            <w:tcBorders>
              <w:left w:val="single" w:color="000000" w:sz="4" w:space="0"/>
              <w:right w:val="single" w:color="000000" w:sz="4" w:space="0"/>
            </w:tcBorders>
          </w:tcPr>
          <w:p>
            <w:pPr>
              <w:rPr>
                <w:rFonts w:hint="eastAsia" w:ascii="宋体" w:hAnsi="宋体" w:eastAsia="宋体" w:cs="宋体"/>
                <w:color w:val="auto"/>
              </w:rPr>
            </w:pPr>
          </w:p>
        </w:tc>
        <w:tc>
          <w:tcPr>
            <w:tcW w:w="2831" w:type="dxa"/>
            <w:tcBorders>
              <w:top w:val="single" w:color="000000" w:sz="4" w:space="0"/>
              <w:left w:val="single" w:color="000000" w:sz="4" w:space="0"/>
              <w:bottom w:val="single" w:color="000000" w:sz="4" w:space="0"/>
              <w:right w:val="single" w:color="000000" w:sz="4" w:space="0"/>
            </w:tcBorders>
          </w:tcPr>
          <w:p>
            <w:pPr>
              <w:pStyle w:val="23"/>
              <w:spacing w:before="8" w:line="276" w:lineRule="auto"/>
              <w:ind w:left="103" w:right="100"/>
              <w:jc w:val="center"/>
              <w:rPr>
                <w:rFonts w:hint="eastAsia" w:ascii="宋体" w:hAnsi="宋体" w:eastAsia="宋体" w:cs="宋体"/>
                <w:color w:val="auto"/>
                <w:sz w:val="24"/>
                <w:szCs w:val="24"/>
              </w:rPr>
            </w:pPr>
            <w:r>
              <w:rPr>
                <w:rFonts w:hint="eastAsia" w:ascii="宋体" w:hAnsi="宋体" w:eastAsia="宋体" w:cs="宋体"/>
                <w:color w:val="auto"/>
                <w:spacing w:val="8"/>
                <w:sz w:val="24"/>
                <w:szCs w:val="24"/>
              </w:rPr>
              <w:t>投标文件和投标函签字</w:t>
            </w:r>
            <w:r>
              <w:rPr>
                <w:rFonts w:hint="eastAsia" w:ascii="宋体" w:hAnsi="宋体" w:eastAsia="宋体" w:cs="宋体"/>
                <w:color w:val="auto"/>
                <w:sz w:val="24"/>
                <w:szCs w:val="24"/>
              </w:rPr>
              <w:t>盖章</w:t>
            </w:r>
          </w:p>
        </w:tc>
        <w:tc>
          <w:tcPr>
            <w:tcW w:w="4678" w:type="dxa"/>
            <w:tcBorders>
              <w:top w:val="single" w:color="000000" w:sz="4" w:space="0"/>
              <w:left w:val="single" w:color="000000" w:sz="4" w:space="0"/>
              <w:bottom w:val="single" w:color="000000" w:sz="4" w:space="0"/>
              <w:right w:val="single" w:color="000000" w:sz="4" w:space="0"/>
            </w:tcBorders>
          </w:tcPr>
          <w:p>
            <w:pPr>
              <w:pStyle w:val="23"/>
              <w:spacing w:before="8" w:line="276" w:lineRule="auto"/>
              <w:ind w:left="103" w:right="101"/>
              <w:jc w:val="left"/>
              <w:rPr>
                <w:rFonts w:hint="eastAsia" w:ascii="宋体" w:hAnsi="宋体" w:eastAsia="宋体" w:cs="宋体"/>
                <w:color w:val="auto"/>
                <w:sz w:val="24"/>
                <w:szCs w:val="24"/>
              </w:rPr>
            </w:pPr>
            <w:r>
              <w:rPr>
                <w:rFonts w:hint="eastAsia" w:ascii="宋体" w:hAnsi="宋体" w:eastAsia="宋体" w:cs="宋体"/>
                <w:color w:val="auto"/>
                <w:spacing w:val="-6"/>
                <w:sz w:val="24"/>
                <w:szCs w:val="24"/>
              </w:rPr>
              <w:t>项目负责人、技术负责人有按规定签字，投</w:t>
            </w:r>
            <w:r>
              <w:rPr>
                <w:rFonts w:hint="eastAsia" w:ascii="宋体" w:hAnsi="宋体" w:eastAsia="宋体" w:cs="宋体"/>
                <w:color w:val="auto"/>
                <w:sz w:val="24"/>
                <w:szCs w:val="24"/>
              </w:rPr>
              <w:t>标文件有按规定格式加盖单位公章。</w:t>
            </w:r>
          </w:p>
        </w:tc>
      </w:tr>
      <w:tr>
        <w:tblPrEx>
          <w:tblCellMar>
            <w:top w:w="0" w:type="dxa"/>
            <w:left w:w="0" w:type="dxa"/>
            <w:bottom w:w="0" w:type="dxa"/>
            <w:right w:w="0" w:type="dxa"/>
          </w:tblCellMar>
        </w:tblPrEx>
        <w:trPr>
          <w:trHeight w:val="634" w:hRule="exact"/>
        </w:trPr>
        <w:tc>
          <w:tcPr>
            <w:tcW w:w="1419" w:type="dxa"/>
            <w:vMerge w:val="continue"/>
            <w:tcBorders>
              <w:left w:val="single" w:color="000000" w:sz="4" w:space="0"/>
              <w:right w:val="single" w:color="000000" w:sz="4" w:space="0"/>
            </w:tcBorders>
          </w:tcPr>
          <w:p>
            <w:pPr>
              <w:rPr>
                <w:rFonts w:hint="eastAsia" w:ascii="宋体" w:hAnsi="宋体" w:eastAsia="宋体" w:cs="宋体"/>
                <w:color w:val="auto"/>
              </w:rPr>
            </w:pPr>
          </w:p>
        </w:tc>
        <w:tc>
          <w:tcPr>
            <w:tcW w:w="2831" w:type="dxa"/>
            <w:tcBorders>
              <w:top w:val="single" w:color="000000" w:sz="4" w:space="0"/>
              <w:left w:val="single" w:color="000000" w:sz="4" w:space="0"/>
              <w:bottom w:val="single" w:color="000000" w:sz="4" w:space="0"/>
              <w:right w:val="single" w:color="000000" w:sz="4" w:space="0"/>
            </w:tcBorders>
          </w:tcPr>
          <w:p>
            <w:pPr>
              <w:pStyle w:val="23"/>
              <w:spacing w:before="142" w:line="240" w:lineRule="auto"/>
              <w:ind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报价唯一</w:t>
            </w:r>
          </w:p>
        </w:tc>
        <w:tc>
          <w:tcPr>
            <w:tcW w:w="4678" w:type="dxa"/>
            <w:tcBorders>
              <w:top w:val="single" w:color="000000" w:sz="4" w:space="0"/>
              <w:left w:val="single" w:color="000000" w:sz="4" w:space="0"/>
              <w:bottom w:val="single" w:color="000000" w:sz="4" w:space="0"/>
              <w:right w:val="single" w:color="000000" w:sz="4" w:space="0"/>
            </w:tcBorders>
          </w:tcPr>
          <w:p>
            <w:pPr>
              <w:pStyle w:val="23"/>
              <w:spacing w:before="142" w:line="240" w:lineRule="auto"/>
              <w:ind w:left="103"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只能有一个报价。</w:t>
            </w:r>
          </w:p>
        </w:tc>
      </w:tr>
      <w:tr>
        <w:tblPrEx>
          <w:tblCellMar>
            <w:top w:w="0" w:type="dxa"/>
            <w:left w:w="0" w:type="dxa"/>
            <w:bottom w:w="0" w:type="dxa"/>
            <w:right w:w="0" w:type="dxa"/>
          </w:tblCellMar>
        </w:tblPrEx>
        <w:trPr>
          <w:trHeight w:val="1574" w:hRule="exact"/>
        </w:trPr>
        <w:tc>
          <w:tcPr>
            <w:tcW w:w="1419" w:type="dxa"/>
            <w:vMerge w:val="continue"/>
            <w:tcBorders>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2831" w:type="dxa"/>
            <w:tcBorders>
              <w:top w:val="single" w:color="000000" w:sz="4" w:space="0"/>
              <w:left w:val="single" w:color="000000" w:sz="4"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投标文件电脑机器特征码</w:t>
            </w:r>
          </w:p>
        </w:tc>
        <w:tc>
          <w:tcPr>
            <w:tcW w:w="4678" w:type="dxa"/>
            <w:tcBorders>
              <w:top w:val="single" w:color="000000" w:sz="4" w:space="0"/>
              <w:left w:val="single" w:color="000000" w:sz="4" w:space="0"/>
              <w:bottom w:val="single" w:color="000000" w:sz="4" w:space="0"/>
              <w:right w:val="single" w:color="000000" w:sz="4" w:space="0"/>
            </w:tcBorders>
          </w:tcPr>
          <w:p>
            <w:pPr>
              <w:pStyle w:val="23"/>
              <w:spacing w:before="72" w:line="276" w:lineRule="auto"/>
              <w:ind w:left="103" w:right="101"/>
              <w:jc w:val="both"/>
              <w:rPr>
                <w:rFonts w:hint="eastAsia" w:ascii="宋体" w:hAnsi="宋体" w:eastAsia="宋体" w:cs="宋体"/>
                <w:color w:val="auto"/>
                <w:sz w:val="24"/>
                <w:szCs w:val="24"/>
              </w:rPr>
            </w:pPr>
            <w:r>
              <w:rPr>
                <w:rFonts w:hint="eastAsia" w:ascii="宋体" w:hAnsi="宋体" w:eastAsia="宋体" w:cs="宋体"/>
                <w:color w:val="auto"/>
                <w:spacing w:val="7"/>
                <w:sz w:val="24"/>
                <w:szCs w:val="24"/>
              </w:rPr>
              <w:t>投标人与其他投标人加密打包投标文件电</w:t>
            </w:r>
            <w:r>
              <w:rPr>
                <w:rFonts w:hint="eastAsia" w:ascii="宋体" w:hAnsi="宋体" w:eastAsia="宋体" w:cs="宋体"/>
                <w:color w:val="auto"/>
                <w:spacing w:val="-6"/>
                <w:sz w:val="24"/>
                <w:szCs w:val="24"/>
              </w:rPr>
              <w:t>脑机器特征码一致的（以广州公共资源交易</w:t>
            </w:r>
            <w:r>
              <w:rPr>
                <w:rFonts w:hint="eastAsia" w:ascii="宋体" w:hAnsi="宋体" w:eastAsia="宋体" w:cs="宋体"/>
                <w:color w:val="auto"/>
                <w:spacing w:val="7"/>
                <w:sz w:val="24"/>
                <w:szCs w:val="24"/>
              </w:rPr>
              <w:t>中心电子交易平台评标系统的检索信息为</w:t>
            </w:r>
            <w:r>
              <w:rPr>
                <w:rFonts w:hint="eastAsia" w:ascii="宋体" w:hAnsi="宋体" w:eastAsia="宋体" w:cs="宋体"/>
                <w:color w:val="auto"/>
                <w:sz w:val="24"/>
                <w:szCs w:val="24"/>
              </w:rPr>
              <w:t>准），投标文件被否决。</w:t>
            </w:r>
          </w:p>
        </w:tc>
      </w:tr>
      <w:tr>
        <w:tblPrEx>
          <w:tblCellMar>
            <w:top w:w="0" w:type="dxa"/>
            <w:left w:w="0" w:type="dxa"/>
            <w:bottom w:w="0" w:type="dxa"/>
            <w:right w:w="0" w:type="dxa"/>
          </w:tblCellMar>
        </w:tblPrEx>
        <w:trPr>
          <w:trHeight w:val="634" w:hRule="exact"/>
        </w:trPr>
        <w:tc>
          <w:tcPr>
            <w:tcW w:w="1419" w:type="dxa"/>
            <w:vMerge w:val="restart"/>
            <w:tcBorders>
              <w:top w:val="single" w:color="000000" w:sz="4" w:space="0"/>
              <w:left w:val="single" w:color="000000" w:sz="4" w:space="0"/>
              <w:right w:val="single" w:color="000000" w:sz="4" w:space="0"/>
            </w:tcBorders>
          </w:tcPr>
          <w:p>
            <w:pPr>
              <w:pStyle w:val="23"/>
              <w:spacing w:line="240" w:lineRule="auto"/>
              <w:ind w:right="0"/>
              <w:jc w:val="left"/>
              <w:rPr>
                <w:rFonts w:hint="eastAsia" w:ascii="宋体" w:hAnsi="宋体" w:eastAsia="宋体" w:cs="宋体"/>
                <w:b/>
                <w:bCs/>
                <w:color w:val="auto"/>
                <w:sz w:val="24"/>
                <w:szCs w:val="24"/>
              </w:rPr>
            </w:pPr>
          </w:p>
          <w:p>
            <w:pPr>
              <w:pStyle w:val="23"/>
              <w:spacing w:line="240" w:lineRule="auto"/>
              <w:ind w:right="0"/>
              <w:jc w:val="left"/>
              <w:rPr>
                <w:rFonts w:hint="eastAsia" w:ascii="宋体" w:hAnsi="宋体" w:eastAsia="宋体" w:cs="宋体"/>
                <w:b/>
                <w:bCs/>
                <w:color w:val="auto"/>
                <w:sz w:val="24"/>
                <w:szCs w:val="24"/>
              </w:rPr>
            </w:pPr>
          </w:p>
          <w:p>
            <w:pPr>
              <w:pStyle w:val="23"/>
              <w:spacing w:line="240" w:lineRule="auto"/>
              <w:ind w:right="0"/>
              <w:jc w:val="left"/>
              <w:rPr>
                <w:rFonts w:hint="eastAsia" w:ascii="宋体" w:hAnsi="宋体" w:eastAsia="宋体" w:cs="宋体"/>
                <w:b/>
                <w:bCs/>
                <w:color w:val="auto"/>
                <w:sz w:val="24"/>
                <w:szCs w:val="24"/>
              </w:rPr>
            </w:pPr>
          </w:p>
          <w:p>
            <w:pPr>
              <w:pStyle w:val="23"/>
              <w:spacing w:line="240" w:lineRule="auto"/>
              <w:ind w:right="0"/>
              <w:jc w:val="left"/>
              <w:rPr>
                <w:rFonts w:hint="eastAsia" w:ascii="宋体" w:hAnsi="宋体" w:eastAsia="宋体" w:cs="宋体"/>
                <w:b/>
                <w:bCs/>
                <w:color w:val="auto"/>
                <w:sz w:val="24"/>
                <w:szCs w:val="24"/>
              </w:rPr>
            </w:pPr>
          </w:p>
          <w:p>
            <w:pPr>
              <w:pStyle w:val="23"/>
              <w:spacing w:line="240" w:lineRule="auto"/>
              <w:ind w:right="0"/>
              <w:jc w:val="left"/>
              <w:rPr>
                <w:rFonts w:hint="eastAsia" w:ascii="宋体" w:hAnsi="宋体" w:eastAsia="宋体" w:cs="宋体"/>
                <w:b/>
                <w:bCs/>
                <w:color w:val="auto"/>
                <w:sz w:val="24"/>
                <w:szCs w:val="24"/>
              </w:rPr>
            </w:pPr>
          </w:p>
          <w:p>
            <w:pPr>
              <w:pStyle w:val="23"/>
              <w:spacing w:line="240" w:lineRule="auto"/>
              <w:ind w:right="0"/>
              <w:jc w:val="left"/>
              <w:rPr>
                <w:rFonts w:hint="eastAsia" w:ascii="宋体" w:hAnsi="宋体" w:eastAsia="宋体" w:cs="宋体"/>
                <w:b/>
                <w:bCs/>
                <w:color w:val="auto"/>
                <w:sz w:val="24"/>
                <w:szCs w:val="24"/>
              </w:rPr>
            </w:pPr>
          </w:p>
          <w:p>
            <w:pPr>
              <w:pStyle w:val="23"/>
              <w:spacing w:line="240" w:lineRule="auto"/>
              <w:ind w:right="0"/>
              <w:jc w:val="left"/>
              <w:rPr>
                <w:rFonts w:hint="eastAsia" w:ascii="宋体" w:hAnsi="宋体" w:eastAsia="宋体" w:cs="宋体"/>
                <w:b/>
                <w:bCs/>
                <w:color w:val="auto"/>
                <w:sz w:val="24"/>
                <w:szCs w:val="24"/>
              </w:rPr>
            </w:pPr>
          </w:p>
          <w:p>
            <w:pPr>
              <w:pStyle w:val="23"/>
              <w:spacing w:line="240" w:lineRule="auto"/>
              <w:ind w:right="0"/>
              <w:jc w:val="left"/>
              <w:rPr>
                <w:rFonts w:hint="eastAsia" w:ascii="宋体" w:hAnsi="宋体" w:eastAsia="宋体" w:cs="宋体"/>
                <w:b/>
                <w:bCs/>
                <w:color w:val="auto"/>
                <w:sz w:val="24"/>
                <w:szCs w:val="24"/>
              </w:rPr>
            </w:pPr>
          </w:p>
          <w:p>
            <w:pPr>
              <w:pStyle w:val="23"/>
              <w:spacing w:line="240" w:lineRule="auto"/>
              <w:ind w:right="0"/>
              <w:jc w:val="left"/>
              <w:rPr>
                <w:rFonts w:hint="eastAsia" w:ascii="宋体" w:hAnsi="宋体" w:eastAsia="宋体" w:cs="宋体"/>
                <w:b/>
                <w:bCs/>
                <w:color w:val="auto"/>
                <w:sz w:val="24"/>
                <w:szCs w:val="24"/>
              </w:rPr>
            </w:pPr>
          </w:p>
          <w:p>
            <w:pPr>
              <w:pStyle w:val="23"/>
              <w:spacing w:line="240" w:lineRule="auto"/>
              <w:ind w:right="0"/>
              <w:jc w:val="left"/>
              <w:rPr>
                <w:rFonts w:hint="eastAsia" w:ascii="宋体" w:hAnsi="宋体" w:eastAsia="宋体" w:cs="宋体"/>
                <w:b/>
                <w:bCs/>
                <w:color w:val="auto"/>
                <w:sz w:val="24"/>
                <w:szCs w:val="24"/>
              </w:rPr>
            </w:pPr>
          </w:p>
          <w:p>
            <w:pPr>
              <w:pStyle w:val="23"/>
              <w:spacing w:line="240" w:lineRule="auto"/>
              <w:ind w:right="0"/>
              <w:jc w:val="left"/>
              <w:rPr>
                <w:rFonts w:hint="eastAsia" w:ascii="宋体" w:hAnsi="宋体" w:eastAsia="宋体" w:cs="宋体"/>
                <w:b/>
                <w:bCs/>
                <w:color w:val="auto"/>
                <w:sz w:val="24"/>
                <w:szCs w:val="24"/>
              </w:rPr>
            </w:pPr>
          </w:p>
          <w:p>
            <w:pPr>
              <w:pStyle w:val="23"/>
              <w:spacing w:before="2" w:line="240" w:lineRule="auto"/>
              <w:ind w:right="0"/>
              <w:jc w:val="left"/>
              <w:rPr>
                <w:rFonts w:hint="eastAsia" w:ascii="宋体" w:hAnsi="宋体" w:eastAsia="宋体" w:cs="宋体"/>
                <w:b/>
                <w:bCs/>
                <w:color w:val="auto"/>
                <w:sz w:val="17"/>
                <w:szCs w:val="17"/>
              </w:rPr>
            </w:pPr>
          </w:p>
          <w:p>
            <w:pPr>
              <w:pStyle w:val="23"/>
              <w:spacing w:line="276" w:lineRule="auto"/>
              <w:ind w:left="648" w:right="168" w:hanging="480"/>
              <w:jc w:val="left"/>
              <w:rPr>
                <w:rFonts w:hint="eastAsia" w:ascii="宋体" w:hAnsi="宋体" w:eastAsia="宋体" w:cs="宋体"/>
                <w:color w:val="auto"/>
                <w:sz w:val="24"/>
                <w:szCs w:val="24"/>
              </w:rPr>
            </w:pPr>
            <w:r>
              <w:rPr>
                <w:rFonts w:hint="eastAsia" w:ascii="宋体" w:hAnsi="宋体" w:eastAsia="宋体" w:cs="宋体"/>
                <w:color w:val="auto"/>
                <w:sz w:val="24"/>
                <w:szCs w:val="24"/>
              </w:rPr>
              <w:t>资格评审标准</w:t>
            </w:r>
          </w:p>
        </w:tc>
        <w:tc>
          <w:tcPr>
            <w:tcW w:w="2831" w:type="dxa"/>
            <w:tcBorders>
              <w:top w:val="single" w:color="000000" w:sz="4" w:space="0"/>
              <w:left w:val="single" w:color="000000" w:sz="4"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4678" w:type="dxa"/>
            <w:tcBorders>
              <w:top w:val="single" w:color="000000" w:sz="4" w:space="0"/>
              <w:left w:val="single" w:color="000000" w:sz="4" w:space="0"/>
              <w:bottom w:val="single" w:color="000000" w:sz="4" w:space="0"/>
              <w:right w:val="single" w:color="000000" w:sz="4" w:space="0"/>
            </w:tcBorders>
          </w:tcPr>
          <w:p>
            <w:pPr>
              <w:pStyle w:val="23"/>
              <w:spacing w:before="142" w:line="240" w:lineRule="auto"/>
              <w:ind w:left="103"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具备有效的营业执照。</w:t>
            </w:r>
          </w:p>
        </w:tc>
      </w:tr>
      <w:tr>
        <w:tblPrEx>
          <w:tblCellMar>
            <w:top w:w="0" w:type="dxa"/>
            <w:left w:w="0" w:type="dxa"/>
            <w:bottom w:w="0" w:type="dxa"/>
            <w:right w:w="0" w:type="dxa"/>
          </w:tblCellMar>
        </w:tblPrEx>
        <w:trPr>
          <w:trHeight w:val="814" w:hRule="exact"/>
        </w:trPr>
        <w:tc>
          <w:tcPr>
            <w:tcW w:w="1419" w:type="dxa"/>
            <w:vMerge w:val="continue"/>
            <w:tcBorders>
              <w:left w:val="single" w:color="000000" w:sz="4" w:space="0"/>
              <w:right w:val="single" w:color="000000" w:sz="4" w:space="0"/>
            </w:tcBorders>
          </w:tcPr>
          <w:p>
            <w:pPr>
              <w:rPr>
                <w:rFonts w:hint="eastAsia" w:ascii="宋体" w:hAnsi="宋体" w:eastAsia="宋体" w:cs="宋体"/>
                <w:color w:val="auto"/>
              </w:rPr>
            </w:pPr>
          </w:p>
        </w:tc>
        <w:tc>
          <w:tcPr>
            <w:tcW w:w="2831" w:type="dxa"/>
            <w:tcBorders>
              <w:top w:val="single" w:color="000000" w:sz="4" w:space="0"/>
              <w:left w:val="single" w:color="000000" w:sz="4"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安全生产许可证</w:t>
            </w:r>
          </w:p>
        </w:tc>
        <w:tc>
          <w:tcPr>
            <w:tcW w:w="4678" w:type="dxa"/>
            <w:tcBorders>
              <w:top w:val="single" w:color="000000" w:sz="4" w:space="0"/>
              <w:left w:val="single" w:color="000000" w:sz="4" w:space="0"/>
              <w:bottom w:val="single" w:color="000000" w:sz="4" w:space="0"/>
              <w:right w:val="single" w:color="000000" w:sz="4" w:space="0"/>
            </w:tcBorders>
          </w:tcPr>
          <w:p>
            <w:pPr>
              <w:pStyle w:val="23"/>
              <w:spacing w:before="50" w:line="276" w:lineRule="auto"/>
              <w:ind w:left="103" w:right="101"/>
              <w:jc w:val="left"/>
              <w:rPr>
                <w:rFonts w:hint="eastAsia" w:ascii="宋体" w:hAnsi="宋体" w:eastAsia="宋体" w:cs="宋体"/>
                <w:color w:val="auto"/>
                <w:sz w:val="24"/>
                <w:szCs w:val="24"/>
              </w:rPr>
            </w:pPr>
            <w:r>
              <w:rPr>
                <w:rFonts w:hint="eastAsia" w:ascii="宋体" w:hAnsi="宋体" w:eastAsia="宋体" w:cs="宋体"/>
                <w:color w:val="auto"/>
                <w:spacing w:val="7"/>
                <w:sz w:val="24"/>
                <w:szCs w:val="24"/>
              </w:rPr>
              <w:t>具备有效期内的建设行政主管部门颁发的</w:t>
            </w:r>
            <w:r>
              <w:rPr>
                <w:rFonts w:hint="eastAsia" w:ascii="宋体" w:hAnsi="宋体" w:eastAsia="宋体" w:cs="宋体"/>
                <w:color w:val="auto"/>
                <w:sz w:val="24"/>
                <w:szCs w:val="24"/>
              </w:rPr>
              <w:t>安全生产许可证。</w:t>
            </w:r>
          </w:p>
        </w:tc>
      </w:tr>
      <w:tr>
        <w:tblPrEx>
          <w:tblCellMar>
            <w:top w:w="0" w:type="dxa"/>
            <w:left w:w="0" w:type="dxa"/>
            <w:bottom w:w="0" w:type="dxa"/>
            <w:right w:w="0" w:type="dxa"/>
          </w:tblCellMar>
        </w:tblPrEx>
        <w:trPr>
          <w:trHeight w:val="863" w:hRule="exact"/>
        </w:trPr>
        <w:tc>
          <w:tcPr>
            <w:tcW w:w="1419" w:type="dxa"/>
            <w:vMerge w:val="continue"/>
            <w:tcBorders>
              <w:left w:val="single" w:color="000000" w:sz="4" w:space="0"/>
              <w:right w:val="single" w:color="000000" w:sz="4" w:space="0"/>
            </w:tcBorders>
          </w:tcPr>
          <w:p>
            <w:pPr>
              <w:rPr>
                <w:rFonts w:hint="eastAsia" w:ascii="宋体" w:hAnsi="宋体" w:eastAsia="宋体" w:cs="宋体"/>
                <w:color w:val="auto"/>
              </w:rPr>
            </w:pPr>
          </w:p>
        </w:tc>
        <w:tc>
          <w:tcPr>
            <w:tcW w:w="2831" w:type="dxa"/>
            <w:tcBorders>
              <w:top w:val="single" w:color="000000" w:sz="4" w:space="0"/>
              <w:left w:val="single" w:color="000000" w:sz="4" w:space="0"/>
              <w:bottom w:val="single" w:color="000000" w:sz="4" w:space="0"/>
              <w:right w:val="single" w:color="000000" w:sz="4" w:space="0"/>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资质等级</w:t>
            </w:r>
          </w:p>
        </w:tc>
        <w:tc>
          <w:tcPr>
            <w:tcW w:w="4678" w:type="dxa"/>
            <w:tcBorders>
              <w:top w:val="single" w:color="000000" w:sz="4" w:space="0"/>
              <w:left w:val="single" w:color="000000" w:sz="4" w:space="0"/>
              <w:bottom w:val="single" w:color="000000" w:sz="4" w:space="0"/>
              <w:right w:val="single" w:color="000000" w:sz="4" w:space="0"/>
            </w:tcBorders>
          </w:tcPr>
          <w:p>
            <w:pPr>
              <w:pStyle w:val="23"/>
              <w:spacing w:before="74" w:line="276" w:lineRule="auto"/>
              <w:ind w:left="103" w:right="101"/>
              <w:jc w:val="left"/>
              <w:rPr>
                <w:rFonts w:hint="eastAsia" w:ascii="宋体" w:hAnsi="宋体" w:eastAsia="宋体" w:cs="宋体"/>
                <w:color w:val="auto"/>
                <w:sz w:val="24"/>
                <w:szCs w:val="24"/>
              </w:rPr>
            </w:pPr>
            <w:r>
              <w:rPr>
                <w:rFonts w:hint="eastAsia" w:ascii="宋体" w:hAnsi="宋体" w:eastAsia="宋体" w:cs="宋体"/>
                <w:color w:val="auto"/>
                <w:spacing w:val="7"/>
                <w:sz w:val="24"/>
                <w:szCs w:val="24"/>
              </w:rPr>
              <w:t>具备水利水电工程施工总承包</w:t>
            </w:r>
            <w:r>
              <w:rPr>
                <w:rFonts w:hint="eastAsia" w:ascii="宋体" w:hAnsi="宋体" w:eastAsia="宋体" w:cs="宋体"/>
                <w:color w:val="auto"/>
                <w:spacing w:val="7"/>
                <w:sz w:val="24"/>
                <w:szCs w:val="24"/>
                <w:lang w:val="en-US" w:eastAsia="zh-CN"/>
              </w:rPr>
              <w:t>叁</w:t>
            </w:r>
            <w:r>
              <w:rPr>
                <w:rFonts w:hint="eastAsia" w:ascii="宋体" w:hAnsi="宋体" w:eastAsia="宋体" w:cs="宋体"/>
                <w:color w:val="auto"/>
                <w:spacing w:val="7"/>
                <w:sz w:val="24"/>
                <w:szCs w:val="24"/>
              </w:rPr>
              <w:t>级或以上</w:t>
            </w:r>
            <w:r>
              <w:rPr>
                <w:rFonts w:hint="eastAsia" w:ascii="宋体" w:hAnsi="宋体" w:eastAsia="宋体" w:cs="宋体"/>
                <w:color w:val="auto"/>
                <w:sz w:val="24"/>
                <w:szCs w:val="24"/>
              </w:rPr>
              <w:t>资质。</w:t>
            </w:r>
          </w:p>
        </w:tc>
      </w:tr>
      <w:tr>
        <w:tblPrEx>
          <w:tblCellMar>
            <w:top w:w="0" w:type="dxa"/>
            <w:left w:w="0" w:type="dxa"/>
            <w:bottom w:w="0" w:type="dxa"/>
            <w:right w:w="0" w:type="dxa"/>
          </w:tblCellMar>
        </w:tblPrEx>
        <w:trPr>
          <w:trHeight w:val="1240" w:hRule="exact"/>
        </w:trPr>
        <w:tc>
          <w:tcPr>
            <w:tcW w:w="1419" w:type="dxa"/>
            <w:vMerge w:val="continue"/>
            <w:tcBorders>
              <w:left w:val="single" w:color="000000" w:sz="4" w:space="0"/>
              <w:right w:val="single" w:color="000000" w:sz="4" w:space="0"/>
            </w:tcBorders>
          </w:tcPr>
          <w:p>
            <w:pPr>
              <w:rPr>
                <w:rFonts w:hint="eastAsia" w:ascii="宋体" w:hAnsi="宋体" w:eastAsia="宋体" w:cs="宋体"/>
                <w:color w:val="auto"/>
              </w:rPr>
            </w:pPr>
          </w:p>
        </w:tc>
        <w:tc>
          <w:tcPr>
            <w:tcW w:w="2831" w:type="dxa"/>
            <w:tcBorders>
              <w:top w:val="single" w:color="000000" w:sz="4" w:space="0"/>
              <w:left w:val="single" w:color="000000" w:sz="4" w:space="0"/>
              <w:bottom w:val="single" w:color="000000" w:sz="4" w:space="0"/>
              <w:right w:val="single" w:color="000000" w:sz="4" w:space="0"/>
            </w:tcBorders>
          </w:tcPr>
          <w:p>
            <w:pPr>
              <w:pStyle w:val="23"/>
              <w:spacing w:before="190" w:line="240" w:lineRule="auto"/>
              <w:ind w:left="866"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w:t>
            </w:r>
          </w:p>
        </w:tc>
        <w:tc>
          <w:tcPr>
            <w:tcW w:w="4678" w:type="dxa"/>
            <w:tcBorders>
              <w:top w:val="single" w:color="000000" w:sz="4" w:space="0"/>
              <w:left w:val="single" w:color="000000" w:sz="4" w:space="0"/>
              <w:bottom w:val="single" w:color="000000" w:sz="4" w:space="0"/>
              <w:right w:val="single" w:color="000000" w:sz="4" w:space="0"/>
            </w:tcBorders>
          </w:tcPr>
          <w:p>
            <w:pPr>
              <w:pStyle w:val="23"/>
              <w:spacing w:before="10" w:line="276" w:lineRule="auto"/>
              <w:ind w:left="103" w:right="101"/>
              <w:jc w:val="left"/>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具有水利水电工程专业二级或以上（广东省外企业项目负责人应为水利水电工程专业一级）建造师</w:t>
            </w:r>
            <w:r>
              <w:rPr>
                <w:rFonts w:hint="eastAsia" w:ascii="宋体" w:hAnsi="宋体" w:eastAsia="宋体" w:cs="宋体"/>
                <w:color w:val="auto"/>
                <w:sz w:val="24"/>
                <w:szCs w:val="24"/>
                <w:highlight w:val="none"/>
              </w:rPr>
              <w:t>注册证。</w:t>
            </w:r>
          </w:p>
        </w:tc>
      </w:tr>
      <w:tr>
        <w:tblPrEx>
          <w:tblCellMar>
            <w:top w:w="0" w:type="dxa"/>
            <w:left w:w="0" w:type="dxa"/>
            <w:bottom w:w="0" w:type="dxa"/>
            <w:right w:w="0" w:type="dxa"/>
          </w:tblCellMar>
        </w:tblPrEx>
        <w:trPr>
          <w:trHeight w:val="594" w:hRule="exact"/>
        </w:trPr>
        <w:tc>
          <w:tcPr>
            <w:tcW w:w="1419" w:type="dxa"/>
            <w:vMerge w:val="continue"/>
            <w:tcBorders>
              <w:left w:val="single" w:color="000000" w:sz="4" w:space="0"/>
              <w:right w:val="single" w:color="000000" w:sz="4" w:space="0"/>
            </w:tcBorders>
          </w:tcPr>
          <w:p>
            <w:pPr>
              <w:rPr>
                <w:rFonts w:hint="eastAsia" w:ascii="宋体" w:hAnsi="宋体" w:eastAsia="宋体" w:cs="宋体"/>
                <w:color w:val="auto"/>
              </w:rPr>
            </w:pPr>
          </w:p>
        </w:tc>
        <w:tc>
          <w:tcPr>
            <w:tcW w:w="2831" w:type="dxa"/>
            <w:tcBorders>
              <w:top w:val="single" w:color="000000" w:sz="4" w:space="0"/>
              <w:left w:val="single" w:color="000000" w:sz="4" w:space="0"/>
              <w:bottom w:val="single" w:color="000000" w:sz="4" w:space="0"/>
              <w:right w:val="single" w:color="000000" w:sz="4" w:space="0"/>
            </w:tcBorders>
          </w:tcPr>
          <w:p>
            <w:pPr>
              <w:pStyle w:val="23"/>
              <w:spacing w:before="120" w:line="240" w:lineRule="auto"/>
              <w:ind w:left="506"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项目技术负责人</w:t>
            </w:r>
          </w:p>
        </w:tc>
        <w:tc>
          <w:tcPr>
            <w:tcW w:w="4678" w:type="dxa"/>
            <w:tcBorders>
              <w:top w:val="single" w:color="000000" w:sz="4" w:space="0"/>
              <w:left w:val="single" w:color="000000" w:sz="4" w:space="0"/>
              <w:bottom w:val="single" w:color="000000" w:sz="4" w:space="0"/>
              <w:right w:val="single" w:color="000000" w:sz="4" w:space="0"/>
            </w:tcBorders>
          </w:tcPr>
          <w:p>
            <w:pPr>
              <w:pStyle w:val="23"/>
              <w:spacing w:before="120" w:line="240" w:lineRule="auto"/>
              <w:ind w:left="103"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具有水利工程类中级或以上职称证书。</w:t>
            </w:r>
          </w:p>
        </w:tc>
      </w:tr>
      <w:tr>
        <w:tblPrEx>
          <w:tblCellMar>
            <w:top w:w="0" w:type="dxa"/>
            <w:left w:w="0" w:type="dxa"/>
            <w:bottom w:w="0" w:type="dxa"/>
            <w:right w:w="0" w:type="dxa"/>
          </w:tblCellMar>
        </w:tblPrEx>
        <w:trPr>
          <w:trHeight w:val="730" w:hRule="exact"/>
        </w:trPr>
        <w:tc>
          <w:tcPr>
            <w:tcW w:w="1419" w:type="dxa"/>
            <w:vMerge w:val="continue"/>
            <w:tcBorders>
              <w:left w:val="single" w:color="000000" w:sz="4" w:space="0"/>
              <w:right w:val="single" w:color="000000" w:sz="4" w:space="0"/>
            </w:tcBorders>
          </w:tcPr>
          <w:p>
            <w:pPr>
              <w:rPr>
                <w:rFonts w:hint="eastAsia" w:ascii="宋体" w:hAnsi="宋体" w:eastAsia="宋体" w:cs="宋体"/>
                <w:color w:val="auto"/>
              </w:rPr>
            </w:pPr>
          </w:p>
        </w:tc>
        <w:tc>
          <w:tcPr>
            <w:tcW w:w="2831" w:type="dxa"/>
            <w:tcBorders>
              <w:top w:val="single" w:color="000000" w:sz="4" w:space="0"/>
              <w:left w:val="single" w:color="000000" w:sz="4" w:space="0"/>
              <w:bottom w:val="single" w:color="000000" w:sz="4" w:space="0"/>
              <w:right w:val="single" w:color="000000" w:sz="4" w:space="0"/>
            </w:tcBorders>
          </w:tcPr>
          <w:p>
            <w:pPr>
              <w:pStyle w:val="23"/>
              <w:spacing w:before="188" w:line="240" w:lineRule="auto"/>
              <w:ind w:left="746"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财务负责人</w:t>
            </w:r>
          </w:p>
        </w:tc>
        <w:tc>
          <w:tcPr>
            <w:tcW w:w="4678" w:type="dxa"/>
            <w:tcBorders>
              <w:top w:val="single" w:color="000000" w:sz="4" w:space="0"/>
              <w:left w:val="single" w:color="000000" w:sz="4" w:space="0"/>
              <w:bottom w:val="single" w:color="000000" w:sz="4" w:space="0"/>
              <w:right w:val="single" w:color="000000" w:sz="4" w:space="0"/>
            </w:tcBorders>
          </w:tcPr>
          <w:p>
            <w:pPr>
              <w:pStyle w:val="23"/>
              <w:spacing w:before="8" w:line="276" w:lineRule="auto"/>
              <w:ind w:left="103" w:right="101"/>
              <w:jc w:val="left"/>
              <w:rPr>
                <w:rFonts w:hint="eastAsia" w:ascii="宋体" w:hAnsi="宋体" w:eastAsia="宋体" w:cs="宋体"/>
                <w:color w:val="auto"/>
                <w:sz w:val="24"/>
                <w:szCs w:val="24"/>
              </w:rPr>
            </w:pPr>
            <w:r>
              <w:rPr>
                <w:rFonts w:hint="eastAsia" w:ascii="宋体" w:hAnsi="宋体" w:eastAsia="宋体" w:cs="宋体"/>
                <w:color w:val="auto"/>
                <w:spacing w:val="7"/>
                <w:sz w:val="24"/>
                <w:szCs w:val="24"/>
              </w:rPr>
              <w:t>具有会计从业资格证书或初级会计师或以</w:t>
            </w:r>
            <w:r>
              <w:rPr>
                <w:rFonts w:hint="eastAsia" w:ascii="宋体" w:hAnsi="宋体" w:eastAsia="宋体" w:cs="宋体"/>
                <w:color w:val="auto"/>
                <w:sz w:val="24"/>
                <w:szCs w:val="24"/>
              </w:rPr>
              <w:t>上职称证书。</w:t>
            </w:r>
          </w:p>
        </w:tc>
      </w:tr>
      <w:tr>
        <w:tblPrEx>
          <w:tblCellMar>
            <w:top w:w="0" w:type="dxa"/>
            <w:left w:w="0" w:type="dxa"/>
            <w:bottom w:w="0" w:type="dxa"/>
            <w:right w:w="0" w:type="dxa"/>
          </w:tblCellMar>
        </w:tblPrEx>
        <w:trPr>
          <w:trHeight w:val="730" w:hRule="exact"/>
        </w:trPr>
        <w:tc>
          <w:tcPr>
            <w:tcW w:w="1419" w:type="dxa"/>
            <w:vMerge w:val="continue"/>
            <w:tcBorders>
              <w:left w:val="single" w:color="000000" w:sz="4" w:space="0"/>
              <w:right w:val="single" w:color="000000" w:sz="4" w:space="0"/>
            </w:tcBorders>
          </w:tcPr>
          <w:p>
            <w:pPr>
              <w:rPr>
                <w:rFonts w:hint="eastAsia" w:ascii="宋体" w:hAnsi="宋体" w:eastAsia="宋体" w:cs="宋体"/>
                <w:color w:val="auto"/>
              </w:rPr>
            </w:pPr>
          </w:p>
        </w:tc>
        <w:tc>
          <w:tcPr>
            <w:tcW w:w="2831" w:type="dxa"/>
            <w:tcBorders>
              <w:top w:val="single" w:color="000000" w:sz="4" w:space="0"/>
              <w:left w:val="single" w:color="000000" w:sz="4" w:space="0"/>
              <w:bottom w:val="single" w:color="000000" w:sz="4" w:space="0"/>
              <w:right w:val="single" w:color="000000" w:sz="4" w:space="0"/>
            </w:tcBorders>
          </w:tcPr>
          <w:p>
            <w:pPr>
              <w:pStyle w:val="23"/>
              <w:spacing w:before="188" w:line="240" w:lineRule="auto"/>
              <w:ind w:left="746"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造价负责人</w:t>
            </w:r>
          </w:p>
        </w:tc>
        <w:tc>
          <w:tcPr>
            <w:tcW w:w="4678" w:type="dxa"/>
            <w:tcBorders>
              <w:top w:val="single" w:color="000000" w:sz="4" w:space="0"/>
              <w:left w:val="single" w:color="000000" w:sz="4" w:space="0"/>
              <w:bottom w:val="single" w:color="000000" w:sz="4" w:space="0"/>
              <w:right w:val="single" w:color="000000" w:sz="4" w:space="0"/>
            </w:tcBorders>
          </w:tcPr>
          <w:p>
            <w:pPr>
              <w:pStyle w:val="23"/>
              <w:spacing w:before="8" w:line="276" w:lineRule="auto"/>
              <w:ind w:left="103" w:right="101"/>
              <w:jc w:val="left"/>
              <w:rPr>
                <w:rFonts w:hint="eastAsia" w:ascii="宋体" w:hAnsi="宋体" w:eastAsia="宋体" w:cs="宋体"/>
                <w:color w:val="auto"/>
                <w:sz w:val="24"/>
                <w:szCs w:val="24"/>
              </w:rPr>
            </w:pPr>
            <w:r>
              <w:rPr>
                <w:rFonts w:hint="eastAsia" w:ascii="宋体" w:hAnsi="宋体" w:eastAsia="宋体" w:cs="宋体"/>
                <w:color w:val="auto"/>
                <w:spacing w:val="7"/>
                <w:sz w:val="24"/>
                <w:szCs w:val="24"/>
              </w:rPr>
              <w:t>具有水利工程造价工程师注册证书或资格</w:t>
            </w:r>
            <w:r>
              <w:rPr>
                <w:rFonts w:hint="eastAsia" w:ascii="宋体" w:hAnsi="宋体" w:eastAsia="宋体" w:cs="宋体"/>
                <w:color w:val="auto"/>
                <w:sz w:val="24"/>
                <w:szCs w:val="24"/>
              </w:rPr>
              <w:t>证书。</w:t>
            </w:r>
          </w:p>
        </w:tc>
      </w:tr>
      <w:tr>
        <w:tblPrEx>
          <w:tblCellMar>
            <w:top w:w="0" w:type="dxa"/>
            <w:left w:w="0" w:type="dxa"/>
            <w:bottom w:w="0" w:type="dxa"/>
            <w:right w:w="0" w:type="dxa"/>
          </w:tblCellMar>
        </w:tblPrEx>
        <w:trPr>
          <w:trHeight w:val="1433" w:hRule="exact"/>
        </w:trPr>
        <w:tc>
          <w:tcPr>
            <w:tcW w:w="1419" w:type="dxa"/>
            <w:vMerge w:val="continue"/>
            <w:tcBorders>
              <w:left w:val="single" w:color="000000" w:sz="4" w:space="0"/>
              <w:right w:val="single" w:color="000000" w:sz="4" w:space="0"/>
            </w:tcBorders>
          </w:tcPr>
          <w:p>
            <w:pPr>
              <w:rPr>
                <w:rFonts w:hint="eastAsia" w:ascii="宋体" w:hAnsi="宋体" w:eastAsia="宋体" w:cs="宋体"/>
                <w:color w:val="auto"/>
              </w:rPr>
            </w:pPr>
          </w:p>
        </w:tc>
        <w:tc>
          <w:tcPr>
            <w:tcW w:w="2831" w:type="dxa"/>
            <w:tcBorders>
              <w:top w:val="single" w:color="000000" w:sz="4" w:space="0"/>
              <w:left w:val="single" w:color="000000" w:sz="4" w:space="0"/>
              <w:bottom w:val="single" w:color="000000" w:sz="4" w:space="0"/>
              <w:right w:val="single" w:color="000000" w:sz="4" w:space="0"/>
            </w:tcBorders>
          </w:tcPr>
          <w:p>
            <w:pPr>
              <w:pStyle w:val="23"/>
              <w:spacing w:before="180" w:line="276" w:lineRule="auto"/>
              <w:ind w:left="146" w:right="144"/>
              <w:jc w:val="center"/>
              <w:rPr>
                <w:rFonts w:hint="eastAsia" w:ascii="宋体" w:hAnsi="宋体" w:eastAsia="宋体" w:cs="宋体"/>
                <w:color w:val="auto"/>
                <w:sz w:val="24"/>
                <w:szCs w:val="24"/>
              </w:rPr>
            </w:pPr>
            <w:r>
              <w:rPr>
                <w:rFonts w:hint="eastAsia" w:ascii="宋体" w:hAnsi="宋体" w:eastAsia="宋体" w:cs="宋体"/>
                <w:color w:val="auto"/>
                <w:sz w:val="24"/>
                <w:szCs w:val="24"/>
              </w:rPr>
              <w:t>企业法定代表人、项目经理、专职安全生产管理人员要求</w:t>
            </w:r>
          </w:p>
        </w:tc>
        <w:tc>
          <w:tcPr>
            <w:tcW w:w="4678" w:type="dxa"/>
            <w:tcBorders>
              <w:top w:val="single" w:color="000000" w:sz="4" w:space="0"/>
              <w:left w:val="single" w:color="000000" w:sz="4" w:space="0"/>
              <w:bottom w:val="single" w:color="000000" w:sz="4" w:space="0"/>
              <w:right w:val="single" w:color="000000" w:sz="4" w:space="0"/>
            </w:tcBorders>
          </w:tcPr>
          <w:p>
            <w:pPr>
              <w:pStyle w:val="23"/>
              <w:spacing w:before="180" w:line="266" w:lineRule="auto"/>
              <w:ind w:left="103" w:right="101"/>
              <w:jc w:val="both"/>
              <w:rPr>
                <w:rFonts w:hint="eastAsia" w:ascii="宋体" w:hAnsi="宋体" w:eastAsia="宋体" w:cs="宋体"/>
                <w:color w:val="auto"/>
                <w:sz w:val="24"/>
                <w:szCs w:val="24"/>
              </w:rPr>
            </w:pPr>
            <w:r>
              <w:rPr>
                <w:rFonts w:hint="eastAsia" w:ascii="宋体" w:hAnsi="宋体" w:eastAsia="宋体" w:cs="宋体"/>
                <w:color w:val="auto"/>
                <w:spacing w:val="-6"/>
                <w:sz w:val="24"/>
                <w:szCs w:val="24"/>
              </w:rPr>
              <w:t>企业法定代表人、项目经理、专职安全生产</w:t>
            </w:r>
            <w:r>
              <w:rPr>
                <w:rFonts w:hint="eastAsia" w:ascii="宋体" w:hAnsi="宋体" w:eastAsia="宋体" w:cs="宋体"/>
                <w:color w:val="auto"/>
                <w:spacing w:val="-4"/>
                <w:sz w:val="24"/>
                <w:szCs w:val="24"/>
              </w:rPr>
              <w:t>管理人员（</w:t>
            </w:r>
            <w:r>
              <w:rPr>
                <w:rFonts w:hint="eastAsia" w:ascii="宋体" w:hAnsi="宋体" w:eastAsia="宋体" w:cs="宋体"/>
                <w:color w:val="auto"/>
                <w:spacing w:val="-4"/>
                <w:sz w:val="24"/>
                <w:szCs w:val="24"/>
                <w:lang w:val="en-US" w:eastAsia="zh-CN"/>
              </w:rPr>
              <w:t>1</w:t>
            </w:r>
            <w:r>
              <w:rPr>
                <w:rFonts w:hint="eastAsia" w:ascii="宋体" w:hAnsi="宋体" w:eastAsia="宋体" w:cs="宋体"/>
                <w:color w:val="auto"/>
                <w:sz w:val="24"/>
                <w:szCs w:val="24"/>
              </w:rPr>
              <w:t>人）须取得水行政主管部门颁发的安全生产考核合格证书。</w:t>
            </w:r>
          </w:p>
        </w:tc>
      </w:tr>
      <w:tr>
        <w:tblPrEx>
          <w:tblCellMar>
            <w:top w:w="0" w:type="dxa"/>
            <w:left w:w="0" w:type="dxa"/>
            <w:bottom w:w="0" w:type="dxa"/>
            <w:right w:w="0" w:type="dxa"/>
          </w:tblCellMar>
        </w:tblPrEx>
        <w:trPr>
          <w:trHeight w:val="1543" w:hRule="exact"/>
        </w:trPr>
        <w:tc>
          <w:tcPr>
            <w:tcW w:w="1419" w:type="dxa"/>
            <w:vMerge w:val="continue"/>
            <w:tcBorders>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2831" w:type="dxa"/>
            <w:tcBorders>
              <w:top w:val="single" w:color="000000" w:sz="4" w:space="0"/>
              <w:left w:val="single" w:color="000000" w:sz="4" w:space="0"/>
              <w:bottom w:val="single" w:color="000000" w:sz="4" w:space="0"/>
              <w:right w:val="single" w:color="000000" w:sz="4" w:space="0"/>
            </w:tcBorders>
          </w:tcPr>
          <w:p>
            <w:pPr>
              <w:pStyle w:val="23"/>
              <w:spacing w:line="240" w:lineRule="auto"/>
              <w:ind w:right="0"/>
              <w:jc w:val="left"/>
              <w:rPr>
                <w:rFonts w:hint="eastAsia" w:ascii="宋体" w:hAnsi="宋体" w:eastAsia="宋体" w:cs="宋体"/>
                <w:b/>
                <w:bCs/>
                <w:color w:val="auto"/>
                <w:sz w:val="24"/>
                <w:szCs w:val="24"/>
              </w:rPr>
            </w:pPr>
          </w:p>
          <w:p>
            <w:pPr>
              <w:pStyle w:val="23"/>
              <w:spacing w:before="7" w:line="240" w:lineRule="auto"/>
              <w:ind w:right="0"/>
              <w:jc w:val="left"/>
              <w:rPr>
                <w:rFonts w:hint="eastAsia" w:ascii="宋体" w:hAnsi="宋体" w:eastAsia="宋体" w:cs="宋体"/>
                <w:b/>
                <w:bCs/>
                <w:color w:val="auto"/>
                <w:sz w:val="21"/>
                <w:szCs w:val="21"/>
              </w:rPr>
            </w:pPr>
          </w:p>
          <w:p>
            <w:pPr>
              <w:pStyle w:val="23"/>
              <w:spacing w:line="240" w:lineRule="auto"/>
              <w:ind w:left="626"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其他人员要求</w:t>
            </w:r>
          </w:p>
        </w:tc>
        <w:tc>
          <w:tcPr>
            <w:tcW w:w="4678" w:type="dxa"/>
            <w:tcBorders>
              <w:top w:val="single" w:color="000000" w:sz="4" w:space="0"/>
              <w:left w:val="single" w:color="000000" w:sz="4" w:space="0"/>
              <w:bottom w:val="single" w:color="000000" w:sz="4" w:space="0"/>
              <w:right w:val="single" w:color="000000" w:sz="4" w:space="0"/>
            </w:tcBorders>
          </w:tcPr>
          <w:p>
            <w:pPr>
              <w:pStyle w:val="23"/>
              <w:spacing w:before="13" w:line="240" w:lineRule="auto"/>
              <w:ind w:right="0"/>
              <w:jc w:val="left"/>
              <w:rPr>
                <w:rFonts w:hint="eastAsia" w:ascii="宋体" w:hAnsi="宋体" w:eastAsia="宋体" w:cs="宋体"/>
                <w:b/>
                <w:bCs/>
                <w:color w:val="auto"/>
                <w:sz w:val="17"/>
                <w:szCs w:val="17"/>
              </w:rPr>
            </w:pPr>
          </w:p>
          <w:p>
            <w:pPr>
              <w:pStyle w:val="23"/>
              <w:spacing w:line="266" w:lineRule="auto"/>
              <w:ind w:left="103" w:right="101"/>
              <w:jc w:val="both"/>
              <w:rPr>
                <w:rFonts w:hint="eastAsia" w:ascii="宋体" w:hAnsi="宋体" w:eastAsia="宋体" w:cs="宋体"/>
                <w:color w:val="auto"/>
                <w:sz w:val="24"/>
                <w:szCs w:val="24"/>
              </w:rPr>
            </w:pPr>
            <w:r>
              <w:rPr>
                <w:rFonts w:hint="eastAsia" w:ascii="宋体" w:hAnsi="宋体" w:eastAsia="宋体" w:cs="宋体"/>
                <w:color w:val="auto"/>
                <w:spacing w:val="-6"/>
                <w:sz w:val="24"/>
                <w:szCs w:val="24"/>
              </w:rPr>
              <w:t>施工员、质检员、资料员、材料员、专职安</w:t>
            </w:r>
            <w:r>
              <w:rPr>
                <w:rFonts w:hint="eastAsia" w:ascii="宋体" w:hAnsi="宋体" w:eastAsia="宋体" w:cs="宋体"/>
                <w:color w:val="auto"/>
                <w:sz w:val="24"/>
                <w:szCs w:val="24"/>
              </w:rPr>
              <w:t>全生产管理人员各不少于</w:t>
            </w:r>
            <w:r>
              <w:rPr>
                <w:rFonts w:hint="eastAsia" w:ascii="宋体" w:hAnsi="宋体" w:eastAsia="宋体" w:cs="宋体"/>
                <w:color w:val="auto"/>
                <w:sz w:val="24"/>
                <w:szCs w:val="24"/>
                <w:lang w:val="en-US" w:eastAsia="zh-CN"/>
              </w:rPr>
              <w:t>1</w:t>
            </w:r>
            <w:r>
              <w:rPr>
                <w:rFonts w:hint="eastAsia" w:ascii="宋体" w:hAnsi="宋体" w:eastAsia="宋体" w:cs="宋体"/>
                <w:color w:val="auto"/>
                <w:spacing w:val="-15"/>
                <w:sz w:val="24"/>
                <w:szCs w:val="24"/>
              </w:rPr>
              <w:t>人，均具有相应</w:t>
            </w:r>
            <w:r>
              <w:rPr>
                <w:rFonts w:hint="eastAsia" w:ascii="宋体" w:hAnsi="宋体" w:eastAsia="宋体" w:cs="宋体"/>
                <w:color w:val="auto"/>
                <w:sz w:val="24"/>
                <w:szCs w:val="24"/>
              </w:rPr>
              <w:t>的岗位证书。</w:t>
            </w:r>
          </w:p>
        </w:tc>
      </w:tr>
    </w:tbl>
    <w:p>
      <w:pPr>
        <w:spacing w:after="0" w:line="266" w:lineRule="auto"/>
        <w:jc w:val="both"/>
        <w:rPr>
          <w:rFonts w:hint="eastAsia" w:ascii="宋体" w:hAnsi="宋体" w:eastAsia="宋体" w:cs="宋体"/>
          <w:color w:val="auto"/>
          <w:sz w:val="24"/>
          <w:szCs w:val="24"/>
        </w:rPr>
        <w:sectPr>
          <w:pgSz w:w="11910" w:h="16840"/>
          <w:pgMar w:top="1440" w:right="1080" w:bottom="1440" w:left="1080" w:header="0" w:footer="978" w:gutter="0"/>
          <w:cols w:space="720" w:num="1"/>
        </w:sectPr>
      </w:pPr>
    </w:p>
    <w:p>
      <w:pPr>
        <w:spacing w:before="3" w:line="240" w:lineRule="auto"/>
        <w:rPr>
          <w:rFonts w:hint="eastAsia" w:ascii="宋体" w:hAnsi="宋体" w:eastAsia="宋体" w:cs="宋体"/>
          <w:b/>
          <w:bCs/>
          <w:color w:val="auto"/>
          <w:sz w:val="6"/>
          <w:szCs w:val="6"/>
        </w:rPr>
      </w:pPr>
    </w:p>
    <w:tbl>
      <w:tblPr>
        <w:tblStyle w:val="19"/>
        <w:tblW w:w="9199" w:type="dxa"/>
        <w:tblInd w:w="111" w:type="dxa"/>
        <w:tblLayout w:type="fixed"/>
        <w:tblCellMar>
          <w:top w:w="0" w:type="dxa"/>
          <w:left w:w="0" w:type="dxa"/>
          <w:bottom w:w="0" w:type="dxa"/>
          <w:right w:w="0" w:type="dxa"/>
        </w:tblCellMar>
      </w:tblPr>
      <w:tblGrid>
        <w:gridCol w:w="1548"/>
        <w:gridCol w:w="2321"/>
        <w:gridCol w:w="5330"/>
      </w:tblGrid>
      <w:tr>
        <w:tblPrEx>
          <w:tblCellMar>
            <w:top w:w="0" w:type="dxa"/>
            <w:left w:w="0" w:type="dxa"/>
            <w:bottom w:w="0" w:type="dxa"/>
            <w:right w:w="0" w:type="dxa"/>
          </w:tblCellMar>
        </w:tblPrEx>
        <w:trPr>
          <w:trHeight w:val="370" w:hRule="exact"/>
        </w:trPr>
        <w:tc>
          <w:tcPr>
            <w:tcW w:w="1548" w:type="dxa"/>
            <w:tcBorders>
              <w:top w:val="single" w:color="000000" w:sz="4" w:space="0"/>
              <w:left w:val="single" w:color="000000" w:sz="4" w:space="0"/>
              <w:bottom w:val="single" w:color="000000" w:sz="4" w:space="0"/>
              <w:right w:val="single" w:color="000000" w:sz="4" w:space="0"/>
            </w:tcBorders>
          </w:tcPr>
          <w:p>
            <w:pPr>
              <w:pStyle w:val="23"/>
              <w:spacing w:before="8" w:line="240" w:lineRule="auto"/>
              <w:ind w:left="408" w:right="0"/>
              <w:jc w:val="left"/>
              <w:rPr>
                <w:rFonts w:hint="eastAsia" w:ascii="宋体" w:hAnsi="宋体" w:eastAsia="宋体" w:cs="宋体"/>
                <w:color w:val="auto"/>
                <w:sz w:val="24"/>
                <w:szCs w:val="24"/>
              </w:rPr>
            </w:pPr>
            <w:r>
              <w:rPr>
                <w:rFonts w:hint="eastAsia" w:ascii="宋体" w:hAnsi="宋体" w:eastAsia="宋体" w:cs="宋体"/>
                <w:b/>
                <w:bCs/>
                <w:color w:val="auto"/>
                <w:sz w:val="24"/>
                <w:szCs w:val="24"/>
              </w:rPr>
              <w:t>条款号</w:t>
            </w:r>
          </w:p>
        </w:tc>
        <w:tc>
          <w:tcPr>
            <w:tcW w:w="2321" w:type="dxa"/>
            <w:tcBorders>
              <w:top w:val="single" w:color="000000" w:sz="4" w:space="0"/>
              <w:left w:val="single" w:color="000000" w:sz="4" w:space="0"/>
              <w:bottom w:val="single" w:color="000000" w:sz="4" w:space="0"/>
              <w:right w:val="single" w:color="000000" w:sz="4" w:space="0"/>
            </w:tcBorders>
          </w:tcPr>
          <w:p>
            <w:pPr>
              <w:pStyle w:val="23"/>
              <w:spacing w:before="8" w:line="240" w:lineRule="auto"/>
              <w:ind w:left="863" w:right="0"/>
              <w:jc w:val="left"/>
              <w:rPr>
                <w:rFonts w:hint="eastAsia" w:ascii="宋体" w:hAnsi="宋体" w:eastAsia="宋体" w:cs="宋体"/>
                <w:color w:val="auto"/>
                <w:sz w:val="24"/>
                <w:szCs w:val="24"/>
              </w:rPr>
            </w:pPr>
            <w:r>
              <w:rPr>
                <w:rFonts w:hint="eastAsia" w:ascii="宋体" w:hAnsi="宋体" w:eastAsia="宋体" w:cs="宋体"/>
                <w:b/>
                <w:bCs/>
                <w:color w:val="auto"/>
                <w:sz w:val="24"/>
                <w:szCs w:val="24"/>
              </w:rPr>
              <w:t>评审因素</w:t>
            </w:r>
          </w:p>
        </w:tc>
        <w:tc>
          <w:tcPr>
            <w:tcW w:w="5330" w:type="dxa"/>
            <w:tcBorders>
              <w:top w:val="single" w:color="000000" w:sz="4" w:space="0"/>
              <w:left w:val="single" w:color="000000" w:sz="4" w:space="0"/>
              <w:bottom w:val="single" w:color="000000" w:sz="4" w:space="0"/>
              <w:right w:val="single" w:color="000000" w:sz="4" w:space="0"/>
            </w:tcBorders>
          </w:tcPr>
          <w:p>
            <w:pPr>
              <w:pStyle w:val="23"/>
              <w:spacing w:before="8" w:line="240" w:lineRule="auto"/>
              <w:ind w:right="0"/>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评审标准</w:t>
            </w:r>
          </w:p>
        </w:tc>
      </w:tr>
      <w:tr>
        <w:tblPrEx>
          <w:tblCellMar>
            <w:top w:w="0" w:type="dxa"/>
            <w:left w:w="0" w:type="dxa"/>
            <w:bottom w:w="0" w:type="dxa"/>
            <w:right w:w="0" w:type="dxa"/>
          </w:tblCellMar>
        </w:tblPrEx>
        <w:trPr>
          <w:trHeight w:val="1569" w:hRule="exact"/>
        </w:trPr>
        <w:tc>
          <w:tcPr>
            <w:tcW w:w="1548" w:type="dxa"/>
            <w:vMerge w:val="restart"/>
            <w:tcBorders>
              <w:top w:val="single" w:color="000000" w:sz="4" w:space="0"/>
              <w:left w:val="single" w:color="000000" w:sz="4" w:space="0"/>
              <w:right w:val="single" w:color="000000" w:sz="4" w:space="0"/>
            </w:tcBorders>
          </w:tcPr>
          <w:p>
            <w:pPr>
              <w:rPr>
                <w:rFonts w:hint="eastAsia" w:ascii="宋体" w:hAnsi="宋体" w:eastAsia="宋体" w:cs="宋体"/>
                <w:color w:val="auto"/>
              </w:rPr>
            </w:pPr>
          </w:p>
        </w:tc>
        <w:tc>
          <w:tcPr>
            <w:tcW w:w="2321" w:type="dxa"/>
            <w:tcBorders>
              <w:top w:val="single" w:color="000000" w:sz="4" w:space="0"/>
              <w:left w:val="single" w:color="000000" w:sz="4" w:space="0"/>
              <w:bottom w:val="single" w:color="000000" w:sz="4" w:space="0"/>
              <w:right w:val="single" w:color="000000" w:sz="4" w:space="0"/>
            </w:tcBorders>
          </w:tcPr>
          <w:p>
            <w:pPr>
              <w:pStyle w:val="23"/>
              <w:spacing w:line="240" w:lineRule="auto"/>
              <w:ind w:right="0"/>
              <w:jc w:val="center"/>
              <w:rPr>
                <w:rFonts w:hint="eastAsia" w:ascii="宋体" w:hAnsi="宋体" w:eastAsia="宋体" w:cs="宋体"/>
                <w:b/>
                <w:bCs/>
                <w:color w:val="auto"/>
                <w:sz w:val="24"/>
                <w:szCs w:val="24"/>
              </w:rPr>
            </w:pPr>
          </w:p>
          <w:p>
            <w:pPr>
              <w:pStyle w:val="23"/>
              <w:spacing w:before="6" w:line="240" w:lineRule="auto"/>
              <w:ind w:right="0"/>
              <w:jc w:val="center"/>
              <w:rPr>
                <w:rFonts w:hint="eastAsia" w:ascii="宋体" w:hAnsi="宋体" w:eastAsia="宋体" w:cs="宋体"/>
                <w:b/>
                <w:bCs/>
                <w:color w:val="auto"/>
                <w:sz w:val="22"/>
                <w:szCs w:val="22"/>
              </w:rPr>
            </w:pPr>
          </w:p>
          <w:p>
            <w:pPr>
              <w:pStyle w:val="23"/>
              <w:spacing w:line="240" w:lineRule="auto"/>
              <w:ind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财务要求</w:t>
            </w:r>
          </w:p>
        </w:tc>
        <w:tc>
          <w:tcPr>
            <w:tcW w:w="5330" w:type="dxa"/>
            <w:tcBorders>
              <w:top w:val="single" w:color="000000" w:sz="4" w:space="0"/>
              <w:left w:val="single" w:color="000000" w:sz="4" w:space="0"/>
              <w:bottom w:val="single" w:color="000000" w:sz="4" w:space="0"/>
              <w:right w:val="single" w:color="000000" w:sz="4" w:space="0"/>
            </w:tcBorders>
          </w:tcPr>
          <w:p>
            <w:pPr>
              <w:pStyle w:val="23"/>
              <w:spacing w:before="13" w:line="240" w:lineRule="auto"/>
              <w:ind w:right="0"/>
              <w:jc w:val="left"/>
              <w:rPr>
                <w:rFonts w:hint="eastAsia" w:ascii="宋体" w:hAnsi="宋体" w:eastAsia="宋体" w:cs="宋体"/>
                <w:b/>
                <w:bCs/>
                <w:color w:val="auto"/>
                <w:sz w:val="18"/>
                <w:szCs w:val="18"/>
                <w:highlight w:val="none"/>
              </w:rPr>
            </w:pPr>
          </w:p>
          <w:p>
            <w:pPr>
              <w:pStyle w:val="23"/>
              <w:spacing w:line="266" w:lineRule="auto"/>
              <w:ind w:left="103" w:right="101"/>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近三年（2019－2021）财务状况良好（未处</w:t>
            </w:r>
            <w:r>
              <w:rPr>
                <w:rFonts w:hint="eastAsia" w:ascii="宋体" w:hAnsi="宋体" w:eastAsia="宋体" w:cs="宋体"/>
                <w:color w:val="auto"/>
                <w:spacing w:val="-6"/>
                <w:sz w:val="24"/>
                <w:szCs w:val="24"/>
                <w:highlight w:val="none"/>
              </w:rPr>
              <w:t>于严重亏损或冻结状态），成立未足三年的</w:t>
            </w:r>
            <w:r>
              <w:rPr>
                <w:rFonts w:hint="eastAsia" w:ascii="宋体" w:hAnsi="宋体" w:eastAsia="宋体" w:cs="宋体"/>
                <w:color w:val="auto"/>
                <w:sz w:val="24"/>
                <w:szCs w:val="24"/>
                <w:highlight w:val="none"/>
              </w:rPr>
              <w:t>公司按成立以后至今的财政报表为准。</w:t>
            </w:r>
          </w:p>
        </w:tc>
      </w:tr>
      <w:tr>
        <w:tblPrEx>
          <w:tblCellMar>
            <w:top w:w="0" w:type="dxa"/>
            <w:left w:w="0" w:type="dxa"/>
            <w:bottom w:w="0" w:type="dxa"/>
            <w:right w:w="0" w:type="dxa"/>
          </w:tblCellMar>
        </w:tblPrEx>
        <w:trPr>
          <w:trHeight w:val="1450" w:hRule="exact"/>
        </w:trPr>
        <w:tc>
          <w:tcPr>
            <w:tcW w:w="1548" w:type="dxa"/>
            <w:vMerge w:val="continue"/>
            <w:tcBorders>
              <w:left w:val="single" w:color="000000" w:sz="4" w:space="0"/>
              <w:right w:val="single" w:color="000000" w:sz="4" w:space="0"/>
            </w:tcBorders>
          </w:tcPr>
          <w:p>
            <w:pPr>
              <w:rPr>
                <w:rFonts w:hint="eastAsia" w:ascii="宋体" w:hAnsi="宋体" w:eastAsia="宋体" w:cs="宋体"/>
                <w:color w:val="auto"/>
              </w:rPr>
            </w:pPr>
          </w:p>
        </w:tc>
        <w:tc>
          <w:tcPr>
            <w:tcW w:w="2321" w:type="dxa"/>
            <w:tcBorders>
              <w:top w:val="single" w:color="000000" w:sz="4" w:space="0"/>
              <w:left w:val="single" w:color="000000" w:sz="4" w:space="0"/>
              <w:bottom w:val="single" w:color="000000" w:sz="4" w:space="0"/>
              <w:right w:val="single" w:color="000000" w:sz="4" w:space="0"/>
            </w:tcBorders>
          </w:tcPr>
          <w:p>
            <w:pPr>
              <w:pStyle w:val="23"/>
              <w:spacing w:line="240" w:lineRule="auto"/>
              <w:ind w:right="0"/>
              <w:jc w:val="center"/>
              <w:rPr>
                <w:rFonts w:hint="eastAsia" w:ascii="宋体" w:hAnsi="宋体" w:eastAsia="宋体" w:cs="宋体"/>
                <w:b/>
                <w:bCs/>
                <w:color w:val="auto"/>
                <w:sz w:val="24"/>
                <w:szCs w:val="24"/>
              </w:rPr>
            </w:pPr>
          </w:p>
          <w:p>
            <w:pPr>
              <w:pStyle w:val="23"/>
              <w:spacing w:before="12" w:line="240" w:lineRule="auto"/>
              <w:ind w:right="0"/>
              <w:jc w:val="center"/>
              <w:rPr>
                <w:rFonts w:hint="eastAsia" w:ascii="宋体" w:hAnsi="宋体" w:eastAsia="宋体" w:cs="宋体"/>
                <w:b/>
                <w:bCs/>
                <w:color w:val="auto"/>
                <w:sz w:val="17"/>
                <w:szCs w:val="17"/>
              </w:rPr>
            </w:pPr>
          </w:p>
          <w:p>
            <w:pPr>
              <w:pStyle w:val="23"/>
              <w:spacing w:line="240" w:lineRule="auto"/>
              <w:ind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业绩要求</w:t>
            </w:r>
          </w:p>
        </w:tc>
        <w:tc>
          <w:tcPr>
            <w:tcW w:w="5330" w:type="dxa"/>
            <w:tcBorders>
              <w:top w:val="single" w:color="000000" w:sz="4" w:space="0"/>
              <w:left w:val="single" w:color="000000" w:sz="4" w:space="0"/>
              <w:bottom w:val="single" w:color="000000" w:sz="4" w:space="0"/>
              <w:right w:val="single" w:color="000000" w:sz="4" w:space="0"/>
            </w:tcBorders>
          </w:tcPr>
          <w:p>
            <w:pPr>
              <w:pStyle w:val="23"/>
              <w:spacing w:before="9" w:line="264" w:lineRule="auto"/>
              <w:ind w:left="103" w:right="10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2020年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月1日以来(以中标通知书的签发时间为准)承接过单个合同额为</w:t>
            </w:r>
            <w:r>
              <w:rPr>
                <w:rFonts w:hint="eastAsia" w:ascii="宋体" w:hAnsi="宋体" w:eastAsia="宋体" w:cs="宋体"/>
                <w:color w:val="auto"/>
                <w:sz w:val="24"/>
                <w:szCs w:val="24"/>
                <w:highlight w:val="none"/>
                <w:u w:val="single"/>
                <w:lang w:val="en-US" w:eastAsia="zh-CN"/>
              </w:rPr>
              <w:t>2000</w:t>
            </w:r>
            <w:r>
              <w:rPr>
                <w:rFonts w:hint="eastAsia" w:ascii="宋体" w:hAnsi="宋体" w:eastAsia="宋体" w:cs="宋体"/>
                <w:color w:val="auto"/>
                <w:sz w:val="24"/>
                <w:szCs w:val="24"/>
                <w:highlight w:val="none"/>
              </w:rPr>
              <w:t>万元或</w:t>
            </w:r>
            <w:r>
              <w:rPr>
                <w:rFonts w:hint="eastAsia" w:ascii="宋体" w:hAnsi="宋体" w:eastAsia="宋体" w:cs="宋体"/>
                <w:color w:val="auto"/>
                <w:spacing w:val="-6"/>
                <w:sz w:val="24"/>
                <w:szCs w:val="24"/>
                <w:highlight w:val="none"/>
              </w:rPr>
              <w:t>以上金额的类似水利工程施工业绩。（须提</w:t>
            </w:r>
            <w:r>
              <w:rPr>
                <w:rFonts w:hint="eastAsia" w:ascii="宋体" w:hAnsi="宋体" w:eastAsia="宋体" w:cs="宋体"/>
                <w:color w:val="auto"/>
                <w:sz w:val="24"/>
                <w:szCs w:val="24"/>
                <w:highlight w:val="none"/>
              </w:rPr>
              <w:t>供中标通知书、合同协议书扫描件）</w:t>
            </w:r>
          </w:p>
        </w:tc>
      </w:tr>
      <w:tr>
        <w:tblPrEx>
          <w:tblCellMar>
            <w:top w:w="0" w:type="dxa"/>
            <w:left w:w="0" w:type="dxa"/>
            <w:bottom w:w="0" w:type="dxa"/>
            <w:right w:w="0" w:type="dxa"/>
          </w:tblCellMar>
        </w:tblPrEx>
        <w:trPr>
          <w:trHeight w:val="1090" w:hRule="exact"/>
        </w:trPr>
        <w:tc>
          <w:tcPr>
            <w:tcW w:w="1548" w:type="dxa"/>
            <w:vMerge w:val="continue"/>
            <w:tcBorders>
              <w:left w:val="single" w:color="000000" w:sz="4" w:space="0"/>
              <w:right w:val="single" w:color="000000" w:sz="4" w:space="0"/>
            </w:tcBorders>
          </w:tcPr>
          <w:p>
            <w:pPr>
              <w:rPr>
                <w:rFonts w:hint="eastAsia" w:ascii="宋体" w:hAnsi="宋体" w:eastAsia="宋体" w:cs="宋体"/>
                <w:color w:val="auto"/>
              </w:rPr>
            </w:pPr>
          </w:p>
        </w:tc>
        <w:tc>
          <w:tcPr>
            <w:tcW w:w="2321" w:type="dxa"/>
            <w:tcBorders>
              <w:top w:val="single" w:color="000000" w:sz="4" w:space="0"/>
              <w:left w:val="single" w:color="000000" w:sz="4" w:space="0"/>
              <w:bottom w:val="single" w:color="000000" w:sz="4" w:space="0"/>
              <w:right w:val="single" w:color="000000" w:sz="4" w:space="0"/>
            </w:tcBorders>
          </w:tcPr>
          <w:p>
            <w:pPr>
              <w:pStyle w:val="23"/>
              <w:spacing w:before="2" w:line="240" w:lineRule="auto"/>
              <w:ind w:right="0"/>
              <w:jc w:val="center"/>
              <w:rPr>
                <w:rFonts w:hint="eastAsia" w:ascii="宋体" w:hAnsi="宋体" w:eastAsia="宋体" w:cs="宋体"/>
                <w:b/>
                <w:bCs/>
                <w:color w:val="auto"/>
                <w:sz w:val="28"/>
                <w:szCs w:val="28"/>
              </w:rPr>
            </w:pPr>
          </w:p>
          <w:p>
            <w:pPr>
              <w:pStyle w:val="23"/>
              <w:spacing w:line="240" w:lineRule="auto"/>
              <w:ind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社保</w:t>
            </w:r>
          </w:p>
        </w:tc>
        <w:tc>
          <w:tcPr>
            <w:tcW w:w="5330" w:type="dxa"/>
            <w:tcBorders>
              <w:top w:val="single" w:color="000000" w:sz="4" w:space="0"/>
              <w:left w:val="single" w:color="000000" w:sz="4" w:space="0"/>
              <w:bottom w:val="single" w:color="000000" w:sz="4" w:space="0"/>
              <w:right w:val="single" w:color="000000" w:sz="4" w:space="0"/>
            </w:tcBorders>
          </w:tcPr>
          <w:p>
            <w:pPr>
              <w:pStyle w:val="23"/>
              <w:spacing w:before="8" w:line="266" w:lineRule="auto"/>
              <w:ind w:left="103" w:right="101"/>
              <w:jc w:val="both"/>
              <w:rPr>
                <w:rFonts w:hint="eastAsia" w:ascii="宋体" w:hAnsi="宋体" w:eastAsia="宋体" w:cs="宋体"/>
                <w:color w:val="auto"/>
                <w:sz w:val="24"/>
                <w:szCs w:val="24"/>
              </w:rPr>
            </w:pPr>
            <w:r>
              <w:rPr>
                <w:rFonts w:hint="eastAsia" w:ascii="宋体" w:hAnsi="宋体" w:eastAsia="宋体" w:cs="宋体"/>
                <w:color w:val="auto"/>
                <w:spacing w:val="7"/>
                <w:sz w:val="24"/>
                <w:szCs w:val="24"/>
              </w:rPr>
              <w:t>企业法定代表人和拟投入主要管理</w:t>
            </w:r>
            <w:r>
              <w:rPr>
                <w:rFonts w:hint="eastAsia" w:ascii="宋体" w:hAnsi="宋体" w:eastAsia="宋体" w:cs="宋体"/>
                <w:color w:val="auto"/>
                <w:spacing w:val="2"/>
                <w:sz w:val="24"/>
                <w:szCs w:val="24"/>
                <w:lang w:val="en-US" w:eastAsia="zh-CN"/>
              </w:rPr>
              <w:t>投标截止时间前近三个月（2023年1月-2023年3月）</w:t>
            </w:r>
            <w:r>
              <w:rPr>
                <w:rFonts w:hint="eastAsia" w:ascii="宋体" w:hAnsi="宋体" w:eastAsia="宋体" w:cs="宋体"/>
                <w:color w:val="auto"/>
                <w:spacing w:val="11"/>
                <w:sz w:val="24"/>
                <w:szCs w:val="24"/>
              </w:rPr>
              <w:t>以投标单位名义购买社保的证明材</w:t>
            </w:r>
            <w:r>
              <w:rPr>
                <w:rFonts w:hint="eastAsia" w:ascii="宋体" w:hAnsi="宋体" w:eastAsia="宋体" w:cs="宋体"/>
                <w:color w:val="auto"/>
                <w:sz w:val="24"/>
                <w:szCs w:val="24"/>
              </w:rPr>
              <w:t>料。</w:t>
            </w:r>
          </w:p>
        </w:tc>
      </w:tr>
      <w:tr>
        <w:tblPrEx>
          <w:tblCellMar>
            <w:top w:w="0" w:type="dxa"/>
            <w:left w:w="0" w:type="dxa"/>
            <w:bottom w:w="0" w:type="dxa"/>
            <w:right w:w="0" w:type="dxa"/>
          </w:tblCellMar>
        </w:tblPrEx>
        <w:trPr>
          <w:trHeight w:val="902" w:hRule="exact"/>
        </w:trPr>
        <w:tc>
          <w:tcPr>
            <w:tcW w:w="1548" w:type="dxa"/>
            <w:vMerge w:val="continue"/>
            <w:tcBorders>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2321" w:type="dxa"/>
            <w:tcBorders>
              <w:top w:val="single" w:color="000000" w:sz="4" w:space="0"/>
              <w:left w:val="single" w:color="000000" w:sz="4" w:space="0"/>
              <w:bottom w:val="single" w:color="000000" w:sz="4" w:space="0"/>
              <w:right w:val="single" w:color="000000" w:sz="4" w:space="0"/>
            </w:tcBorders>
          </w:tcPr>
          <w:p>
            <w:pPr>
              <w:pStyle w:val="23"/>
              <w:spacing w:before="10" w:line="240" w:lineRule="auto"/>
              <w:ind w:right="0"/>
              <w:jc w:val="center"/>
              <w:rPr>
                <w:rFonts w:hint="eastAsia" w:ascii="宋体" w:hAnsi="宋体" w:eastAsia="宋体" w:cs="宋体"/>
                <w:b/>
                <w:bCs/>
                <w:color w:val="auto"/>
                <w:sz w:val="20"/>
                <w:szCs w:val="20"/>
              </w:rPr>
            </w:pPr>
          </w:p>
          <w:p>
            <w:pPr>
              <w:pStyle w:val="23"/>
              <w:spacing w:line="240" w:lineRule="auto"/>
              <w:ind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企业资信</w:t>
            </w:r>
          </w:p>
        </w:tc>
        <w:tc>
          <w:tcPr>
            <w:tcW w:w="5330" w:type="dxa"/>
            <w:tcBorders>
              <w:top w:val="single" w:color="000000" w:sz="4" w:space="0"/>
              <w:left w:val="single" w:color="000000" w:sz="4" w:space="0"/>
              <w:bottom w:val="single" w:color="000000" w:sz="4" w:space="0"/>
              <w:right w:val="single" w:color="000000" w:sz="4" w:space="0"/>
            </w:tcBorders>
          </w:tcPr>
          <w:p>
            <w:pPr>
              <w:pStyle w:val="23"/>
              <w:spacing w:before="92" w:line="276" w:lineRule="auto"/>
              <w:ind w:left="103" w:right="101"/>
              <w:jc w:val="left"/>
              <w:rPr>
                <w:rFonts w:hint="eastAsia" w:ascii="宋体" w:hAnsi="宋体" w:eastAsia="宋体" w:cs="宋体"/>
                <w:color w:val="auto"/>
                <w:sz w:val="24"/>
                <w:szCs w:val="24"/>
              </w:rPr>
            </w:pPr>
            <w:r>
              <w:rPr>
                <w:rFonts w:hint="eastAsia" w:ascii="宋体" w:hAnsi="宋体" w:eastAsia="宋体" w:cs="宋体"/>
                <w:color w:val="auto"/>
                <w:spacing w:val="7"/>
                <w:sz w:val="24"/>
                <w:szCs w:val="24"/>
              </w:rPr>
              <w:t>已完成广东省水利建设市场信用信息平台</w:t>
            </w:r>
            <w:r>
              <w:rPr>
                <w:rFonts w:hint="eastAsia" w:ascii="宋体" w:hAnsi="宋体" w:eastAsia="宋体" w:cs="宋体"/>
                <w:color w:val="auto"/>
                <w:sz w:val="24"/>
                <w:szCs w:val="24"/>
              </w:rPr>
              <w:t>登记手续的证明材料；</w:t>
            </w:r>
          </w:p>
        </w:tc>
      </w:tr>
      <w:tr>
        <w:tblPrEx>
          <w:tblCellMar>
            <w:top w:w="0" w:type="dxa"/>
            <w:left w:w="0" w:type="dxa"/>
            <w:bottom w:w="0" w:type="dxa"/>
            <w:right w:w="0" w:type="dxa"/>
          </w:tblCellMar>
        </w:tblPrEx>
        <w:trPr>
          <w:trHeight w:val="730" w:hRule="exact"/>
        </w:trPr>
        <w:tc>
          <w:tcPr>
            <w:tcW w:w="1548" w:type="dxa"/>
            <w:vMerge w:val="restart"/>
            <w:tcBorders>
              <w:top w:val="single" w:color="000000" w:sz="4" w:space="0"/>
              <w:left w:val="single" w:color="000000" w:sz="4" w:space="0"/>
              <w:right w:val="single" w:color="000000" w:sz="4" w:space="0"/>
            </w:tcBorders>
          </w:tcPr>
          <w:p>
            <w:pPr>
              <w:pStyle w:val="23"/>
              <w:spacing w:line="240" w:lineRule="auto"/>
              <w:ind w:right="0"/>
              <w:jc w:val="left"/>
              <w:rPr>
                <w:rFonts w:hint="eastAsia" w:ascii="宋体" w:hAnsi="宋体" w:eastAsia="宋体" w:cs="宋体"/>
                <w:b/>
                <w:bCs/>
                <w:color w:val="auto"/>
                <w:sz w:val="24"/>
                <w:szCs w:val="24"/>
              </w:rPr>
            </w:pPr>
          </w:p>
          <w:p>
            <w:pPr>
              <w:pStyle w:val="23"/>
              <w:spacing w:line="240" w:lineRule="auto"/>
              <w:ind w:right="0"/>
              <w:jc w:val="left"/>
              <w:rPr>
                <w:rFonts w:hint="eastAsia" w:ascii="宋体" w:hAnsi="宋体" w:eastAsia="宋体" w:cs="宋体"/>
                <w:b/>
                <w:bCs/>
                <w:color w:val="auto"/>
                <w:sz w:val="24"/>
                <w:szCs w:val="24"/>
              </w:rPr>
            </w:pPr>
          </w:p>
          <w:p>
            <w:pPr>
              <w:pStyle w:val="23"/>
              <w:spacing w:line="240" w:lineRule="auto"/>
              <w:ind w:right="0"/>
              <w:jc w:val="left"/>
              <w:rPr>
                <w:rFonts w:hint="eastAsia" w:ascii="宋体" w:hAnsi="宋体" w:eastAsia="宋体" w:cs="宋体"/>
                <w:b/>
                <w:bCs/>
                <w:color w:val="auto"/>
                <w:sz w:val="24"/>
                <w:szCs w:val="24"/>
              </w:rPr>
            </w:pPr>
          </w:p>
          <w:p>
            <w:pPr>
              <w:pStyle w:val="23"/>
              <w:spacing w:line="240" w:lineRule="auto"/>
              <w:ind w:right="0"/>
              <w:jc w:val="left"/>
              <w:rPr>
                <w:rFonts w:hint="eastAsia" w:ascii="宋体" w:hAnsi="宋体" w:eastAsia="宋体" w:cs="宋体"/>
                <w:b/>
                <w:bCs/>
                <w:color w:val="auto"/>
                <w:sz w:val="24"/>
                <w:szCs w:val="24"/>
              </w:rPr>
            </w:pPr>
          </w:p>
          <w:p>
            <w:pPr>
              <w:pStyle w:val="23"/>
              <w:spacing w:before="8" w:line="240" w:lineRule="auto"/>
              <w:ind w:right="0"/>
              <w:jc w:val="left"/>
              <w:rPr>
                <w:rFonts w:hint="eastAsia" w:ascii="宋体" w:hAnsi="宋体" w:eastAsia="宋体" w:cs="宋体"/>
                <w:b/>
                <w:bCs/>
                <w:color w:val="auto"/>
                <w:sz w:val="27"/>
                <w:szCs w:val="27"/>
              </w:rPr>
            </w:pPr>
          </w:p>
          <w:p>
            <w:pPr>
              <w:pStyle w:val="23"/>
              <w:spacing w:line="276" w:lineRule="auto"/>
              <w:ind w:left="528" w:right="168" w:hanging="360"/>
              <w:jc w:val="left"/>
              <w:rPr>
                <w:rFonts w:hint="eastAsia" w:ascii="宋体" w:hAnsi="宋体" w:eastAsia="宋体" w:cs="宋体"/>
                <w:color w:val="auto"/>
                <w:sz w:val="24"/>
                <w:szCs w:val="24"/>
              </w:rPr>
            </w:pPr>
            <w:r>
              <w:rPr>
                <w:rFonts w:hint="eastAsia" w:ascii="宋体" w:hAnsi="宋体" w:eastAsia="宋体" w:cs="宋体"/>
                <w:color w:val="auto"/>
                <w:sz w:val="24"/>
                <w:szCs w:val="24"/>
              </w:rPr>
              <w:t>响应性评审标准</w:t>
            </w:r>
          </w:p>
        </w:tc>
        <w:tc>
          <w:tcPr>
            <w:tcW w:w="2321" w:type="dxa"/>
            <w:tcBorders>
              <w:top w:val="single" w:color="000000" w:sz="4" w:space="0"/>
              <w:left w:val="single" w:color="000000" w:sz="4" w:space="0"/>
              <w:bottom w:val="single" w:color="000000" w:sz="4" w:space="0"/>
              <w:right w:val="single" w:color="000000" w:sz="4" w:space="0"/>
            </w:tcBorders>
          </w:tcPr>
          <w:p>
            <w:pPr>
              <w:pStyle w:val="23"/>
              <w:spacing w:before="189" w:line="240" w:lineRule="auto"/>
              <w:ind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投标报价有效性</w:t>
            </w:r>
          </w:p>
        </w:tc>
        <w:tc>
          <w:tcPr>
            <w:tcW w:w="5330" w:type="dxa"/>
            <w:tcBorders>
              <w:top w:val="single" w:color="000000" w:sz="4" w:space="0"/>
              <w:left w:val="single" w:color="000000" w:sz="4" w:space="0"/>
              <w:bottom w:val="single" w:color="000000" w:sz="4" w:space="0"/>
              <w:right w:val="single" w:color="000000" w:sz="4" w:space="0"/>
            </w:tcBorders>
            <w:vAlign w:val="center"/>
          </w:tcPr>
          <w:p>
            <w:pPr>
              <w:pStyle w:val="23"/>
              <w:spacing w:before="8" w:line="266" w:lineRule="auto"/>
              <w:ind w:left="103" w:right="101"/>
              <w:jc w:val="both"/>
              <w:rPr>
                <w:rFonts w:hint="eastAsia" w:ascii="宋体" w:hAnsi="宋体" w:eastAsia="宋体" w:cs="宋体"/>
                <w:color w:val="auto"/>
                <w:sz w:val="24"/>
                <w:szCs w:val="24"/>
              </w:rPr>
            </w:pPr>
            <w:r>
              <w:rPr>
                <w:rFonts w:hint="eastAsia" w:ascii="宋体" w:hAnsi="宋体" w:eastAsia="宋体" w:cs="宋体"/>
                <w:color w:val="auto"/>
                <w:spacing w:val="-6"/>
                <w:sz w:val="24"/>
                <w:szCs w:val="24"/>
              </w:rPr>
              <w:t>投标报价按招标文件要求</w:t>
            </w:r>
            <w:r>
              <w:rPr>
                <w:rFonts w:hint="eastAsia" w:ascii="宋体" w:hAnsi="宋体" w:eastAsia="宋体" w:cs="宋体"/>
                <w:color w:val="auto"/>
                <w:spacing w:val="-6"/>
                <w:sz w:val="24"/>
                <w:szCs w:val="24"/>
                <w:lang w:eastAsia="zh-CN"/>
              </w:rPr>
              <w:t>，</w:t>
            </w:r>
            <w:r>
              <w:rPr>
                <w:rFonts w:hint="eastAsia" w:ascii="宋体" w:hAnsi="宋体" w:eastAsia="宋体" w:cs="宋体"/>
                <w:color w:val="auto"/>
                <w:spacing w:val="-6"/>
                <w:sz w:val="24"/>
                <w:szCs w:val="24"/>
              </w:rPr>
              <w:t>下浮率超过0.000%；</w:t>
            </w:r>
          </w:p>
        </w:tc>
      </w:tr>
      <w:tr>
        <w:tblPrEx>
          <w:tblCellMar>
            <w:top w:w="0" w:type="dxa"/>
            <w:left w:w="0" w:type="dxa"/>
            <w:bottom w:w="0" w:type="dxa"/>
            <w:right w:w="0" w:type="dxa"/>
          </w:tblCellMar>
        </w:tblPrEx>
        <w:trPr>
          <w:trHeight w:val="559" w:hRule="exact"/>
        </w:trPr>
        <w:tc>
          <w:tcPr>
            <w:tcW w:w="1548" w:type="dxa"/>
            <w:vMerge w:val="continue"/>
            <w:tcBorders>
              <w:left w:val="single" w:color="000000" w:sz="4" w:space="0"/>
              <w:right w:val="single" w:color="000000" w:sz="4" w:space="0"/>
            </w:tcBorders>
          </w:tcPr>
          <w:p>
            <w:pPr>
              <w:rPr>
                <w:rFonts w:hint="eastAsia" w:ascii="宋体" w:hAnsi="宋体" w:eastAsia="宋体" w:cs="宋体"/>
                <w:color w:val="auto"/>
              </w:rPr>
            </w:pPr>
          </w:p>
        </w:tc>
        <w:tc>
          <w:tcPr>
            <w:tcW w:w="2321" w:type="dxa"/>
            <w:tcBorders>
              <w:top w:val="single" w:color="000000" w:sz="4" w:space="0"/>
              <w:left w:val="single" w:color="000000" w:sz="4" w:space="0"/>
              <w:bottom w:val="single" w:color="000000" w:sz="4" w:space="0"/>
              <w:right w:val="single" w:color="000000" w:sz="4" w:space="0"/>
            </w:tcBorders>
          </w:tcPr>
          <w:p>
            <w:pPr>
              <w:pStyle w:val="23"/>
              <w:spacing w:before="140" w:line="240" w:lineRule="auto"/>
              <w:ind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工期</w:t>
            </w:r>
          </w:p>
        </w:tc>
        <w:tc>
          <w:tcPr>
            <w:tcW w:w="5330" w:type="dxa"/>
            <w:tcBorders>
              <w:top w:val="single" w:color="000000" w:sz="4" w:space="0"/>
              <w:left w:val="single" w:color="000000" w:sz="4" w:space="0"/>
              <w:bottom w:val="single" w:color="000000" w:sz="4" w:space="0"/>
              <w:right w:val="single" w:color="000000" w:sz="4" w:space="0"/>
            </w:tcBorders>
          </w:tcPr>
          <w:p>
            <w:pPr>
              <w:pStyle w:val="23"/>
              <w:spacing w:before="152" w:line="240" w:lineRule="auto"/>
              <w:ind w:left="103"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个月；</w:t>
            </w:r>
          </w:p>
        </w:tc>
      </w:tr>
      <w:tr>
        <w:tblPrEx>
          <w:tblCellMar>
            <w:top w:w="0" w:type="dxa"/>
            <w:left w:w="0" w:type="dxa"/>
            <w:bottom w:w="0" w:type="dxa"/>
            <w:right w:w="0" w:type="dxa"/>
          </w:tblCellMar>
        </w:tblPrEx>
        <w:trPr>
          <w:trHeight w:val="499" w:hRule="exact"/>
        </w:trPr>
        <w:tc>
          <w:tcPr>
            <w:tcW w:w="1548" w:type="dxa"/>
            <w:vMerge w:val="continue"/>
            <w:tcBorders>
              <w:left w:val="single" w:color="000000" w:sz="4" w:space="0"/>
              <w:right w:val="single" w:color="000000" w:sz="4" w:space="0"/>
            </w:tcBorders>
          </w:tcPr>
          <w:p>
            <w:pPr>
              <w:rPr>
                <w:rFonts w:hint="eastAsia" w:ascii="宋体" w:hAnsi="宋体" w:eastAsia="宋体" w:cs="宋体"/>
                <w:color w:val="auto"/>
              </w:rPr>
            </w:pPr>
          </w:p>
        </w:tc>
        <w:tc>
          <w:tcPr>
            <w:tcW w:w="2321" w:type="dxa"/>
            <w:tcBorders>
              <w:top w:val="single" w:color="000000" w:sz="4" w:space="0"/>
              <w:left w:val="single" w:color="000000" w:sz="4" w:space="0"/>
              <w:bottom w:val="single" w:color="000000" w:sz="4" w:space="0"/>
              <w:right w:val="single" w:color="000000" w:sz="4" w:space="0"/>
            </w:tcBorders>
          </w:tcPr>
          <w:p>
            <w:pPr>
              <w:pStyle w:val="23"/>
              <w:spacing w:before="140" w:line="240" w:lineRule="auto"/>
              <w:ind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工程质量</w:t>
            </w:r>
          </w:p>
        </w:tc>
        <w:tc>
          <w:tcPr>
            <w:tcW w:w="5330" w:type="dxa"/>
            <w:tcBorders>
              <w:top w:val="single" w:color="000000" w:sz="4" w:space="0"/>
              <w:left w:val="single" w:color="000000" w:sz="4" w:space="0"/>
              <w:bottom w:val="single" w:color="000000" w:sz="4" w:space="0"/>
              <w:right w:val="single" w:color="000000" w:sz="4" w:space="0"/>
            </w:tcBorders>
          </w:tcPr>
          <w:p>
            <w:pPr>
              <w:pStyle w:val="23"/>
              <w:spacing w:before="140" w:line="240" w:lineRule="auto"/>
              <w:ind w:left="103"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合格或以上；</w:t>
            </w:r>
          </w:p>
        </w:tc>
      </w:tr>
      <w:tr>
        <w:tblPrEx>
          <w:tblCellMar>
            <w:top w:w="0" w:type="dxa"/>
            <w:left w:w="0" w:type="dxa"/>
            <w:bottom w:w="0" w:type="dxa"/>
            <w:right w:w="0" w:type="dxa"/>
          </w:tblCellMar>
        </w:tblPrEx>
        <w:trPr>
          <w:trHeight w:val="499" w:hRule="exact"/>
        </w:trPr>
        <w:tc>
          <w:tcPr>
            <w:tcW w:w="1548" w:type="dxa"/>
            <w:vMerge w:val="continue"/>
            <w:tcBorders>
              <w:left w:val="single" w:color="000000" w:sz="4" w:space="0"/>
              <w:right w:val="single" w:color="000000" w:sz="4" w:space="0"/>
            </w:tcBorders>
          </w:tcPr>
          <w:p>
            <w:pPr>
              <w:rPr>
                <w:rFonts w:hint="eastAsia" w:ascii="宋体" w:hAnsi="宋体" w:eastAsia="宋体" w:cs="宋体"/>
                <w:color w:val="auto"/>
              </w:rPr>
            </w:pPr>
          </w:p>
        </w:tc>
        <w:tc>
          <w:tcPr>
            <w:tcW w:w="2321" w:type="dxa"/>
            <w:tcBorders>
              <w:top w:val="single" w:color="000000" w:sz="4" w:space="0"/>
              <w:left w:val="single" w:color="000000" w:sz="4" w:space="0"/>
              <w:bottom w:val="single" w:color="000000" w:sz="4" w:space="0"/>
              <w:right w:val="single" w:color="000000" w:sz="4" w:space="0"/>
            </w:tcBorders>
          </w:tcPr>
          <w:p>
            <w:pPr>
              <w:pStyle w:val="23"/>
              <w:spacing w:before="140" w:line="240" w:lineRule="auto"/>
              <w:ind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投标有效期</w:t>
            </w:r>
          </w:p>
        </w:tc>
        <w:tc>
          <w:tcPr>
            <w:tcW w:w="5330" w:type="dxa"/>
            <w:tcBorders>
              <w:top w:val="single" w:color="000000" w:sz="4" w:space="0"/>
              <w:left w:val="single" w:color="000000" w:sz="4" w:space="0"/>
              <w:bottom w:val="single" w:color="000000" w:sz="4" w:space="0"/>
              <w:right w:val="single" w:color="000000" w:sz="4" w:space="0"/>
            </w:tcBorders>
          </w:tcPr>
          <w:p>
            <w:pPr>
              <w:pStyle w:val="23"/>
              <w:spacing w:before="140" w:line="240" w:lineRule="auto"/>
              <w:ind w:left="103"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0天；</w:t>
            </w:r>
          </w:p>
        </w:tc>
      </w:tr>
      <w:tr>
        <w:tblPrEx>
          <w:tblCellMar>
            <w:top w:w="0" w:type="dxa"/>
            <w:left w:w="0" w:type="dxa"/>
            <w:bottom w:w="0" w:type="dxa"/>
            <w:right w:w="0" w:type="dxa"/>
          </w:tblCellMar>
        </w:tblPrEx>
        <w:trPr>
          <w:trHeight w:val="586" w:hRule="exact"/>
        </w:trPr>
        <w:tc>
          <w:tcPr>
            <w:tcW w:w="1548" w:type="dxa"/>
            <w:vMerge w:val="continue"/>
            <w:tcBorders>
              <w:left w:val="single" w:color="000000" w:sz="4" w:space="0"/>
              <w:right w:val="single" w:color="000000" w:sz="4" w:space="0"/>
            </w:tcBorders>
          </w:tcPr>
          <w:p>
            <w:pPr>
              <w:rPr>
                <w:rFonts w:hint="eastAsia" w:ascii="宋体" w:hAnsi="宋体" w:eastAsia="宋体" w:cs="宋体"/>
                <w:color w:val="auto"/>
              </w:rPr>
            </w:pPr>
          </w:p>
        </w:tc>
        <w:tc>
          <w:tcPr>
            <w:tcW w:w="2321" w:type="dxa"/>
            <w:tcBorders>
              <w:top w:val="single" w:color="000000" w:sz="4" w:space="0"/>
              <w:left w:val="single" w:color="000000" w:sz="4" w:space="0"/>
              <w:bottom w:val="single" w:color="000000" w:sz="4" w:space="0"/>
              <w:right w:val="single" w:color="000000" w:sz="4" w:space="0"/>
            </w:tcBorders>
          </w:tcPr>
          <w:p>
            <w:pPr>
              <w:pStyle w:val="23"/>
              <w:spacing w:before="118" w:line="240" w:lineRule="auto"/>
              <w:ind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投标保证金</w:t>
            </w:r>
          </w:p>
        </w:tc>
        <w:tc>
          <w:tcPr>
            <w:tcW w:w="5330" w:type="dxa"/>
            <w:tcBorders>
              <w:top w:val="single" w:color="000000" w:sz="4" w:space="0"/>
              <w:left w:val="single" w:color="000000" w:sz="4" w:space="0"/>
              <w:bottom w:val="single" w:color="000000" w:sz="4" w:space="0"/>
              <w:right w:val="single" w:color="000000" w:sz="4" w:space="0"/>
            </w:tcBorders>
          </w:tcPr>
          <w:p>
            <w:pPr>
              <w:pStyle w:val="23"/>
              <w:spacing w:before="118" w:line="240" w:lineRule="auto"/>
              <w:ind w:left="103" w:right="0"/>
              <w:jc w:val="left"/>
              <w:rPr>
                <w:rFonts w:hint="eastAsia" w:ascii="宋体" w:hAnsi="宋体" w:eastAsia="宋体" w:cs="宋体"/>
                <w:color w:val="auto"/>
                <w:sz w:val="24"/>
                <w:szCs w:val="24"/>
              </w:rPr>
            </w:pPr>
            <w:r>
              <w:rPr>
                <w:rFonts w:hint="eastAsia" w:ascii="宋体" w:hAnsi="宋体" w:eastAsia="宋体" w:cs="宋体"/>
                <w:color w:val="auto"/>
                <w:spacing w:val="2"/>
                <w:sz w:val="24"/>
                <w:szCs w:val="24"/>
              </w:rPr>
              <w:t>人民币</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万元整。</w:t>
            </w:r>
          </w:p>
        </w:tc>
      </w:tr>
      <w:tr>
        <w:tblPrEx>
          <w:tblCellMar>
            <w:top w:w="0" w:type="dxa"/>
            <w:left w:w="0" w:type="dxa"/>
            <w:bottom w:w="0" w:type="dxa"/>
            <w:right w:w="0" w:type="dxa"/>
          </w:tblCellMar>
        </w:tblPrEx>
        <w:trPr>
          <w:trHeight w:val="730" w:hRule="exact"/>
        </w:trPr>
        <w:tc>
          <w:tcPr>
            <w:tcW w:w="1548" w:type="dxa"/>
            <w:vMerge w:val="continue"/>
            <w:tcBorders>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2321" w:type="dxa"/>
            <w:tcBorders>
              <w:top w:val="single" w:color="000000" w:sz="4" w:space="0"/>
              <w:left w:val="single" w:color="000000" w:sz="4" w:space="0"/>
              <w:bottom w:val="single" w:color="000000" w:sz="4" w:space="0"/>
              <w:right w:val="single" w:color="000000" w:sz="4" w:space="0"/>
            </w:tcBorders>
          </w:tcPr>
          <w:p>
            <w:pPr>
              <w:pStyle w:val="23"/>
              <w:spacing w:before="189" w:line="240" w:lineRule="auto"/>
              <w:ind w:left="506"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其他响应性要求</w:t>
            </w:r>
          </w:p>
        </w:tc>
        <w:tc>
          <w:tcPr>
            <w:tcW w:w="5330" w:type="dxa"/>
            <w:tcBorders>
              <w:top w:val="single" w:color="000000" w:sz="4" w:space="0"/>
              <w:left w:val="single" w:color="000000" w:sz="4" w:space="0"/>
              <w:bottom w:val="single" w:color="000000" w:sz="4" w:space="0"/>
              <w:right w:val="single" w:color="000000" w:sz="4" w:space="0"/>
            </w:tcBorders>
          </w:tcPr>
          <w:p>
            <w:pPr>
              <w:pStyle w:val="23"/>
              <w:spacing w:before="9" w:line="276" w:lineRule="auto"/>
              <w:ind w:left="103" w:right="106"/>
              <w:jc w:val="left"/>
              <w:rPr>
                <w:rFonts w:hint="eastAsia" w:ascii="宋体" w:hAnsi="宋体" w:eastAsia="宋体" w:cs="宋体"/>
                <w:color w:val="auto"/>
                <w:sz w:val="24"/>
                <w:szCs w:val="24"/>
              </w:rPr>
            </w:pPr>
            <w:r>
              <w:rPr>
                <w:rFonts w:hint="eastAsia" w:ascii="宋体" w:hAnsi="宋体" w:eastAsia="宋体" w:cs="宋体"/>
                <w:color w:val="auto"/>
                <w:spacing w:val="7"/>
                <w:sz w:val="24"/>
                <w:szCs w:val="24"/>
              </w:rPr>
              <w:t>除非有特定提供不响应的资料证明，否则</w:t>
            </w:r>
            <w:r>
              <w:rPr>
                <w:rFonts w:hint="eastAsia" w:ascii="宋体" w:hAnsi="宋体" w:eastAsia="宋体" w:cs="宋体"/>
                <w:color w:val="auto"/>
                <w:spacing w:val="3"/>
                <w:sz w:val="24"/>
                <w:szCs w:val="24"/>
              </w:rPr>
              <w:t>为响应本招标文件要求。</w:t>
            </w:r>
          </w:p>
        </w:tc>
      </w:tr>
    </w:tbl>
    <w:p>
      <w:pPr>
        <w:spacing w:before="1" w:line="240" w:lineRule="auto"/>
        <w:rPr>
          <w:rFonts w:hint="eastAsia" w:ascii="宋体" w:hAnsi="宋体" w:eastAsia="宋体" w:cs="宋体"/>
          <w:b/>
          <w:bCs/>
          <w:color w:val="auto"/>
          <w:sz w:val="6"/>
          <w:szCs w:val="6"/>
        </w:rPr>
      </w:pPr>
    </w:p>
    <w:p>
      <w:pPr>
        <w:pStyle w:val="23"/>
        <w:spacing w:before="189" w:line="240" w:lineRule="auto"/>
        <w:ind w:left="506"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采用合理低价法评标</w:t>
      </w:r>
    </w:p>
    <w:p>
      <w:pPr>
        <w:pStyle w:val="23"/>
        <w:spacing w:before="189" w:line="240" w:lineRule="auto"/>
        <w:ind w:left="506"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（一）技术评审</w:t>
      </w:r>
    </w:p>
    <w:p>
      <w:pPr>
        <w:spacing w:before="9" w:line="240" w:lineRule="auto"/>
        <w:rPr>
          <w:rFonts w:hint="eastAsia" w:ascii="宋体" w:hAnsi="宋体" w:eastAsia="宋体" w:cs="宋体"/>
          <w:color w:val="auto"/>
          <w:sz w:val="4"/>
          <w:szCs w:val="4"/>
        </w:rPr>
      </w:pPr>
    </w:p>
    <w:tbl>
      <w:tblPr>
        <w:tblStyle w:val="19"/>
        <w:tblW w:w="0" w:type="auto"/>
        <w:tblInd w:w="111" w:type="dxa"/>
        <w:tblLayout w:type="fixed"/>
        <w:tblCellMar>
          <w:top w:w="0" w:type="dxa"/>
          <w:left w:w="0" w:type="dxa"/>
          <w:bottom w:w="0" w:type="dxa"/>
          <w:right w:w="0" w:type="dxa"/>
        </w:tblCellMar>
      </w:tblPr>
      <w:tblGrid>
        <w:gridCol w:w="1548"/>
        <w:gridCol w:w="5556"/>
        <w:gridCol w:w="1824"/>
      </w:tblGrid>
      <w:tr>
        <w:tblPrEx>
          <w:tblCellMar>
            <w:top w:w="0" w:type="dxa"/>
            <w:left w:w="0" w:type="dxa"/>
            <w:bottom w:w="0" w:type="dxa"/>
            <w:right w:w="0" w:type="dxa"/>
          </w:tblCellMar>
        </w:tblPrEx>
        <w:trPr>
          <w:trHeight w:val="485" w:hRule="exact"/>
        </w:trPr>
        <w:tc>
          <w:tcPr>
            <w:tcW w:w="1548" w:type="dxa"/>
            <w:vMerge w:val="restart"/>
            <w:tcBorders>
              <w:top w:val="single" w:color="000000" w:sz="4" w:space="0"/>
              <w:left w:val="single" w:color="000000" w:sz="4" w:space="0"/>
              <w:right w:val="single" w:color="000000" w:sz="4" w:space="0"/>
            </w:tcBorders>
            <w:vAlign w:val="center"/>
          </w:tcPr>
          <w:p>
            <w:pPr>
              <w:pStyle w:val="23"/>
              <w:spacing w:line="240" w:lineRule="auto"/>
              <w:ind w:right="0"/>
              <w:jc w:val="center"/>
              <w:rPr>
                <w:rFonts w:hint="eastAsia" w:ascii="宋体" w:hAnsi="宋体" w:eastAsia="宋体" w:cs="宋体"/>
                <w:color w:val="auto"/>
                <w:sz w:val="24"/>
                <w:szCs w:val="24"/>
              </w:rPr>
            </w:pPr>
          </w:p>
          <w:p>
            <w:pPr>
              <w:pStyle w:val="23"/>
              <w:spacing w:line="240" w:lineRule="auto"/>
              <w:ind w:right="0"/>
              <w:jc w:val="center"/>
              <w:rPr>
                <w:rFonts w:hint="eastAsia" w:ascii="宋体" w:hAnsi="宋体" w:eastAsia="宋体" w:cs="宋体"/>
                <w:color w:val="auto"/>
                <w:sz w:val="24"/>
                <w:szCs w:val="24"/>
              </w:rPr>
            </w:pPr>
          </w:p>
          <w:p>
            <w:pPr>
              <w:pStyle w:val="23"/>
              <w:spacing w:line="240" w:lineRule="auto"/>
              <w:ind w:right="0"/>
              <w:jc w:val="center"/>
              <w:rPr>
                <w:rFonts w:hint="eastAsia" w:ascii="宋体" w:hAnsi="宋体" w:eastAsia="宋体" w:cs="宋体"/>
                <w:color w:val="auto"/>
                <w:sz w:val="24"/>
                <w:szCs w:val="24"/>
              </w:rPr>
            </w:pPr>
          </w:p>
          <w:p>
            <w:pPr>
              <w:pStyle w:val="23"/>
              <w:spacing w:before="2" w:line="240" w:lineRule="auto"/>
              <w:ind w:right="0"/>
              <w:jc w:val="center"/>
              <w:rPr>
                <w:rFonts w:hint="eastAsia" w:ascii="宋体" w:hAnsi="宋体" w:eastAsia="宋体" w:cs="宋体"/>
                <w:color w:val="auto"/>
                <w:sz w:val="29"/>
                <w:szCs w:val="29"/>
              </w:rPr>
            </w:pPr>
          </w:p>
          <w:p>
            <w:pPr>
              <w:pStyle w:val="23"/>
              <w:spacing w:line="367" w:lineRule="auto"/>
              <w:ind w:left="168" w:right="168"/>
              <w:jc w:val="center"/>
              <w:rPr>
                <w:rFonts w:hint="eastAsia" w:ascii="宋体" w:hAnsi="宋体" w:eastAsia="宋体" w:cs="宋体"/>
                <w:color w:val="auto"/>
                <w:sz w:val="24"/>
                <w:szCs w:val="24"/>
              </w:rPr>
            </w:pPr>
            <w:r>
              <w:rPr>
                <w:rFonts w:hint="eastAsia" w:ascii="宋体" w:hAnsi="宋体" w:eastAsia="宋体" w:cs="宋体"/>
                <w:color w:val="auto"/>
                <w:sz w:val="24"/>
                <w:szCs w:val="24"/>
              </w:rPr>
              <w:t>施工组织设计评审标准</w:t>
            </w:r>
          </w:p>
        </w:tc>
        <w:tc>
          <w:tcPr>
            <w:tcW w:w="5556" w:type="dxa"/>
            <w:tcBorders>
              <w:top w:val="single" w:color="000000" w:sz="4" w:space="0"/>
              <w:left w:val="single" w:color="000000" w:sz="4" w:space="0"/>
              <w:bottom w:val="single" w:color="000000" w:sz="4" w:space="0"/>
              <w:right w:val="single" w:color="000000" w:sz="4" w:space="0"/>
            </w:tcBorders>
            <w:vAlign w:val="center"/>
          </w:tcPr>
          <w:p>
            <w:pPr>
              <w:pStyle w:val="23"/>
              <w:spacing w:before="1" w:line="480" w:lineRule="exact"/>
              <w:ind w:left="835" w:right="113" w:hanging="720"/>
              <w:jc w:val="center"/>
              <w:rPr>
                <w:rFonts w:hint="eastAsia" w:ascii="宋体" w:hAnsi="宋体" w:eastAsia="宋体" w:cs="宋体"/>
                <w:color w:val="auto"/>
                <w:sz w:val="24"/>
                <w:szCs w:val="24"/>
              </w:rPr>
            </w:pPr>
            <w:r>
              <w:rPr>
                <w:rFonts w:hint="eastAsia" w:ascii="宋体" w:hAnsi="宋体" w:eastAsia="宋体" w:cs="宋体"/>
                <w:color w:val="auto"/>
                <w:sz w:val="24"/>
                <w:szCs w:val="24"/>
              </w:rPr>
              <w:t>施工组织设计内容完整性和编制水平</w:t>
            </w:r>
          </w:p>
        </w:tc>
        <w:tc>
          <w:tcPr>
            <w:tcW w:w="1824" w:type="dxa"/>
            <w:tcBorders>
              <w:top w:val="single" w:color="000000" w:sz="4" w:space="0"/>
              <w:left w:val="single" w:color="000000" w:sz="4" w:space="0"/>
              <w:bottom w:val="single" w:color="000000" w:sz="4" w:space="0"/>
              <w:right w:val="single" w:color="000000" w:sz="4" w:space="0"/>
            </w:tcBorders>
            <w:vAlign w:val="center"/>
          </w:tcPr>
          <w:p>
            <w:pPr>
              <w:pStyle w:val="23"/>
              <w:spacing w:line="240" w:lineRule="auto"/>
              <w:ind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专家评定</w:t>
            </w:r>
          </w:p>
        </w:tc>
      </w:tr>
      <w:tr>
        <w:tblPrEx>
          <w:tblCellMar>
            <w:top w:w="0" w:type="dxa"/>
            <w:left w:w="0" w:type="dxa"/>
            <w:bottom w:w="0" w:type="dxa"/>
            <w:right w:w="0" w:type="dxa"/>
          </w:tblCellMar>
        </w:tblPrEx>
        <w:trPr>
          <w:trHeight w:val="655" w:hRule="exact"/>
        </w:trPr>
        <w:tc>
          <w:tcPr>
            <w:tcW w:w="1548" w:type="dxa"/>
            <w:vMerge w:val="continue"/>
            <w:tcBorders>
              <w:left w:val="single" w:color="000000" w:sz="4" w:space="0"/>
              <w:right w:val="single" w:color="000000" w:sz="4" w:space="0"/>
            </w:tcBorders>
            <w:vAlign w:val="center"/>
          </w:tcPr>
          <w:p>
            <w:pPr>
              <w:jc w:val="center"/>
              <w:rPr>
                <w:rFonts w:hint="eastAsia" w:ascii="宋体" w:hAnsi="宋体" w:eastAsia="宋体" w:cs="宋体"/>
                <w:color w:val="auto"/>
              </w:rPr>
            </w:pPr>
          </w:p>
        </w:tc>
        <w:tc>
          <w:tcPr>
            <w:tcW w:w="5556" w:type="dxa"/>
            <w:tcBorders>
              <w:top w:val="single" w:color="000000" w:sz="4" w:space="0"/>
              <w:left w:val="single" w:color="000000" w:sz="4" w:space="0"/>
              <w:bottom w:val="single" w:color="000000" w:sz="4" w:space="0"/>
              <w:right w:val="single" w:color="000000" w:sz="4" w:space="0"/>
            </w:tcBorders>
            <w:vAlign w:val="center"/>
          </w:tcPr>
          <w:p>
            <w:pPr>
              <w:pStyle w:val="23"/>
              <w:spacing w:line="480" w:lineRule="exact"/>
              <w:ind w:left="235" w:right="113" w:hanging="120"/>
              <w:jc w:val="center"/>
              <w:rPr>
                <w:rFonts w:hint="eastAsia" w:ascii="宋体" w:hAnsi="宋体" w:eastAsia="宋体" w:cs="宋体"/>
                <w:color w:val="auto"/>
                <w:sz w:val="24"/>
                <w:szCs w:val="24"/>
              </w:rPr>
            </w:pPr>
            <w:r>
              <w:rPr>
                <w:rFonts w:hint="eastAsia" w:ascii="宋体" w:hAnsi="宋体" w:eastAsia="宋体" w:cs="宋体"/>
                <w:color w:val="auto"/>
                <w:sz w:val="24"/>
                <w:szCs w:val="24"/>
              </w:rPr>
              <w:t>施工方案与技术措施的合理性、科学性与可行性</w:t>
            </w:r>
          </w:p>
        </w:tc>
        <w:tc>
          <w:tcPr>
            <w:tcW w:w="1824" w:type="dxa"/>
            <w:tcBorders>
              <w:top w:val="single" w:color="000000" w:sz="4" w:space="0"/>
              <w:left w:val="single" w:color="000000" w:sz="4" w:space="0"/>
              <w:bottom w:val="single" w:color="000000" w:sz="4" w:space="0"/>
              <w:right w:val="single" w:color="000000" w:sz="4" w:space="0"/>
            </w:tcBorders>
            <w:vAlign w:val="center"/>
          </w:tcPr>
          <w:p>
            <w:pPr>
              <w:pStyle w:val="23"/>
              <w:spacing w:line="240" w:lineRule="auto"/>
              <w:ind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专家评定</w:t>
            </w:r>
          </w:p>
        </w:tc>
      </w:tr>
      <w:tr>
        <w:tblPrEx>
          <w:tblCellMar>
            <w:top w:w="0" w:type="dxa"/>
            <w:left w:w="0" w:type="dxa"/>
            <w:bottom w:w="0" w:type="dxa"/>
            <w:right w:w="0" w:type="dxa"/>
          </w:tblCellMar>
        </w:tblPrEx>
        <w:trPr>
          <w:trHeight w:val="490" w:hRule="exact"/>
        </w:trPr>
        <w:tc>
          <w:tcPr>
            <w:tcW w:w="1548" w:type="dxa"/>
            <w:vMerge w:val="continue"/>
            <w:tcBorders>
              <w:left w:val="single" w:color="000000" w:sz="4" w:space="0"/>
              <w:right w:val="single" w:color="000000" w:sz="4" w:space="0"/>
            </w:tcBorders>
            <w:vAlign w:val="center"/>
          </w:tcPr>
          <w:p>
            <w:pPr>
              <w:jc w:val="center"/>
              <w:rPr>
                <w:rFonts w:hint="eastAsia" w:ascii="宋体" w:hAnsi="宋体" w:eastAsia="宋体" w:cs="宋体"/>
                <w:color w:val="auto"/>
              </w:rPr>
            </w:pPr>
          </w:p>
        </w:tc>
        <w:tc>
          <w:tcPr>
            <w:tcW w:w="5556" w:type="dxa"/>
            <w:tcBorders>
              <w:top w:val="single" w:color="000000" w:sz="4" w:space="0"/>
              <w:left w:val="single" w:color="000000" w:sz="4" w:space="0"/>
              <w:bottom w:val="single" w:color="000000" w:sz="4" w:space="0"/>
              <w:right w:val="single" w:color="000000" w:sz="4" w:space="0"/>
            </w:tcBorders>
            <w:vAlign w:val="center"/>
          </w:tcPr>
          <w:p>
            <w:pPr>
              <w:pStyle w:val="23"/>
              <w:spacing w:before="104" w:line="240" w:lineRule="auto"/>
              <w:ind w:left="355"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质量管理体系与措施</w:t>
            </w:r>
          </w:p>
        </w:tc>
        <w:tc>
          <w:tcPr>
            <w:tcW w:w="1824" w:type="dxa"/>
            <w:tcBorders>
              <w:top w:val="single" w:color="000000" w:sz="4" w:space="0"/>
              <w:left w:val="single" w:color="000000" w:sz="4" w:space="0"/>
              <w:bottom w:val="single" w:color="000000" w:sz="4" w:space="0"/>
              <w:right w:val="single" w:color="000000" w:sz="4" w:space="0"/>
            </w:tcBorders>
            <w:vAlign w:val="center"/>
          </w:tcPr>
          <w:p>
            <w:pPr>
              <w:pStyle w:val="23"/>
              <w:spacing w:before="104" w:line="240" w:lineRule="auto"/>
              <w:ind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专家评定</w:t>
            </w:r>
          </w:p>
        </w:tc>
      </w:tr>
      <w:tr>
        <w:tblPrEx>
          <w:tblCellMar>
            <w:top w:w="0" w:type="dxa"/>
            <w:left w:w="0" w:type="dxa"/>
            <w:bottom w:w="0" w:type="dxa"/>
            <w:right w:w="0" w:type="dxa"/>
          </w:tblCellMar>
        </w:tblPrEx>
        <w:trPr>
          <w:trHeight w:val="490" w:hRule="exact"/>
        </w:trPr>
        <w:tc>
          <w:tcPr>
            <w:tcW w:w="1548" w:type="dxa"/>
            <w:vMerge w:val="continue"/>
            <w:tcBorders>
              <w:left w:val="single" w:color="000000" w:sz="4" w:space="0"/>
              <w:right w:val="single" w:color="000000" w:sz="4" w:space="0"/>
            </w:tcBorders>
            <w:vAlign w:val="center"/>
          </w:tcPr>
          <w:p>
            <w:pPr>
              <w:jc w:val="center"/>
              <w:rPr>
                <w:rFonts w:hint="eastAsia" w:ascii="宋体" w:hAnsi="宋体" w:eastAsia="宋体" w:cs="宋体"/>
                <w:color w:val="auto"/>
              </w:rPr>
            </w:pPr>
          </w:p>
        </w:tc>
        <w:tc>
          <w:tcPr>
            <w:tcW w:w="5556" w:type="dxa"/>
            <w:tcBorders>
              <w:top w:val="single" w:color="000000" w:sz="4" w:space="0"/>
              <w:left w:val="single" w:color="000000" w:sz="4" w:space="0"/>
              <w:bottom w:val="single" w:color="000000" w:sz="4" w:space="0"/>
              <w:right w:val="single" w:color="000000" w:sz="4" w:space="0"/>
            </w:tcBorders>
            <w:vAlign w:val="center"/>
          </w:tcPr>
          <w:p>
            <w:pPr>
              <w:pStyle w:val="23"/>
              <w:spacing w:before="106" w:line="240" w:lineRule="auto"/>
              <w:ind w:left="355"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安全管理体系与措施</w:t>
            </w:r>
          </w:p>
        </w:tc>
        <w:tc>
          <w:tcPr>
            <w:tcW w:w="1824" w:type="dxa"/>
            <w:tcBorders>
              <w:top w:val="single" w:color="000000" w:sz="4" w:space="0"/>
              <w:left w:val="single" w:color="000000" w:sz="4" w:space="0"/>
              <w:bottom w:val="single" w:color="000000" w:sz="4" w:space="0"/>
              <w:right w:val="single" w:color="000000" w:sz="4" w:space="0"/>
            </w:tcBorders>
            <w:vAlign w:val="center"/>
          </w:tcPr>
          <w:p>
            <w:pPr>
              <w:pStyle w:val="23"/>
              <w:spacing w:before="106" w:line="240" w:lineRule="auto"/>
              <w:ind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专家评定</w:t>
            </w:r>
          </w:p>
        </w:tc>
      </w:tr>
      <w:tr>
        <w:tblPrEx>
          <w:tblCellMar>
            <w:top w:w="0" w:type="dxa"/>
            <w:left w:w="0" w:type="dxa"/>
            <w:bottom w:w="0" w:type="dxa"/>
            <w:right w:w="0" w:type="dxa"/>
          </w:tblCellMar>
        </w:tblPrEx>
        <w:trPr>
          <w:trHeight w:val="488" w:hRule="exact"/>
        </w:trPr>
        <w:tc>
          <w:tcPr>
            <w:tcW w:w="1548" w:type="dxa"/>
            <w:vMerge w:val="continue"/>
            <w:tcBorders>
              <w:left w:val="single" w:color="000000" w:sz="4" w:space="0"/>
              <w:right w:val="single" w:color="000000" w:sz="4" w:space="0"/>
            </w:tcBorders>
            <w:vAlign w:val="center"/>
          </w:tcPr>
          <w:p>
            <w:pPr>
              <w:jc w:val="center"/>
              <w:rPr>
                <w:rFonts w:hint="eastAsia" w:ascii="宋体" w:hAnsi="宋体" w:eastAsia="宋体" w:cs="宋体"/>
                <w:color w:val="auto"/>
              </w:rPr>
            </w:pPr>
          </w:p>
        </w:tc>
        <w:tc>
          <w:tcPr>
            <w:tcW w:w="5556" w:type="dxa"/>
            <w:tcBorders>
              <w:top w:val="single" w:color="000000" w:sz="4" w:space="0"/>
              <w:left w:val="single" w:color="000000" w:sz="4" w:space="0"/>
              <w:bottom w:val="single" w:color="000000" w:sz="4" w:space="0"/>
              <w:right w:val="single" w:color="000000" w:sz="4" w:space="0"/>
            </w:tcBorders>
            <w:vAlign w:val="center"/>
          </w:tcPr>
          <w:p>
            <w:pPr>
              <w:pStyle w:val="23"/>
              <w:spacing w:before="105" w:line="240" w:lineRule="auto"/>
              <w:ind w:left="115"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环境保护管理体系与措施</w:t>
            </w:r>
          </w:p>
        </w:tc>
        <w:tc>
          <w:tcPr>
            <w:tcW w:w="1824" w:type="dxa"/>
            <w:tcBorders>
              <w:top w:val="single" w:color="000000" w:sz="4" w:space="0"/>
              <w:left w:val="single" w:color="000000" w:sz="4" w:space="0"/>
              <w:bottom w:val="single" w:color="000000" w:sz="4" w:space="0"/>
              <w:right w:val="single" w:color="000000" w:sz="4" w:space="0"/>
            </w:tcBorders>
            <w:vAlign w:val="center"/>
          </w:tcPr>
          <w:p>
            <w:pPr>
              <w:pStyle w:val="23"/>
              <w:spacing w:before="105" w:line="240" w:lineRule="auto"/>
              <w:ind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专家评定</w:t>
            </w:r>
          </w:p>
        </w:tc>
      </w:tr>
      <w:tr>
        <w:tblPrEx>
          <w:tblCellMar>
            <w:top w:w="0" w:type="dxa"/>
            <w:left w:w="0" w:type="dxa"/>
            <w:bottom w:w="0" w:type="dxa"/>
            <w:right w:w="0" w:type="dxa"/>
          </w:tblCellMar>
        </w:tblPrEx>
        <w:trPr>
          <w:trHeight w:val="488" w:hRule="exact"/>
        </w:trPr>
        <w:tc>
          <w:tcPr>
            <w:tcW w:w="1548" w:type="dxa"/>
            <w:vMerge w:val="continue"/>
            <w:tcBorders>
              <w:left w:val="single" w:color="000000" w:sz="4" w:space="0"/>
              <w:right w:val="single" w:color="000000" w:sz="4" w:space="0"/>
            </w:tcBorders>
            <w:vAlign w:val="center"/>
          </w:tcPr>
          <w:p>
            <w:pPr>
              <w:jc w:val="center"/>
              <w:rPr>
                <w:rFonts w:hint="eastAsia" w:ascii="宋体" w:hAnsi="宋体" w:eastAsia="宋体" w:cs="宋体"/>
                <w:color w:val="auto"/>
              </w:rPr>
            </w:pPr>
          </w:p>
        </w:tc>
        <w:tc>
          <w:tcPr>
            <w:tcW w:w="5556" w:type="dxa"/>
            <w:tcBorders>
              <w:top w:val="single" w:color="000000" w:sz="4" w:space="0"/>
              <w:left w:val="single" w:color="000000" w:sz="4" w:space="0"/>
              <w:bottom w:val="single" w:color="000000" w:sz="4" w:space="0"/>
              <w:right w:val="single" w:color="000000" w:sz="4" w:space="0"/>
            </w:tcBorders>
            <w:vAlign w:val="center"/>
          </w:tcPr>
          <w:p>
            <w:pPr>
              <w:pStyle w:val="23"/>
              <w:spacing w:before="104" w:line="240" w:lineRule="auto"/>
              <w:ind w:left="115" w:leftChars="0" w:right="0" w:righ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工程建设进度计划与措施</w:t>
            </w:r>
          </w:p>
        </w:tc>
        <w:tc>
          <w:tcPr>
            <w:tcW w:w="1824" w:type="dxa"/>
            <w:tcBorders>
              <w:top w:val="single" w:color="000000" w:sz="4" w:space="0"/>
              <w:left w:val="single" w:color="000000" w:sz="4" w:space="0"/>
              <w:bottom w:val="single" w:color="000000" w:sz="4" w:space="0"/>
              <w:right w:val="single" w:color="000000" w:sz="4" w:space="0"/>
            </w:tcBorders>
            <w:vAlign w:val="center"/>
          </w:tcPr>
          <w:p>
            <w:pPr>
              <w:pStyle w:val="23"/>
              <w:spacing w:before="104" w:line="240" w:lineRule="auto"/>
              <w:ind w:right="0" w:righ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专家评定</w:t>
            </w:r>
          </w:p>
        </w:tc>
      </w:tr>
      <w:tr>
        <w:tblPrEx>
          <w:tblCellMar>
            <w:top w:w="0" w:type="dxa"/>
            <w:left w:w="0" w:type="dxa"/>
            <w:bottom w:w="0" w:type="dxa"/>
            <w:right w:w="0" w:type="dxa"/>
          </w:tblCellMar>
        </w:tblPrEx>
        <w:trPr>
          <w:trHeight w:val="488" w:hRule="exact"/>
        </w:trPr>
        <w:tc>
          <w:tcPr>
            <w:tcW w:w="1548"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rPr>
            </w:pPr>
          </w:p>
        </w:tc>
        <w:tc>
          <w:tcPr>
            <w:tcW w:w="5556" w:type="dxa"/>
            <w:tcBorders>
              <w:top w:val="single" w:color="000000" w:sz="4" w:space="0"/>
              <w:left w:val="single" w:color="000000" w:sz="4" w:space="0"/>
              <w:bottom w:val="single" w:color="000000" w:sz="4" w:space="0"/>
              <w:right w:val="single" w:color="000000" w:sz="4" w:space="0"/>
            </w:tcBorders>
            <w:vAlign w:val="center"/>
          </w:tcPr>
          <w:p>
            <w:pPr>
              <w:pStyle w:val="23"/>
              <w:spacing w:before="104" w:line="240" w:lineRule="auto"/>
              <w:ind w:left="715" w:leftChars="0" w:right="0" w:righ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资源配备计划</w:t>
            </w:r>
          </w:p>
        </w:tc>
        <w:tc>
          <w:tcPr>
            <w:tcW w:w="1824" w:type="dxa"/>
            <w:tcBorders>
              <w:top w:val="single" w:color="000000" w:sz="4" w:space="0"/>
              <w:left w:val="single" w:color="000000" w:sz="4" w:space="0"/>
              <w:bottom w:val="single" w:color="000000" w:sz="4" w:space="0"/>
              <w:right w:val="single" w:color="000000" w:sz="4" w:space="0"/>
            </w:tcBorders>
            <w:vAlign w:val="center"/>
          </w:tcPr>
          <w:p>
            <w:pPr>
              <w:pStyle w:val="23"/>
              <w:spacing w:before="104" w:line="240" w:lineRule="auto"/>
              <w:ind w:right="0" w:righ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专家评定</w:t>
            </w:r>
          </w:p>
        </w:tc>
      </w:tr>
    </w:tbl>
    <w:p>
      <w:pPr>
        <w:spacing w:before="3" w:line="240" w:lineRule="auto"/>
        <w:rPr>
          <w:rFonts w:hint="eastAsia" w:ascii="宋体" w:hAnsi="宋体" w:eastAsia="宋体" w:cs="宋体"/>
          <w:color w:val="auto"/>
          <w:sz w:val="6"/>
          <w:szCs w:val="6"/>
        </w:rPr>
      </w:pPr>
    </w:p>
    <w:p>
      <w:pPr>
        <w:spacing w:before="13" w:line="240" w:lineRule="auto"/>
        <w:rPr>
          <w:rFonts w:hint="eastAsia" w:ascii="宋体" w:hAnsi="宋体" w:eastAsia="宋体" w:cs="宋体"/>
          <w:color w:val="auto"/>
          <w:sz w:val="5"/>
          <w:szCs w:val="5"/>
        </w:rPr>
      </w:pPr>
    </w:p>
    <w:p>
      <w:pPr>
        <w:pStyle w:val="23"/>
        <w:spacing w:before="189" w:line="240" w:lineRule="auto"/>
        <w:ind w:left="506"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评标委员会对投标单位的投标文件进行技术评审，并以“少数服从多数”的原则确定是否合格。</w:t>
      </w:r>
    </w:p>
    <w:p>
      <w:pPr>
        <w:numPr>
          <w:ilvl w:val="0"/>
          <w:numId w:val="12"/>
        </w:numPr>
        <w:spacing w:line="345" w:lineRule="auto"/>
        <w:ind w:left="580" w:right="0" w:hanging="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企业信用分F1（满分为10分）</w:t>
      </w:r>
    </w:p>
    <w:p>
      <w:pPr>
        <w:spacing w:before="26" w:line="336" w:lineRule="auto"/>
        <w:ind w:left="100" w:right="0" w:firstLine="480"/>
        <w:jc w:val="left"/>
        <w:outlineLvl w:val="9"/>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按投标人在广东省水利建设市场信用信息平台“施工资质”栏查询信用分计算，具体得分按信用信息平台的开标当天信用分乘以本项所占的权重（10%）计算，计算如下：</w:t>
      </w:r>
    </w:p>
    <w:p>
      <w:pPr>
        <w:spacing w:before="26" w:line="336" w:lineRule="auto"/>
        <w:ind w:left="100" w:right="0" w:firstLine="480"/>
        <w:jc w:val="left"/>
        <w:outlineLvl w:val="9"/>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企业资信得分＝开标当天在广东省水利建设市场信用信息平台查询的投标人实时信用分×10%（精确到小数点后3位）。</w:t>
      </w:r>
    </w:p>
    <w:p>
      <w:pPr>
        <w:numPr>
          <w:ilvl w:val="0"/>
          <w:numId w:val="0"/>
        </w:numPr>
        <w:spacing w:line="345" w:lineRule="auto"/>
        <w:ind w:left="100" w:leftChars="0" w:right="0" w:rightChars="0"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注：①企业资信得分超过10分的按满分10分算。②各投标人的实时信用分以开标当天由招标代理机构在广东省水利建设市场信用信息平台查询结果为准。</w:t>
      </w:r>
    </w:p>
    <w:p>
      <w:pPr>
        <w:numPr>
          <w:ilvl w:val="0"/>
          <w:numId w:val="12"/>
        </w:numPr>
        <w:spacing w:line="367" w:lineRule="auto"/>
        <w:ind w:left="580" w:leftChars="0" w:right="0" w:hanging="480" w:firstLineChars="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报价评审F2（满分为90分）</w:t>
      </w:r>
    </w:p>
    <w:p>
      <w:pPr>
        <w:spacing w:before="26" w:line="336" w:lineRule="auto"/>
        <w:ind w:left="100" w:right="0" w:firstLine="480"/>
        <w:jc w:val="left"/>
        <w:outlineLvl w:val="9"/>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由评委独立根据招标控制价编制情况以及工程评审经验，独立提出下浮率；将各评委提出的下浮率进行算术平均，所得平均值即为评标基准下浮率（以百分比为单位，精确到小数点后3位）。</w:t>
      </w:r>
    </w:p>
    <w:p>
      <w:pPr>
        <w:spacing w:before="26" w:line="336" w:lineRule="auto"/>
        <w:ind w:left="100" w:right="0" w:firstLine="480"/>
        <w:jc w:val="left"/>
        <w:outlineLvl w:val="9"/>
        <w:rPr>
          <w:rFonts w:hint="eastAsia" w:ascii="宋体" w:hAnsi="宋体" w:eastAsia="宋体" w:cs="宋体"/>
          <w:color w:val="auto"/>
          <w:spacing w:val="-4"/>
          <w:sz w:val="24"/>
          <w:szCs w:val="24"/>
          <w:lang w:eastAsia="zh-CN"/>
        </w:rPr>
      </w:pPr>
      <w:r>
        <w:rPr>
          <w:rFonts w:hint="eastAsia" w:ascii="宋体" w:hAnsi="宋体" w:eastAsia="宋体" w:cs="宋体"/>
          <w:color w:val="auto"/>
          <w:spacing w:val="-4"/>
          <w:sz w:val="24"/>
          <w:szCs w:val="24"/>
        </w:rPr>
        <w:t>投标报价得分：评标基准下浮率为A，投标人投标报价下浮率为B。</w:t>
      </w:r>
    </w:p>
    <w:p>
      <w:pPr>
        <w:spacing w:before="26" w:line="336" w:lineRule="auto"/>
        <w:ind w:left="100" w:right="0" w:firstLine="480"/>
        <w:jc w:val="left"/>
        <w:outlineLvl w:val="9"/>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投标报价得分为F2=90-∣B-A∣×200（精确到小数点后3位）。</w:t>
      </w:r>
    </w:p>
    <w:p>
      <w:pPr>
        <w:pStyle w:val="9"/>
        <w:spacing w:before="0" w:line="290" w:lineRule="exact"/>
        <w:ind w:left="100" w:right="224"/>
        <w:jc w:val="left"/>
        <w:rPr>
          <w:rFonts w:hint="eastAsia" w:ascii="宋体" w:hAnsi="宋体" w:eastAsia="宋体" w:cs="宋体"/>
          <w:b w:val="0"/>
          <w:bCs w:val="0"/>
          <w:color w:val="auto"/>
        </w:rPr>
      </w:pPr>
      <w:r>
        <w:rPr>
          <w:rFonts w:hint="eastAsia" w:ascii="宋体" w:hAnsi="宋体" w:eastAsia="宋体" w:cs="宋体"/>
          <w:color w:val="auto"/>
        </w:rPr>
        <w:t>八、定标办法</w:t>
      </w:r>
    </w:p>
    <w:p>
      <w:pPr>
        <w:spacing w:before="1" w:line="240" w:lineRule="auto"/>
        <w:rPr>
          <w:rFonts w:hint="eastAsia" w:ascii="宋体" w:hAnsi="宋体" w:eastAsia="宋体" w:cs="宋体"/>
          <w:b/>
          <w:bCs/>
          <w:color w:val="auto"/>
          <w:sz w:val="17"/>
          <w:szCs w:val="17"/>
        </w:rPr>
      </w:pPr>
    </w:p>
    <w:p>
      <w:pPr>
        <w:keepNext w:val="0"/>
        <w:keepLines w:val="0"/>
        <w:pageBreakBefore w:val="0"/>
        <w:widowControl w:val="0"/>
        <w:kinsoku/>
        <w:wordWrap/>
        <w:overflowPunct/>
        <w:topLinePunct w:val="0"/>
        <w:autoSpaceDE/>
        <w:autoSpaceDN/>
        <w:bidi w:val="0"/>
        <w:adjustRightInd/>
        <w:snapToGrid/>
        <w:spacing w:before="0" w:line="336" w:lineRule="auto"/>
        <w:ind w:left="102" w:right="0" w:firstLine="482"/>
        <w:jc w:val="left"/>
        <w:textAlignment w:val="auto"/>
        <w:outlineLvl w:val="9"/>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评标委员根据评标办法对参加评审的投标文件进行评审，根据各投标人的综合得分(F1～F2合计分，计算结果按四舍五入计算法则取至小数点后第3位)排名，评标委员会按综合得分由高至低依次推荐三个中标候选人，并标明推荐顺序。若总得分相同，报价评审得分高的投标人排序为先；若报价评审得分也相同，则根据“粤水建管〔2012〕163号”文的规定，通过记名投票表决（不得弃权），以“少数服从多数”的原则确定排序。</w:t>
      </w:r>
    </w:p>
    <w:p>
      <w:pPr>
        <w:keepNext w:val="0"/>
        <w:keepLines w:val="0"/>
        <w:pageBreakBefore w:val="0"/>
        <w:widowControl w:val="0"/>
        <w:kinsoku/>
        <w:wordWrap/>
        <w:overflowPunct/>
        <w:topLinePunct w:val="0"/>
        <w:autoSpaceDE/>
        <w:autoSpaceDN/>
        <w:bidi w:val="0"/>
        <w:adjustRightInd/>
        <w:snapToGrid/>
        <w:spacing w:before="0" w:line="336" w:lineRule="auto"/>
        <w:ind w:left="102" w:right="0" w:firstLine="482"/>
        <w:jc w:val="left"/>
        <w:textAlignment w:val="auto"/>
        <w:outlineLvl w:val="9"/>
        <w:rPr>
          <w:rFonts w:hint="eastAsia" w:ascii="宋体" w:hAnsi="宋体" w:eastAsia="宋体" w:cs="宋体"/>
          <w:color w:val="auto"/>
          <w:highlight w:val="none"/>
        </w:rPr>
      </w:pPr>
      <w:r>
        <w:rPr>
          <w:rFonts w:hint="eastAsia" w:ascii="宋体" w:hAnsi="宋体" w:eastAsia="宋体" w:cs="宋体"/>
          <w:color w:val="auto"/>
          <w:spacing w:val="-4"/>
          <w:sz w:val="24"/>
          <w:szCs w:val="24"/>
          <w:highlight w:val="none"/>
        </w:rPr>
        <w:t>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rPr>
          <w:rFonts w:hint="eastAsia" w:ascii="宋体" w:hAnsi="宋体" w:eastAsia="宋体" w:cs="宋体"/>
          <w:b/>
          <w:bCs/>
          <w:color w:val="auto"/>
          <w:sz w:val="36"/>
          <w:szCs w:val="36"/>
        </w:rPr>
      </w:pPr>
      <w:bookmarkStart w:id="66" w:name="_Toc7833"/>
      <w:bookmarkStart w:id="67" w:name="_Toc1866"/>
      <w:r>
        <w:rPr>
          <w:rFonts w:hint="eastAsia" w:ascii="宋体" w:hAnsi="宋体" w:eastAsia="宋体" w:cs="宋体"/>
          <w:b/>
          <w:bCs/>
          <w:color w:val="auto"/>
          <w:sz w:val="36"/>
          <w:szCs w:val="36"/>
        </w:rPr>
        <w:br w:type="page"/>
      </w:r>
    </w:p>
    <w:p>
      <w:pPr>
        <w:tabs>
          <w:tab w:val="left" w:pos="1543"/>
        </w:tabs>
        <w:spacing w:before="0" w:line="460" w:lineRule="exact"/>
        <w:ind w:left="103" w:right="0" w:firstLine="0"/>
        <w:jc w:val="center"/>
        <w:outlineLvl w:val="0"/>
        <w:rPr>
          <w:rFonts w:hint="eastAsia" w:ascii="宋体" w:hAnsi="宋体" w:eastAsia="宋体" w:cs="宋体"/>
          <w:b/>
          <w:bCs/>
          <w:color w:val="auto"/>
          <w:sz w:val="36"/>
          <w:szCs w:val="36"/>
        </w:rPr>
      </w:pPr>
      <w:r>
        <w:rPr>
          <w:rFonts w:hint="eastAsia" w:ascii="宋体" w:hAnsi="宋体" w:eastAsia="宋体" w:cs="宋体"/>
          <w:b/>
          <w:bCs/>
          <w:color w:val="auto"/>
          <w:sz w:val="36"/>
          <w:szCs w:val="36"/>
        </w:rPr>
        <w:t>第4章</w:t>
      </w:r>
      <w:r>
        <w:rPr>
          <w:rFonts w:hint="eastAsia" w:ascii="宋体" w:hAnsi="宋体" w:eastAsia="宋体" w:cs="宋体"/>
          <w:b/>
          <w:bCs/>
          <w:color w:val="auto"/>
          <w:sz w:val="36"/>
          <w:szCs w:val="36"/>
          <w:lang w:val="en-US" w:eastAsia="zh-CN"/>
        </w:rPr>
        <w:t xml:space="preserve"> </w:t>
      </w:r>
      <w:r>
        <w:rPr>
          <w:rFonts w:hint="eastAsia" w:ascii="宋体" w:hAnsi="宋体" w:eastAsia="宋体" w:cs="宋体"/>
          <w:b/>
          <w:bCs/>
          <w:color w:val="auto"/>
          <w:sz w:val="36"/>
          <w:szCs w:val="36"/>
        </w:rPr>
        <w:t>合同条款及格式</w:t>
      </w:r>
      <w:bookmarkEnd w:id="66"/>
      <w:bookmarkEnd w:id="67"/>
    </w:p>
    <w:p>
      <w:pPr>
        <w:pStyle w:val="4"/>
        <w:tabs>
          <w:tab w:val="left" w:pos="1442"/>
        </w:tabs>
        <w:spacing w:before="25" w:line="240" w:lineRule="auto"/>
        <w:ind w:right="4"/>
        <w:jc w:val="center"/>
        <w:rPr>
          <w:rFonts w:hint="eastAsia" w:ascii="宋体" w:hAnsi="宋体" w:eastAsia="宋体" w:cs="宋体"/>
          <w:b w:val="0"/>
          <w:bCs w:val="0"/>
          <w:color w:val="auto"/>
        </w:rPr>
      </w:pPr>
      <w:bookmarkStart w:id="68" w:name="第1节  通用合同条款"/>
      <w:bookmarkEnd w:id="68"/>
      <w:r>
        <w:rPr>
          <w:rFonts w:hint="eastAsia" w:ascii="宋体" w:hAnsi="宋体" w:eastAsia="宋体" w:cs="宋体"/>
          <w:color w:val="auto"/>
        </w:rPr>
        <w:t>第1节</w:t>
      </w:r>
      <w:r>
        <w:rPr>
          <w:rFonts w:hint="eastAsia" w:ascii="宋体" w:hAnsi="宋体" w:eastAsia="宋体" w:cs="宋体"/>
          <w:color w:val="auto"/>
        </w:rPr>
        <w:tab/>
      </w:r>
      <w:r>
        <w:rPr>
          <w:rFonts w:hint="eastAsia" w:ascii="宋体" w:hAnsi="宋体" w:eastAsia="宋体" w:cs="宋体"/>
          <w:color w:val="auto"/>
        </w:rPr>
        <w:t>通用合同条款</w:t>
      </w: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sz w:val="24"/>
          <w:szCs w:val="24"/>
        </w:rPr>
      </w:pPr>
      <w:bookmarkStart w:id="69" w:name="1  一般约定"/>
      <w:bookmarkEnd w:id="69"/>
      <w:r>
        <w:rPr>
          <w:rFonts w:hint="eastAsia" w:ascii="宋体" w:hAnsi="宋体" w:eastAsia="宋体" w:cs="宋体"/>
          <w:b/>
          <w:bCs/>
          <w:color w:val="auto"/>
          <w:sz w:val="24"/>
          <w:szCs w:val="24"/>
        </w:rPr>
        <w:t>1</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t>一般约定</w:t>
      </w:r>
    </w:p>
    <w:p>
      <w:pPr>
        <w:pStyle w:val="14"/>
        <w:keepNext w:val="0"/>
        <w:keepLines w:val="0"/>
        <w:pageBreakBefore w:val="0"/>
        <w:widowControl w:val="0"/>
        <w:tabs>
          <w:tab w:val="left" w:pos="1045"/>
        </w:tabs>
        <w:kinsoku/>
        <w:wordWrap/>
        <w:overflowPunct/>
        <w:topLinePunct w:val="0"/>
        <w:autoSpaceDE/>
        <w:autoSpaceDN/>
        <w:bidi w:val="0"/>
        <w:adjustRightInd/>
        <w:snapToGrid/>
        <w:spacing w:before="0" w:line="360" w:lineRule="auto"/>
        <w:ind w:left="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w:t>
      </w:r>
      <w:r>
        <w:rPr>
          <w:rFonts w:hint="eastAsia" w:ascii="宋体" w:hAnsi="宋体" w:eastAsia="宋体" w:cs="宋体"/>
          <w:color w:val="auto"/>
          <w:sz w:val="21"/>
          <w:szCs w:val="21"/>
        </w:rPr>
        <w:tab/>
      </w:r>
      <w:r>
        <w:rPr>
          <w:rFonts w:hint="eastAsia" w:ascii="宋体" w:hAnsi="宋体" w:eastAsia="宋体" w:cs="宋体"/>
          <w:color w:val="auto"/>
          <w:sz w:val="21"/>
          <w:szCs w:val="21"/>
        </w:rPr>
        <w:t>词语定义通用合同条款、专用合同条款中的下列词语应具有本款所赋予的含义。</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1.1.1合同</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1.1.1.1合同文件（或称合同）：指合同协议书、中标通知书、投标函及投标函附录、专用合同条款、通用合同条款、技术标准和要求、图纸、已标价工程量清单，以及其他合同文件。</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1.1.1.2合同协议书：指第1.5款所指的合同协议书。</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1.1.1.3中标通知书：指发包人通知承包人中标的函件。</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1.1.1.4投标函：指构成合同文件组成部分的由承包人填写并签署的投标函。</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1.1.1.5投标函附录：指附在投标函后构成合同文件的投标函附录。</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1.1.1.6</w:t>
      </w:r>
      <w:r>
        <w:rPr>
          <w:rFonts w:hint="eastAsia" w:ascii="宋体" w:hAnsi="宋体" w:eastAsia="宋体" w:cs="宋体"/>
          <w:color w:val="auto"/>
          <w:spacing w:val="-3"/>
          <w:sz w:val="21"/>
          <w:szCs w:val="21"/>
        </w:rPr>
        <w:t>技术标准和要求：指构成合同文件组成部分的名为技术标准和要求（合同技术条款)的文</w:t>
      </w:r>
      <w:r>
        <w:rPr>
          <w:rFonts w:hint="eastAsia" w:ascii="宋体" w:hAnsi="宋体" w:eastAsia="宋体" w:cs="宋体"/>
          <w:color w:val="auto"/>
          <w:sz w:val="21"/>
          <w:szCs w:val="21"/>
        </w:rPr>
        <w:t>件，包括合同双方当事人约定对其所作的修改或补充。</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1.1.1.7</w:t>
      </w:r>
      <w:r>
        <w:rPr>
          <w:rFonts w:hint="eastAsia" w:ascii="宋体" w:hAnsi="宋体" w:eastAsia="宋体" w:cs="宋体"/>
          <w:color w:val="auto"/>
          <w:spacing w:val="-3"/>
          <w:sz w:val="21"/>
          <w:szCs w:val="21"/>
        </w:rPr>
        <w:t>图纸：指列入合同的招标图纸、投标图纸和发包人按合同约定向承包人提供的施工图纸和其它图纸(包括配套说明和有关资料)。列入合同的招标图纸已成为合同文件的一部分，具有合同效力，主要用于在履行合同中作为衡量变更的依据，但不能直接用于施工。经发包人确认进入合同的投标图纸亦成为合同文件的一部分，用于在履行合同中检验承包人是否按其投标时承诺的条件进行施工的依据，亦不能直接用于施工。</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1.1.1.8己标价工程量清单：指构成合同文件组成部分的由承包人按照规定的格式和要求填写并标明价格的工程量清单。</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1.1.1.9其他合同文件：指经合同双方当事人确认构成合同文件的其他文件。</w:t>
      </w:r>
    </w:p>
    <w:p>
      <w:pPr>
        <w:pStyle w:val="14"/>
        <w:keepNext w:val="0"/>
        <w:keepLines w:val="0"/>
        <w:pageBreakBefore w:val="0"/>
        <w:widowControl w:val="0"/>
        <w:tabs>
          <w:tab w:val="left" w:pos="1254"/>
        </w:tabs>
        <w:kinsoku/>
        <w:wordWrap/>
        <w:overflowPunct/>
        <w:topLinePunct w:val="0"/>
        <w:autoSpaceDE/>
        <w:autoSpaceDN/>
        <w:bidi w:val="0"/>
        <w:adjustRightInd/>
        <w:snapToGrid/>
        <w:spacing w:before="0" w:line="360" w:lineRule="auto"/>
        <w:ind w:left="0" w:right="0" w:firstLine="398"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w w:val="95"/>
          <w:sz w:val="21"/>
          <w:szCs w:val="21"/>
        </w:rPr>
        <w:t>1.1.2</w:t>
      </w:r>
      <w:r>
        <w:rPr>
          <w:rFonts w:hint="eastAsia" w:ascii="宋体" w:hAnsi="宋体" w:eastAsia="宋体" w:cs="宋体"/>
          <w:color w:val="auto"/>
          <w:w w:val="95"/>
          <w:sz w:val="21"/>
          <w:szCs w:val="21"/>
        </w:rPr>
        <w:tab/>
      </w:r>
      <w:r>
        <w:rPr>
          <w:rFonts w:hint="eastAsia" w:ascii="宋体" w:hAnsi="宋体" w:eastAsia="宋体" w:cs="宋体"/>
          <w:color w:val="auto"/>
          <w:sz w:val="21"/>
          <w:szCs w:val="21"/>
        </w:rPr>
        <w:t>合同当事人和人员</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1.1.2.1合同当事人：指发包人和（或）承包人。</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1.1.2.2发包人：指专用合同条款中指明并与承包人在合同协议书中签字的当事人。</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1.1.2.3承包人：指专用合同条款中指明并与发包人在合同协议书中签字的当事人。</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1.1.2.4承包人项目经理：指承包人派驻施工场地的全权负责人。</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1.1.2.5分包人：指专用合同条款中指明的，从承包人处分包合同中某一部分工程，并与其签订分包合同的分包人。</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1.1.2.6监理人：指在专用合同条款中指明的，受发包人委托对合同履行实施管理的法人或其他组织。</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1.1.2.7总监理工程师（总监）：指由监理人委派常驻施工场地对合同履行实施管理的全权负责人。</w:t>
      </w:r>
    </w:p>
    <w:p>
      <w:pPr>
        <w:pStyle w:val="14"/>
        <w:keepNext w:val="0"/>
        <w:keepLines w:val="0"/>
        <w:pageBreakBefore w:val="0"/>
        <w:widowControl w:val="0"/>
        <w:tabs>
          <w:tab w:val="left" w:pos="1254"/>
        </w:tabs>
        <w:kinsoku/>
        <w:wordWrap/>
        <w:overflowPunct/>
        <w:topLinePunct w:val="0"/>
        <w:autoSpaceDE/>
        <w:autoSpaceDN/>
        <w:bidi w:val="0"/>
        <w:adjustRightInd/>
        <w:snapToGrid/>
        <w:spacing w:before="0" w:line="360" w:lineRule="auto"/>
        <w:ind w:left="0" w:right="0" w:firstLine="398"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w w:val="95"/>
          <w:sz w:val="21"/>
          <w:szCs w:val="21"/>
        </w:rPr>
        <w:t>1.1.3</w:t>
      </w:r>
      <w:r>
        <w:rPr>
          <w:rFonts w:hint="eastAsia" w:ascii="宋体" w:hAnsi="宋体" w:eastAsia="宋体" w:cs="宋体"/>
          <w:color w:val="auto"/>
          <w:w w:val="95"/>
          <w:sz w:val="21"/>
          <w:szCs w:val="21"/>
        </w:rPr>
        <w:tab/>
      </w:r>
      <w:r>
        <w:rPr>
          <w:rFonts w:hint="eastAsia" w:ascii="宋体" w:hAnsi="宋体" w:eastAsia="宋体" w:cs="宋体"/>
          <w:color w:val="auto"/>
          <w:sz w:val="21"/>
          <w:szCs w:val="21"/>
        </w:rPr>
        <w:t>工程和设备</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1.1.3.1工程：指永久工程和（或）临时工程。</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1.1.3.2永久工程：指按合同约定建造并移交给发包人的工程，包括工程设备。</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1.1.3.3临时工程：指为完成合同约定的永久工程所修建的各类临时性工程，不包括施工设备。</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1.1.3.4单位工程：指专用合同条款中指明特定范围的永久工程。</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1.1.3.5工程设备：指构成或计划构成永久工程一部分的机电设备、金属结构设备、仪器装置及其他类似的设备和装置。</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1.1.3.6施工设备：指为完成合同约定的各项工作所需的设备、器具和其他物品，不包括临时工程和材料。</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1.1.3.7临时设施：指为完成合同约定的各项工作所服务的临时性生产和生活设施。</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1.1.3.8承包人设备：指承包人自带的施工设备。</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1.1.3.9施工场地（或称工地、现场）：指用于合同工程施工的场所，以及在合同中指定作为施工场地组成部分的其他场所，包括永久占地和临时占地。</w:t>
      </w:r>
    </w:p>
    <w:p>
      <w:pPr>
        <w:pStyle w:val="14"/>
        <w:keepNext w:val="0"/>
        <w:keepLines w:val="0"/>
        <w:pageBreakBefore w:val="0"/>
        <w:widowControl w:val="0"/>
        <w:tabs>
          <w:tab w:val="left" w:pos="1568"/>
        </w:tabs>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1.1.3.10永久占地：指发包人为建设本合同工程永久征用的场地。</w:t>
      </w:r>
    </w:p>
    <w:p>
      <w:pPr>
        <w:pStyle w:val="14"/>
        <w:keepNext w:val="0"/>
        <w:keepLines w:val="0"/>
        <w:pageBreakBefore w:val="0"/>
        <w:widowControl w:val="0"/>
        <w:tabs>
          <w:tab w:val="left" w:pos="1568"/>
        </w:tabs>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1.1.3.11临时占地：指发包人为建设本合同工程临时征用，承包人在完工后须按合同要求退还的场地。</w:t>
      </w:r>
    </w:p>
    <w:p>
      <w:pPr>
        <w:pStyle w:val="14"/>
        <w:keepNext w:val="0"/>
        <w:keepLines w:val="0"/>
        <w:pageBreakBefore w:val="0"/>
        <w:widowControl w:val="0"/>
        <w:tabs>
          <w:tab w:val="left" w:pos="1568"/>
        </w:tabs>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1.1.4日期</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1.1.4.1开工通知：指监理人按第11.1款通知承包人开工的函件。</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1.1.4.2开工日期：指监理人按第11.1款发出的开工通知中写明的开工日期。</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1.1.4.3</w:t>
      </w:r>
      <w:r>
        <w:rPr>
          <w:rFonts w:hint="eastAsia" w:ascii="宋体" w:hAnsi="宋体" w:eastAsia="宋体" w:cs="宋体"/>
          <w:color w:val="auto"/>
          <w:spacing w:val="-5"/>
          <w:sz w:val="21"/>
          <w:szCs w:val="21"/>
        </w:rPr>
        <w:t>工期：指承包人在投标函中承诺的完成合同工程所需的期限，包括按第</w:t>
      </w:r>
      <w:r>
        <w:rPr>
          <w:rFonts w:hint="eastAsia" w:ascii="宋体" w:hAnsi="宋体" w:eastAsia="宋体" w:cs="宋体"/>
          <w:color w:val="auto"/>
          <w:sz w:val="21"/>
          <w:szCs w:val="21"/>
        </w:rPr>
        <w:t>11.3</w:t>
      </w:r>
      <w:r>
        <w:rPr>
          <w:rFonts w:hint="eastAsia" w:ascii="宋体" w:hAnsi="宋体" w:eastAsia="宋体" w:cs="宋体"/>
          <w:color w:val="auto"/>
          <w:spacing w:val="-24"/>
          <w:sz w:val="21"/>
          <w:szCs w:val="21"/>
        </w:rPr>
        <w:t>款、第</w:t>
      </w:r>
      <w:r>
        <w:rPr>
          <w:rFonts w:hint="eastAsia" w:ascii="宋体" w:hAnsi="宋体" w:eastAsia="宋体" w:cs="宋体"/>
          <w:color w:val="auto"/>
          <w:sz w:val="21"/>
          <w:szCs w:val="21"/>
        </w:rPr>
        <w:t>11.4</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款和第11.6款约定所作的变更。</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1.1.4.4竣工日期：即合同工程完工日期，指第1.1.4.3目约定工期届满时的日期。实际完工日期以合同工程完工证书中写明的日期为准。</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1.1.4.5</w:t>
      </w:r>
      <w:r>
        <w:rPr>
          <w:rFonts w:hint="eastAsia" w:ascii="宋体" w:hAnsi="宋体" w:eastAsia="宋体" w:cs="宋体"/>
          <w:color w:val="auto"/>
          <w:spacing w:val="-4"/>
          <w:sz w:val="21"/>
          <w:szCs w:val="21"/>
        </w:rPr>
        <w:t>缺陷责任期：即工程质量保修期：指履行第</w:t>
      </w:r>
      <w:r>
        <w:rPr>
          <w:rFonts w:hint="eastAsia" w:ascii="宋体" w:hAnsi="宋体" w:eastAsia="宋体" w:cs="宋体"/>
          <w:color w:val="auto"/>
          <w:sz w:val="21"/>
          <w:szCs w:val="21"/>
        </w:rPr>
        <w:t>19.2款约定的缺陷责任的期限，包括根据第19.3款约定所作的延长，具体期限由专用合同条款约定。</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1.1.4.6基准日期：指投标截止时间前28天的日期。</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1.1.4.7天：除特别指明外，指日历天。合同中按天计算时间的，开始当天不计入，从次日开始计算。期限最后一天的截止时间为当天24:00。</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1.1.5合同价格和费用</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1.1.5.1签约合同价：指签定合同时合同协议书中写明的，包括了暂列金额、暂估价的合同总金额。</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1.1.5.2合同价格：指承包人按合同约定完成了包括缺陷责任期内的全部承包工作后，发包人应付给承包人的金额，包括在履行合同过程中按合同约定进行的变更和调整。</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1.1.5.3费用：指为履行合同所发生的或将要发生的所有合理开支，包括管理费和应分摊的其他费用，但不包括利润。</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1.1.5.4暂列金额：指已标价工程量清单中所列的暂列金额，用于在签订协议书时尚未确定或不可预见变更的施工及其所需材料、工程设备、服务等的金额，包括以计日工方式支付的金额。</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1.1.5.5</w:t>
      </w:r>
      <w:r>
        <w:rPr>
          <w:rFonts w:hint="eastAsia" w:ascii="宋体" w:hAnsi="宋体" w:eastAsia="宋体" w:cs="宋体"/>
          <w:color w:val="auto"/>
          <w:spacing w:val="-3"/>
          <w:sz w:val="21"/>
          <w:szCs w:val="21"/>
        </w:rPr>
        <w:t>暂估价：指发包人在工程量清单中给定的用于支付必然发生但暂时不能确定价格的材料、</w:t>
      </w:r>
      <w:r>
        <w:rPr>
          <w:rFonts w:hint="eastAsia" w:ascii="宋体" w:hAnsi="宋体" w:eastAsia="宋体" w:cs="宋体"/>
          <w:color w:val="auto"/>
          <w:sz w:val="21"/>
          <w:szCs w:val="21"/>
        </w:rPr>
        <w:t>设备以及专业工程的金额。</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1.1.5.6</w:t>
      </w:r>
      <w:r>
        <w:rPr>
          <w:rFonts w:hint="eastAsia" w:ascii="宋体" w:hAnsi="宋体" w:eastAsia="宋体" w:cs="宋体"/>
          <w:color w:val="auto"/>
          <w:spacing w:val="-3"/>
          <w:sz w:val="21"/>
          <w:szCs w:val="21"/>
        </w:rPr>
        <w:t>计日工：指对零星工作采取的一种计价方式，按合同中的计日工子目及其单价计价付款。</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1.1.5.7</w:t>
      </w:r>
      <w:r>
        <w:rPr>
          <w:rFonts w:hint="eastAsia" w:ascii="宋体" w:hAnsi="宋体" w:eastAsia="宋体" w:cs="宋体"/>
          <w:color w:val="auto"/>
          <w:spacing w:val="-7"/>
          <w:sz w:val="21"/>
          <w:szCs w:val="21"/>
        </w:rPr>
        <w:t>质量保证金（或称保留金）：指按第</w:t>
      </w:r>
      <w:r>
        <w:rPr>
          <w:rFonts w:hint="eastAsia" w:ascii="宋体" w:hAnsi="宋体" w:eastAsia="宋体" w:cs="宋体"/>
          <w:color w:val="auto"/>
          <w:sz w:val="21"/>
          <w:szCs w:val="21"/>
        </w:rPr>
        <w:t>17.4项约定用于保证在缺陷责任期内履行缺陷修复义务的金额。</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1.1.6其他</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1.1.6.1书面形式：指合同文件、信函、电报、传真等可以有形地表现所载内容的形式。</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1.2语言文字除专用术语外，合同使用的语言文字为中文。必要时专用术语应附有中文注释。</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1.3法律</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适用于合同的法律包括中华人民共和国法律、行政法规、部门规章，以及工程所在地的地方法规、自治条例、单行条例和地方政府规章。</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1.4合同文件的优先顺序组成合同的各项文件应互相解释，互为说明。除专用合同条款另有约定外，解释合同文件的优先</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顺序如下：</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(l）合同协议书；</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(2）中标通知书；</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(3）投标函及投标函附录；</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(4）专用合同条款；</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(5）通用合同条款；</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(6）技术标准和要求；</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(7）图纸；</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(8）已标价工程量清单；</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(9）其他合同文件。</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1.5合同协议书承包人按中标通知书规定的时间与发包人签订合同协议书。除法律另有规定或合同另有约定外，发包人和承包人的法定代表人或其委托代理人在合同协议书上签字并盖单位章后，合同生效。</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1.6</w:t>
      </w:r>
      <w:r>
        <w:rPr>
          <w:rFonts w:hint="eastAsia" w:ascii="宋体" w:hAnsi="宋体" w:eastAsia="宋体" w:cs="宋体"/>
          <w:color w:val="auto"/>
          <w:sz w:val="21"/>
          <w:szCs w:val="21"/>
        </w:rPr>
        <w:tab/>
      </w:r>
      <w:r>
        <w:rPr>
          <w:rFonts w:hint="eastAsia" w:ascii="宋体" w:hAnsi="宋体" w:eastAsia="宋体" w:cs="宋体"/>
          <w:color w:val="auto"/>
          <w:sz w:val="21"/>
          <w:szCs w:val="21"/>
        </w:rPr>
        <w:t>图纸和承包人文件</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1.6.1</w:t>
      </w:r>
      <w:r>
        <w:rPr>
          <w:rFonts w:hint="eastAsia" w:ascii="宋体" w:hAnsi="宋体" w:eastAsia="宋体" w:cs="宋体"/>
          <w:color w:val="auto"/>
          <w:sz w:val="21"/>
          <w:szCs w:val="21"/>
        </w:rPr>
        <w:tab/>
      </w:r>
      <w:r>
        <w:rPr>
          <w:rFonts w:hint="eastAsia" w:ascii="宋体" w:hAnsi="宋体" w:eastAsia="宋体" w:cs="宋体"/>
          <w:color w:val="auto"/>
          <w:sz w:val="21"/>
          <w:szCs w:val="21"/>
        </w:rPr>
        <w:t>图纸的提供发包人应按技术标准和要求(合同技术条款)约定的期限和数量将施工图纸以及其它图纸(包括配套说明和有关资料)提供给承包人。由于发包人未按时提供图纸造成工期延误的，按第11.3款的约定办理。</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1.6.2</w:t>
      </w:r>
      <w:r>
        <w:rPr>
          <w:rFonts w:hint="eastAsia" w:ascii="宋体" w:hAnsi="宋体" w:eastAsia="宋体" w:cs="宋体"/>
          <w:color w:val="auto"/>
          <w:sz w:val="21"/>
          <w:szCs w:val="21"/>
        </w:rPr>
        <w:tab/>
      </w:r>
      <w:r>
        <w:rPr>
          <w:rFonts w:hint="eastAsia" w:ascii="宋体" w:hAnsi="宋体" w:eastAsia="宋体" w:cs="宋体"/>
          <w:color w:val="auto"/>
          <w:sz w:val="21"/>
          <w:szCs w:val="21"/>
        </w:rPr>
        <w:t>承包人提供的文件承包人提供的文件应按技术标准和要求(合同技术条款)约定的期限和数量提供给监理人。监理人应按技术标准和要求(合同技术条款)约定的期限批复承包人。</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1.6.3</w:t>
      </w:r>
      <w:r>
        <w:rPr>
          <w:rFonts w:hint="eastAsia" w:ascii="宋体" w:hAnsi="宋体" w:eastAsia="宋体" w:cs="宋体"/>
          <w:color w:val="auto"/>
          <w:sz w:val="21"/>
          <w:szCs w:val="21"/>
        </w:rPr>
        <w:tab/>
      </w:r>
      <w:r>
        <w:rPr>
          <w:rFonts w:hint="eastAsia" w:ascii="宋体" w:hAnsi="宋体" w:eastAsia="宋体" w:cs="宋体"/>
          <w:color w:val="auto"/>
          <w:sz w:val="21"/>
          <w:szCs w:val="21"/>
        </w:rPr>
        <w:t>图纸的修改</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pPr>
        <w:pStyle w:val="14"/>
        <w:keepNext w:val="0"/>
        <w:keepLines w:val="0"/>
        <w:pageBreakBefore w:val="0"/>
        <w:widowControl w:val="0"/>
        <w:kinsoku/>
        <w:wordWrap/>
        <w:overflowPunct/>
        <w:topLinePunct w:val="0"/>
        <w:autoSpaceDE/>
        <w:autoSpaceDN/>
        <w:bidi w:val="0"/>
        <w:adjustRightInd/>
        <w:snapToGrid/>
        <w:spacing w:before="0" w:line="360" w:lineRule="auto"/>
        <w:ind w:left="418" w:leftChars="190" w:right="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1.6.4图纸的错误承包人发现发包人提供的图纸存在明显错误或疏忽，应及时通知监理人。1.6.5图纸和承包人文件的保管</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监理人和承包人均应在施工场地各保存一套完整的包含第1.6.1项、第1.6.2项、第1.6.3项约定内容的图纸和承包人文件。</w:t>
      </w:r>
    </w:p>
    <w:p>
      <w:pPr>
        <w:pStyle w:val="14"/>
        <w:keepNext w:val="0"/>
        <w:keepLines w:val="0"/>
        <w:pageBreakBefore w:val="0"/>
        <w:widowControl w:val="0"/>
        <w:kinsoku/>
        <w:wordWrap/>
        <w:overflowPunct/>
        <w:topLinePunct w:val="0"/>
        <w:autoSpaceDE/>
        <w:autoSpaceDN/>
        <w:bidi w:val="0"/>
        <w:adjustRightInd/>
        <w:snapToGrid/>
        <w:spacing w:before="0" w:line="360" w:lineRule="auto"/>
        <w:ind w:left="418" w:leftChars="190" w:right="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1.7</w:t>
      </w:r>
      <w:r>
        <w:rPr>
          <w:rFonts w:hint="eastAsia" w:ascii="宋体" w:hAnsi="宋体" w:eastAsia="宋体" w:cs="宋体"/>
          <w:color w:val="auto"/>
          <w:sz w:val="21"/>
          <w:szCs w:val="21"/>
        </w:rPr>
        <w:tab/>
      </w:r>
      <w:r>
        <w:rPr>
          <w:rFonts w:hint="eastAsia" w:ascii="宋体" w:hAnsi="宋体" w:eastAsia="宋体" w:cs="宋体"/>
          <w:color w:val="auto"/>
          <w:sz w:val="21"/>
          <w:szCs w:val="21"/>
        </w:rPr>
        <w:t>联络</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1.7.1与合同有关的通知、批准、证明、证书、指示、要求、请求、同意、意见、确定和决定等，均应采用书面形式。</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1.7.2第1.7.1项中的通知、批准、证明、证书、指示、要求、请求、同意、意见、确定和决定等来往函件，均应在合同约定的期限内送达指定地点和接收人，并办理签收手续。来往函件的送达期限在技术标准和要求(合同技术条款)中约定，送达地点在专用合同条款中约定。</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1.7.3来往函件均应按合同约定的期限及时发出和答复，不得无故扣压和拖延，亦不得拒收。否则，由此造成的后果由责任方负责。</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1.8转让</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除合同另有约定外，未经对方当事人同意，一方当事人不得将合同权利全部或部分转让给第三人，也不得全部或部分转移合同义务。</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rPr>
      </w:pPr>
      <w:r>
        <w:rPr>
          <w:rFonts w:hint="eastAsia" w:ascii="宋体" w:hAnsi="宋体" w:eastAsia="宋体" w:cs="宋体"/>
          <w:color w:val="auto"/>
        </w:rPr>
        <w:t>1.9严禁贿赂</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合同双方当事人不得以贿赂或变相贿赂的方式，谋取不当利益或损害对方权益。因贿赂造成对方损失的，行为人应赔偿损失，并承担相应的法律责任。</w:t>
      </w:r>
    </w:p>
    <w:p>
      <w:pPr>
        <w:pStyle w:val="14"/>
        <w:spacing w:line="240" w:lineRule="auto"/>
        <w:ind w:right="203"/>
        <w:jc w:val="left"/>
        <w:rPr>
          <w:rFonts w:hint="eastAsia" w:ascii="宋体" w:hAnsi="宋体" w:eastAsia="宋体" w:cs="宋体"/>
          <w:color w:val="auto"/>
        </w:rPr>
      </w:pPr>
      <w:r>
        <w:rPr>
          <w:rFonts w:hint="eastAsia" w:ascii="宋体" w:hAnsi="宋体" w:eastAsia="宋体" w:cs="宋体"/>
          <w:color w:val="auto"/>
        </w:rPr>
        <w:t>1.10化石、文物</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1.10.1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pPr>
        <w:pStyle w:val="14"/>
        <w:spacing w:line="314" w:lineRule="auto"/>
        <w:ind w:left="100" w:right="203" w:firstLine="420"/>
        <w:jc w:val="both"/>
        <w:rPr>
          <w:rFonts w:hint="eastAsia" w:ascii="宋体" w:hAnsi="宋体" w:eastAsia="宋体" w:cs="宋体"/>
          <w:color w:val="auto"/>
        </w:rPr>
      </w:pPr>
      <w:r>
        <w:rPr>
          <w:rFonts w:hint="eastAsia" w:ascii="宋体" w:hAnsi="宋体" w:eastAsia="宋体" w:cs="宋体"/>
          <w:color w:val="auto"/>
        </w:rPr>
        <w:t>1.10.2</w:t>
      </w:r>
      <w:r>
        <w:rPr>
          <w:rFonts w:hint="eastAsia" w:ascii="宋体" w:hAnsi="宋体" w:eastAsia="宋体" w:cs="宋体"/>
          <w:color w:val="auto"/>
          <w:spacing w:val="-3"/>
        </w:rPr>
        <w:t>承包人发现文物后不及时报告或隐瞒不报，致使文物丢失或损坏的，应赔偿损失，并承担</w:t>
      </w:r>
      <w:r>
        <w:rPr>
          <w:rFonts w:hint="eastAsia" w:ascii="宋体" w:hAnsi="宋体" w:eastAsia="宋体" w:cs="宋体"/>
          <w:color w:val="auto"/>
        </w:rPr>
        <w:t>相应的法律责任。</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1.11</w:t>
      </w:r>
      <w:r>
        <w:rPr>
          <w:rFonts w:hint="eastAsia" w:ascii="宋体" w:hAnsi="宋体" w:eastAsia="宋体" w:cs="宋体"/>
          <w:color w:val="auto"/>
          <w:sz w:val="21"/>
          <w:szCs w:val="21"/>
        </w:rPr>
        <w:tab/>
      </w:r>
      <w:r>
        <w:rPr>
          <w:rFonts w:hint="eastAsia" w:ascii="宋体" w:hAnsi="宋体" w:eastAsia="宋体" w:cs="宋体"/>
          <w:color w:val="auto"/>
          <w:sz w:val="21"/>
          <w:szCs w:val="21"/>
        </w:rPr>
        <w:t>专利技术</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1.11.1承包人在使用任何材料、承包人设备、工程设备或采用施工工艺时，因侵犯专利权或其他知识产权所引起的责任，由承包人承担，但由于遵照发包人提供的设计或技术标准和要求引起的除外。</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1.11.2承包人在投标文件中采用专利技术的，专利技术的使用费包含在投标报价内。</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1.11.3承包人的技术秘密和声明需要保密的资料和信息，发包人和监理人不得为合同以外的目的泄露给他人。</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1.11.4合同实施过程中，发包人要求承包人采用专利技术的，发包人应办理相应的使用手续，承包人应按发包人约定的条件使用，并承担使用专利技术的相关试验工作，所需费用由发包人承担。</w:t>
      </w: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sz w:val="24"/>
          <w:szCs w:val="24"/>
        </w:rPr>
      </w:pPr>
      <w:bookmarkStart w:id="70" w:name="2  发包人义务"/>
      <w:bookmarkEnd w:id="70"/>
      <w:r>
        <w:rPr>
          <w:rFonts w:hint="eastAsia" w:ascii="宋体" w:hAnsi="宋体" w:eastAsia="宋体" w:cs="宋体"/>
          <w:b/>
          <w:bCs/>
          <w:color w:val="auto"/>
          <w:sz w:val="24"/>
          <w:szCs w:val="24"/>
        </w:rPr>
        <w:t>2</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t>发包人义务</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2.1遵守法律</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发包人在履行合同过程中应遵守法律，并保证承包人免于承担因发包人违反法律而引起的任何责任。</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2.2发出开工通知</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发包人应委托监理人按第11.1款的约定向承包人发出开工通知。</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2.3</w:t>
      </w:r>
      <w:r>
        <w:rPr>
          <w:rFonts w:hint="eastAsia" w:ascii="宋体" w:hAnsi="宋体" w:eastAsia="宋体" w:cs="宋体"/>
          <w:color w:val="auto"/>
          <w:sz w:val="21"/>
          <w:szCs w:val="21"/>
        </w:rPr>
        <w:tab/>
      </w:r>
      <w:r>
        <w:rPr>
          <w:rFonts w:hint="eastAsia" w:ascii="宋体" w:hAnsi="宋体" w:eastAsia="宋体" w:cs="宋体"/>
          <w:color w:val="auto"/>
          <w:sz w:val="21"/>
          <w:szCs w:val="21"/>
        </w:rPr>
        <w:t>提供施工场地</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2.3.1</w:t>
      </w:r>
      <w:r>
        <w:rPr>
          <w:rFonts w:hint="eastAsia" w:ascii="宋体" w:hAnsi="宋体" w:eastAsia="宋体" w:cs="宋体"/>
          <w:color w:val="auto"/>
          <w:sz w:val="21"/>
          <w:szCs w:val="21"/>
        </w:rPr>
        <w:tab/>
      </w:r>
      <w:r>
        <w:rPr>
          <w:rFonts w:hint="eastAsia" w:ascii="宋体" w:hAnsi="宋体" w:eastAsia="宋体" w:cs="宋体"/>
          <w:color w:val="auto"/>
          <w:sz w:val="21"/>
          <w:szCs w:val="21"/>
        </w:rPr>
        <w:t>发包人应在合同双方签订合同协议书后的14天内，将本合同工程的施工场地范围图提交给承包人。发包人提供的施工场地范围图应标明场地范围内永久占地与临时占地的范围和界限，以及指明提供给承包人用于施工场地布置的范围和界限及其有关资料。</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2.3.2</w:t>
      </w:r>
      <w:r>
        <w:rPr>
          <w:rFonts w:hint="eastAsia" w:ascii="宋体" w:hAnsi="宋体" w:eastAsia="宋体" w:cs="宋体"/>
          <w:color w:val="auto"/>
          <w:sz w:val="21"/>
          <w:szCs w:val="21"/>
        </w:rPr>
        <w:tab/>
      </w:r>
      <w:r>
        <w:rPr>
          <w:rFonts w:hint="eastAsia" w:ascii="宋体" w:hAnsi="宋体" w:eastAsia="宋体" w:cs="宋体"/>
          <w:color w:val="auto"/>
          <w:sz w:val="21"/>
          <w:szCs w:val="21"/>
        </w:rPr>
        <w:t>发包人提供的施工用地范围在专用合同条款中约定。</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2.3.3除专用合同条款另有约定外，发包人应按技术标准和要求(合同技术条款)的约定，向承包人提供施工场地内的工程地质图纸和报告，以及地下障碍物图纸等施工场地有关资料，并保证资料的真实、准确、完整。</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2.4协助承包人办理证件和批件发包人应协助承包人办理法律规定的有关施工证件和批件。</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2.5组织设计交底</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发包人应根据合同进度计划，组织设计单位向承包人进行设计交底。</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2.6支付合同价款</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发包人应按合同约定向承包人及时支付合同价款。</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2.7</w:t>
      </w:r>
      <w:r>
        <w:rPr>
          <w:rFonts w:hint="eastAsia" w:ascii="宋体" w:hAnsi="宋体" w:eastAsia="宋体" w:cs="宋体"/>
          <w:color w:val="auto"/>
          <w:sz w:val="21"/>
          <w:szCs w:val="21"/>
        </w:rPr>
        <w:tab/>
      </w:r>
      <w:r>
        <w:rPr>
          <w:rFonts w:hint="eastAsia" w:ascii="宋体" w:hAnsi="宋体" w:eastAsia="宋体" w:cs="宋体"/>
          <w:color w:val="auto"/>
          <w:sz w:val="21"/>
          <w:szCs w:val="21"/>
        </w:rPr>
        <w:t>组织竣工验收(组织法人验收)发包人应按合同约定及时组织法人验收。</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2.8</w:t>
      </w:r>
      <w:r>
        <w:rPr>
          <w:rFonts w:hint="eastAsia" w:ascii="宋体" w:hAnsi="宋体" w:eastAsia="宋体" w:cs="宋体"/>
          <w:color w:val="auto"/>
          <w:sz w:val="21"/>
          <w:szCs w:val="21"/>
        </w:rPr>
        <w:tab/>
      </w:r>
      <w:r>
        <w:rPr>
          <w:rFonts w:hint="eastAsia" w:ascii="宋体" w:hAnsi="宋体" w:eastAsia="宋体" w:cs="宋体"/>
          <w:color w:val="auto"/>
          <w:sz w:val="21"/>
          <w:szCs w:val="21"/>
        </w:rPr>
        <w:t>其它义务</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其它义务在专用合同条款中补充约定。</w:t>
      </w: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sz w:val="24"/>
          <w:szCs w:val="24"/>
        </w:rPr>
      </w:pPr>
      <w:bookmarkStart w:id="71" w:name="3  监理人"/>
      <w:bookmarkEnd w:id="71"/>
      <w:r>
        <w:rPr>
          <w:rFonts w:hint="eastAsia" w:ascii="宋体" w:hAnsi="宋体" w:eastAsia="宋体" w:cs="宋体"/>
          <w:b/>
          <w:bCs/>
          <w:color w:val="auto"/>
          <w:sz w:val="24"/>
          <w:szCs w:val="24"/>
        </w:rPr>
        <w:t>3</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t>监理人</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3.1</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监理人的职责和权力</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3.1.1</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监理人受发包人的委托，享有合同约定的权力。监理人的权力范围在专用合同条款中明确。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15条的约定增加相应的费用，并通知承包人。</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3.1.2监理人发出的任何指示应视为已得到发包人的批准，但监理人无权免除或变更合同约定的发包人和承包人的权利、义务和责任。</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3.1.3合同约定应由承包人承担的义务和责任，不因监理人对承包人提交文件的审查或批准，对工程、材料和设备的检查和检验，以及为实施监理作出的指示等职务行为而减轻或解除。</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3.2总监理工程师发包人应在发出开工通知前将总监理工程师的任命通知承包人。总监理工程师更换时，应在调离14天前通知承包人。总监理工程师短期离开施工场地的，应委派代表代行其职责，并通知承包人。</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3.3监理人员</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3.3.1总监理工程师可以授权其他监理人员负责执行其指派的一项或多项监理工作。总监理工程师应将被授权监理人员的姓名及其授权范围通知承包人。被授权的监理人员在授权范围内发出的指示视为己得到总监理工程师的同意，与总监理工程师发出的指示具有同等效力。总监理工程师撤销某项授权时，应将撤销授权的决定及时通知承包人。</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3.3.2监理人员对承包人的任何工作、工程或其采用的材料和工程设备未在约定的或合理的期限内提出否定意见的，视为已获批准，但不影响监理人在以后拒绝该项工作、工程、材料或工程设备的权利。</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3.3.3承包人对总监理工程师授权的监理人员发出的指示有疑问的，可向总监理工程师提出书面异议，总监理工程师应在48小时内对该指示予以确认、更改或撤销。</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3.3.4除专用合同条款另有约定外，总监理工程师不应将第3.5款约定应由总监理工程师作出确定的权力授权或委托给其他监理人员。</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3.4监理人的指示</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3.4.1监理人应按第3.1款的约定向承包人发出指示，监理人的指示应盖有监理人授权的施工场</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地机构章，并由总监理工程师或总监理工程师按第3.3.1项约定授权的监理人员签字。</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3.4.2承包人收到监理人按第3.4.1项作出的指示后应遵照执行。指示构成变更的，应按第巧条处理。</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3.4.3在紧急情况下，总监理工程师或被授权的监理人员可以当场签发临时书面指示，承包人应</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遵照执行。承包人应在收到上述临时书面指示后24小时内，向监理人发出书面确认函。监理人在收到书面确认函后24小时内未予答复的，该书面确认函应被视为监理人的正式指示。</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3.4.4除合同另有约定外，承包人只从总监理工程师或按第3.3.1项被授权的监理人员处取得指示。</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3.4.5由于监理人未能按合同约定发出指示、指示延误或指示错误而导致承包人费用增加和（或）</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工期延误的，由发包人承担赔偿责任。3.5商定或确定</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3.5.1合同约定总监理工程师应按照本款对任何事项进行商定或确定时，总监理工程师应与合同当事人协商，尽量达成一致。不能达成一致的，总监理工程师应认真研究后审慎确定。</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3.5.2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sz w:val="24"/>
          <w:szCs w:val="24"/>
        </w:rPr>
      </w:pPr>
      <w:bookmarkStart w:id="72" w:name="4  承包人"/>
      <w:bookmarkEnd w:id="72"/>
      <w:r>
        <w:rPr>
          <w:rFonts w:hint="eastAsia" w:ascii="宋体" w:hAnsi="宋体" w:eastAsia="宋体" w:cs="宋体"/>
          <w:b/>
          <w:bCs/>
          <w:color w:val="auto"/>
          <w:sz w:val="24"/>
          <w:szCs w:val="24"/>
        </w:rPr>
        <w:t>4</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t>承包人</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4.1</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承包人的一般义务</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4.1.1遵守法律承包人在履行合同过程中应遵守法律，并保证发包人免于承担因承包人违反法律而引起的任何责任。</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4.1.2依法纳税承包人应按有关法律规定纳税，应缴纳的税金包括在合同价格内。</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4.1.3</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完成各项承包工作</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承包人应按合同约定以及监理人根据第3．4款作出的指示，实施、完成全部工程，并修补工程中的任何缺陷。除第5.2款、第6．2款另有约定外，承包人应提供为完成合同工作所需的劳务、材料、施工设备、工程设备和其它物品，并按合同约定负责临时设施的设计、建造、运行、维护、管理和拆除。</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4.1.4对施工作业和施工方法的完备性负责承包人应按合同约定的工作内容和施工进度要求，编制施工组织设计和施工措施计划，并对所有施工作业和施工方法的完备性和安全可靠性负责。</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4.1.5保证工程施工和人员的安全</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承包人应按第9.2款约定采取施工安全措施，确保工程及其人员、材料、设备和设施的安全，防止因工程施工造成的人身伤害和财产损失。</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4.1.6负责施工场地及其周边环境与生态的保护工作</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承包人应按照第9.4款约定负责施工场地及其周边环境与生态的保护工作。</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4.1.7避免施工对公众与他人的利益造成损害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4.1.8为他人提供方便承包人应按监理人的指示为他人在施工场地或附近实施与工程有关的其他各项工作提供可能的条件。除合同另有约定外，提供有关条件的内容和可能发生的费用，由监理人按第3.5款商定或确定。</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4.1.9</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工程的维护和照管除合同另有约定外，合同工程完工证书颁发前，承包人应负责照管和维护工程。合同工程完工证书颁发时尚有部分未完工程的，承包人还应负责该未完工程的照管和维护工作，直至完工后移交给发包人为止。</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4.1.10</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其它义务其它义务在专用合同条款中补充约定。</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4.2</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履约担保</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承包人应保证其履约担保在发包人颁发合同工程完工证书前一直有效。发包人应在合同工程完工证书颁发后28天内将履约担保退还给承包人。</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4.3</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分包</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4.3.1承包人不得将其承包的全部工程转包给第三人，或将其承包的全部工程肢解后以分包的名义转包给第三人。</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4.3.2承包人不得将工程主体、关键性工作分包给第三人。除专用合同条款另有约定外，未经发包人同意，承包人不得将工程的其他部分或工作分包给第三人。</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4.3.3分包人的资格能力应与其分包工程的标准和规模相适应。</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4.3.4按投标函附录约定分包工程的，承包人应向发包人和监理人提交分包合同副本。</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4.3.5承包人应与分包人就分包工程向发包人承担连带责任。</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4.3.6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4.3.7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由指定分包人造成的与其分包工作有关的一切索赔、诉讼和损失赔偿由指定分包人直接对发包人负责，承包人不对此承担责任。</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rPr>
      </w:pPr>
      <w:r>
        <w:rPr>
          <w:rFonts w:hint="eastAsia" w:ascii="宋体" w:hAnsi="宋体" w:eastAsia="宋体" w:cs="宋体"/>
          <w:color w:val="auto"/>
          <w:sz w:val="21"/>
          <w:szCs w:val="21"/>
          <w:lang w:val="en-US" w:eastAsia="zh-CN"/>
        </w:rPr>
        <w:t>4.3.8承包人和分包人应当签订分包合同，并履行合同约定的义务。分包合同必须遵循承包合同的各项原则，满足承包合同中相应条款的要求。发包人可以对分包合同实施情况进行监督检查。承包</w:t>
      </w:r>
      <w:r>
        <w:rPr>
          <w:rFonts w:hint="eastAsia" w:ascii="宋体" w:hAnsi="宋体" w:eastAsia="宋体" w:cs="宋体"/>
          <w:color w:val="auto"/>
        </w:rPr>
        <w:t>人应将分包合同副本提交发包人和监理人。</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4.3.9除第4．3．7项规定的指定分包外，承包人对其分包项目的实施以及分包人的行为向发包人负全部责任。承包人应对分包项目的工程进度、质量、安全、计量和验收等实施监督和管理。</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4.3.10</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分包人应按专用合同条款的约定设立项目管理机构组织管理分包工程的施工活动。</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4.4联合体</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4.4.1联合体各方应共同与发包人签订合同协议书。联合体各方应为履行合同承担连带责任。</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4.4.2联合体协议经发包人确认后作为合同附件。在履行合同过程中，未经发包人同意，不得修改联合体协议。</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4.4.3联合体牵头人负责与发包人和监理人联系，并接受指示，负责组织联合体各成员全面履行合同。</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4.5承包人项目经理</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4.5.1承包人应按合同约定指派项目经理，并在约定的期限内到职。承包人更换项目经理应事先</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征得发包人同意，并应在更换14天前通知发包人和监理人。承包人项目经理短期离开施工场地，应事先征得监理人同意，并委派代表代行其职责。</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4.5.2承包人项目经理应按合同约定以及监理人按第3.4款作出的指示，负责组织合同工程的实施。在情况紧急且无法与监理人取得联系时，可采取保证工程和人员生命财产安令的紧急措施，并在采取措施后24小时内向监理人提交书面报告。</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4.5.3承包人为履行合同发出的一切函件均应盖有承包人授权的施工场地管理机构章，并由承包人项目经理或其授权代表签字。</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4.5.4承包人项目经理可以授权其下属人员履行其某项职责，但事先应将这些人员的姓名和授权范围通知监理人。</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4.6承包人人员的管理</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4.6.1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4.6.2为完成合同约定的各项工作，承包人应向施工场地派遣或雇佣足够数量的下列人员：</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(1）具有相应资格的专业技工和合格的普工；</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(2）具有相应施工经验的技术人员；</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rPr>
      </w:pPr>
      <w:r>
        <w:rPr>
          <w:rFonts w:hint="eastAsia" w:ascii="宋体" w:hAnsi="宋体" w:eastAsia="宋体" w:cs="宋体"/>
          <w:color w:val="auto"/>
          <w:sz w:val="21"/>
          <w:szCs w:val="21"/>
          <w:lang w:val="en-US" w:eastAsia="zh-CN"/>
        </w:rPr>
        <w:t>(3）具有相应岗位资格的各级管</w:t>
      </w:r>
      <w:r>
        <w:rPr>
          <w:rFonts w:hint="eastAsia" w:ascii="宋体" w:hAnsi="宋体" w:eastAsia="宋体" w:cs="宋体"/>
          <w:color w:val="auto"/>
          <w:w w:val="95"/>
        </w:rPr>
        <w:t>理人员。</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4.6.3承包人安排在施工场地的主要管理人员和技术骨干应相对稳定。承包人更换主要管理人员和技术骨干时，应取得监理人的同意。</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4.6.4特殊岗位的工作人员均应持有相应的资格证明，监理人有权随时检查。监理人认为有必要时，可进行现场考核。</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4.7撤换承包人项目经理和其他人员承包人应对其项目经理和其他人员进行有效管理。监理人要求撤换不能胜任本职工作、行为不端或玩忽职守的承包人项目经理和其他人员的，承包人应予以撤换。</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4.8保障承包人人员的合法权益</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4.8.1承包人应与其雇佣的人员签订劳动合同，并按时发放工资。</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4.8.2承包人应按劳动法的规定安排工作时间，保证其雇佣人员享有休息和休假的权利。因工程施工的特殊需要占用休假日或延长工作时间的，应不超过法律规定的限度，并按法律规定给予补休或付酬。</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4.8.3承包人应为其雇佣人员提供必要的食宿条件，以及符合环境保护和卫生要求的生活环境，在远离城镇的施工场地，还应配备必要的伤病防治和急救的医务人员与医疗设施。</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4.8.4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4.8.5承包人应按有关法律规定和合同约定，为其雇佣人员办理保险。</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4.8.6承包人应负责处理其雇佣人员因工伤亡事故的善后事宜。</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4.9工程价款应专款专用发包人按合同约定支付给承包人的各项价款应专用于合同工程。</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4.10承包人现场查勘</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4.10.1发包人应将其持有的现场地质勘探资料、水文气象资料提供给承包人，并对其准确胜负责。但承包人应对其阅读上述有关资料后所作出的解释和推断负责。</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4.10.2承包人应对施工场地和周围环境进行查勘，并收集有关地质、水文、气象条件、交通条件、风俗习惯以及其他为完成合同工作有关的当地资料。在全部合同工作中，应视为承包人己充分估计了应承担的责任和风险。</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4.11</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不利物质条件</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4.11.1除专用合同条款另有约定外，不利物质条件是指在施工中遭遇不可预见的外界障碍或自然条件造成施工受阻。</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4.11.2</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承包人遇到不利物质条件时，应采取适应不利物质条件的合理措施继续施工，并及时通知监理人。承包人有权根据第23.1款的约定，要求延长工期及增加费用。监理人收到此类要求后，应在分析上述外界障碍或自然条件是否不可预见及不可预见程度的基础上，按照通用合同条款第15条的约定办理。</w:t>
      </w: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sz w:val="24"/>
          <w:szCs w:val="24"/>
        </w:rPr>
      </w:pPr>
      <w:bookmarkStart w:id="73" w:name="5  材料和工程设备"/>
      <w:bookmarkEnd w:id="73"/>
      <w:r>
        <w:rPr>
          <w:rFonts w:hint="eastAsia" w:ascii="宋体" w:hAnsi="宋体" w:eastAsia="宋体" w:cs="宋体"/>
          <w:b/>
          <w:bCs/>
          <w:color w:val="auto"/>
          <w:sz w:val="24"/>
          <w:szCs w:val="24"/>
        </w:rPr>
        <w:t>5</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t>材料和工程设备</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5.1</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承包人提供的材料和工程设备</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5.1.1除第5.2款约定由发包人提供的材料和工程设备外，承包人负责采购、运输和保管完成本合同工作所需的材料和工程设备。承包人应对其采购的材料和工程设备负责。</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5.1.2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5.2</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发包人提供的材料和工程设备</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5.2.1发包人提供的材料和工程设备，应在专用合同条款中写明材料和工程设备的名称、规格、数量、价格、交货方式、交货地点和计划交货日期等。</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rPr>
        <w:t>5.2.2承包人应根据合同进度计划的安排，向监理人报送要求发包人交货的日期计划。发包人应</w:t>
      </w:r>
      <w:r>
        <w:rPr>
          <w:rFonts w:hint="eastAsia" w:ascii="宋体" w:hAnsi="宋体" w:eastAsia="宋体" w:cs="宋体"/>
          <w:color w:val="auto"/>
          <w:sz w:val="21"/>
          <w:szCs w:val="21"/>
          <w:lang w:val="en-US" w:eastAsia="zh-CN"/>
        </w:rPr>
        <w:t>按照监理人与合同双方当事人商定的交货日期，向承包人提交材料和工程设备。</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5.2.3发包人应在材料和工程设备到货7天前通知承包人，承包人应会同监理人在约定的时间内，赴交货地点共同进行验收。发包人提供的材料和工程设备运至交货地点验收后，由承包人负责接收、货、运输和保管。</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5.2.4发包人要求向承包人提前交货的，承包人不得拒绝，但发包人应承担承包人由此增加的费用。</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5.2.5承包人要求更改交货日期或地点的，应事先报请监理人批准。由于承包人要求更改交货时间或地点所增加的费用和（或）工期延误由承包人承担。</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5.2.6发包人提供的材料和工程设备的规格、数量或质量不符合合同要求，或由于发包人原因发生交货日期延误及交货地点变更等情况的，发包人应承担由此增加的费用和（或）工期延误，并向承包人支付合理利润。</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5.3材料和工程设备专用于合同工程</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5.3.1运入施工场地的材料、工程设备，包括备品备件、安装专用工器具与随机资料，必须专用于合同工程，未经监理人同意，承包人不得运出施工场地或挪作他用。</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5.3.2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5.4禁止使用不合格的材料和工程设备</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5.4.1监理人有权拒绝承包人提供的不合格材料或工程设备，并要求承包人立即进行更换。监理人应在更换后再次进行检查和检验，由此增加的费用和（或）工期延误由承包人承担。</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5.4.2监理人发现承包人使用了不合格的材料和工程设备，应即时发出指示要求承包人立即改正，并禁止在工程中继续使用不合格的材料和工程设备。</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5.4.3发包人提供的材料或工程设备不符合合同要求的，承包人有权拒绝，并可要求发包人更换，由此增加的费用和（或）工期延误由发包人承担。</w:t>
      </w: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sz w:val="24"/>
          <w:szCs w:val="24"/>
        </w:rPr>
      </w:pPr>
      <w:bookmarkStart w:id="74" w:name="6  施工设备和临时设施"/>
      <w:bookmarkEnd w:id="74"/>
      <w:r>
        <w:rPr>
          <w:rFonts w:hint="eastAsia" w:ascii="宋体" w:hAnsi="宋体" w:eastAsia="宋体" w:cs="宋体"/>
          <w:b/>
          <w:bCs/>
          <w:color w:val="auto"/>
          <w:sz w:val="24"/>
          <w:szCs w:val="24"/>
        </w:rPr>
        <w:t>6</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t>施工设备和临时设施</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6.1承包人提供的施工设备和临时设施</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6.1.1承包人应按合同进度计划的要求，及时配置施工设备和修建临时设施。进入施工场地的承包人设备需经监理人核查后才能投入使用。承包人更换合同约定的承包人设备的，应报监理人批准。</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6.1.2除专用合同条款另有约定外，承包人应自行承担修建临时设施的费用，需要临时占地的，应由发包人办理申请手续并承担相应费用。</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6.2发包人提供的施工设备和临时设施发包人提供的施工设备或临时设施在专用合同条款中约定。</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6.3要求承包人增加或更换施工设备承包人使用的施工设备不能满足合同进度计划和（或）质量要求时，监理人有权要求承包人增加或更换施工设备，承包人应及时增加或更换，由此增加的费用和（或）工期延误由承包人承担。</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6.4施工设备和临时设施专用于合同工程</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6.4.1除合同另有约定外，运入施工场地的所有施工设备以及在施工场地建设的临时设施应专用于合同工程。未经监理人同意，不得将上述施工设备和临时设施中的任何部分运出施工场地或挪作他用。</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6.4.2经监理人同意，承包人可根据合同进度计划撤走闲置的施工设备。</w:t>
      </w: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sz w:val="24"/>
          <w:szCs w:val="24"/>
        </w:rPr>
      </w:pPr>
      <w:bookmarkStart w:id="75" w:name="7  交通运输"/>
      <w:bookmarkEnd w:id="75"/>
      <w:r>
        <w:rPr>
          <w:rFonts w:hint="eastAsia" w:ascii="宋体" w:hAnsi="宋体" w:eastAsia="宋体" w:cs="宋体"/>
          <w:b/>
          <w:bCs/>
          <w:color w:val="auto"/>
          <w:sz w:val="24"/>
          <w:szCs w:val="24"/>
        </w:rPr>
        <w:t>7</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t>交通运输</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7.1</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道路通行权和场外设施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7.2</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场内施工道路</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7.2.1除本合同约定由发包人提供的部分道路和交通设施外，承包人应负责修建、维修、养护和管理其施工所需的全部临时道路和交通设施(包括合同约定由发包人提供的部分道路和交通设施的维修、养护和管理)，并承担相应费用。</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7.2.2</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承包人修建的临时道路和交通设施：应免费提供发包人、监理人以及与本合同有关的其他承包人使用。</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7.3场外交通</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7.3.1承包人车辆外出行驶所需的场外公共道路的通行费、养路费和税款等由承包人承担。</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7.3.2承包人应遵守有关交通法规，严格按照道路和桥梁的限制荷重安全行驶，并服从交通管理部门的检查和监督。</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7.4超大件和超重件的运输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7.5道路和桥梁的损坏责任因承包人运输造成施工场地内外公共道路和桥梁损坏的，由承包人承担修复损坏的全部费用和可能引起的赔偿。</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7.6水路和航空运输本条上述各款的内容适用于水路运输和航空运输，其中“道路”一词的涵义包括河道、航线、船闸、机场、码头、堤防以及水路或航空运输中其他相似结构物；“车辆”一词的涯义包括船舶和飞机等。</w:t>
      </w: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sz w:val="24"/>
          <w:szCs w:val="24"/>
        </w:rPr>
      </w:pPr>
      <w:bookmarkStart w:id="76" w:name="8  测量放线"/>
      <w:bookmarkEnd w:id="76"/>
      <w:r>
        <w:rPr>
          <w:rFonts w:hint="eastAsia" w:ascii="宋体" w:hAnsi="宋体" w:eastAsia="宋体" w:cs="宋体"/>
          <w:b/>
          <w:bCs/>
          <w:color w:val="auto"/>
          <w:sz w:val="24"/>
          <w:szCs w:val="24"/>
        </w:rPr>
        <w:t>8</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t>测量放线</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8.1</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施工控制网</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8.1.1</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除专用合同条款另有约定外，施工控制网由承包人负责测设，发包人应在本合同协议书签订后的14天内，向承包人提供测量基准点、基准线和水准点及其相关资料。承包人应在收到上述资料后的28天内，将施测的施工控制网资料提交监理人审批。监理人应在收到报批件后的14天内批复承包人。</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8.1.2承包人应负责管理施工控制网点。施工控制网点丢失或损坏的，承包人应及时修复。承包人应承担施工控制网点的管理与修复费用，并在工程竣工后将施工控制网点移交发包人。</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8.2施工测量</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8.2.1承包人应负责施工过程中的全部施工测量放线工作，并配置合格的人员、仪器、设备和其他物品。</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8.2.2监理人可以指示承包人进行抽样复测，当复测中发现错误或出现超过合同约定的误差时，承包人应按监理人指示进行修正或补测，并承担相应的复测费用。</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8.3基准资料错误的责任发包人应对其提供的测量基准点、基准线和水准点及其书面资料的真实性、准确性和完整性负责。</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8.4监理人使用施工控制网监理人需要使用施工控制网的，承包人应提供必要的协助，发包人不再为此支付费用。</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8.5</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补充地质勘探</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在合同实施期间，监理人可以指示承包人进行必要的补充地质勘探并提供有关资料。承包人为本合同永久工程施工的需要进行补充地质勘探时，须经监理人批准，并应向监理人提交有关资料，上述补充勘探的费用由发包人承担。承包人为其临时工程设计及施工的需要进行的补充地质勘探，其费用由承包人承担。</w:t>
      </w: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sz w:val="24"/>
          <w:szCs w:val="24"/>
        </w:rPr>
      </w:pPr>
      <w:bookmarkStart w:id="77" w:name="9  施工安全、治安保卫和环境保护"/>
      <w:bookmarkEnd w:id="77"/>
      <w:r>
        <w:rPr>
          <w:rFonts w:hint="eastAsia" w:ascii="宋体" w:hAnsi="宋体" w:eastAsia="宋体" w:cs="宋体"/>
          <w:b/>
          <w:bCs/>
          <w:color w:val="auto"/>
          <w:sz w:val="24"/>
          <w:szCs w:val="24"/>
        </w:rPr>
        <w:t>9施工安全、治安保卫和环境保护</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9.1</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发包人的施工安全责任</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9.1.1</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发包人应按合同约定履行安全职责。发包人委托监理人根据国家有关安全的法律、法规、强制性标准以及部门规章，对承包人的安全责任履行情况进行监督和检查。监理人的监督检查不减轻承包人应负的安全责任。</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9.1.2发包人应对其现场机构雇佣的全部人员的工伤事故承担责任，但由于承包人原因造成发包人人员工伤的，应由承包人承担责任。</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9.1.3发包人应负责赔偿以下各种情况造成的第三者人身伤亡和财产损失：(l）工程或工程的任何部分对土地的占用所造成的第三者财产损失；(2）由于发包人原因在施工场地及其毗邻地带造成的第三者人身伤亡和财产损失。</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9.1.4除专用合同条款另有约定外，发包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9.1.5发包人按照已标价工程量清单所列金额和合同约定的计量支付规定，支付安全作业环境及安全施工措施所需费用。</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9.1.6发包人负责组织工程参建单位编制保证安全生产的措施方案。工程开工前，就落实保证安全生产的措施进行全面系统的布置，进一步明确承包人的安全生产责任。</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9.1.7发包人负责在拆除工程和爆破工程施工14天前向有关部门或机构报送相关备案资料。</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9.2</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承包人的施工安全责任</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9.2.1</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承包人应按合同约定履行安全职责，执行监理人有关安全工作的指示。承包人应按技术标准和要求(合同技术条款)约定的内容和期限，以及监理人的指示，编制施工安全技术措施提交监理人审批。监理人应在技术标准和要求(合同技术条款)约定的期限内批复承包人。</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9.2.2承包人应加强施工作业安全管理，特别应加强易燃、易爆材料、火工器材、有毒与腐蚀性材料和其他危险品的管理，以及对爆破作业和地下工程施工等危险作业的管理。</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9.2.3承包人应严格按照国家安全标准制定施工安全操作规程，配备必要的安全生产和劳动保护设施，加强对承包人人员的安全教育，并发放安全工作手册和劳动保护用具。</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9.2.4承包人应按监理人的指示制定应对灾害的紧急预案，报送监理人审批。承包人还应按预案做好安全检查，配置必要的救助物资和器材，切实保护好有关人员的人身和财产安全。</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9.2.5合同约定的安全作业环境及安全施工措施所需费用应遵守有关规定，并包括在相关工作的合同价格中。因采取合同未约定的安全作业环境及安全施工措施增加的费用，由监理人按第3.5款商定或确定。</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9.2.6承包人应对其履行合同所雇佣的全部人员，包括分包人人员的工伤事故承担责任，但由于发包人原因造成承包人人员工伤事故的，应由发包人承担责任。</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9.2.7由于承包人原因在施工场地内及其毗邻地带造成的第三者人员伤亡和财产损失，由承包人负责赔偿。</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9.2.8承包人已标价工程量清单应包含工程安全作业环境及安全施工措施所需费用。</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9.2.9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9.2.10</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承包人应设立安全生产管理机构，施工现场应有专职安全生产管理人员。</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9.2.11</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承包人应负责对特种作业人员进行专门的安全作业培训，并保证特种作业人员持证上岗。</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9.2.12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9.2.13</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承包人在使用施工起重机械和整体提升脚手架、模板等自升式架设设施前，应组织有关单位进行验收。</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9.3治安保卫</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9.3.1除合同另有约定外，发包人应与当地公安部门协商，在现场建立治安管理机构或联防组织，统一管理施工场地的治安保卫事项，履行合同工程的治安保卫职责。</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9.3.2发包人和承包人除应协助现场治安管理机构或联防组织维护施工场地的社会治安外，还应做好包括生活区在内的各自管辖区的治安保卫工作。</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9.3.3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9.4环境保护</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9.4.1承包人在施工过程中，应遵守有关环境保护的法律，履行合同约定的环境保护义务，并对违反法律和合同约定义务所造成的环境破坏、人身伤害和财产损失负责。</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9.4.2承包人应按合同约定的环保工作内容，编制施工环保措施计划，报送监理人审批。</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9.4.3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9.4.4承包人应按合同约定采取有效措施，对施工开挖的边坡及时进行支护，维护排水设施，并进行水土保护，避免因施工造成的地质灾害。</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9.4.5承包人应按国家饮用水管理标准定期对饮用水源进行监测，防止施工活动污染饮用水源。</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9.4.6承包人应按合同约定，加强对噪声、粉尘、废气、废水和废油的控制，努力降低噪声，控制粉尘和废气浓度，做好废水和废油的治理和排放。</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9.5</w:t>
      </w:r>
      <w:r>
        <w:rPr>
          <w:rFonts w:hint="eastAsia" w:ascii="宋体" w:hAnsi="宋体" w:eastAsia="宋体" w:cs="宋体"/>
          <w:color w:val="auto"/>
        </w:rPr>
        <w:tab/>
      </w:r>
      <w:r>
        <w:rPr>
          <w:rFonts w:hint="eastAsia" w:ascii="宋体" w:hAnsi="宋体" w:eastAsia="宋体" w:cs="宋体"/>
          <w:color w:val="auto"/>
        </w:rPr>
        <w:t>事故处理</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9.5.1</w:t>
      </w:r>
      <w:r>
        <w:rPr>
          <w:rFonts w:hint="eastAsia" w:ascii="宋体" w:hAnsi="宋体" w:eastAsia="宋体" w:cs="宋体"/>
          <w:color w:val="auto"/>
        </w:rPr>
        <w:tab/>
      </w:r>
      <w:r>
        <w:rPr>
          <w:rFonts w:hint="eastAsia" w:ascii="宋体" w:hAnsi="宋体" w:eastAsia="宋体" w:cs="宋体"/>
          <w:color w:val="auto"/>
        </w:rPr>
        <w:t>发包人负责组织参建单位制定本工程的质量与安全事故应急预案，建立质量与安全事故应急处置指挥部。</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9.5.2</w:t>
      </w:r>
      <w:r>
        <w:rPr>
          <w:rFonts w:hint="eastAsia" w:ascii="宋体" w:hAnsi="宋体" w:eastAsia="宋体" w:cs="宋体"/>
          <w:color w:val="auto"/>
        </w:rPr>
        <w:tab/>
      </w:r>
      <w:r>
        <w:rPr>
          <w:rFonts w:hint="eastAsia" w:ascii="宋体" w:hAnsi="宋体" w:eastAsia="宋体" w:cs="宋体"/>
          <w:color w:val="auto"/>
        </w:rPr>
        <w:t>承包人应对施工现场易发生重大事故的部位、环节进行监控，配备救援器材、设备，并定期组织演练。</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9.5.3</w:t>
      </w:r>
      <w:r>
        <w:rPr>
          <w:rFonts w:hint="eastAsia" w:ascii="宋体" w:hAnsi="宋体" w:eastAsia="宋体" w:cs="宋体"/>
          <w:color w:val="auto"/>
        </w:rPr>
        <w:tab/>
      </w:r>
      <w:r>
        <w:rPr>
          <w:rFonts w:hint="eastAsia" w:ascii="宋体" w:hAnsi="宋体" w:eastAsia="宋体" w:cs="宋体"/>
          <w:color w:val="auto"/>
        </w:rPr>
        <w:t>工程开工前，承包人应根据本工程的特点制定施工现场施工质量与安全事故应急预案，并报发包人备案。</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9.5.4</w:t>
      </w:r>
      <w:r>
        <w:rPr>
          <w:rFonts w:hint="eastAsia" w:ascii="宋体" w:hAnsi="宋体" w:eastAsia="宋体" w:cs="宋体"/>
          <w:color w:val="auto"/>
        </w:rPr>
        <w:tab/>
      </w:r>
      <w:r>
        <w:rPr>
          <w:rFonts w:hint="eastAsia" w:ascii="宋体" w:hAnsi="宋体" w:eastAsia="宋体" w:cs="宋体"/>
          <w:color w:val="auto"/>
        </w:rPr>
        <w:t>施工过程中发生事故时，发包人、承包人应立即启动应急预案。</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9.5.5</w:t>
      </w:r>
      <w:r>
        <w:rPr>
          <w:rFonts w:hint="eastAsia" w:ascii="宋体" w:hAnsi="宋体" w:eastAsia="宋体" w:cs="宋体"/>
          <w:color w:val="auto"/>
        </w:rPr>
        <w:tab/>
      </w:r>
      <w:r>
        <w:rPr>
          <w:rFonts w:hint="eastAsia" w:ascii="宋体" w:hAnsi="宋体" w:eastAsia="宋体" w:cs="宋体"/>
          <w:color w:val="auto"/>
        </w:rPr>
        <w:t>事故调查处理由发包人按相关规定履行手续，承包人应配合。</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9.6</w:t>
      </w:r>
      <w:r>
        <w:rPr>
          <w:rFonts w:hint="eastAsia" w:ascii="宋体" w:hAnsi="宋体" w:eastAsia="宋体" w:cs="宋体"/>
          <w:color w:val="auto"/>
        </w:rPr>
        <w:tab/>
      </w:r>
      <w:r>
        <w:rPr>
          <w:rFonts w:hint="eastAsia" w:ascii="宋体" w:hAnsi="宋体" w:eastAsia="宋体" w:cs="宋体"/>
          <w:color w:val="auto"/>
        </w:rPr>
        <w:t>水土保持</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9.6.1</w:t>
      </w:r>
      <w:r>
        <w:rPr>
          <w:rFonts w:hint="eastAsia" w:ascii="宋体" w:hAnsi="宋体" w:eastAsia="宋体" w:cs="宋体"/>
          <w:color w:val="auto"/>
        </w:rPr>
        <w:tab/>
      </w:r>
      <w:r>
        <w:rPr>
          <w:rFonts w:hint="eastAsia" w:ascii="宋体" w:hAnsi="宋体" w:eastAsia="宋体" w:cs="宋体"/>
          <w:color w:val="auto"/>
        </w:rPr>
        <w:t>发包人应及时向承包人提供水土保持方案。</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9.6.2</w:t>
      </w:r>
      <w:r>
        <w:rPr>
          <w:rFonts w:hint="eastAsia" w:ascii="宋体" w:hAnsi="宋体" w:eastAsia="宋体" w:cs="宋体"/>
          <w:color w:val="auto"/>
        </w:rPr>
        <w:tab/>
      </w:r>
      <w:r>
        <w:rPr>
          <w:rFonts w:hint="eastAsia" w:ascii="宋体" w:hAnsi="宋体" w:eastAsia="宋体" w:cs="宋体"/>
          <w:color w:val="auto"/>
        </w:rPr>
        <w:t>承包人在施工过程中，应遵守有关水土保持的法律法规和规章，履行合同约定的水土保持义务，并对其违反法律和合同约定义务所造成的水土流失灾害、人身伤害和财产损失负责。</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9.6.3</w:t>
      </w:r>
      <w:r>
        <w:rPr>
          <w:rFonts w:hint="eastAsia" w:ascii="宋体" w:hAnsi="宋体" w:eastAsia="宋体" w:cs="宋体"/>
          <w:color w:val="auto"/>
        </w:rPr>
        <w:tab/>
      </w:r>
      <w:r>
        <w:rPr>
          <w:rFonts w:hint="eastAsia" w:ascii="宋体" w:hAnsi="宋体" w:eastAsia="宋体" w:cs="宋体"/>
          <w:color w:val="auto"/>
        </w:rPr>
        <w:t>承包人的水土保持措施计划，应满足技术标准和要求(合同技术条款)约定的要求。</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9.7</w:t>
      </w:r>
      <w:r>
        <w:rPr>
          <w:rFonts w:hint="eastAsia" w:ascii="宋体" w:hAnsi="宋体" w:eastAsia="宋体" w:cs="宋体"/>
          <w:color w:val="auto"/>
        </w:rPr>
        <w:tab/>
      </w:r>
      <w:r>
        <w:rPr>
          <w:rFonts w:hint="eastAsia" w:ascii="宋体" w:hAnsi="宋体" w:eastAsia="宋体" w:cs="宋体"/>
          <w:color w:val="auto"/>
        </w:rPr>
        <w:t>文明工地</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9.7.1</w:t>
      </w:r>
      <w:r>
        <w:rPr>
          <w:rFonts w:hint="eastAsia" w:ascii="宋体" w:hAnsi="宋体" w:eastAsia="宋体" w:cs="宋体"/>
          <w:color w:val="auto"/>
        </w:rPr>
        <w:tab/>
      </w:r>
      <w:r>
        <w:rPr>
          <w:rFonts w:hint="eastAsia" w:ascii="宋体" w:hAnsi="宋体" w:eastAsia="宋体" w:cs="宋体"/>
          <w:color w:val="auto"/>
        </w:rPr>
        <w:t>发包人应按专用合同条款的约定，负责建立创建文明建设工地的组织机构，制定创建文明建设工地的规划和办法。</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9.7.2</w:t>
      </w:r>
      <w:r>
        <w:rPr>
          <w:rFonts w:hint="eastAsia" w:ascii="宋体" w:hAnsi="宋体" w:eastAsia="宋体" w:cs="宋体"/>
          <w:color w:val="auto"/>
        </w:rPr>
        <w:tab/>
      </w:r>
      <w:r>
        <w:rPr>
          <w:rFonts w:hint="eastAsia" w:ascii="宋体" w:hAnsi="宋体" w:eastAsia="宋体" w:cs="宋体"/>
          <w:color w:val="auto"/>
        </w:rPr>
        <w:t>承包人应按创建文明建设工地的规划和办法，履行职责，承担相应责任。所需费用应含在已标价工程量清单中。</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9.8</w:t>
      </w:r>
      <w:r>
        <w:rPr>
          <w:rFonts w:hint="eastAsia" w:ascii="宋体" w:hAnsi="宋体" w:eastAsia="宋体" w:cs="宋体"/>
          <w:color w:val="auto"/>
        </w:rPr>
        <w:tab/>
      </w:r>
      <w:r>
        <w:rPr>
          <w:rFonts w:hint="eastAsia" w:ascii="宋体" w:hAnsi="宋体" w:eastAsia="宋体" w:cs="宋体"/>
          <w:color w:val="auto"/>
        </w:rPr>
        <w:t>防汛度汛</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9.8.1</w:t>
      </w:r>
      <w:r>
        <w:rPr>
          <w:rFonts w:hint="eastAsia" w:ascii="宋体" w:hAnsi="宋体" w:eastAsia="宋体" w:cs="宋体"/>
          <w:color w:val="auto"/>
        </w:rPr>
        <w:tab/>
      </w:r>
      <w:r>
        <w:rPr>
          <w:rFonts w:hint="eastAsia" w:ascii="宋体" w:hAnsi="宋体" w:eastAsia="宋体" w:cs="宋体"/>
          <w:color w:val="auto"/>
        </w:rPr>
        <w:t>发包人负责组织工程参建单位编制本工程的度汛方案和措施。</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9.8.2</w:t>
      </w:r>
      <w:r>
        <w:rPr>
          <w:rFonts w:hint="eastAsia" w:ascii="宋体" w:hAnsi="宋体" w:eastAsia="宋体" w:cs="宋体"/>
          <w:color w:val="auto"/>
        </w:rPr>
        <w:tab/>
      </w:r>
      <w:r>
        <w:rPr>
          <w:rFonts w:hint="eastAsia" w:ascii="宋体" w:hAnsi="宋体" w:eastAsia="宋体" w:cs="宋体"/>
          <w:color w:val="auto"/>
        </w:rPr>
        <w:t>承包人应根据发包人编制的本工程度汛方案和措施，制定相应的度汛方案，报发包人批准后实施。</w:t>
      </w: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sz w:val="24"/>
          <w:szCs w:val="24"/>
        </w:rPr>
      </w:pPr>
      <w:bookmarkStart w:id="78" w:name="10  进度计划"/>
      <w:bookmarkEnd w:id="78"/>
      <w:r>
        <w:rPr>
          <w:rFonts w:hint="eastAsia" w:ascii="宋体" w:hAnsi="宋体" w:eastAsia="宋体" w:cs="宋体"/>
          <w:b/>
          <w:bCs/>
          <w:color w:val="auto"/>
          <w:sz w:val="24"/>
          <w:szCs w:val="24"/>
        </w:rPr>
        <w:t>10进度计划</w:t>
      </w:r>
    </w:p>
    <w:p>
      <w:pPr>
        <w:pStyle w:val="14"/>
        <w:spacing w:before="85" w:line="314" w:lineRule="auto"/>
        <w:ind w:left="100" w:right="203" w:firstLine="420"/>
        <w:jc w:val="left"/>
        <w:rPr>
          <w:rFonts w:hint="eastAsia" w:ascii="宋体" w:hAnsi="宋体" w:eastAsia="宋体" w:cs="宋体"/>
          <w:color w:val="auto"/>
          <w:lang w:eastAsia="zh-CN"/>
        </w:rPr>
      </w:pPr>
      <w:r>
        <w:rPr>
          <w:rFonts w:hint="eastAsia" w:ascii="宋体" w:hAnsi="宋体" w:eastAsia="宋体" w:cs="宋体"/>
          <w:color w:val="auto"/>
        </w:rPr>
        <w:t>10.1</w:t>
      </w:r>
      <w:r>
        <w:rPr>
          <w:rFonts w:hint="eastAsia" w:ascii="宋体" w:hAnsi="宋体" w:eastAsia="宋体" w:cs="宋体"/>
          <w:color w:val="auto"/>
        </w:rPr>
        <w:tab/>
      </w:r>
      <w:r>
        <w:rPr>
          <w:rFonts w:hint="eastAsia" w:ascii="宋体" w:hAnsi="宋体" w:eastAsia="宋体" w:cs="宋体"/>
          <w:color w:val="auto"/>
        </w:rPr>
        <w:t>合同进度计划</w:t>
      </w:r>
    </w:p>
    <w:p>
      <w:pPr>
        <w:pStyle w:val="14"/>
        <w:spacing w:before="85" w:line="314" w:lineRule="auto"/>
        <w:ind w:left="100" w:right="203" w:firstLine="420"/>
        <w:jc w:val="left"/>
        <w:rPr>
          <w:rFonts w:hint="eastAsia" w:ascii="宋体" w:hAnsi="宋体" w:eastAsia="宋体" w:cs="宋体"/>
          <w:color w:val="auto"/>
          <w:lang w:eastAsia="zh-CN"/>
        </w:rPr>
      </w:pPr>
      <w:r>
        <w:rPr>
          <w:rFonts w:hint="eastAsia" w:ascii="宋体" w:hAnsi="宋体" w:eastAsia="宋体" w:cs="宋体"/>
          <w:color w:val="auto"/>
        </w:rPr>
        <w:t>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10.2</w:t>
      </w:r>
      <w:r>
        <w:rPr>
          <w:rFonts w:hint="eastAsia" w:ascii="宋体" w:hAnsi="宋体" w:eastAsia="宋体" w:cs="宋体"/>
          <w:color w:val="auto"/>
        </w:rPr>
        <w:tab/>
      </w:r>
      <w:r>
        <w:rPr>
          <w:rFonts w:hint="eastAsia" w:ascii="宋体" w:hAnsi="宋体" w:eastAsia="宋体" w:cs="宋体"/>
          <w:color w:val="auto"/>
        </w:rPr>
        <w:t>合同进度计划的修订</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不论何种原因造成工程的实际进度与第10.1款的合同进度计划不符时，承包人均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不论何种原因造成施工进度延迟，承包人均应按监理人的指示，采取有效措施赶上进度。承包人应在向监理人提交修订合同进度计划的同时，编制一份赶工措施报告提交监理人审批。由于发包人原因造成施工进度延迟，应按第11.3款的约定办理；由于承包人原因造成施工进度延迟，应按第11.5款的约定办理。</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10.3</w:t>
      </w:r>
      <w:r>
        <w:rPr>
          <w:rFonts w:hint="eastAsia" w:ascii="宋体" w:hAnsi="宋体" w:eastAsia="宋体" w:cs="宋体"/>
          <w:color w:val="auto"/>
        </w:rPr>
        <w:tab/>
      </w:r>
      <w:r>
        <w:rPr>
          <w:rFonts w:hint="eastAsia" w:ascii="宋体" w:hAnsi="宋体" w:eastAsia="宋体" w:cs="宋体"/>
          <w:color w:val="auto"/>
        </w:rPr>
        <w:t>单位工程进度计划</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监理人认为有必要时，承包人应按监理人指示的内容和期限，并根据合同进度计划的进度控制要求，编制单位工程进度计划，提交监理人审批。</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10.4</w:t>
      </w:r>
      <w:r>
        <w:rPr>
          <w:rFonts w:hint="eastAsia" w:ascii="宋体" w:hAnsi="宋体" w:eastAsia="宋体" w:cs="宋体"/>
          <w:color w:val="auto"/>
        </w:rPr>
        <w:tab/>
      </w:r>
      <w:r>
        <w:rPr>
          <w:rFonts w:hint="eastAsia" w:ascii="宋体" w:hAnsi="宋体" w:eastAsia="宋体" w:cs="宋体"/>
          <w:color w:val="auto"/>
        </w:rPr>
        <w:t>提交资金流估算表</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承包人应在按第10.1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pPr>
        <w:spacing w:before="0" w:line="240" w:lineRule="auto"/>
        <w:rPr>
          <w:rFonts w:hint="eastAsia" w:ascii="宋体" w:hAnsi="宋体" w:eastAsia="宋体" w:cs="宋体"/>
          <w:color w:val="auto"/>
          <w:sz w:val="20"/>
          <w:szCs w:val="20"/>
        </w:rPr>
      </w:pPr>
    </w:p>
    <w:p>
      <w:pPr>
        <w:pStyle w:val="14"/>
        <w:tabs>
          <w:tab w:val="left" w:pos="8483"/>
        </w:tabs>
        <w:spacing w:before="149" w:line="240" w:lineRule="auto"/>
        <w:ind w:left="0" w:leftChars="0" w:right="304" w:firstLine="0" w:firstLineChars="0"/>
        <w:jc w:val="center"/>
        <w:rPr>
          <w:rFonts w:hint="eastAsia" w:ascii="宋体" w:hAnsi="宋体" w:eastAsia="宋体" w:cs="宋体"/>
          <w:color w:val="auto"/>
        </w:rPr>
      </w:pPr>
      <w:r>
        <w:rPr>
          <w:rFonts w:hint="eastAsia" w:ascii="宋体" w:hAnsi="宋体" w:eastAsia="宋体" w:cs="宋体"/>
          <w:color w:val="auto"/>
          <w:spacing w:val="11"/>
        </w:rPr>
        <w:t>资金流估算表</w:t>
      </w:r>
      <w:r>
        <w:rPr>
          <w:rFonts w:hint="eastAsia" w:ascii="宋体" w:hAnsi="宋体" w:eastAsia="宋体" w:cs="宋体"/>
          <w:color w:val="auto"/>
          <w:spacing w:val="12"/>
        </w:rPr>
        <w:t>(参考</w:t>
      </w:r>
      <w:r>
        <w:rPr>
          <w:rFonts w:hint="eastAsia" w:ascii="宋体" w:hAnsi="宋体" w:eastAsia="宋体" w:cs="宋体"/>
          <w:color w:val="auto"/>
          <w:spacing w:val="11"/>
        </w:rPr>
        <w:t>格式</w:t>
      </w:r>
      <w:r>
        <w:rPr>
          <w:rFonts w:hint="eastAsia" w:ascii="宋体" w:hAnsi="宋体" w:eastAsia="宋体" w:cs="宋体"/>
          <w:color w:val="auto"/>
        </w:rPr>
        <w:t>)</w:t>
      </w:r>
    </w:p>
    <w:p>
      <w:pPr>
        <w:pStyle w:val="14"/>
        <w:tabs>
          <w:tab w:val="left" w:pos="8483"/>
        </w:tabs>
        <w:spacing w:before="149" w:line="240" w:lineRule="auto"/>
        <w:ind w:left="0" w:leftChars="0" w:right="304" w:firstLine="0" w:firstLineChars="0"/>
        <w:jc w:val="center"/>
        <w:rPr>
          <w:rFonts w:hint="eastAsia" w:ascii="宋体" w:hAnsi="宋体" w:eastAsia="宋体" w:cs="宋体"/>
          <w:color w:val="auto"/>
        </w:rPr>
      </w:pPr>
      <w:r>
        <w:rPr>
          <w:rFonts w:hint="eastAsia" w:ascii="宋体" w:hAnsi="宋体" w:eastAsia="宋体" w:cs="宋体"/>
          <w:color w:val="auto"/>
          <w:spacing w:val="11"/>
        </w:rPr>
        <w:t>金额单位</w:t>
      </w:r>
    </w:p>
    <w:p>
      <w:pPr>
        <w:spacing w:before="11" w:line="240" w:lineRule="auto"/>
        <w:rPr>
          <w:rFonts w:hint="eastAsia" w:ascii="宋体" w:hAnsi="宋体" w:eastAsia="宋体" w:cs="宋体"/>
          <w:color w:val="auto"/>
          <w:sz w:val="3"/>
          <w:szCs w:val="3"/>
        </w:rPr>
      </w:pPr>
    </w:p>
    <w:tbl>
      <w:tblPr>
        <w:tblStyle w:val="19"/>
        <w:tblW w:w="0" w:type="auto"/>
        <w:tblInd w:w="102" w:type="dxa"/>
        <w:tblLayout w:type="fixed"/>
        <w:tblCellMar>
          <w:top w:w="0" w:type="dxa"/>
          <w:left w:w="0" w:type="dxa"/>
          <w:bottom w:w="0" w:type="dxa"/>
          <w:right w:w="0" w:type="dxa"/>
        </w:tblCellMar>
      </w:tblPr>
      <w:tblGrid>
        <w:gridCol w:w="504"/>
        <w:gridCol w:w="504"/>
        <w:gridCol w:w="1080"/>
        <w:gridCol w:w="1472"/>
        <w:gridCol w:w="1440"/>
        <w:gridCol w:w="1080"/>
        <w:gridCol w:w="1080"/>
        <w:gridCol w:w="540"/>
        <w:gridCol w:w="720"/>
        <w:gridCol w:w="1080"/>
      </w:tblGrid>
      <w:tr>
        <w:tblPrEx>
          <w:tblCellMar>
            <w:top w:w="0" w:type="dxa"/>
            <w:left w:w="0" w:type="dxa"/>
            <w:bottom w:w="0" w:type="dxa"/>
            <w:right w:w="0" w:type="dxa"/>
          </w:tblCellMar>
        </w:tblPrEx>
        <w:trPr>
          <w:trHeight w:val="615" w:hRule="exact"/>
        </w:trPr>
        <w:tc>
          <w:tcPr>
            <w:tcW w:w="504" w:type="dxa"/>
            <w:tcBorders>
              <w:top w:val="single" w:color="000000" w:sz="6" w:space="0"/>
              <w:left w:val="single" w:color="000000" w:sz="6" w:space="0"/>
              <w:bottom w:val="single" w:color="000000" w:sz="6" w:space="0"/>
              <w:right w:val="single" w:color="000000" w:sz="6" w:space="0"/>
            </w:tcBorders>
          </w:tcPr>
          <w:p>
            <w:pPr>
              <w:pStyle w:val="23"/>
              <w:spacing w:before="156" w:line="240" w:lineRule="auto"/>
              <w:ind w:left="108" w:right="0"/>
              <w:jc w:val="left"/>
              <w:rPr>
                <w:rFonts w:hint="eastAsia" w:ascii="宋体" w:hAnsi="宋体" w:eastAsia="宋体" w:cs="宋体"/>
                <w:color w:val="auto"/>
                <w:sz w:val="18"/>
                <w:szCs w:val="18"/>
              </w:rPr>
            </w:pPr>
            <w:r>
              <w:rPr>
                <w:rFonts w:hint="eastAsia" w:ascii="宋体" w:hAnsi="宋体" w:eastAsia="宋体" w:cs="宋体"/>
                <w:color w:val="auto"/>
                <w:sz w:val="18"/>
                <w:szCs w:val="18"/>
              </w:rPr>
              <w:t>年</w:t>
            </w:r>
          </w:p>
        </w:tc>
        <w:tc>
          <w:tcPr>
            <w:tcW w:w="504" w:type="dxa"/>
            <w:tcBorders>
              <w:top w:val="single" w:color="000000" w:sz="6" w:space="0"/>
              <w:left w:val="single" w:color="000000" w:sz="6" w:space="0"/>
              <w:bottom w:val="single" w:color="000000" w:sz="6" w:space="0"/>
              <w:right w:val="single" w:color="000000" w:sz="6" w:space="0"/>
            </w:tcBorders>
          </w:tcPr>
          <w:p>
            <w:pPr>
              <w:pStyle w:val="23"/>
              <w:spacing w:before="156" w:line="240" w:lineRule="auto"/>
              <w:ind w:left="108" w:right="0"/>
              <w:jc w:val="left"/>
              <w:rPr>
                <w:rFonts w:hint="eastAsia" w:ascii="宋体" w:hAnsi="宋体" w:eastAsia="宋体" w:cs="宋体"/>
                <w:color w:val="auto"/>
                <w:sz w:val="18"/>
                <w:szCs w:val="18"/>
              </w:rPr>
            </w:pPr>
            <w:r>
              <w:rPr>
                <w:rFonts w:hint="eastAsia" w:ascii="宋体" w:hAnsi="宋体" w:eastAsia="宋体" w:cs="宋体"/>
                <w:color w:val="auto"/>
                <w:sz w:val="18"/>
                <w:szCs w:val="18"/>
              </w:rPr>
              <w:t>月</w:t>
            </w:r>
          </w:p>
        </w:tc>
        <w:tc>
          <w:tcPr>
            <w:tcW w:w="1080" w:type="dxa"/>
            <w:tcBorders>
              <w:top w:val="single" w:color="000000" w:sz="6" w:space="0"/>
              <w:left w:val="single" w:color="000000" w:sz="6" w:space="0"/>
              <w:bottom w:val="single" w:color="000000" w:sz="6" w:space="0"/>
              <w:right w:val="single" w:color="000000" w:sz="6" w:space="0"/>
            </w:tcBorders>
          </w:tcPr>
          <w:p>
            <w:pPr>
              <w:pStyle w:val="23"/>
              <w:spacing w:before="156" w:line="240" w:lineRule="auto"/>
              <w:ind w:left="26" w:right="0"/>
              <w:jc w:val="left"/>
              <w:rPr>
                <w:rFonts w:hint="eastAsia" w:ascii="宋体" w:hAnsi="宋体" w:eastAsia="宋体" w:cs="宋体"/>
                <w:color w:val="auto"/>
                <w:sz w:val="18"/>
                <w:szCs w:val="18"/>
              </w:rPr>
            </w:pPr>
            <w:r>
              <w:rPr>
                <w:rFonts w:hint="eastAsia" w:ascii="宋体" w:hAnsi="宋体" w:eastAsia="宋体" w:cs="宋体"/>
                <w:color w:val="auto"/>
                <w:spacing w:val="2"/>
                <w:sz w:val="18"/>
                <w:szCs w:val="18"/>
              </w:rPr>
              <w:t>工程预付款</w:t>
            </w:r>
          </w:p>
        </w:tc>
        <w:tc>
          <w:tcPr>
            <w:tcW w:w="1472" w:type="dxa"/>
            <w:tcBorders>
              <w:top w:val="single" w:color="000000" w:sz="6" w:space="0"/>
              <w:left w:val="single" w:color="000000" w:sz="6" w:space="0"/>
              <w:bottom w:val="single" w:color="000000" w:sz="6" w:space="0"/>
              <w:right w:val="single" w:color="000000" w:sz="6" w:space="0"/>
            </w:tcBorders>
          </w:tcPr>
          <w:p>
            <w:pPr>
              <w:pStyle w:val="23"/>
              <w:spacing w:before="156" w:line="240" w:lineRule="auto"/>
              <w:ind w:left="38" w:right="0"/>
              <w:jc w:val="left"/>
              <w:rPr>
                <w:rFonts w:hint="eastAsia" w:ascii="宋体" w:hAnsi="宋体" w:eastAsia="宋体" w:cs="宋体"/>
                <w:color w:val="auto"/>
                <w:sz w:val="18"/>
                <w:szCs w:val="18"/>
              </w:rPr>
            </w:pPr>
            <w:r>
              <w:rPr>
                <w:rFonts w:hint="eastAsia" w:ascii="宋体" w:hAnsi="宋体" w:eastAsia="宋体" w:cs="宋体"/>
                <w:color w:val="auto"/>
                <w:spacing w:val="2"/>
                <w:sz w:val="18"/>
                <w:szCs w:val="18"/>
              </w:rPr>
              <w:t>完成工作量付款</w:t>
            </w:r>
          </w:p>
        </w:tc>
        <w:tc>
          <w:tcPr>
            <w:tcW w:w="1440" w:type="dxa"/>
            <w:tcBorders>
              <w:top w:val="single" w:color="000000" w:sz="6" w:space="0"/>
              <w:left w:val="single" w:color="000000" w:sz="6" w:space="0"/>
              <w:bottom w:val="single" w:color="000000" w:sz="6" w:space="0"/>
              <w:right w:val="single" w:color="000000" w:sz="6" w:space="0"/>
            </w:tcBorders>
          </w:tcPr>
          <w:p>
            <w:pPr>
              <w:pStyle w:val="23"/>
              <w:spacing w:before="156" w:line="240" w:lineRule="auto"/>
              <w:ind w:left="23" w:right="0"/>
              <w:jc w:val="left"/>
              <w:rPr>
                <w:rFonts w:hint="eastAsia" w:ascii="宋体" w:hAnsi="宋体" w:eastAsia="宋体" w:cs="宋体"/>
                <w:color w:val="auto"/>
                <w:sz w:val="18"/>
                <w:szCs w:val="18"/>
              </w:rPr>
            </w:pPr>
            <w:r>
              <w:rPr>
                <w:rFonts w:hint="eastAsia" w:ascii="宋体" w:hAnsi="宋体" w:eastAsia="宋体" w:cs="宋体"/>
                <w:color w:val="auto"/>
                <w:spacing w:val="2"/>
                <w:sz w:val="18"/>
                <w:szCs w:val="18"/>
              </w:rPr>
              <w:t>质量保证金扣留</w:t>
            </w:r>
          </w:p>
        </w:tc>
        <w:tc>
          <w:tcPr>
            <w:tcW w:w="1080" w:type="dxa"/>
            <w:tcBorders>
              <w:top w:val="single" w:color="000000" w:sz="6" w:space="0"/>
              <w:left w:val="single" w:color="000000" w:sz="6" w:space="0"/>
              <w:bottom w:val="single" w:color="000000" w:sz="6" w:space="0"/>
              <w:right w:val="single" w:color="000000" w:sz="6" w:space="0"/>
            </w:tcBorders>
          </w:tcPr>
          <w:p>
            <w:pPr>
              <w:pStyle w:val="23"/>
              <w:spacing w:before="156" w:line="240" w:lineRule="auto"/>
              <w:ind w:left="28" w:right="0"/>
              <w:jc w:val="left"/>
              <w:rPr>
                <w:rFonts w:hint="eastAsia" w:ascii="宋体" w:hAnsi="宋体" w:eastAsia="宋体" w:cs="宋体"/>
                <w:color w:val="auto"/>
                <w:sz w:val="18"/>
                <w:szCs w:val="18"/>
              </w:rPr>
            </w:pPr>
            <w:r>
              <w:rPr>
                <w:rFonts w:hint="eastAsia" w:ascii="宋体" w:hAnsi="宋体" w:eastAsia="宋体" w:cs="宋体"/>
                <w:color w:val="auto"/>
                <w:spacing w:val="2"/>
                <w:sz w:val="18"/>
                <w:szCs w:val="18"/>
              </w:rPr>
              <w:t>材料款扣除</w:t>
            </w:r>
          </w:p>
        </w:tc>
        <w:tc>
          <w:tcPr>
            <w:tcW w:w="1080" w:type="dxa"/>
            <w:tcBorders>
              <w:top w:val="single" w:color="000000" w:sz="6" w:space="0"/>
              <w:left w:val="single" w:color="000000" w:sz="6" w:space="0"/>
              <w:bottom w:val="single" w:color="000000" w:sz="6" w:space="0"/>
              <w:right w:val="single" w:color="000000" w:sz="6" w:space="0"/>
            </w:tcBorders>
          </w:tcPr>
          <w:p>
            <w:pPr>
              <w:pStyle w:val="23"/>
              <w:spacing w:before="156" w:line="240" w:lineRule="auto"/>
              <w:ind w:left="28" w:right="0"/>
              <w:jc w:val="left"/>
              <w:rPr>
                <w:rFonts w:hint="eastAsia" w:ascii="宋体" w:hAnsi="宋体" w:eastAsia="宋体" w:cs="宋体"/>
                <w:color w:val="auto"/>
                <w:sz w:val="18"/>
                <w:szCs w:val="18"/>
              </w:rPr>
            </w:pPr>
            <w:r>
              <w:rPr>
                <w:rFonts w:hint="eastAsia" w:ascii="宋体" w:hAnsi="宋体" w:eastAsia="宋体" w:cs="宋体"/>
                <w:color w:val="auto"/>
                <w:spacing w:val="2"/>
                <w:sz w:val="18"/>
                <w:szCs w:val="18"/>
              </w:rPr>
              <w:t>预付款扣还</w:t>
            </w:r>
          </w:p>
        </w:tc>
        <w:tc>
          <w:tcPr>
            <w:tcW w:w="540" w:type="dxa"/>
            <w:tcBorders>
              <w:top w:val="single" w:color="000000" w:sz="6" w:space="0"/>
              <w:left w:val="single" w:color="000000" w:sz="6" w:space="0"/>
              <w:bottom w:val="single" w:color="000000" w:sz="6" w:space="0"/>
              <w:right w:val="single" w:color="000000" w:sz="6" w:space="0"/>
            </w:tcBorders>
          </w:tcPr>
          <w:p>
            <w:pPr>
              <w:pStyle w:val="23"/>
              <w:spacing w:before="156" w:line="240" w:lineRule="auto"/>
              <w:ind w:left="33" w:right="0"/>
              <w:jc w:val="left"/>
              <w:rPr>
                <w:rFonts w:hint="eastAsia" w:ascii="宋体" w:hAnsi="宋体" w:eastAsia="宋体" w:cs="宋体"/>
                <w:color w:val="auto"/>
                <w:sz w:val="18"/>
                <w:szCs w:val="18"/>
              </w:rPr>
            </w:pPr>
            <w:r>
              <w:rPr>
                <w:rFonts w:hint="eastAsia" w:ascii="宋体" w:hAnsi="宋体" w:eastAsia="宋体" w:cs="宋体"/>
                <w:color w:val="auto"/>
                <w:sz w:val="18"/>
                <w:szCs w:val="18"/>
              </w:rPr>
              <w:t>其它</w:t>
            </w:r>
          </w:p>
        </w:tc>
        <w:tc>
          <w:tcPr>
            <w:tcW w:w="720" w:type="dxa"/>
            <w:tcBorders>
              <w:top w:val="single" w:color="000000" w:sz="6" w:space="0"/>
              <w:left w:val="single" w:color="000000" w:sz="6" w:space="0"/>
              <w:bottom w:val="single" w:color="000000" w:sz="6" w:space="0"/>
              <w:right w:val="single" w:color="000000" w:sz="6" w:space="0"/>
            </w:tcBorders>
          </w:tcPr>
          <w:p>
            <w:pPr>
              <w:pStyle w:val="23"/>
              <w:spacing w:before="156" w:line="240" w:lineRule="auto"/>
              <w:ind w:left="30" w:right="0"/>
              <w:jc w:val="left"/>
              <w:rPr>
                <w:rFonts w:hint="eastAsia" w:ascii="宋体" w:hAnsi="宋体" w:eastAsia="宋体" w:cs="宋体"/>
                <w:color w:val="auto"/>
                <w:sz w:val="18"/>
                <w:szCs w:val="18"/>
              </w:rPr>
            </w:pPr>
            <w:r>
              <w:rPr>
                <w:rFonts w:hint="eastAsia" w:ascii="宋体" w:hAnsi="宋体" w:eastAsia="宋体" w:cs="宋体"/>
                <w:color w:val="auto"/>
                <w:spacing w:val="2"/>
                <w:sz w:val="18"/>
                <w:szCs w:val="18"/>
              </w:rPr>
              <w:t>应收款</w:t>
            </w:r>
          </w:p>
        </w:tc>
        <w:tc>
          <w:tcPr>
            <w:tcW w:w="1080" w:type="dxa"/>
            <w:tcBorders>
              <w:top w:val="single" w:color="000000" w:sz="6" w:space="0"/>
              <w:left w:val="single" w:color="000000" w:sz="6" w:space="0"/>
              <w:bottom w:val="single" w:color="000000" w:sz="6" w:space="0"/>
              <w:right w:val="single" w:color="000000" w:sz="6" w:space="0"/>
            </w:tcBorders>
          </w:tcPr>
          <w:p>
            <w:pPr>
              <w:pStyle w:val="23"/>
              <w:spacing w:before="156" w:line="240" w:lineRule="auto"/>
              <w:ind w:left="28" w:right="0"/>
              <w:jc w:val="left"/>
              <w:rPr>
                <w:rFonts w:hint="eastAsia" w:ascii="宋体" w:hAnsi="宋体" w:eastAsia="宋体" w:cs="宋体"/>
                <w:color w:val="auto"/>
                <w:sz w:val="18"/>
                <w:szCs w:val="18"/>
              </w:rPr>
            </w:pPr>
            <w:r>
              <w:rPr>
                <w:rFonts w:hint="eastAsia" w:ascii="宋体" w:hAnsi="宋体" w:eastAsia="宋体" w:cs="宋体"/>
                <w:color w:val="auto"/>
                <w:spacing w:val="2"/>
                <w:sz w:val="18"/>
                <w:szCs w:val="18"/>
              </w:rPr>
              <w:t>累计应收款</w:t>
            </w:r>
          </w:p>
        </w:tc>
      </w:tr>
      <w:tr>
        <w:tblPrEx>
          <w:tblCellMar>
            <w:top w:w="0" w:type="dxa"/>
            <w:left w:w="0" w:type="dxa"/>
            <w:bottom w:w="0" w:type="dxa"/>
            <w:right w:w="0" w:type="dxa"/>
          </w:tblCellMar>
        </w:tblPrEx>
        <w:trPr>
          <w:trHeight w:val="615" w:hRule="exact"/>
        </w:trPr>
        <w:tc>
          <w:tcPr>
            <w:tcW w:w="504"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color w:val="auto"/>
              </w:rPr>
            </w:pPr>
          </w:p>
        </w:tc>
        <w:tc>
          <w:tcPr>
            <w:tcW w:w="504"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color w:val="auto"/>
              </w:rPr>
            </w:pPr>
          </w:p>
        </w:tc>
        <w:tc>
          <w:tcPr>
            <w:tcW w:w="1080"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color w:val="auto"/>
              </w:rPr>
            </w:pPr>
          </w:p>
        </w:tc>
        <w:tc>
          <w:tcPr>
            <w:tcW w:w="1472"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color w:val="auto"/>
              </w:rPr>
            </w:pPr>
          </w:p>
        </w:tc>
        <w:tc>
          <w:tcPr>
            <w:tcW w:w="1440"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color w:val="auto"/>
              </w:rPr>
            </w:pPr>
          </w:p>
        </w:tc>
        <w:tc>
          <w:tcPr>
            <w:tcW w:w="1080"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color w:val="auto"/>
              </w:rPr>
            </w:pPr>
          </w:p>
        </w:tc>
        <w:tc>
          <w:tcPr>
            <w:tcW w:w="1080"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color w:val="auto"/>
              </w:rPr>
            </w:pPr>
          </w:p>
        </w:tc>
        <w:tc>
          <w:tcPr>
            <w:tcW w:w="540"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color w:val="auto"/>
              </w:rPr>
            </w:pPr>
          </w:p>
        </w:tc>
        <w:tc>
          <w:tcPr>
            <w:tcW w:w="720"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color w:val="auto"/>
              </w:rPr>
            </w:pPr>
          </w:p>
        </w:tc>
        <w:tc>
          <w:tcPr>
            <w:tcW w:w="1080"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615" w:hRule="exact"/>
        </w:trPr>
        <w:tc>
          <w:tcPr>
            <w:tcW w:w="504"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color w:val="auto"/>
              </w:rPr>
            </w:pPr>
          </w:p>
        </w:tc>
        <w:tc>
          <w:tcPr>
            <w:tcW w:w="504"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color w:val="auto"/>
              </w:rPr>
            </w:pPr>
          </w:p>
        </w:tc>
        <w:tc>
          <w:tcPr>
            <w:tcW w:w="1080"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color w:val="auto"/>
              </w:rPr>
            </w:pPr>
          </w:p>
        </w:tc>
        <w:tc>
          <w:tcPr>
            <w:tcW w:w="1472"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color w:val="auto"/>
              </w:rPr>
            </w:pPr>
          </w:p>
        </w:tc>
        <w:tc>
          <w:tcPr>
            <w:tcW w:w="1440"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color w:val="auto"/>
              </w:rPr>
            </w:pPr>
          </w:p>
        </w:tc>
        <w:tc>
          <w:tcPr>
            <w:tcW w:w="1080"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color w:val="auto"/>
              </w:rPr>
            </w:pPr>
          </w:p>
        </w:tc>
        <w:tc>
          <w:tcPr>
            <w:tcW w:w="1080"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color w:val="auto"/>
              </w:rPr>
            </w:pPr>
          </w:p>
        </w:tc>
        <w:tc>
          <w:tcPr>
            <w:tcW w:w="540"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color w:val="auto"/>
              </w:rPr>
            </w:pPr>
          </w:p>
        </w:tc>
        <w:tc>
          <w:tcPr>
            <w:tcW w:w="720"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color w:val="auto"/>
              </w:rPr>
            </w:pPr>
          </w:p>
        </w:tc>
        <w:tc>
          <w:tcPr>
            <w:tcW w:w="1080"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615" w:hRule="exact"/>
        </w:trPr>
        <w:tc>
          <w:tcPr>
            <w:tcW w:w="504"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color w:val="auto"/>
              </w:rPr>
            </w:pPr>
          </w:p>
        </w:tc>
        <w:tc>
          <w:tcPr>
            <w:tcW w:w="504"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color w:val="auto"/>
              </w:rPr>
            </w:pPr>
          </w:p>
        </w:tc>
        <w:tc>
          <w:tcPr>
            <w:tcW w:w="1080"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color w:val="auto"/>
              </w:rPr>
            </w:pPr>
          </w:p>
        </w:tc>
        <w:tc>
          <w:tcPr>
            <w:tcW w:w="1472"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color w:val="auto"/>
              </w:rPr>
            </w:pPr>
          </w:p>
        </w:tc>
        <w:tc>
          <w:tcPr>
            <w:tcW w:w="1440"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color w:val="auto"/>
              </w:rPr>
            </w:pPr>
          </w:p>
        </w:tc>
        <w:tc>
          <w:tcPr>
            <w:tcW w:w="1080"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color w:val="auto"/>
              </w:rPr>
            </w:pPr>
          </w:p>
        </w:tc>
        <w:tc>
          <w:tcPr>
            <w:tcW w:w="1080"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color w:val="auto"/>
              </w:rPr>
            </w:pPr>
          </w:p>
        </w:tc>
        <w:tc>
          <w:tcPr>
            <w:tcW w:w="540"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color w:val="auto"/>
              </w:rPr>
            </w:pPr>
          </w:p>
        </w:tc>
        <w:tc>
          <w:tcPr>
            <w:tcW w:w="720"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color w:val="auto"/>
              </w:rPr>
            </w:pPr>
          </w:p>
        </w:tc>
        <w:tc>
          <w:tcPr>
            <w:tcW w:w="1080"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color w:val="auto"/>
              </w:rPr>
            </w:pPr>
          </w:p>
        </w:tc>
      </w:tr>
    </w:tbl>
    <w:p>
      <w:pPr>
        <w:spacing w:before="0" w:line="240" w:lineRule="auto"/>
        <w:rPr>
          <w:rFonts w:hint="eastAsia" w:ascii="宋体" w:hAnsi="宋体" w:eastAsia="宋体" w:cs="宋体"/>
          <w:color w:val="auto"/>
          <w:sz w:val="20"/>
          <w:szCs w:val="20"/>
        </w:rPr>
      </w:pPr>
    </w:p>
    <w:p>
      <w:pPr>
        <w:spacing w:before="11" w:line="240" w:lineRule="auto"/>
        <w:rPr>
          <w:rFonts w:hint="eastAsia" w:ascii="宋体" w:hAnsi="宋体" w:eastAsia="宋体" w:cs="宋体"/>
          <w:color w:val="auto"/>
          <w:sz w:val="15"/>
          <w:szCs w:val="15"/>
        </w:rPr>
      </w:pP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sz w:val="24"/>
          <w:szCs w:val="24"/>
        </w:rPr>
      </w:pPr>
      <w:bookmarkStart w:id="79" w:name="11  开工和竣工(完工)"/>
      <w:bookmarkEnd w:id="79"/>
      <w:r>
        <w:rPr>
          <w:rFonts w:hint="eastAsia" w:ascii="宋体" w:hAnsi="宋体" w:eastAsia="宋体" w:cs="宋体"/>
          <w:b/>
          <w:bCs/>
          <w:color w:val="auto"/>
          <w:sz w:val="24"/>
          <w:szCs w:val="24"/>
        </w:rPr>
        <w:t>11</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t>开工和竣工(完工)</w:t>
      </w:r>
    </w:p>
    <w:p>
      <w:pPr>
        <w:pStyle w:val="14"/>
        <w:spacing w:before="85" w:line="314" w:lineRule="auto"/>
        <w:ind w:left="100" w:right="50" w:rightChars="0" w:firstLine="420"/>
        <w:jc w:val="left"/>
        <w:rPr>
          <w:rFonts w:hint="eastAsia" w:ascii="宋体" w:hAnsi="宋体" w:eastAsia="宋体" w:cs="宋体"/>
          <w:color w:val="auto"/>
        </w:rPr>
      </w:pPr>
      <w:r>
        <w:rPr>
          <w:rFonts w:hint="eastAsia" w:ascii="宋体" w:hAnsi="宋体" w:eastAsia="宋体" w:cs="宋体"/>
          <w:color w:val="auto"/>
        </w:rPr>
        <w:t>11.1开工</w:t>
      </w:r>
    </w:p>
    <w:p>
      <w:pPr>
        <w:pStyle w:val="14"/>
        <w:spacing w:before="85" w:line="314" w:lineRule="auto"/>
        <w:ind w:left="100" w:right="50" w:rightChars="0" w:firstLine="420"/>
        <w:jc w:val="left"/>
        <w:rPr>
          <w:rFonts w:hint="eastAsia" w:ascii="宋体" w:hAnsi="宋体" w:eastAsia="宋体" w:cs="宋体"/>
          <w:color w:val="auto"/>
        </w:rPr>
      </w:pPr>
      <w:r>
        <w:rPr>
          <w:rFonts w:hint="eastAsia" w:ascii="宋体" w:hAnsi="宋体" w:eastAsia="宋体" w:cs="宋体"/>
          <w:color w:val="auto"/>
        </w:rPr>
        <w:t>11.1.1监理人应在开工日期7天前向承包人发出开工通知。监理人在发出开工通知前应获得发包人同意。工期自监理人发出的开工通知中载明的开工日期起计算。承包人应在开工日期后尽快施工。</w:t>
      </w:r>
    </w:p>
    <w:p>
      <w:pPr>
        <w:pStyle w:val="14"/>
        <w:spacing w:before="85" w:line="314" w:lineRule="auto"/>
        <w:ind w:left="100" w:right="50" w:rightChars="0" w:firstLine="420"/>
        <w:jc w:val="left"/>
        <w:rPr>
          <w:rFonts w:hint="eastAsia" w:ascii="宋体" w:hAnsi="宋体" w:eastAsia="宋体" w:cs="宋体"/>
          <w:color w:val="auto"/>
        </w:rPr>
      </w:pPr>
      <w:r>
        <w:rPr>
          <w:rFonts w:hint="eastAsia" w:ascii="宋体" w:hAnsi="宋体" w:eastAsia="宋体" w:cs="宋体"/>
          <w:color w:val="auto"/>
        </w:rPr>
        <w:t>11.1.2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pPr>
        <w:pStyle w:val="14"/>
        <w:spacing w:before="85" w:line="314" w:lineRule="auto"/>
        <w:ind w:left="100" w:right="50" w:rightChars="0" w:firstLine="420"/>
        <w:jc w:val="left"/>
        <w:rPr>
          <w:rFonts w:hint="eastAsia" w:ascii="宋体" w:hAnsi="宋体" w:eastAsia="宋体" w:cs="宋体"/>
          <w:color w:val="auto"/>
        </w:rPr>
      </w:pPr>
      <w:r>
        <w:rPr>
          <w:rFonts w:hint="eastAsia" w:ascii="宋体" w:hAnsi="宋体" w:eastAsia="宋体" w:cs="宋体"/>
          <w:color w:val="auto"/>
        </w:rPr>
        <w:t>11.1.3</w:t>
      </w:r>
      <w:r>
        <w:rPr>
          <w:rFonts w:hint="eastAsia" w:ascii="宋体" w:hAnsi="宋体" w:eastAsia="宋体" w:cs="宋体"/>
          <w:color w:val="auto"/>
        </w:rPr>
        <w:tab/>
      </w:r>
      <w:r>
        <w:rPr>
          <w:rFonts w:hint="eastAsia" w:ascii="宋体" w:hAnsi="宋体" w:eastAsia="宋体" w:cs="宋体"/>
          <w:color w:val="auto"/>
        </w:rPr>
        <w:t>若发包人未能按合同约定向承包人提供开工的必要条件，承包人有权要求延长工期。监理人应在收到承包人的书面要求后，按第3.5款的约定，与合同双方商定或确定增加的费用和延长的工期。</w:t>
      </w:r>
    </w:p>
    <w:p>
      <w:pPr>
        <w:pStyle w:val="14"/>
        <w:spacing w:before="85" w:line="314" w:lineRule="auto"/>
        <w:ind w:left="100" w:right="50" w:rightChars="0" w:firstLine="420"/>
        <w:jc w:val="left"/>
        <w:rPr>
          <w:rFonts w:hint="eastAsia" w:ascii="宋体" w:hAnsi="宋体" w:eastAsia="宋体" w:cs="宋体"/>
          <w:color w:val="auto"/>
        </w:rPr>
      </w:pPr>
      <w:r>
        <w:rPr>
          <w:rFonts w:hint="eastAsia" w:ascii="宋体" w:hAnsi="宋体" w:eastAsia="宋体" w:cs="宋体"/>
          <w:color w:val="auto"/>
        </w:rPr>
        <w:t>11.1.4</w:t>
      </w:r>
      <w:r>
        <w:rPr>
          <w:rFonts w:hint="eastAsia" w:ascii="宋体" w:hAnsi="宋体" w:eastAsia="宋体" w:cs="宋体"/>
          <w:color w:val="auto"/>
        </w:rPr>
        <w:tab/>
      </w:r>
      <w:r>
        <w:rPr>
          <w:rFonts w:hint="eastAsia" w:ascii="宋体" w:hAnsi="宋体" w:eastAsia="宋体" w:cs="宋体"/>
          <w:color w:val="auto"/>
        </w:rPr>
        <w:t>承包人在接到开工通知后14天内未按进度计划要求及时进场组织施工，监理人可通知承</w:t>
      </w:r>
    </w:p>
    <w:p>
      <w:pPr>
        <w:pStyle w:val="14"/>
        <w:spacing w:before="85" w:line="314" w:lineRule="auto"/>
        <w:ind w:left="100" w:right="50" w:rightChars="0" w:firstLine="420"/>
        <w:jc w:val="left"/>
        <w:rPr>
          <w:rFonts w:hint="eastAsia" w:ascii="宋体" w:hAnsi="宋体" w:eastAsia="宋体" w:cs="宋体"/>
          <w:color w:val="auto"/>
        </w:rPr>
      </w:pPr>
      <w:r>
        <w:rPr>
          <w:rFonts w:hint="eastAsia" w:ascii="宋体" w:hAnsi="宋体" w:eastAsia="宋体" w:cs="宋体"/>
          <w:color w:val="auto"/>
        </w:rPr>
        <w:t>包人在接到通知后7天内提交一份说明其进场延误的书面报告，报送监理人。书面报告应说明不能及时进场的原因和补救措施，由此增加的费用和工期延误责任由承包人承担。</w:t>
      </w:r>
    </w:p>
    <w:p>
      <w:pPr>
        <w:pStyle w:val="14"/>
        <w:spacing w:before="85" w:line="314" w:lineRule="auto"/>
        <w:ind w:left="100" w:right="50" w:rightChars="0" w:firstLine="420"/>
        <w:jc w:val="left"/>
        <w:rPr>
          <w:rFonts w:hint="eastAsia" w:ascii="宋体" w:hAnsi="宋体" w:eastAsia="宋体" w:cs="宋体"/>
          <w:color w:val="auto"/>
        </w:rPr>
      </w:pPr>
      <w:r>
        <w:rPr>
          <w:rFonts w:hint="eastAsia" w:ascii="宋体" w:hAnsi="宋体" w:eastAsia="宋体" w:cs="宋体"/>
          <w:color w:val="auto"/>
        </w:rPr>
        <w:t>11.2竣工(完工)</w:t>
      </w:r>
    </w:p>
    <w:p>
      <w:pPr>
        <w:pStyle w:val="14"/>
        <w:spacing w:before="85" w:line="314" w:lineRule="auto"/>
        <w:ind w:left="100" w:right="50" w:rightChars="0" w:firstLine="420"/>
        <w:jc w:val="left"/>
        <w:rPr>
          <w:rFonts w:hint="eastAsia" w:ascii="宋体" w:hAnsi="宋体" w:eastAsia="宋体" w:cs="宋体"/>
          <w:color w:val="auto"/>
        </w:rPr>
      </w:pPr>
      <w:r>
        <w:rPr>
          <w:rFonts w:hint="eastAsia" w:ascii="宋体" w:hAnsi="宋体" w:eastAsia="宋体" w:cs="宋体"/>
          <w:color w:val="auto"/>
        </w:rPr>
        <w:t>承包人应在第1.1.4.3目约定的期限内完成合同工程。合同工程实际完工日期在合同工程完工证书中明确。</w:t>
      </w:r>
    </w:p>
    <w:p>
      <w:pPr>
        <w:pStyle w:val="14"/>
        <w:spacing w:before="85" w:line="314" w:lineRule="auto"/>
        <w:ind w:left="100" w:right="50" w:rightChars="0" w:firstLine="420"/>
        <w:jc w:val="left"/>
        <w:rPr>
          <w:rFonts w:hint="eastAsia" w:ascii="宋体" w:hAnsi="宋体" w:eastAsia="宋体" w:cs="宋体"/>
          <w:color w:val="auto"/>
        </w:rPr>
      </w:pPr>
      <w:r>
        <w:rPr>
          <w:rFonts w:hint="eastAsia" w:ascii="宋体" w:hAnsi="宋体" w:eastAsia="宋体" w:cs="宋体"/>
          <w:color w:val="auto"/>
        </w:rPr>
        <w:t>11.3发包人的工期延误在履行合同过程中，由于发包人的下列原因造成工期延误的，承包人有权要求发包人延长工期和（或）增加费用，并支付合理利润。需要修订合同进度计划的，按照第10.2款的约定办理。</w:t>
      </w:r>
    </w:p>
    <w:p>
      <w:pPr>
        <w:pStyle w:val="14"/>
        <w:keepNext w:val="0"/>
        <w:keepLines w:val="0"/>
        <w:pageBreakBefore w:val="0"/>
        <w:widowControl w:val="0"/>
        <w:numPr>
          <w:ilvl w:val="0"/>
          <w:numId w:val="13"/>
        </w:numPr>
        <w:kinsoku/>
        <w:wordWrap/>
        <w:overflowPunct/>
        <w:topLinePunct w:val="0"/>
        <w:autoSpaceDE/>
        <w:autoSpaceDN/>
        <w:bidi w:val="0"/>
        <w:adjustRightInd/>
        <w:snapToGrid/>
        <w:spacing w:before="0" w:line="315" w:lineRule="auto"/>
        <w:ind w:left="1085" w:leftChars="0" w:right="51" w:rightChars="0" w:hanging="425" w:firstLineChars="0"/>
        <w:jc w:val="left"/>
        <w:textAlignment w:val="auto"/>
        <w:rPr>
          <w:rFonts w:hint="eastAsia" w:ascii="宋体" w:hAnsi="宋体" w:eastAsia="宋体" w:cs="宋体"/>
          <w:color w:val="auto"/>
        </w:rPr>
      </w:pPr>
      <w:r>
        <w:rPr>
          <w:rFonts w:hint="eastAsia" w:ascii="宋体" w:hAnsi="宋体" w:eastAsia="宋体" w:cs="宋体"/>
          <w:color w:val="auto"/>
        </w:rPr>
        <w:t>增加合同工作内容；</w:t>
      </w:r>
    </w:p>
    <w:p>
      <w:pPr>
        <w:pStyle w:val="14"/>
        <w:keepNext w:val="0"/>
        <w:keepLines w:val="0"/>
        <w:pageBreakBefore w:val="0"/>
        <w:widowControl w:val="0"/>
        <w:numPr>
          <w:ilvl w:val="0"/>
          <w:numId w:val="13"/>
        </w:numPr>
        <w:kinsoku/>
        <w:wordWrap/>
        <w:overflowPunct/>
        <w:topLinePunct w:val="0"/>
        <w:autoSpaceDE/>
        <w:autoSpaceDN/>
        <w:bidi w:val="0"/>
        <w:adjustRightInd/>
        <w:snapToGrid/>
        <w:spacing w:before="0" w:line="315" w:lineRule="auto"/>
        <w:ind w:left="1085" w:leftChars="0" w:right="51" w:rightChars="0" w:hanging="425" w:firstLineChars="0"/>
        <w:jc w:val="left"/>
        <w:textAlignment w:val="auto"/>
        <w:rPr>
          <w:rFonts w:hint="eastAsia" w:ascii="宋体" w:hAnsi="宋体" w:eastAsia="宋体" w:cs="宋体"/>
          <w:color w:val="auto"/>
        </w:rPr>
      </w:pPr>
      <w:r>
        <w:rPr>
          <w:rFonts w:hint="eastAsia" w:ascii="宋体" w:hAnsi="宋体" w:eastAsia="宋体" w:cs="宋体"/>
          <w:color w:val="auto"/>
        </w:rPr>
        <w:t>改变合同中任何一项工作的质量要求或其他特性；</w:t>
      </w:r>
    </w:p>
    <w:p>
      <w:pPr>
        <w:pStyle w:val="14"/>
        <w:keepNext w:val="0"/>
        <w:keepLines w:val="0"/>
        <w:pageBreakBefore w:val="0"/>
        <w:widowControl w:val="0"/>
        <w:numPr>
          <w:ilvl w:val="0"/>
          <w:numId w:val="13"/>
        </w:numPr>
        <w:kinsoku/>
        <w:wordWrap/>
        <w:overflowPunct/>
        <w:topLinePunct w:val="0"/>
        <w:autoSpaceDE/>
        <w:autoSpaceDN/>
        <w:bidi w:val="0"/>
        <w:adjustRightInd/>
        <w:snapToGrid/>
        <w:spacing w:before="0" w:line="315" w:lineRule="auto"/>
        <w:ind w:left="1085" w:leftChars="0" w:right="51" w:rightChars="0" w:hanging="425" w:firstLineChars="0"/>
        <w:jc w:val="left"/>
        <w:textAlignment w:val="auto"/>
        <w:rPr>
          <w:rFonts w:hint="eastAsia" w:ascii="宋体" w:hAnsi="宋体" w:eastAsia="宋体" w:cs="宋体"/>
          <w:color w:val="auto"/>
        </w:rPr>
      </w:pPr>
      <w:r>
        <w:rPr>
          <w:rFonts w:hint="eastAsia" w:ascii="宋体" w:hAnsi="宋体" w:eastAsia="宋体" w:cs="宋体"/>
          <w:color w:val="auto"/>
        </w:rPr>
        <w:t>发包人迟延提供材料、工程设备或变更交货地点的；</w:t>
      </w:r>
    </w:p>
    <w:p>
      <w:pPr>
        <w:pStyle w:val="14"/>
        <w:keepNext w:val="0"/>
        <w:keepLines w:val="0"/>
        <w:pageBreakBefore w:val="0"/>
        <w:widowControl w:val="0"/>
        <w:numPr>
          <w:ilvl w:val="0"/>
          <w:numId w:val="13"/>
        </w:numPr>
        <w:kinsoku/>
        <w:wordWrap/>
        <w:overflowPunct/>
        <w:topLinePunct w:val="0"/>
        <w:autoSpaceDE/>
        <w:autoSpaceDN/>
        <w:bidi w:val="0"/>
        <w:adjustRightInd/>
        <w:snapToGrid/>
        <w:spacing w:before="0" w:line="315" w:lineRule="auto"/>
        <w:ind w:left="1085" w:leftChars="0" w:right="51" w:rightChars="0" w:hanging="425" w:firstLineChars="0"/>
        <w:jc w:val="left"/>
        <w:textAlignment w:val="auto"/>
        <w:rPr>
          <w:rFonts w:hint="eastAsia" w:ascii="宋体" w:hAnsi="宋体" w:eastAsia="宋体" w:cs="宋体"/>
          <w:color w:val="auto"/>
        </w:rPr>
      </w:pPr>
      <w:r>
        <w:rPr>
          <w:rFonts w:hint="eastAsia" w:ascii="宋体" w:hAnsi="宋体" w:eastAsia="宋体" w:cs="宋体"/>
          <w:color w:val="auto"/>
        </w:rPr>
        <w:t>因发包人原因导致的暂停施工；</w:t>
      </w:r>
    </w:p>
    <w:p>
      <w:pPr>
        <w:pStyle w:val="14"/>
        <w:keepNext w:val="0"/>
        <w:keepLines w:val="0"/>
        <w:pageBreakBefore w:val="0"/>
        <w:widowControl w:val="0"/>
        <w:numPr>
          <w:ilvl w:val="0"/>
          <w:numId w:val="13"/>
        </w:numPr>
        <w:kinsoku/>
        <w:wordWrap/>
        <w:overflowPunct/>
        <w:topLinePunct w:val="0"/>
        <w:autoSpaceDE/>
        <w:autoSpaceDN/>
        <w:bidi w:val="0"/>
        <w:adjustRightInd/>
        <w:snapToGrid/>
        <w:spacing w:before="0" w:line="315" w:lineRule="auto"/>
        <w:ind w:left="1085" w:leftChars="0" w:right="51" w:rightChars="0" w:hanging="425" w:firstLineChars="0"/>
        <w:jc w:val="left"/>
        <w:textAlignment w:val="auto"/>
        <w:rPr>
          <w:rFonts w:hint="eastAsia" w:ascii="宋体" w:hAnsi="宋体" w:eastAsia="宋体" w:cs="宋体"/>
          <w:color w:val="auto"/>
        </w:rPr>
      </w:pPr>
      <w:r>
        <w:rPr>
          <w:rFonts w:hint="eastAsia" w:ascii="宋体" w:hAnsi="宋体" w:eastAsia="宋体" w:cs="宋体"/>
          <w:color w:val="auto"/>
        </w:rPr>
        <w:t>提供图纸延误；</w:t>
      </w:r>
    </w:p>
    <w:p>
      <w:pPr>
        <w:pStyle w:val="14"/>
        <w:keepNext w:val="0"/>
        <w:keepLines w:val="0"/>
        <w:pageBreakBefore w:val="0"/>
        <w:widowControl w:val="0"/>
        <w:numPr>
          <w:ilvl w:val="0"/>
          <w:numId w:val="13"/>
        </w:numPr>
        <w:kinsoku/>
        <w:wordWrap/>
        <w:overflowPunct/>
        <w:topLinePunct w:val="0"/>
        <w:autoSpaceDE/>
        <w:autoSpaceDN/>
        <w:bidi w:val="0"/>
        <w:adjustRightInd/>
        <w:snapToGrid/>
        <w:spacing w:before="0" w:line="315" w:lineRule="auto"/>
        <w:ind w:left="1085" w:leftChars="0" w:right="51" w:rightChars="0" w:hanging="425" w:firstLineChars="0"/>
        <w:jc w:val="left"/>
        <w:textAlignment w:val="auto"/>
        <w:rPr>
          <w:rFonts w:hint="eastAsia" w:ascii="宋体" w:hAnsi="宋体" w:eastAsia="宋体" w:cs="宋体"/>
          <w:color w:val="auto"/>
        </w:rPr>
      </w:pPr>
      <w:r>
        <w:rPr>
          <w:rFonts w:hint="eastAsia" w:ascii="宋体" w:hAnsi="宋体" w:eastAsia="宋体" w:cs="宋体"/>
          <w:color w:val="auto"/>
        </w:rPr>
        <w:t>未按合同约定及时支付预付款、进度款；</w:t>
      </w:r>
    </w:p>
    <w:p>
      <w:pPr>
        <w:pStyle w:val="14"/>
        <w:keepNext w:val="0"/>
        <w:keepLines w:val="0"/>
        <w:pageBreakBefore w:val="0"/>
        <w:widowControl w:val="0"/>
        <w:numPr>
          <w:ilvl w:val="0"/>
          <w:numId w:val="13"/>
        </w:numPr>
        <w:kinsoku/>
        <w:wordWrap/>
        <w:overflowPunct/>
        <w:topLinePunct w:val="0"/>
        <w:autoSpaceDE/>
        <w:autoSpaceDN/>
        <w:bidi w:val="0"/>
        <w:adjustRightInd/>
        <w:snapToGrid/>
        <w:spacing w:before="0" w:line="315" w:lineRule="auto"/>
        <w:ind w:left="1085" w:leftChars="0" w:right="51" w:rightChars="0" w:hanging="425" w:firstLineChars="0"/>
        <w:jc w:val="left"/>
        <w:textAlignment w:val="auto"/>
        <w:rPr>
          <w:rFonts w:hint="eastAsia" w:ascii="宋体" w:hAnsi="宋体" w:eastAsia="宋体" w:cs="宋体"/>
          <w:color w:val="auto"/>
        </w:rPr>
      </w:pPr>
      <w:r>
        <w:rPr>
          <w:rFonts w:hint="eastAsia" w:ascii="宋体" w:hAnsi="宋体" w:eastAsia="宋体" w:cs="宋体"/>
          <w:color w:val="auto"/>
        </w:rPr>
        <w:t>发包人造成工期延误的其他原因。</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11.4异常恶劣的气候条件</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11.4.1</w:t>
      </w:r>
      <w:r>
        <w:rPr>
          <w:rFonts w:hint="eastAsia" w:ascii="宋体" w:hAnsi="宋体" w:eastAsia="宋体" w:cs="宋体"/>
          <w:color w:val="auto"/>
        </w:rPr>
        <w:tab/>
      </w:r>
      <w:r>
        <w:rPr>
          <w:rFonts w:hint="eastAsia" w:ascii="宋体" w:hAnsi="宋体" w:eastAsia="宋体" w:cs="宋体"/>
          <w:color w:val="auto"/>
        </w:rPr>
        <w:t>当工程所在地发生危及施工安全的异常恶劣气候时，发包人和承包人应按本合同通用合同条款第12条的约定，及时采取暂停施工或部分暂停施工措施。异常恶劣气候条件解除后，承包人应及时安排复工。</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11.4.2</w:t>
      </w:r>
      <w:r>
        <w:rPr>
          <w:rFonts w:hint="eastAsia" w:ascii="宋体" w:hAnsi="宋体" w:eastAsia="宋体" w:cs="宋体"/>
          <w:color w:val="auto"/>
        </w:rPr>
        <w:tab/>
      </w:r>
      <w:r>
        <w:rPr>
          <w:rFonts w:hint="eastAsia" w:ascii="宋体" w:hAnsi="宋体" w:eastAsia="宋体" w:cs="宋体"/>
          <w:color w:val="auto"/>
        </w:rPr>
        <w:t>异常恶劣气候条件造成的工期延误和工程损坏，应由发包人与承包人参照本合同通用合同条款第21.3款的约定协商处理。</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11.4.3本合同工程界定异常恶劣气候条件的范围在专用合同条款中约定。</w:t>
      </w:r>
    </w:p>
    <w:p>
      <w:pPr>
        <w:pStyle w:val="14"/>
        <w:spacing w:before="85" w:line="314" w:lineRule="auto"/>
        <w:ind w:left="100" w:right="203" w:firstLine="420"/>
        <w:jc w:val="left"/>
        <w:rPr>
          <w:rFonts w:hint="eastAsia" w:ascii="宋体" w:hAnsi="宋体" w:eastAsia="宋体" w:cs="宋体"/>
          <w:color w:val="auto"/>
          <w:lang w:eastAsia="zh-CN"/>
        </w:rPr>
      </w:pPr>
      <w:r>
        <w:rPr>
          <w:rFonts w:hint="eastAsia" w:ascii="宋体" w:hAnsi="宋体" w:eastAsia="宋体" w:cs="宋体"/>
          <w:color w:val="auto"/>
        </w:rPr>
        <w:t>11.5承包人的工期延误</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pPr>
        <w:pStyle w:val="14"/>
        <w:spacing w:before="85" w:line="314" w:lineRule="auto"/>
        <w:ind w:left="100" w:right="203" w:firstLine="420"/>
        <w:jc w:val="left"/>
        <w:rPr>
          <w:rFonts w:hint="eastAsia" w:ascii="宋体" w:hAnsi="宋体" w:eastAsia="宋体" w:cs="宋体"/>
          <w:color w:val="auto"/>
          <w:lang w:eastAsia="zh-CN"/>
        </w:rPr>
      </w:pPr>
      <w:r>
        <w:rPr>
          <w:rFonts w:hint="eastAsia" w:ascii="宋体" w:hAnsi="宋体" w:eastAsia="宋体" w:cs="宋体"/>
          <w:color w:val="auto"/>
        </w:rPr>
        <w:t>11.6</w:t>
      </w:r>
      <w:r>
        <w:rPr>
          <w:rFonts w:hint="eastAsia" w:ascii="宋体" w:hAnsi="宋体" w:eastAsia="宋体" w:cs="宋体"/>
          <w:color w:val="auto"/>
        </w:rPr>
        <w:tab/>
      </w:r>
      <w:r>
        <w:rPr>
          <w:rFonts w:hint="eastAsia" w:ascii="宋体" w:hAnsi="宋体" w:eastAsia="宋体" w:cs="宋体"/>
          <w:color w:val="auto"/>
        </w:rPr>
        <w:t>工期提前</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pPr>
        <w:pStyle w:val="14"/>
        <w:spacing w:before="85" w:line="314" w:lineRule="auto"/>
        <w:ind w:left="100" w:right="203" w:firstLine="420"/>
        <w:jc w:val="left"/>
        <w:rPr>
          <w:rFonts w:hint="eastAsia" w:ascii="宋体" w:hAnsi="宋体" w:eastAsia="宋体" w:cs="宋体"/>
          <w:color w:val="auto"/>
          <w:lang w:eastAsia="zh-CN"/>
        </w:rPr>
      </w:pPr>
      <w:r>
        <w:rPr>
          <w:rFonts w:hint="eastAsia" w:ascii="宋体" w:hAnsi="宋体" w:eastAsia="宋体" w:cs="宋体"/>
          <w:color w:val="auto"/>
        </w:rPr>
        <w:t>发包人要求提前完工的，双方协商一致后应签订提前完工协议，协议内容包括：</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(1)提前的时间和修订后的进度计划</w:t>
      </w:r>
    </w:p>
    <w:p>
      <w:pPr>
        <w:pStyle w:val="14"/>
        <w:spacing w:before="85" w:line="314" w:lineRule="auto"/>
        <w:ind w:left="100" w:right="203" w:firstLine="420"/>
        <w:jc w:val="left"/>
        <w:rPr>
          <w:rFonts w:hint="eastAsia" w:ascii="宋体" w:hAnsi="宋体" w:eastAsia="宋体" w:cs="宋体"/>
          <w:color w:val="auto"/>
          <w:lang w:eastAsia="zh-CN"/>
        </w:rPr>
      </w:pPr>
      <w:r>
        <w:rPr>
          <w:rFonts w:hint="eastAsia" w:ascii="宋体" w:hAnsi="宋体" w:eastAsia="宋体" w:cs="宋体"/>
          <w:color w:val="auto"/>
        </w:rPr>
        <w:t>(2)承包人的赶工措施；</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(3)发包人为赶工提供的条件；</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(4)赶工费用(包括利润和奖金)。</w:t>
      </w: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sz w:val="24"/>
          <w:szCs w:val="24"/>
        </w:rPr>
      </w:pPr>
      <w:bookmarkStart w:id="80" w:name="12  暂停施工"/>
      <w:bookmarkEnd w:id="80"/>
      <w:r>
        <w:rPr>
          <w:rFonts w:hint="eastAsia" w:ascii="宋体" w:hAnsi="宋体" w:eastAsia="宋体" w:cs="宋体"/>
          <w:b/>
          <w:bCs/>
          <w:color w:val="auto"/>
          <w:sz w:val="24"/>
          <w:szCs w:val="24"/>
        </w:rPr>
        <w:t>12暂停施工</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12.1承包人暂停施工的责任因下列暂停施工增加的费用和（或）工期延误由承包人承担：</w:t>
      </w:r>
    </w:p>
    <w:p>
      <w:pPr>
        <w:pStyle w:val="14"/>
        <w:numPr>
          <w:ilvl w:val="0"/>
          <w:numId w:val="14"/>
        </w:numPr>
        <w:spacing w:before="85" w:line="314" w:lineRule="auto"/>
        <w:ind w:left="1085" w:leftChars="0" w:right="203" w:hanging="425" w:firstLineChars="0"/>
        <w:jc w:val="left"/>
        <w:rPr>
          <w:rFonts w:hint="eastAsia" w:ascii="宋体" w:hAnsi="宋体" w:eastAsia="宋体" w:cs="宋体"/>
          <w:color w:val="auto"/>
        </w:rPr>
      </w:pPr>
      <w:r>
        <w:rPr>
          <w:rFonts w:hint="eastAsia" w:ascii="宋体" w:hAnsi="宋体" w:eastAsia="宋体" w:cs="宋体"/>
          <w:color w:val="auto"/>
        </w:rPr>
        <w:t>承包人违约引起的暂停施工；</w:t>
      </w:r>
    </w:p>
    <w:p>
      <w:pPr>
        <w:pStyle w:val="14"/>
        <w:numPr>
          <w:ilvl w:val="0"/>
          <w:numId w:val="14"/>
        </w:numPr>
        <w:spacing w:before="85" w:line="314" w:lineRule="auto"/>
        <w:ind w:left="1085" w:leftChars="0" w:right="203" w:hanging="425" w:firstLineChars="0"/>
        <w:jc w:val="left"/>
        <w:rPr>
          <w:rFonts w:hint="eastAsia" w:ascii="宋体" w:hAnsi="宋体" w:eastAsia="宋体" w:cs="宋体"/>
          <w:color w:val="auto"/>
        </w:rPr>
      </w:pPr>
      <w:r>
        <w:rPr>
          <w:rFonts w:hint="eastAsia" w:ascii="宋体" w:hAnsi="宋体" w:eastAsia="宋体" w:cs="宋体"/>
          <w:color w:val="auto"/>
        </w:rPr>
        <w:t>由于承包人原因为工程合理施工和安全保障所必需的暂停施工；</w:t>
      </w:r>
    </w:p>
    <w:p>
      <w:pPr>
        <w:pStyle w:val="14"/>
        <w:numPr>
          <w:ilvl w:val="0"/>
          <w:numId w:val="14"/>
        </w:numPr>
        <w:spacing w:before="85" w:line="314" w:lineRule="auto"/>
        <w:ind w:left="1085" w:leftChars="0" w:right="203" w:hanging="425" w:firstLineChars="0"/>
        <w:jc w:val="left"/>
        <w:rPr>
          <w:rFonts w:hint="eastAsia" w:ascii="宋体" w:hAnsi="宋体" w:eastAsia="宋体" w:cs="宋体"/>
          <w:color w:val="auto"/>
        </w:rPr>
      </w:pPr>
      <w:r>
        <w:rPr>
          <w:rFonts w:hint="eastAsia" w:ascii="宋体" w:hAnsi="宋体" w:eastAsia="宋体" w:cs="宋体"/>
          <w:color w:val="auto"/>
        </w:rPr>
        <w:t>承包人擅自暂停施工；</w:t>
      </w:r>
    </w:p>
    <w:p>
      <w:pPr>
        <w:pStyle w:val="14"/>
        <w:numPr>
          <w:ilvl w:val="0"/>
          <w:numId w:val="14"/>
        </w:numPr>
        <w:spacing w:before="85" w:line="314" w:lineRule="auto"/>
        <w:ind w:left="1085" w:leftChars="0" w:right="203" w:hanging="425" w:firstLineChars="0"/>
        <w:jc w:val="left"/>
        <w:rPr>
          <w:rFonts w:hint="eastAsia" w:ascii="宋体" w:hAnsi="宋体" w:eastAsia="宋体" w:cs="宋体"/>
          <w:color w:val="auto"/>
        </w:rPr>
      </w:pPr>
      <w:r>
        <w:rPr>
          <w:rFonts w:hint="eastAsia" w:ascii="宋体" w:hAnsi="宋体" w:eastAsia="宋体" w:cs="宋体"/>
          <w:color w:val="auto"/>
        </w:rPr>
        <w:t>承包人其他原因引起的暂停施工；</w:t>
      </w:r>
    </w:p>
    <w:p>
      <w:pPr>
        <w:pStyle w:val="14"/>
        <w:numPr>
          <w:ilvl w:val="0"/>
          <w:numId w:val="14"/>
        </w:numPr>
        <w:spacing w:before="85" w:line="314" w:lineRule="auto"/>
        <w:ind w:left="1085" w:leftChars="0" w:right="203" w:hanging="425" w:firstLineChars="0"/>
        <w:jc w:val="left"/>
        <w:rPr>
          <w:rFonts w:hint="eastAsia" w:ascii="宋体" w:hAnsi="宋体" w:eastAsia="宋体" w:cs="宋体"/>
          <w:color w:val="auto"/>
        </w:rPr>
      </w:pPr>
      <w:r>
        <w:rPr>
          <w:rFonts w:hint="eastAsia" w:ascii="宋体" w:hAnsi="宋体" w:eastAsia="宋体" w:cs="宋体"/>
          <w:color w:val="auto"/>
        </w:rPr>
        <w:t>专用合同条款约定由承包人承担的其他暂停施工。</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12．2</w:t>
      </w:r>
      <w:r>
        <w:rPr>
          <w:rFonts w:hint="eastAsia" w:ascii="宋体" w:hAnsi="宋体" w:eastAsia="宋体" w:cs="宋体"/>
          <w:color w:val="auto"/>
        </w:rPr>
        <w:tab/>
      </w:r>
      <w:r>
        <w:rPr>
          <w:rFonts w:hint="eastAsia" w:ascii="宋体" w:hAnsi="宋体" w:eastAsia="宋体" w:cs="宋体"/>
          <w:color w:val="auto"/>
        </w:rPr>
        <w:t>发包人暂停施工的责任</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由于发包人原因引起的暂停施工造成工期延误的，承包人有权要求发包人延长工期和(或)增加费用，并支付合理利润。</w:t>
      </w:r>
    </w:p>
    <w:p>
      <w:pPr>
        <w:pStyle w:val="14"/>
        <w:spacing w:before="85" w:line="314" w:lineRule="auto"/>
        <w:ind w:left="100" w:right="203" w:firstLine="420"/>
        <w:jc w:val="left"/>
        <w:rPr>
          <w:rFonts w:hint="eastAsia" w:ascii="宋体" w:hAnsi="宋体" w:eastAsia="宋体" w:cs="宋体"/>
          <w:color w:val="auto"/>
          <w:lang w:eastAsia="zh-CN"/>
        </w:rPr>
      </w:pPr>
      <w:r>
        <w:rPr>
          <w:rFonts w:hint="eastAsia" w:ascii="宋体" w:hAnsi="宋体" w:eastAsia="宋体" w:cs="宋体"/>
          <w:color w:val="auto"/>
        </w:rPr>
        <w:t>属于下列任何一种情况引起的暂停施工，均为发包人的责任：(1)由于发包人违约引起的暂停施工；(2)由于不可抗力的自然或社会因素引起的暂停施工；(3)专用合同条款中约定的其它由于发包人原因引起的暂停施工。</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12.3监理人暂停施工指示</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12.3.1监理人认为有必要时，可向承包人作出暂停施工的指示，承包人应按监理人指示暂停施工。不论由于何种原因引起的暂停施工，暂停施工期间承包人应负责妥善保护工程并提供安全保障。</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12.3.2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12.4暂停施工后的复工</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12.4.1暂停施工后，监理人应与发包人和承包人协商，采取有效措施积极消除暂停施工的影响。当工程具备复工条件时，监理人应立即向承包人发出复工通知。承包人收到复工通知后，应在监理人指定的期限内复工。</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12.4.2承包人无故拖延和拒绝复工的，由此增加的费用和工期延误由承包人承担；因发包人原因无法按时复工的，承包人有权要求发包人延长工期和（或）增加费用，并支付合理利润。</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12.5暂停施工持续56天以上</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12.5.1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l）项的可取消工作。如暂停施工影响到整个工程，可视为发包人违约，应按第22.2款的规定办理。</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12.5.2由于承包人责任引起的暂停施工，如承包人在收到监理人暂停施工指示后56天内不认真采取有效的复工措施，造成工期延误，可视为承包人违约，应按第22.1款的规定办理。</w:t>
      </w: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sz w:val="24"/>
          <w:szCs w:val="24"/>
        </w:rPr>
      </w:pPr>
      <w:bookmarkStart w:id="81" w:name="13  工程质量"/>
      <w:bookmarkEnd w:id="81"/>
      <w:r>
        <w:rPr>
          <w:rFonts w:hint="eastAsia" w:ascii="宋体" w:hAnsi="宋体" w:eastAsia="宋体" w:cs="宋体"/>
          <w:b/>
          <w:bCs/>
          <w:color w:val="auto"/>
          <w:sz w:val="24"/>
          <w:szCs w:val="24"/>
        </w:rPr>
        <w:t>13工程质量</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13.1工程质量要求</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13.1.1工程质量验收按合同约定验收标准执行。</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13.1.2因承包人原因造成工程质量达不到合同约定验收标准的，监理人有权要求承包人返工直至符合合同要求为止，由此造成的费用增加和（或）工期延误由承包人承担。</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13.1.3因发包人原因造成工程质量达不到合同约定验收标准的，发包人应承担由于承包人返工造成的费用增加和（或）工期延误，并支付承包人合理利润。</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13.2</w:t>
      </w:r>
      <w:r>
        <w:rPr>
          <w:rFonts w:hint="eastAsia" w:ascii="宋体" w:hAnsi="宋体" w:eastAsia="宋体" w:cs="宋体"/>
          <w:color w:val="auto"/>
        </w:rPr>
        <w:tab/>
      </w:r>
      <w:r>
        <w:rPr>
          <w:rFonts w:hint="eastAsia" w:ascii="宋体" w:hAnsi="宋体" w:eastAsia="宋体" w:cs="宋体"/>
          <w:color w:val="auto"/>
        </w:rPr>
        <w:t>承包人的质量管理</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13.2.1承包人应在施工场地设置专门的质量检查机构，配备专职质量检查人员，建立完善的质量检查制度。承包人应按技术标准和要求(合同技术条款)约定的内容和期限，编制工程质量保证措施文件，包括质量检查机构的组织和岗位责任、质量检查人员的组成、质量检查程序和实施细则等，提交监理人审批。监理人应在技术标准和要求(合同技术条款)约定的期限内批复承包人。</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13.2.2承包人应加强对施工人员的质量教育和技术培训，定期考核施工人员的劳动技能，严格执行规范和操作规程。</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13.3承包人的质量检查承包人应按合同约定对材料、工程设备以及工程的所有部位及其施工工艺进行全过程的质量检查和检验，并作详细记录，编制工程质量报表，报送监理人审查。</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13.4监理人的质量检查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13.5工程隐蔽部位覆盖前的检查</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13.5.1通知监理人检查经承包人自检确认的工程隐蔽部位具备覆盖条件后，承包人应通知监理人在约定的期限内检查。</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13.5.2监理人未到场检查</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监理人未按第13.5.l项约定的时间进行检查的，除监理人另有指示外，承包人可自行完成覆盖工作，并作相应记录报送监理人，监理人应签字确认。监理人事后对检查记录有疑问的，可按第13</w:t>
      </w:r>
    </w:p>
    <w:p>
      <w:pPr>
        <w:pStyle w:val="14"/>
        <w:spacing w:before="85" w:line="314" w:lineRule="auto"/>
        <w:ind w:left="99" w:leftChars="45" w:right="203" w:firstLine="0" w:firstLineChars="0"/>
        <w:jc w:val="left"/>
        <w:rPr>
          <w:rFonts w:hint="eastAsia" w:ascii="宋体" w:hAnsi="宋体" w:eastAsia="宋体" w:cs="宋体"/>
          <w:color w:val="auto"/>
        </w:rPr>
      </w:pPr>
      <w:r>
        <w:rPr>
          <w:rFonts w:hint="eastAsia" w:ascii="宋体" w:hAnsi="宋体" w:eastAsia="宋体" w:cs="宋体"/>
          <w:color w:val="auto"/>
        </w:rPr>
        <w:t>.5.3项的约定重新检查。</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13.5.3监理人重新检查</w:t>
      </w:r>
    </w:p>
    <w:p>
      <w:pPr>
        <w:pStyle w:val="14"/>
        <w:tabs>
          <w:tab w:val="left" w:pos="9680"/>
        </w:tabs>
        <w:spacing w:before="85" w:line="314" w:lineRule="auto"/>
        <w:ind w:left="100" w:right="90" w:rightChars="0" w:firstLine="420"/>
        <w:jc w:val="left"/>
        <w:rPr>
          <w:rFonts w:hint="eastAsia" w:ascii="宋体" w:hAnsi="宋体" w:eastAsia="宋体" w:cs="宋体"/>
          <w:color w:val="auto"/>
        </w:rPr>
      </w:pPr>
      <w:r>
        <w:rPr>
          <w:rFonts w:hint="eastAsia" w:ascii="宋体" w:hAnsi="宋体" w:eastAsia="宋体" w:cs="宋体"/>
          <w:color w:val="auto"/>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13.5.4承包人私自覆盖承包人未通知监理人到场检查，私自将工程隐蔽部位覆盖的，监理人有权指示承包人钻孔探测或揭开检查，由此增加的费用和（或）工期延误由承包人承担。</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13.6清除不合格工程</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13.6.1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13.6.2由于发包人提供的材料或工程设备不合格造成的工程不合格，需要承包人采取措施补救的，发包人应承担由此增加的费用和（或）工期延误，并支付承包人合理利润。</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13.7</w:t>
      </w:r>
      <w:r>
        <w:rPr>
          <w:rFonts w:hint="eastAsia" w:ascii="宋体" w:hAnsi="宋体" w:eastAsia="宋体" w:cs="宋体"/>
          <w:color w:val="auto"/>
        </w:rPr>
        <w:tab/>
      </w:r>
      <w:r>
        <w:rPr>
          <w:rFonts w:hint="eastAsia" w:ascii="宋体" w:hAnsi="宋体" w:eastAsia="宋体" w:cs="宋体"/>
          <w:color w:val="auto"/>
        </w:rPr>
        <w:t>质量评定</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13.7.1</w:t>
      </w:r>
      <w:r>
        <w:rPr>
          <w:rFonts w:hint="eastAsia" w:ascii="宋体" w:hAnsi="宋体" w:eastAsia="宋体" w:cs="宋体"/>
          <w:color w:val="auto"/>
        </w:rPr>
        <w:tab/>
      </w:r>
      <w:r>
        <w:rPr>
          <w:rFonts w:hint="eastAsia" w:ascii="宋体" w:hAnsi="宋体" w:eastAsia="宋体" w:cs="宋体"/>
          <w:color w:val="auto"/>
        </w:rPr>
        <w:t>发包人应组织承包人进行工程项目划分，并确定单位工程、主要分部工程、重要隐蔽单元工程和关键部位单元工程。</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13.7.2</w:t>
      </w:r>
      <w:r>
        <w:rPr>
          <w:rFonts w:hint="eastAsia" w:ascii="宋体" w:hAnsi="宋体" w:eastAsia="宋体" w:cs="宋体"/>
          <w:color w:val="auto"/>
        </w:rPr>
        <w:tab/>
      </w:r>
      <w:r>
        <w:rPr>
          <w:rFonts w:hint="eastAsia" w:ascii="宋体" w:hAnsi="宋体" w:eastAsia="宋体" w:cs="宋体"/>
          <w:color w:val="auto"/>
        </w:rPr>
        <w:t>工程实施过程中，单位工程、主要分部工程、重要隐蔽单元工程和关键部位单元工程的项目划分需要调整时，承包人应报发包人确认。</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13.7.3</w:t>
      </w:r>
      <w:r>
        <w:rPr>
          <w:rFonts w:hint="eastAsia" w:ascii="宋体" w:hAnsi="宋体" w:eastAsia="宋体" w:cs="宋体"/>
          <w:color w:val="auto"/>
        </w:rPr>
        <w:tab/>
      </w:r>
      <w:r>
        <w:rPr>
          <w:rFonts w:hint="eastAsia" w:ascii="宋体" w:hAnsi="宋体" w:eastAsia="宋体" w:cs="宋体"/>
          <w:color w:val="auto"/>
        </w:rPr>
        <w:t>承包人应在单元(工序)工程质量自评合格后，报监理人核定质量等级并签证认可。</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13.7.4除专用合同条款另有约定外，承包人应在重要隐蔽单元工程和关键部位单元工程质量自评合格以及监理人抽检后，由监理人组织承包人等单位组成的联合小组，共同检查核定其质量等级并填写签证表。发包人按有关规定完成质量结论报工程质量监督机构核备手续。</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13.7.5</w:t>
      </w:r>
      <w:r>
        <w:rPr>
          <w:rFonts w:hint="eastAsia" w:ascii="宋体" w:hAnsi="宋体" w:eastAsia="宋体" w:cs="宋体"/>
          <w:color w:val="auto"/>
        </w:rPr>
        <w:tab/>
      </w:r>
      <w:r>
        <w:rPr>
          <w:rFonts w:hint="eastAsia" w:ascii="宋体" w:hAnsi="宋体" w:eastAsia="宋体" w:cs="宋体"/>
          <w:color w:val="auto"/>
        </w:rPr>
        <w:t>承包人应在分部工程质量自评合格后，报监理人复核和发包人认定。责按有关规定完成分部工程质量结论报工程质量监督机构核备(核定)手续。</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13.7.6</w:t>
      </w:r>
      <w:r>
        <w:rPr>
          <w:rFonts w:hint="eastAsia" w:ascii="宋体" w:hAnsi="宋体" w:eastAsia="宋体" w:cs="宋体"/>
          <w:color w:val="auto"/>
        </w:rPr>
        <w:tab/>
      </w:r>
      <w:r>
        <w:rPr>
          <w:rFonts w:hint="eastAsia" w:ascii="宋体" w:hAnsi="宋体" w:eastAsia="宋体" w:cs="宋体"/>
          <w:color w:val="auto"/>
        </w:rPr>
        <w:t>承包人应在单位工程质量自评合格后，报监理人复核和发包人认定。发包人负责按完成单位工程质量结论报工程质量监督机构核定手续。</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13.7.7除专用合同条款另外约定外，工程质量等级分为合格和优良，应分别达到约定的标准。</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13.8</w:t>
      </w:r>
      <w:r>
        <w:rPr>
          <w:rFonts w:hint="eastAsia" w:ascii="宋体" w:hAnsi="宋体" w:eastAsia="宋体" w:cs="宋体"/>
          <w:color w:val="auto"/>
        </w:rPr>
        <w:tab/>
      </w:r>
      <w:r>
        <w:rPr>
          <w:rFonts w:hint="eastAsia" w:ascii="宋体" w:hAnsi="宋体" w:eastAsia="宋体" w:cs="宋体"/>
          <w:color w:val="auto"/>
        </w:rPr>
        <w:t>质量事故处理</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13.8.1</w:t>
      </w:r>
      <w:r>
        <w:rPr>
          <w:rFonts w:hint="eastAsia" w:ascii="宋体" w:hAnsi="宋体" w:eastAsia="宋体" w:cs="宋体"/>
          <w:color w:val="auto"/>
        </w:rPr>
        <w:tab/>
      </w:r>
      <w:r>
        <w:rPr>
          <w:rFonts w:hint="eastAsia" w:ascii="宋体" w:hAnsi="宋体" w:eastAsia="宋体" w:cs="宋体"/>
          <w:color w:val="auto"/>
        </w:rPr>
        <w:t>发生质量事故时，承包人应及时向发包人和监理人报告。</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13.8.2</w:t>
      </w:r>
      <w:r>
        <w:rPr>
          <w:rFonts w:hint="eastAsia" w:ascii="宋体" w:hAnsi="宋体" w:eastAsia="宋体" w:cs="宋体"/>
          <w:color w:val="auto"/>
        </w:rPr>
        <w:tab/>
      </w:r>
      <w:r>
        <w:rPr>
          <w:rFonts w:hint="eastAsia" w:ascii="宋体" w:hAnsi="宋体" w:eastAsia="宋体" w:cs="宋体"/>
          <w:color w:val="auto"/>
        </w:rPr>
        <w:t>质量事故调查处理由发包人按相关规定履行手续，承包人应配合。</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13.8.3</w:t>
      </w:r>
      <w:r>
        <w:rPr>
          <w:rFonts w:hint="eastAsia" w:ascii="宋体" w:hAnsi="宋体" w:eastAsia="宋体" w:cs="宋体"/>
          <w:color w:val="auto"/>
        </w:rPr>
        <w:tab/>
      </w:r>
      <w:r>
        <w:rPr>
          <w:rFonts w:hint="eastAsia" w:ascii="宋体" w:hAnsi="宋体" w:eastAsia="宋体" w:cs="宋体"/>
          <w:color w:val="auto"/>
        </w:rPr>
        <w:t>承包人应对质量缺陷进行备案。发包人委托监理人对质量缺陷备案情况进行监督检查并履行相关手续。</w:t>
      </w:r>
    </w:p>
    <w:p>
      <w:pPr>
        <w:pStyle w:val="14"/>
        <w:spacing w:before="85" w:line="314" w:lineRule="auto"/>
        <w:ind w:left="100" w:right="203" w:firstLine="420"/>
        <w:jc w:val="left"/>
        <w:rPr>
          <w:rFonts w:hint="eastAsia" w:ascii="宋体" w:hAnsi="宋体" w:eastAsia="宋体" w:cs="宋体"/>
          <w:color w:val="auto"/>
        </w:rPr>
      </w:pPr>
      <w:r>
        <w:rPr>
          <w:rFonts w:hint="eastAsia" w:ascii="宋体" w:hAnsi="宋体" w:eastAsia="宋体" w:cs="宋体"/>
          <w:color w:val="auto"/>
        </w:rPr>
        <w:t>13.8.4</w:t>
      </w:r>
      <w:r>
        <w:rPr>
          <w:rFonts w:hint="eastAsia" w:ascii="宋体" w:hAnsi="宋体" w:eastAsia="宋体" w:cs="宋体"/>
          <w:color w:val="auto"/>
        </w:rPr>
        <w:tab/>
      </w:r>
      <w:r>
        <w:rPr>
          <w:rFonts w:hint="eastAsia" w:ascii="宋体" w:hAnsi="宋体" w:eastAsia="宋体" w:cs="宋体"/>
          <w:color w:val="auto"/>
        </w:rPr>
        <w:t>除专用合同条款另有约定外，工程竣工验收时，发包人负责向竣工验收委员会汇报并提交历次质量缺陷处理的备案资料。</w:t>
      </w: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sz w:val="24"/>
          <w:szCs w:val="24"/>
        </w:rPr>
      </w:pPr>
      <w:bookmarkStart w:id="82" w:name="14  试验和检验"/>
      <w:bookmarkEnd w:id="82"/>
      <w:r>
        <w:rPr>
          <w:rFonts w:hint="eastAsia" w:ascii="宋体" w:hAnsi="宋体" w:eastAsia="宋体" w:cs="宋体"/>
          <w:b/>
          <w:bCs/>
          <w:color w:val="auto"/>
          <w:sz w:val="24"/>
          <w:szCs w:val="24"/>
        </w:rPr>
        <w:t>14</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t>试验和检验</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14.1</w:t>
      </w:r>
      <w:r>
        <w:rPr>
          <w:rFonts w:hint="eastAsia" w:ascii="宋体" w:hAnsi="宋体" w:eastAsia="宋体" w:cs="宋体"/>
          <w:color w:val="auto"/>
        </w:rPr>
        <w:tab/>
      </w:r>
      <w:r>
        <w:rPr>
          <w:rFonts w:hint="eastAsia" w:ascii="宋体" w:hAnsi="宋体" w:eastAsia="宋体" w:cs="宋体"/>
          <w:color w:val="auto"/>
        </w:rPr>
        <w:t>材料、工程设备和工程的试验和检验</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14.1.1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14.1.2监理人未按合同约定派员参加试验和检验的，除监理人另有指示外，承包人可自行试验和检验，并应立即将试验和检验结果报送监理人，监理人应签字确认。</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14.1.3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14.1.4</w:t>
      </w:r>
      <w:r>
        <w:rPr>
          <w:rFonts w:hint="eastAsia" w:ascii="宋体" w:hAnsi="宋体" w:eastAsia="宋体" w:cs="宋体"/>
          <w:color w:val="auto"/>
        </w:rPr>
        <w:tab/>
      </w:r>
      <w:r>
        <w:rPr>
          <w:rFonts w:hint="eastAsia" w:ascii="宋体" w:hAnsi="宋体" w:eastAsia="宋体" w:cs="宋体"/>
          <w:color w:val="auto"/>
        </w:rPr>
        <w:t>承包人应按相关规定和标准对水泥、钢材等原材料与中间产品质量进行检验并报监理人复核。</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14.1.5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14.1.6</w:t>
      </w:r>
      <w:r>
        <w:rPr>
          <w:rFonts w:hint="eastAsia" w:ascii="宋体" w:hAnsi="宋体" w:eastAsia="宋体" w:cs="宋体"/>
          <w:color w:val="auto"/>
        </w:rPr>
        <w:tab/>
      </w:r>
      <w:r>
        <w:rPr>
          <w:rFonts w:hint="eastAsia" w:ascii="宋体" w:hAnsi="宋体" w:eastAsia="宋体" w:cs="宋体"/>
          <w:color w:val="auto"/>
        </w:rPr>
        <w:t>对专用合同条款约定的试块、试件及有关材料，监理人实行见证取样。见证取样资料由承包人制备，记录应真实齐全，监理人、承包人等参与见证取样人员均应在相关文件上签字。</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14.2现场材料试验</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14.2.1承包人根据合同约定或监理人指示进行的现场材料试验，应由承包人提供试验场所、试验人员、试验设备器材以及其他必要的试验条件。</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14.2.2监理人在必要时可以使用承包人的试验场所、试验设备器材以及其他试验条件，进行以工程质量检查为目的的复核性材料试验，承包人应予以协助。</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14.3现场工艺试验承包人应按合同约定或监理人指示进行现场工艺试验。对大型的现场工艺试验，监理人认为必要时，应由承包人根据监理人提出的工艺试验要求，编制工艺试验措施计划，报送监理人审批。</w:t>
      </w: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sz w:val="24"/>
          <w:szCs w:val="24"/>
        </w:rPr>
      </w:pPr>
      <w:bookmarkStart w:id="83" w:name="15  变更"/>
      <w:bookmarkEnd w:id="83"/>
      <w:r>
        <w:rPr>
          <w:rFonts w:hint="eastAsia" w:ascii="宋体" w:hAnsi="宋体" w:eastAsia="宋体" w:cs="宋体"/>
          <w:b/>
          <w:bCs/>
          <w:color w:val="auto"/>
          <w:sz w:val="24"/>
          <w:szCs w:val="24"/>
        </w:rPr>
        <w:t>15</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t>变更</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15.1</w:t>
      </w:r>
      <w:r>
        <w:rPr>
          <w:rFonts w:hint="eastAsia" w:ascii="宋体" w:hAnsi="宋体" w:eastAsia="宋体" w:cs="宋体"/>
          <w:color w:val="auto"/>
        </w:rPr>
        <w:tab/>
      </w:r>
      <w:r>
        <w:rPr>
          <w:rFonts w:hint="eastAsia" w:ascii="宋体" w:hAnsi="宋体" w:eastAsia="宋体" w:cs="宋体"/>
          <w:color w:val="auto"/>
        </w:rPr>
        <w:t>变更的范围和内容在履行合同中发生以下情形之一，应按照本款规定进行变更。</w:t>
      </w:r>
    </w:p>
    <w:p>
      <w:pPr>
        <w:pStyle w:val="14"/>
        <w:spacing w:line="240" w:lineRule="auto"/>
        <w:ind w:right="203"/>
        <w:jc w:val="left"/>
        <w:rPr>
          <w:rFonts w:hint="eastAsia" w:ascii="宋体" w:hAnsi="宋体" w:eastAsia="宋体" w:cs="宋体"/>
          <w:color w:val="auto"/>
        </w:rPr>
      </w:pPr>
      <w:r>
        <w:rPr>
          <w:rFonts w:hint="eastAsia" w:ascii="宋体" w:hAnsi="宋体" w:eastAsia="宋体" w:cs="宋体"/>
          <w:color w:val="auto"/>
        </w:rPr>
        <w:t>（1）取消合同中任何一项工作，但被取消的工作不能转由发包人或其它人实施；</w:t>
      </w:r>
    </w:p>
    <w:p>
      <w:pPr>
        <w:pStyle w:val="14"/>
        <w:spacing w:before="85" w:line="240" w:lineRule="auto"/>
        <w:ind w:right="203"/>
        <w:jc w:val="left"/>
        <w:rPr>
          <w:rFonts w:hint="eastAsia" w:ascii="宋体" w:hAnsi="宋体" w:eastAsia="宋体" w:cs="宋体"/>
          <w:color w:val="auto"/>
        </w:rPr>
      </w:pPr>
      <w:r>
        <w:rPr>
          <w:rFonts w:hint="eastAsia" w:ascii="宋体" w:hAnsi="宋体" w:eastAsia="宋体" w:cs="宋体"/>
          <w:color w:val="auto"/>
        </w:rPr>
        <w:t>（2）改变合同中任何一项工作的质量或其它特性；</w:t>
      </w:r>
    </w:p>
    <w:p>
      <w:pPr>
        <w:pStyle w:val="14"/>
        <w:spacing w:before="85" w:line="240" w:lineRule="auto"/>
        <w:ind w:right="203"/>
        <w:jc w:val="left"/>
        <w:rPr>
          <w:rFonts w:hint="eastAsia" w:ascii="宋体" w:hAnsi="宋体" w:eastAsia="宋体" w:cs="宋体"/>
          <w:color w:val="auto"/>
        </w:rPr>
      </w:pPr>
      <w:r>
        <w:rPr>
          <w:rFonts w:hint="eastAsia" w:ascii="宋体" w:hAnsi="宋体" w:eastAsia="宋体" w:cs="宋体"/>
          <w:color w:val="auto"/>
        </w:rPr>
        <w:t>（3）改变合同工程的基线、标高、位置或尺寸；</w:t>
      </w:r>
    </w:p>
    <w:p>
      <w:pPr>
        <w:pStyle w:val="14"/>
        <w:spacing w:before="85" w:line="240" w:lineRule="auto"/>
        <w:ind w:right="203"/>
        <w:jc w:val="left"/>
        <w:rPr>
          <w:rFonts w:hint="eastAsia" w:ascii="宋体" w:hAnsi="宋体" w:eastAsia="宋体" w:cs="宋体"/>
          <w:color w:val="auto"/>
        </w:rPr>
      </w:pPr>
      <w:r>
        <w:rPr>
          <w:rFonts w:hint="eastAsia" w:ascii="宋体" w:hAnsi="宋体" w:eastAsia="宋体" w:cs="宋体"/>
          <w:color w:val="auto"/>
        </w:rPr>
        <w:t>（4）改变合同中任何一项工作的施工时间或改变已批准的施工工艺或顺序；</w:t>
      </w:r>
    </w:p>
    <w:p>
      <w:pPr>
        <w:pStyle w:val="14"/>
        <w:spacing w:before="85" w:line="240" w:lineRule="auto"/>
        <w:ind w:right="203"/>
        <w:jc w:val="left"/>
        <w:rPr>
          <w:rFonts w:hint="eastAsia" w:ascii="宋体" w:hAnsi="宋体" w:eastAsia="宋体" w:cs="宋体"/>
          <w:color w:val="auto"/>
        </w:rPr>
      </w:pPr>
      <w:r>
        <w:rPr>
          <w:rFonts w:hint="eastAsia" w:ascii="宋体" w:hAnsi="宋体" w:eastAsia="宋体" w:cs="宋体"/>
          <w:color w:val="auto"/>
        </w:rPr>
        <w:t>（5）为完成工程需要追加的额外工作；</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（6）增加或减少专用合同条款中约定的关键项目工程量超过其工程总量的一定数量百分比。</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w w:val="95"/>
        </w:rPr>
        <w:t>上</w:t>
      </w:r>
      <w:r>
        <w:rPr>
          <w:rFonts w:hint="eastAsia" w:ascii="宋体" w:hAnsi="宋体" w:eastAsia="宋体" w:cs="宋体"/>
          <w:color w:val="auto"/>
        </w:rPr>
        <w:t>述第(1)～（6）目的变更内容引起工程施工组织和进度计划发生实质性变动和影响其原定的价格时，才予调整该项目的单价。第(6)目情形下单价调整方式在专用合同条款中约定。</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15.2变更权</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在履行合同过程中，经发包人同意，监理人可按第15.3款约定的变更程序向承包人作出变更指示，承包人应遵照执行。没有监理人的变更指示，承包人不得擅自变更。</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15.3变更程序</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15.3.1变更的提出</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(2）在合同履行过程中，发生第15.1款约定情形的，监理人应按照第15.3.3项约定向承包人发出变更指示。</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(4）若承包人收到监理人的变更意向书后认为难以实施此项变更，应立即通知监理人，说明原因并附详细依据。监理人与承包人和发包人协商后确定撤销、改变或不改变原变更意向书。</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15.3.2变更估价</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l）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(2）变更工作影响工期的，承包人应提出调整工期的具体细节。监理人认为有必要时，可要求承包人提交要求提前或延长工期的施工进度计划及相应施工措施等详细资料。</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(3）除专用合同条款对期限另有约定外，监理人收到承包人变更报价书后的14天内，根据第15.4款约定的估价原则，按照第3.5款商定或确定变更价格。</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15.3.3变更指示</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(l）变更指示只能由监理人发出。</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(2）变更指示应说明变更的目的、范围、变更内容以及变更的工程量及其进度和技术要求，并附有关图纸和文件。承包人收到变更指示后，应按变更指示进行变更工作。</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540" w:leftChars="236" w:right="0" w:hanging="21" w:hangingChars="10"/>
        <w:jc w:val="left"/>
        <w:textAlignment w:val="auto"/>
        <w:rPr>
          <w:rFonts w:hint="eastAsia" w:ascii="宋体" w:hAnsi="宋体" w:eastAsia="宋体" w:cs="宋体"/>
          <w:color w:val="auto"/>
        </w:rPr>
      </w:pPr>
      <w:r>
        <w:rPr>
          <w:rFonts w:hint="eastAsia" w:ascii="宋体" w:hAnsi="宋体" w:eastAsia="宋体" w:cs="宋体"/>
          <w:color w:val="auto"/>
        </w:rPr>
        <w:t>15.4变更的估价原则除专用合同条款另有约定外，因变更引起的价格调整按照本款约定处理。15.4.1己标价工程量清单中有适用于变更工作的子目的，采用该子目的单价。</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15.4.2己标价工程量清单中无适用于变更工作的子目，但有类似子目的，可在合理范围内参照类似子目的单价，由监理人按第3.5款商定或确定变更工作的单价。</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15.4.3己标价工程量清单中无适用或类似子目的单价，可按照成本加利润的原则，由监理人按第3.5款商定或确定变更工作的单价。</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15.5承包人的合理化建议</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15.5.1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15.5.2承包人提出的合理化建议降低了合同价格、缩短了工期或者提高了工程经济效益的，发包人可按国家有关规定在专用合同条款中约定给予奖励。</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15.6暂列金额暂列金额只能按照监理人的指示使用，并对合同价格进行相应调整。</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15.7计日工</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lang w:eastAsia="zh-CN"/>
        </w:rPr>
      </w:pPr>
      <w:r>
        <w:rPr>
          <w:rFonts w:hint="eastAsia" w:ascii="宋体" w:hAnsi="宋体" w:eastAsia="宋体" w:cs="宋体"/>
          <w:color w:val="auto"/>
        </w:rPr>
        <w:t>15.7.1发包人认为有必要时，由监理人通知承包人以计日工方式实施变更的零星工作。其价款按列入已标价工程量清单中的计日工计价子目及其单价进行计算</w:t>
      </w:r>
      <w:r>
        <w:rPr>
          <w:rFonts w:hint="eastAsia" w:ascii="宋体" w:hAnsi="宋体" w:eastAsia="宋体" w:cs="宋体"/>
          <w:color w:val="auto"/>
          <w:lang w:eastAsia="zh-CN"/>
        </w:rPr>
        <w:t>。</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15.7.2采用计日工计价的任何一项变更工作，应从暂列金额中支付，承包人应在该项变更的实施过程中，每天提交以下报表和有关凭证报送监理人审批：(l）工作名称、内容和数量；(2）投入该工作所有人员的姓名、工种、级别和耗用工时；(3）投入该工作的材料类别和数量；(4）投入该工作的施工设备型号、台数和耗用台时；(5）监理人要求提交的其他资料和凭证。</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15.7.3计日工由承包人汇总后，按第17.3.2项的约定列入进度付款申请单，由监理人复核并经发包人同意后列入进度付款。</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15.8</w:t>
      </w:r>
      <w:r>
        <w:rPr>
          <w:rFonts w:hint="eastAsia" w:ascii="宋体" w:hAnsi="宋体" w:eastAsia="宋体" w:cs="宋体"/>
          <w:color w:val="auto"/>
        </w:rPr>
        <w:tab/>
      </w:r>
      <w:r>
        <w:rPr>
          <w:rFonts w:hint="eastAsia" w:ascii="宋体" w:hAnsi="宋体" w:eastAsia="宋体" w:cs="宋体"/>
          <w:color w:val="auto"/>
        </w:rPr>
        <w:t>暂估价</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15.8.1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量清单中所列金额差以及相应的税金等其它费用列入合同价格。必须招标的暂估价项目招标组织形式、发包人和承包人组织招标时双方的权利义务关系在专用合同条款中约定。</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15.8.2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15.8.3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sz w:val="24"/>
          <w:szCs w:val="24"/>
        </w:rPr>
      </w:pPr>
      <w:bookmarkStart w:id="84" w:name="16  价格调整"/>
      <w:bookmarkEnd w:id="84"/>
      <w:r>
        <w:rPr>
          <w:rFonts w:hint="eastAsia" w:ascii="宋体" w:hAnsi="宋体" w:eastAsia="宋体" w:cs="宋体"/>
          <w:b/>
          <w:bCs/>
          <w:color w:val="auto"/>
          <w:sz w:val="24"/>
          <w:szCs w:val="24"/>
        </w:rPr>
        <w:t>16</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t>价格调整</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16.1</w:t>
      </w:r>
      <w:r>
        <w:rPr>
          <w:rFonts w:hint="eastAsia" w:ascii="宋体" w:hAnsi="宋体" w:eastAsia="宋体" w:cs="宋体"/>
          <w:color w:val="auto"/>
        </w:rPr>
        <w:tab/>
      </w:r>
      <w:r>
        <w:rPr>
          <w:rFonts w:hint="eastAsia" w:ascii="宋体" w:hAnsi="宋体" w:eastAsia="宋体" w:cs="宋体"/>
          <w:color w:val="auto"/>
        </w:rPr>
        <w:t>物价波动引起的价格调整由于物价波动原因引起合同价格需要调整的，其价格调整方式在专用合同条款中约定。16.1.1采用价格指数调整价格差额</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16.1.1.1价格调整公式因人工、材料和设备等价格波动影响合同价格时，根据投标函附录中的价格指数和权重表约定的数据，按以下公式计算差额并调整合同价格。</w:t>
      </w:r>
    </w:p>
    <w:p>
      <w:pPr>
        <w:tabs>
          <w:tab w:val="left" w:pos="3075"/>
          <w:tab w:val="left" w:pos="3791"/>
          <w:tab w:val="left" w:pos="4928"/>
        </w:tabs>
        <w:spacing w:before="0" w:line="249" w:lineRule="exact"/>
        <w:ind w:left="2305" w:right="756" w:firstLine="0"/>
        <w:jc w:val="left"/>
        <w:rPr>
          <w:rFonts w:hint="eastAsia" w:ascii="宋体" w:hAnsi="宋体" w:eastAsia="宋体" w:cs="宋体"/>
          <w:color w:val="auto"/>
          <w:sz w:val="14"/>
          <w:szCs w:val="14"/>
        </w:rPr>
      </w:pPr>
      <w:r>
        <w:rPr>
          <w:rFonts w:hint="eastAsia" w:ascii="宋体" w:hAnsi="宋体" w:eastAsia="宋体" w:cs="宋体"/>
          <w:color w:val="auto"/>
          <w:spacing w:val="-1"/>
          <w:w w:val="95"/>
          <w:position w:val="4"/>
          <w:sz w:val="21"/>
        </w:rPr>
        <w:t>F</w:t>
      </w:r>
      <w:r>
        <w:rPr>
          <w:rFonts w:hint="eastAsia" w:ascii="宋体" w:hAnsi="宋体" w:eastAsia="宋体" w:cs="宋体"/>
          <w:color w:val="auto"/>
          <w:spacing w:val="-1"/>
          <w:w w:val="95"/>
          <w:sz w:val="14"/>
        </w:rPr>
        <w:t>t1</w:t>
      </w:r>
      <w:r>
        <w:rPr>
          <w:rFonts w:hint="eastAsia" w:ascii="宋体" w:hAnsi="宋体" w:eastAsia="宋体" w:cs="宋体"/>
          <w:color w:val="auto"/>
          <w:spacing w:val="-1"/>
          <w:w w:val="95"/>
          <w:sz w:val="14"/>
        </w:rPr>
        <w:tab/>
      </w:r>
      <w:r>
        <w:rPr>
          <w:rFonts w:hint="eastAsia" w:ascii="宋体" w:hAnsi="宋体" w:eastAsia="宋体" w:cs="宋体"/>
          <w:color w:val="auto"/>
          <w:spacing w:val="-1"/>
          <w:w w:val="95"/>
          <w:position w:val="4"/>
          <w:sz w:val="21"/>
        </w:rPr>
        <w:t>F</w:t>
      </w:r>
      <w:r>
        <w:rPr>
          <w:rFonts w:hint="eastAsia" w:ascii="宋体" w:hAnsi="宋体" w:eastAsia="宋体" w:cs="宋体"/>
          <w:color w:val="auto"/>
          <w:spacing w:val="-1"/>
          <w:w w:val="95"/>
          <w:sz w:val="14"/>
        </w:rPr>
        <w:t>t2</w:t>
      </w:r>
      <w:r>
        <w:rPr>
          <w:rFonts w:hint="eastAsia" w:ascii="宋体" w:hAnsi="宋体" w:eastAsia="宋体" w:cs="宋体"/>
          <w:color w:val="auto"/>
          <w:spacing w:val="-1"/>
          <w:w w:val="95"/>
          <w:sz w:val="14"/>
        </w:rPr>
        <w:tab/>
      </w:r>
      <w:r>
        <w:rPr>
          <w:rFonts w:hint="eastAsia" w:ascii="宋体" w:hAnsi="宋体" w:eastAsia="宋体" w:cs="宋体"/>
          <w:color w:val="auto"/>
          <w:w w:val="95"/>
          <w:position w:val="4"/>
          <w:sz w:val="21"/>
        </w:rPr>
        <w:t>F</w:t>
      </w:r>
      <w:r>
        <w:rPr>
          <w:rFonts w:hint="eastAsia" w:ascii="宋体" w:hAnsi="宋体" w:eastAsia="宋体" w:cs="宋体"/>
          <w:color w:val="auto"/>
          <w:w w:val="95"/>
          <w:sz w:val="14"/>
        </w:rPr>
        <w:t>t3</w:t>
      </w:r>
      <w:r>
        <w:rPr>
          <w:rFonts w:hint="eastAsia" w:ascii="宋体" w:hAnsi="宋体" w:eastAsia="宋体" w:cs="宋体"/>
          <w:color w:val="auto"/>
          <w:w w:val="95"/>
          <w:sz w:val="14"/>
        </w:rPr>
        <w:tab/>
      </w:r>
      <w:r>
        <w:rPr>
          <w:rFonts w:hint="eastAsia" w:ascii="宋体" w:hAnsi="宋体" w:eastAsia="宋体" w:cs="宋体"/>
          <w:color w:val="auto"/>
          <w:position w:val="4"/>
          <w:sz w:val="21"/>
        </w:rPr>
        <w:t>F</w:t>
      </w:r>
      <w:r>
        <w:rPr>
          <w:rFonts w:hint="eastAsia" w:ascii="宋体" w:hAnsi="宋体" w:eastAsia="宋体" w:cs="宋体"/>
          <w:color w:val="auto"/>
          <w:sz w:val="14"/>
        </w:rPr>
        <w:t>tn</w:t>
      </w:r>
    </w:p>
    <w:p>
      <w:pPr>
        <w:pStyle w:val="14"/>
        <w:spacing w:before="0" w:line="213" w:lineRule="exact"/>
        <w:ind w:right="756"/>
        <w:jc w:val="left"/>
        <w:rPr>
          <w:rFonts w:hint="eastAsia" w:ascii="宋体" w:hAnsi="宋体" w:eastAsia="宋体" w:cs="宋体"/>
          <w:color w:val="auto"/>
        </w:rPr>
      </w:pPr>
      <w:r>
        <w:rPr>
          <w:rFonts w:hint="eastAsia" w:ascii="宋体" w:hAnsi="宋体" w:eastAsia="宋体" w:cs="宋体"/>
          <w:color w:val="auto"/>
          <w:w w:val="99"/>
        </w:rPr>
        <w:t>△</w:t>
      </w:r>
      <w:r>
        <w:rPr>
          <w:rFonts w:hint="eastAsia" w:ascii="宋体" w:hAnsi="宋体" w:eastAsia="宋体" w:cs="宋体"/>
          <w:color w:val="auto"/>
          <w:spacing w:val="1"/>
          <w:w w:val="99"/>
        </w:rPr>
        <w:t>P=</w:t>
      </w:r>
      <w:r>
        <w:rPr>
          <w:rFonts w:hint="eastAsia" w:ascii="宋体" w:hAnsi="宋体" w:eastAsia="宋体" w:cs="宋体"/>
          <w:color w:val="auto"/>
          <w:spacing w:val="-2"/>
          <w:w w:val="99"/>
        </w:rPr>
        <w:t>P</w:t>
      </w:r>
      <w:r>
        <w:rPr>
          <w:rFonts w:hint="eastAsia" w:ascii="宋体" w:hAnsi="宋体" w:eastAsia="宋体" w:cs="宋体"/>
          <w:color w:val="auto"/>
          <w:spacing w:val="-1"/>
          <w:w w:val="105"/>
          <w:position w:val="-2"/>
          <w:sz w:val="10"/>
          <w:szCs w:val="10"/>
        </w:rPr>
        <w:t>O</w:t>
      </w:r>
      <w:r>
        <w:rPr>
          <w:rFonts w:hint="eastAsia" w:ascii="宋体" w:hAnsi="宋体" w:eastAsia="宋体" w:cs="宋体"/>
          <w:color w:val="auto"/>
          <w:spacing w:val="-1"/>
          <w:w w:val="99"/>
        </w:rPr>
        <w:t>［</w:t>
      </w:r>
      <w:r>
        <w:rPr>
          <w:rFonts w:hint="eastAsia" w:ascii="宋体" w:hAnsi="宋体" w:eastAsia="宋体" w:cs="宋体"/>
          <w:color w:val="auto"/>
          <w:spacing w:val="1"/>
          <w:w w:val="99"/>
        </w:rPr>
        <w:t>A+</w:t>
      </w:r>
      <w:r>
        <w:rPr>
          <w:rFonts w:hint="eastAsia" w:ascii="宋体" w:hAnsi="宋体" w:eastAsia="宋体" w:cs="宋体"/>
          <w:color w:val="auto"/>
          <w:spacing w:val="-1"/>
          <w:w w:val="99"/>
        </w:rPr>
        <w:t>｛</w:t>
      </w:r>
      <w:r>
        <w:rPr>
          <w:rFonts w:hint="eastAsia" w:ascii="宋体" w:hAnsi="宋体" w:eastAsia="宋体" w:cs="宋体"/>
          <w:color w:val="auto"/>
          <w:spacing w:val="1"/>
          <w:w w:val="99"/>
        </w:rPr>
        <w:t>B</w:t>
      </w:r>
      <w:r>
        <w:rPr>
          <w:rFonts w:hint="eastAsia" w:ascii="宋体" w:hAnsi="宋体" w:eastAsia="宋体" w:cs="宋体"/>
          <w:color w:val="auto"/>
          <w:spacing w:val="-1"/>
          <w:w w:val="105"/>
          <w:position w:val="-2"/>
          <w:sz w:val="10"/>
          <w:szCs w:val="10"/>
        </w:rPr>
        <w:t>1</w:t>
      </w:r>
      <w:r>
        <w:rPr>
          <w:rFonts w:hint="eastAsia" w:ascii="宋体" w:hAnsi="宋体" w:eastAsia="宋体" w:cs="宋体"/>
          <w:color w:val="auto"/>
          <w:spacing w:val="-1"/>
          <w:w w:val="99"/>
        </w:rPr>
        <w:t>×</w:t>
      </w:r>
      <w:r>
        <w:rPr>
          <w:rFonts w:hint="eastAsia" w:ascii="宋体" w:hAnsi="宋体" w:eastAsia="宋体" w:cs="宋体"/>
          <w:color w:val="auto"/>
          <w:spacing w:val="2"/>
          <w:w w:val="99"/>
        </w:rPr>
        <w:t>—＋</w:t>
      </w:r>
      <w:r>
        <w:rPr>
          <w:rFonts w:hint="eastAsia" w:ascii="宋体" w:hAnsi="宋体" w:eastAsia="宋体" w:cs="宋体"/>
          <w:color w:val="auto"/>
          <w:spacing w:val="-2"/>
          <w:w w:val="99"/>
        </w:rPr>
        <w:t>B</w:t>
      </w:r>
      <w:r>
        <w:rPr>
          <w:rFonts w:hint="eastAsia" w:ascii="宋体" w:hAnsi="宋体" w:eastAsia="宋体" w:cs="宋体"/>
          <w:color w:val="auto"/>
          <w:spacing w:val="-1"/>
          <w:w w:val="105"/>
          <w:position w:val="-2"/>
          <w:sz w:val="10"/>
          <w:szCs w:val="10"/>
        </w:rPr>
        <w:t>2</w:t>
      </w:r>
      <w:r>
        <w:rPr>
          <w:rFonts w:hint="eastAsia" w:ascii="宋体" w:hAnsi="宋体" w:eastAsia="宋体" w:cs="宋体"/>
          <w:color w:val="auto"/>
          <w:spacing w:val="-1"/>
          <w:w w:val="99"/>
        </w:rPr>
        <w:t>×</w:t>
      </w:r>
      <w:r>
        <w:rPr>
          <w:rFonts w:hint="eastAsia" w:ascii="宋体" w:hAnsi="宋体" w:eastAsia="宋体" w:cs="宋体"/>
          <w:color w:val="auto"/>
          <w:spacing w:val="2"/>
          <w:w w:val="99"/>
        </w:rPr>
        <w:t>—＋</w:t>
      </w:r>
      <w:r>
        <w:rPr>
          <w:rFonts w:hint="eastAsia" w:ascii="宋体" w:hAnsi="宋体" w:eastAsia="宋体" w:cs="宋体"/>
          <w:color w:val="auto"/>
          <w:spacing w:val="-2"/>
          <w:w w:val="99"/>
        </w:rPr>
        <w:t>B</w:t>
      </w:r>
      <w:r>
        <w:rPr>
          <w:rFonts w:hint="eastAsia" w:ascii="宋体" w:hAnsi="宋体" w:eastAsia="宋体" w:cs="宋体"/>
          <w:color w:val="auto"/>
          <w:spacing w:val="-1"/>
          <w:w w:val="105"/>
          <w:position w:val="-2"/>
          <w:sz w:val="10"/>
          <w:szCs w:val="10"/>
        </w:rPr>
        <w:t>3</w:t>
      </w:r>
      <w:r>
        <w:rPr>
          <w:rFonts w:hint="eastAsia" w:ascii="宋体" w:hAnsi="宋体" w:eastAsia="宋体" w:cs="宋体"/>
          <w:color w:val="auto"/>
          <w:spacing w:val="-1"/>
          <w:w w:val="99"/>
        </w:rPr>
        <w:t>×</w:t>
      </w:r>
      <w:r>
        <w:rPr>
          <w:rFonts w:hint="eastAsia" w:ascii="宋体" w:hAnsi="宋体" w:eastAsia="宋体" w:cs="宋体"/>
          <w:color w:val="auto"/>
          <w:spacing w:val="2"/>
          <w:w w:val="99"/>
        </w:rPr>
        <w:t>—＋</w:t>
      </w:r>
      <w:r>
        <w:rPr>
          <w:rFonts w:hint="eastAsia" w:ascii="宋体" w:hAnsi="宋体" w:eastAsia="宋体" w:cs="宋体"/>
          <w:color w:val="auto"/>
          <w:spacing w:val="-1"/>
          <w:w w:val="99"/>
        </w:rPr>
        <w:t>…</w:t>
      </w:r>
      <w:r>
        <w:rPr>
          <w:rFonts w:hint="eastAsia" w:ascii="宋体" w:hAnsi="宋体" w:eastAsia="宋体" w:cs="宋体"/>
          <w:color w:val="auto"/>
          <w:spacing w:val="2"/>
          <w:w w:val="99"/>
        </w:rPr>
        <w:t>＋</w:t>
      </w:r>
      <w:r>
        <w:rPr>
          <w:rFonts w:hint="eastAsia" w:ascii="宋体" w:hAnsi="宋体" w:eastAsia="宋体" w:cs="宋体"/>
          <w:color w:val="auto"/>
          <w:spacing w:val="1"/>
          <w:w w:val="99"/>
        </w:rPr>
        <w:t>B</w:t>
      </w:r>
      <w:r>
        <w:rPr>
          <w:rFonts w:hint="eastAsia" w:ascii="宋体" w:hAnsi="宋体" w:eastAsia="宋体" w:cs="宋体"/>
          <w:color w:val="auto"/>
          <w:spacing w:val="-3"/>
          <w:w w:val="105"/>
          <w:position w:val="-2"/>
          <w:sz w:val="10"/>
          <w:szCs w:val="10"/>
        </w:rPr>
        <w:t>n</w:t>
      </w:r>
      <w:r>
        <w:rPr>
          <w:rFonts w:hint="eastAsia" w:ascii="宋体" w:hAnsi="宋体" w:eastAsia="宋体" w:cs="宋体"/>
          <w:color w:val="auto"/>
          <w:spacing w:val="-1"/>
          <w:w w:val="99"/>
        </w:rPr>
        <w:t>×</w:t>
      </w:r>
      <w:r>
        <w:rPr>
          <w:rFonts w:hint="eastAsia" w:ascii="宋体" w:hAnsi="宋体" w:eastAsia="宋体" w:cs="宋体"/>
          <w:color w:val="auto"/>
          <w:spacing w:val="2"/>
          <w:w w:val="99"/>
        </w:rPr>
        <w:t>—</w:t>
      </w:r>
      <w:r>
        <w:rPr>
          <w:rFonts w:hint="eastAsia" w:ascii="宋体" w:hAnsi="宋体" w:eastAsia="宋体" w:cs="宋体"/>
          <w:color w:val="auto"/>
          <w:spacing w:val="-1"/>
          <w:w w:val="99"/>
        </w:rPr>
        <w:t>｝</w:t>
      </w:r>
      <w:r>
        <w:rPr>
          <w:rFonts w:hint="eastAsia" w:ascii="宋体" w:hAnsi="宋体" w:eastAsia="宋体" w:cs="宋体"/>
          <w:color w:val="auto"/>
          <w:spacing w:val="2"/>
          <w:w w:val="99"/>
        </w:rPr>
        <w:t>－</w:t>
      </w:r>
      <w:r>
        <w:rPr>
          <w:rFonts w:hint="eastAsia" w:ascii="宋体" w:hAnsi="宋体" w:eastAsia="宋体" w:cs="宋体"/>
          <w:color w:val="auto"/>
          <w:spacing w:val="1"/>
          <w:w w:val="99"/>
        </w:rPr>
        <w:t>1</w:t>
      </w:r>
      <w:r>
        <w:rPr>
          <w:rFonts w:hint="eastAsia" w:ascii="宋体" w:hAnsi="宋体" w:eastAsia="宋体" w:cs="宋体"/>
          <w:color w:val="auto"/>
          <w:w w:val="99"/>
        </w:rPr>
        <w:t>］</w:t>
      </w:r>
    </w:p>
    <w:p>
      <w:pPr>
        <w:tabs>
          <w:tab w:val="left" w:pos="3109"/>
          <w:tab w:val="left" w:pos="3843"/>
          <w:tab w:val="left" w:pos="5070"/>
        </w:tabs>
        <w:spacing w:before="0" w:line="271" w:lineRule="exact"/>
        <w:ind w:left="2305" w:right="756" w:firstLine="0"/>
        <w:jc w:val="left"/>
        <w:rPr>
          <w:rFonts w:hint="eastAsia" w:ascii="宋体" w:hAnsi="宋体" w:eastAsia="宋体" w:cs="宋体"/>
          <w:color w:val="auto"/>
          <w:sz w:val="14"/>
          <w:szCs w:val="14"/>
        </w:rPr>
      </w:pPr>
      <w:r>
        <w:rPr>
          <w:rFonts w:hint="eastAsia" w:ascii="宋体" w:hAnsi="宋体" w:eastAsia="宋体" w:cs="宋体"/>
          <w:color w:val="auto"/>
          <w:spacing w:val="-1"/>
          <w:w w:val="95"/>
          <w:position w:val="4"/>
          <w:sz w:val="21"/>
        </w:rPr>
        <w:t>F</w:t>
      </w:r>
      <w:r>
        <w:rPr>
          <w:rFonts w:hint="eastAsia" w:ascii="宋体" w:hAnsi="宋体" w:eastAsia="宋体" w:cs="宋体"/>
          <w:color w:val="auto"/>
          <w:spacing w:val="-1"/>
          <w:w w:val="95"/>
          <w:sz w:val="14"/>
        </w:rPr>
        <w:t>01</w:t>
      </w:r>
      <w:r>
        <w:rPr>
          <w:rFonts w:hint="eastAsia" w:ascii="宋体" w:hAnsi="宋体" w:eastAsia="宋体" w:cs="宋体"/>
          <w:color w:val="auto"/>
          <w:spacing w:val="-1"/>
          <w:w w:val="95"/>
          <w:sz w:val="14"/>
        </w:rPr>
        <w:tab/>
      </w:r>
      <w:r>
        <w:rPr>
          <w:rFonts w:hint="eastAsia" w:ascii="宋体" w:hAnsi="宋体" w:eastAsia="宋体" w:cs="宋体"/>
          <w:color w:val="auto"/>
          <w:w w:val="95"/>
          <w:position w:val="4"/>
          <w:sz w:val="21"/>
        </w:rPr>
        <w:t>F</w:t>
      </w:r>
      <w:r>
        <w:rPr>
          <w:rFonts w:hint="eastAsia" w:ascii="宋体" w:hAnsi="宋体" w:eastAsia="宋体" w:cs="宋体"/>
          <w:color w:val="auto"/>
          <w:w w:val="95"/>
          <w:sz w:val="14"/>
        </w:rPr>
        <w:t>02</w:t>
      </w:r>
      <w:r>
        <w:rPr>
          <w:rFonts w:hint="eastAsia" w:ascii="宋体" w:hAnsi="宋体" w:eastAsia="宋体" w:cs="宋体"/>
          <w:color w:val="auto"/>
          <w:w w:val="95"/>
          <w:sz w:val="14"/>
        </w:rPr>
        <w:tab/>
      </w:r>
      <w:r>
        <w:rPr>
          <w:rFonts w:hint="eastAsia" w:ascii="宋体" w:hAnsi="宋体" w:eastAsia="宋体" w:cs="宋体"/>
          <w:color w:val="auto"/>
          <w:w w:val="95"/>
          <w:position w:val="4"/>
          <w:sz w:val="21"/>
        </w:rPr>
        <w:t>F</w:t>
      </w:r>
      <w:r>
        <w:rPr>
          <w:rFonts w:hint="eastAsia" w:ascii="宋体" w:hAnsi="宋体" w:eastAsia="宋体" w:cs="宋体"/>
          <w:color w:val="auto"/>
          <w:w w:val="95"/>
          <w:sz w:val="14"/>
        </w:rPr>
        <w:t>03</w:t>
      </w:r>
      <w:r>
        <w:rPr>
          <w:rFonts w:hint="eastAsia" w:ascii="宋体" w:hAnsi="宋体" w:eastAsia="宋体" w:cs="宋体"/>
          <w:color w:val="auto"/>
          <w:w w:val="95"/>
          <w:sz w:val="14"/>
        </w:rPr>
        <w:tab/>
      </w:r>
      <w:r>
        <w:rPr>
          <w:rFonts w:hint="eastAsia" w:ascii="宋体" w:hAnsi="宋体" w:eastAsia="宋体" w:cs="宋体"/>
          <w:color w:val="auto"/>
          <w:position w:val="4"/>
          <w:sz w:val="21"/>
        </w:rPr>
        <w:t>F</w:t>
      </w:r>
      <w:r>
        <w:rPr>
          <w:rFonts w:hint="eastAsia" w:ascii="宋体" w:hAnsi="宋体" w:eastAsia="宋体" w:cs="宋体"/>
          <w:color w:val="auto"/>
          <w:sz w:val="14"/>
        </w:rPr>
        <w:t>04</w:t>
      </w:r>
    </w:p>
    <w:p>
      <w:pPr>
        <w:pStyle w:val="14"/>
        <w:spacing w:before="25" w:line="240" w:lineRule="auto"/>
        <w:ind w:right="756"/>
        <w:jc w:val="left"/>
        <w:rPr>
          <w:rFonts w:hint="eastAsia" w:ascii="宋体" w:hAnsi="宋体" w:eastAsia="宋体" w:cs="宋体"/>
          <w:color w:val="auto"/>
        </w:rPr>
      </w:pPr>
      <w:r>
        <w:rPr>
          <w:rFonts w:hint="eastAsia" w:ascii="宋体" w:hAnsi="宋体" w:eastAsia="宋体" w:cs="宋体"/>
          <w:color w:val="auto"/>
        </w:rPr>
        <w:t>式中：△P一需调整的价格差额；</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PO一第17.3.3项、第17.5.2项和第17.6.2项约定的付款证书中承包人应得到的己完成工程量的金额。此项金额应不包括价格调整、不计质量保证金的扣留和支付、预付款的支付和扣回。第15条约定的变更及其他金额已按现行价格计价的，也不计在内；</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A---定值权重（即不调部分的权重）；</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B1；B2；B3；……Bn---各可调因子的变值权重（即可调部分的权重）为各可调因子在投标函投标总报价中所占的比例；</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Ft1；Ft2；Ft3；……Ftn---各可调因子的现行价格指数，指第17.3.3项、第17.5.2项和第17.6.2项约定的付款证书相关周期最后一天的前42天的各可调因子的价格指数；</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F01；F02；F03；……F0n---各可调因子的基本价格指数，指基准日期的各可调因子的价格指数。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16.1.1.2暂时确定调整差额在计算调整差额时得不到现行价格指数的，可暂用上一次价格指数计算，并在以后的付款中再按实际价格指数进行调整。</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16.1.1.3权重的调整</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按第15.1款约定的变更导致原定合同中的权重不合理时，由监理人与承包人和发包人协商后进行调整。</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16.1.1.4承包人工期延误后的价格调整由于承包人原因未在约定的工期内竣工的，则对原约定竣工日期后继续施工的工程，在使用第16.1.1.1目价格调整公式时，应采用原约定竣工日期与实际竣工日期的两个价格指数中较低的一个作为现行价格指数。</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16.1.2</w:t>
      </w:r>
      <w:r>
        <w:rPr>
          <w:rFonts w:hint="eastAsia" w:ascii="宋体" w:hAnsi="宋体" w:eastAsia="宋体" w:cs="宋体"/>
          <w:color w:val="auto"/>
        </w:rPr>
        <w:tab/>
      </w:r>
      <w:r>
        <w:rPr>
          <w:rFonts w:hint="eastAsia" w:ascii="宋体" w:hAnsi="宋体" w:eastAsia="宋体" w:cs="宋体"/>
          <w:color w:val="auto"/>
        </w:rPr>
        <w:t>采用造价信息调整价格差额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工程造价信息的来源以及价格调整的项目和系数在专用合同条款中约定。</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16.2法律变化引起的价格调整</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在基准日后，因法律变化导致承包人在合同履行中所需要的工程费用发生除第16.1款约定以外的增减时，监理人应根据法律、国家或省、自治区、直辖市有关部门的规定，按第3.5款商定或确定需调整的合同价款。</w:t>
      </w: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sz w:val="24"/>
          <w:szCs w:val="24"/>
        </w:rPr>
      </w:pPr>
      <w:bookmarkStart w:id="85" w:name="17  计量与支付"/>
      <w:bookmarkEnd w:id="85"/>
      <w:r>
        <w:rPr>
          <w:rFonts w:hint="eastAsia" w:ascii="宋体" w:hAnsi="宋体" w:eastAsia="宋体" w:cs="宋体"/>
          <w:b/>
          <w:bCs/>
          <w:color w:val="auto"/>
          <w:sz w:val="24"/>
          <w:szCs w:val="24"/>
        </w:rPr>
        <w:t>17计量与支付</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17.1</w:t>
      </w:r>
      <w:r>
        <w:rPr>
          <w:rFonts w:hint="eastAsia" w:ascii="宋体" w:hAnsi="宋体" w:eastAsia="宋体" w:cs="宋体"/>
          <w:color w:val="auto"/>
        </w:rPr>
        <w:tab/>
      </w:r>
      <w:r>
        <w:rPr>
          <w:rFonts w:hint="eastAsia" w:ascii="宋体" w:hAnsi="宋体" w:eastAsia="宋体" w:cs="宋体"/>
          <w:color w:val="auto"/>
        </w:rPr>
        <w:t>计量</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17.1.1计量单位计量采用国家法定的计量单位。</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17.1.2</w:t>
      </w:r>
      <w:r>
        <w:rPr>
          <w:rFonts w:hint="eastAsia" w:ascii="宋体" w:hAnsi="宋体" w:eastAsia="宋体" w:cs="宋体"/>
          <w:color w:val="auto"/>
        </w:rPr>
        <w:tab/>
      </w:r>
      <w:r>
        <w:rPr>
          <w:rFonts w:hint="eastAsia" w:ascii="宋体" w:hAnsi="宋体" w:eastAsia="宋体" w:cs="宋体"/>
          <w:color w:val="auto"/>
        </w:rPr>
        <w:t>计量方法结算工程量应按工程量清单中约定的方法计量。</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17.1.3计量周期除专用合同条款另有约定外，单价子目已完成工程量按月计量，总价子目的计量周期按批准的支付分解报告确定。</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17.1.4单价子目的计量</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(l）已标价工程量清单中的单价子目工程量为估算工程量。结算工程量是承包人实际完成的，并</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按合同约定的计量方法进行计量的工程量。</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(2）承包人对己完成的工程进行计量，向监理人提交进度付款申请单、己完成工程量报表和有关计量资料。</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(4）监理人认为有必要时，可通知承包人共同进行联合测量、计量，承包人应遵照执行。</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末按监理人要求派员参加的，监理人最终核实的工程量视为承包人完成该子目的准确工程量。</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(6）监理人应在收到承包人提交的工程量报表后的7天内进行复核，监理人未在约定时间内复核的，承包人提交的工程量报表中的工程量视为承包人实际完成的工程量，据此计算工程价款。</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17.1.5</w:t>
      </w:r>
      <w:r>
        <w:rPr>
          <w:rFonts w:hint="eastAsia" w:ascii="宋体" w:hAnsi="宋体" w:eastAsia="宋体" w:cs="宋体"/>
          <w:color w:val="auto"/>
        </w:rPr>
        <w:tab/>
      </w:r>
      <w:r>
        <w:rPr>
          <w:rFonts w:hint="eastAsia" w:ascii="宋体" w:hAnsi="宋体" w:eastAsia="宋体" w:cs="宋体"/>
          <w:color w:val="auto"/>
        </w:rPr>
        <w:t>总价子目的计量总价子目的分解和计量按照下述约定进行。</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(1)总价子目的计量和支付应以总价为基础，不因第16.1款中的因素而进行调整。承包人实际完成的工程量，是进行工程目标管理和控制进度支付的依据。</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(2)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(3)监理人对承包人提交的上述资料进行复核，以确定分阶段实际完成的工程量和工程形象目标。对其有异议的，可要求承包人按第8.2款约定进行共同复核和抽样复测。</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(4)除按照第15条约定的变更外，总价子目的工程量是承包人用于结算的最终工程量。</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17.2</w:t>
      </w:r>
      <w:r>
        <w:rPr>
          <w:rFonts w:hint="eastAsia" w:ascii="宋体" w:hAnsi="宋体" w:eastAsia="宋体" w:cs="宋体"/>
          <w:color w:val="auto"/>
        </w:rPr>
        <w:tab/>
      </w:r>
      <w:r>
        <w:rPr>
          <w:rFonts w:hint="eastAsia" w:ascii="宋体" w:hAnsi="宋体" w:eastAsia="宋体" w:cs="宋体"/>
          <w:color w:val="auto"/>
        </w:rPr>
        <w:t>预付款</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17.2.1</w:t>
      </w:r>
      <w:r>
        <w:rPr>
          <w:rFonts w:hint="eastAsia" w:ascii="宋体" w:hAnsi="宋体" w:eastAsia="宋体" w:cs="宋体"/>
          <w:color w:val="auto"/>
        </w:rPr>
        <w:tab/>
      </w:r>
      <w:r>
        <w:rPr>
          <w:rFonts w:hint="eastAsia" w:ascii="宋体" w:hAnsi="宋体" w:eastAsia="宋体" w:cs="宋体"/>
          <w:color w:val="auto"/>
        </w:rPr>
        <w:t>预付款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17.2.2</w:t>
      </w:r>
      <w:r>
        <w:rPr>
          <w:rFonts w:hint="eastAsia" w:ascii="宋体" w:hAnsi="宋体" w:eastAsia="宋体" w:cs="宋体"/>
          <w:color w:val="auto"/>
        </w:rPr>
        <w:tab/>
      </w:r>
      <w:r>
        <w:rPr>
          <w:rFonts w:hint="eastAsia" w:ascii="宋体" w:hAnsi="宋体" w:eastAsia="宋体" w:cs="宋体"/>
          <w:color w:val="auto"/>
        </w:rPr>
        <w:t>预付款保函(担保)</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(1)承包人应在收到第一次工程预付款的同时向发包人提交工程预付款担保，担保金额应与第一次工程预付款金额相同，工程预付款担保在第一次工程预付款被发包人扣回前一直有效。</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(2)工程材料预付款的担保在专用合同条款中约定。</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(3)预付款担保的担保金额可根据预付款扣回的金额相应递减。</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17.2.3</w:t>
      </w:r>
      <w:r>
        <w:rPr>
          <w:rFonts w:hint="eastAsia" w:ascii="宋体" w:hAnsi="宋体" w:eastAsia="宋体" w:cs="宋体"/>
          <w:color w:val="auto"/>
        </w:rPr>
        <w:tab/>
      </w:r>
      <w:r>
        <w:rPr>
          <w:rFonts w:hint="eastAsia" w:ascii="宋体" w:hAnsi="宋体" w:eastAsia="宋体" w:cs="宋体"/>
          <w:color w:val="auto"/>
        </w:rPr>
        <w:t>预付款的扣回与还清预付款在进度付款中扣回，扣回与还清办法在专用合同条款中约定。在颁发合同工程完工证书前，由于不可抗力或其它原因解除合同时，预付款尚未扣清的，尚未扣清的预付款余额应作为承包人的到期应付款。</w:t>
      </w:r>
    </w:p>
    <w:p>
      <w:pPr>
        <w:pStyle w:val="14"/>
        <w:spacing w:line="240" w:lineRule="auto"/>
        <w:ind w:right="203"/>
        <w:jc w:val="left"/>
        <w:rPr>
          <w:rFonts w:hint="eastAsia" w:ascii="宋体" w:hAnsi="宋体" w:eastAsia="宋体" w:cs="宋体"/>
          <w:color w:val="auto"/>
        </w:rPr>
      </w:pPr>
      <w:r>
        <w:rPr>
          <w:rFonts w:hint="eastAsia" w:ascii="宋体" w:hAnsi="宋体" w:eastAsia="宋体" w:cs="宋体"/>
          <w:color w:val="auto"/>
        </w:rPr>
        <w:t>17.3工程进度付款</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17.3.1付款周期</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付款周期同计量周期。</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17.3.2进度付款申请单</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承包人应在每个付款周期末，按监理人批准的格式和专用合同条款约定的份数，向监理人提交进度付款中请单，并附相应的支持性证明文件。除专用合同条款另有约定外，进度付款申请单应包括下列内容：</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(l）截至本次付款周期末己实施工程的价款；</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(2）根据第巧条应增加和扣减的变更金额；</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(3）根据第23条应增加和扣减的索赔金额；</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(4）根据第17.2款约定应支付的预付款和扣减的返还预付款；</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(5）根据第17.4.1项约定应扣减的质量保证金；</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(6）根据合同应增加和扣减的其他金额。</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17.3.3进度付款证书和支付时间</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(2）发包人应在监理人收到进度付款中请单后的28天内，将进度应付款支付给承包人。发包人不按期支付的，按专用合同条款的约定支付逾期付款违约金。</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(3）监理人出具进度付款证书，不应视为监理人己同意、批准或接受了承包人完成的该部分工作。</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(4）进度付款涉及政府投资资金的，按照国库集中支付等国家相关规定和专用合同条款的约定办理。</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17.3.4工程进度付款的修正在对以往历次已签发的进度付款证书进行汇总和复核中发现错</w:t>
      </w:r>
      <w:r>
        <w:rPr>
          <w:rFonts w:hint="eastAsia" w:ascii="宋体" w:hAnsi="宋体" w:eastAsia="宋体" w:cs="宋体"/>
          <w:color w:val="auto"/>
          <w:lang w:eastAsia="zh-CN"/>
        </w:rPr>
        <w:t>、</w:t>
      </w:r>
      <w:r>
        <w:rPr>
          <w:rFonts w:hint="eastAsia" w:ascii="宋体" w:hAnsi="宋体" w:eastAsia="宋体" w:cs="宋体"/>
          <w:color w:val="auto"/>
        </w:rPr>
        <w:t>漏或重复的，监理人有权予以修正，承包人也有权提出修正申请。经双方复核同意的修正，应在本次进度付款中支付或扣除。</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17.4</w:t>
      </w:r>
      <w:r>
        <w:rPr>
          <w:rFonts w:hint="eastAsia" w:ascii="宋体" w:hAnsi="宋体" w:eastAsia="宋体" w:cs="宋体"/>
          <w:color w:val="auto"/>
        </w:rPr>
        <w:tab/>
      </w:r>
      <w:r>
        <w:rPr>
          <w:rFonts w:hint="eastAsia" w:ascii="宋体" w:hAnsi="宋体" w:eastAsia="宋体" w:cs="宋体"/>
          <w:color w:val="auto"/>
        </w:rPr>
        <w:t>质量保证金</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17.4.1监理人应从第一个工程进度付款周期开始，在发包人的进度付款中，按专用合同条款的约定扣留质量保证金，直至扣留的质量保证金总额达到专用合同条款约定的金额或比例为止。质量保证金的计算额度不包括预付款的支付与扣回金额。</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17.4.2</w:t>
      </w:r>
      <w:r>
        <w:rPr>
          <w:rFonts w:hint="eastAsia" w:ascii="宋体" w:hAnsi="宋体" w:eastAsia="宋体" w:cs="宋体"/>
          <w:color w:val="auto"/>
        </w:rPr>
        <w:tab/>
      </w:r>
      <w:r>
        <w:rPr>
          <w:rFonts w:hint="eastAsia" w:ascii="宋体" w:hAnsi="宋体" w:eastAsia="宋体" w:cs="宋体"/>
          <w:color w:val="auto"/>
        </w:rPr>
        <w:t>合同工程完工证书颁发后14天内，发包人将质量保证金总额的一半支付给承包人。在第</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1.1.4.5目约定的缺陷责任期(工程质量保修期)满时，发包人将在30个工作日内会同承包人按照合同约定的内容核实承包人是否完成保修责任。如无异议，发包人应当在核实后将剩余的质量保证金支付给承包人。</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17.4.3在第1.1.4.5目约定的缺陷责任期满时，承包人没有完成缺陷责任的，发包人有权扣留</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与未履行责任剩余工作所需金额相应的质量保证金余额，并有权根据第19.3款约定要求延长缺陷责任期，直至完成剩余工作为止。</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17.5</w:t>
      </w:r>
      <w:r>
        <w:rPr>
          <w:rFonts w:hint="eastAsia" w:ascii="宋体" w:hAnsi="宋体" w:eastAsia="宋体" w:cs="宋体"/>
          <w:color w:val="auto"/>
        </w:rPr>
        <w:tab/>
      </w:r>
      <w:r>
        <w:rPr>
          <w:rFonts w:hint="eastAsia" w:ascii="宋体" w:hAnsi="宋体" w:eastAsia="宋体" w:cs="宋体"/>
          <w:color w:val="auto"/>
        </w:rPr>
        <w:t>竣工结算(完工结算)</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17.5.1</w:t>
      </w:r>
      <w:r>
        <w:rPr>
          <w:rFonts w:hint="eastAsia" w:ascii="宋体" w:hAnsi="宋体" w:eastAsia="宋体" w:cs="宋体"/>
          <w:color w:val="auto"/>
        </w:rPr>
        <w:tab/>
      </w:r>
      <w:r>
        <w:rPr>
          <w:rFonts w:hint="eastAsia" w:ascii="宋体" w:hAnsi="宋体" w:eastAsia="宋体" w:cs="宋体"/>
          <w:color w:val="auto"/>
        </w:rPr>
        <w:t>竣工(完工)付款申请单</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承包人应在合同工程完工证书颁发后28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(2)监理人对完工付款申请单有异议的，有权要求承包人进行修正和提供补充资料监理人和承包人协商后，由承包人向监理人提交修正后的完工付款申请单。17.5.2</w:t>
      </w:r>
      <w:r>
        <w:rPr>
          <w:rFonts w:hint="eastAsia" w:ascii="宋体" w:hAnsi="宋体" w:eastAsia="宋体" w:cs="宋体"/>
          <w:color w:val="auto"/>
        </w:rPr>
        <w:tab/>
      </w:r>
      <w:r>
        <w:rPr>
          <w:rFonts w:hint="eastAsia" w:ascii="宋体" w:hAnsi="宋体" w:eastAsia="宋体" w:cs="宋体"/>
          <w:color w:val="auto"/>
        </w:rPr>
        <w:t>竣工(完工)付款证书及支付时间</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又未提出具体意见的，视为承包人提交的完工付款申请单已经监理人核查同意。发包人未在约定时内审核又未提出具体意见的，监理人提出发包人到期应支付给承包人的价款视为已经发包人同意。</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(2)发包人应在监理人出具完工付款证书后的14天内，将应支付款支付给承包人。发包人不按期支付的，按第17.3.3(2)目的约定，将逾期付款违约金支付给承包人。</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(3)承包人对发包人签认的完工付款证书有异议的，发包人可出具完工付款申请单中承包人已同意部分的临时付款证书。存在争议的部分，按第24条的约定办理。</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(4)完工付款涉及政府投资资金的，按第17.3.3(4)目的约定办理。</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17.6</w:t>
      </w:r>
      <w:r>
        <w:rPr>
          <w:rFonts w:hint="eastAsia" w:ascii="宋体" w:hAnsi="宋体" w:eastAsia="宋体" w:cs="宋体"/>
          <w:color w:val="auto"/>
        </w:rPr>
        <w:tab/>
      </w:r>
      <w:r>
        <w:rPr>
          <w:rFonts w:hint="eastAsia" w:ascii="宋体" w:hAnsi="宋体" w:eastAsia="宋体" w:cs="宋体"/>
          <w:color w:val="auto"/>
        </w:rPr>
        <w:t>最终结清</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17.6.1</w:t>
      </w:r>
      <w:r>
        <w:rPr>
          <w:rFonts w:hint="eastAsia" w:ascii="宋体" w:hAnsi="宋体" w:eastAsia="宋体" w:cs="宋体"/>
          <w:color w:val="auto"/>
        </w:rPr>
        <w:tab/>
      </w:r>
      <w:r>
        <w:rPr>
          <w:rFonts w:hint="eastAsia" w:ascii="宋体" w:hAnsi="宋体" w:eastAsia="宋体" w:cs="宋体"/>
          <w:color w:val="auto"/>
        </w:rPr>
        <w:t>最终结清申请单</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(1)工程质量保修责任终止证书签发后，承包人应按监理人批准的格式提交最终结清申请单。提交最终结清申请单的份数在专用合同条款中约定。</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(2)发包人对最终结清申请单内容有异议的，有权要求承包人进行修正和提供补充资料，由承包人向监理人提交修正后的最终结清申请单。</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17.6.2最终结清证书和支付时间</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l）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己经监理人核查同意；发包人未在约定时间内审核又未提出具体意见的，监理人提出应支付给承包人的价款视为已经发包人同意。</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(2）发包人应在监理人出具最终结清证书后的14天内，将应支付款支付给承包人。发包人不按期支付的，按第17.3.3(2）目的约定，将逾期付款违约金支付给承包人。(3）承包人对发包人签认的最终结清证书有异议的，按第24条的约定办理。(4）最终结清付款涉及政府投资资金的，按第17.3.3</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1" w:leftChars="46" w:right="0" w:firstLine="0" w:firstLineChars="0"/>
        <w:jc w:val="left"/>
        <w:textAlignment w:val="auto"/>
        <w:rPr>
          <w:rFonts w:hint="eastAsia" w:ascii="宋体" w:hAnsi="宋体" w:eastAsia="宋体" w:cs="宋体"/>
          <w:color w:val="auto"/>
        </w:rPr>
      </w:pPr>
      <w:r>
        <w:rPr>
          <w:rFonts w:hint="eastAsia" w:ascii="宋体" w:hAnsi="宋体" w:eastAsia="宋体" w:cs="宋体"/>
          <w:color w:val="auto"/>
        </w:rPr>
        <w:t>(4）目的约定办理。</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17.7</w:t>
      </w:r>
      <w:r>
        <w:rPr>
          <w:rFonts w:hint="eastAsia" w:ascii="宋体" w:hAnsi="宋体" w:eastAsia="宋体" w:cs="宋体"/>
          <w:color w:val="auto"/>
        </w:rPr>
        <w:tab/>
      </w:r>
      <w:r>
        <w:rPr>
          <w:rFonts w:hint="eastAsia" w:ascii="宋体" w:hAnsi="宋体" w:eastAsia="宋体" w:cs="宋体"/>
          <w:color w:val="auto"/>
        </w:rPr>
        <w:t>竣工财务决算发包人负责编制本工程项目竣工财务决算，承包人应按专用合同条款的约定提供竣工财务决算编制所需的相关材料。</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17.8</w:t>
      </w:r>
      <w:r>
        <w:rPr>
          <w:rFonts w:hint="eastAsia" w:ascii="宋体" w:hAnsi="宋体" w:eastAsia="宋体" w:cs="宋体"/>
          <w:color w:val="auto"/>
        </w:rPr>
        <w:tab/>
      </w:r>
      <w:r>
        <w:rPr>
          <w:rFonts w:hint="eastAsia" w:ascii="宋体" w:hAnsi="宋体" w:eastAsia="宋体" w:cs="宋体"/>
          <w:color w:val="auto"/>
        </w:rPr>
        <w:t>竣工审计</w:t>
      </w:r>
    </w:p>
    <w:p>
      <w:pPr>
        <w:pStyle w:val="14"/>
        <w:spacing w:line="240" w:lineRule="auto"/>
        <w:ind w:right="756"/>
        <w:jc w:val="left"/>
        <w:rPr>
          <w:rFonts w:hint="eastAsia" w:ascii="宋体" w:hAnsi="宋体" w:eastAsia="宋体" w:cs="宋体"/>
          <w:color w:val="auto"/>
        </w:rPr>
      </w:pPr>
      <w:r>
        <w:rPr>
          <w:rFonts w:hint="eastAsia" w:ascii="宋体" w:hAnsi="宋体" w:eastAsia="宋体" w:cs="宋体"/>
          <w:color w:val="auto"/>
        </w:rPr>
        <w:t>发包人负责完成本工程竣工审计手续，承包人应完成相关配合工作。</w:t>
      </w: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sz w:val="24"/>
          <w:szCs w:val="24"/>
        </w:rPr>
      </w:pPr>
      <w:bookmarkStart w:id="86" w:name="18  竣工验收(验收)"/>
      <w:bookmarkEnd w:id="86"/>
      <w:r>
        <w:rPr>
          <w:rFonts w:hint="eastAsia" w:ascii="宋体" w:hAnsi="宋体" w:eastAsia="宋体" w:cs="宋体"/>
          <w:b/>
          <w:bCs/>
          <w:color w:val="auto"/>
          <w:sz w:val="24"/>
          <w:szCs w:val="24"/>
        </w:rPr>
        <w:t>18竣工验收(验收)</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18．1</w:t>
      </w:r>
      <w:r>
        <w:rPr>
          <w:rFonts w:hint="eastAsia" w:ascii="宋体" w:hAnsi="宋体" w:eastAsia="宋体" w:cs="宋体"/>
          <w:color w:val="auto"/>
        </w:rPr>
        <w:tab/>
      </w:r>
      <w:r>
        <w:rPr>
          <w:rFonts w:hint="eastAsia" w:ascii="宋体" w:hAnsi="宋体" w:eastAsia="宋体" w:cs="宋体"/>
          <w:color w:val="auto"/>
        </w:rPr>
        <w:t>验收工作分类</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18.2</w:t>
      </w:r>
      <w:r>
        <w:rPr>
          <w:rFonts w:hint="eastAsia" w:ascii="宋体" w:hAnsi="宋体" w:eastAsia="宋体" w:cs="宋体"/>
          <w:color w:val="auto"/>
        </w:rPr>
        <w:tab/>
      </w:r>
      <w:r>
        <w:rPr>
          <w:rFonts w:hint="eastAsia" w:ascii="宋体" w:hAnsi="宋体" w:eastAsia="宋体" w:cs="宋体"/>
          <w:color w:val="auto"/>
        </w:rPr>
        <w:t>分部工程验收</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18.2.1</w:t>
      </w:r>
      <w:r>
        <w:rPr>
          <w:rFonts w:hint="eastAsia" w:ascii="宋体" w:hAnsi="宋体" w:eastAsia="宋体" w:cs="宋体"/>
          <w:color w:val="auto"/>
        </w:rPr>
        <w:tab/>
      </w:r>
      <w:r>
        <w:rPr>
          <w:rFonts w:hint="eastAsia" w:ascii="宋体" w:hAnsi="宋体" w:eastAsia="宋体" w:cs="宋体"/>
          <w:color w:val="auto"/>
        </w:rPr>
        <w:t>分部工程具备验收条件时，承包人应向发包人提交验收申请报告，发包人应在收到验收</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申请报告之日起10个工作日内决定是否同意进行验收。</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18.2.2</w:t>
      </w:r>
      <w:r>
        <w:rPr>
          <w:rFonts w:hint="eastAsia" w:ascii="宋体" w:hAnsi="宋体" w:eastAsia="宋体" w:cs="宋体"/>
          <w:color w:val="auto"/>
        </w:rPr>
        <w:tab/>
      </w:r>
      <w:r>
        <w:rPr>
          <w:rFonts w:hint="eastAsia" w:ascii="宋体" w:hAnsi="宋体" w:eastAsia="宋体" w:cs="宋体"/>
          <w:color w:val="auto"/>
        </w:rPr>
        <w:t>除专用合同条款另有约定外，监理人主持分部工程验收，承包人应派符合条件的代表参加验收工作组。</w:t>
      </w:r>
    </w:p>
    <w:p>
      <w:pPr>
        <w:pStyle w:val="14"/>
        <w:keepNext w:val="0"/>
        <w:keepLines w:val="0"/>
        <w:pageBreakBefore w:val="0"/>
        <w:widowControl w:val="0"/>
        <w:kinsoku/>
        <w:wordWrap/>
        <w:overflowPunct/>
        <w:topLinePunct w:val="0"/>
        <w:autoSpaceDE/>
        <w:autoSpaceDN/>
        <w:bidi w:val="0"/>
        <w:adjustRightInd/>
        <w:snapToGrid/>
        <w:spacing w:before="85" w:line="315" w:lineRule="auto"/>
        <w:ind w:left="102" w:right="0" w:firstLine="420"/>
        <w:jc w:val="left"/>
        <w:textAlignment w:val="auto"/>
        <w:rPr>
          <w:rFonts w:hint="eastAsia" w:ascii="宋体" w:hAnsi="宋体" w:eastAsia="宋体" w:cs="宋体"/>
          <w:color w:val="auto"/>
        </w:rPr>
      </w:pPr>
      <w:r>
        <w:rPr>
          <w:rFonts w:hint="eastAsia" w:ascii="宋体" w:hAnsi="宋体" w:eastAsia="宋体" w:cs="宋体"/>
          <w:color w:val="auto"/>
        </w:rPr>
        <w:t>18.2.3</w:t>
      </w:r>
      <w:r>
        <w:rPr>
          <w:rFonts w:hint="eastAsia" w:ascii="宋体" w:hAnsi="宋体" w:eastAsia="宋体" w:cs="宋体"/>
          <w:color w:val="auto"/>
        </w:rPr>
        <w:tab/>
      </w:r>
      <w:r>
        <w:rPr>
          <w:rFonts w:hint="eastAsia" w:ascii="宋体" w:hAnsi="宋体" w:eastAsia="宋体" w:cs="宋体"/>
          <w:color w:val="auto"/>
        </w:rPr>
        <w:t>分部工程验收通过后，发包人向承包人发送分部工程验收鉴定书。承包人应及时完成分部工程验收鉴定书载明应由承包人处理的遗留问题。</w:t>
      </w:r>
    </w:p>
    <w:p>
      <w:pPr>
        <w:pStyle w:val="14"/>
        <w:spacing w:before="85" w:line="314" w:lineRule="auto"/>
        <w:ind w:left="100" w:right="203" w:firstLine="420"/>
        <w:jc w:val="left"/>
        <w:rPr>
          <w:rFonts w:hint="eastAsia" w:ascii="宋体" w:hAnsi="宋体" w:eastAsia="宋体" w:cs="宋体"/>
          <w:color w:val="auto"/>
          <w:spacing w:val="-3"/>
        </w:rPr>
      </w:pPr>
      <w:r>
        <w:rPr>
          <w:rFonts w:hint="eastAsia" w:ascii="宋体" w:hAnsi="宋体" w:eastAsia="宋体" w:cs="宋体"/>
          <w:color w:val="auto"/>
          <w:spacing w:val="-3"/>
        </w:rPr>
        <w:t>18.3</w:t>
      </w:r>
      <w:r>
        <w:rPr>
          <w:rFonts w:hint="eastAsia" w:ascii="宋体" w:hAnsi="宋体" w:eastAsia="宋体" w:cs="宋体"/>
          <w:color w:val="auto"/>
          <w:spacing w:val="-3"/>
        </w:rPr>
        <w:tab/>
      </w:r>
      <w:r>
        <w:rPr>
          <w:rFonts w:hint="eastAsia" w:ascii="宋体" w:hAnsi="宋体" w:eastAsia="宋体" w:cs="宋体"/>
          <w:color w:val="auto"/>
          <w:spacing w:val="-3"/>
        </w:rPr>
        <w:t>单位工程验收</w:t>
      </w:r>
    </w:p>
    <w:p>
      <w:pPr>
        <w:pStyle w:val="14"/>
        <w:spacing w:before="85" w:line="314" w:lineRule="auto"/>
        <w:ind w:left="100" w:right="203" w:firstLine="420"/>
        <w:jc w:val="left"/>
        <w:rPr>
          <w:rFonts w:hint="eastAsia" w:ascii="宋体" w:hAnsi="宋体" w:eastAsia="宋体" w:cs="宋体"/>
          <w:color w:val="auto"/>
          <w:spacing w:val="-3"/>
        </w:rPr>
      </w:pPr>
      <w:r>
        <w:rPr>
          <w:rFonts w:hint="eastAsia" w:ascii="宋体" w:hAnsi="宋体" w:eastAsia="宋体" w:cs="宋体"/>
          <w:color w:val="auto"/>
          <w:spacing w:val="-3"/>
        </w:rPr>
        <w:t>18.3.1</w:t>
      </w:r>
      <w:r>
        <w:rPr>
          <w:rFonts w:hint="eastAsia" w:ascii="宋体" w:hAnsi="宋体" w:eastAsia="宋体" w:cs="宋体"/>
          <w:color w:val="auto"/>
          <w:spacing w:val="-3"/>
        </w:rPr>
        <w:tab/>
      </w:r>
      <w:r>
        <w:rPr>
          <w:rFonts w:hint="eastAsia" w:ascii="宋体" w:hAnsi="宋体" w:eastAsia="宋体" w:cs="宋体"/>
          <w:color w:val="auto"/>
          <w:spacing w:val="-3"/>
        </w:rPr>
        <w:t>单位工程具备验收条件时，承包人应向发包人提交验收申请报告，发包人应在收到验收申请报告之日起10个工作日内决定是否同意进行验收。</w:t>
      </w:r>
    </w:p>
    <w:p>
      <w:pPr>
        <w:pStyle w:val="14"/>
        <w:spacing w:before="85" w:line="314" w:lineRule="auto"/>
        <w:ind w:left="100" w:right="203" w:firstLine="420"/>
        <w:jc w:val="left"/>
        <w:rPr>
          <w:rFonts w:hint="eastAsia" w:ascii="宋体" w:hAnsi="宋体" w:eastAsia="宋体" w:cs="宋体"/>
          <w:color w:val="auto"/>
          <w:spacing w:val="-3"/>
        </w:rPr>
      </w:pPr>
      <w:r>
        <w:rPr>
          <w:rFonts w:hint="eastAsia" w:ascii="宋体" w:hAnsi="宋体" w:eastAsia="宋体" w:cs="宋体"/>
          <w:color w:val="auto"/>
          <w:spacing w:val="-3"/>
        </w:rPr>
        <w:t>18.3.2</w:t>
      </w:r>
      <w:r>
        <w:rPr>
          <w:rFonts w:hint="eastAsia" w:ascii="宋体" w:hAnsi="宋体" w:eastAsia="宋体" w:cs="宋体"/>
          <w:color w:val="auto"/>
          <w:spacing w:val="-3"/>
        </w:rPr>
        <w:tab/>
      </w:r>
      <w:r>
        <w:rPr>
          <w:rFonts w:hint="eastAsia" w:ascii="宋体" w:hAnsi="宋体" w:eastAsia="宋体" w:cs="宋体"/>
          <w:color w:val="auto"/>
          <w:spacing w:val="-3"/>
        </w:rPr>
        <w:t>发包人主持单位工程验收，承包人应派符合条件的代表参加验收工作组。</w:t>
      </w:r>
    </w:p>
    <w:p>
      <w:pPr>
        <w:pStyle w:val="14"/>
        <w:spacing w:before="85" w:line="314" w:lineRule="auto"/>
        <w:ind w:left="100" w:right="203" w:firstLine="420"/>
        <w:jc w:val="left"/>
        <w:rPr>
          <w:rFonts w:hint="eastAsia" w:ascii="宋体" w:hAnsi="宋体" w:eastAsia="宋体" w:cs="宋体"/>
          <w:color w:val="auto"/>
          <w:spacing w:val="-3"/>
        </w:rPr>
      </w:pPr>
      <w:r>
        <w:rPr>
          <w:rFonts w:hint="eastAsia" w:ascii="宋体" w:hAnsi="宋体" w:eastAsia="宋体" w:cs="宋体"/>
          <w:color w:val="auto"/>
          <w:spacing w:val="-3"/>
        </w:rPr>
        <w:t>18.3.3</w:t>
      </w:r>
      <w:r>
        <w:rPr>
          <w:rFonts w:hint="eastAsia" w:ascii="宋体" w:hAnsi="宋体" w:eastAsia="宋体" w:cs="宋体"/>
          <w:color w:val="auto"/>
          <w:spacing w:val="-3"/>
        </w:rPr>
        <w:tab/>
      </w:r>
      <w:r>
        <w:rPr>
          <w:rFonts w:hint="eastAsia" w:ascii="宋体" w:hAnsi="宋体" w:eastAsia="宋体" w:cs="宋体"/>
          <w:color w:val="auto"/>
          <w:spacing w:val="-3"/>
        </w:rPr>
        <w:t>单位工程验收通过后，发包人向承包人发送单位工程验收鉴定书。承包人应及时完成单位工程验收鉴定书载明应由承包人处理的遗留问题。</w:t>
      </w:r>
    </w:p>
    <w:p>
      <w:pPr>
        <w:pStyle w:val="14"/>
        <w:spacing w:before="85" w:line="314" w:lineRule="auto"/>
        <w:ind w:left="100" w:right="203" w:firstLine="420"/>
        <w:jc w:val="left"/>
        <w:rPr>
          <w:rFonts w:hint="eastAsia" w:ascii="宋体" w:hAnsi="宋体" w:eastAsia="宋体" w:cs="宋体"/>
          <w:color w:val="auto"/>
          <w:spacing w:val="-3"/>
        </w:rPr>
      </w:pPr>
      <w:r>
        <w:rPr>
          <w:rFonts w:hint="eastAsia" w:ascii="宋体" w:hAnsi="宋体" w:eastAsia="宋体" w:cs="宋体"/>
          <w:color w:val="auto"/>
          <w:spacing w:val="-3"/>
        </w:rPr>
        <w:t>18.3.4</w:t>
      </w:r>
      <w:r>
        <w:rPr>
          <w:rFonts w:hint="eastAsia" w:ascii="宋体" w:hAnsi="宋体" w:eastAsia="宋体" w:cs="宋体"/>
          <w:color w:val="auto"/>
          <w:spacing w:val="-3"/>
        </w:rPr>
        <w:tab/>
      </w:r>
      <w:r>
        <w:rPr>
          <w:rFonts w:hint="eastAsia" w:ascii="宋体" w:hAnsi="宋体" w:eastAsia="宋体" w:cs="宋体"/>
          <w:color w:val="auto"/>
          <w:spacing w:val="-3"/>
        </w:rPr>
        <w:t>需提前投入使用的单位工程在专用合同条款中明确。</w:t>
      </w:r>
    </w:p>
    <w:p>
      <w:pPr>
        <w:pStyle w:val="14"/>
        <w:spacing w:before="85" w:line="314" w:lineRule="auto"/>
        <w:ind w:left="100" w:right="203" w:firstLine="420"/>
        <w:jc w:val="left"/>
        <w:rPr>
          <w:rFonts w:hint="eastAsia" w:ascii="宋体" w:hAnsi="宋体" w:eastAsia="宋体" w:cs="宋体"/>
          <w:color w:val="auto"/>
          <w:spacing w:val="-3"/>
        </w:rPr>
      </w:pPr>
      <w:r>
        <w:rPr>
          <w:rFonts w:hint="eastAsia" w:ascii="宋体" w:hAnsi="宋体" w:eastAsia="宋体" w:cs="宋体"/>
          <w:color w:val="auto"/>
          <w:spacing w:val="-3"/>
        </w:rPr>
        <w:t>18.3.5除专用合同条款另有约定外，经验收合格工程的实际竣工日期，以提交竣工验收申请报告的日期为准，并在工程接收证书中写明。</w:t>
      </w:r>
    </w:p>
    <w:p>
      <w:pPr>
        <w:pStyle w:val="14"/>
        <w:spacing w:before="85" w:line="314" w:lineRule="auto"/>
        <w:ind w:left="100" w:right="203" w:firstLine="420"/>
        <w:jc w:val="left"/>
        <w:rPr>
          <w:rFonts w:hint="eastAsia" w:ascii="宋体" w:hAnsi="宋体" w:eastAsia="宋体" w:cs="宋体"/>
          <w:color w:val="auto"/>
          <w:spacing w:val="-3"/>
        </w:rPr>
      </w:pPr>
      <w:r>
        <w:rPr>
          <w:rFonts w:hint="eastAsia" w:ascii="宋体" w:hAnsi="宋体" w:eastAsia="宋体" w:cs="宋体"/>
          <w:color w:val="auto"/>
          <w:spacing w:val="-3"/>
        </w:rPr>
        <w:t>18.3.6发包人在收到承包人竣工验收申请报告56天后未进行验收的，视为验收合格，实际竣工日期以提交竣工验收申请报告的日期为准，但发包人由于不可抗力不能进行验收的除外。</w:t>
      </w:r>
    </w:p>
    <w:p>
      <w:pPr>
        <w:pStyle w:val="14"/>
        <w:spacing w:before="85" w:line="314" w:lineRule="auto"/>
        <w:ind w:left="100" w:right="203" w:firstLine="420"/>
        <w:jc w:val="left"/>
        <w:rPr>
          <w:rFonts w:hint="eastAsia" w:ascii="宋体" w:hAnsi="宋体" w:eastAsia="宋体" w:cs="宋体"/>
          <w:color w:val="auto"/>
          <w:spacing w:val="-3"/>
        </w:rPr>
      </w:pPr>
      <w:r>
        <w:rPr>
          <w:rFonts w:hint="eastAsia" w:ascii="宋体" w:hAnsi="宋体" w:eastAsia="宋体" w:cs="宋体"/>
          <w:color w:val="auto"/>
          <w:spacing w:val="-3"/>
        </w:rPr>
        <w:t>18.4</w:t>
      </w:r>
      <w:r>
        <w:rPr>
          <w:rFonts w:hint="eastAsia" w:ascii="宋体" w:hAnsi="宋体" w:eastAsia="宋体" w:cs="宋体"/>
          <w:color w:val="auto"/>
          <w:spacing w:val="-3"/>
        </w:rPr>
        <w:tab/>
      </w:r>
      <w:r>
        <w:rPr>
          <w:rFonts w:hint="eastAsia" w:ascii="宋体" w:hAnsi="宋体" w:eastAsia="宋体" w:cs="宋体"/>
          <w:color w:val="auto"/>
          <w:spacing w:val="-3"/>
        </w:rPr>
        <w:t>合同工程完工验收</w:t>
      </w:r>
    </w:p>
    <w:p>
      <w:pPr>
        <w:pStyle w:val="14"/>
        <w:spacing w:before="85" w:line="314" w:lineRule="auto"/>
        <w:ind w:left="100" w:right="203" w:firstLine="420"/>
        <w:jc w:val="left"/>
        <w:rPr>
          <w:rFonts w:hint="eastAsia" w:ascii="宋体" w:hAnsi="宋体" w:eastAsia="宋体" w:cs="宋体"/>
          <w:color w:val="auto"/>
          <w:spacing w:val="-3"/>
        </w:rPr>
      </w:pPr>
      <w:r>
        <w:rPr>
          <w:rFonts w:hint="eastAsia" w:ascii="宋体" w:hAnsi="宋体" w:eastAsia="宋体" w:cs="宋体"/>
          <w:color w:val="auto"/>
          <w:spacing w:val="-3"/>
        </w:rPr>
        <w:t>18.4.1</w:t>
      </w:r>
      <w:r>
        <w:rPr>
          <w:rFonts w:hint="eastAsia" w:ascii="宋体" w:hAnsi="宋体" w:eastAsia="宋体" w:cs="宋体"/>
          <w:color w:val="auto"/>
          <w:spacing w:val="-3"/>
        </w:rPr>
        <w:tab/>
      </w:r>
      <w:r>
        <w:rPr>
          <w:rFonts w:hint="eastAsia" w:ascii="宋体" w:hAnsi="宋体" w:eastAsia="宋体" w:cs="宋体"/>
          <w:color w:val="auto"/>
          <w:spacing w:val="-3"/>
        </w:rPr>
        <w:t>合同工程具备验收条件时，承包人应向发包人提交验收申请报告，发包人应在收到验收申请报告之日起20个工作日内决定是否同意进行验收。</w:t>
      </w:r>
    </w:p>
    <w:p>
      <w:pPr>
        <w:pStyle w:val="14"/>
        <w:spacing w:before="85" w:line="314" w:lineRule="auto"/>
        <w:ind w:left="100" w:right="203" w:firstLine="420"/>
        <w:jc w:val="left"/>
        <w:rPr>
          <w:rFonts w:hint="eastAsia" w:ascii="宋体" w:hAnsi="宋体" w:eastAsia="宋体" w:cs="宋体"/>
          <w:color w:val="auto"/>
          <w:spacing w:val="-3"/>
        </w:rPr>
      </w:pPr>
      <w:r>
        <w:rPr>
          <w:rFonts w:hint="eastAsia" w:ascii="宋体" w:hAnsi="宋体" w:eastAsia="宋体" w:cs="宋体"/>
          <w:color w:val="auto"/>
          <w:spacing w:val="-3"/>
        </w:rPr>
        <w:t>18.4.2</w:t>
      </w:r>
      <w:r>
        <w:rPr>
          <w:rFonts w:hint="eastAsia" w:ascii="宋体" w:hAnsi="宋体" w:eastAsia="宋体" w:cs="宋体"/>
          <w:color w:val="auto"/>
          <w:spacing w:val="-3"/>
        </w:rPr>
        <w:tab/>
      </w:r>
      <w:r>
        <w:rPr>
          <w:rFonts w:hint="eastAsia" w:ascii="宋体" w:hAnsi="宋体" w:eastAsia="宋体" w:cs="宋体"/>
          <w:color w:val="auto"/>
          <w:spacing w:val="-3"/>
        </w:rPr>
        <w:t>发包人主持合同工程完工验收，承包人应派代表参加验收工作组。</w:t>
      </w:r>
    </w:p>
    <w:p>
      <w:pPr>
        <w:pStyle w:val="14"/>
        <w:spacing w:before="85" w:line="314" w:lineRule="auto"/>
        <w:ind w:left="100" w:right="203" w:firstLine="420"/>
        <w:jc w:val="left"/>
        <w:rPr>
          <w:rFonts w:hint="eastAsia" w:ascii="宋体" w:hAnsi="宋体" w:eastAsia="宋体" w:cs="宋体"/>
          <w:color w:val="auto"/>
          <w:spacing w:val="-3"/>
        </w:rPr>
      </w:pPr>
      <w:r>
        <w:rPr>
          <w:rFonts w:hint="eastAsia" w:ascii="宋体" w:hAnsi="宋体" w:eastAsia="宋体" w:cs="宋体"/>
          <w:color w:val="auto"/>
          <w:spacing w:val="-3"/>
        </w:rPr>
        <w:t>18.4.3</w:t>
      </w:r>
      <w:r>
        <w:rPr>
          <w:rFonts w:hint="eastAsia" w:ascii="宋体" w:hAnsi="宋体" w:eastAsia="宋体" w:cs="宋体"/>
          <w:color w:val="auto"/>
          <w:spacing w:val="-3"/>
        </w:rPr>
        <w:tab/>
      </w:r>
      <w:r>
        <w:rPr>
          <w:rFonts w:hint="eastAsia" w:ascii="宋体" w:hAnsi="宋体" w:eastAsia="宋体" w:cs="宋体"/>
          <w:color w:val="auto"/>
          <w:spacing w:val="-3"/>
        </w:rPr>
        <w:t>合同工程完工验收通过后，发包人向承包人发送合同工程完工验收鉴定书。承包人应及时完成合同工程完工验收鉴定书载明应由承包。人处理的遗留问题。</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18.4.4</w:t>
      </w:r>
      <w:r>
        <w:rPr>
          <w:rFonts w:hint="eastAsia" w:ascii="宋体" w:hAnsi="宋体" w:eastAsia="宋体" w:cs="宋体"/>
          <w:color w:val="auto"/>
          <w:spacing w:val="-3"/>
        </w:rPr>
        <w:tab/>
      </w:r>
      <w:r>
        <w:rPr>
          <w:rFonts w:hint="eastAsia" w:ascii="宋体" w:hAnsi="宋体" w:eastAsia="宋体" w:cs="宋体"/>
          <w:color w:val="auto"/>
          <w:spacing w:val="-3"/>
        </w:rPr>
        <w:t>合同工程完工验收通过后，发包人与承包人应在30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在30个工作日内向承包人颁发合同工程完工证书。</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18.5</w:t>
      </w:r>
      <w:r>
        <w:rPr>
          <w:rFonts w:hint="eastAsia" w:ascii="宋体" w:hAnsi="宋体" w:eastAsia="宋体" w:cs="宋体"/>
          <w:color w:val="auto"/>
          <w:spacing w:val="-3"/>
        </w:rPr>
        <w:tab/>
      </w:r>
      <w:r>
        <w:rPr>
          <w:rFonts w:hint="eastAsia" w:ascii="宋体" w:hAnsi="宋体" w:eastAsia="宋体" w:cs="宋体"/>
          <w:color w:val="auto"/>
          <w:spacing w:val="-3"/>
        </w:rPr>
        <w:t>阶段验收</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18.5.1工程建设具备阶段验收条件时，发包人负责提出阶段验收申请报告。承包人应派代表参加阶段验收：并作为被验收单位在验收鉴定书上签字。阶段验收的具体类别在专用合同条款中约定。</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18.5.2承包人应及时完成阶段验收鉴定书载明应由承包人处理的遗留问题。</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18.6</w:t>
      </w:r>
      <w:r>
        <w:rPr>
          <w:rFonts w:hint="eastAsia" w:ascii="宋体" w:hAnsi="宋体" w:eastAsia="宋体" w:cs="宋体"/>
          <w:color w:val="auto"/>
          <w:spacing w:val="-3"/>
        </w:rPr>
        <w:tab/>
      </w:r>
      <w:r>
        <w:rPr>
          <w:rFonts w:hint="eastAsia" w:ascii="宋体" w:hAnsi="宋体" w:eastAsia="宋体" w:cs="宋体"/>
          <w:color w:val="auto"/>
          <w:spacing w:val="-3"/>
        </w:rPr>
        <w:t>专项验收</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18.6.1发包人负责提出专项验收申请报告。承包人应按专项验收的相关规定参加专项验收。专项验收的具体类别在专用合同条款中约定。</w:t>
      </w:r>
    </w:p>
    <w:p>
      <w:pPr>
        <w:pStyle w:val="14"/>
        <w:spacing w:before="5" w:line="240" w:lineRule="auto"/>
        <w:ind w:right="203"/>
        <w:jc w:val="left"/>
        <w:rPr>
          <w:rFonts w:hint="eastAsia" w:ascii="宋体" w:hAnsi="宋体" w:eastAsia="宋体" w:cs="宋体"/>
          <w:color w:val="auto"/>
        </w:rPr>
      </w:pPr>
      <w:r>
        <w:rPr>
          <w:rFonts w:hint="eastAsia" w:ascii="宋体" w:hAnsi="宋体" w:eastAsia="宋体" w:cs="宋体"/>
          <w:color w:val="auto"/>
        </w:rPr>
        <w:t>18.6.2承包人应及时完成专项验收成果性文件载明应由承包人处理的遗留问题。</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18．7</w:t>
      </w:r>
      <w:r>
        <w:rPr>
          <w:rFonts w:hint="eastAsia" w:ascii="宋体" w:hAnsi="宋体" w:eastAsia="宋体" w:cs="宋体"/>
          <w:color w:val="auto"/>
          <w:spacing w:val="-3"/>
        </w:rPr>
        <w:tab/>
      </w:r>
      <w:r>
        <w:rPr>
          <w:rFonts w:hint="eastAsia" w:ascii="宋体" w:hAnsi="宋体" w:eastAsia="宋体" w:cs="宋体"/>
          <w:color w:val="auto"/>
          <w:spacing w:val="-3"/>
        </w:rPr>
        <w:t>竣工验收</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18.7.1</w:t>
      </w:r>
      <w:r>
        <w:rPr>
          <w:rFonts w:hint="eastAsia" w:ascii="宋体" w:hAnsi="宋体" w:eastAsia="宋体" w:cs="宋体"/>
          <w:color w:val="auto"/>
          <w:spacing w:val="-3"/>
        </w:rPr>
        <w:tab/>
      </w:r>
      <w:r>
        <w:rPr>
          <w:rFonts w:hint="eastAsia" w:ascii="宋体" w:hAnsi="宋体" w:eastAsia="宋体" w:cs="宋体"/>
          <w:color w:val="auto"/>
          <w:spacing w:val="-3"/>
        </w:rPr>
        <w:t>申请竣工验收前，发包人组织竣工验收自查，承包人应派代表参加。</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18.7.2</w:t>
      </w:r>
      <w:r>
        <w:rPr>
          <w:rFonts w:hint="eastAsia" w:ascii="宋体" w:hAnsi="宋体" w:eastAsia="宋体" w:cs="宋体"/>
          <w:color w:val="auto"/>
          <w:spacing w:val="-3"/>
        </w:rPr>
        <w:tab/>
      </w:r>
      <w:r>
        <w:rPr>
          <w:rFonts w:hint="eastAsia" w:ascii="宋体" w:hAnsi="宋体" w:eastAsia="宋体" w:cs="宋体"/>
          <w:color w:val="auto"/>
          <w:spacing w:val="-3"/>
        </w:rPr>
        <w:t>竣工验收分为竣工技术预验收和竣工验收两个阶段。发包人应通知承包人派代表参加技术预验收和竣工验收。</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18.7.3</w:t>
      </w:r>
      <w:r>
        <w:rPr>
          <w:rFonts w:hint="eastAsia" w:ascii="宋体" w:hAnsi="宋体" w:eastAsia="宋体" w:cs="宋体"/>
          <w:color w:val="auto"/>
          <w:spacing w:val="-3"/>
        </w:rPr>
        <w:tab/>
      </w:r>
      <w:r>
        <w:rPr>
          <w:rFonts w:hint="eastAsia" w:ascii="宋体" w:hAnsi="宋体" w:eastAsia="宋体" w:cs="宋体"/>
          <w:color w:val="auto"/>
          <w:spacing w:val="-3"/>
        </w:rPr>
        <w:t>专用合同条款约定工程需要进行技术鉴定的，承包人应提交有关资料并完成配合工作。</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18.7.4</w:t>
      </w:r>
      <w:r>
        <w:rPr>
          <w:rFonts w:hint="eastAsia" w:ascii="宋体" w:hAnsi="宋体" w:eastAsia="宋体" w:cs="宋体"/>
          <w:color w:val="auto"/>
          <w:spacing w:val="-3"/>
        </w:rPr>
        <w:tab/>
      </w:r>
      <w:r>
        <w:rPr>
          <w:rFonts w:hint="eastAsia" w:ascii="宋体" w:hAnsi="宋体" w:eastAsia="宋体" w:cs="宋体"/>
          <w:color w:val="auto"/>
          <w:spacing w:val="-3"/>
        </w:rPr>
        <w:t>竣工验收需要进行质量检测的，所需费用由发包人承担，但因承包人原因造成质量不合格的除外。</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18.7.5</w:t>
      </w:r>
      <w:r>
        <w:rPr>
          <w:rFonts w:hint="eastAsia" w:ascii="宋体" w:hAnsi="宋体" w:eastAsia="宋体" w:cs="宋体"/>
          <w:color w:val="auto"/>
          <w:spacing w:val="-3"/>
        </w:rPr>
        <w:tab/>
      </w:r>
      <w:r>
        <w:rPr>
          <w:rFonts w:hint="eastAsia" w:ascii="宋体" w:hAnsi="宋体" w:eastAsia="宋体" w:cs="宋体"/>
          <w:color w:val="auto"/>
          <w:spacing w:val="-3"/>
        </w:rPr>
        <w:t>工程质量保修期满以及竣工验收遗留问题和尾工处理完成并通过验收后，发包人负责将处理情况和验收成果报送竣工验收主持单位，申请领取工程竣工证书，并发送承包人。</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18.8</w:t>
      </w:r>
      <w:r>
        <w:rPr>
          <w:rFonts w:hint="eastAsia" w:ascii="宋体" w:hAnsi="宋体" w:eastAsia="宋体" w:cs="宋体"/>
          <w:color w:val="auto"/>
          <w:spacing w:val="-3"/>
        </w:rPr>
        <w:tab/>
      </w:r>
      <w:r>
        <w:rPr>
          <w:rFonts w:hint="eastAsia" w:ascii="宋体" w:hAnsi="宋体" w:eastAsia="宋体" w:cs="宋体"/>
          <w:color w:val="auto"/>
          <w:spacing w:val="-3"/>
        </w:rPr>
        <w:t>施工期运行</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18.8.1</w:t>
      </w:r>
      <w:r>
        <w:rPr>
          <w:rFonts w:hint="eastAsia" w:ascii="宋体" w:hAnsi="宋体" w:eastAsia="宋体" w:cs="宋体"/>
          <w:color w:val="auto"/>
          <w:spacing w:val="-3"/>
        </w:rPr>
        <w:tab/>
      </w:r>
      <w:r>
        <w:rPr>
          <w:rFonts w:hint="eastAsia" w:ascii="宋体" w:hAnsi="宋体" w:eastAsia="宋体" w:cs="宋体"/>
          <w:color w:val="auto"/>
          <w:spacing w:val="-3"/>
        </w:rPr>
        <w:t>施工期运行是指合同工程尚未全部完工，其中某单位工程或部分工程已完工，需要投入施工期运行的，经发包人按第18.2款或第18.3款的约定验收合格，证明能确保安全后，才能在施工期投入运行。需要在施工期运行的单位工程或部分工程在专用合同条款中约定。</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18.8.2</w:t>
      </w:r>
      <w:r>
        <w:rPr>
          <w:rFonts w:hint="eastAsia" w:ascii="宋体" w:hAnsi="宋体" w:eastAsia="宋体" w:cs="宋体"/>
          <w:color w:val="auto"/>
          <w:spacing w:val="-3"/>
        </w:rPr>
        <w:tab/>
      </w:r>
      <w:r>
        <w:rPr>
          <w:rFonts w:hint="eastAsia" w:ascii="宋体" w:hAnsi="宋体" w:eastAsia="宋体" w:cs="宋体"/>
          <w:color w:val="auto"/>
          <w:spacing w:val="-3"/>
        </w:rPr>
        <w:t>在施工期运行中发现工程或工程设备损坏或存在缺陷的，由承包人按第19.2款约定进行修复。</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18.9</w:t>
      </w:r>
      <w:r>
        <w:rPr>
          <w:rFonts w:hint="eastAsia" w:ascii="宋体" w:hAnsi="宋体" w:eastAsia="宋体" w:cs="宋体"/>
          <w:color w:val="auto"/>
          <w:spacing w:val="-3"/>
        </w:rPr>
        <w:tab/>
      </w:r>
      <w:r>
        <w:rPr>
          <w:rFonts w:hint="eastAsia" w:ascii="宋体" w:hAnsi="宋体" w:eastAsia="宋体" w:cs="宋体"/>
          <w:color w:val="auto"/>
          <w:spacing w:val="-3"/>
        </w:rPr>
        <w:t>试运行</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18.9.1</w:t>
      </w:r>
      <w:r>
        <w:rPr>
          <w:rFonts w:hint="eastAsia" w:ascii="宋体" w:hAnsi="宋体" w:eastAsia="宋体" w:cs="宋体"/>
          <w:color w:val="auto"/>
          <w:spacing w:val="-3"/>
        </w:rPr>
        <w:tab/>
      </w:r>
      <w:r>
        <w:rPr>
          <w:rFonts w:hint="eastAsia" w:ascii="宋体" w:hAnsi="宋体" w:eastAsia="宋体" w:cs="宋体"/>
          <w:color w:val="auto"/>
          <w:spacing w:val="-3"/>
        </w:rPr>
        <w:t>除专用合同条款另有约定外，承包人应按规定进行工程及工程设备试运行，负责提供试运行所需的人员、器材和必要的条件，并承担全部试运行费用。</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18.9.2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18.10</w:t>
      </w:r>
      <w:r>
        <w:rPr>
          <w:rFonts w:hint="eastAsia" w:ascii="宋体" w:hAnsi="宋体" w:eastAsia="宋体" w:cs="宋体"/>
          <w:color w:val="auto"/>
          <w:spacing w:val="-3"/>
        </w:rPr>
        <w:tab/>
      </w:r>
      <w:r>
        <w:rPr>
          <w:rFonts w:hint="eastAsia" w:ascii="宋体" w:hAnsi="宋体" w:eastAsia="宋体" w:cs="宋体"/>
          <w:color w:val="auto"/>
          <w:spacing w:val="-3"/>
        </w:rPr>
        <w:t>竣工(完工)清场</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18.10.1</w:t>
      </w:r>
      <w:r>
        <w:rPr>
          <w:rFonts w:hint="eastAsia" w:ascii="宋体" w:hAnsi="宋体" w:eastAsia="宋体" w:cs="宋体"/>
          <w:color w:val="auto"/>
          <w:spacing w:val="-3"/>
        </w:rPr>
        <w:tab/>
      </w:r>
      <w:r>
        <w:rPr>
          <w:rFonts w:hint="eastAsia" w:ascii="宋体" w:hAnsi="宋体" w:eastAsia="宋体" w:cs="宋体"/>
          <w:color w:val="auto"/>
          <w:spacing w:val="-3"/>
        </w:rPr>
        <w:t>工程项目竣工(完工)清场的工作范围和内容在技术标准和要求(合同技术条款)中约定。</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18.10.2</w:t>
      </w:r>
      <w:r>
        <w:rPr>
          <w:rFonts w:hint="eastAsia" w:ascii="宋体" w:hAnsi="宋体" w:eastAsia="宋体" w:cs="宋体"/>
          <w:color w:val="auto"/>
          <w:spacing w:val="-3"/>
        </w:rPr>
        <w:tab/>
      </w:r>
      <w:r>
        <w:rPr>
          <w:rFonts w:hint="eastAsia" w:ascii="宋体" w:hAnsi="宋体" w:eastAsia="宋体" w:cs="宋体"/>
          <w:color w:val="auto"/>
          <w:spacing w:val="-3"/>
        </w:rPr>
        <w:t>承包人未按监理人的要求恢复临时占地，或者场地清理未达到合同约定的，发包人有权委托其它人恢复或清理，所发生的金额从拟支付给承包人的款项中扣除。</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18.11</w:t>
      </w:r>
      <w:r>
        <w:rPr>
          <w:rFonts w:hint="eastAsia" w:ascii="宋体" w:hAnsi="宋体" w:eastAsia="宋体" w:cs="宋体"/>
          <w:color w:val="auto"/>
          <w:spacing w:val="-3"/>
        </w:rPr>
        <w:tab/>
      </w:r>
      <w:r>
        <w:rPr>
          <w:rFonts w:hint="eastAsia" w:ascii="宋体" w:hAnsi="宋体" w:eastAsia="宋体" w:cs="宋体"/>
          <w:color w:val="auto"/>
          <w:spacing w:val="-3"/>
        </w:rPr>
        <w:t>施工队伍的撤离</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承包人的人员和施工设备应全部撤离施工场地。</w:t>
      </w: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sz w:val="24"/>
          <w:szCs w:val="24"/>
        </w:rPr>
      </w:pPr>
      <w:bookmarkStart w:id="87" w:name="19  缺陷责任与保修责任"/>
      <w:bookmarkEnd w:id="87"/>
      <w:r>
        <w:rPr>
          <w:rFonts w:hint="eastAsia" w:ascii="宋体" w:hAnsi="宋体" w:eastAsia="宋体" w:cs="宋体"/>
          <w:b/>
          <w:bCs/>
          <w:color w:val="auto"/>
          <w:sz w:val="24"/>
          <w:szCs w:val="24"/>
        </w:rPr>
        <w:t>19</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t>缺陷责任与保修责任</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19.1</w:t>
      </w:r>
      <w:r>
        <w:rPr>
          <w:rFonts w:hint="eastAsia" w:ascii="宋体" w:hAnsi="宋体" w:eastAsia="宋体" w:cs="宋体"/>
          <w:color w:val="auto"/>
          <w:spacing w:val="-3"/>
        </w:rPr>
        <w:tab/>
      </w:r>
      <w:r>
        <w:rPr>
          <w:rFonts w:hint="eastAsia" w:ascii="宋体" w:hAnsi="宋体" w:eastAsia="宋体" w:cs="宋体"/>
          <w:color w:val="auto"/>
          <w:spacing w:val="-3"/>
        </w:rPr>
        <w:t>缺陷责任期(工程质量保修期)的起算时间除专用合同条款另有约定外，缺陷责任期(工程质量保修期)从工程通过合同工程完工验收后开始计算。在合同工程完工验收前，已经发包人提前验收的单位工程或部分工程，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19.2缺陷责任</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19.2.1承包人应在缺陷责任期内对己交付使用的工程承担缺陷责任。</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19.2.2缺陷责任期内，发包人对己接收使用的工程负责日常维护工作。发包人在使用过程中，发现己接收的工程存在新的缺陷或已修复的缺陷部位或部件又遭损坏的，承包人应负责修复，直至检验合格为止。</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19.2.3监理人和承包人应共同查清缺陷和（或）损坏的原因。经查明属承包人原因造成的，应由承包人承担修复和查验的费用。经查验属发包人原因造成的，发包人应承担修复和查验的费用，并支付承包人合理利润。</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19.2.4承包人不能在合理时间内修复缺陷的，发包人可自行修复或委托其他人修复，所需费用和利润的承担，按第19.2.3项约定办理。</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19.3缺陷责任期的延长由于承包人原因造成某项缺陷或损坏使某项工程或工程设备不能按原定目标使用而需要再次检查、检验和修复的，发包人有权要求承包人相应延长缺陷责任期，但缺陷责任期最长不超过2年。</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19.4进一步试验和试运行任何一项缺陷或损坏修复后，经检查证明其影响了工程或工程设备的使用性能，承包人应重新进行合同约定的试验和试运行，试验和试运行的全部费用应由责任方承担。19.5承包人的进入权缺陷责任期内承包人为缺陷修复工作需要，有权进入工程现场，但应遵守发包人的保安和保密规定。</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19.6</w:t>
      </w:r>
      <w:r>
        <w:rPr>
          <w:rFonts w:hint="eastAsia" w:ascii="宋体" w:hAnsi="宋体" w:eastAsia="宋体" w:cs="宋体"/>
          <w:color w:val="auto"/>
          <w:spacing w:val="-3"/>
        </w:rPr>
        <w:tab/>
      </w:r>
      <w:r>
        <w:rPr>
          <w:rFonts w:hint="eastAsia" w:ascii="宋体" w:hAnsi="宋体" w:eastAsia="宋体" w:cs="宋体"/>
          <w:color w:val="auto"/>
          <w:spacing w:val="-3"/>
        </w:rPr>
        <w:t>缺陷责任期终止证书(工程质量保修责任终止证书)合同工程完工验收或投入使用验收后，发包人与承包人应办理工程交接手续，承包人应向发包人递交工程质量保修书。</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缺陷责任期(工程质量保修期)满后30个工作日内，发包人应向承包人颁发工程质量保修责任终止证书，并退还剩余的质量保证金，但保修责任范围内的质量缺陷未处理完成的应除外。</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19.7保修责任合同当事人根据有关法律规定，在专用合同条款中约定工程质量保修范围、期限和责任。保修期自实际竣工日期起计算。在全部工程竣工验收前，已经发包人提前验收的单位工程，其保修期的起算日期相应提前。</w:t>
      </w: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sz w:val="24"/>
          <w:szCs w:val="24"/>
        </w:rPr>
      </w:pPr>
      <w:bookmarkStart w:id="88" w:name="20  保险"/>
      <w:bookmarkEnd w:id="88"/>
      <w:r>
        <w:rPr>
          <w:rFonts w:hint="eastAsia" w:ascii="宋体" w:hAnsi="宋体" w:eastAsia="宋体" w:cs="宋体"/>
          <w:b/>
          <w:bCs/>
          <w:color w:val="auto"/>
          <w:sz w:val="24"/>
          <w:szCs w:val="24"/>
          <w:lang w:val="en-US" w:eastAsia="en-US"/>
        </w:rPr>
        <w:t>20</w:t>
      </w:r>
      <w:r>
        <w:rPr>
          <w:rFonts w:hint="eastAsia" w:ascii="宋体" w:hAnsi="宋体" w:eastAsia="宋体" w:cs="宋体"/>
          <w:b/>
          <w:bCs/>
          <w:color w:val="auto"/>
          <w:sz w:val="24"/>
          <w:szCs w:val="24"/>
          <w:lang w:val="en-US" w:eastAsia="en-US"/>
        </w:rPr>
        <w:tab/>
      </w:r>
      <w:r>
        <w:rPr>
          <w:rFonts w:hint="eastAsia" w:ascii="宋体" w:hAnsi="宋体" w:eastAsia="宋体" w:cs="宋体"/>
          <w:b/>
          <w:bCs/>
          <w:color w:val="auto"/>
          <w:sz w:val="24"/>
          <w:szCs w:val="24"/>
          <w:lang w:val="en-US" w:eastAsia="en-US"/>
        </w:rPr>
        <w:t>保险</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20.1工程保险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20.2人员工伤事故的保险</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20.2.1承包人员工伤事故的保险承包人应依照有关法律规定参加工伤保险，为其履行合同所雇佣的全部人员，缴纳工伤保险费，并要求其分包人也进行此项保险。</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20.2.2发包人员工伤事故的保险</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发包人应依照有关法律规定参加工伤保险，为其现场机构雇佣的全部人员，缴纳工伤保险费，并要求其监理人也进行此项保险。</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20.3人身意外伤害险</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20.3.1发包人应在整个施工期间为其现场机构雇用的全部人员，投保人身意外伤害险，缴纳保险费，并要求其监理人也进行此项保险。</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20.3.2承包人应在整个施工期间为其现场机构雇用的全部人员，投保人身意外伤害险，缴纳保险费，并要求其分包人也进行此项保险。</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20.4第三者责任险</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20.4.1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20.4.2在缺陷责任期终止证书颁发前，承包人应以承包人和发包人的共同名义，投保第20.4.1项约定的第三者责任险，其保险费率、保险金额等有关内容在专用合同条款中约定。</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20.5其他保险除专用合同条款另有约定外，承包人应为其施工设备、进场的材料和工程设备等办理保险。</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20.6</w:t>
      </w:r>
      <w:r>
        <w:rPr>
          <w:rFonts w:hint="eastAsia" w:ascii="宋体" w:hAnsi="宋体" w:eastAsia="宋体" w:cs="宋体"/>
          <w:color w:val="auto"/>
          <w:spacing w:val="-3"/>
        </w:rPr>
        <w:tab/>
      </w:r>
      <w:r>
        <w:rPr>
          <w:rFonts w:hint="eastAsia" w:ascii="宋体" w:hAnsi="宋体" w:eastAsia="宋体" w:cs="宋体"/>
          <w:color w:val="auto"/>
          <w:spacing w:val="-3"/>
        </w:rPr>
        <w:t>对各项保险的一般要求</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20.6.1保险凭证承包人应在专用合同条款约定的期限内向发包人提交各项保险生效的证据和保险单副本，保险单必须与专用合同条款约定的条件保持一致。</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20.6.2保险合同条款的变动</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承包人需要变动保险合同条款时，应事先征得发包人同意，并通知监理人。保险人作出变动的，承包人应在收到保险人通知后立即通知发包人和监理人。</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20.6.3持续保险承包人应与保险人保持联系，使保险人能够随时了解工程实施中的变动，并确保按保险合同条款要求持续保险。</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20.6.4保险金不足以补偿损失时，应由承包人和发包人各自负责补偿的范围和金额在专用合同条款中约定。</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20.6.5未按约定投保的补救(l）由于负有投保义务的一方当事人未按合同约定办理保险，或未能使保险持续有效的，另一方当事人可代为办理，所需费用由对方当事人承担。(2）由于负有投保义务的一方当事人未按合同约定办理某项保险，导致受益人未能得到保险人的赔偿，原应从该项保险得到的保险金应由负有投保义务的一方当事人支付。</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20.6.6报告义务当保险事故发生时，投保人应按照保险单规定的条件和期限及时向保险人报告。</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20.7</w:t>
      </w:r>
      <w:r>
        <w:rPr>
          <w:rFonts w:hint="eastAsia" w:ascii="宋体" w:hAnsi="宋体" w:eastAsia="宋体" w:cs="宋体"/>
          <w:color w:val="auto"/>
          <w:spacing w:val="-3"/>
        </w:rPr>
        <w:tab/>
      </w:r>
      <w:r>
        <w:rPr>
          <w:rFonts w:hint="eastAsia" w:ascii="宋体" w:hAnsi="宋体" w:eastAsia="宋体" w:cs="宋体"/>
          <w:color w:val="auto"/>
          <w:spacing w:val="-3"/>
        </w:rPr>
        <w:t>风险责任的转移</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工程通过合同工程完工验收并移交给发包人后：原由承包人应承担的风险责任，以及保险的责任、权利和义务同时转移给发包人，但承包人在缺陷责任期(工程质量保修期)前造成损失和损坏情形除外。</w:t>
      </w: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sz w:val="24"/>
          <w:szCs w:val="24"/>
        </w:rPr>
      </w:pPr>
      <w:bookmarkStart w:id="89" w:name="21  不可抗力"/>
      <w:bookmarkEnd w:id="89"/>
      <w:r>
        <w:rPr>
          <w:rFonts w:hint="eastAsia" w:ascii="宋体" w:hAnsi="宋体" w:eastAsia="宋体" w:cs="宋体"/>
          <w:b/>
          <w:bCs/>
          <w:color w:val="auto"/>
          <w:sz w:val="24"/>
          <w:szCs w:val="24"/>
        </w:rPr>
        <w:t>21</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t>不可抗力</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21.1不可抗力的确认</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21.1.1不可抗力是指承包人和发包人在订立合同时不可预见，在工程施工过程中不可避免发生并不能克服的自然灾害和社会性突发事件，如地震、海啸、瘟疫、水灾、骚乱、暴动、战争和专用合同条款约定的其他情形。</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21.1.2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21.2不可抗力的通知</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21.2.1合同一方当事人遇到不可抗力事件，使其履行合同义务受到阻碍时，应立即通知合同另一方当事人和监理人，书面说明不可抗力和受阻碍的详细情况，并提供必要的证明。</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21.2.2如不可抗力持续发生，合同一方当事人应及时向合同另一方当事人和监理人提交中间报告，说明不可抗力和履行合同受阻的情况，并于不可抗力事件结束后28天内提交最终报告及有关资料。</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21.3不可抗力后果及其处理</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21.3.1不可抗力造成损害的责任除专用合同条款另有约定外，不可抗力导致的人员伤亡、财产损失、费用增加和（或）工期延误等后果，由合同双方按以下原则承担：</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(1）永久工程，包括己运至施工场地的材料和工程设备的损害，以及因工程损害造成的第三者人员伤亡和财产损失由发包人承担；</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(2）承包人设备的损坏由承包人承担；</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(3）发包人和承包人各自承担其人员伤亡和其他财产损失及其相关费用；</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(4）承包人的停工损失由承包人承担，但停工期间应监理人要求照管工程和清理、修复工程的金额由发包人承担；</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(5）不能按期竣工的，应合理延长工期，承包人不需支付逾期竣工违约金。发包人要求赶工的，承包人应采取赶工措施，赶工费用由发包人承担。</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21.3.2延迟履行期间发生的不可抗力</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合同一方当事人延迟履行，在延迟履行期间发生不可抗力的，不免除其责任。</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21.3.3避免和减少不可抗力损失</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不可抗力发生后，发包人和承包人均应采取措施尽量避免和减少损失的扩大，任何一方没有采取有效措施导致损失扩大的，应对扩大的损失承担责任。</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21.3.4因不可抗力解除合同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sz w:val="24"/>
          <w:szCs w:val="24"/>
        </w:rPr>
      </w:pPr>
      <w:bookmarkStart w:id="90" w:name="22  违约"/>
      <w:bookmarkEnd w:id="90"/>
      <w:r>
        <w:rPr>
          <w:rFonts w:hint="eastAsia" w:ascii="宋体" w:hAnsi="宋体" w:eastAsia="宋体" w:cs="宋体"/>
          <w:b/>
          <w:bCs/>
          <w:color w:val="auto"/>
          <w:sz w:val="24"/>
          <w:szCs w:val="24"/>
        </w:rPr>
        <w:t>22</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t>违约</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22.1承包人违约</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22.1.1</w:t>
      </w:r>
      <w:r>
        <w:rPr>
          <w:rFonts w:hint="eastAsia" w:ascii="宋体" w:hAnsi="宋体" w:eastAsia="宋体" w:cs="宋体"/>
          <w:color w:val="auto"/>
          <w:spacing w:val="-3"/>
        </w:rPr>
        <w:tab/>
      </w:r>
      <w:r>
        <w:rPr>
          <w:rFonts w:hint="eastAsia" w:ascii="宋体" w:hAnsi="宋体" w:eastAsia="宋体" w:cs="宋体"/>
          <w:color w:val="auto"/>
          <w:spacing w:val="-3"/>
        </w:rPr>
        <w:t>承包人违约的情形在履行合同过程中发生的下列情况属承包人违约：</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(1)承包人违反第1.8款或第4.3款的约定，私自将合同的全部或部分权利转让给其他人，或私自将合同的全部或部分义务转移给其他人；</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(2)承包人违反第5.3款或第6.4款的约定，未经监理人批准，私自将已按合同约定进入施工场地的施工设备、临时设施或材料撤离施工场地；</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(3)承包人违反第5．4款的约定使用了不合格材料或工程设备，工程质量达不到标准要求，又拒绝清除不合格工程；</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(4)承包人未能按合同进度计划及时完成合同约定的工作，已造成或预期造成工期延误；</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(5)承包人在缺陷责任期(工程质量保修期)内，未能对合同工程完工验收鉴定书所列的缺陷清单的内容或缺陷责任期(工程质量保修期)内发生的缺陷进行修复，而又拒绝按监理人指示再进行修补；</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(6)承包人无法继续履行或明确表示不履行或实质上已停止履行合同；</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(7)承包人不按合同约定履行义务的其它情况。</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22.1.2对承包人违约的处理</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(l）承包人发生第22.1.1(6）目约定的违约情况时，发包人可通知承包人立即解除合同，并按有关法律处理。</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(2）承包人发生除第22.1.1(6）目约定以外的其他违约情况时，监理人可向承包人发出整改通知，要求其在指定的期限内改正。承包人应承担其违约所引起的费用增加和（或）工期延误。</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(3）经检查证明承包人已采取了有效措施纠正违约行为，具备复工条件的，可由监理人签发复工通知复工。</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22.1.3承包人违约解除合同</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22.1.4合同解除后的估价、付款和结清</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(1）合同解除后，监理人按第3.5款商定或确定承包人实际完成工作的价值，以及承包人己提供的材料、施工设备、工程设备和临时工程等的价值。</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(2）合同解除后，发包人应暂停对承包人的一切付款，查清各项付款和己扣款金额，包括承包人应支付的违约金。</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(3）合同解除后，发包人应按第23.4款的约定向承包人索赔由于解除合同给发包人造成的损失。</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(4）合同双方确认上述往来款项后，出具最终结清付款证书，结清全部合同款项。</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(5）发包人和承包人未能就解除合同后的结清达成一致而形成争议的，按第24条的约定办理。</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22.1.5协议利益的转让因承包人违约解除合同的，发包人有权要求承包人将其为实施合同而签订的材料和设备的订货协议或任何服务协议利益转让给发包人，并在解除合同后的14天内，依法办理转让手续。</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22.1.6紧急情况下无能力或不愿进行抢救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22.2发包人违约</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22.2.1发包人违约的情形在履行合同过程中发生的下列情形，属发包人违约：</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(l）发包人未能按合同约定支付预付款或合同价款，或拖延、拒绝批准付款申请和支付凭证，导致付款延误的；</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(2）发包人原因造成停工的；</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(3）监理人无正当理由没有在约定期限内发出复工指示，导致承包人无法复工的；</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(4）发包人无法继续履行或明确表示不履行或实质上已停止履行合同的；</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(5）发包人不履行合同约定其他义务的。</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22.2.2承包人有权暂停施工</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22.2.3发包人违约解除合同</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(1）发生第22.2.1(4）目的违约情况时，承包人可书面通知发包人解除合同。</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(2）承包人按22.2.2项暂停施工28天后，发包人仍不纠正违约行为的，承包人可向发包人发出解除合同通知。但承包人的这一行动不免除发包人承担的违约责任，也不影响承包人根据合同约定享有的索赔权利。</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22.2.4解除合同后的付款</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因发包人违约解除合同的，发包人应在解除合同后28天内向承包人支付下列金额，承包人应在此期限内及时向发包人提交要求支付下列金额的有关资料和凭证：</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(l）合同解除日以前所完成工作的价款；</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(2）承包人为该工程施工订购并己付款的材料、工程设备和其他物品的金额。发包人付还后，该材料、工程设备和其他物品归发包人所有；</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(3）承包人为完成工程所发生的，而发包人未支付的金额；</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(4）承包人撤离施工场地以及遣散承包人人员的金额；</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(5）由于解除合同应赔偿的承包人损失；</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(6）按合同约定在合同解除日前应支付给承包人的其他金额。</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发包人应按本项约定支付上述金额并退还质量保证金和履约担保，但有权要求承包人支付应偿还给发包人的各项金额。</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22.2.5解除合同后的承包人撤离因发包人违约而解除合同后，承包人应妥善做好已竣工工程和己购材料、设备的保护和移交工作，按发包人要求将承包人设备和人员撤出施工场地。承包人撤出施工场地应遵守第18.7.1项的约定，发包人应为承包人撤出提供必要条件。</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22.3第三人造成的违约在履行合同过程中，一方当事人因第三人的原因造成违约的，应当向对方当事人承担违约责任。一方当事人和第三人之间的纠纷，依照法律规定或者按照约定解决。</w:t>
      </w: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sz w:val="24"/>
          <w:szCs w:val="24"/>
        </w:rPr>
      </w:pPr>
      <w:bookmarkStart w:id="91" w:name="23  索赔"/>
      <w:bookmarkEnd w:id="91"/>
      <w:r>
        <w:rPr>
          <w:rFonts w:hint="eastAsia" w:ascii="宋体" w:hAnsi="宋体" w:eastAsia="宋体" w:cs="宋体"/>
          <w:b/>
          <w:bCs/>
          <w:color w:val="auto"/>
          <w:sz w:val="24"/>
          <w:szCs w:val="24"/>
        </w:rPr>
        <w:t>23</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t>索赔</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23.1承包人索赔的提出根据合同约定，承包人认为有权得到追加付款和（或）延长工期的，应按以下程序向发包人提出索赔：</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(l）承包人应在知道或应当知道索赔事件发生后28天内，向监理人递交索赔意向通知书，并说明发生索赔事件的事由。承包人未在前述28天内发出索赔意向通知书的，丧失要求追加付款和（或）延长工期的权利：</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(2）承包人应在发出索赔意向通知书后28天内，向监理人正式递交索赔通知书。索赔通知书应详细说明索赔理由以及要求追加的付款金额和（或）延长的工期，并附必要的记录和证明材料；</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(3）索赔事件具有连续影响的，承包人应按合理时间间隔继续递交延续索赔通知，说明连续影响的实际情况和记录，列出累计的追加付款金额和（或）工期延长天数；</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(4）在索赔事件影响结束后的28天内，承包人应向监理人递交最终索赔通知书，说明最终要求索赔的追加付款金额和延长的工期，并附必要的记录和证明材料。</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23.2承包人索赔处理程序</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(1）监理人收到承包人提交的索赔通知书后，应及时审查索赔通知书的内容、杳验承包人的记录和证明材料，必要时监理人可要求承包人提交全部原始记录副本。</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(2）监理人应按第3.5款商定或确定追加的付款和（或）延长的工期，并在收到上述索赔通知书或有关索赔的进一步证明材料后的42天内，将索赔处理结果答复承包人。</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(3）承包人接受索赔处理结果的，发包人应在作出索赔处理结果答复后28天内完成赔付。承包人不接受索赔处理结果的，按第24条的约定办理。</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23.3</w:t>
      </w:r>
      <w:r>
        <w:rPr>
          <w:rFonts w:hint="eastAsia" w:ascii="宋体" w:hAnsi="宋体" w:eastAsia="宋体" w:cs="宋体"/>
          <w:color w:val="auto"/>
          <w:spacing w:val="-3"/>
        </w:rPr>
        <w:tab/>
      </w:r>
      <w:r>
        <w:rPr>
          <w:rFonts w:hint="eastAsia" w:ascii="宋体" w:hAnsi="宋体" w:eastAsia="宋体" w:cs="宋体"/>
          <w:color w:val="auto"/>
          <w:spacing w:val="-3"/>
        </w:rPr>
        <w:t>承包人提出索赔的期限</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23.3.1</w:t>
      </w:r>
      <w:r>
        <w:rPr>
          <w:rFonts w:hint="eastAsia" w:ascii="宋体" w:hAnsi="宋体" w:eastAsia="宋体" w:cs="宋体"/>
          <w:color w:val="auto"/>
          <w:spacing w:val="-3"/>
        </w:rPr>
        <w:tab/>
      </w:r>
      <w:r>
        <w:rPr>
          <w:rFonts w:hint="eastAsia" w:ascii="宋体" w:hAnsi="宋体" w:eastAsia="宋体" w:cs="宋体"/>
          <w:color w:val="auto"/>
          <w:spacing w:val="-3"/>
        </w:rPr>
        <w:t>承包人按第17.5款的约定接受了完工付款证书后，应被认为已无权再提出在合同工程完工证书颁发前所发生的任何索赔。</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23.3.2</w:t>
      </w:r>
      <w:r>
        <w:rPr>
          <w:rFonts w:hint="eastAsia" w:ascii="宋体" w:hAnsi="宋体" w:eastAsia="宋体" w:cs="宋体"/>
          <w:color w:val="auto"/>
          <w:spacing w:val="-3"/>
        </w:rPr>
        <w:tab/>
      </w:r>
      <w:r>
        <w:rPr>
          <w:rFonts w:hint="eastAsia" w:ascii="宋体" w:hAnsi="宋体" w:eastAsia="宋体" w:cs="宋体"/>
          <w:color w:val="auto"/>
          <w:spacing w:val="-3"/>
        </w:rPr>
        <w:t>承包人按第17.6款的约定提交的最终结清申请单中，只限于提出合同工程完工证书颁发后发生的索赔。提出索赔的期限自接受最终结清证书时终止。</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23.4</w:t>
      </w:r>
      <w:r>
        <w:rPr>
          <w:rFonts w:hint="eastAsia" w:ascii="宋体" w:hAnsi="宋体" w:eastAsia="宋体" w:cs="宋体"/>
          <w:color w:val="auto"/>
          <w:spacing w:val="-3"/>
        </w:rPr>
        <w:tab/>
      </w:r>
      <w:r>
        <w:rPr>
          <w:rFonts w:hint="eastAsia" w:ascii="宋体" w:hAnsi="宋体" w:eastAsia="宋体" w:cs="宋体"/>
          <w:color w:val="auto"/>
          <w:spacing w:val="-3"/>
        </w:rPr>
        <w:t>发包人的索赔</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23.4.1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23.4.2监理人按第3.5款商定或确定发包人从承包人处得到赔付的金额和（或）缺陷责任期的延长期。承包人应付给发包人的金额可从拟支付给承包人的合同价款中扣除，或由承包人以其他方式支付给发包人。</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23.4.3</w:t>
      </w:r>
      <w:r>
        <w:rPr>
          <w:rFonts w:hint="eastAsia" w:ascii="宋体" w:hAnsi="宋体" w:eastAsia="宋体" w:cs="宋体"/>
          <w:color w:val="auto"/>
          <w:spacing w:val="-3"/>
        </w:rPr>
        <w:tab/>
      </w:r>
      <w:r>
        <w:rPr>
          <w:rFonts w:hint="eastAsia" w:ascii="宋体" w:hAnsi="宋体" w:eastAsia="宋体" w:cs="宋体"/>
          <w:color w:val="auto"/>
          <w:spacing w:val="-3"/>
        </w:rPr>
        <w:t>承包人对监理人按第23.4.1项发出的索赔书面通知内容持异议时，应在收到书面通知后的14天内，将持有异议的书面报告及其证明材料提交监理人。监理人应在收到承包人书面报告后的14天内，将异议的处理意见通知承包人，并按第23.4.2项的约定执行赔付。若承包人不接受监理人的索赔处理意见，可按本合同第24条的规定办理。</w:t>
      </w: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sz w:val="24"/>
          <w:szCs w:val="24"/>
        </w:rPr>
      </w:pPr>
      <w:bookmarkStart w:id="92" w:name="24  争议的解决"/>
      <w:bookmarkEnd w:id="92"/>
      <w:r>
        <w:rPr>
          <w:rFonts w:hint="eastAsia" w:ascii="宋体" w:hAnsi="宋体" w:eastAsia="宋体" w:cs="宋体"/>
          <w:b/>
          <w:bCs/>
          <w:color w:val="auto"/>
          <w:sz w:val="24"/>
          <w:szCs w:val="24"/>
        </w:rPr>
        <w:t>24</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t>争议的解决</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24.1争议的解决方式发包人和承包人在履行合同中发生争议的，可以友好协商解决或者提请争议评审组评审。</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合同当事人友好协商解决不成、不愿提请争议评审或者不接受争议评审组意见的，可在专用合同条款中约定下列一种方式解决。</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(l）向约定的仲裁委员会申请仲裁；</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(2）向有管辖权的人民法院提起诉讼。</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24.2友好解决</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在提请争议评审、仲裁或者诉讼前，以及在争议评审、仲裁或诉讼过程中，发包人和承包人均可共同努力友好协商解决争议。</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24.3争议评审</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24.3.1采用争议评审的，发包人和承包人应在开工日后的28天内或在争议发生后，协商成立争议评审组。争议评审组由有合同管理和工程实践经验的专家组成。</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24.3.2合同双方的争议，应首先由申请人向争议评审组提交一份详细的评审申请报告，并附必要的文件、图纸和证明材料，申请人还应将上述报告的副本同时提交给被申请人和监理人。</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24.3.3被申请人在收到申请人评审申请报告副本后的28天内，向争议评审组提交一份答辩报告，并附证明材料。被申请人应将答辩报告的副本同时提交给申请人和监理人。</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24.3.4除专用合同条款另有约定外，争议评审组在收到合同双方报告后的14天内，邀请双方代表和有关人员举行调查会，向双方调查争议细节；必要时争议评审组可要求双方进一步提供补充材料。</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24.3.5除专用合同条款另有约定外，在调查会结束后的14天内，争议评审组应在不受任何干扰的情况下进行独立、公正的评审，作出书面评审意见，并说明理由。在争议评审期间，争议双方暂按总监理工程师的确定执行。</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24.3.6发包人和承包人接受评审意见的，由监理人根据评审意见拟定执行协议，经争议双方签字后作为合同的补充文件，并遵照执行。</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24.3.7发包人或承包人不接受评审意见，并要求提交仲裁或提起诉讼的，应在收到评审意见后的</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14天内将仲裁或起诉意向书面通知另一方，并抄送监理人，但在仲裁或诉讼结束前应暂按总监理工程师的确定执行。</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24.4</w:t>
      </w:r>
      <w:r>
        <w:rPr>
          <w:rFonts w:hint="eastAsia" w:ascii="宋体" w:hAnsi="宋体" w:eastAsia="宋体" w:cs="宋体"/>
          <w:color w:val="auto"/>
          <w:spacing w:val="-3"/>
        </w:rPr>
        <w:tab/>
      </w:r>
      <w:r>
        <w:rPr>
          <w:rFonts w:hint="eastAsia" w:ascii="宋体" w:hAnsi="宋体" w:eastAsia="宋体" w:cs="宋体"/>
          <w:color w:val="auto"/>
          <w:spacing w:val="-3"/>
        </w:rPr>
        <w:t>仲裁</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24.4.1</w:t>
      </w:r>
      <w:r>
        <w:rPr>
          <w:rFonts w:hint="eastAsia" w:ascii="宋体" w:hAnsi="宋体" w:eastAsia="宋体" w:cs="宋体"/>
          <w:color w:val="auto"/>
          <w:spacing w:val="-3"/>
        </w:rPr>
        <w:tab/>
      </w:r>
      <w:r>
        <w:rPr>
          <w:rFonts w:hint="eastAsia" w:ascii="宋体" w:hAnsi="宋体" w:eastAsia="宋体" w:cs="宋体"/>
          <w:color w:val="auto"/>
          <w:spacing w:val="-3"/>
        </w:rPr>
        <w:t>若合同双方商定直接向仲裁机构申请仲裁，应签订仲裁协议并约定仲裁机构。</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24.4.2</w:t>
      </w:r>
      <w:r>
        <w:rPr>
          <w:rFonts w:hint="eastAsia" w:ascii="宋体" w:hAnsi="宋体" w:eastAsia="宋体" w:cs="宋体"/>
          <w:color w:val="auto"/>
          <w:spacing w:val="-3"/>
        </w:rPr>
        <w:tab/>
      </w:r>
      <w:r>
        <w:rPr>
          <w:rFonts w:hint="eastAsia" w:ascii="宋体" w:hAnsi="宋体" w:eastAsia="宋体" w:cs="宋体"/>
          <w:color w:val="auto"/>
          <w:spacing w:val="-3"/>
        </w:rPr>
        <w:t>若合同双方未能达成仲裁协议，则本合同的仲裁条款无效，任一方均有权向人民法院提起诉讼。</w:t>
      </w:r>
    </w:p>
    <w:p>
      <w:pPr>
        <w:spacing w:after="0" w:line="314" w:lineRule="auto"/>
        <w:jc w:val="left"/>
        <w:rPr>
          <w:rFonts w:hint="eastAsia" w:ascii="宋体" w:hAnsi="宋体" w:eastAsia="宋体" w:cs="宋体"/>
          <w:color w:val="auto"/>
        </w:rPr>
        <w:sectPr>
          <w:footerReference r:id="rId8" w:type="default"/>
          <w:pgSz w:w="11910" w:h="16840"/>
          <w:pgMar w:top="1440" w:right="1080" w:bottom="1440" w:left="1080" w:header="0" w:footer="978" w:gutter="0"/>
          <w:cols w:space="720" w:num="1"/>
        </w:sectPr>
      </w:pPr>
    </w:p>
    <w:p>
      <w:pPr>
        <w:pStyle w:val="4"/>
        <w:tabs>
          <w:tab w:val="left" w:pos="4270"/>
        </w:tabs>
        <w:spacing w:line="460" w:lineRule="exact"/>
        <w:ind w:left="2828" w:right="0"/>
        <w:jc w:val="left"/>
        <w:rPr>
          <w:rFonts w:hint="eastAsia" w:ascii="宋体" w:hAnsi="宋体" w:eastAsia="宋体" w:cs="宋体"/>
          <w:b w:val="0"/>
          <w:bCs w:val="0"/>
          <w:color w:val="auto"/>
        </w:rPr>
      </w:pPr>
      <w:bookmarkStart w:id="93" w:name="第2节  专用合同条款"/>
      <w:bookmarkEnd w:id="93"/>
      <w:r>
        <w:rPr>
          <w:rFonts w:hint="eastAsia" w:ascii="宋体" w:hAnsi="宋体" w:eastAsia="宋体" w:cs="宋体"/>
          <w:color w:val="auto"/>
        </w:rPr>
        <w:t>第2节</w:t>
      </w:r>
      <w:r>
        <w:rPr>
          <w:rFonts w:hint="eastAsia" w:ascii="宋体" w:hAnsi="宋体" w:eastAsia="宋体" w:cs="宋体"/>
          <w:color w:val="auto"/>
        </w:rPr>
        <w:tab/>
      </w:r>
      <w:r>
        <w:rPr>
          <w:rFonts w:hint="eastAsia" w:ascii="宋体" w:hAnsi="宋体" w:eastAsia="宋体" w:cs="宋体"/>
          <w:color w:val="auto"/>
        </w:rPr>
        <w:t>专用合同条款</w:t>
      </w: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sz w:val="24"/>
          <w:szCs w:val="24"/>
        </w:rPr>
      </w:pPr>
      <w:bookmarkStart w:id="94" w:name="1  一般约定"/>
      <w:bookmarkEnd w:id="94"/>
      <w:r>
        <w:rPr>
          <w:rFonts w:hint="eastAsia" w:ascii="宋体" w:hAnsi="宋体" w:eastAsia="宋体" w:cs="宋体"/>
          <w:b/>
          <w:bCs/>
          <w:color w:val="auto"/>
          <w:sz w:val="24"/>
          <w:szCs w:val="24"/>
        </w:rPr>
        <w:t>1</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t>一般约定</w:t>
      </w:r>
    </w:p>
    <w:p>
      <w:pPr>
        <w:pStyle w:val="14"/>
        <w:spacing w:before="113" w:line="240" w:lineRule="auto"/>
        <w:ind w:left="118" w:right="0"/>
        <w:jc w:val="left"/>
        <w:rPr>
          <w:rFonts w:hint="eastAsia" w:ascii="宋体" w:hAnsi="宋体" w:eastAsia="宋体" w:cs="宋体"/>
          <w:color w:val="auto"/>
        </w:rPr>
      </w:pPr>
      <w:r>
        <w:rPr>
          <w:rFonts w:hint="eastAsia" w:ascii="宋体" w:hAnsi="宋体" w:eastAsia="宋体" w:cs="宋体"/>
          <w:color w:val="auto"/>
        </w:rPr>
        <w:t>1.1词语定义</w:t>
      </w:r>
    </w:p>
    <w:p>
      <w:pPr>
        <w:pStyle w:val="14"/>
        <w:tabs>
          <w:tab w:val="left" w:pos="1272"/>
        </w:tabs>
        <w:spacing w:before="85" w:line="240" w:lineRule="auto"/>
        <w:ind w:left="538" w:right="0"/>
        <w:jc w:val="left"/>
        <w:rPr>
          <w:rFonts w:hint="eastAsia" w:ascii="宋体" w:hAnsi="宋体" w:eastAsia="宋体" w:cs="宋体"/>
          <w:color w:val="auto"/>
        </w:rPr>
      </w:pPr>
      <w:r>
        <w:rPr>
          <w:rFonts w:hint="eastAsia" w:ascii="宋体" w:hAnsi="宋体" w:eastAsia="宋体" w:cs="宋体"/>
          <w:color w:val="auto"/>
        </w:rPr>
        <w:t>1.1.2</w:t>
      </w:r>
      <w:r>
        <w:rPr>
          <w:rFonts w:hint="eastAsia" w:ascii="宋体" w:hAnsi="宋体" w:eastAsia="宋体" w:cs="宋体"/>
          <w:color w:val="auto"/>
        </w:rPr>
        <w:tab/>
      </w:r>
      <w:r>
        <w:rPr>
          <w:rFonts w:hint="eastAsia" w:ascii="宋体" w:hAnsi="宋体" w:eastAsia="宋体" w:cs="宋体"/>
          <w:color w:val="auto"/>
        </w:rPr>
        <w:t>合同当事人和人员</w:t>
      </w:r>
    </w:p>
    <w:p>
      <w:pPr>
        <w:pStyle w:val="14"/>
        <w:tabs>
          <w:tab w:val="left" w:pos="1272"/>
        </w:tabs>
        <w:spacing w:before="85" w:line="240" w:lineRule="auto"/>
        <w:ind w:left="538" w:right="0"/>
        <w:jc w:val="left"/>
        <w:rPr>
          <w:rFonts w:hint="eastAsia" w:ascii="宋体" w:hAnsi="宋体" w:eastAsia="宋体" w:cs="宋体"/>
          <w:color w:val="auto"/>
        </w:rPr>
      </w:pPr>
      <w:r>
        <w:rPr>
          <w:rFonts w:hint="eastAsia" w:ascii="宋体" w:hAnsi="宋体" w:eastAsia="宋体" w:cs="宋体"/>
          <w:color w:val="auto"/>
        </w:rPr>
        <w:t>1.1.2.2</w:t>
      </w:r>
      <w:r>
        <w:rPr>
          <w:rFonts w:hint="eastAsia" w:ascii="宋体" w:hAnsi="宋体" w:eastAsia="宋体" w:cs="宋体"/>
          <w:color w:val="auto"/>
          <w:lang w:val="en-US" w:eastAsia="zh-CN"/>
        </w:rPr>
        <w:t xml:space="preserve"> </w:t>
      </w:r>
      <w:r>
        <w:rPr>
          <w:rFonts w:hint="eastAsia" w:ascii="宋体" w:hAnsi="宋体" w:eastAsia="宋体" w:cs="宋体"/>
          <w:color w:val="auto"/>
        </w:rPr>
        <w:tab/>
      </w:r>
      <w:r>
        <w:rPr>
          <w:rFonts w:hint="eastAsia" w:ascii="宋体" w:hAnsi="宋体" w:eastAsia="宋体" w:cs="宋体"/>
          <w:color w:val="auto"/>
        </w:rPr>
        <w:t>发包人：</w:t>
      </w:r>
      <w:r>
        <w:rPr>
          <w:rFonts w:hint="eastAsia" w:ascii="宋体" w:hAnsi="宋体" w:eastAsia="宋体" w:cs="宋体"/>
          <w:color w:val="auto"/>
        </w:rPr>
        <w:tab/>
      </w:r>
      <w:r>
        <w:rPr>
          <w:rFonts w:hint="eastAsia" w:ascii="宋体" w:hAnsi="宋体" w:eastAsia="宋体" w:cs="宋体"/>
          <w:color w:val="auto"/>
        </w:rPr>
        <w:t>(签约后填入发包人的名称)。</w:t>
      </w:r>
    </w:p>
    <w:p>
      <w:pPr>
        <w:pStyle w:val="14"/>
        <w:tabs>
          <w:tab w:val="left" w:pos="1272"/>
        </w:tabs>
        <w:spacing w:before="85" w:line="240" w:lineRule="auto"/>
        <w:ind w:left="538" w:right="0"/>
        <w:jc w:val="left"/>
        <w:rPr>
          <w:rFonts w:hint="eastAsia" w:ascii="宋体" w:hAnsi="宋体" w:eastAsia="宋体" w:cs="宋体"/>
          <w:color w:val="auto"/>
        </w:rPr>
      </w:pPr>
      <w:r>
        <w:rPr>
          <w:rFonts w:hint="eastAsia" w:ascii="宋体" w:hAnsi="宋体" w:eastAsia="宋体" w:cs="宋体"/>
          <w:color w:val="auto"/>
        </w:rPr>
        <w:t>1.1.2.3</w:t>
      </w:r>
      <w:r>
        <w:rPr>
          <w:rFonts w:hint="eastAsia" w:ascii="宋体" w:hAnsi="宋体" w:eastAsia="宋体" w:cs="宋体"/>
          <w:color w:val="auto"/>
          <w:lang w:val="en-US" w:eastAsia="zh-CN"/>
        </w:rPr>
        <w:t xml:space="preserve"> </w:t>
      </w:r>
      <w:r>
        <w:rPr>
          <w:rFonts w:hint="eastAsia" w:ascii="宋体" w:hAnsi="宋体" w:eastAsia="宋体" w:cs="宋体"/>
          <w:color w:val="auto"/>
        </w:rPr>
        <w:tab/>
      </w:r>
      <w:r>
        <w:rPr>
          <w:rFonts w:hint="eastAsia" w:ascii="宋体" w:hAnsi="宋体" w:eastAsia="宋体" w:cs="宋体"/>
          <w:color w:val="auto"/>
        </w:rPr>
        <w:t>承包人：</w:t>
      </w:r>
      <w:r>
        <w:rPr>
          <w:rFonts w:hint="eastAsia" w:ascii="宋体" w:hAnsi="宋体" w:eastAsia="宋体" w:cs="宋体"/>
          <w:color w:val="auto"/>
        </w:rPr>
        <w:tab/>
      </w:r>
      <w:r>
        <w:rPr>
          <w:rFonts w:hint="eastAsia" w:ascii="宋体" w:hAnsi="宋体" w:eastAsia="宋体" w:cs="宋体"/>
          <w:color w:val="auto"/>
        </w:rPr>
        <w:t>(签约后填入承包人的名称)</w:t>
      </w:r>
      <w:r>
        <w:rPr>
          <w:rFonts w:hint="eastAsia" w:ascii="宋体" w:hAnsi="宋体" w:eastAsia="宋体" w:cs="宋体"/>
          <w:color w:val="auto"/>
        </w:rPr>
        <w:tab/>
      </w:r>
      <w:r>
        <w:rPr>
          <w:rFonts w:hint="eastAsia" w:ascii="宋体" w:hAnsi="宋体" w:eastAsia="宋体" w:cs="宋体"/>
          <w:color w:val="auto"/>
        </w:rPr>
        <w:t>。</w:t>
      </w:r>
    </w:p>
    <w:p>
      <w:pPr>
        <w:pStyle w:val="14"/>
        <w:tabs>
          <w:tab w:val="left" w:pos="1272"/>
        </w:tabs>
        <w:spacing w:before="85" w:line="240" w:lineRule="auto"/>
        <w:ind w:left="538" w:right="0"/>
        <w:jc w:val="left"/>
        <w:rPr>
          <w:rFonts w:hint="eastAsia" w:ascii="宋体" w:hAnsi="宋体" w:eastAsia="宋体" w:cs="宋体"/>
          <w:color w:val="auto"/>
        </w:rPr>
      </w:pPr>
      <w:r>
        <w:rPr>
          <w:rFonts w:hint="eastAsia" w:ascii="宋体" w:hAnsi="宋体" w:eastAsia="宋体" w:cs="宋体"/>
          <w:color w:val="auto"/>
        </w:rPr>
        <w:t>1.1.2.5</w:t>
      </w:r>
      <w:r>
        <w:rPr>
          <w:rFonts w:hint="eastAsia" w:ascii="宋体" w:hAnsi="宋体" w:eastAsia="宋体" w:cs="宋体"/>
          <w:color w:val="auto"/>
          <w:lang w:val="en-US" w:eastAsia="zh-CN"/>
        </w:rPr>
        <w:t xml:space="preserve"> </w:t>
      </w:r>
      <w:r>
        <w:rPr>
          <w:rFonts w:hint="eastAsia" w:ascii="宋体" w:hAnsi="宋体" w:eastAsia="宋体" w:cs="宋体"/>
          <w:color w:val="auto"/>
        </w:rPr>
        <w:tab/>
      </w:r>
      <w:r>
        <w:rPr>
          <w:rFonts w:hint="eastAsia" w:ascii="宋体" w:hAnsi="宋体" w:eastAsia="宋体" w:cs="宋体"/>
          <w:color w:val="auto"/>
        </w:rPr>
        <w:t>分包人：</w:t>
      </w:r>
      <w:r>
        <w:rPr>
          <w:rFonts w:hint="eastAsia" w:ascii="宋体" w:hAnsi="宋体" w:eastAsia="宋体" w:cs="宋体"/>
          <w:color w:val="auto"/>
        </w:rPr>
        <w:tab/>
      </w:r>
      <w:r>
        <w:rPr>
          <w:rFonts w:hint="eastAsia" w:ascii="宋体" w:hAnsi="宋体" w:eastAsia="宋体" w:cs="宋体"/>
          <w:color w:val="auto"/>
        </w:rPr>
        <w:t>(签约后填入分包人的名称)</w:t>
      </w:r>
      <w:r>
        <w:rPr>
          <w:rFonts w:hint="eastAsia" w:ascii="宋体" w:hAnsi="宋体" w:eastAsia="宋体" w:cs="宋体"/>
          <w:color w:val="auto"/>
        </w:rPr>
        <w:tab/>
      </w:r>
      <w:r>
        <w:rPr>
          <w:rFonts w:hint="eastAsia" w:ascii="宋体" w:hAnsi="宋体" w:eastAsia="宋体" w:cs="宋体"/>
          <w:color w:val="auto"/>
        </w:rPr>
        <w:t>。</w:t>
      </w:r>
    </w:p>
    <w:p>
      <w:pPr>
        <w:pStyle w:val="14"/>
        <w:tabs>
          <w:tab w:val="left" w:pos="1272"/>
        </w:tabs>
        <w:spacing w:before="85" w:line="240" w:lineRule="auto"/>
        <w:ind w:left="538" w:right="0"/>
        <w:jc w:val="left"/>
        <w:rPr>
          <w:rFonts w:hint="eastAsia" w:ascii="宋体" w:hAnsi="宋体" w:eastAsia="宋体" w:cs="宋体"/>
          <w:color w:val="auto"/>
        </w:rPr>
      </w:pPr>
      <w:r>
        <w:rPr>
          <w:rFonts w:hint="eastAsia" w:ascii="宋体" w:hAnsi="宋体" w:eastAsia="宋体" w:cs="宋体"/>
          <w:color w:val="auto"/>
        </w:rPr>
        <w:t>1.1.2.6</w:t>
      </w:r>
      <w:r>
        <w:rPr>
          <w:rFonts w:hint="eastAsia" w:ascii="宋体" w:hAnsi="宋体" w:eastAsia="宋体" w:cs="宋体"/>
          <w:color w:val="auto"/>
        </w:rPr>
        <w:tab/>
      </w:r>
      <w:r>
        <w:rPr>
          <w:rFonts w:hint="eastAsia" w:ascii="宋体" w:hAnsi="宋体" w:eastAsia="宋体" w:cs="宋体"/>
          <w:color w:val="auto"/>
          <w:lang w:val="en-US" w:eastAsia="zh-CN"/>
        </w:rPr>
        <w:t xml:space="preserve"> </w:t>
      </w:r>
      <w:r>
        <w:rPr>
          <w:rFonts w:hint="eastAsia" w:ascii="宋体" w:hAnsi="宋体" w:eastAsia="宋体" w:cs="宋体"/>
          <w:color w:val="auto"/>
        </w:rPr>
        <w:t>监理人：</w:t>
      </w:r>
      <w:r>
        <w:rPr>
          <w:rFonts w:hint="eastAsia" w:ascii="宋体" w:hAnsi="宋体" w:eastAsia="宋体" w:cs="宋体"/>
          <w:color w:val="auto"/>
        </w:rPr>
        <w:tab/>
      </w:r>
      <w:r>
        <w:rPr>
          <w:rFonts w:hint="eastAsia" w:ascii="宋体" w:hAnsi="宋体" w:eastAsia="宋体" w:cs="宋体"/>
          <w:color w:val="auto"/>
        </w:rPr>
        <w:t>(填入监理人名称)</w:t>
      </w:r>
      <w:r>
        <w:rPr>
          <w:rFonts w:hint="eastAsia" w:ascii="宋体" w:hAnsi="宋体" w:eastAsia="宋体" w:cs="宋体"/>
          <w:color w:val="auto"/>
        </w:rPr>
        <w:tab/>
      </w:r>
      <w:r>
        <w:rPr>
          <w:rFonts w:hint="eastAsia" w:ascii="宋体" w:hAnsi="宋体" w:eastAsia="宋体" w:cs="宋体"/>
          <w:color w:val="auto"/>
        </w:rPr>
        <w:t>。</w:t>
      </w:r>
    </w:p>
    <w:p>
      <w:pPr>
        <w:pStyle w:val="14"/>
        <w:tabs>
          <w:tab w:val="left" w:pos="1272"/>
        </w:tabs>
        <w:spacing w:before="85" w:line="240" w:lineRule="auto"/>
        <w:ind w:left="538" w:right="0"/>
        <w:jc w:val="left"/>
        <w:rPr>
          <w:rFonts w:hint="eastAsia" w:ascii="宋体" w:hAnsi="宋体" w:eastAsia="宋体" w:cs="宋体"/>
          <w:color w:val="auto"/>
        </w:rPr>
      </w:pPr>
      <w:r>
        <w:rPr>
          <w:rFonts w:hint="eastAsia" w:ascii="宋体" w:hAnsi="宋体" w:eastAsia="宋体" w:cs="宋体"/>
          <w:color w:val="auto"/>
        </w:rPr>
        <w:t>1.1.4</w:t>
      </w:r>
      <w:r>
        <w:rPr>
          <w:rFonts w:hint="eastAsia" w:ascii="宋体" w:hAnsi="宋体" w:eastAsia="宋体" w:cs="宋体"/>
          <w:color w:val="auto"/>
          <w:lang w:val="en-US" w:eastAsia="zh-CN"/>
        </w:rPr>
        <w:t xml:space="preserve"> </w:t>
      </w:r>
      <w:r>
        <w:rPr>
          <w:rFonts w:hint="eastAsia" w:ascii="宋体" w:hAnsi="宋体" w:eastAsia="宋体" w:cs="宋体"/>
          <w:color w:val="auto"/>
        </w:rPr>
        <w:t>日期</w:t>
      </w:r>
    </w:p>
    <w:p>
      <w:pPr>
        <w:pStyle w:val="14"/>
        <w:tabs>
          <w:tab w:val="left" w:pos="1272"/>
        </w:tabs>
        <w:spacing w:before="85" w:line="240" w:lineRule="auto"/>
        <w:ind w:left="538" w:right="0"/>
        <w:jc w:val="left"/>
        <w:rPr>
          <w:rFonts w:hint="eastAsia" w:ascii="宋体" w:hAnsi="宋体" w:eastAsia="宋体" w:cs="宋体"/>
          <w:color w:val="auto"/>
        </w:rPr>
      </w:pPr>
      <w:r>
        <w:rPr>
          <w:rFonts w:hint="eastAsia" w:ascii="宋体" w:hAnsi="宋体" w:eastAsia="宋体" w:cs="宋体"/>
          <w:color w:val="auto"/>
        </w:rPr>
        <w:t>1.1.4.5</w:t>
      </w:r>
      <w:r>
        <w:rPr>
          <w:rFonts w:hint="eastAsia" w:ascii="宋体" w:hAnsi="宋体" w:eastAsia="宋体" w:cs="宋体"/>
          <w:color w:val="auto"/>
        </w:rPr>
        <w:tab/>
      </w:r>
      <w:r>
        <w:rPr>
          <w:rFonts w:hint="eastAsia" w:ascii="宋体" w:hAnsi="宋体" w:eastAsia="宋体" w:cs="宋体"/>
          <w:color w:val="auto"/>
          <w:lang w:val="en-US" w:eastAsia="zh-CN"/>
        </w:rPr>
        <w:t xml:space="preserve"> </w:t>
      </w:r>
      <w:r>
        <w:rPr>
          <w:rFonts w:hint="eastAsia" w:ascii="宋体" w:hAnsi="宋体" w:eastAsia="宋体" w:cs="宋体"/>
          <w:color w:val="auto"/>
        </w:rPr>
        <w:t>缺陷责任期(工程质量保修期)：</w:t>
      </w:r>
      <w:r>
        <w:rPr>
          <w:rFonts w:hint="eastAsia" w:ascii="宋体" w:hAnsi="宋体" w:eastAsia="宋体" w:cs="宋体"/>
          <w:color w:val="auto"/>
          <w:u w:val="single"/>
        </w:rPr>
        <w:t>1年</w:t>
      </w:r>
      <w:r>
        <w:rPr>
          <w:rFonts w:hint="eastAsia" w:ascii="宋体" w:hAnsi="宋体" w:eastAsia="宋体" w:cs="宋体"/>
          <w:color w:val="auto"/>
        </w:rPr>
        <w:t>。</w:t>
      </w:r>
    </w:p>
    <w:p>
      <w:pPr>
        <w:pStyle w:val="14"/>
        <w:tabs>
          <w:tab w:val="left" w:pos="1272"/>
        </w:tabs>
        <w:spacing w:before="85" w:line="240" w:lineRule="auto"/>
        <w:ind w:left="538" w:right="0"/>
        <w:jc w:val="left"/>
        <w:rPr>
          <w:rFonts w:hint="eastAsia" w:ascii="宋体" w:hAnsi="宋体" w:eastAsia="宋体" w:cs="宋体"/>
          <w:color w:val="auto"/>
        </w:rPr>
      </w:pPr>
      <w:r>
        <w:rPr>
          <w:rFonts w:hint="eastAsia" w:ascii="宋体" w:hAnsi="宋体" w:eastAsia="宋体" w:cs="宋体"/>
          <w:color w:val="auto"/>
        </w:rPr>
        <w:t>1.4</w:t>
      </w:r>
      <w:r>
        <w:rPr>
          <w:rFonts w:hint="eastAsia" w:ascii="宋体" w:hAnsi="宋体" w:eastAsia="宋体" w:cs="宋体"/>
          <w:color w:val="auto"/>
          <w:lang w:val="en-US" w:eastAsia="zh-CN"/>
        </w:rPr>
        <w:t xml:space="preserve"> </w:t>
      </w:r>
      <w:r>
        <w:rPr>
          <w:rFonts w:hint="eastAsia" w:ascii="宋体" w:hAnsi="宋体" w:eastAsia="宋体" w:cs="宋体"/>
          <w:color w:val="auto"/>
        </w:rPr>
        <w:t>合同文件的优先顺序进入合同文件的各项文件及其优先顺序是：</w:t>
      </w:r>
    </w:p>
    <w:p>
      <w:pPr>
        <w:pStyle w:val="14"/>
        <w:tabs>
          <w:tab w:val="left" w:pos="1272"/>
        </w:tabs>
        <w:spacing w:before="85" w:line="240" w:lineRule="auto"/>
        <w:ind w:left="538" w:right="0"/>
        <w:jc w:val="left"/>
        <w:rPr>
          <w:rFonts w:hint="eastAsia" w:ascii="宋体" w:hAnsi="宋体" w:eastAsia="宋体" w:cs="宋体"/>
          <w:color w:val="auto"/>
        </w:rPr>
      </w:pPr>
      <w:r>
        <w:rPr>
          <w:rFonts w:hint="eastAsia" w:ascii="宋体" w:hAnsi="宋体" w:eastAsia="宋体" w:cs="宋体"/>
          <w:color w:val="auto"/>
        </w:rPr>
        <w:t>（1）协议书（包括补充协议）；</w:t>
      </w:r>
    </w:p>
    <w:p>
      <w:pPr>
        <w:pStyle w:val="14"/>
        <w:tabs>
          <w:tab w:val="left" w:pos="1272"/>
        </w:tabs>
        <w:spacing w:before="85" w:line="240" w:lineRule="auto"/>
        <w:ind w:left="538" w:right="0"/>
        <w:jc w:val="left"/>
        <w:rPr>
          <w:rFonts w:hint="eastAsia" w:ascii="宋体" w:hAnsi="宋体" w:eastAsia="宋体" w:cs="宋体"/>
          <w:color w:val="auto"/>
        </w:rPr>
      </w:pPr>
      <w:r>
        <w:rPr>
          <w:rFonts w:hint="eastAsia" w:ascii="宋体" w:hAnsi="宋体" w:eastAsia="宋体" w:cs="宋体"/>
          <w:color w:val="auto"/>
        </w:rPr>
        <w:t>（2）中标通知书；</w:t>
      </w:r>
    </w:p>
    <w:p>
      <w:pPr>
        <w:pStyle w:val="14"/>
        <w:tabs>
          <w:tab w:val="left" w:pos="1272"/>
        </w:tabs>
        <w:spacing w:before="85" w:line="240" w:lineRule="auto"/>
        <w:ind w:left="538" w:right="0"/>
        <w:jc w:val="left"/>
        <w:rPr>
          <w:rFonts w:hint="eastAsia" w:ascii="宋体" w:hAnsi="宋体" w:eastAsia="宋体" w:cs="宋体"/>
          <w:color w:val="auto"/>
        </w:rPr>
      </w:pPr>
      <w:r>
        <w:rPr>
          <w:rFonts w:hint="eastAsia" w:ascii="宋体" w:hAnsi="宋体" w:eastAsia="宋体" w:cs="宋体"/>
          <w:color w:val="auto"/>
        </w:rPr>
        <w:t>（3）投标文件及投标报价书；</w:t>
      </w:r>
    </w:p>
    <w:p>
      <w:pPr>
        <w:pStyle w:val="14"/>
        <w:tabs>
          <w:tab w:val="left" w:pos="1272"/>
        </w:tabs>
        <w:spacing w:before="85" w:line="240" w:lineRule="auto"/>
        <w:ind w:left="538" w:right="0"/>
        <w:jc w:val="left"/>
        <w:rPr>
          <w:rFonts w:hint="eastAsia" w:ascii="宋体" w:hAnsi="宋体" w:eastAsia="宋体" w:cs="宋体"/>
          <w:color w:val="auto"/>
        </w:rPr>
      </w:pPr>
      <w:r>
        <w:rPr>
          <w:rFonts w:hint="eastAsia" w:ascii="宋体" w:hAnsi="宋体" w:eastAsia="宋体" w:cs="宋体"/>
          <w:color w:val="auto"/>
        </w:rPr>
        <w:t>（4）专用合同条款；</w:t>
      </w:r>
    </w:p>
    <w:p>
      <w:pPr>
        <w:pStyle w:val="14"/>
        <w:tabs>
          <w:tab w:val="left" w:pos="1272"/>
        </w:tabs>
        <w:spacing w:before="85" w:line="240" w:lineRule="auto"/>
        <w:ind w:left="538" w:right="0"/>
        <w:jc w:val="left"/>
        <w:rPr>
          <w:rFonts w:hint="eastAsia" w:ascii="宋体" w:hAnsi="宋体" w:eastAsia="宋体" w:cs="宋体"/>
          <w:color w:val="auto"/>
        </w:rPr>
      </w:pPr>
      <w:r>
        <w:rPr>
          <w:rFonts w:hint="eastAsia" w:ascii="宋体" w:hAnsi="宋体" w:eastAsia="宋体" w:cs="宋体"/>
          <w:color w:val="auto"/>
        </w:rPr>
        <w:t>（5）通用合同条款；</w:t>
      </w:r>
    </w:p>
    <w:p>
      <w:pPr>
        <w:pStyle w:val="14"/>
        <w:tabs>
          <w:tab w:val="left" w:pos="1272"/>
        </w:tabs>
        <w:spacing w:before="85" w:line="240" w:lineRule="auto"/>
        <w:ind w:left="538" w:right="0"/>
        <w:jc w:val="left"/>
        <w:rPr>
          <w:rFonts w:hint="eastAsia" w:ascii="宋体" w:hAnsi="宋体" w:eastAsia="宋体" w:cs="宋体"/>
          <w:color w:val="auto"/>
        </w:rPr>
      </w:pPr>
      <w:r>
        <w:rPr>
          <w:rFonts w:hint="eastAsia" w:ascii="宋体" w:hAnsi="宋体" w:eastAsia="宋体" w:cs="宋体"/>
          <w:color w:val="auto"/>
        </w:rPr>
        <w:t>（6）技术条款；</w:t>
      </w:r>
    </w:p>
    <w:p>
      <w:pPr>
        <w:pStyle w:val="14"/>
        <w:tabs>
          <w:tab w:val="left" w:pos="1272"/>
        </w:tabs>
        <w:spacing w:before="85" w:line="240" w:lineRule="auto"/>
        <w:ind w:left="538" w:right="0"/>
        <w:jc w:val="left"/>
        <w:rPr>
          <w:rFonts w:hint="eastAsia" w:ascii="宋体" w:hAnsi="宋体" w:eastAsia="宋体" w:cs="宋体"/>
          <w:color w:val="auto"/>
        </w:rPr>
      </w:pPr>
      <w:r>
        <w:rPr>
          <w:rFonts w:hint="eastAsia" w:ascii="宋体" w:hAnsi="宋体" w:eastAsia="宋体" w:cs="宋体"/>
          <w:color w:val="auto"/>
        </w:rPr>
        <w:t>（7）图纸；</w:t>
      </w:r>
    </w:p>
    <w:p>
      <w:pPr>
        <w:pStyle w:val="14"/>
        <w:tabs>
          <w:tab w:val="left" w:pos="1272"/>
        </w:tabs>
        <w:spacing w:before="85" w:line="240" w:lineRule="auto"/>
        <w:ind w:left="538" w:right="0"/>
        <w:jc w:val="left"/>
        <w:rPr>
          <w:rFonts w:hint="eastAsia" w:ascii="宋体" w:hAnsi="宋体" w:eastAsia="宋体" w:cs="宋体"/>
          <w:color w:val="auto"/>
        </w:rPr>
      </w:pPr>
      <w:r>
        <w:rPr>
          <w:rFonts w:hint="eastAsia" w:ascii="宋体" w:hAnsi="宋体" w:eastAsia="宋体" w:cs="宋体"/>
          <w:color w:val="auto"/>
        </w:rPr>
        <w:t>（8）已标价的工程量清单；</w:t>
      </w:r>
    </w:p>
    <w:p>
      <w:pPr>
        <w:pStyle w:val="14"/>
        <w:tabs>
          <w:tab w:val="left" w:pos="1272"/>
        </w:tabs>
        <w:spacing w:before="85" w:line="240" w:lineRule="auto"/>
        <w:ind w:left="538" w:right="0"/>
        <w:jc w:val="left"/>
        <w:rPr>
          <w:rFonts w:hint="eastAsia" w:ascii="宋体" w:hAnsi="宋体" w:eastAsia="宋体" w:cs="宋体"/>
          <w:color w:val="auto"/>
        </w:rPr>
      </w:pPr>
      <w:r>
        <w:rPr>
          <w:rFonts w:hint="eastAsia" w:ascii="宋体" w:hAnsi="宋体" w:eastAsia="宋体" w:cs="宋体"/>
          <w:color w:val="auto"/>
        </w:rPr>
        <w:t>（9）投标文件中的投标辅助资料及施工组织设计；</w:t>
      </w:r>
    </w:p>
    <w:p>
      <w:pPr>
        <w:pStyle w:val="14"/>
        <w:tabs>
          <w:tab w:val="left" w:pos="1272"/>
        </w:tabs>
        <w:spacing w:before="85" w:line="240" w:lineRule="auto"/>
        <w:ind w:left="538" w:right="0"/>
        <w:jc w:val="left"/>
        <w:rPr>
          <w:rFonts w:hint="eastAsia" w:ascii="宋体" w:hAnsi="宋体" w:eastAsia="宋体" w:cs="宋体"/>
          <w:color w:val="auto"/>
        </w:rPr>
      </w:pPr>
      <w:r>
        <w:rPr>
          <w:rFonts w:hint="eastAsia" w:ascii="宋体" w:hAnsi="宋体" w:eastAsia="宋体" w:cs="宋体"/>
          <w:color w:val="auto"/>
        </w:rPr>
        <w:t>（10）经双方确认进入合同的其它文件。1.7</w:t>
      </w:r>
      <w:r>
        <w:rPr>
          <w:rFonts w:hint="eastAsia" w:ascii="宋体" w:hAnsi="宋体" w:eastAsia="宋体" w:cs="宋体"/>
          <w:color w:val="auto"/>
        </w:rPr>
        <w:tab/>
      </w:r>
      <w:r>
        <w:rPr>
          <w:rFonts w:hint="eastAsia" w:ascii="宋体" w:hAnsi="宋体" w:eastAsia="宋体" w:cs="宋体"/>
          <w:color w:val="auto"/>
        </w:rPr>
        <w:t>联络</w:t>
      </w:r>
    </w:p>
    <w:p>
      <w:pPr>
        <w:pStyle w:val="14"/>
        <w:tabs>
          <w:tab w:val="left" w:pos="1272"/>
        </w:tabs>
        <w:spacing w:before="85" w:line="240" w:lineRule="auto"/>
        <w:ind w:left="538" w:right="0"/>
        <w:jc w:val="left"/>
        <w:rPr>
          <w:rFonts w:hint="eastAsia" w:ascii="宋体" w:hAnsi="宋体" w:eastAsia="宋体" w:cs="宋体"/>
          <w:color w:val="auto"/>
        </w:rPr>
      </w:pPr>
      <w:r>
        <w:rPr>
          <w:rFonts w:hint="eastAsia" w:ascii="宋体" w:hAnsi="宋体" w:eastAsia="宋体" w:cs="宋体"/>
          <w:color w:val="auto"/>
        </w:rPr>
        <w:t>1.7.2</w:t>
      </w:r>
      <w:r>
        <w:rPr>
          <w:rFonts w:hint="eastAsia" w:ascii="宋体" w:hAnsi="宋体" w:eastAsia="宋体" w:cs="宋体"/>
          <w:color w:val="auto"/>
        </w:rPr>
        <w:tab/>
      </w:r>
      <w:r>
        <w:rPr>
          <w:rFonts w:hint="eastAsia" w:ascii="宋体" w:hAnsi="宋体" w:eastAsia="宋体" w:cs="宋体"/>
          <w:color w:val="auto"/>
        </w:rPr>
        <w:t>来往函件均应按技术标准和要求(合同技术条款)约定的期限送达发包人。</w:t>
      </w:r>
    </w:p>
    <w:p>
      <w:pPr>
        <w:spacing w:before="1" w:line="240" w:lineRule="auto"/>
        <w:rPr>
          <w:rFonts w:hint="eastAsia" w:ascii="宋体" w:hAnsi="宋体" w:eastAsia="宋体" w:cs="宋体"/>
          <w:color w:val="auto"/>
          <w:sz w:val="20"/>
          <w:szCs w:val="20"/>
        </w:rPr>
      </w:pP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sz w:val="24"/>
          <w:szCs w:val="24"/>
        </w:rPr>
      </w:pPr>
      <w:bookmarkStart w:id="95" w:name="2  发包人义务"/>
      <w:bookmarkEnd w:id="95"/>
      <w:r>
        <w:rPr>
          <w:rFonts w:hint="eastAsia" w:ascii="宋体" w:hAnsi="宋体" w:eastAsia="宋体" w:cs="宋体"/>
          <w:b/>
          <w:bCs/>
          <w:color w:val="auto"/>
          <w:sz w:val="24"/>
          <w:szCs w:val="24"/>
        </w:rPr>
        <w:t>2</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t>发包人义务</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2.3提供施工场地</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2.3.1发包人提供的施工场地范围为：发包人负责办理工程范围内的永久征地，向承包人提供施工用地。</w:t>
      </w:r>
    </w:p>
    <w:p>
      <w:pPr>
        <w:pStyle w:val="14"/>
        <w:spacing w:before="85" w:line="314" w:lineRule="auto"/>
        <w:ind w:left="100" w:right="90" w:rightChars="0" w:firstLine="420"/>
        <w:jc w:val="left"/>
        <w:rPr>
          <w:rFonts w:hint="eastAsia" w:ascii="宋体" w:hAnsi="宋体" w:eastAsia="宋体" w:cs="宋体"/>
          <w:color w:val="auto"/>
          <w:spacing w:val="-3"/>
          <w:lang w:eastAsia="zh-CN"/>
        </w:rPr>
      </w:pPr>
      <w:r>
        <w:rPr>
          <w:rFonts w:hint="eastAsia" w:ascii="宋体" w:hAnsi="宋体" w:eastAsia="宋体" w:cs="宋体"/>
          <w:color w:val="auto"/>
          <w:spacing w:val="-3"/>
        </w:rPr>
        <w:t>2.3.2本工程临时用地主要为满足工程施工需要而设置的用地，其范围包括弃渣场、施工工区、施工道路和临时堆场等。临时用地的相应手续和建筑物、构筑物拆迁由承包人办理，但发包人应给予必要的协助或配合，费用已包含在合同价中</w:t>
      </w:r>
      <w:r>
        <w:rPr>
          <w:rFonts w:hint="eastAsia" w:ascii="宋体" w:hAnsi="宋体" w:eastAsia="宋体" w:cs="宋体"/>
          <w:color w:val="auto"/>
          <w:spacing w:val="-3"/>
          <w:lang w:eastAsia="zh-CN"/>
        </w:rPr>
        <w:t>。</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2.8</w:t>
      </w:r>
      <w:r>
        <w:rPr>
          <w:rFonts w:hint="eastAsia" w:ascii="宋体" w:hAnsi="宋体" w:eastAsia="宋体" w:cs="宋体"/>
          <w:color w:val="auto"/>
          <w:spacing w:val="-3"/>
        </w:rPr>
        <w:tab/>
      </w:r>
      <w:r>
        <w:rPr>
          <w:rFonts w:hint="eastAsia" w:ascii="宋体" w:hAnsi="宋体" w:eastAsia="宋体" w:cs="宋体"/>
          <w:color w:val="auto"/>
          <w:spacing w:val="-3"/>
        </w:rPr>
        <w:t>其它义务</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(根据发包人的合同管理要求补充)(1)……(2)……</w:t>
      </w: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sz w:val="24"/>
          <w:szCs w:val="24"/>
        </w:rPr>
      </w:pPr>
      <w:bookmarkStart w:id="96" w:name="3  监理人"/>
      <w:bookmarkEnd w:id="96"/>
      <w:r>
        <w:rPr>
          <w:rFonts w:hint="eastAsia" w:ascii="宋体" w:hAnsi="宋体" w:eastAsia="宋体" w:cs="宋体"/>
          <w:b/>
          <w:bCs/>
          <w:color w:val="auto"/>
          <w:sz w:val="24"/>
          <w:szCs w:val="24"/>
        </w:rPr>
        <w:t>3</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t>监理人</w:t>
      </w:r>
    </w:p>
    <w:p>
      <w:pPr>
        <w:pStyle w:val="14"/>
        <w:tabs>
          <w:tab w:val="left" w:pos="643"/>
        </w:tabs>
        <w:spacing w:before="113" w:line="240" w:lineRule="auto"/>
        <w:ind w:left="118" w:right="953"/>
        <w:jc w:val="left"/>
        <w:rPr>
          <w:rFonts w:hint="eastAsia" w:ascii="宋体" w:hAnsi="宋体" w:eastAsia="宋体" w:cs="宋体"/>
          <w:color w:val="auto"/>
        </w:rPr>
      </w:pPr>
      <w:r>
        <w:rPr>
          <w:rFonts w:hint="eastAsia" w:ascii="宋体" w:hAnsi="宋体" w:eastAsia="宋体" w:cs="宋体"/>
          <w:color w:val="auto"/>
        </w:rPr>
        <w:t>3.1</w:t>
      </w:r>
      <w:r>
        <w:rPr>
          <w:rFonts w:hint="eastAsia" w:ascii="宋体" w:hAnsi="宋体" w:eastAsia="宋体" w:cs="宋体"/>
          <w:color w:val="auto"/>
        </w:rPr>
        <w:tab/>
      </w:r>
      <w:r>
        <w:rPr>
          <w:rFonts w:hint="eastAsia" w:ascii="宋体" w:hAnsi="宋体" w:eastAsia="宋体" w:cs="宋体"/>
          <w:color w:val="auto"/>
        </w:rPr>
        <w:t>监理人的职责和权力</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3.1.1</w:t>
      </w:r>
      <w:r>
        <w:rPr>
          <w:rFonts w:hint="eastAsia" w:ascii="宋体" w:hAnsi="宋体" w:eastAsia="宋体" w:cs="宋体"/>
          <w:color w:val="auto"/>
          <w:spacing w:val="-3"/>
        </w:rPr>
        <w:tab/>
      </w:r>
      <w:r>
        <w:rPr>
          <w:rFonts w:hint="eastAsia" w:ascii="宋体" w:hAnsi="宋体" w:eastAsia="宋体" w:cs="宋体"/>
          <w:color w:val="auto"/>
          <w:spacing w:val="-3"/>
        </w:rPr>
        <w:t>监理人须根据发包人事先批准的权力范围行使权力：发包人批准的权力范围：(填写监理人须经发包人批准才能行使的权力，以下示例供参考)</w:t>
      </w:r>
    </w:p>
    <w:p>
      <w:pPr>
        <w:pStyle w:val="14"/>
        <w:spacing w:line="240" w:lineRule="auto"/>
        <w:ind w:left="538" w:right="953"/>
        <w:jc w:val="left"/>
        <w:rPr>
          <w:rFonts w:hint="eastAsia" w:ascii="宋体" w:hAnsi="宋体" w:eastAsia="宋体" w:cs="宋体"/>
          <w:color w:val="auto"/>
        </w:rPr>
      </w:pPr>
      <w:r>
        <w:rPr>
          <w:rFonts w:hint="eastAsia" w:ascii="宋体" w:hAnsi="宋体" w:eastAsia="宋体" w:cs="宋体"/>
          <w:color w:val="auto"/>
        </w:rPr>
        <w:t>(1)按第4.3款约定，批准工程的分包；</w:t>
      </w:r>
    </w:p>
    <w:p>
      <w:pPr>
        <w:pStyle w:val="14"/>
        <w:spacing w:before="85" w:line="240" w:lineRule="auto"/>
        <w:ind w:left="538" w:right="953"/>
        <w:jc w:val="left"/>
        <w:rPr>
          <w:rFonts w:hint="eastAsia" w:ascii="宋体" w:hAnsi="宋体" w:eastAsia="宋体" w:cs="宋体"/>
          <w:color w:val="auto"/>
        </w:rPr>
      </w:pPr>
      <w:r>
        <w:rPr>
          <w:rFonts w:hint="eastAsia" w:ascii="宋体" w:hAnsi="宋体" w:eastAsia="宋体" w:cs="宋体"/>
          <w:color w:val="auto"/>
        </w:rPr>
        <w:t>(2)按第11.3款约定，确定延长完工期限；</w:t>
      </w:r>
    </w:p>
    <w:p>
      <w:pPr>
        <w:pStyle w:val="14"/>
        <w:spacing w:before="85" w:line="240" w:lineRule="auto"/>
        <w:ind w:left="538" w:right="953"/>
        <w:jc w:val="left"/>
        <w:rPr>
          <w:rFonts w:hint="eastAsia" w:ascii="宋体" w:hAnsi="宋体" w:eastAsia="宋体" w:cs="宋体"/>
          <w:color w:val="auto"/>
        </w:rPr>
      </w:pPr>
      <w:r>
        <w:rPr>
          <w:rFonts w:hint="eastAsia" w:ascii="宋体" w:hAnsi="宋体" w:eastAsia="宋体" w:cs="宋体"/>
          <w:color w:val="auto"/>
        </w:rPr>
        <w:t>(3)按第15.6款约定，批准基本预备费的使用；</w:t>
      </w:r>
    </w:p>
    <w:p>
      <w:pPr>
        <w:pStyle w:val="14"/>
        <w:spacing w:before="85" w:line="240" w:lineRule="auto"/>
        <w:ind w:left="538" w:right="953"/>
        <w:jc w:val="left"/>
        <w:rPr>
          <w:rFonts w:hint="eastAsia" w:ascii="宋体" w:hAnsi="宋体" w:eastAsia="宋体" w:cs="宋体"/>
          <w:color w:val="auto"/>
        </w:rPr>
      </w:pPr>
      <w:r>
        <w:rPr>
          <w:rFonts w:hint="eastAsia" w:ascii="宋体" w:hAnsi="宋体" w:eastAsia="宋体" w:cs="宋体"/>
          <w:color w:val="auto"/>
        </w:rPr>
        <w:t>(4)……</w:t>
      </w: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sz w:val="24"/>
          <w:szCs w:val="24"/>
        </w:rPr>
      </w:pPr>
      <w:bookmarkStart w:id="97" w:name="４ 承包人 "/>
      <w:bookmarkEnd w:id="97"/>
      <w:r>
        <w:rPr>
          <w:rFonts w:hint="eastAsia" w:ascii="宋体" w:hAnsi="宋体" w:eastAsia="宋体" w:cs="宋体"/>
          <w:b/>
          <w:bCs/>
          <w:color w:val="auto"/>
          <w:sz w:val="24"/>
          <w:szCs w:val="24"/>
        </w:rPr>
        <w:t>４承包人</w:t>
      </w:r>
    </w:p>
    <w:p>
      <w:pPr>
        <w:pStyle w:val="14"/>
        <w:spacing w:before="113" w:line="240" w:lineRule="auto"/>
        <w:ind w:left="118" w:right="953"/>
        <w:jc w:val="left"/>
        <w:rPr>
          <w:rFonts w:hint="eastAsia" w:ascii="宋体" w:hAnsi="宋体" w:eastAsia="宋体" w:cs="宋体"/>
          <w:color w:val="auto"/>
        </w:rPr>
      </w:pPr>
      <w:r>
        <w:rPr>
          <w:rFonts w:hint="eastAsia" w:ascii="宋体" w:hAnsi="宋体" w:eastAsia="宋体" w:cs="宋体"/>
          <w:color w:val="auto"/>
        </w:rPr>
        <w:t>4.1承包人的一般义务</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4.1.10其它义务</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（1）在承包人递交投标文件前，应认为其对施工现场和周围环境以及与之有关的资料进行了可靠的核查，并对以下几点影响到合同实施的情况已经查明：</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1）进入施工现场的手段和住宿、交通（包括桥梁承载能力）、供水、电力、通讯、医疗等条件；</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2）实施和完成本合同工程及其缺陷修复的工作范围、性质和所需使用的材料采购及加工；</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3）现场的地形、地貌和特征；</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4）施工区域的原有灌溉渠道、供（排）水管道及其它公用和民用设施；</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5）水文和气象条件；</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6）当地的民风民俗；</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7）其它影响合同的条件。</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（2）承包人在施工期间应注意保护原有地下设施和公用设施，万一发生损坏，应负责修复并承担与此有关的一切费用。</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（3）为确保工程施工进度，由发包人协同承包人在施工期间负责协调施工现场周边关系。</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（4）关于工人工资：</w:t>
      </w:r>
      <w:r>
        <w:rPr>
          <w:rFonts w:hint="eastAsia" w:ascii="宋体" w:hAnsi="宋体" w:eastAsia="宋体" w:cs="宋体"/>
          <w:color w:val="auto"/>
          <w:spacing w:val="-3"/>
          <w:u w:val="single"/>
        </w:rPr>
        <w:t>承包人应在签定合同前在工程所在地银行设立农民工工资专用账户，发包人在支付每次款项时将当期款项的3%支付至承包人在工程所在地银行设立的农民工资专用账户内，该专用账户只允许发放作业工人的工资，不得挪作他用，其他工程款则拨付到约定的工程收款账号，农民工工资专用账户的银行账号信息在签定承包合同时提供给发包人。</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4.3分包</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4.3.2允许承包人分包的工程项目、工作内容与分包金额限额为：</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（1）工程项目：</w:t>
      </w:r>
      <w:r>
        <w:rPr>
          <w:rFonts w:hint="eastAsia" w:ascii="宋体" w:hAnsi="宋体" w:eastAsia="宋体" w:cs="宋体"/>
          <w:color w:val="auto"/>
          <w:spacing w:val="-3"/>
          <w:u w:val="single"/>
        </w:rPr>
        <w:t>主体工程、关键性部位工程不允许分包；施工总承包单位可以将承包工程中的非主体、非关键性部位部分工程分包给具有相关专业施工资质的分包单位，分包前须获得发包人同意。</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4.3.7在合同实施过程中，如承包人无力在合同规定的期限内完成合同中的应急防汛、抢险等危及公共安全和工程安全的项目，发包人可对该部分工程指定分包人。因非承包人原因形成指定分包条件的，发包人的指定分包不应增加承包人的额外费用；因承包人原因形成指定分包条件的，承包人应承担指定分包所增加的费用。</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4.5承包人项目经理</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承包人项目经理应履行项目经理的职责，发包人或上级主管部门检查每一次发现项目经理不在现场的，按每天</w:t>
      </w:r>
      <w:r>
        <w:rPr>
          <w:rFonts w:hint="eastAsia" w:ascii="宋体" w:hAnsi="宋体" w:eastAsia="宋体" w:cs="宋体"/>
          <w:color w:val="auto"/>
          <w:spacing w:val="-3"/>
          <w:u w:val="single"/>
        </w:rPr>
        <w:t>2万</w:t>
      </w:r>
      <w:r>
        <w:rPr>
          <w:rFonts w:hint="eastAsia" w:ascii="宋体" w:hAnsi="宋体" w:eastAsia="宋体" w:cs="宋体"/>
          <w:color w:val="auto"/>
          <w:spacing w:val="-3"/>
        </w:rPr>
        <w:t>元进行处罚处理，从承包人的进度款中扣除。</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4.6承包人人员的管理项目技术负责人：承包人项目技术负责人应履行项目技术负责人的职责，发包人或上级主管部门检查每一次发现项目技术负责人不在现场的，按每天</w:t>
      </w:r>
      <w:r>
        <w:rPr>
          <w:rFonts w:hint="eastAsia" w:ascii="宋体" w:hAnsi="宋体" w:eastAsia="宋体" w:cs="宋体"/>
          <w:color w:val="auto"/>
          <w:spacing w:val="-3"/>
          <w:u w:val="single"/>
        </w:rPr>
        <w:t>2万</w:t>
      </w:r>
      <w:r>
        <w:rPr>
          <w:rFonts w:hint="eastAsia" w:ascii="宋体" w:hAnsi="宋体" w:eastAsia="宋体" w:cs="宋体"/>
          <w:color w:val="auto"/>
          <w:spacing w:val="-3"/>
        </w:rPr>
        <w:t>元进行处罚处理，从承包人的进度款中扣除。</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4.6.3本款的内容修改为：“承包人安排在施工场地的主要管理人员(主要人员指项目经理、技术负责人、安全生产负责人、质量负责人、专职安全员)应相应稳定，上述人员的更换应经监理人和发包人同意；更换与原人员具有相同资历条件的并与承包人有正式的劳动合同关系(以社保证明为准)的人员，同时提供相关证明，否则视为承包人违约。</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增加4.6.5、4.6.6</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4.6.5承包人擅自更换主要管理人员、未经监理人许可擅自离开施工现场连续超过3天或驻地少于22天/月的，应承担的违约责任，发包人将对承包人作相应处罚。情节严重的，监理人可要求承包人撤换人员，承包人应予以撤换。</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4.6.6如果在监理人发出开工通知后30天内，承包人的主要管理人员未能全部进驻现场，则发包人认定承包人合同履行严重不到位，并将根据《广东省水利工程建设市场不良行为认定标准(修订)》和《广东省水利建设市场主体信用信息管理办法(试行)》的规定，作为不良行为记录信息上报上级水行政主管部门。</w:t>
      </w: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sz w:val="24"/>
          <w:szCs w:val="24"/>
        </w:rPr>
      </w:pPr>
      <w:bookmarkStart w:id="98" w:name="5. 材料和工程设备的提供 "/>
      <w:bookmarkEnd w:id="98"/>
      <w:r>
        <w:rPr>
          <w:rFonts w:hint="eastAsia" w:ascii="宋体" w:hAnsi="宋体" w:eastAsia="宋体" w:cs="宋体"/>
          <w:b/>
          <w:bCs/>
          <w:color w:val="auto"/>
          <w:sz w:val="24"/>
          <w:szCs w:val="24"/>
        </w:rPr>
        <w:t>5.材料和工程设备的提供</w:t>
      </w:r>
    </w:p>
    <w:p>
      <w:pPr>
        <w:pStyle w:val="14"/>
        <w:spacing w:before="113" w:line="240" w:lineRule="auto"/>
        <w:ind w:left="118" w:right="953"/>
        <w:jc w:val="left"/>
        <w:rPr>
          <w:rFonts w:hint="eastAsia" w:ascii="宋体" w:hAnsi="宋体" w:eastAsia="宋体" w:cs="宋体"/>
          <w:color w:val="auto"/>
        </w:rPr>
      </w:pPr>
      <w:r>
        <w:rPr>
          <w:rFonts w:hint="eastAsia" w:ascii="宋体" w:hAnsi="宋体" w:eastAsia="宋体" w:cs="宋体"/>
          <w:color w:val="auto"/>
        </w:rPr>
        <w:t>5.1承包人提供的材料和工程设备</w:t>
      </w:r>
    </w:p>
    <w:p>
      <w:pPr>
        <w:pStyle w:val="14"/>
        <w:spacing w:before="85" w:line="314" w:lineRule="auto"/>
        <w:ind w:left="118" w:right="0" w:firstLine="420"/>
        <w:jc w:val="left"/>
        <w:rPr>
          <w:rFonts w:hint="eastAsia" w:ascii="宋体" w:hAnsi="宋体" w:eastAsia="宋体" w:cs="宋体"/>
          <w:color w:val="auto"/>
        </w:rPr>
      </w:pPr>
      <w:r>
        <w:rPr>
          <w:rFonts w:hint="eastAsia" w:ascii="宋体" w:hAnsi="宋体" w:eastAsia="宋体" w:cs="宋体"/>
          <w:color w:val="auto"/>
        </w:rPr>
        <w:t>5.1.1删除通用合同条款5.1.1条全文，并以下文代替：为完成本合同各项工作所需的材料和工程设备均由承包人负责采购、验收、运输和保管。承包人应对其采购的材料和设备负责。</w:t>
      </w:r>
    </w:p>
    <w:p>
      <w:pPr>
        <w:pStyle w:val="14"/>
        <w:spacing w:line="314" w:lineRule="auto"/>
        <w:ind w:left="538" w:right="3182" w:hanging="420"/>
        <w:jc w:val="left"/>
        <w:rPr>
          <w:rFonts w:hint="eastAsia" w:ascii="宋体" w:hAnsi="宋体" w:eastAsia="宋体" w:cs="宋体"/>
          <w:color w:val="auto"/>
        </w:rPr>
      </w:pPr>
      <w:r>
        <w:rPr>
          <w:rFonts w:hint="eastAsia" w:ascii="宋体" w:hAnsi="宋体" w:eastAsia="宋体" w:cs="宋体"/>
          <w:color w:val="auto"/>
        </w:rPr>
        <w:t>5.2发包人提供的材料和工程设备发包人不提供材料和工程设备。</w:t>
      </w: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sz w:val="24"/>
          <w:szCs w:val="24"/>
        </w:rPr>
      </w:pPr>
      <w:bookmarkStart w:id="99" w:name="6. 施工设备和临时设施"/>
      <w:bookmarkEnd w:id="99"/>
      <w:r>
        <w:rPr>
          <w:rFonts w:hint="eastAsia" w:ascii="宋体" w:hAnsi="宋体" w:eastAsia="宋体" w:cs="宋体"/>
          <w:b/>
          <w:bCs/>
          <w:color w:val="auto"/>
          <w:sz w:val="24"/>
          <w:szCs w:val="24"/>
        </w:rPr>
        <w:t>6.施工设备和临时设施</w:t>
      </w:r>
    </w:p>
    <w:p>
      <w:pPr>
        <w:pStyle w:val="14"/>
        <w:spacing w:before="113" w:line="314" w:lineRule="auto"/>
        <w:ind w:left="538" w:right="953" w:hanging="420"/>
        <w:jc w:val="left"/>
        <w:rPr>
          <w:rFonts w:hint="eastAsia" w:ascii="宋体" w:hAnsi="宋体" w:eastAsia="宋体" w:cs="宋体"/>
          <w:color w:val="auto"/>
        </w:rPr>
      </w:pPr>
      <w:r>
        <w:rPr>
          <w:rFonts w:hint="eastAsia" w:ascii="宋体" w:hAnsi="宋体" w:eastAsia="宋体" w:cs="宋体"/>
          <w:color w:val="auto"/>
        </w:rPr>
        <w:t>6.2发包人提供的施工设备和临时设施发包人不提供用于本合同工程的施工设备或临时设施。</w:t>
      </w: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sz w:val="24"/>
          <w:szCs w:val="24"/>
        </w:rPr>
      </w:pPr>
      <w:bookmarkStart w:id="100" w:name="7  交通运输  　 "/>
      <w:bookmarkEnd w:id="100"/>
      <w:r>
        <w:rPr>
          <w:rFonts w:hint="eastAsia" w:ascii="宋体" w:hAnsi="宋体" w:eastAsia="宋体" w:cs="宋体"/>
          <w:b/>
          <w:bCs/>
          <w:color w:val="auto"/>
          <w:sz w:val="24"/>
          <w:szCs w:val="24"/>
        </w:rPr>
        <w:t>7</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t>交通运输</w:t>
      </w:r>
    </w:p>
    <w:p>
      <w:pPr>
        <w:pStyle w:val="14"/>
        <w:spacing w:before="85" w:line="314" w:lineRule="auto"/>
        <w:ind w:left="100" w:right="90" w:rightChars="0" w:firstLine="420"/>
        <w:jc w:val="left"/>
        <w:rPr>
          <w:rFonts w:hint="eastAsia" w:ascii="宋体" w:hAnsi="宋体" w:eastAsia="宋体" w:cs="宋体"/>
          <w:color w:val="auto"/>
          <w:spacing w:val="-3"/>
        </w:rPr>
      </w:pPr>
      <w:r>
        <w:rPr>
          <w:rFonts w:hint="eastAsia" w:ascii="宋体" w:hAnsi="宋体" w:eastAsia="宋体" w:cs="宋体"/>
          <w:color w:val="auto"/>
          <w:spacing w:val="-3"/>
        </w:rPr>
        <w:t>7.1道路通行权和场外设施道路通行权和场外设施的约定：</w:t>
      </w:r>
      <w:r>
        <w:rPr>
          <w:rFonts w:hint="eastAsia" w:ascii="宋体" w:hAnsi="宋体" w:eastAsia="宋体" w:cs="宋体"/>
          <w:color w:val="auto"/>
          <w:spacing w:val="-3"/>
          <w:u w:val="single"/>
        </w:rPr>
        <w:t>由发包人和承包人协商解决</w:t>
      </w:r>
      <w:r>
        <w:rPr>
          <w:rFonts w:hint="eastAsia" w:ascii="宋体" w:hAnsi="宋体" w:eastAsia="宋体" w:cs="宋体"/>
          <w:color w:val="auto"/>
          <w:spacing w:val="-3"/>
        </w:rPr>
        <w:t>。</w:t>
      </w: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sz w:val="24"/>
          <w:szCs w:val="24"/>
        </w:rPr>
      </w:pPr>
      <w:bookmarkStart w:id="101" w:name="8  测量放线  　 "/>
      <w:bookmarkEnd w:id="101"/>
      <w:r>
        <w:rPr>
          <w:rFonts w:hint="eastAsia" w:ascii="宋体" w:hAnsi="宋体" w:eastAsia="宋体" w:cs="宋体"/>
          <w:b/>
          <w:bCs/>
          <w:color w:val="auto"/>
          <w:sz w:val="24"/>
          <w:szCs w:val="24"/>
        </w:rPr>
        <w:t>8</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t>测量放线</w:t>
      </w:r>
    </w:p>
    <w:p>
      <w:pPr>
        <w:pStyle w:val="14"/>
        <w:spacing w:before="85" w:line="314" w:lineRule="auto"/>
        <w:ind w:left="118" w:right="0" w:firstLine="420"/>
        <w:jc w:val="left"/>
        <w:rPr>
          <w:rFonts w:hint="eastAsia" w:ascii="宋体" w:hAnsi="宋体" w:eastAsia="宋体" w:cs="宋体"/>
          <w:color w:val="auto"/>
        </w:rPr>
      </w:pPr>
      <w:r>
        <w:rPr>
          <w:rFonts w:hint="eastAsia" w:ascii="宋体" w:hAnsi="宋体" w:eastAsia="宋体" w:cs="宋体"/>
          <w:color w:val="auto"/>
        </w:rPr>
        <w:t>8.1</w:t>
      </w:r>
      <w:r>
        <w:rPr>
          <w:rFonts w:hint="eastAsia" w:ascii="宋体" w:hAnsi="宋体" w:eastAsia="宋体" w:cs="宋体"/>
          <w:color w:val="auto"/>
        </w:rPr>
        <w:tab/>
      </w:r>
      <w:r>
        <w:rPr>
          <w:rFonts w:hint="eastAsia" w:ascii="宋体" w:hAnsi="宋体" w:eastAsia="宋体" w:cs="宋体"/>
          <w:color w:val="auto"/>
        </w:rPr>
        <w:t>施工控制网</w:t>
      </w:r>
    </w:p>
    <w:p>
      <w:pPr>
        <w:pStyle w:val="14"/>
        <w:spacing w:before="85" w:line="314" w:lineRule="auto"/>
        <w:ind w:left="118" w:right="0" w:firstLine="420"/>
        <w:jc w:val="left"/>
        <w:rPr>
          <w:rFonts w:hint="eastAsia" w:ascii="宋体" w:hAnsi="宋体" w:eastAsia="宋体" w:cs="宋体"/>
          <w:color w:val="auto"/>
        </w:rPr>
      </w:pPr>
      <w:r>
        <w:rPr>
          <w:rFonts w:hint="eastAsia" w:ascii="宋体" w:hAnsi="宋体" w:eastAsia="宋体" w:cs="宋体"/>
          <w:color w:val="auto"/>
        </w:rPr>
        <w:t>8.1.1施工控制网的约定：</w:t>
      </w:r>
      <w:r>
        <w:rPr>
          <w:rFonts w:hint="eastAsia" w:ascii="宋体" w:hAnsi="宋体" w:eastAsia="宋体" w:cs="宋体"/>
          <w:color w:val="auto"/>
          <w:u w:val="single"/>
        </w:rPr>
        <w:t>以设计图纸为准</w:t>
      </w:r>
      <w:r>
        <w:rPr>
          <w:rFonts w:hint="eastAsia" w:ascii="宋体" w:hAnsi="宋体" w:eastAsia="宋体" w:cs="宋体"/>
          <w:color w:val="auto"/>
        </w:rPr>
        <w:t>。</w:t>
      </w: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sz w:val="24"/>
          <w:szCs w:val="24"/>
        </w:rPr>
      </w:pPr>
      <w:bookmarkStart w:id="102" w:name="9  施工安全、治安保卫和环境保护 　 "/>
      <w:bookmarkEnd w:id="102"/>
      <w:r>
        <w:rPr>
          <w:rFonts w:hint="eastAsia" w:ascii="宋体" w:hAnsi="宋体" w:eastAsia="宋体" w:cs="宋体"/>
          <w:b/>
          <w:bCs/>
          <w:color w:val="auto"/>
          <w:sz w:val="24"/>
          <w:szCs w:val="24"/>
        </w:rPr>
        <w:t>9</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t>施工安全、治安保卫和环境保护</w:t>
      </w: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9.1</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t>发包人的施工安全责任</w:t>
      </w:r>
    </w:p>
    <w:p>
      <w:pPr>
        <w:pStyle w:val="14"/>
        <w:spacing w:before="177" w:line="240" w:lineRule="auto"/>
        <w:ind w:left="644" w:right="0"/>
        <w:jc w:val="left"/>
        <w:rPr>
          <w:rFonts w:hint="eastAsia" w:ascii="宋体" w:hAnsi="宋体" w:eastAsia="宋体" w:cs="宋体"/>
          <w:color w:val="auto"/>
        </w:rPr>
      </w:pPr>
      <w:r>
        <w:rPr>
          <w:rFonts w:hint="eastAsia" w:ascii="宋体" w:hAnsi="宋体" w:eastAsia="宋体" w:cs="宋体"/>
          <w:color w:val="auto"/>
        </w:rPr>
        <w:t>9.1.4本合同工程发包人不提供任何与安全有关的资料，所有资料均由承包人负责收集。</w:t>
      </w: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9.2</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t>承包人的施工安全责任</w:t>
      </w:r>
    </w:p>
    <w:p>
      <w:pPr>
        <w:pStyle w:val="14"/>
        <w:spacing w:before="85" w:line="314" w:lineRule="auto"/>
        <w:ind w:left="118" w:right="0" w:firstLine="420"/>
        <w:jc w:val="left"/>
        <w:rPr>
          <w:rFonts w:hint="eastAsia" w:ascii="宋体" w:hAnsi="宋体" w:eastAsia="宋体" w:cs="宋体"/>
          <w:color w:val="auto"/>
        </w:rPr>
      </w:pPr>
      <w:r>
        <w:rPr>
          <w:rFonts w:hint="eastAsia" w:ascii="宋体" w:hAnsi="宋体" w:eastAsia="宋体" w:cs="宋体"/>
          <w:color w:val="auto"/>
          <w:w w:val="95"/>
        </w:rPr>
        <w:t>9</w:t>
      </w:r>
      <w:r>
        <w:rPr>
          <w:rFonts w:hint="eastAsia" w:ascii="宋体" w:hAnsi="宋体" w:eastAsia="宋体" w:cs="宋体"/>
          <w:color w:val="auto"/>
        </w:rPr>
        <w:t>.2.12</w:t>
      </w:r>
      <w:r>
        <w:rPr>
          <w:rFonts w:hint="eastAsia" w:ascii="宋体" w:hAnsi="宋体" w:eastAsia="宋体" w:cs="宋体"/>
          <w:color w:val="auto"/>
        </w:rPr>
        <w:tab/>
      </w:r>
      <w:r>
        <w:rPr>
          <w:rFonts w:hint="eastAsia" w:ascii="宋体" w:hAnsi="宋体" w:eastAsia="宋体" w:cs="宋体"/>
          <w:color w:val="auto"/>
        </w:rPr>
        <w:t>下列工程应编制专项施工方案：</w:t>
      </w:r>
      <w:r>
        <w:rPr>
          <w:rFonts w:hint="eastAsia" w:ascii="宋体" w:hAnsi="宋体" w:eastAsia="宋体" w:cs="宋体"/>
          <w:color w:val="auto"/>
          <w:u w:val="single"/>
        </w:rPr>
        <w:t>按国家及行业相关规定的要求</w:t>
      </w:r>
      <w:r>
        <w:rPr>
          <w:rFonts w:hint="eastAsia" w:ascii="宋体" w:hAnsi="宋体" w:eastAsia="宋体" w:cs="宋体"/>
          <w:color w:val="auto"/>
        </w:rPr>
        <w:t>进行编制专项方案。</w:t>
      </w:r>
    </w:p>
    <w:p>
      <w:pPr>
        <w:pStyle w:val="14"/>
        <w:spacing w:before="85" w:line="314" w:lineRule="auto"/>
        <w:ind w:left="118" w:right="0" w:firstLine="420"/>
        <w:jc w:val="left"/>
        <w:rPr>
          <w:rFonts w:hint="eastAsia" w:ascii="宋体" w:hAnsi="宋体" w:eastAsia="宋体" w:cs="宋体"/>
          <w:color w:val="auto"/>
        </w:rPr>
      </w:pPr>
      <w:r>
        <w:rPr>
          <w:rFonts w:hint="eastAsia" w:ascii="宋体" w:hAnsi="宋体" w:eastAsia="宋体" w:cs="宋体"/>
          <w:color w:val="auto"/>
        </w:rPr>
        <w:t>增加条款9.2.14</w:t>
      </w:r>
    </w:p>
    <w:p>
      <w:pPr>
        <w:pStyle w:val="14"/>
        <w:spacing w:before="85" w:line="314" w:lineRule="auto"/>
        <w:ind w:left="118" w:right="0" w:firstLine="420"/>
        <w:jc w:val="left"/>
        <w:rPr>
          <w:rFonts w:hint="eastAsia" w:ascii="宋体" w:hAnsi="宋体" w:eastAsia="宋体" w:cs="宋体"/>
          <w:color w:val="auto"/>
        </w:rPr>
      </w:pPr>
      <w:r>
        <w:rPr>
          <w:rFonts w:hint="eastAsia" w:ascii="宋体" w:hAnsi="宋体" w:eastAsia="宋体" w:cs="宋体"/>
          <w:color w:val="auto"/>
        </w:rPr>
        <w:t>(1)承包人项目经理对承包人的安全生产工作全面负责，为第一责任人；安全生产负责人为安全生产直接责任人。承包人必须严格执行国家、广东省及行业的安全法规、规章，承包人在工地应建立专业或业余消防队伍。达不到安全要求，发包人将对承包人进行处罚。发生重大或以上安全事故，实行重罚，除按有关法律法规对承包人进行处罚后，扣罚标准为：工伤死亡事故40万元/人次、重大机械设备事故20万元/次、重大交通事故20万元/次。</w:t>
      </w:r>
    </w:p>
    <w:p>
      <w:pPr>
        <w:pStyle w:val="14"/>
        <w:spacing w:before="85" w:line="314" w:lineRule="auto"/>
        <w:ind w:left="118" w:right="0" w:firstLine="420"/>
        <w:jc w:val="left"/>
        <w:rPr>
          <w:rFonts w:hint="eastAsia" w:ascii="宋体" w:hAnsi="宋体" w:eastAsia="宋体" w:cs="宋体"/>
          <w:color w:val="auto"/>
        </w:rPr>
      </w:pPr>
      <w:r>
        <w:rPr>
          <w:rFonts w:hint="eastAsia" w:ascii="宋体" w:hAnsi="宋体" w:eastAsia="宋体" w:cs="宋体"/>
          <w:color w:val="auto"/>
        </w:rPr>
        <w:t>(2)进入施工现场的各类人员应当戴好安全帽，系好帽带；临空和高空作业的人员应当系好安全带；各类洞口和脚手架应当设置安全网。安全帽、安全带、安全网应当符合技术安全标准；设置带安全护拦的行走通道往每个施工工作面；不符合安全要求的，除责令立即停止工作外，每人次处以100元罚款，并累计计算。</w:t>
      </w:r>
    </w:p>
    <w:p>
      <w:pPr>
        <w:pStyle w:val="14"/>
        <w:spacing w:before="85" w:line="314" w:lineRule="auto"/>
        <w:ind w:left="118" w:right="0" w:firstLine="420"/>
        <w:jc w:val="left"/>
        <w:rPr>
          <w:rFonts w:hint="eastAsia" w:ascii="宋体" w:hAnsi="宋体" w:eastAsia="宋体" w:cs="宋体"/>
          <w:color w:val="auto"/>
        </w:rPr>
      </w:pPr>
      <w:r>
        <w:rPr>
          <w:rFonts w:hint="eastAsia" w:ascii="宋体" w:hAnsi="宋体" w:eastAsia="宋体" w:cs="宋体"/>
          <w:color w:val="auto"/>
        </w:rPr>
        <w:t>(3)施工现场的用电线路、用电设施的安装和使用应当符合安装规范和安全操作规程，并按照施工组织设计进行架设，禁止任意拉线接电。施工现场应当设有保证施工安全要求的夜间照明、危险潮湿场所照明以及手持照明灯具，应当采用符合安全要求的电压；</w:t>
      </w:r>
    </w:p>
    <w:p>
      <w:pPr>
        <w:pStyle w:val="14"/>
        <w:spacing w:before="85" w:line="314" w:lineRule="auto"/>
        <w:ind w:left="118" w:right="0" w:firstLine="420"/>
        <w:jc w:val="left"/>
        <w:rPr>
          <w:rFonts w:hint="eastAsia" w:ascii="宋体" w:hAnsi="宋体" w:eastAsia="宋体" w:cs="宋体"/>
          <w:color w:val="auto"/>
        </w:rPr>
      </w:pPr>
      <w:r>
        <w:rPr>
          <w:rFonts w:hint="eastAsia" w:ascii="宋体" w:hAnsi="宋体" w:eastAsia="宋体" w:cs="宋体"/>
          <w:color w:val="auto"/>
        </w:rPr>
        <w:t>(4)施工现场内木材加工间、易爆、易燃仓库禁止烟火。危险作业场所禁止吸烟。各类易爆易燃的化学物品、建材、油料必须入库存放，不得露天堆积。乙炔和氧气使用时地、两瓶间距必须大于5米以上，存放时必须封闭隔离。运用明火必须由项目经理和安全负责人在现场核验签字后方可进行，操作人员必须持证上岗，现场按规定配备足够的各类有效防火器材，并经常检查。</w:t>
      </w:r>
    </w:p>
    <w:p>
      <w:pPr>
        <w:pStyle w:val="14"/>
        <w:spacing w:before="85" w:line="314" w:lineRule="auto"/>
        <w:ind w:left="118" w:right="0" w:firstLine="420"/>
        <w:jc w:val="left"/>
        <w:rPr>
          <w:rFonts w:hint="eastAsia" w:ascii="宋体" w:hAnsi="宋体" w:eastAsia="宋体" w:cs="宋体"/>
          <w:color w:val="auto"/>
        </w:rPr>
      </w:pPr>
      <w:r>
        <w:rPr>
          <w:rFonts w:hint="eastAsia" w:ascii="宋体" w:hAnsi="宋体" w:eastAsia="宋体" w:cs="宋体"/>
          <w:color w:val="auto"/>
        </w:rPr>
        <w:t>(5)施工现场内宿舍、办公室、仓库禁止使用电热器具取暖和煮饭，宿舍仓库不得混用。</w:t>
      </w:r>
    </w:p>
    <w:p>
      <w:pPr>
        <w:pStyle w:val="14"/>
        <w:spacing w:before="85" w:line="314" w:lineRule="auto"/>
        <w:ind w:left="118" w:right="0" w:firstLine="420"/>
        <w:jc w:val="left"/>
        <w:rPr>
          <w:rFonts w:hint="eastAsia" w:ascii="宋体" w:hAnsi="宋体" w:eastAsia="宋体" w:cs="宋体"/>
          <w:color w:val="auto"/>
        </w:rPr>
      </w:pPr>
      <w:r>
        <w:rPr>
          <w:rFonts w:hint="eastAsia" w:ascii="宋体" w:hAnsi="宋体" w:eastAsia="宋体" w:cs="宋体"/>
          <w:color w:val="auto"/>
        </w:rPr>
        <w:t>(6)特种作业人员必须按照国家有关规定经过专门的安全作业培训，并取得特种作业操作资格证书后，方可上岗作业，并把证件影印件报监理人备查。</w:t>
      </w:r>
    </w:p>
    <w:p>
      <w:pPr>
        <w:pStyle w:val="14"/>
        <w:spacing w:before="85" w:line="314" w:lineRule="auto"/>
        <w:ind w:left="118" w:right="0" w:firstLine="420"/>
        <w:jc w:val="left"/>
        <w:rPr>
          <w:rFonts w:hint="eastAsia" w:ascii="宋体" w:hAnsi="宋体" w:eastAsia="宋体" w:cs="宋体"/>
          <w:color w:val="auto"/>
        </w:rPr>
      </w:pPr>
      <w:r>
        <w:rPr>
          <w:rFonts w:hint="eastAsia" w:ascii="宋体" w:hAnsi="宋体" w:eastAsia="宋体" w:cs="宋体"/>
          <w:color w:val="auto"/>
        </w:rPr>
        <w:t>(7)危险地段作业，必须将《安全施工防护措施》在施工前5天送监理工程师审批，经采取有效防护措施并经监理工程师检查合格后，方可作业。</w:t>
      </w:r>
    </w:p>
    <w:p>
      <w:pPr>
        <w:pStyle w:val="14"/>
        <w:spacing w:before="85" w:line="314" w:lineRule="auto"/>
        <w:ind w:left="118" w:right="0" w:firstLine="420"/>
        <w:jc w:val="left"/>
        <w:rPr>
          <w:rFonts w:hint="eastAsia" w:ascii="宋体" w:hAnsi="宋体" w:eastAsia="宋体" w:cs="宋体"/>
          <w:color w:val="auto"/>
        </w:rPr>
      </w:pPr>
      <w:r>
        <w:rPr>
          <w:rFonts w:hint="eastAsia" w:ascii="宋体" w:hAnsi="宋体" w:eastAsia="宋体" w:cs="宋体"/>
          <w:color w:val="auto"/>
        </w:rPr>
        <w:t>(8)施工作业面使用的防护设施不符合要求，经监理认定后，必须立即整改，五天内整改完毕，每延迟一天，处以500元罚款；拒不整改的，监理有权责令其停止工作。</w:t>
      </w:r>
    </w:p>
    <w:p>
      <w:pPr>
        <w:pStyle w:val="14"/>
        <w:spacing w:before="5" w:line="240" w:lineRule="auto"/>
        <w:ind w:left="538" w:right="0"/>
        <w:jc w:val="left"/>
        <w:rPr>
          <w:rFonts w:hint="eastAsia"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spacing w:val="2"/>
        </w:rPr>
        <w:t>施工作业面无安全警示牌、标语的，自整改通知书下达之日起十天内完成。每延迟一天处</w:t>
      </w:r>
    </w:p>
    <w:p>
      <w:pPr>
        <w:pStyle w:val="14"/>
        <w:spacing w:before="177" w:line="240" w:lineRule="auto"/>
        <w:ind w:left="118" w:right="0"/>
        <w:jc w:val="left"/>
        <w:rPr>
          <w:rFonts w:hint="eastAsia" w:ascii="宋体" w:hAnsi="宋体" w:eastAsia="宋体" w:cs="宋体"/>
          <w:color w:val="auto"/>
        </w:rPr>
      </w:pPr>
      <w:r>
        <w:rPr>
          <w:rFonts w:hint="eastAsia" w:ascii="宋体" w:hAnsi="宋体" w:eastAsia="宋体" w:cs="宋体"/>
          <w:color w:val="auto"/>
        </w:rPr>
        <w:t>以500元罚款；十天后，由监理派人强制实施，费用由被整改方负责，并追究该单位责任。</w:t>
      </w:r>
    </w:p>
    <w:p>
      <w:pPr>
        <w:pStyle w:val="14"/>
        <w:spacing w:before="177" w:line="240" w:lineRule="auto"/>
        <w:ind w:left="538" w:right="0"/>
        <w:jc w:val="left"/>
        <w:rPr>
          <w:rFonts w:hint="eastAsia" w:ascii="宋体" w:hAnsi="宋体" w:eastAsia="宋体" w:cs="宋体"/>
          <w:color w:val="auto"/>
        </w:rPr>
      </w:pPr>
      <w:r>
        <w:rPr>
          <w:rFonts w:hint="eastAsia" w:ascii="宋体" w:hAnsi="宋体" w:eastAsia="宋体" w:cs="宋体"/>
          <w:color w:val="auto"/>
        </w:rPr>
        <w:t>(10)道路、水上作业人员必须穿带相应警示标识及防护用具。</w:t>
      </w:r>
    </w:p>
    <w:p>
      <w:pPr>
        <w:pStyle w:val="14"/>
        <w:spacing w:before="177" w:line="240" w:lineRule="auto"/>
        <w:ind w:left="538" w:right="0"/>
        <w:jc w:val="left"/>
        <w:rPr>
          <w:rFonts w:hint="eastAsia" w:ascii="宋体" w:hAnsi="宋体" w:eastAsia="宋体" w:cs="宋体"/>
          <w:color w:val="auto"/>
        </w:rPr>
      </w:pPr>
      <w:r>
        <w:rPr>
          <w:rFonts w:hint="eastAsia" w:ascii="宋体" w:hAnsi="宋体" w:eastAsia="宋体" w:cs="宋体"/>
          <w:color w:val="auto"/>
        </w:rPr>
        <w:t>(11)承包人应及时整改安全生产隐患，未按整改期限要求完成的视情节轻重罚款2000到5000</w:t>
      </w:r>
    </w:p>
    <w:p>
      <w:pPr>
        <w:pStyle w:val="14"/>
        <w:spacing w:before="177" w:line="240" w:lineRule="auto"/>
        <w:ind w:left="118" w:right="0"/>
        <w:jc w:val="left"/>
        <w:rPr>
          <w:rFonts w:hint="eastAsia" w:ascii="宋体" w:hAnsi="宋体" w:eastAsia="宋体" w:cs="宋体"/>
          <w:color w:val="auto"/>
        </w:rPr>
      </w:pPr>
      <w:r>
        <w:rPr>
          <w:rFonts w:hint="eastAsia" w:ascii="宋体" w:hAnsi="宋体" w:eastAsia="宋体" w:cs="宋体"/>
          <w:color w:val="auto"/>
        </w:rPr>
        <w:t>元。</w:t>
      </w:r>
    </w:p>
    <w:p>
      <w:pPr>
        <w:spacing w:before="10" w:line="240" w:lineRule="auto"/>
        <w:rPr>
          <w:rFonts w:hint="eastAsia" w:ascii="宋体" w:hAnsi="宋体" w:eastAsia="宋体" w:cs="宋体"/>
          <w:color w:val="auto"/>
          <w:sz w:val="14"/>
          <w:szCs w:val="14"/>
        </w:rPr>
      </w:pPr>
    </w:p>
    <w:p>
      <w:pPr>
        <w:pStyle w:val="14"/>
        <w:spacing w:before="0" w:line="386" w:lineRule="auto"/>
        <w:ind w:left="118" w:right="0" w:firstLine="420"/>
        <w:jc w:val="left"/>
        <w:rPr>
          <w:rFonts w:hint="eastAsia" w:ascii="宋体" w:hAnsi="宋体" w:eastAsia="宋体" w:cs="宋体"/>
          <w:color w:val="auto"/>
        </w:rPr>
      </w:pPr>
      <w:r>
        <w:rPr>
          <w:rFonts w:hint="eastAsia" w:ascii="宋体" w:hAnsi="宋体" w:eastAsia="宋体" w:cs="宋体"/>
          <w:color w:val="auto"/>
        </w:rPr>
        <w:t>(12)</w:t>
      </w:r>
      <w:r>
        <w:rPr>
          <w:rFonts w:hint="eastAsia" w:ascii="宋体" w:hAnsi="宋体" w:eastAsia="宋体" w:cs="宋体"/>
          <w:color w:val="auto"/>
          <w:spacing w:val="5"/>
        </w:rPr>
        <w:t>工程发生重大及以上安全生产事故，该承包人将被列入全省施工企业诚信管理系统黑名</w:t>
      </w:r>
      <w:r>
        <w:rPr>
          <w:rFonts w:hint="eastAsia" w:ascii="宋体" w:hAnsi="宋体" w:eastAsia="宋体" w:cs="宋体"/>
          <w:color w:val="auto"/>
        </w:rPr>
        <w:t>单，并通报全省。</w:t>
      </w: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sz w:val="24"/>
          <w:szCs w:val="24"/>
        </w:rPr>
      </w:pPr>
      <w:bookmarkStart w:id="103" w:name="11  开工和竣工 （完工）   　 "/>
      <w:bookmarkEnd w:id="103"/>
      <w:r>
        <w:rPr>
          <w:rFonts w:hint="eastAsia" w:ascii="宋体" w:hAnsi="宋体" w:eastAsia="宋体" w:cs="宋体"/>
          <w:b/>
          <w:bCs/>
          <w:color w:val="auto"/>
          <w:sz w:val="24"/>
          <w:szCs w:val="24"/>
        </w:rPr>
        <w:t>11</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t>开工和竣工（完工）</w:t>
      </w:r>
    </w:p>
    <w:p>
      <w:pPr>
        <w:pStyle w:val="14"/>
        <w:spacing w:before="177" w:line="240" w:lineRule="auto"/>
        <w:ind w:left="118" w:right="0"/>
        <w:jc w:val="left"/>
        <w:rPr>
          <w:rFonts w:hint="eastAsia" w:ascii="宋体" w:hAnsi="宋体" w:eastAsia="宋体" w:cs="宋体"/>
          <w:color w:val="auto"/>
        </w:rPr>
      </w:pPr>
      <w:r>
        <w:rPr>
          <w:rFonts w:hint="eastAsia" w:ascii="宋体" w:hAnsi="宋体" w:eastAsia="宋体" w:cs="宋体"/>
          <w:color w:val="auto"/>
        </w:rPr>
        <w:t>11.4异常恶劣的气候条件</w:t>
      </w:r>
    </w:p>
    <w:p>
      <w:pPr>
        <w:pStyle w:val="14"/>
        <w:spacing w:before="177" w:line="240" w:lineRule="auto"/>
        <w:ind w:left="118" w:right="0"/>
        <w:jc w:val="left"/>
        <w:rPr>
          <w:rFonts w:hint="eastAsia" w:ascii="宋体" w:hAnsi="宋体" w:eastAsia="宋体" w:cs="宋体"/>
          <w:color w:val="auto"/>
        </w:rPr>
      </w:pPr>
      <w:r>
        <w:rPr>
          <w:rFonts w:hint="eastAsia" w:ascii="宋体" w:hAnsi="宋体" w:eastAsia="宋体" w:cs="宋体"/>
          <w:color w:val="auto"/>
        </w:rPr>
        <w:t>11.4.3本合同工程界定异常恶劣气候条件的范围为：</w:t>
      </w:r>
    </w:p>
    <w:p>
      <w:pPr>
        <w:pStyle w:val="14"/>
        <w:spacing w:before="85" w:line="314" w:lineRule="auto"/>
        <w:ind w:left="118" w:right="0" w:firstLine="420"/>
        <w:jc w:val="left"/>
        <w:rPr>
          <w:rFonts w:hint="eastAsia" w:ascii="宋体" w:hAnsi="宋体" w:eastAsia="宋体" w:cs="宋体"/>
          <w:color w:val="auto"/>
        </w:rPr>
      </w:pPr>
      <w:r>
        <w:rPr>
          <w:rFonts w:hint="eastAsia" w:ascii="宋体" w:hAnsi="宋体" w:eastAsia="宋体" w:cs="宋体"/>
          <w:color w:val="auto"/>
        </w:rPr>
        <w:t>（1）24小时内的雨量大于等于50mm的雨日超过3天；</w:t>
      </w:r>
    </w:p>
    <w:p>
      <w:pPr>
        <w:pStyle w:val="14"/>
        <w:spacing w:before="85" w:line="314" w:lineRule="auto"/>
        <w:ind w:left="118" w:right="0" w:firstLine="420"/>
        <w:jc w:val="left"/>
        <w:rPr>
          <w:rFonts w:hint="eastAsia" w:ascii="宋体" w:hAnsi="宋体" w:eastAsia="宋体" w:cs="宋体"/>
          <w:color w:val="auto"/>
        </w:rPr>
      </w:pPr>
      <w:r>
        <w:rPr>
          <w:rFonts w:hint="eastAsia" w:ascii="宋体" w:hAnsi="宋体" w:eastAsia="宋体" w:cs="宋体"/>
          <w:color w:val="auto"/>
        </w:rPr>
        <w:t>（2）风速大于24.5m/s的10级以上台风灾害；</w:t>
      </w:r>
    </w:p>
    <w:p>
      <w:pPr>
        <w:pStyle w:val="14"/>
        <w:spacing w:before="85" w:line="314" w:lineRule="auto"/>
        <w:ind w:left="118" w:right="0" w:firstLine="420"/>
        <w:jc w:val="left"/>
        <w:rPr>
          <w:rFonts w:hint="eastAsia" w:ascii="宋体" w:hAnsi="宋体" w:eastAsia="宋体" w:cs="宋体"/>
          <w:color w:val="auto"/>
        </w:rPr>
      </w:pPr>
      <w:r>
        <w:rPr>
          <w:rFonts w:hint="eastAsia" w:ascii="宋体" w:hAnsi="宋体" w:eastAsia="宋体" w:cs="宋体"/>
          <w:color w:val="auto"/>
        </w:rPr>
        <w:t>（3）日气温超过38℃的高温大于3天；</w:t>
      </w:r>
    </w:p>
    <w:p>
      <w:pPr>
        <w:pStyle w:val="14"/>
        <w:spacing w:before="85" w:line="314" w:lineRule="auto"/>
        <w:ind w:left="118" w:right="0" w:firstLine="420"/>
        <w:jc w:val="left"/>
        <w:rPr>
          <w:rFonts w:hint="eastAsia" w:ascii="宋体" w:hAnsi="宋体" w:eastAsia="宋体" w:cs="宋体"/>
          <w:color w:val="auto"/>
        </w:rPr>
      </w:pPr>
      <w:r>
        <w:rPr>
          <w:rFonts w:hint="eastAsia" w:ascii="宋体" w:hAnsi="宋体" w:eastAsia="宋体" w:cs="宋体"/>
          <w:color w:val="auto"/>
        </w:rPr>
        <w:t>（4）日气温低于-3℃的严寒大于3天。</w:t>
      </w:r>
    </w:p>
    <w:p>
      <w:pPr>
        <w:pStyle w:val="14"/>
        <w:spacing w:before="85" w:line="314" w:lineRule="auto"/>
        <w:ind w:left="118" w:right="0" w:firstLine="420"/>
        <w:jc w:val="left"/>
        <w:rPr>
          <w:rFonts w:hint="eastAsia" w:ascii="宋体" w:hAnsi="宋体" w:eastAsia="宋体" w:cs="宋体"/>
          <w:color w:val="auto"/>
        </w:rPr>
      </w:pPr>
      <w:r>
        <w:rPr>
          <w:rFonts w:hint="eastAsia" w:ascii="宋体" w:hAnsi="宋体" w:eastAsia="宋体" w:cs="宋体"/>
          <w:color w:val="auto"/>
        </w:rPr>
        <w:t>（5）其他异常恶劣气候灾害：以广东省气象局发布的气象资料为准。</w:t>
      </w:r>
    </w:p>
    <w:p>
      <w:pPr>
        <w:pStyle w:val="14"/>
        <w:spacing w:before="85" w:line="314" w:lineRule="auto"/>
        <w:ind w:left="118" w:right="0" w:firstLine="420"/>
        <w:jc w:val="left"/>
        <w:rPr>
          <w:rFonts w:hint="eastAsia" w:ascii="宋体" w:hAnsi="宋体" w:eastAsia="宋体" w:cs="宋体"/>
          <w:color w:val="auto"/>
        </w:rPr>
      </w:pPr>
      <w:r>
        <w:rPr>
          <w:rFonts w:hint="eastAsia" w:ascii="宋体" w:hAnsi="宋体" w:eastAsia="宋体" w:cs="宋体"/>
          <w:color w:val="auto"/>
        </w:rPr>
        <w:t>11.5</w:t>
      </w:r>
      <w:r>
        <w:rPr>
          <w:rFonts w:hint="eastAsia" w:ascii="宋体" w:hAnsi="宋体" w:eastAsia="宋体" w:cs="宋体"/>
          <w:color w:val="auto"/>
        </w:rPr>
        <w:tab/>
      </w:r>
      <w:r>
        <w:rPr>
          <w:rFonts w:hint="eastAsia" w:ascii="宋体" w:hAnsi="宋体" w:eastAsia="宋体" w:cs="宋体"/>
          <w:color w:val="auto"/>
        </w:rPr>
        <w:t>承包人工期延误</w:t>
      </w:r>
    </w:p>
    <w:p>
      <w:pPr>
        <w:pStyle w:val="14"/>
        <w:spacing w:before="85" w:line="314" w:lineRule="auto"/>
        <w:ind w:left="118" w:right="0" w:firstLine="420"/>
        <w:jc w:val="left"/>
        <w:rPr>
          <w:rFonts w:hint="eastAsia" w:ascii="宋体" w:hAnsi="宋体" w:eastAsia="宋体" w:cs="宋体"/>
          <w:color w:val="auto"/>
        </w:rPr>
      </w:pPr>
      <w:r>
        <w:rPr>
          <w:rFonts w:hint="eastAsia" w:ascii="宋体" w:hAnsi="宋体" w:eastAsia="宋体" w:cs="宋体"/>
          <w:color w:val="auto"/>
        </w:rPr>
        <w:t>（1）逾期完工违约金：承包人逾期完工按每天5000元（人民币）向发包人支付逾期完工违约金，该违约金总额不应超过签约合同价的2.0%。</w:t>
      </w:r>
    </w:p>
    <w:p>
      <w:pPr>
        <w:pStyle w:val="14"/>
        <w:spacing w:before="85" w:line="314" w:lineRule="auto"/>
        <w:ind w:left="118" w:right="0" w:firstLine="420"/>
        <w:jc w:val="left"/>
        <w:rPr>
          <w:rFonts w:hint="eastAsia" w:ascii="宋体" w:hAnsi="宋体" w:eastAsia="宋体" w:cs="宋体"/>
          <w:color w:val="auto"/>
        </w:rPr>
      </w:pPr>
      <w:r>
        <w:rPr>
          <w:rFonts w:hint="eastAsia" w:ascii="宋体" w:hAnsi="宋体" w:eastAsia="宋体" w:cs="宋体"/>
          <w:color w:val="auto"/>
        </w:rPr>
        <w:t>11.6</w:t>
      </w:r>
      <w:r>
        <w:rPr>
          <w:rFonts w:hint="eastAsia" w:ascii="宋体" w:hAnsi="宋体" w:eastAsia="宋体" w:cs="宋体"/>
          <w:color w:val="auto"/>
        </w:rPr>
        <w:tab/>
      </w:r>
      <w:r>
        <w:rPr>
          <w:rFonts w:hint="eastAsia" w:ascii="宋体" w:hAnsi="宋体" w:eastAsia="宋体" w:cs="宋体"/>
          <w:color w:val="auto"/>
        </w:rPr>
        <w:t>工期提前工期提前的奖金约定：/。</w:t>
      </w: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sz w:val="24"/>
          <w:szCs w:val="24"/>
        </w:rPr>
      </w:pPr>
      <w:bookmarkStart w:id="104" w:name="12  暂停施工 "/>
      <w:bookmarkEnd w:id="104"/>
      <w:r>
        <w:rPr>
          <w:rFonts w:hint="eastAsia" w:ascii="宋体" w:hAnsi="宋体" w:eastAsia="宋体" w:cs="宋体"/>
          <w:b/>
          <w:bCs/>
          <w:color w:val="auto"/>
          <w:sz w:val="24"/>
          <w:szCs w:val="24"/>
        </w:rPr>
        <w:t>12</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t>暂停施工</w:t>
      </w: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12.1</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t>承包人暂停施工的责任</w:t>
      </w:r>
    </w:p>
    <w:p>
      <w:pPr>
        <w:pStyle w:val="14"/>
        <w:tabs>
          <w:tab w:val="left" w:pos="6889"/>
        </w:tabs>
        <w:spacing w:before="177" w:line="240" w:lineRule="auto"/>
        <w:ind w:left="538" w:right="0"/>
        <w:jc w:val="left"/>
        <w:rPr>
          <w:rFonts w:hint="eastAsia" w:ascii="宋体" w:hAnsi="宋体" w:eastAsia="宋体" w:cs="宋体"/>
          <w:color w:val="auto"/>
        </w:rPr>
      </w:pPr>
      <w:r>
        <w:rPr>
          <w:rFonts w:hint="eastAsia" w:ascii="宋体" w:hAnsi="宋体" w:eastAsia="宋体" w:cs="宋体"/>
          <w:color w:val="auto"/>
        </w:rPr>
        <w:t>（5）承包人承担暂停施工责任的其它情形：</w:t>
      </w:r>
      <w:r>
        <w:rPr>
          <w:rFonts w:hint="eastAsia" w:ascii="宋体" w:hAnsi="宋体" w:eastAsia="宋体" w:cs="宋体"/>
          <w:color w:val="auto"/>
          <w:u w:val="single" w:color="000000"/>
        </w:rPr>
        <w:t>由监理人认定的情形</w:t>
      </w:r>
      <w:r>
        <w:rPr>
          <w:rFonts w:hint="eastAsia" w:ascii="宋体" w:hAnsi="宋体" w:eastAsia="宋体" w:cs="宋体"/>
          <w:color w:val="auto"/>
          <w:u w:val="single" w:color="000000"/>
        </w:rPr>
        <w:tab/>
      </w:r>
      <w:r>
        <w:rPr>
          <w:rFonts w:hint="eastAsia" w:ascii="宋体" w:hAnsi="宋体" w:eastAsia="宋体" w:cs="宋体"/>
          <w:color w:val="auto"/>
        </w:rPr>
        <w:t>。</w:t>
      </w: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12.2</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t>发包人暂停施工的责任</w:t>
      </w:r>
    </w:p>
    <w:p>
      <w:pPr>
        <w:pStyle w:val="14"/>
        <w:spacing w:before="79" w:line="338" w:lineRule="auto"/>
        <w:ind w:left="118" w:right="116" w:firstLine="420"/>
        <w:jc w:val="both"/>
        <w:rPr>
          <w:rFonts w:hint="eastAsia" w:ascii="宋体" w:hAnsi="宋体" w:eastAsia="宋体" w:cs="宋体"/>
          <w:color w:val="auto"/>
        </w:rPr>
      </w:pPr>
      <w:r>
        <w:rPr>
          <w:rFonts w:hint="eastAsia" w:ascii="宋体" w:hAnsi="宋体" w:eastAsia="宋体" w:cs="宋体"/>
          <w:color w:val="auto"/>
          <w:spacing w:val="-3"/>
        </w:rPr>
        <w:t>（1）将通用条款中的“由于发包人原因引起的暂停施工造成工期延误的，承包人有权要求发包</w:t>
      </w:r>
      <w:r>
        <w:rPr>
          <w:rFonts w:hint="eastAsia" w:ascii="宋体" w:hAnsi="宋体" w:eastAsia="宋体" w:cs="宋体"/>
          <w:color w:val="auto"/>
          <w:spacing w:val="2"/>
          <w:w w:val="95"/>
        </w:rPr>
        <w:t>人延长工期和(或)增加费用，并支付合理利润。”更改为“由于发包人原因引起的暂停施工造成工</w:t>
      </w:r>
      <w:r>
        <w:rPr>
          <w:rFonts w:hint="eastAsia" w:ascii="宋体" w:hAnsi="宋体" w:eastAsia="宋体" w:cs="宋体"/>
          <w:color w:val="auto"/>
        </w:rPr>
        <w:t>期延误的，承包人有权要求发包人延长工期，但发包人不向承包人补偿任何费用。”</w:t>
      </w:r>
    </w:p>
    <w:p>
      <w:pPr>
        <w:spacing w:before="7" w:line="240" w:lineRule="auto"/>
        <w:rPr>
          <w:rFonts w:hint="eastAsia" w:ascii="宋体" w:hAnsi="宋体" w:eastAsia="宋体" w:cs="宋体"/>
          <w:color w:val="auto"/>
          <w:sz w:val="21"/>
          <w:szCs w:val="21"/>
        </w:rPr>
      </w:pPr>
    </w:p>
    <w:p>
      <w:pPr>
        <w:pStyle w:val="14"/>
        <w:spacing w:before="0" w:line="240" w:lineRule="auto"/>
        <w:ind w:left="538" w:right="0"/>
        <w:jc w:val="left"/>
        <w:rPr>
          <w:rFonts w:hint="eastAsia" w:ascii="宋体" w:hAnsi="宋体" w:eastAsia="宋体" w:cs="宋体"/>
          <w:color w:val="auto"/>
        </w:rPr>
      </w:pPr>
      <w:bookmarkStart w:id="105" w:name="（2）发包人承担暂停施工责任的其它情形： 由监理人认定的情形 。"/>
      <w:bookmarkEnd w:id="105"/>
      <w:r>
        <w:rPr>
          <w:rFonts w:hint="eastAsia" w:ascii="宋体" w:hAnsi="宋体" w:eastAsia="宋体" w:cs="宋体"/>
          <w:color w:val="auto"/>
        </w:rPr>
        <w:t>（2）发包人承担暂停施工责任的其它情形：</w:t>
      </w:r>
      <w:r>
        <w:rPr>
          <w:rFonts w:hint="eastAsia" w:ascii="宋体" w:hAnsi="宋体" w:eastAsia="宋体" w:cs="宋体"/>
          <w:color w:val="auto"/>
          <w:u w:val="single" w:color="000000"/>
        </w:rPr>
        <w:t>由监理人认定的情形</w:t>
      </w:r>
      <w:r>
        <w:rPr>
          <w:rFonts w:hint="eastAsia" w:ascii="宋体" w:hAnsi="宋体" w:eastAsia="宋体" w:cs="宋体"/>
          <w:color w:val="auto"/>
        </w:rPr>
        <w:t>。</w:t>
      </w: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sz w:val="24"/>
          <w:szCs w:val="24"/>
        </w:rPr>
      </w:pPr>
      <w:bookmarkStart w:id="106" w:name="13  工程质量   　 "/>
      <w:bookmarkEnd w:id="106"/>
      <w:r>
        <w:rPr>
          <w:rFonts w:hint="eastAsia" w:ascii="宋体" w:hAnsi="宋体" w:eastAsia="宋体" w:cs="宋体"/>
          <w:b/>
          <w:bCs/>
          <w:color w:val="auto"/>
          <w:sz w:val="24"/>
          <w:szCs w:val="24"/>
        </w:rPr>
        <w:t>13</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t>工程质量</w:t>
      </w:r>
    </w:p>
    <w:p>
      <w:pPr>
        <w:pStyle w:val="14"/>
        <w:spacing w:before="85" w:line="314" w:lineRule="auto"/>
        <w:ind w:left="118" w:right="0" w:firstLine="420"/>
        <w:jc w:val="left"/>
        <w:rPr>
          <w:rFonts w:hint="eastAsia" w:ascii="宋体" w:hAnsi="宋体" w:eastAsia="宋体" w:cs="宋体"/>
          <w:color w:val="auto"/>
        </w:rPr>
      </w:pPr>
      <w:r>
        <w:rPr>
          <w:rFonts w:hint="eastAsia" w:ascii="宋体" w:hAnsi="宋体" w:eastAsia="宋体" w:cs="宋体"/>
          <w:color w:val="auto"/>
        </w:rPr>
        <w:t>13.1.1合同约定的验收标准：施工质量标准达到《水利水电工程施工质量检验与评定规程》（SL176-2007）合格标准。</w:t>
      </w:r>
    </w:p>
    <w:p>
      <w:pPr>
        <w:pStyle w:val="14"/>
        <w:spacing w:before="85" w:line="314" w:lineRule="auto"/>
        <w:ind w:left="118" w:right="0" w:firstLine="420"/>
        <w:jc w:val="left"/>
        <w:rPr>
          <w:rFonts w:hint="eastAsia" w:ascii="宋体" w:hAnsi="宋体" w:eastAsia="宋体" w:cs="宋体"/>
          <w:color w:val="auto"/>
        </w:rPr>
      </w:pPr>
      <w:r>
        <w:rPr>
          <w:rFonts w:hint="eastAsia" w:ascii="宋体" w:hAnsi="宋体" w:eastAsia="宋体" w:cs="宋体"/>
          <w:color w:val="auto"/>
        </w:rPr>
        <w:t>13.7.4重要隐蔽单元工程和关键部位单元工程质量评定的约定：合格率100%。承包人在重要隐蔽单元工程和关键部位单元工程质量自评合格以及监理人和发包人检查后，由监理人组织发包人、承包人、勘察设计人等参建单位组成的联合小组，共同检查核定其质量等级并填写签证表。发包人按有关规定完成质量结论报工程质量监督机构核备手续。</w:t>
      </w:r>
    </w:p>
    <w:p>
      <w:pPr>
        <w:pStyle w:val="14"/>
        <w:spacing w:before="85" w:line="314" w:lineRule="auto"/>
        <w:ind w:left="118" w:right="0" w:firstLine="420"/>
        <w:jc w:val="left"/>
        <w:rPr>
          <w:rFonts w:hint="eastAsia" w:ascii="宋体" w:hAnsi="宋体" w:eastAsia="宋体" w:cs="宋体"/>
          <w:color w:val="auto"/>
        </w:rPr>
      </w:pPr>
      <w:r>
        <w:rPr>
          <w:rFonts w:hint="eastAsia" w:ascii="宋体" w:hAnsi="宋体" w:eastAsia="宋体" w:cs="宋体"/>
          <w:color w:val="auto"/>
        </w:rPr>
        <w:t>13.7.7工程合格标准为：按现行有关规程规范标准执行。</w:t>
      </w:r>
    </w:p>
    <w:p>
      <w:pPr>
        <w:pStyle w:val="14"/>
        <w:spacing w:before="85" w:line="314" w:lineRule="auto"/>
        <w:ind w:left="118" w:right="0" w:firstLine="420"/>
        <w:jc w:val="left"/>
        <w:rPr>
          <w:rFonts w:hint="eastAsia" w:ascii="宋体" w:hAnsi="宋体" w:eastAsia="宋体" w:cs="宋体"/>
          <w:color w:val="auto"/>
        </w:rPr>
      </w:pPr>
      <w:r>
        <w:rPr>
          <w:rFonts w:hint="eastAsia" w:ascii="宋体" w:hAnsi="宋体" w:eastAsia="宋体" w:cs="宋体"/>
          <w:color w:val="auto"/>
        </w:rPr>
        <w:t>（1）单位工程质量全部合格；（2）各单位工程观测资料分析结果均符合国家和行业技术标准及合同约定的标准要求。</w:t>
      </w:r>
    </w:p>
    <w:p>
      <w:pPr>
        <w:pStyle w:val="14"/>
        <w:spacing w:before="85" w:line="314" w:lineRule="auto"/>
        <w:ind w:left="118" w:right="0" w:firstLine="420"/>
        <w:jc w:val="left"/>
        <w:rPr>
          <w:rFonts w:hint="eastAsia" w:ascii="宋体" w:hAnsi="宋体" w:eastAsia="宋体" w:cs="宋体"/>
          <w:color w:val="auto"/>
        </w:rPr>
      </w:pPr>
      <w:r>
        <w:rPr>
          <w:rFonts w:hint="eastAsia" w:ascii="宋体" w:hAnsi="宋体" w:eastAsia="宋体" w:cs="宋体"/>
          <w:color w:val="auto"/>
        </w:rPr>
        <w:t>13.8质量事故处理</w:t>
      </w:r>
    </w:p>
    <w:p>
      <w:pPr>
        <w:pStyle w:val="14"/>
        <w:spacing w:before="85" w:line="314" w:lineRule="auto"/>
        <w:ind w:left="118" w:right="0" w:firstLine="420"/>
        <w:jc w:val="left"/>
        <w:rPr>
          <w:rFonts w:hint="eastAsia" w:ascii="宋体" w:hAnsi="宋体" w:eastAsia="宋体" w:cs="宋体"/>
          <w:color w:val="auto"/>
        </w:rPr>
      </w:pPr>
      <w:r>
        <w:rPr>
          <w:rFonts w:hint="eastAsia" w:ascii="宋体" w:hAnsi="宋体" w:eastAsia="宋体" w:cs="宋体"/>
          <w:color w:val="auto"/>
        </w:rPr>
        <w:t>13.8.4工程竣工验收时，发包人向竣工验收委员会汇报并提交历次质量缺陷处理的备案资料。</w:t>
      </w: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增加以下条款：</w:t>
      </w:r>
    </w:p>
    <w:p>
      <w:pPr>
        <w:pStyle w:val="14"/>
        <w:spacing w:before="85" w:line="314" w:lineRule="auto"/>
        <w:ind w:left="118" w:right="0" w:firstLine="420"/>
        <w:jc w:val="left"/>
        <w:rPr>
          <w:rFonts w:hint="eastAsia" w:ascii="宋体" w:hAnsi="宋体" w:eastAsia="宋体" w:cs="宋体"/>
          <w:color w:val="auto"/>
        </w:rPr>
      </w:pPr>
      <w:r>
        <w:rPr>
          <w:rFonts w:hint="eastAsia" w:ascii="宋体" w:hAnsi="宋体" w:eastAsia="宋体" w:cs="宋体"/>
          <w:color w:val="auto"/>
        </w:rPr>
        <w:t>13.9.1第三方质量检测发包人或上级质量监督部门若委托具有相应资质的质量检测机构(第三方)对本工程的原材料、中间产品和工程实体质量等检测，按现行的规范规程进行材料试验和工程试验等检测工作。承包人负责相关配合工作，配合费用已包含在合同价格中。第三方质量检测不能免除承包人在质量保证体系中的质量自控检测及工程质量责任。</w:t>
      </w:r>
    </w:p>
    <w:p>
      <w:pPr>
        <w:pStyle w:val="14"/>
        <w:spacing w:before="85" w:line="314" w:lineRule="auto"/>
        <w:ind w:left="118" w:right="0" w:firstLine="420"/>
        <w:jc w:val="left"/>
        <w:rPr>
          <w:rFonts w:hint="eastAsia" w:ascii="宋体" w:hAnsi="宋体" w:eastAsia="宋体" w:cs="宋体"/>
          <w:color w:val="auto"/>
        </w:rPr>
      </w:pPr>
      <w:r>
        <w:rPr>
          <w:rFonts w:hint="eastAsia" w:ascii="宋体" w:hAnsi="宋体" w:eastAsia="宋体" w:cs="宋体"/>
          <w:color w:val="auto"/>
        </w:rPr>
        <w:t>13.9.2承包人无条件配合质量检测机构(第三方)的检测工作。</w:t>
      </w: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sz w:val="24"/>
          <w:szCs w:val="24"/>
        </w:rPr>
      </w:pPr>
      <w:bookmarkStart w:id="107" w:name="15  变更"/>
      <w:bookmarkEnd w:id="107"/>
      <w:r>
        <w:rPr>
          <w:rFonts w:hint="eastAsia" w:ascii="宋体" w:hAnsi="宋体" w:eastAsia="宋体" w:cs="宋体"/>
          <w:b/>
          <w:bCs/>
          <w:color w:val="auto"/>
          <w:sz w:val="24"/>
          <w:szCs w:val="24"/>
        </w:rPr>
        <w:t>15</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t>变更</w:t>
      </w:r>
    </w:p>
    <w:p>
      <w:pPr>
        <w:pStyle w:val="14"/>
        <w:spacing w:before="113" w:line="240" w:lineRule="auto"/>
        <w:ind w:left="538" w:right="953"/>
        <w:jc w:val="left"/>
        <w:rPr>
          <w:rFonts w:hint="eastAsia" w:ascii="宋体" w:hAnsi="宋体" w:eastAsia="宋体" w:cs="宋体"/>
          <w:color w:val="auto"/>
        </w:rPr>
      </w:pPr>
      <w:r>
        <w:rPr>
          <w:rFonts w:hint="eastAsia" w:ascii="宋体" w:hAnsi="宋体" w:eastAsia="宋体" w:cs="宋体"/>
          <w:color w:val="auto"/>
        </w:rPr>
        <w:t>15.4变更的估价原则</w:t>
      </w:r>
    </w:p>
    <w:p>
      <w:pPr>
        <w:pStyle w:val="14"/>
        <w:spacing w:before="85" w:line="314" w:lineRule="auto"/>
        <w:ind w:left="118" w:right="0" w:firstLine="420"/>
        <w:jc w:val="left"/>
        <w:rPr>
          <w:rFonts w:hint="eastAsia" w:ascii="宋体" w:hAnsi="宋体" w:eastAsia="宋体" w:cs="宋体"/>
          <w:color w:val="auto"/>
        </w:rPr>
      </w:pPr>
      <w:r>
        <w:rPr>
          <w:rFonts w:hint="eastAsia" w:ascii="宋体" w:hAnsi="宋体" w:eastAsia="宋体" w:cs="宋体"/>
          <w:color w:val="auto"/>
        </w:rPr>
        <w:t>删去通用条款15.4.3款，以下列条文代替：已标价工程量清单中无适用于变更工作项目时或无类似项目的单价或合价可供变更工作项目参考时，则按2017年广东省水利厅发布的《广东省水利水电建筑工程预算定额》计算的单价×（1-下浮率），材料单价采用本工程预算审核报告书中的材料价格，现场经费费率、间接费费率分别按2017年广东省水利厅发布的《广东省水利水电工程设计概（估）算编制规定》现场经费费率、间接费费率表中对应工程类别的现场经费费率、间接费费率的中间值计算。</w:t>
      </w:r>
    </w:p>
    <w:p>
      <w:pPr>
        <w:pStyle w:val="14"/>
        <w:spacing w:before="85" w:line="314" w:lineRule="auto"/>
        <w:ind w:left="118" w:right="0" w:firstLine="420"/>
        <w:jc w:val="left"/>
        <w:rPr>
          <w:rFonts w:hint="eastAsia" w:ascii="宋体" w:hAnsi="宋体" w:eastAsia="宋体" w:cs="宋体"/>
          <w:color w:val="auto"/>
        </w:rPr>
      </w:pPr>
      <w:r>
        <w:rPr>
          <w:rFonts w:hint="eastAsia" w:ascii="宋体" w:hAnsi="宋体" w:eastAsia="宋体" w:cs="宋体"/>
          <w:color w:val="auto"/>
        </w:rPr>
        <w:t>工程量清单漏缺项或设计变更引起的新的工程量清单项目，原清单中有相应单价的，按照清单中的单价计算；原清单中没有该项的价格的，参照本项目预算编制当期汕尾市工程造价信息价再乘以（1-中标人投标下浮率）作为漏缺项清单的结算单价。</w:t>
      </w: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sz w:val="24"/>
          <w:szCs w:val="24"/>
        </w:rPr>
      </w:pPr>
      <w:bookmarkStart w:id="108" w:name="16  价格调整"/>
      <w:bookmarkEnd w:id="108"/>
      <w:r>
        <w:rPr>
          <w:rFonts w:hint="eastAsia" w:ascii="宋体" w:hAnsi="宋体" w:eastAsia="宋体" w:cs="宋体"/>
          <w:b/>
          <w:bCs/>
          <w:color w:val="auto"/>
          <w:sz w:val="24"/>
          <w:szCs w:val="24"/>
          <w:lang w:val="en-US" w:eastAsia="en-US"/>
        </w:rPr>
        <w:t>16</w:t>
      </w:r>
      <w:r>
        <w:rPr>
          <w:rFonts w:hint="eastAsia" w:ascii="宋体" w:hAnsi="宋体" w:eastAsia="宋体" w:cs="宋体"/>
          <w:b/>
          <w:bCs/>
          <w:color w:val="auto"/>
          <w:sz w:val="24"/>
          <w:szCs w:val="24"/>
          <w:lang w:val="en-US" w:eastAsia="en-US"/>
        </w:rPr>
        <w:tab/>
      </w:r>
      <w:r>
        <w:rPr>
          <w:rFonts w:hint="eastAsia" w:ascii="宋体" w:hAnsi="宋体" w:eastAsia="宋体" w:cs="宋体"/>
          <w:b/>
          <w:bCs/>
          <w:color w:val="auto"/>
          <w:sz w:val="24"/>
          <w:szCs w:val="24"/>
          <w:lang w:val="en-US" w:eastAsia="en-US"/>
        </w:rPr>
        <w:t>价格调整</w:t>
      </w:r>
    </w:p>
    <w:p>
      <w:pPr>
        <w:pStyle w:val="14"/>
        <w:tabs>
          <w:tab w:val="left" w:pos="747"/>
        </w:tabs>
        <w:spacing w:before="147" w:line="240" w:lineRule="auto"/>
        <w:ind w:left="118" w:right="953"/>
        <w:jc w:val="left"/>
        <w:rPr>
          <w:rFonts w:hint="eastAsia" w:ascii="宋体" w:hAnsi="宋体" w:eastAsia="宋体" w:cs="宋体"/>
          <w:color w:val="auto"/>
        </w:rPr>
      </w:pPr>
      <w:r>
        <w:rPr>
          <w:rFonts w:hint="eastAsia" w:ascii="宋体" w:hAnsi="宋体" w:eastAsia="宋体" w:cs="宋体"/>
          <w:color w:val="auto"/>
        </w:rPr>
        <w:t>16.1</w:t>
      </w:r>
      <w:r>
        <w:rPr>
          <w:rFonts w:hint="eastAsia" w:ascii="宋体" w:hAnsi="宋体" w:eastAsia="宋体" w:cs="宋体"/>
          <w:color w:val="auto"/>
        </w:rPr>
        <w:tab/>
      </w:r>
      <w:r>
        <w:rPr>
          <w:rFonts w:hint="eastAsia" w:ascii="宋体" w:hAnsi="宋体" w:eastAsia="宋体" w:cs="宋体"/>
          <w:color w:val="auto"/>
        </w:rPr>
        <w:t>物价波动引起的价格调整</w:t>
      </w:r>
    </w:p>
    <w:p>
      <w:pPr>
        <w:pStyle w:val="14"/>
        <w:spacing w:before="123" w:line="240" w:lineRule="auto"/>
        <w:ind w:left="538" w:right="953"/>
        <w:jc w:val="left"/>
        <w:rPr>
          <w:rFonts w:hint="eastAsia" w:ascii="宋体" w:hAnsi="宋体" w:eastAsia="宋体" w:cs="宋体"/>
          <w:color w:val="auto"/>
        </w:rPr>
      </w:pPr>
      <w:r>
        <w:rPr>
          <w:rFonts w:hint="eastAsia" w:ascii="宋体" w:hAnsi="宋体" w:eastAsia="宋体" w:cs="宋体"/>
          <w:color w:val="auto"/>
        </w:rPr>
        <w:t>删去通用合同条款16.1款，以下列条文代替：本项目人工、材料价不做调整。</w:t>
      </w: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sz w:val="24"/>
          <w:szCs w:val="24"/>
        </w:rPr>
      </w:pPr>
      <w:bookmarkStart w:id="109" w:name="17  计量与支付"/>
      <w:bookmarkEnd w:id="109"/>
      <w:r>
        <w:rPr>
          <w:rFonts w:hint="eastAsia" w:ascii="宋体" w:hAnsi="宋体" w:eastAsia="宋体" w:cs="宋体"/>
          <w:b/>
          <w:bCs/>
          <w:color w:val="auto"/>
          <w:sz w:val="24"/>
          <w:szCs w:val="24"/>
        </w:rPr>
        <w:t>17</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t>计量与支付</w:t>
      </w:r>
    </w:p>
    <w:p>
      <w:pPr>
        <w:pStyle w:val="14"/>
        <w:tabs>
          <w:tab w:val="left" w:pos="747"/>
        </w:tabs>
        <w:spacing w:before="145" w:line="240" w:lineRule="auto"/>
        <w:ind w:left="118" w:right="953"/>
        <w:jc w:val="left"/>
        <w:rPr>
          <w:rFonts w:hint="eastAsia" w:ascii="宋体" w:hAnsi="宋体" w:eastAsia="宋体" w:cs="宋体"/>
          <w:color w:val="auto"/>
        </w:rPr>
      </w:pPr>
      <w:r>
        <w:rPr>
          <w:rFonts w:hint="eastAsia" w:ascii="宋体" w:hAnsi="宋体" w:eastAsia="宋体" w:cs="宋体"/>
          <w:color w:val="auto"/>
        </w:rPr>
        <w:t>17.2</w:t>
      </w:r>
      <w:r>
        <w:rPr>
          <w:rFonts w:hint="eastAsia" w:ascii="宋体" w:hAnsi="宋体" w:eastAsia="宋体" w:cs="宋体"/>
          <w:color w:val="auto"/>
        </w:rPr>
        <w:tab/>
      </w:r>
      <w:r>
        <w:rPr>
          <w:rFonts w:hint="eastAsia" w:ascii="宋体" w:hAnsi="宋体" w:eastAsia="宋体" w:cs="宋体"/>
          <w:color w:val="auto"/>
        </w:rPr>
        <w:t>预付款</w:t>
      </w:r>
    </w:p>
    <w:p>
      <w:pPr>
        <w:pStyle w:val="14"/>
        <w:tabs>
          <w:tab w:val="left" w:pos="1378"/>
        </w:tabs>
        <w:spacing w:before="126" w:line="240" w:lineRule="auto"/>
        <w:ind w:left="538" w:right="953"/>
        <w:jc w:val="left"/>
        <w:rPr>
          <w:rFonts w:hint="eastAsia" w:ascii="宋体" w:hAnsi="宋体" w:eastAsia="宋体" w:cs="宋体"/>
          <w:color w:val="auto"/>
        </w:rPr>
      </w:pPr>
      <w:r>
        <w:rPr>
          <w:rFonts w:hint="eastAsia" w:ascii="宋体" w:hAnsi="宋体" w:eastAsia="宋体" w:cs="宋体"/>
          <w:color w:val="auto"/>
          <w:w w:val="95"/>
        </w:rPr>
        <w:t>17.2.1</w:t>
      </w:r>
      <w:r>
        <w:rPr>
          <w:rFonts w:hint="eastAsia" w:ascii="宋体" w:hAnsi="宋体" w:eastAsia="宋体" w:cs="宋体"/>
          <w:color w:val="auto"/>
          <w:w w:val="95"/>
        </w:rPr>
        <w:tab/>
      </w:r>
      <w:r>
        <w:rPr>
          <w:rFonts w:hint="eastAsia" w:ascii="宋体" w:hAnsi="宋体" w:eastAsia="宋体" w:cs="宋体"/>
          <w:color w:val="auto"/>
        </w:rPr>
        <w:t>预付款：</w:t>
      </w:r>
    </w:p>
    <w:p>
      <w:pPr>
        <w:pStyle w:val="14"/>
        <w:spacing w:before="85" w:line="314" w:lineRule="auto"/>
        <w:ind w:left="118" w:right="0" w:firstLine="420"/>
        <w:jc w:val="left"/>
        <w:rPr>
          <w:rFonts w:hint="eastAsia" w:ascii="宋体" w:hAnsi="宋体" w:eastAsia="宋体" w:cs="宋体"/>
          <w:color w:val="auto"/>
        </w:rPr>
      </w:pPr>
      <w:r>
        <w:rPr>
          <w:rFonts w:hint="eastAsia" w:ascii="宋体" w:hAnsi="宋体" w:eastAsia="宋体" w:cs="宋体"/>
          <w:color w:val="auto"/>
        </w:rPr>
        <w:t>工程预付款的总金额为签约合同价的30%，签订合同后10个工作日内发包人支付给承包人工程预付款，按财政直接支付方式和财政支付时间支付。</w:t>
      </w:r>
    </w:p>
    <w:p>
      <w:pPr>
        <w:pStyle w:val="14"/>
        <w:spacing w:before="85" w:line="314" w:lineRule="auto"/>
        <w:ind w:left="118" w:right="0" w:firstLine="420"/>
        <w:jc w:val="left"/>
        <w:rPr>
          <w:rFonts w:hint="eastAsia" w:ascii="宋体" w:hAnsi="宋体" w:eastAsia="宋体" w:cs="宋体"/>
          <w:color w:val="auto"/>
        </w:rPr>
      </w:pPr>
      <w:r>
        <w:rPr>
          <w:rFonts w:hint="eastAsia" w:ascii="宋体" w:hAnsi="宋体" w:eastAsia="宋体" w:cs="宋体"/>
          <w:color w:val="auto"/>
        </w:rPr>
        <w:t>17.2.2预付款全款保函(担保)承包人在申请预付款时，须提供银行或保险公司出具的预付款全款保函给发包人。</w:t>
      </w:r>
    </w:p>
    <w:p>
      <w:pPr>
        <w:pStyle w:val="14"/>
        <w:spacing w:before="17" w:line="240" w:lineRule="auto"/>
        <w:ind w:left="538" w:right="0"/>
        <w:jc w:val="left"/>
        <w:rPr>
          <w:rFonts w:hint="eastAsia" w:ascii="宋体" w:hAnsi="宋体" w:eastAsia="宋体" w:cs="宋体"/>
          <w:color w:val="auto"/>
        </w:rPr>
      </w:pPr>
      <w:r>
        <w:rPr>
          <w:rFonts w:hint="eastAsia" w:ascii="宋体" w:hAnsi="宋体" w:eastAsia="宋体" w:cs="宋体"/>
          <w:color w:val="auto"/>
        </w:rPr>
        <w:t>17.2.3预付款的扣回与还清</w:t>
      </w:r>
    </w:p>
    <w:p>
      <w:pPr>
        <w:pStyle w:val="14"/>
        <w:spacing w:before="126" w:line="348" w:lineRule="auto"/>
        <w:ind w:left="118" w:right="116" w:firstLine="420"/>
        <w:jc w:val="both"/>
        <w:rPr>
          <w:rFonts w:hint="eastAsia" w:ascii="宋体" w:hAnsi="宋体" w:eastAsia="宋体" w:cs="宋体"/>
          <w:color w:val="auto"/>
        </w:rPr>
      </w:pPr>
      <w:r>
        <w:rPr>
          <w:rFonts w:hint="eastAsia" w:ascii="宋体" w:hAnsi="宋体" w:eastAsia="宋体" w:cs="宋体"/>
          <w:color w:val="auto"/>
        </w:rPr>
        <w:t>(1)工程预付款在合同累计完成金额达到签约合同价的</w:t>
      </w:r>
      <w:r>
        <w:rPr>
          <w:rFonts w:hint="eastAsia" w:ascii="宋体" w:hAnsi="宋体" w:eastAsia="宋体" w:cs="宋体"/>
          <w:color w:val="auto"/>
          <w:spacing w:val="-3"/>
        </w:rPr>
        <w:t>20%时开始扣款，直至合同累计完成金额</w:t>
      </w:r>
      <w:r>
        <w:rPr>
          <w:rFonts w:hint="eastAsia" w:ascii="宋体" w:hAnsi="宋体" w:eastAsia="宋体" w:cs="宋体"/>
          <w:color w:val="auto"/>
        </w:rPr>
        <w:t>达到签约合同价的80%时全部扣清。</w:t>
      </w:r>
    </w:p>
    <w:p>
      <w:pPr>
        <w:pStyle w:val="14"/>
        <w:spacing w:before="31" w:line="240" w:lineRule="auto"/>
        <w:ind w:left="538" w:right="0"/>
        <w:jc w:val="left"/>
        <w:rPr>
          <w:rFonts w:hint="eastAsia" w:ascii="宋体" w:hAnsi="宋体" w:eastAsia="宋体" w:cs="宋体"/>
          <w:color w:val="auto"/>
        </w:rPr>
      </w:pPr>
      <w:r>
        <w:rPr>
          <w:rFonts w:hint="eastAsia" w:ascii="宋体" w:hAnsi="宋体" w:eastAsia="宋体" w:cs="宋体"/>
          <w:color w:val="auto"/>
        </w:rPr>
        <w:t>R=A(C-F1S)/(F2-F1)S</w:t>
      </w:r>
    </w:p>
    <w:p>
      <w:pPr>
        <w:pStyle w:val="14"/>
        <w:spacing w:before="126" w:line="348" w:lineRule="auto"/>
        <w:ind w:left="118" w:right="116" w:firstLine="420"/>
        <w:jc w:val="both"/>
        <w:rPr>
          <w:rFonts w:hint="eastAsia" w:ascii="宋体" w:hAnsi="宋体" w:eastAsia="宋体" w:cs="宋体"/>
          <w:color w:val="auto"/>
        </w:rPr>
      </w:pPr>
      <w:r>
        <w:rPr>
          <w:rFonts w:hint="eastAsia" w:ascii="宋体" w:hAnsi="宋体" w:eastAsia="宋体" w:cs="宋体"/>
          <w:color w:val="auto"/>
        </w:rPr>
        <w:t>式中R——每次进度付款中累计扣回的金额；A——工程预付款总金额；</w:t>
      </w:r>
    </w:p>
    <w:p>
      <w:pPr>
        <w:pStyle w:val="14"/>
        <w:spacing w:before="31" w:line="240" w:lineRule="auto"/>
        <w:ind w:left="538" w:right="0"/>
        <w:jc w:val="left"/>
        <w:rPr>
          <w:rFonts w:hint="eastAsia" w:ascii="宋体" w:hAnsi="宋体" w:eastAsia="宋体" w:cs="宋体"/>
          <w:color w:val="auto"/>
        </w:rPr>
      </w:pPr>
      <w:r>
        <w:rPr>
          <w:rFonts w:hint="eastAsia" w:ascii="宋体" w:hAnsi="宋体" w:eastAsia="宋体" w:cs="宋体"/>
          <w:color w:val="auto"/>
        </w:rPr>
        <w:t>S——合同价格；</w:t>
      </w:r>
    </w:p>
    <w:p>
      <w:pPr>
        <w:pStyle w:val="14"/>
        <w:spacing w:before="126" w:line="348" w:lineRule="auto"/>
        <w:ind w:left="118" w:right="116" w:firstLine="420"/>
        <w:jc w:val="both"/>
        <w:rPr>
          <w:rFonts w:hint="eastAsia" w:ascii="宋体" w:hAnsi="宋体" w:eastAsia="宋体" w:cs="宋体"/>
          <w:color w:val="auto"/>
        </w:rPr>
      </w:pPr>
      <w:r>
        <w:rPr>
          <w:rFonts w:hint="eastAsia" w:ascii="宋体" w:hAnsi="宋体" w:eastAsia="宋体" w:cs="宋体"/>
          <w:color w:val="auto"/>
        </w:rPr>
        <w:t>C——-合同累计完成金额；F1——开始扣款时合同累计完成金额达到签约合同价格的比例；F2——全部扣清时合同累计完成金额达到签约合同价格的比例。上述合同累计完成金额均指价格调整前未扣保留金的金额。</w:t>
      </w:r>
    </w:p>
    <w:p>
      <w:pPr>
        <w:pStyle w:val="14"/>
        <w:spacing w:before="27" w:line="240" w:lineRule="auto"/>
        <w:ind w:left="118" w:right="0"/>
        <w:jc w:val="left"/>
        <w:rPr>
          <w:rFonts w:hint="eastAsia" w:ascii="宋体" w:hAnsi="宋体" w:eastAsia="宋体" w:cs="宋体"/>
          <w:color w:val="auto"/>
        </w:rPr>
      </w:pPr>
      <w:r>
        <w:rPr>
          <w:rFonts w:hint="eastAsia" w:ascii="宋体" w:hAnsi="宋体" w:eastAsia="宋体" w:cs="宋体"/>
          <w:color w:val="auto"/>
        </w:rPr>
        <w:t>17.3工程进度付款</w:t>
      </w:r>
    </w:p>
    <w:p>
      <w:pPr>
        <w:pStyle w:val="14"/>
        <w:spacing w:before="126" w:line="348" w:lineRule="auto"/>
        <w:ind w:left="118" w:right="116" w:firstLine="420"/>
        <w:jc w:val="both"/>
        <w:rPr>
          <w:rFonts w:hint="eastAsia" w:ascii="宋体" w:hAnsi="宋体" w:eastAsia="宋体" w:cs="宋体"/>
          <w:color w:val="auto"/>
        </w:rPr>
      </w:pPr>
      <w:r>
        <w:rPr>
          <w:rFonts w:hint="eastAsia" w:ascii="宋体" w:hAnsi="宋体" w:eastAsia="宋体" w:cs="宋体"/>
          <w:color w:val="auto"/>
        </w:rPr>
        <w:t>17.3.3</w:t>
      </w:r>
      <w:r>
        <w:rPr>
          <w:rFonts w:hint="eastAsia" w:ascii="宋体" w:hAnsi="宋体" w:eastAsia="宋体" w:cs="宋体"/>
          <w:color w:val="auto"/>
        </w:rPr>
        <w:tab/>
      </w:r>
      <w:r>
        <w:rPr>
          <w:rFonts w:hint="eastAsia" w:ascii="宋体" w:hAnsi="宋体" w:eastAsia="宋体" w:cs="宋体"/>
          <w:color w:val="auto"/>
        </w:rPr>
        <w:t>进度付款：</w:t>
      </w:r>
    </w:p>
    <w:p>
      <w:pPr>
        <w:pStyle w:val="14"/>
        <w:spacing w:before="126" w:line="348" w:lineRule="auto"/>
        <w:ind w:left="118" w:right="116" w:firstLine="420"/>
        <w:jc w:val="both"/>
        <w:rPr>
          <w:rFonts w:hint="eastAsia" w:ascii="宋体" w:hAnsi="宋体" w:eastAsia="宋体" w:cs="宋体"/>
          <w:color w:val="auto"/>
        </w:rPr>
      </w:pPr>
      <w:r>
        <w:rPr>
          <w:rFonts w:hint="eastAsia" w:ascii="宋体" w:hAnsi="宋体" w:eastAsia="宋体" w:cs="宋体"/>
          <w:color w:val="auto"/>
        </w:rPr>
        <w:t>（1）承包人按规定每次申报的进度款，由监理人签认承包人实际完成的合格工程量的的工程进度款，由发包人签认进度付款证书，每次支付实际完成工作量金额的90%，支付时间以财政局直接支付为准。</w:t>
      </w:r>
    </w:p>
    <w:p>
      <w:pPr>
        <w:pStyle w:val="14"/>
        <w:spacing w:before="126" w:line="348" w:lineRule="auto"/>
        <w:ind w:left="118" w:right="116" w:firstLine="420"/>
        <w:jc w:val="both"/>
        <w:rPr>
          <w:rFonts w:hint="eastAsia" w:ascii="宋体" w:hAnsi="宋体" w:eastAsia="宋体" w:cs="宋体"/>
          <w:color w:val="auto"/>
        </w:rPr>
      </w:pPr>
      <w:r>
        <w:rPr>
          <w:rFonts w:hint="eastAsia" w:ascii="宋体" w:hAnsi="宋体" w:eastAsia="宋体" w:cs="宋体"/>
          <w:color w:val="auto"/>
        </w:rPr>
        <w:t>（2）工程进度款在完工时支付至实际完成工程金额的90%。</w:t>
      </w:r>
    </w:p>
    <w:p>
      <w:pPr>
        <w:pStyle w:val="14"/>
        <w:spacing w:before="126" w:line="348" w:lineRule="auto"/>
        <w:ind w:left="118" w:right="116" w:firstLine="420"/>
        <w:jc w:val="both"/>
        <w:rPr>
          <w:rFonts w:hint="eastAsia" w:ascii="宋体" w:hAnsi="宋体" w:eastAsia="宋体" w:cs="宋体"/>
          <w:color w:val="auto"/>
        </w:rPr>
      </w:pPr>
      <w:r>
        <w:rPr>
          <w:rFonts w:hint="eastAsia" w:ascii="宋体" w:hAnsi="宋体" w:eastAsia="宋体" w:cs="宋体"/>
          <w:color w:val="auto"/>
        </w:rPr>
        <w:t>（3）工程完工并办理竣工验收手续和施工结算,结算</w:t>
      </w:r>
      <w:r>
        <w:rPr>
          <w:rFonts w:hint="eastAsia" w:ascii="宋体" w:hAnsi="宋体" w:eastAsia="宋体" w:cs="宋体"/>
          <w:color w:val="auto"/>
          <w:highlight w:val="none"/>
        </w:rPr>
        <w:t>经陆丰市财政局审核后，三个月内支付至审定的工程造价的100%，根据“粤发改法规函〔2022〕1178号”文件规定的内容“工程项目竣工前,已经缴纳履约保证金的,建设单位不得同时要求预留工程质量保证金。”，因本项目要求承包人在与发包人签</w:t>
      </w:r>
      <w:r>
        <w:rPr>
          <w:rFonts w:hint="eastAsia" w:ascii="宋体" w:hAnsi="宋体" w:eastAsia="宋体" w:cs="宋体"/>
          <w:color w:val="auto"/>
        </w:rPr>
        <w:t>订施工合同前须向发包人提交中标金额10%的履约担保，故本项目不再扣留质量保证金，本项目的质量保修期为一年，在质量保修期满且完成需要的修缮工作后退回承包人的履约担保金。</w:t>
      </w:r>
    </w:p>
    <w:p>
      <w:pPr>
        <w:pStyle w:val="14"/>
        <w:spacing w:before="126" w:line="348" w:lineRule="auto"/>
        <w:ind w:left="118" w:right="116" w:firstLine="420"/>
        <w:jc w:val="both"/>
        <w:rPr>
          <w:rFonts w:hint="eastAsia" w:ascii="宋体" w:hAnsi="宋体" w:eastAsia="宋体" w:cs="宋体"/>
          <w:color w:val="auto"/>
        </w:rPr>
      </w:pPr>
      <w:r>
        <w:rPr>
          <w:rFonts w:hint="eastAsia" w:ascii="宋体" w:hAnsi="宋体" w:eastAsia="宋体" w:cs="宋体"/>
          <w:color w:val="auto"/>
        </w:rPr>
        <w:t>增加：施工单位要按招标人审批的施工组织设计（施工进度计划）进行实施（根据现场实际情况，进度计划可调整），从而按程序支付施工进度款。</w:t>
      </w:r>
    </w:p>
    <w:p>
      <w:pPr>
        <w:pStyle w:val="14"/>
        <w:spacing w:before="126" w:line="348" w:lineRule="auto"/>
        <w:ind w:left="118" w:right="116" w:firstLine="420"/>
        <w:jc w:val="both"/>
        <w:rPr>
          <w:rFonts w:hint="eastAsia" w:ascii="宋体" w:hAnsi="宋体" w:eastAsia="宋体" w:cs="宋体"/>
          <w:color w:val="auto"/>
        </w:rPr>
      </w:pPr>
      <w:r>
        <w:rPr>
          <w:rFonts w:hint="eastAsia" w:ascii="宋体" w:hAnsi="宋体" w:eastAsia="宋体" w:cs="宋体"/>
          <w:color w:val="auto"/>
        </w:rPr>
        <w:t>17.4</w:t>
      </w:r>
      <w:r>
        <w:rPr>
          <w:rFonts w:hint="eastAsia" w:ascii="宋体" w:hAnsi="宋体" w:eastAsia="宋体" w:cs="宋体"/>
          <w:color w:val="auto"/>
        </w:rPr>
        <w:tab/>
      </w:r>
      <w:r>
        <w:rPr>
          <w:rFonts w:hint="eastAsia" w:ascii="宋体" w:hAnsi="宋体" w:eastAsia="宋体" w:cs="宋体"/>
          <w:color w:val="auto"/>
        </w:rPr>
        <w:t>质量保证金</w:t>
      </w:r>
    </w:p>
    <w:p>
      <w:pPr>
        <w:pStyle w:val="14"/>
        <w:spacing w:before="126" w:line="348" w:lineRule="auto"/>
        <w:ind w:left="118" w:right="116" w:firstLine="420"/>
        <w:jc w:val="both"/>
        <w:rPr>
          <w:rFonts w:hint="eastAsia" w:ascii="宋体" w:hAnsi="宋体" w:eastAsia="宋体" w:cs="宋体"/>
          <w:color w:val="auto"/>
        </w:rPr>
      </w:pPr>
      <w:r>
        <w:rPr>
          <w:rFonts w:hint="eastAsia" w:ascii="宋体" w:hAnsi="宋体" w:eastAsia="宋体" w:cs="宋体"/>
          <w:color w:val="auto"/>
        </w:rPr>
        <w:t>17.4.2</w:t>
      </w:r>
      <w:r>
        <w:rPr>
          <w:rFonts w:hint="eastAsia" w:ascii="宋体" w:hAnsi="宋体" w:eastAsia="宋体" w:cs="宋体"/>
          <w:color w:val="auto"/>
        </w:rPr>
        <w:tab/>
      </w:r>
      <w:r>
        <w:rPr>
          <w:rFonts w:hint="eastAsia" w:ascii="宋体" w:hAnsi="宋体" w:eastAsia="宋体" w:cs="宋体"/>
          <w:color w:val="auto"/>
        </w:rPr>
        <w:t>发包人会同承包人按照合同约定的内容核实承包人是否完成保修责任。如无异议，在</w:t>
      </w:r>
    </w:p>
    <w:p>
      <w:pPr>
        <w:pStyle w:val="14"/>
        <w:spacing w:before="126" w:line="348" w:lineRule="auto"/>
        <w:ind w:left="118" w:right="116" w:firstLine="420"/>
        <w:jc w:val="both"/>
        <w:rPr>
          <w:rFonts w:hint="eastAsia" w:ascii="宋体" w:hAnsi="宋体" w:eastAsia="宋体" w:cs="宋体"/>
          <w:color w:val="auto"/>
        </w:rPr>
      </w:pPr>
      <w:r>
        <w:rPr>
          <w:rFonts w:hint="eastAsia" w:ascii="宋体" w:hAnsi="宋体" w:eastAsia="宋体" w:cs="宋体"/>
          <w:color w:val="auto"/>
        </w:rPr>
        <w:t>核实后7个工作日内将质量保证金支付给承包人。如竣工结算后承包人开具质量保证金保函给发包人，则承包人应在质保期内完成保修责任。</w:t>
      </w:r>
    </w:p>
    <w:p>
      <w:pPr>
        <w:pStyle w:val="14"/>
        <w:spacing w:before="126" w:line="348" w:lineRule="auto"/>
        <w:ind w:left="118" w:right="116" w:firstLine="420"/>
        <w:jc w:val="both"/>
        <w:rPr>
          <w:rFonts w:hint="eastAsia" w:ascii="宋体" w:hAnsi="宋体" w:eastAsia="宋体" w:cs="宋体"/>
          <w:color w:val="auto"/>
        </w:rPr>
      </w:pPr>
      <w:r>
        <w:rPr>
          <w:rFonts w:hint="eastAsia" w:ascii="宋体" w:hAnsi="宋体" w:eastAsia="宋体" w:cs="宋体"/>
          <w:color w:val="auto"/>
        </w:rPr>
        <w:t>17.5</w:t>
      </w:r>
      <w:r>
        <w:rPr>
          <w:rFonts w:hint="eastAsia" w:ascii="宋体" w:hAnsi="宋体" w:eastAsia="宋体" w:cs="宋体"/>
          <w:color w:val="auto"/>
        </w:rPr>
        <w:tab/>
      </w:r>
      <w:r>
        <w:rPr>
          <w:rFonts w:hint="eastAsia" w:ascii="宋体" w:hAnsi="宋体" w:eastAsia="宋体" w:cs="宋体"/>
          <w:color w:val="auto"/>
        </w:rPr>
        <w:t>竣工(完工)结算</w:t>
      </w:r>
    </w:p>
    <w:p>
      <w:pPr>
        <w:pStyle w:val="14"/>
        <w:spacing w:before="126" w:line="348" w:lineRule="auto"/>
        <w:ind w:left="118" w:right="116" w:firstLine="420"/>
        <w:jc w:val="both"/>
        <w:rPr>
          <w:rFonts w:hint="eastAsia" w:ascii="宋体" w:hAnsi="宋体" w:eastAsia="宋体" w:cs="宋体"/>
          <w:color w:val="auto"/>
        </w:rPr>
      </w:pPr>
      <w:r>
        <w:rPr>
          <w:rFonts w:hint="eastAsia" w:ascii="宋体" w:hAnsi="宋体" w:eastAsia="宋体" w:cs="宋体"/>
          <w:color w:val="auto"/>
        </w:rPr>
        <w:t>17.5.1</w:t>
      </w:r>
      <w:r>
        <w:rPr>
          <w:rFonts w:hint="eastAsia" w:ascii="宋体" w:hAnsi="宋体" w:eastAsia="宋体" w:cs="宋体"/>
          <w:color w:val="auto"/>
        </w:rPr>
        <w:tab/>
      </w:r>
      <w:r>
        <w:rPr>
          <w:rFonts w:hint="eastAsia" w:ascii="宋体" w:hAnsi="宋体" w:eastAsia="宋体" w:cs="宋体"/>
          <w:color w:val="auto"/>
        </w:rPr>
        <w:t>竣工(完工)付款申请单(1)承包人应提交完工付款申请单一式</w:t>
      </w:r>
      <w:r>
        <w:rPr>
          <w:rFonts w:hint="eastAsia" w:ascii="宋体" w:hAnsi="宋体" w:eastAsia="宋体" w:cs="宋体"/>
          <w:color w:val="auto"/>
          <w:u w:val="single"/>
        </w:rPr>
        <w:t>陆</w:t>
      </w:r>
      <w:r>
        <w:rPr>
          <w:rFonts w:hint="eastAsia" w:ascii="宋体" w:hAnsi="宋体" w:eastAsia="宋体" w:cs="宋体"/>
          <w:color w:val="auto"/>
        </w:rPr>
        <w:t>份。</w:t>
      </w:r>
    </w:p>
    <w:p>
      <w:pPr>
        <w:pStyle w:val="14"/>
        <w:spacing w:before="126" w:line="348" w:lineRule="auto"/>
        <w:ind w:left="118" w:right="116" w:firstLine="420"/>
        <w:jc w:val="both"/>
        <w:rPr>
          <w:rFonts w:hint="eastAsia" w:ascii="宋体" w:hAnsi="宋体" w:eastAsia="宋体" w:cs="宋体"/>
          <w:color w:val="auto"/>
        </w:rPr>
      </w:pPr>
      <w:r>
        <w:rPr>
          <w:rFonts w:hint="eastAsia" w:ascii="宋体" w:hAnsi="宋体" w:eastAsia="宋体" w:cs="宋体"/>
          <w:color w:val="auto"/>
        </w:rPr>
        <w:t>17.6</w:t>
      </w:r>
      <w:r>
        <w:rPr>
          <w:rFonts w:hint="eastAsia" w:ascii="宋体" w:hAnsi="宋体" w:eastAsia="宋体" w:cs="宋体"/>
          <w:color w:val="auto"/>
        </w:rPr>
        <w:tab/>
      </w:r>
      <w:r>
        <w:rPr>
          <w:rFonts w:hint="eastAsia" w:ascii="宋体" w:hAnsi="宋体" w:eastAsia="宋体" w:cs="宋体"/>
          <w:color w:val="auto"/>
        </w:rPr>
        <w:t>最终结清</w:t>
      </w:r>
    </w:p>
    <w:p>
      <w:pPr>
        <w:pStyle w:val="14"/>
        <w:spacing w:before="126" w:line="348" w:lineRule="auto"/>
        <w:ind w:left="118" w:right="116" w:firstLine="420"/>
        <w:jc w:val="both"/>
        <w:rPr>
          <w:rFonts w:hint="eastAsia" w:ascii="宋体" w:hAnsi="宋体" w:eastAsia="宋体" w:cs="宋体"/>
          <w:color w:val="auto"/>
        </w:rPr>
      </w:pPr>
      <w:r>
        <w:rPr>
          <w:rFonts w:hint="eastAsia" w:ascii="宋体" w:hAnsi="宋体" w:eastAsia="宋体" w:cs="宋体"/>
          <w:color w:val="auto"/>
        </w:rPr>
        <w:t>17.6.1</w:t>
      </w:r>
      <w:r>
        <w:rPr>
          <w:rFonts w:hint="eastAsia" w:ascii="宋体" w:hAnsi="宋体" w:eastAsia="宋体" w:cs="宋体"/>
          <w:color w:val="auto"/>
        </w:rPr>
        <w:tab/>
      </w:r>
      <w:r>
        <w:rPr>
          <w:rFonts w:hint="eastAsia" w:ascii="宋体" w:hAnsi="宋体" w:eastAsia="宋体" w:cs="宋体"/>
          <w:color w:val="auto"/>
        </w:rPr>
        <w:t>最终结清申请单</w:t>
      </w:r>
    </w:p>
    <w:p>
      <w:pPr>
        <w:pStyle w:val="14"/>
        <w:spacing w:before="17" w:line="350" w:lineRule="auto"/>
        <w:ind w:left="118" w:right="4134" w:firstLine="420"/>
        <w:jc w:val="left"/>
        <w:rPr>
          <w:rFonts w:hint="eastAsia" w:ascii="宋体" w:hAnsi="宋体" w:eastAsia="宋体" w:cs="宋体"/>
          <w:color w:val="auto"/>
        </w:rPr>
      </w:pPr>
      <w:r>
        <w:rPr>
          <w:rFonts w:hint="eastAsia" w:ascii="宋体" w:hAnsi="宋体" w:eastAsia="宋体" w:cs="宋体"/>
          <w:color w:val="auto"/>
        </w:rPr>
        <w:t>(1)承包人应提交最终结清申请单一式</w:t>
      </w:r>
      <w:r>
        <w:rPr>
          <w:rFonts w:hint="eastAsia" w:ascii="宋体" w:hAnsi="宋体" w:eastAsia="宋体" w:cs="宋体"/>
          <w:color w:val="auto"/>
          <w:u w:val="single" w:color="000000"/>
        </w:rPr>
        <w:t>陆</w:t>
      </w:r>
      <w:r>
        <w:rPr>
          <w:rFonts w:hint="eastAsia" w:ascii="宋体" w:hAnsi="宋体" w:eastAsia="宋体" w:cs="宋体"/>
          <w:color w:val="auto"/>
        </w:rPr>
        <w:t>份。</w:t>
      </w:r>
    </w:p>
    <w:p>
      <w:pPr>
        <w:pStyle w:val="14"/>
        <w:spacing w:before="17" w:line="350" w:lineRule="auto"/>
        <w:ind w:left="118" w:right="4134" w:firstLine="420"/>
        <w:jc w:val="left"/>
        <w:rPr>
          <w:rFonts w:hint="eastAsia" w:ascii="宋体" w:hAnsi="宋体" w:eastAsia="宋体" w:cs="宋体"/>
          <w:color w:val="auto"/>
        </w:rPr>
      </w:pPr>
      <w:r>
        <w:rPr>
          <w:rFonts w:hint="eastAsia" w:ascii="宋体" w:hAnsi="宋体" w:eastAsia="宋体" w:cs="宋体"/>
          <w:color w:val="auto"/>
        </w:rPr>
        <w:t>17.7竣工财务决算</w:t>
      </w:r>
    </w:p>
    <w:p>
      <w:pPr>
        <w:pStyle w:val="14"/>
        <w:spacing w:before="126" w:line="348" w:lineRule="auto"/>
        <w:ind w:left="118" w:right="116" w:firstLine="420"/>
        <w:jc w:val="both"/>
        <w:rPr>
          <w:rFonts w:hint="eastAsia" w:ascii="宋体" w:hAnsi="宋体" w:eastAsia="宋体" w:cs="宋体"/>
          <w:color w:val="auto"/>
        </w:rPr>
      </w:pPr>
      <w:r>
        <w:rPr>
          <w:rFonts w:hint="eastAsia" w:ascii="宋体" w:hAnsi="宋体" w:eastAsia="宋体" w:cs="宋体"/>
          <w:color w:val="auto"/>
        </w:rPr>
        <w:t>本条款修改为：发包人负责编制本工程项目竣工财务结算，承包人按发包人要求为竣工财务决算编制提供资料；如发包人无需进行竣工财务决算，本条不适用。</w:t>
      </w: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18</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t>竣工验收(验收)</w:t>
      </w:r>
    </w:p>
    <w:p>
      <w:pPr>
        <w:pStyle w:val="14"/>
        <w:spacing w:before="126" w:line="348" w:lineRule="auto"/>
        <w:ind w:left="118" w:right="116" w:firstLine="420"/>
        <w:jc w:val="both"/>
        <w:rPr>
          <w:rFonts w:hint="eastAsia" w:ascii="宋体" w:hAnsi="宋体" w:eastAsia="宋体" w:cs="宋体"/>
          <w:color w:val="auto"/>
        </w:rPr>
      </w:pPr>
      <w:r>
        <w:rPr>
          <w:rFonts w:hint="eastAsia" w:ascii="宋体" w:hAnsi="宋体" w:eastAsia="宋体" w:cs="宋体"/>
          <w:color w:val="auto"/>
        </w:rPr>
        <w:t>18.1验收工作分类本工程法人验收包括：分部、单位工程、合同工程完工；验收条件为：符合有关规范规定，验收程序为：符合有关规范规定。</w:t>
      </w:r>
    </w:p>
    <w:p>
      <w:pPr>
        <w:pStyle w:val="14"/>
        <w:spacing w:before="126" w:line="348" w:lineRule="auto"/>
        <w:ind w:left="118" w:right="116" w:firstLine="420"/>
        <w:jc w:val="both"/>
        <w:rPr>
          <w:rFonts w:hint="eastAsia" w:ascii="宋体" w:hAnsi="宋体" w:eastAsia="宋体" w:cs="宋体"/>
          <w:color w:val="auto"/>
        </w:rPr>
      </w:pPr>
      <w:r>
        <w:rPr>
          <w:rFonts w:hint="eastAsia" w:ascii="宋体" w:hAnsi="宋体" w:eastAsia="宋体" w:cs="宋体"/>
          <w:color w:val="auto"/>
        </w:rPr>
        <w:t>18.3单位工程验收</w:t>
      </w:r>
    </w:p>
    <w:p>
      <w:pPr>
        <w:pStyle w:val="14"/>
        <w:spacing w:before="126" w:line="348" w:lineRule="auto"/>
        <w:ind w:left="118" w:right="116" w:firstLine="420"/>
        <w:jc w:val="both"/>
        <w:rPr>
          <w:rFonts w:hint="eastAsia" w:ascii="宋体" w:hAnsi="宋体" w:eastAsia="宋体" w:cs="宋体"/>
          <w:color w:val="auto"/>
        </w:rPr>
      </w:pPr>
      <w:r>
        <w:rPr>
          <w:rFonts w:hint="eastAsia" w:ascii="宋体" w:hAnsi="宋体" w:eastAsia="宋体" w:cs="宋体"/>
          <w:color w:val="auto"/>
        </w:rPr>
        <w:t>增加18.3.5：</w:t>
      </w:r>
    </w:p>
    <w:p>
      <w:pPr>
        <w:pStyle w:val="14"/>
        <w:spacing w:before="126" w:line="348" w:lineRule="auto"/>
        <w:ind w:left="118" w:right="116" w:firstLine="420"/>
        <w:jc w:val="both"/>
        <w:rPr>
          <w:rFonts w:hint="eastAsia" w:ascii="宋体" w:hAnsi="宋体" w:eastAsia="宋体" w:cs="宋体"/>
          <w:color w:val="auto"/>
        </w:rPr>
      </w:pPr>
      <w:r>
        <w:rPr>
          <w:rFonts w:hint="eastAsia" w:ascii="宋体" w:hAnsi="宋体" w:eastAsia="宋体" w:cs="宋体"/>
          <w:color w:val="auto"/>
        </w:rPr>
        <w:t>18.3.5承包人应按验收鉴定书约定的时间及时移交的工程档案资料包括纸质档案资料和电子档案资料。承包人移交的档案资料应符合《水利工程建设项目档案管理规定》（水办【2021】200号）、《科学技术档案案卷构成的一般要求》（GB/T11822-2008）、《技术制图复制图的折叠方法》（GB/T10609.3-1989）及《电子文件归档与管理规范》（GB/T18894-2002）的要求。</w:t>
      </w: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sz w:val="24"/>
          <w:szCs w:val="24"/>
        </w:rPr>
      </w:pPr>
      <w:bookmarkStart w:id="110" w:name="19  缺陷责任与保修责任"/>
      <w:bookmarkEnd w:id="110"/>
      <w:r>
        <w:rPr>
          <w:rFonts w:hint="eastAsia" w:ascii="宋体" w:hAnsi="宋体" w:eastAsia="宋体" w:cs="宋体"/>
          <w:b/>
          <w:bCs/>
          <w:color w:val="auto"/>
          <w:sz w:val="24"/>
          <w:szCs w:val="24"/>
        </w:rPr>
        <w:t>19</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t>缺陷责任与保修责任</w:t>
      </w:r>
    </w:p>
    <w:p>
      <w:pPr>
        <w:pStyle w:val="14"/>
        <w:tabs>
          <w:tab w:val="left" w:pos="747"/>
        </w:tabs>
        <w:spacing w:before="113" w:line="314" w:lineRule="auto"/>
        <w:ind w:left="747" w:right="4207" w:hanging="629"/>
        <w:jc w:val="left"/>
        <w:rPr>
          <w:rFonts w:hint="eastAsia" w:ascii="宋体" w:hAnsi="宋体" w:eastAsia="宋体" w:cs="宋体"/>
          <w:color w:val="auto"/>
        </w:rPr>
      </w:pPr>
      <w:r>
        <w:rPr>
          <w:rFonts w:hint="eastAsia" w:ascii="宋体" w:hAnsi="宋体" w:eastAsia="宋体" w:cs="宋体"/>
          <w:color w:val="auto"/>
        </w:rPr>
        <w:t>19.1</w:t>
      </w:r>
      <w:r>
        <w:rPr>
          <w:rFonts w:hint="eastAsia" w:ascii="宋体" w:hAnsi="宋体" w:eastAsia="宋体" w:cs="宋体"/>
          <w:color w:val="auto"/>
        </w:rPr>
        <w:tab/>
      </w:r>
      <w:r>
        <w:rPr>
          <w:rFonts w:hint="eastAsia" w:ascii="宋体" w:hAnsi="宋体" w:eastAsia="宋体" w:cs="宋体"/>
          <w:color w:val="auto"/>
        </w:rPr>
        <w:t>缺陷责任期(工程质量保修期)的起算时间</w:t>
      </w:r>
      <w:r>
        <w:rPr>
          <w:rFonts w:hint="eastAsia" w:ascii="宋体" w:hAnsi="宋体" w:eastAsia="宋体" w:cs="宋体"/>
          <w:color w:val="auto"/>
          <w:u w:val="single" w:color="000000"/>
        </w:rPr>
        <w:t>缺陷责任期（工程质量保修期）的期限为1年。</w:t>
      </w: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sz w:val="24"/>
          <w:szCs w:val="24"/>
        </w:rPr>
      </w:pPr>
      <w:bookmarkStart w:id="111" w:name="20  保险"/>
      <w:bookmarkEnd w:id="111"/>
      <w:r>
        <w:rPr>
          <w:rFonts w:hint="eastAsia" w:ascii="宋体" w:hAnsi="宋体" w:eastAsia="宋体" w:cs="宋体"/>
          <w:b/>
          <w:bCs/>
          <w:color w:val="auto"/>
          <w:sz w:val="24"/>
          <w:szCs w:val="24"/>
        </w:rPr>
        <w:t>20</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t>保险</w:t>
      </w:r>
    </w:p>
    <w:p>
      <w:pPr>
        <w:pStyle w:val="14"/>
        <w:tabs>
          <w:tab w:val="left" w:pos="747"/>
        </w:tabs>
        <w:spacing w:before="116" w:line="240" w:lineRule="auto"/>
        <w:ind w:left="118" w:right="953"/>
        <w:jc w:val="left"/>
        <w:rPr>
          <w:rFonts w:hint="eastAsia" w:ascii="宋体" w:hAnsi="宋体" w:eastAsia="宋体" w:cs="宋体"/>
          <w:color w:val="auto"/>
        </w:rPr>
      </w:pPr>
      <w:r>
        <w:rPr>
          <w:rFonts w:hint="eastAsia" w:ascii="宋体" w:hAnsi="宋体" w:eastAsia="宋体" w:cs="宋体"/>
          <w:color w:val="auto"/>
        </w:rPr>
        <w:t>20.4</w:t>
      </w:r>
      <w:r>
        <w:rPr>
          <w:rFonts w:hint="eastAsia" w:ascii="宋体" w:hAnsi="宋体" w:eastAsia="宋体" w:cs="宋体"/>
          <w:color w:val="auto"/>
        </w:rPr>
        <w:tab/>
      </w:r>
      <w:r>
        <w:rPr>
          <w:rFonts w:hint="eastAsia" w:ascii="宋体" w:hAnsi="宋体" w:eastAsia="宋体" w:cs="宋体"/>
          <w:color w:val="auto"/>
        </w:rPr>
        <w:t>第三者责任险</w:t>
      </w:r>
    </w:p>
    <w:p>
      <w:pPr>
        <w:pStyle w:val="14"/>
        <w:spacing w:before="126" w:line="348" w:lineRule="auto"/>
        <w:ind w:left="118" w:right="116" w:firstLine="420"/>
        <w:jc w:val="both"/>
        <w:rPr>
          <w:rFonts w:hint="eastAsia" w:ascii="宋体" w:hAnsi="宋体" w:eastAsia="宋体" w:cs="宋体"/>
          <w:color w:val="auto"/>
        </w:rPr>
      </w:pPr>
      <w:r>
        <w:rPr>
          <w:rFonts w:hint="eastAsia" w:ascii="宋体" w:hAnsi="宋体" w:eastAsia="宋体" w:cs="宋体"/>
          <w:color w:val="auto"/>
        </w:rPr>
        <w:t>20.4.2发包人对工程不投保第三者责任险。承包人是否投保第三者责任险由承包人决定，但承包人若不投保第三者责任险，造成损失由承包人承担。</w:t>
      </w: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left"/>
        <w:textAlignment w:val="auto"/>
        <w:rPr>
          <w:rFonts w:hint="eastAsia" w:ascii="宋体" w:hAnsi="宋体" w:eastAsia="宋体" w:cs="宋体"/>
          <w:b/>
          <w:bCs/>
          <w:color w:val="auto"/>
          <w:sz w:val="24"/>
          <w:szCs w:val="24"/>
        </w:rPr>
      </w:pPr>
      <w:bookmarkStart w:id="112" w:name="24  争议的解决"/>
      <w:bookmarkEnd w:id="112"/>
      <w:r>
        <w:rPr>
          <w:rFonts w:hint="eastAsia" w:ascii="宋体" w:hAnsi="宋体" w:eastAsia="宋体" w:cs="宋体"/>
          <w:b/>
          <w:bCs/>
          <w:color w:val="auto"/>
          <w:sz w:val="24"/>
          <w:szCs w:val="24"/>
        </w:rPr>
        <w:t>24</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t>争议的解决</w:t>
      </w:r>
    </w:p>
    <w:p>
      <w:pPr>
        <w:pStyle w:val="14"/>
        <w:spacing w:before="126" w:line="348" w:lineRule="auto"/>
        <w:ind w:left="118" w:right="116" w:firstLine="420"/>
        <w:jc w:val="both"/>
        <w:rPr>
          <w:rFonts w:hint="eastAsia" w:ascii="宋体" w:hAnsi="宋体" w:eastAsia="宋体" w:cs="宋体"/>
          <w:color w:val="auto"/>
        </w:rPr>
      </w:pPr>
      <w:r>
        <w:rPr>
          <w:rFonts w:hint="eastAsia" w:ascii="宋体" w:hAnsi="宋体" w:eastAsia="宋体" w:cs="宋体"/>
          <w:color w:val="auto"/>
        </w:rPr>
        <w:t>24.1</w:t>
      </w:r>
      <w:r>
        <w:rPr>
          <w:rFonts w:hint="eastAsia" w:ascii="宋体" w:hAnsi="宋体" w:eastAsia="宋体" w:cs="宋体"/>
          <w:color w:val="auto"/>
        </w:rPr>
        <w:tab/>
      </w:r>
      <w:r>
        <w:rPr>
          <w:rFonts w:hint="eastAsia" w:ascii="宋体" w:hAnsi="宋体" w:eastAsia="宋体" w:cs="宋体"/>
          <w:color w:val="auto"/>
        </w:rPr>
        <w:t>争议的解决方式：合同当事人友好协商解决不成的，约定的合同争议解决方式：向行业主管部门即市水务局申请调解或向陆丰市人民法院诉讼。</w:t>
      </w:r>
    </w:p>
    <w:p>
      <w:pPr>
        <w:spacing w:after="0" w:line="314" w:lineRule="auto"/>
        <w:jc w:val="left"/>
        <w:rPr>
          <w:rFonts w:hint="eastAsia" w:ascii="宋体" w:hAnsi="宋体" w:eastAsia="宋体" w:cs="宋体"/>
          <w:color w:val="auto"/>
        </w:rPr>
        <w:sectPr>
          <w:footerReference r:id="rId9" w:type="default"/>
          <w:pgSz w:w="11910" w:h="16840"/>
          <w:pgMar w:top="1440" w:right="1080" w:bottom="1440" w:left="1080" w:header="0" w:footer="978" w:gutter="0"/>
          <w:cols w:space="720" w:num="1"/>
        </w:sectPr>
      </w:pPr>
    </w:p>
    <w:p>
      <w:pPr>
        <w:spacing w:before="0" w:line="240" w:lineRule="auto"/>
        <w:rPr>
          <w:rFonts w:hint="eastAsia" w:ascii="宋体" w:hAnsi="宋体" w:eastAsia="宋体" w:cs="宋体"/>
          <w:color w:val="auto"/>
          <w:sz w:val="20"/>
          <w:szCs w:val="20"/>
        </w:rPr>
      </w:pPr>
    </w:p>
    <w:p>
      <w:pPr>
        <w:spacing w:before="8" w:line="240" w:lineRule="auto"/>
        <w:rPr>
          <w:rFonts w:hint="eastAsia" w:ascii="宋体" w:hAnsi="宋体" w:eastAsia="宋体" w:cs="宋体"/>
          <w:color w:val="auto"/>
          <w:sz w:val="18"/>
          <w:szCs w:val="18"/>
        </w:rPr>
      </w:pPr>
    </w:p>
    <w:p>
      <w:pPr>
        <w:pStyle w:val="14"/>
        <w:spacing w:before="0" w:line="240" w:lineRule="auto"/>
        <w:ind w:left="118" w:right="0"/>
        <w:jc w:val="left"/>
        <w:rPr>
          <w:rFonts w:hint="eastAsia" w:ascii="宋体" w:hAnsi="宋体" w:eastAsia="宋体" w:cs="宋体"/>
          <w:color w:val="auto"/>
        </w:rPr>
      </w:pPr>
      <w:r>
        <w:rPr>
          <w:rFonts w:hint="eastAsia" w:ascii="宋体" w:hAnsi="宋体" w:eastAsia="宋体" w:cs="宋体"/>
          <w:color w:val="auto"/>
          <w:w w:val="95"/>
        </w:rPr>
        <w:t>附件一：</w:t>
      </w:r>
    </w:p>
    <w:p>
      <w:pPr>
        <w:pStyle w:val="4"/>
        <w:tabs>
          <w:tab w:val="left" w:pos="1442"/>
        </w:tabs>
        <w:spacing w:line="469" w:lineRule="exact"/>
        <w:ind w:right="2708"/>
        <w:jc w:val="center"/>
        <w:rPr>
          <w:rFonts w:hint="eastAsia" w:ascii="宋体" w:hAnsi="宋体" w:eastAsia="宋体" w:cs="宋体"/>
          <w:b w:val="0"/>
          <w:bCs w:val="0"/>
          <w:color w:val="auto"/>
        </w:rPr>
      </w:pPr>
      <w:r>
        <w:rPr>
          <w:rFonts w:hint="eastAsia" w:ascii="宋体" w:hAnsi="宋体" w:eastAsia="宋体" w:cs="宋体"/>
          <w:b w:val="0"/>
          <w:bCs w:val="0"/>
          <w:color w:val="auto"/>
        </w:rPr>
        <w:br w:type="column"/>
      </w:r>
      <w:r>
        <w:rPr>
          <w:rFonts w:hint="eastAsia" w:ascii="宋体" w:hAnsi="宋体" w:eastAsia="宋体" w:cs="宋体"/>
          <w:color w:val="auto"/>
        </w:rPr>
        <w:t>第3节</w:t>
      </w:r>
      <w:r>
        <w:rPr>
          <w:rFonts w:hint="eastAsia" w:ascii="宋体" w:hAnsi="宋体" w:eastAsia="宋体" w:cs="宋体"/>
          <w:color w:val="auto"/>
        </w:rPr>
        <w:tab/>
      </w:r>
      <w:r>
        <w:rPr>
          <w:rFonts w:hint="eastAsia" w:ascii="宋体" w:hAnsi="宋体" w:eastAsia="宋体" w:cs="宋体"/>
          <w:color w:val="auto"/>
        </w:rPr>
        <w:t>合同附件格式</w:t>
      </w:r>
    </w:p>
    <w:p>
      <w:pPr>
        <w:spacing w:before="4" w:line="240" w:lineRule="auto"/>
        <w:rPr>
          <w:rFonts w:hint="eastAsia" w:ascii="宋体" w:hAnsi="宋体" w:eastAsia="宋体" w:cs="宋体"/>
          <w:b/>
          <w:bCs/>
          <w:color w:val="auto"/>
          <w:sz w:val="30"/>
          <w:szCs w:val="30"/>
        </w:rPr>
      </w:pPr>
    </w:p>
    <w:p>
      <w:pPr>
        <w:pStyle w:val="14"/>
        <w:spacing w:before="0" w:line="240" w:lineRule="auto"/>
        <w:ind w:left="0" w:right="2707"/>
        <w:jc w:val="center"/>
        <w:rPr>
          <w:rFonts w:hint="eastAsia" w:ascii="宋体" w:hAnsi="宋体" w:eastAsia="宋体" w:cs="宋体"/>
          <w:color w:val="auto"/>
        </w:rPr>
      </w:pPr>
      <w:r>
        <w:rPr>
          <w:rFonts w:hint="eastAsia" w:ascii="宋体" w:hAnsi="宋体" w:eastAsia="宋体" w:cs="宋体"/>
          <w:color w:val="auto"/>
        </w:rPr>
        <w:t>合同协议书</w:t>
      </w:r>
    </w:p>
    <w:p>
      <w:pPr>
        <w:spacing w:after="0" w:line="240" w:lineRule="auto"/>
        <w:jc w:val="center"/>
        <w:rPr>
          <w:rFonts w:hint="eastAsia" w:ascii="宋体" w:hAnsi="宋体" w:eastAsia="宋体" w:cs="宋体"/>
          <w:color w:val="auto"/>
        </w:rPr>
        <w:sectPr>
          <w:pgSz w:w="11910" w:h="16840"/>
          <w:pgMar w:top="1440" w:right="1080" w:bottom="1440" w:left="1080" w:header="0" w:footer="978" w:gutter="0"/>
          <w:cols w:equalWidth="0" w:num="2">
            <w:col w:w="1177" w:space="1753"/>
            <w:col w:w="6820"/>
          </w:cols>
        </w:sectPr>
      </w:pPr>
    </w:p>
    <w:p>
      <w:pPr>
        <w:pStyle w:val="14"/>
        <w:tabs>
          <w:tab w:val="left" w:pos="1272"/>
          <w:tab w:val="left" w:pos="3767"/>
          <w:tab w:val="left" w:pos="5761"/>
          <w:tab w:val="left" w:pos="8360"/>
        </w:tabs>
        <w:spacing w:before="85" w:line="314" w:lineRule="auto"/>
        <w:ind w:left="118" w:right="116" w:firstLine="419"/>
        <w:jc w:val="both"/>
        <w:rPr>
          <w:rFonts w:hint="eastAsia" w:ascii="宋体" w:hAnsi="宋体" w:eastAsia="宋体" w:cs="宋体"/>
          <w:color w:val="auto"/>
        </w:rPr>
      </w:pPr>
      <w:r>
        <w:rPr>
          <w:rFonts w:hint="eastAsia" w:ascii="宋体" w:hAnsi="宋体" w:eastAsia="宋体" w:cs="宋体"/>
          <w:color w:val="auto"/>
          <w:u w:val="single" w:color="000000"/>
        </w:rPr>
        <w:tab/>
      </w:r>
      <w:r>
        <w:rPr>
          <w:rFonts w:hint="eastAsia" w:ascii="宋体" w:hAnsi="宋体" w:eastAsia="宋体" w:cs="宋体"/>
          <w:color w:val="auto"/>
          <w:spacing w:val="-4"/>
        </w:rPr>
        <w:t>(发包人名称，以下简称“发包人”)为实施</w:t>
      </w:r>
      <w:r>
        <w:rPr>
          <w:rFonts w:hint="eastAsia" w:ascii="宋体" w:hAnsi="宋体" w:eastAsia="宋体" w:cs="宋体"/>
          <w:color w:val="auto"/>
          <w:spacing w:val="-3"/>
        </w:rPr>
        <w:t>(项目名称)，已接受</w:t>
      </w:r>
      <w:r>
        <w:rPr>
          <w:rFonts w:hint="eastAsia" w:ascii="宋体" w:hAnsi="宋体" w:eastAsia="宋体" w:cs="宋体"/>
          <w:color w:val="auto"/>
          <w:spacing w:val="-3"/>
          <w:u w:val="single" w:color="000000"/>
        </w:rPr>
        <w:tab/>
      </w:r>
      <w:r>
        <w:rPr>
          <w:rFonts w:hint="eastAsia" w:ascii="宋体" w:hAnsi="宋体" w:eastAsia="宋体" w:cs="宋体"/>
          <w:color w:val="auto"/>
        </w:rPr>
        <w:t>(承包人</w:t>
      </w:r>
      <w:r>
        <w:rPr>
          <w:rFonts w:hint="eastAsia" w:ascii="宋体" w:hAnsi="宋体" w:eastAsia="宋体" w:cs="宋体"/>
          <w:color w:val="auto"/>
          <w:spacing w:val="-6"/>
        </w:rPr>
        <w:t>名称，以下简称“承包人”)对</w:t>
      </w:r>
      <w:r>
        <w:rPr>
          <w:rFonts w:hint="eastAsia" w:ascii="宋体" w:hAnsi="宋体" w:eastAsia="宋体" w:cs="宋体"/>
          <w:color w:val="auto"/>
          <w:spacing w:val="-6"/>
          <w:u w:val="single" w:color="000000"/>
        </w:rPr>
        <w:tab/>
      </w:r>
      <w:r>
        <w:rPr>
          <w:rFonts w:hint="eastAsia" w:ascii="宋体" w:hAnsi="宋体" w:eastAsia="宋体" w:cs="宋体"/>
          <w:color w:val="auto"/>
          <w:w w:val="95"/>
        </w:rPr>
        <w:t>(项目名称)</w:t>
      </w:r>
      <w:r>
        <w:rPr>
          <w:rFonts w:hint="eastAsia" w:ascii="宋体" w:hAnsi="宋体" w:eastAsia="宋体" w:cs="宋体"/>
          <w:color w:val="auto"/>
          <w:w w:val="95"/>
          <w:u w:val="single" w:color="000000"/>
        </w:rPr>
        <w:tab/>
      </w:r>
      <w:r>
        <w:rPr>
          <w:rFonts w:hint="eastAsia" w:ascii="宋体" w:hAnsi="宋体" w:eastAsia="宋体" w:cs="宋体"/>
          <w:color w:val="auto"/>
        </w:rPr>
        <w:t>的投标：并确定其为中标人。发包人和承包人共同达成如下协议。</w:t>
      </w:r>
    </w:p>
    <w:p>
      <w:pPr>
        <w:pStyle w:val="14"/>
        <w:numPr>
          <w:ilvl w:val="0"/>
          <w:numId w:val="0"/>
        </w:numPr>
        <w:spacing w:line="314" w:lineRule="auto"/>
        <w:ind w:right="4422" w:rightChars="0" w:firstLine="630" w:firstLineChars="300"/>
        <w:jc w:val="left"/>
        <w:rPr>
          <w:rFonts w:hint="eastAsia" w:ascii="宋体" w:hAnsi="宋体" w:eastAsia="宋体" w:cs="宋体"/>
          <w:color w:val="auto"/>
        </w:rPr>
      </w:pPr>
      <w:r>
        <w:rPr>
          <w:rFonts w:hint="eastAsia" w:ascii="宋体" w:hAnsi="宋体" w:eastAsia="宋体" w:cs="宋体"/>
          <w:color w:val="auto"/>
          <w:lang w:val="en-US" w:eastAsia="zh-CN"/>
        </w:rPr>
        <w:t>1.</w:t>
      </w:r>
      <w:r>
        <w:rPr>
          <w:rFonts w:hint="eastAsia" w:ascii="宋体" w:hAnsi="宋体" w:eastAsia="宋体" w:cs="宋体"/>
          <w:color w:val="auto"/>
        </w:rPr>
        <w:t>本协议书与下列文件一起构成合同文件</w:t>
      </w:r>
    </w:p>
    <w:p>
      <w:pPr>
        <w:pStyle w:val="14"/>
        <w:numPr>
          <w:ilvl w:val="0"/>
          <w:numId w:val="0"/>
        </w:numPr>
        <w:spacing w:line="314" w:lineRule="auto"/>
        <w:ind w:right="4422" w:rightChars="0" w:firstLine="630" w:firstLineChars="300"/>
        <w:jc w:val="left"/>
        <w:rPr>
          <w:rFonts w:hint="eastAsia" w:ascii="宋体" w:hAnsi="宋体" w:eastAsia="宋体" w:cs="宋体"/>
          <w:color w:val="auto"/>
        </w:rPr>
      </w:pPr>
      <w:r>
        <w:rPr>
          <w:rFonts w:hint="eastAsia" w:ascii="宋体" w:hAnsi="宋体" w:eastAsia="宋体" w:cs="宋体"/>
          <w:color w:val="auto"/>
        </w:rPr>
        <w:t>(1)中标通知书；</w:t>
      </w:r>
    </w:p>
    <w:p>
      <w:pPr>
        <w:pStyle w:val="14"/>
        <w:numPr>
          <w:ilvl w:val="0"/>
          <w:numId w:val="0"/>
        </w:numPr>
        <w:spacing w:line="314" w:lineRule="auto"/>
        <w:ind w:right="4422" w:rightChars="0" w:firstLine="630" w:firstLineChars="300"/>
        <w:jc w:val="left"/>
        <w:rPr>
          <w:rFonts w:hint="eastAsia" w:ascii="宋体" w:hAnsi="宋体" w:eastAsia="宋体" w:cs="宋体"/>
          <w:color w:val="auto"/>
        </w:rPr>
      </w:pPr>
      <w:r>
        <w:rPr>
          <w:rFonts w:hint="eastAsia" w:ascii="宋体" w:hAnsi="宋体" w:eastAsia="宋体" w:cs="宋体"/>
          <w:color w:val="auto"/>
        </w:rPr>
        <w:t>(2)招标文件；</w:t>
      </w:r>
    </w:p>
    <w:p>
      <w:pPr>
        <w:pStyle w:val="14"/>
        <w:numPr>
          <w:ilvl w:val="0"/>
          <w:numId w:val="0"/>
        </w:numPr>
        <w:spacing w:line="314" w:lineRule="auto"/>
        <w:ind w:right="4422" w:rightChars="0" w:firstLine="630" w:firstLineChars="300"/>
        <w:jc w:val="left"/>
        <w:rPr>
          <w:rFonts w:hint="eastAsia" w:ascii="宋体" w:hAnsi="宋体" w:eastAsia="宋体" w:cs="宋体"/>
          <w:color w:val="auto"/>
        </w:rPr>
      </w:pPr>
      <w:r>
        <w:rPr>
          <w:rFonts w:hint="eastAsia" w:ascii="宋体" w:hAnsi="宋体" w:eastAsia="宋体" w:cs="宋体"/>
          <w:color w:val="auto"/>
        </w:rPr>
        <w:t>(3)投标函及投标函附录；</w:t>
      </w:r>
    </w:p>
    <w:p>
      <w:pPr>
        <w:pStyle w:val="14"/>
        <w:numPr>
          <w:ilvl w:val="0"/>
          <w:numId w:val="0"/>
        </w:numPr>
        <w:spacing w:line="314" w:lineRule="auto"/>
        <w:ind w:right="4422" w:rightChars="0" w:firstLine="630" w:firstLineChars="300"/>
        <w:jc w:val="left"/>
        <w:rPr>
          <w:rFonts w:hint="eastAsia" w:ascii="宋体" w:hAnsi="宋体" w:eastAsia="宋体" w:cs="宋体"/>
          <w:color w:val="auto"/>
        </w:rPr>
      </w:pPr>
      <w:r>
        <w:rPr>
          <w:rFonts w:hint="eastAsia" w:ascii="宋体" w:hAnsi="宋体" w:eastAsia="宋体" w:cs="宋体"/>
          <w:color w:val="auto"/>
        </w:rPr>
        <w:t>(4)专用合同条款；</w:t>
      </w:r>
    </w:p>
    <w:p>
      <w:pPr>
        <w:pStyle w:val="14"/>
        <w:numPr>
          <w:ilvl w:val="0"/>
          <w:numId w:val="0"/>
        </w:numPr>
        <w:spacing w:line="314" w:lineRule="auto"/>
        <w:ind w:right="4422" w:rightChars="0" w:firstLine="630" w:firstLineChars="300"/>
        <w:jc w:val="left"/>
        <w:rPr>
          <w:rFonts w:hint="eastAsia" w:ascii="宋体" w:hAnsi="宋体" w:eastAsia="宋体" w:cs="宋体"/>
          <w:color w:val="auto"/>
        </w:rPr>
      </w:pPr>
      <w:r>
        <w:rPr>
          <w:rFonts w:hint="eastAsia" w:ascii="宋体" w:hAnsi="宋体" w:eastAsia="宋体" w:cs="宋体"/>
          <w:color w:val="auto"/>
        </w:rPr>
        <w:t>(5)通用合同条款；</w:t>
      </w:r>
    </w:p>
    <w:p>
      <w:pPr>
        <w:pStyle w:val="14"/>
        <w:numPr>
          <w:ilvl w:val="0"/>
          <w:numId w:val="0"/>
        </w:numPr>
        <w:spacing w:line="314" w:lineRule="auto"/>
        <w:ind w:right="4422" w:rightChars="0" w:firstLine="630" w:firstLineChars="300"/>
        <w:jc w:val="left"/>
        <w:rPr>
          <w:rFonts w:hint="eastAsia" w:ascii="宋体" w:hAnsi="宋体" w:eastAsia="宋体" w:cs="宋体"/>
          <w:color w:val="auto"/>
        </w:rPr>
      </w:pPr>
      <w:r>
        <w:rPr>
          <w:rFonts w:hint="eastAsia" w:ascii="宋体" w:hAnsi="宋体" w:eastAsia="宋体" w:cs="宋体"/>
          <w:color w:val="auto"/>
        </w:rPr>
        <w:t>(6)技术标准和要求(合同技术条款)；</w:t>
      </w:r>
    </w:p>
    <w:p>
      <w:pPr>
        <w:pStyle w:val="14"/>
        <w:numPr>
          <w:ilvl w:val="0"/>
          <w:numId w:val="0"/>
        </w:numPr>
        <w:spacing w:line="314" w:lineRule="auto"/>
        <w:ind w:right="4422" w:rightChars="0" w:firstLine="630" w:firstLineChars="300"/>
        <w:jc w:val="left"/>
        <w:rPr>
          <w:rFonts w:hint="eastAsia" w:ascii="宋体" w:hAnsi="宋体" w:eastAsia="宋体" w:cs="宋体"/>
          <w:color w:val="auto"/>
        </w:rPr>
      </w:pPr>
      <w:r>
        <w:rPr>
          <w:rFonts w:hint="eastAsia" w:ascii="宋体" w:hAnsi="宋体" w:eastAsia="宋体" w:cs="宋体"/>
          <w:color w:val="auto"/>
        </w:rPr>
        <w:t>(7)图纸；</w:t>
      </w:r>
    </w:p>
    <w:p>
      <w:pPr>
        <w:pStyle w:val="14"/>
        <w:spacing w:line="314" w:lineRule="auto"/>
        <w:ind w:left="538" w:right="6312"/>
        <w:jc w:val="left"/>
        <w:rPr>
          <w:rFonts w:hint="eastAsia" w:ascii="宋体" w:hAnsi="宋体" w:eastAsia="宋体" w:cs="宋体"/>
          <w:color w:val="auto"/>
        </w:rPr>
      </w:pPr>
      <w:r>
        <w:rPr>
          <w:rFonts w:hint="eastAsia" w:ascii="宋体" w:hAnsi="宋体" w:eastAsia="宋体" w:cs="宋体"/>
          <w:color w:val="auto"/>
        </w:rPr>
        <w:t>(8)已标价工程量清单；</w:t>
      </w:r>
    </w:p>
    <w:p>
      <w:pPr>
        <w:pStyle w:val="14"/>
        <w:spacing w:line="314" w:lineRule="auto"/>
        <w:ind w:left="538" w:right="6312"/>
        <w:jc w:val="left"/>
        <w:rPr>
          <w:rFonts w:hint="eastAsia" w:ascii="宋体" w:hAnsi="宋体" w:eastAsia="宋体" w:cs="宋体"/>
          <w:color w:val="auto"/>
        </w:rPr>
      </w:pPr>
      <w:r>
        <w:rPr>
          <w:rFonts w:hint="eastAsia" w:ascii="宋体" w:hAnsi="宋体" w:eastAsia="宋体" w:cs="宋体"/>
          <w:color w:val="auto"/>
        </w:rPr>
        <w:t>(9)其它合同文件。</w:t>
      </w:r>
    </w:p>
    <w:p>
      <w:pPr>
        <w:pStyle w:val="14"/>
        <w:spacing w:line="314" w:lineRule="auto"/>
        <w:ind w:left="118" w:right="0" w:firstLine="420"/>
        <w:jc w:val="left"/>
        <w:rPr>
          <w:rFonts w:hint="eastAsia" w:ascii="宋体" w:hAnsi="宋体" w:eastAsia="宋体" w:cs="宋体"/>
          <w:color w:val="auto"/>
        </w:rPr>
      </w:pPr>
      <w:r>
        <w:rPr>
          <w:rFonts w:hint="eastAsia" w:ascii="宋体" w:hAnsi="宋体" w:eastAsia="宋体" w:cs="宋体"/>
          <w:color w:val="auto"/>
          <w:spacing w:val="-3"/>
        </w:rPr>
        <w:t>2．上列文件汇集并代替了本协议书签署前双方签署的所有的协议、会谈记录以及有关相互承诺</w:t>
      </w:r>
      <w:r>
        <w:rPr>
          <w:rFonts w:hint="eastAsia" w:ascii="宋体" w:hAnsi="宋体" w:eastAsia="宋体" w:cs="宋体"/>
          <w:color w:val="auto"/>
        </w:rPr>
        <w:t>的一切文件。</w:t>
      </w:r>
    </w:p>
    <w:p>
      <w:pPr>
        <w:pStyle w:val="14"/>
        <w:tabs>
          <w:tab w:val="left" w:pos="4632"/>
          <w:tab w:val="left" w:pos="6469"/>
        </w:tabs>
        <w:spacing w:line="240" w:lineRule="auto"/>
        <w:ind w:left="538" w:right="0"/>
        <w:jc w:val="left"/>
        <w:rPr>
          <w:rFonts w:hint="eastAsia" w:ascii="宋体" w:hAnsi="宋体" w:eastAsia="宋体" w:cs="宋体"/>
          <w:color w:val="auto"/>
        </w:rPr>
      </w:pPr>
      <w:r>
        <w:rPr>
          <w:rFonts w:hint="eastAsia" w:ascii="宋体" w:hAnsi="宋体" w:eastAsia="宋体" w:cs="宋体"/>
          <w:color w:val="auto"/>
          <w:spacing w:val="-3"/>
        </w:rPr>
        <w:t>3．签约合同价：人民币(大写)</w:t>
      </w:r>
      <w:r>
        <w:rPr>
          <w:rFonts w:hint="eastAsia" w:ascii="宋体" w:hAnsi="宋体" w:eastAsia="宋体" w:cs="宋体"/>
          <w:color w:val="auto"/>
          <w:w w:val="95"/>
          <w:u w:val="single" w:color="000000"/>
        </w:rPr>
        <w:tab/>
      </w:r>
      <w:r>
        <w:rPr>
          <w:rFonts w:hint="eastAsia" w:ascii="宋体" w:hAnsi="宋体" w:eastAsia="宋体" w:cs="宋体"/>
          <w:color w:val="auto"/>
          <w:w w:val="95"/>
        </w:rPr>
        <w:t>元(￥</w:t>
      </w:r>
      <w:r>
        <w:rPr>
          <w:rFonts w:hint="eastAsia" w:ascii="宋体" w:hAnsi="宋体" w:eastAsia="宋体" w:cs="宋体"/>
          <w:color w:val="auto"/>
          <w:w w:val="95"/>
          <w:u w:val="single" w:color="000000"/>
        </w:rPr>
        <w:tab/>
      </w:r>
      <w:r>
        <w:rPr>
          <w:rFonts w:hint="eastAsia" w:ascii="宋体" w:hAnsi="宋体" w:eastAsia="宋体" w:cs="宋体"/>
          <w:color w:val="auto"/>
        </w:rPr>
        <w:t>元)</w:t>
      </w:r>
    </w:p>
    <w:p>
      <w:pPr>
        <w:pStyle w:val="14"/>
        <w:tabs>
          <w:tab w:val="left" w:pos="3792"/>
        </w:tabs>
        <w:spacing w:before="85" w:line="240" w:lineRule="auto"/>
        <w:ind w:left="538" w:right="0"/>
        <w:jc w:val="left"/>
        <w:rPr>
          <w:rFonts w:hint="eastAsia" w:ascii="宋体" w:hAnsi="宋体" w:eastAsia="宋体" w:cs="宋体"/>
          <w:color w:val="auto"/>
        </w:rPr>
      </w:pPr>
      <w:r>
        <w:rPr>
          <w:rFonts w:hint="eastAsia" w:ascii="宋体" w:hAnsi="宋体" w:eastAsia="宋体" w:cs="宋体"/>
          <w:color w:val="auto"/>
          <w:spacing w:val="-3"/>
        </w:rPr>
        <w:t>4．承包人项目经理：</w:t>
      </w:r>
      <w:r>
        <w:rPr>
          <w:rFonts w:hint="eastAsia" w:ascii="宋体" w:hAnsi="宋体" w:eastAsia="宋体" w:cs="宋体"/>
          <w:color w:val="auto"/>
          <w:w w:val="95"/>
          <w:u w:val="single" w:color="000000"/>
        </w:rPr>
        <w:tab/>
      </w:r>
      <w:r>
        <w:rPr>
          <w:rFonts w:hint="eastAsia" w:ascii="宋体" w:hAnsi="宋体" w:eastAsia="宋体" w:cs="宋体"/>
          <w:color w:val="auto"/>
        </w:rPr>
        <w:t>。</w:t>
      </w:r>
    </w:p>
    <w:p>
      <w:pPr>
        <w:pStyle w:val="14"/>
        <w:tabs>
          <w:tab w:val="left" w:pos="3372"/>
        </w:tabs>
        <w:spacing w:before="85" w:line="240" w:lineRule="auto"/>
        <w:ind w:left="538" w:right="0"/>
        <w:jc w:val="left"/>
        <w:rPr>
          <w:rFonts w:hint="eastAsia" w:ascii="宋体" w:hAnsi="宋体" w:eastAsia="宋体" w:cs="宋体"/>
          <w:color w:val="auto"/>
        </w:rPr>
      </w:pPr>
      <w:r>
        <w:rPr>
          <w:rFonts w:hint="eastAsia" w:ascii="宋体" w:hAnsi="宋体" w:eastAsia="宋体" w:cs="宋体"/>
          <w:color w:val="auto"/>
          <w:spacing w:val="-3"/>
        </w:rPr>
        <w:t>5．工程质量符合</w:t>
      </w:r>
      <w:r>
        <w:rPr>
          <w:rFonts w:hint="eastAsia" w:ascii="宋体" w:hAnsi="宋体" w:eastAsia="宋体" w:cs="宋体"/>
          <w:color w:val="auto"/>
          <w:w w:val="95"/>
          <w:u w:val="single" w:color="000000"/>
        </w:rPr>
        <w:tab/>
      </w:r>
      <w:r>
        <w:rPr>
          <w:rFonts w:hint="eastAsia" w:ascii="宋体" w:hAnsi="宋体" w:eastAsia="宋体" w:cs="宋体"/>
          <w:color w:val="auto"/>
        </w:rPr>
        <w:t>标准。</w:t>
      </w:r>
    </w:p>
    <w:p>
      <w:pPr>
        <w:pStyle w:val="14"/>
        <w:spacing w:before="85" w:line="240" w:lineRule="auto"/>
        <w:ind w:left="538" w:right="0"/>
        <w:jc w:val="left"/>
        <w:rPr>
          <w:rFonts w:hint="eastAsia" w:ascii="宋体" w:hAnsi="宋体" w:eastAsia="宋体" w:cs="宋体"/>
          <w:color w:val="auto"/>
        </w:rPr>
      </w:pPr>
      <w:r>
        <w:rPr>
          <w:rFonts w:hint="eastAsia" w:ascii="宋体" w:hAnsi="宋体" w:eastAsia="宋体" w:cs="宋体"/>
          <w:color w:val="auto"/>
        </w:rPr>
        <w:t>6．承包人承诺按合同约定承担工程的实施、完成及缺陷修复。</w:t>
      </w:r>
    </w:p>
    <w:p>
      <w:pPr>
        <w:pStyle w:val="14"/>
        <w:spacing w:before="85" w:line="240" w:lineRule="auto"/>
        <w:ind w:left="538" w:right="0"/>
        <w:jc w:val="left"/>
        <w:rPr>
          <w:rFonts w:hint="eastAsia" w:ascii="宋体" w:hAnsi="宋体" w:eastAsia="宋体" w:cs="宋体"/>
          <w:color w:val="auto"/>
        </w:rPr>
      </w:pPr>
      <w:r>
        <w:rPr>
          <w:rFonts w:hint="eastAsia" w:ascii="宋体" w:hAnsi="宋体" w:eastAsia="宋体" w:cs="宋体"/>
          <w:color w:val="auto"/>
        </w:rPr>
        <w:t>7．发包人承诺按合同约定的条件、时间和方式向承包人支付合同价款。</w:t>
      </w:r>
    </w:p>
    <w:p>
      <w:pPr>
        <w:pStyle w:val="14"/>
        <w:tabs>
          <w:tab w:val="left" w:pos="4632"/>
          <w:tab w:val="left" w:pos="6469"/>
        </w:tabs>
        <w:spacing w:line="240" w:lineRule="auto"/>
        <w:ind w:left="538" w:right="0"/>
        <w:jc w:val="left"/>
        <w:rPr>
          <w:rFonts w:hint="eastAsia" w:ascii="宋体" w:hAnsi="宋体" w:eastAsia="宋体" w:cs="宋体"/>
          <w:color w:val="auto"/>
          <w:spacing w:val="-3"/>
        </w:rPr>
      </w:pPr>
      <w:r>
        <w:rPr>
          <w:rFonts w:hint="eastAsia" w:ascii="宋体" w:hAnsi="宋体" w:eastAsia="宋体" w:cs="宋体"/>
          <w:color w:val="auto"/>
          <w:spacing w:val="-3"/>
        </w:rPr>
        <w:t>8．承包人承诺执行监理人开工通知，计划工期为</w:t>
      </w:r>
      <w:r>
        <w:rPr>
          <w:rFonts w:hint="eastAsia" w:ascii="宋体" w:hAnsi="宋体" w:eastAsia="宋体" w:cs="宋体"/>
          <w:color w:val="auto"/>
          <w:spacing w:val="-3"/>
          <w:u w:val="single"/>
        </w:rPr>
        <w:tab/>
      </w:r>
      <w:r>
        <w:rPr>
          <w:rFonts w:hint="eastAsia" w:ascii="宋体" w:hAnsi="宋体" w:eastAsia="宋体" w:cs="宋体"/>
          <w:color w:val="auto"/>
          <w:spacing w:val="-3"/>
        </w:rPr>
        <w:t>个月。</w:t>
      </w:r>
    </w:p>
    <w:p>
      <w:pPr>
        <w:pStyle w:val="14"/>
        <w:tabs>
          <w:tab w:val="left" w:pos="4632"/>
          <w:tab w:val="left" w:pos="6469"/>
        </w:tabs>
        <w:spacing w:line="240" w:lineRule="auto"/>
        <w:ind w:left="538" w:right="0"/>
        <w:jc w:val="left"/>
        <w:rPr>
          <w:rFonts w:hint="eastAsia" w:ascii="宋体" w:hAnsi="宋体" w:eastAsia="宋体" w:cs="宋体"/>
          <w:color w:val="auto"/>
          <w:spacing w:val="-3"/>
        </w:rPr>
      </w:pPr>
      <w:r>
        <w:rPr>
          <w:rFonts w:hint="eastAsia" w:ascii="宋体" w:hAnsi="宋体" w:eastAsia="宋体" w:cs="宋体"/>
          <w:color w:val="auto"/>
          <w:spacing w:val="-3"/>
        </w:rPr>
        <w:t>9．本工程的安全生产措施费含在投标总价中，总额控制使用，超额不补；该部分为独立项，结算与支付时按实做工程量计算和支付，每次进度结算支付时，施工单位需提供相应的发票及台账给监理人审核确认。</w:t>
      </w:r>
    </w:p>
    <w:p>
      <w:pPr>
        <w:pStyle w:val="14"/>
        <w:spacing w:line="314" w:lineRule="auto"/>
        <w:ind w:left="118" w:right="0" w:firstLine="420"/>
        <w:jc w:val="left"/>
        <w:rPr>
          <w:rFonts w:hint="eastAsia" w:ascii="宋体" w:hAnsi="宋体" w:eastAsia="宋体" w:cs="宋体"/>
          <w:color w:val="auto"/>
        </w:rPr>
      </w:pPr>
      <w:r>
        <w:rPr>
          <w:rFonts w:hint="eastAsia" w:ascii="宋体" w:hAnsi="宋体" w:eastAsia="宋体" w:cs="宋体"/>
          <w:color w:val="auto"/>
          <w:spacing w:val="-3"/>
        </w:rPr>
        <w:t>10.本工程的基本预备费含在投标总价中，该部分为独立项，即结算与支付时按实做工程量计算</w:t>
      </w:r>
      <w:r>
        <w:rPr>
          <w:rFonts w:hint="eastAsia" w:ascii="宋体" w:hAnsi="宋体" w:eastAsia="宋体" w:cs="宋体"/>
          <w:color w:val="auto"/>
        </w:rPr>
        <w:t>和支付。</w:t>
      </w:r>
    </w:p>
    <w:p>
      <w:pPr>
        <w:pStyle w:val="14"/>
        <w:spacing w:line="240" w:lineRule="auto"/>
        <w:ind w:left="538" w:right="0"/>
        <w:jc w:val="left"/>
        <w:rPr>
          <w:rFonts w:hint="eastAsia" w:ascii="宋体" w:hAnsi="宋体" w:eastAsia="宋体" w:cs="宋体"/>
          <w:color w:val="auto"/>
        </w:rPr>
      </w:pPr>
      <w:r>
        <w:rPr>
          <w:rFonts w:hint="eastAsia" w:ascii="宋体" w:hAnsi="宋体" w:eastAsia="宋体" w:cs="宋体"/>
          <w:color w:val="auto"/>
        </w:rPr>
        <w:t>11.本合同一式</w:t>
      </w:r>
      <w:r>
        <w:rPr>
          <w:rFonts w:hint="eastAsia" w:ascii="宋体" w:hAnsi="宋体" w:eastAsia="宋体" w:cs="宋体"/>
          <w:color w:val="auto"/>
          <w:u w:val="single" w:color="000000"/>
        </w:rPr>
        <w:t>壹拾</w:t>
      </w:r>
      <w:r>
        <w:rPr>
          <w:rFonts w:hint="eastAsia" w:ascii="宋体" w:hAnsi="宋体" w:eastAsia="宋体" w:cs="宋体"/>
          <w:color w:val="auto"/>
        </w:rPr>
        <w:t>份，其中正本</w:t>
      </w:r>
      <w:r>
        <w:rPr>
          <w:rFonts w:hint="eastAsia" w:ascii="宋体" w:hAnsi="宋体" w:eastAsia="宋体" w:cs="宋体"/>
          <w:color w:val="auto"/>
          <w:u w:val="single" w:color="000000"/>
        </w:rPr>
        <w:t>贰</w:t>
      </w:r>
      <w:r>
        <w:rPr>
          <w:rFonts w:hint="eastAsia" w:ascii="宋体" w:hAnsi="宋体" w:eastAsia="宋体" w:cs="宋体"/>
          <w:color w:val="auto"/>
        </w:rPr>
        <w:t>份、副本</w:t>
      </w:r>
      <w:r>
        <w:rPr>
          <w:rFonts w:hint="eastAsia" w:ascii="宋体" w:hAnsi="宋体" w:eastAsia="宋体" w:cs="宋体"/>
          <w:color w:val="auto"/>
          <w:u w:val="single" w:color="000000"/>
        </w:rPr>
        <w:t>捌</w:t>
      </w:r>
      <w:r>
        <w:rPr>
          <w:rFonts w:hint="eastAsia" w:ascii="宋体" w:hAnsi="宋体" w:eastAsia="宋体" w:cs="宋体"/>
          <w:color w:val="auto"/>
        </w:rPr>
        <w:t>份，双方各执正本</w:t>
      </w:r>
      <w:r>
        <w:rPr>
          <w:rFonts w:hint="eastAsia" w:ascii="宋体" w:hAnsi="宋体" w:eastAsia="宋体" w:cs="宋体"/>
          <w:color w:val="auto"/>
          <w:u w:val="single" w:color="000000"/>
        </w:rPr>
        <w:t>壹</w:t>
      </w:r>
      <w:r>
        <w:rPr>
          <w:rFonts w:hint="eastAsia" w:ascii="宋体" w:hAnsi="宋体" w:eastAsia="宋体" w:cs="宋体"/>
          <w:color w:val="auto"/>
        </w:rPr>
        <w:t>份、副本</w:t>
      </w:r>
      <w:r>
        <w:rPr>
          <w:rFonts w:hint="eastAsia" w:ascii="宋体" w:hAnsi="宋体" w:eastAsia="宋体" w:cs="宋体"/>
          <w:color w:val="auto"/>
          <w:u w:val="single" w:color="000000"/>
        </w:rPr>
        <w:t>肆</w:t>
      </w:r>
      <w:r>
        <w:rPr>
          <w:rFonts w:hint="eastAsia" w:ascii="宋体" w:hAnsi="宋体" w:eastAsia="宋体" w:cs="宋体"/>
          <w:color w:val="auto"/>
        </w:rPr>
        <w:t>份。</w:t>
      </w:r>
    </w:p>
    <w:p>
      <w:pPr>
        <w:pStyle w:val="14"/>
        <w:spacing w:before="85" w:line="240" w:lineRule="auto"/>
        <w:ind w:left="538" w:right="0"/>
        <w:jc w:val="left"/>
        <w:rPr>
          <w:rFonts w:hint="eastAsia" w:ascii="宋体" w:hAnsi="宋体" w:eastAsia="宋体" w:cs="宋体"/>
          <w:color w:val="auto"/>
        </w:rPr>
      </w:pPr>
      <w:r>
        <w:rPr>
          <w:rFonts w:hint="eastAsia" w:ascii="宋体" w:hAnsi="宋体" w:eastAsia="宋体" w:cs="宋体"/>
          <w:color w:val="auto"/>
        </w:rPr>
        <w:t>12.合同未尽事宜，双方另行签订补充协议。补充协议是合同的组成部分。</w:t>
      </w:r>
    </w:p>
    <w:p>
      <w:pPr>
        <w:pStyle w:val="14"/>
        <w:spacing w:before="85" w:line="240" w:lineRule="auto"/>
        <w:ind w:left="538" w:right="0"/>
        <w:jc w:val="left"/>
        <w:rPr>
          <w:rFonts w:hint="eastAsia" w:ascii="宋体" w:hAnsi="宋体" w:eastAsia="宋体" w:cs="宋体"/>
          <w:color w:val="auto"/>
        </w:rPr>
      </w:pPr>
      <w:r>
        <w:rPr>
          <w:rFonts w:hint="eastAsia" w:ascii="宋体" w:hAnsi="宋体" w:eastAsia="宋体" w:cs="宋体"/>
          <w:color w:val="auto"/>
        </w:rPr>
        <w:t>13.合同签订地点：广东省陆丰市。</w:t>
      </w:r>
    </w:p>
    <w:p>
      <w:pPr>
        <w:spacing w:before="0" w:line="240" w:lineRule="auto"/>
        <w:rPr>
          <w:rFonts w:hint="eastAsia" w:ascii="宋体" w:hAnsi="宋体" w:eastAsia="宋体" w:cs="宋体"/>
          <w:color w:val="auto"/>
          <w:sz w:val="20"/>
          <w:szCs w:val="20"/>
        </w:rPr>
      </w:pPr>
    </w:p>
    <w:p>
      <w:pPr>
        <w:spacing w:before="0" w:line="240" w:lineRule="auto"/>
        <w:rPr>
          <w:rFonts w:hint="eastAsia" w:ascii="宋体" w:hAnsi="宋体" w:eastAsia="宋体" w:cs="宋体"/>
          <w:color w:val="auto"/>
          <w:sz w:val="14"/>
          <w:szCs w:val="14"/>
        </w:rPr>
      </w:pPr>
    </w:p>
    <w:p>
      <w:pPr>
        <w:pStyle w:val="14"/>
        <w:tabs>
          <w:tab w:val="left" w:pos="4212"/>
        </w:tabs>
        <w:spacing w:before="0" w:line="360" w:lineRule="auto"/>
        <w:ind w:left="538" w:right="0"/>
        <w:jc w:val="left"/>
        <w:rPr>
          <w:rFonts w:hint="eastAsia" w:ascii="宋体" w:hAnsi="宋体" w:eastAsia="宋体" w:cs="宋体"/>
          <w:color w:val="auto"/>
          <w:w w:val="95"/>
        </w:rPr>
      </w:pPr>
      <w:r>
        <w:rPr>
          <w:rFonts w:hint="eastAsia" w:ascii="宋体" w:hAnsi="宋体" w:eastAsia="宋体" w:cs="宋体"/>
          <w:color w:val="auto"/>
          <w:spacing w:val="-3"/>
        </w:rPr>
        <w:t>发包人：</w:t>
      </w:r>
      <w:r>
        <w:rPr>
          <w:rFonts w:hint="eastAsia" w:ascii="宋体" w:hAnsi="宋体" w:eastAsia="宋体" w:cs="宋体"/>
          <w:color w:val="auto"/>
          <w:w w:val="95"/>
        </w:rPr>
        <w:tab/>
      </w:r>
      <w:r>
        <w:rPr>
          <w:rFonts w:hint="eastAsia" w:cs="宋体"/>
          <w:color w:val="auto"/>
          <w:w w:val="95"/>
          <w:lang w:val="en-US" w:eastAsia="zh-CN"/>
        </w:rPr>
        <w:t xml:space="preserve">                       </w:t>
      </w:r>
      <w:r>
        <w:rPr>
          <w:rFonts w:hint="eastAsia" w:ascii="宋体" w:hAnsi="宋体" w:eastAsia="宋体" w:cs="宋体"/>
          <w:color w:val="auto"/>
          <w:spacing w:val="-3"/>
          <w:lang w:val="en-US" w:eastAsia="zh-CN"/>
        </w:rPr>
        <w:t xml:space="preserve"> </w:t>
      </w:r>
      <w:r>
        <w:rPr>
          <w:rFonts w:hint="eastAsia" w:ascii="宋体" w:hAnsi="宋体" w:eastAsia="宋体" w:cs="宋体"/>
          <w:color w:val="auto"/>
          <w:spacing w:val="-3"/>
        </w:rPr>
        <w:t>承包人：</w:t>
      </w:r>
    </w:p>
    <w:p>
      <w:pPr>
        <w:pStyle w:val="14"/>
        <w:tabs>
          <w:tab w:val="left" w:pos="4212"/>
        </w:tabs>
        <w:spacing w:before="0" w:line="360" w:lineRule="auto"/>
        <w:ind w:left="538" w:right="0"/>
        <w:jc w:val="left"/>
        <w:rPr>
          <w:rFonts w:hint="eastAsia" w:ascii="宋体" w:hAnsi="宋体" w:eastAsia="宋体" w:cs="宋体"/>
          <w:color w:val="auto"/>
          <w:spacing w:val="-3"/>
        </w:rPr>
      </w:pPr>
      <w:r>
        <w:rPr>
          <w:rFonts w:hint="eastAsia" w:ascii="宋体" w:hAnsi="宋体" w:eastAsia="宋体" w:cs="宋体"/>
          <w:color w:val="auto"/>
          <w:spacing w:val="-3"/>
        </w:rPr>
        <w:t>（公章)</w:t>
      </w:r>
      <w:r>
        <w:rPr>
          <w:rFonts w:hint="eastAsia" w:ascii="宋体" w:hAnsi="宋体" w:eastAsia="宋体" w:cs="宋体"/>
          <w:color w:val="auto"/>
          <w:w w:val="95"/>
        </w:rPr>
        <w:tab/>
      </w:r>
      <w:r>
        <w:rPr>
          <w:rFonts w:hint="eastAsia" w:cs="宋体"/>
          <w:color w:val="auto"/>
          <w:w w:val="95"/>
          <w:lang w:val="en-US" w:eastAsia="zh-CN"/>
        </w:rPr>
        <w:t xml:space="preserve">                       </w:t>
      </w:r>
      <w:r>
        <w:rPr>
          <w:rFonts w:hint="eastAsia" w:ascii="宋体" w:hAnsi="宋体" w:eastAsia="宋体" w:cs="宋体"/>
          <w:color w:val="auto"/>
          <w:spacing w:val="-3"/>
        </w:rPr>
        <w:t>（公章)</w:t>
      </w:r>
    </w:p>
    <w:p>
      <w:pPr>
        <w:pStyle w:val="14"/>
        <w:tabs>
          <w:tab w:val="left" w:pos="4212"/>
        </w:tabs>
        <w:spacing w:before="0" w:line="360" w:lineRule="auto"/>
        <w:ind w:left="538" w:right="0"/>
        <w:jc w:val="left"/>
        <w:rPr>
          <w:rFonts w:hint="eastAsia" w:ascii="宋体" w:hAnsi="宋体" w:eastAsia="宋体" w:cs="宋体"/>
          <w:color w:val="auto"/>
          <w:spacing w:val="-3"/>
        </w:rPr>
      </w:pPr>
      <w:r>
        <w:rPr>
          <w:rFonts w:hint="eastAsia" w:ascii="宋体" w:hAnsi="宋体" w:eastAsia="宋体" w:cs="宋体"/>
          <w:color w:val="auto"/>
          <w:spacing w:val="-3"/>
        </w:rPr>
        <w:t>地址：</w:t>
      </w:r>
      <w:r>
        <w:rPr>
          <w:rFonts w:hint="eastAsia" w:ascii="宋体" w:hAnsi="宋体" w:eastAsia="宋体" w:cs="宋体"/>
          <w:color w:val="auto"/>
          <w:w w:val="95"/>
        </w:rPr>
        <w:tab/>
      </w:r>
      <w:r>
        <w:rPr>
          <w:rFonts w:hint="eastAsia" w:cs="宋体"/>
          <w:color w:val="auto"/>
          <w:w w:val="95"/>
          <w:lang w:val="en-US" w:eastAsia="zh-CN"/>
        </w:rPr>
        <w:t xml:space="preserve">                       </w:t>
      </w:r>
      <w:r>
        <w:rPr>
          <w:rFonts w:hint="eastAsia" w:ascii="宋体" w:hAnsi="宋体" w:eastAsia="宋体" w:cs="宋体"/>
          <w:color w:val="auto"/>
          <w:spacing w:val="-3"/>
          <w:lang w:val="en-US" w:eastAsia="zh-CN"/>
        </w:rPr>
        <w:t xml:space="preserve">  </w:t>
      </w:r>
      <w:r>
        <w:rPr>
          <w:rFonts w:hint="eastAsia" w:ascii="宋体" w:hAnsi="宋体" w:eastAsia="宋体" w:cs="宋体"/>
          <w:color w:val="auto"/>
          <w:spacing w:val="-3"/>
        </w:rPr>
        <w:t>地址：</w:t>
      </w:r>
    </w:p>
    <w:p>
      <w:pPr>
        <w:pStyle w:val="14"/>
        <w:tabs>
          <w:tab w:val="left" w:pos="4212"/>
        </w:tabs>
        <w:spacing w:before="0" w:line="360" w:lineRule="auto"/>
        <w:ind w:left="538" w:right="0"/>
        <w:jc w:val="left"/>
        <w:rPr>
          <w:rFonts w:hint="eastAsia" w:ascii="宋体" w:hAnsi="宋体" w:eastAsia="宋体" w:cs="宋体"/>
          <w:color w:val="auto"/>
          <w:spacing w:val="-3"/>
        </w:rPr>
      </w:pPr>
      <w:r>
        <w:rPr>
          <w:rFonts w:hint="eastAsia" w:ascii="宋体" w:hAnsi="宋体" w:eastAsia="宋体" w:cs="宋体"/>
          <w:color w:val="auto"/>
          <w:spacing w:val="-3"/>
        </w:rPr>
        <w:t>法定代表人：</w:t>
      </w:r>
      <w:r>
        <w:rPr>
          <w:rFonts w:hint="eastAsia" w:ascii="宋体" w:hAnsi="宋体" w:eastAsia="宋体" w:cs="宋体"/>
          <w:color w:val="auto"/>
          <w:w w:val="95"/>
        </w:rPr>
        <w:tab/>
      </w:r>
      <w:r>
        <w:rPr>
          <w:rFonts w:hint="eastAsia" w:cs="宋体"/>
          <w:color w:val="auto"/>
          <w:w w:val="95"/>
          <w:lang w:val="en-US" w:eastAsia="zh-CN"/>
        </w:rPr>
        <w:t xml:space="preserve">                        </w:t>
      </w:r>
      <w:r>
        <w:rPr>
          <w:rFonts w:hint="eastAsia" w:ascii="宋体" w:hAnsi="宋体" w:eastAsia="宋体" w:cs="宋体"/>
          <w:color w:val="auto"/>
          <w:spacing w:val="-3"/>
        </w:rPr>
        <w:t>法定代表人：</w:t>
      </w:r>
    </w:p>
    <w:p>
      <w:pPr>
        <w:pStyle w:val="14"/>
        <w:tabs>
          <w:tab w:val="left" w:pos="4212"/>
        </w:tabs>
        <w:spacing w:before="0" w:line="360" w:lineRule="auto"/>
        <w:ind w:left="538" w:right="0"/>
        <w:jc w:val="left"/>
        <w:rPr>
          <w:rFonts w:hint="eastAsia" w:ascii="宋体" w:hAnsi="宋体" w:eastAsia="宋体" w:cs="宋体"/>
          <w:color w:val="auto"/>
          <w:spacing w:val="-3"/>
        </w:rPr>
      </w:pPr>
      <w:r>
        <w:rPr>
          <w:rFonts w:hint="eastAsia" w:ascii="宋体" w:hAnsi="宋体" w:eastAsia="宋体" w:cs="宋体"/>
          <w:color w:val="auto"/>
          <w:spacing w:val="-3"/>
        </w:rPr>
        <w:t>（签字）</w:t>
      </w:r>
      <w:r>
        <w:rPr>
          <w:rFonts w:hint="eastAsia" w:ascii="宋体" w:hAnsi="宋体" w:eastAsia="宋体" w:cs="宋体"/>
          <w:color w:val="auto"/>
          <w:w w:val="95"/>
        </w:rPr>
        <w:tab/>
      </w:r>
      <w:r>
        <w:rPr>
          <w:rFonts w:hint="eastAsia" w:cs="宋体"/>
          <w:color w:val="auto"/>
          <w:w w:val="95"/>
          <w:lang w:val="en-US" w:eastAsia="zh-CN"/>
        </w:rPr>
        <w:t xml:space="preserve">                          </w:t>
      </w:r>
      <w:r>
        <w:rPr>
          <w:rFonts w:hint="eastAsia" w:ascii="宋体" w:hAnsi="宋体" w:eastAsia="宋体" w:cs="宋体"/>
          <w:color w:val="auto"/>
          <w:spacing w:val="-3"/>
        </w:rPr>
        <w:t>（签字）</w:t>
      </w:r>
    </w:p>
    <w:p>
      <w:pPr>
        <w:pStyle w:val="14"/>
        <w:tabs>
          <w:tab w:val="left" w:pos="4212"/>
        </w:tabs>
        <w:spacing w:before="0" w:line="360" w:lineRule="auto"/>
        <w:ind w:left="538" w:right="0"/>
        <w:jc w:val="left"/>
        <w:rPr>
          <w:rFonts w:hint="eastAsia" w:ascii="宋体" w:hAnsi="宋体" w:eastAsia="宋体" w:cs="宋体"/>
          <w:color w:val="auto"/>
          <w:spacing w:val="-3"/>
        </w:rPr>
        <w:sectPr>
          <w:type w:val="continuous"/>
          <w:pgSz w:w="11910" w:h="16840"/>
          <w:pgMar w:top="1440" w:right="1080" w:bottom="1440" w:left="1080" w:header="720" w:footer="720" w:gutter="0"/>
          <w:cols w:space="720" w:num="1"/>
        </w:sectPr>
      </w:pPr>
    </w:p>
    <w:p>
      <w:pPr>
        <w:pStyle w:val="14"/>
        <w:tabs>
          <w:tab w:val="left" w:pos="4212"/>
        </w:tabs>
        <w:spacing w:before="0" w:line="360" w:lineRule="auto"/>
        <w:ind w:left="538" w:right="0"/>
        <w:jc w:val="left"/>
        <w:rPr>
          <w:rFonts w:hint="eastAsia" w:ascii="宋体" w:hAnsi="宋体" w:eastAsia="宋体" w:cs="宋体"/>
          <w:color w:val="auto"/>
          <w:spacing w:val="-3"/>
        </w:rPr>
      </w:pPr>
      <w:r>
        <w:rPr>
          <w:rFonts w:hint="eastAsia" w:ascii="宋体" w:hAnsi="宋体" w:eastAsia="宋体" w:cs="宋体"/>
          <w:color w:val="auto"/>
          <w:spacing w:val="-3"/>
        </w:rPr>
        <w:t>或委托代理人：</w:t>
      </w:r>
      <w:r>
        <w:rPr>
          <w:rFonts w:hint="eastAsia" w:ascii="宋体" w:hAnsi="宋体" w:eastAsia="宋体" w:cs="宋体"/>
          <w:color w:val="auto"/>
          <w:w w:val="95"/>
        </w:rPr>
        <w:tab/>
      </w:r>
      <w:r>
        <w:rPr>
          <w:rFonts w:hint="eastAsia" w:cs="宋体"/>
          <w:color w:val="auto"/>
          <w:w w:val="95"/>
          <w:lang w:val="en-US" w:eastAsia="zh-CN"/>
        </w:rPr>
        <w:t xml:space="preserve">                           </w:t>
      </w:r>
      <w:r>
        <w:rPr>
          <w:rFonts w:hint="eastAsia" w:ascii="宋体" w:hAnsi="宋体" w:eastAsia="宋体" w:cs="宋体"/>
          <w:color w:val="auto"/>
          <w:spacing w:val="-3"/>
        </w:rPr>
        <w:t>或委托代理人：</w:t>
      </w:r>
    </w:p>
    <w:p>
      <w:pPr>
        <w:pStyle w:val="14"/>
        <w:tabs>
          <w:tab w:val="left" w:pos="4212"/>
        </w:tabs>
        <w:spacing w:before="0" w:line="360" w:lineRule="auto"/>
        <w:ind w:left="538" w:right="0"/>
        <w:jc w:val="left"/>
        <w:rPr>
          <w:rFonts w:hint="eastAsia" w:ascii="宋体" w:hAnsi="宋体" w:eastAsia="宋体" w:cs="宋体"/>
          <w:color w:val="auto"/>
          <w:spacing w:val="-3"/>
        </w:rPr>
      </w:pPr>
      <w:r>
        <w:rPr>
          <w:rFonts w:hint="eastAsia" w:ascii="宋体" w:hAnsi="宋体" w:eastAsia="宋体" w:cs="宋体"/>
          <w:color w:val="auto"/>
          <w:spacing w:val="-3"/>
        </w:rPr>
        <w:t>电话：</w:t>
      </w:r>
      <w:r>
        <w:rPr>
          <w:rFonts w:hint="eastAsia" w:ascii="宋体" w:hAnsi="宋体" w:eastAsia="宋体" w:cs="宋体"/>
          <w:color w:val="auto"/>
          <w:spacing w:val="-3"/>
        </w:rPr>
        <w:tab/>
      </w:r>
      <w:r>
        <w:rPr>
          <w:rFonts w:hint="eastAsia" w:ascii="宋体" w:hAnsi="宋体" w:eastAsia="宋体" w:cs="宋体"/>
          <w:color w:val="auto"/>
          <w:spacing w:val="-3"/>
          <w:lang w:val="en-US" w:eastAsia="zh-CN"/>
        </w:rPr>
        <w:t xml:space="preserve">                           </w:t>
      </w:r>
      <w:r>
        <w:rPr>
          <w:rFonts w:hint="eastAsia" w:ascii="宋体" w:hAnsi="宋体" w:eastAsia="宋体" w:cs="宋体"/>
          <w:color w:val="auto"/>
          <w:spacing w:val="-3"/>
        </w:rPr>
        <w:t>电</w:t>
      </w:r>
      <w:r>
        <w:rPr>
          <w:rFonts w:hint="eastAsia" w:ascii="宋体" w:hAnsi="宋体" w:eastAsia="宋体" w:cs="宋体"/>
          <w:color w:val="auto"/>
          <w:spacing w:val="-3"/>
        </w:rPr>
        <w:tab/>
      </w:r>
      <w:r>
        <w:rPr>
          <w:rFonts w:hint="eastAsia" w:ascii="宋体" w:hAnsi="宋体" w:eastAsia="宋体" w:cs="宋体"/>
          <w:color w:val="auto"/>
          <w:spacing w:val="-3"/>
        </w:rPr>
        <w:t>话：</w:t>
      </w:r>
    </w:p>
    <w:p>
      <w:pPr>
        <w:pStyle w:val="14"/>
        <w:tabs>
          <w:tab w:val="left" w:pos="4212"/>
        </w:tabs>
        <w:spacing w:before="0" w:line="360" w:lineRule="auto"/>
        <w:ind w:left="538" w:right="0"/>
        <w:jc w:val="left"/>
        <w:rPr>
          <w:rFonts w:hint="eastAsia" w:ascii="宋体" w:hAnsi="宋体" w:eastAsia="宋体" w:cs="宋体"/>
          <w:color w:val="auto"/>
          <w:w w:val="95"/>
        </w:rPr>
      </w:pPr>
      <w:r>
        <w:rPr>
          <w:rFonts w:hint="eastAsia" w:ascii="宋体" w:hAnsi="宋体" w:eastAsia="宋体" w:cs="宋体"/>
          <w:color w:val="auto"/>
          <w:spacing w:val="-3"/>
        </w:rPr>
        <w:t>传真：</w:t>
      </w:r>
      <w:r>
        <w:rPr>
          <w:rFonts w:hint="eastAsia" w:ascii="宋体" w:hAnsi="宋体" w:eastAsia="宋体" w:cs="宋体"/>
          <w:color w:val="auto"/>
          <w:w w:val="95"/>
        </w:rPr>
        <w:tab/>
      </w:r>
      <w:r>
        <w:rPr>
          <w:rFonts w:hint="eastAsia" w:cs="宋体"/>
          <w:color w:val="auto"/>
          <w:w w:val="95"/>
          <w:lang w:val="en-US" w:eastAsia="zh-CN"/>
        </w:rPr>
        <w:t xml:space="preserve">                           </w:t>
      </w:r>
      <w:r>
        <w:rPr>
          <w:rFonts w:hint="eastAsia" w:ascii="宋体" w:hAnsi="宋体" w:eastAsia="宋体" w:cs="宋体"/>
          <w:color w:val="auto"/>
          <w:spacing w:val="-3"/>
        </w:rPr>
        <w:t>传</w:t>
      </w:r>
      <w:r>
        <w:rPr>
          <w:rFonts w:hint="eastAsia" w:ascii="宋体" w:hAnsi="宋体" w:eastAsia="宋体" w:cs="宋体"/>
          <w:color w:val="auto"/>
          <w:spacing w:val="-3"/>
        </w:rPr>
        <w:tab/>
      </w:r>
      <w:r>
        <w:rPr>
          <w:rFonts w:hint="eastAsia" w:ascii="宋体" w:hAnsi="宋体" w:eastAsia="宋体" w:cs="宋体"/>
          <w:color w:val="auto"/>
          <w:spacing w:val="-3"/>
        </w:rPr>
        <w:t>真：</w:t>
      </w:r>
    </w:p>
    <w:p>
      <w:pPr>
        <w:pStyle w:val="14"/>
        <w:tabs>
          <w:tab w:val="left" w:pos="4212"/>
        </w:tabs>
        <w:spacing w:before="0" w:line="360" w:lineRule="auto"/>
        <w:ind w:left="538" w:right="0"/>
        <w:jc w:val="left"/>
        <w:rPr>
          <w:rFonts w:hint="eastAsia" w:ascii="宋体" w:hAnsi="宋体" w:eastAsia="宋体" w:cs="宋体"/>
          <w:color w:val="auto"/>
          <w:spacing w:val="-3"/>
        </w:rPr>
      </w:pPr>
      <w:r>
        <w:rPr>
          <w:rFonts w:hint="eastAsia" w:ascii="宋体" w:hAnsi="宋体" w:eastAsia="宋体" w:cs="宋体"/>
          <w:color w:val="auto"/>
          <w:spacing w:val="-3"/>
        </w:rPr>
        <w:t>开户银行：</w:t>
      </w:r>
      <w:r>
        <w:rPr>
          <w:rFonts w:hint="eastAsia" w:ascii="宋体" w:hAnsi="宋体" w:eastAsia="宋体" w:cs="宋体"/>
          <w:color w:val="auto"/>
          <w:w w:val="95"/>
        </w:rPr>
        <w:tab/>
      </w:r>
      <w:r>
        <w:rPr>
          <w:rFonts w:hint="eastAsia" w:cs="宋体"/>
          <w:color w:val="auto"/>
          <w:w w:val="95"/>
          <w:lang w:val="en-US" w:eastAsia="zh-CN"/>
        </w:rPr>
        <w:t xml:space="preserve">                           </w:t>
      </w:r>
      <w:r>
        <w:rPr>
          <w:rFonts w:hint="eastAsia" w:ascii="宋体" w:hAnsi="宋体" w:eastAsia="宋体" w:cs="宋体"/>
          <w:color w:val="auto"/>
          <w:spacing w:val="-3"/>
        </w:rPr>
        <w:t>开户银行：</w:t>
      </w:r>
    </w:p>
    <w:p>
      <w:pPr>
        <w:pStyle w:val="14"/>
        <w:tabs>
          <w:tab w:val="left" w:pos="4212"/>
        </w:tabs>
        <w:spacing w:before="0" w:line="360" w:lineRule="auto"/>
        <w:ind w:left="538" w:right="0"/>
        <w:jc w:val="left"/>
        <w:rPr>
          <w:rFonts w:hint="eastAsia" w:ascii="宋体" w:hAnsi="宋体" w:eastAsia="宋体" w:cs="宋体"/>
          <w:color w:val="auto"/>
          <w:w w:val="95"/>
        </w:rPr>
      </w:pPr>
      <w:r>
        <w:rPr>
          <w:rFonts w:hint="eastAsia" w:ascii="宋体" w:hAnsi="宋体" w:eastAsia="宋体" w:cs="宋体"/>
          <w:color w:val="auto"/>
          <w:spacing w:val="-3"/>
        </w:rPr>
        <w:t>账号：</w:t>
      </w:r>
      <w:r>
        <w:rPr>
          <w:rFonts w:hint="eastAsia" w:ascii="宋体" w:hAnsi="宋体" w:eastAsia="宋体" w:cs="宋体"/>
          <w:color w:val="auto"/>
          <w:w w:val="95"/>
        </w:rPr>
        <w:tab/>
      </w:r>
      <w:r>
        <w:rPr>
          <w:rFonts w:hint="eastAsia" w:cs="宋体"/>
          <w:color w:val="auto"/>
          <w:w w:val="95"/>
          <w:lang w:val="en-US" w:eastAsia="zh-CN"/>
        </w:rPr>
        <w:t xml:space="preserve">                           </w:t>
      </w:r>
      <w:r>
        <w:rPr>
          <w:rFonts w:hint="eastAsia" w:ascii="宋体" w:hAnsi="宋体" w:eastAsia="宋体" w:cs="宋体"/>
          <w:color w:val="auto"/>
          <w:spacing w:val="-3"/>
        </w:rPr>
        <w:t>账</w:t>
      </w:r>
      <w:r>
        <w:rPr>
          <w:rFonts w:hint="eastAsia" w:ascii="宋体" w:hAnsi="宋体" w:eastAsia="宋体" w:cs="宋体"/>
          <w:color w:val="auto"/>
          <w:spacing w:val="-3"/>
        </w:rPr>
        <w:tab/>
      </w:r>
      <w:r>
        <w:rPr>
          <w:rFonts w:hint="eastAsia" w:ascii="宋体" w:hAnsi="宋体" w:eastAsia="宋体" w:cs="宋体"/>
          <w:color w:val="auto"/>
          <w:spacing w:val="-3"/>
        </w:rPr>
        <w:t>号：</w:t>
      </w:r>
    </w:p>
    <w:p>
      <w:pPr>
        <w:pStyle w:val="14"/>
        <w:tabs>
          <w:tab w:val="left" w:pos="4212"/>
        </w:tabs>
        <w:spacing w:before="0" w:line="360" w:lineRule="auto"/>
        <w:ind w:left="538" w:right="0"/>
        <w:jc w:val="left"/>
        <w:rPr>
          <w:rFonts w:hint="eastAsia" w:ascii="宋体" w:hAnsi="宋体" w:eastAsia="宋体" w:cs="宋体"/>
          <w:color w:val="auto"/>
          <w:w w:val="95"/>
        </w:rPr>
      </w:pPr>
      <w:r>
        <w:rPr>
          <w:rFonts w:hint="eastAsia" w:ascii="宋体" w:hAnsi="宋体" w:eastAsia="宋体" w:cs="宋体"/>
          <w:color w:val="auto"/>
          <w:spacing w:val="-3"/>
        </w:rPr>
        <w:t>邮政编码：</w:t>
      </w:r>
      <w:r>
        <w:rPr>
          <w:rFonts w:hint="eastAsia" w:ascii="宋体" w:hAnsi="宋体" w:eastAsia="宋体" w:cs="宋体"/>
          <w:color w:val="auto"/>
          <w:w w:val="95"/>
        </w:rPr>
        <w:tab/>
      </w:r>
      <w:r>
        <w:rPr>
          <w:rFonts w:hint="eastAsia" w:cs="宋体"/>
          <w:color w:val="auto"/>
          <w:w w:val="95"/>
          <w:lang w:val="en-US" w:eastAsia="zh-CN"/>
        </w:rPr>
        <w:t xml:space="preserve">                          </w:t>
      </w:r>
      <w:r>
        <w:rPr>
          <w:rFonts w:hint="eastAsia" w:ascii="宋体" w:hAnsi="宋体" w:eastAsia="宋体" w:cs="宋体"/>
          <w:color w:val="auto"/>
          <w:spacing w:val="-3"/>
          <w:lang w:val="en-US" w:eastAsia="zh-CN"/>
        </w:rPr>
        <w:t xml:space="preserve"> </w:t>
      </w:r>
      <w:r>
        <w:rPr>
          <w:rFonts w:hint="eastAsia" w:ascii="宋体" w:hAnsi="宋体" w:eastAsia="宋体" w:cs="宋体"/>
          <w:color w:val="auto"/>
          <w:spacing w:val="-3"/>
        </w:rPr>
        <w:t>邮政编码：</w:t>
      </w:r>
    </w:p>
    <w:p>
      <w:pPr>
        <w:pStyle w:val="14"/>
        <w:tabs>
          <w:tab w:val="left" w:pos="4212"/>
        </w:tabs>
        <w:spacing w:before="0" w:line="360" w:lineRule="auto"/>
        <w:ind w:left="538" w:right="0"/>
        <w:jc w:val="left"/>
        <w:rPr>
          <w:rFonts w:hint="eastAsia" w:ascii="宋体" w:hAnsi="宋体" w:eastAsia="宋体" w:cs="宋体"/>
          <w:color w:val="auto"/>
          <w:spacing w:val="-3"/>
        </w:rPr>
      </w:pPr>
      <w:r>
        <w:rPr>
          <w:rFonts w:hint="eastAsia" w:ascii="宋体" w:hAnsi="宋体" w:eastAsia="宋体" w:cs="宋体"/>
          <w:color w:val="auto"/>
          <w:spacing w:val="-3"/>
        </w:rPr>
        <w:t>社会信用代码：</w:t>
      </w:r>
      <w:r>
        <w:rPr>
          <w:rFonts w:hint="eastAsia" w:ascii="宋体" w:hAnsi="宋体" w:eastAsia="宋体" w:cs="宋体"/>
          <w:color w:val="auto"/>
          <w:w w:val="95"/>
        </w:rPr>
        <w:tab/>
      </w:r>
      <w:r>
        <w:rPr>
          <w:rFonts w:hint="eastAsia" w:cs="宋体"/>
          <w:color w:val="auto"/>
          <w:w w:val="95"/>
          <w:lang w:val="en-US" w:eastAsia="zh-CN"/>
        </w:rPr>
        <w:t xml:space="preserve">                           </w:t>
      </w:r>
      <w:r>
        <w:rPr>
          <w:rFonts w:hint="eastAsia" w:ascii="宋体" w:hAnsi="宋体" w:eastAsia="宋体" w:cs="宋体"/>
          <w:color w:val="auto"/>
          <w:w w:val="95"/>
        </w:rPr>
        <w:tab/>
      </w:r>
      <w:r>
        <w:rPr>
          <w:rFonts w:hint="eastAsia" w:ascii="宋体" w:hAnsi="宋体" w:eastAsia="宋体" w:cs="宋体"/>
          <w:color w:val="auto"/>
          <w:w w:val="95"/>
        </w:rPr>
        <w:tab/>
      </w:r>
      <w:r>
        <w:rPr>
          <w:rFonts w:hint="eastAsia" w:ascii="宋体" w:hAnsi="宋体" w:eastAsia="宋体" w:cs="宋体"/>
          <w:color w:val="auto"/>
          <w:spacing w:val="-3"/>
        </w:rPr>
        <w:t>电子邮箱：</w:t>
      </w:r>
    </w:p>
    <w:p>
      <w:pPr>
        <w:pStyle w:val="14"/>
        <w:spacing w:line="314" w:lineRule="auto"/>
        <w:ind w:left="118" w:right="0" w:firstLine="420"/>
        <w:jc w:val="left"/>
        <w:rPr>
          <w:rFonts w:hint="eastAsia" w:ascii="宋体" w:hAnsi="宋体" w:eastAsia="宋体" w:cs="宋体"/>
          <w:color w:val="auto"/>
          <w:spacing w:val="-3"/>
        </w:rPr>
      </w:pPr>
      <w:r>
        <w:rPr>
          <w:rFonts w:hint="eastAsia" w:ascii="宋体" w:hAnsi="宋体" w:eastAsia="宋体" w:cs="宋体"/>
          <w:color w:val="auto"/>
          <w:spacing w:val="-3"/>
        </w:rPr>
        <w:t>签订日期：</w:t>
      </w:r>
      <w:r>
        <w:rPr>
          <w:rFonts w:hint="eastAsia" w:ascii="宋体" w:hAnsi="宋体" w:eastAsia="宋体" w:cs="宋体"/>
          <w:color w:val="auto"/>
          <w:spacing w:val="-3"/>
          <w:lang w:val="en-US" w:eastAsia="zh-CN"/>
        </w:rPr>
        <w:t xml:space="preserve">  </w:t>
      </w:r>
      <w:r>
        <w:rPr>
          <w:rFonts w:hint="eastAsia" w:ascii="宋体" w:hAnsi="宋体" w:eastAsia="宋体" w:cs="宋体"/>
          <w:color w:val="auto"/>
          <w:spacing w:val="-3"/>
        </w:rPr>
        <w:t>年</w:t>
      </w:r>
      <w:r>
        <w:rPr>
          <w:rFonts w:hint="eastAsia" w:ascii="宋体" w:hAnsi="宋体" w:eastAsia="宋体" w:cs="宋体"/>
          <w:color w:val="auto"/>
          <w:spacing w:val="-3"/>
          <w:lang w:val="en-US" w:eastAsia="zh-CN"/>
        </w:rPr>
        <w:t xml:space="preserve">    </w:t>
      </w:r>
      <w:r>
        <w:rPr>
          <w:rFonts w:hint="eastAsia" w:ascii="宋体" w:hAnsi="宋体" w:eastAsia="宋体" w:cs="宋体"/>
          <w:color w:val="auto"/>
          <w:spacing w:val="-3"/>
        </w:rPr>
        <w:t>月</w:t>
      </w:r>
      <w:r>
        <w:rPr>
          <w:rFonts w:hint="eastAsia" w:ascii="宋体" w:hAnsi="宋体" w:eastAsia="宋体" w:cs="宋体"/>
          <w:color w:val="auto"/>
          <w:spacing w:val="-3"/>
          <w:lang w:val="en-US" w:eastAsia="zh-CN"/>
        </w:rPr>
        <w:t xml:space="preserve">  </w:t>
      </w:r>
      <w:r>
        <w:rPr>
          <w:rFonts w:hint="eastAsia" w:ascii="宋体" w:hAnsi="宋体" w:eastAsia="宋体" w:cs="宋体"/>
          <w:color w:val="auto"/>
          <w:spacing w:val="-3"/>
        </w:rPr>
        <w:t>日</w:t>
      </w:r>
    </w:p>
    <w:p>
      <w:pPr>
        <w:spacing w:after="0" w:line="720" w:lineRule="auto"/>
        <w:jc w:val="left"/>
        <w:rPr>
          <w:rFonts w:hint="eastAsia" w:ascii="宋体" w:hAnsi="宋体" w:eastAsia="宋体" w:cs="宋体"/>
          <w:color w:val="auto"/>
        </w:rPr>
        <w:sectPr>
          <w:pgSz w:w="11910" w:h="16840"/>
          <w:pgMar w:top="1440" w:right="1080" w:bottom="1440" w:left="1080" w:header="0" w:footer="978" w:gutter="0"/>
          <w:cols w:space="720" w:num="1"/>
        </w:sectPr>
      </w:pPr>
    </w:p>
    <w:p>
      <w:pPr>
        <w:pStyle w:val="14"/>
        <w:spacing w:before="5" w:line="240" w:lineRule="auto"/>
        <w:ind w:left="118" w:right="0"/>
        <w:jc w:val="left"/>
        <w:rPr>
          <w:rFonts w:hint="eastAsia" w:ascii="宋体" w:hAnsi="宋体" w:eastAsia="宋体" w:cs="宋体"/>
          <w:color w:val="auto"/>
        </w:rPr>
      </w:pPr>
      <w:bookmarkStart w:id="113" w:name="附件三："/>
      <w:bookmarkEnd w:id="113"/>
      <w:r>
        <w:rPr>
          <w:rFonts w:hint="eastAsia" w:ascii="宋体" w:hAnsi="宋体" w:eastAsia="宋体" w:cs="宋体"/>
          <w:color w:val="auto"/>
          <w:w w:val="95"/>
        </w:rPr>
        <w:t>附件二：</w:t>
      </w:r>
    </w:p>
    <w:p>
      <w:pPr>
        <w:spacing w:before="12" w:line="240" w:lineRule="auto"/>
        <w:rPr>
          <w:rFonts w:hint="eastAsia" w:ascii="宋体" w:hAnsi="宋体" w:eastAsia="宋体" w:cs="宋体"/>
          <w:color w:val="auto"/>
          <w:sz w:val="27"/>
          <w:szCs w:val="27"/>
        </w:rPr>
      </w:pPr>
      <w:r>
        <w:rPr>
          <w:rFonts w:hint="eastAsia" w:ascii="宋体" w:hAnsi="宋体" w:eastAsia="宋体" w:cs="宋体"/>
          <w:color w:val="auto"/>
        </w:rPr>
        <w:br w:type="column"/>
      </w:r>
    </w:p>
    <w:p>
      <w:pPr>
        <w:pStyle w:val="14"/>
        <w:tabs>
          <w:tab w:val="left" w:pos="1429"/>
        </w:tabs>
        <w:spacing w:before="34" w:line="240" w:lineRule="auto"/>
        <w:ind w:left="118" w:right="953"/>
        <w:jc w:val="left"/>
        <w:rPr>
          <w:rFonts w:hint="eastAsia" w:ascii="宋体" w:hAnsi="宋体" w:eastAsia="宋体" w:cs="宋体"/>
          <w:color w:val="auto"/>
        </w:rPr>
      </w:pPr>
      <w:r>
        <w:rPr>
          <w:rFonts w:hint="eastAsia" w:ascii="宋体" w:hAnsi="宋体" w:eastAsia="宋体" w:cs="宋体"/>
          <w:color w:val="auto"/>
        </w:rPr>
        <w:t>履</w:t>
      </w:r>
      <w:r>
        <w:rPr>
          <w:rFonts w:hint="eastAsia" w:ascii="宋体" w:hAnsi="宋体" w:eastAsia="宋体" w:cs="宋体"/>
          <w:color w:val="auto"/>
          <w:lang w:val="en-US" w:eastAsia="zh-CN"/>
        </w:rPr>
        <w:t xml:space="preserve"> </w:t>
      </w:r>
      <w:r>
        <w:rPr>
          <w:rFonts w:hint="eastAsia" w:ascii="宋体" w:hAnsi="宋体" w:eastAsia="宋体" w:cs="宋体"/>
          <w:color w:val="auto"/>
        </w:rPr>
        <w:t>约</w:t>
      </w:r>
      <w:r>
        <w:rPr>
          <w:rFonts w:hint="eastAsia" w:ascii="宋体" w:hAnsi="宋体" w:eastAsia="宋体" w:cs="宋体"/>
          <w:color w:val="auto"/>
          <w:lang w:val="en-US" w:eastAsia="zh-CN"/>
        </w:rPr>
        <w:t xml:space="preserve"> </w:t>
      </w:r>
      <w:r>
        <w:rPr>
          <w:rFonts w:hint="eastAsia" w:ascii="宋体" w:hAnsi="宋体" w:eastAsia="宋体" w:cs="宋体"/>
          <w:color w:val="auto"/>
        </w:rPr>
        <w:t>担</w:t>
      </w:r>
      <w:r>
        <w:rPr>
          <w:rFonts w:hint="eastAsia" w:ascii="宋体" w:hAnsi="宋体" w:eastAsia="宋体" w:cs="宋体"/>
          <w:color w:val="auto"/>
          <w:lang w:val="en-US" w:eastAsia="zh-CN"/>
        </w:rPr>
        <w:t xml:space="preserve"> </w:t>
      </w:r>
      <w:r>
        <w:rPr>
          <w:rFonts w:hint="eastAsia" w:ascii="宋体" w:hAnsi="宋体" w:eastAsia="宋体" w:cs="宋体"/>
          <w:color w:val="auto"/>
        </w:rPr>
        <w:t>保</w:t>
      </w:r>
    </w:p>
    <w:p>
      <w:pPr>
        <w:pStyle w:val="14"/>
        <w:tabs>
          <w:tab w:val="left" w:pos="1429"/>
        </w:tabs>
        <w:spacing w:before="34" w:line="240" w:lineRule="auto"/>
        <w:ind w:left="118" w:right="953"/>
        <w:jc w:val="left"/>
        <w:rPr>
          <w:rFonts w:hint="eastAsia" w:ascii="宋体" w:hAnsi="宋体" w:eastAsia="宋体" w:cs="宋体"/>
          <w:color w:val="auto"/>
        </w:rPr>
        <w:sectPr>
          <w:pgSz w:w="11910" w:h="16840"/>
          <w:pgMar w:top="1440" w:right="1080" w:bottom="1440" w:left="1080" w:header="0" w:footer="978" w:gutter="0"/>
          <w:cols w:equalWidth="0" w:num="2">
            <w:col w:w="1177" w:space="2823"/>
            <w:col w:w="5750"/>
          </w:cols>
        </w:sectPr>
      </w:pPr>
    </w:p>
    <w:p>
      <w:pPr>
        <w:pStyle w:val="14"/>
        <w:tabs>
          <w:tab w:val="left" w:pos="1429"/>
        </w:tabs>
        <w:spacing w:before="34" w:line="240" w:lineRule="auto"/>
        <w:ind w:left="118" w:right="953"/>
        <w:jc w:val="left"/>
        <w:rPr>
          <w:rFonts w:hint="eastAsia" w:ascii="宋体" w:hAnsi="宋体" w:eastAsia="宋体" w:cs="宋体"/>
          <w:color w:val="auto"/>
        </w:rPr>
      </w:pPr>
    </w:p>
    <w:p>
      <w:pPr>
        <w:spacing w:before="0" w:line="240" w:lineRule="auto"/>
        <w:rPr>
          <w:rFonts w:hint="eastAsia" w:ascii="宋体" w:hAnsi="宋体" w:eastAsia="宋体" w:cs="宋体"/>
          <w:color w:val="auto"/>
          <w:sz w:val="20"/>
          <w:szCs w:val="20"/>
        </w:rPr>
      </w:pPr>
    </w:p>
    <w:p>
      <w:pPr>
        <w:spacing w:before="12" w:line="240" w:lineRule="auto"/>
        <w:rPr>
          <w:rFonts w:hint="eastAsia" w:ascii="宋体" w:hAnsi="宋体" w:eastAsia="宋体" w:cs="宋体"/>
          <w:color w:val="auto"/>
          <w:sz w:val="18"/>
          <w:szCs w:val="18"/>
        </w:rPr>
      </w:pPr>
    </w:p>
    <w:p>
      <w:pPr>
        <w:pStyle w:val="14"/>
        <w:tabs>
          <w:tab w:val="left" w:pos="1429"/>
        </w:tabs>
        <w:spacing w:before="34" w:line="240" w:lineRule="auto"/>
        <w:ind w:left="118" w:right="953"/>
        <w:jc w:val="left"/>
        <w:rPr>
          <w:rFonts w:hint="eastAsia" w:ascii="宋体" w:hAnsi="宋体" w:eastAsia="宋体" w:cs="宋体"/>
          <w:color w:val="auto"/>
        </w:rPr>
      </w:pPr>
      <w:r>
        <w:rPr>
          <w:rFonts w:hint="eastAsia" w:ascii="宋体" w:hAnsi="宋体" w:eastAsia="宋体" w:cs="宋体"/>
          <w:color w:val="auto"/>
          <w:u w:val="single" w:color="000000"/>
        </w:rPr>
        <w:tab/>
      </w:r>
      <w:r>
        <w:rPr>
          <w:rFonts w:hint="eastAsia" w:ascii="宋体" w:hAnsi="宋体" w:eastAsia="宋体" w:cs="宋体"/>
          <w:color w:val="auto"/>
        </w:rPr>
        <w:t>(发包人名称)：</w:t>
      </w:r>
    </w:p>
    <w:p>
      <w:pPr>
        <w:spacing w:before="0" w:line="240" w:lineRule="auto"/>
        <w:rPr>
          <w:rFonts w:hint="eastAsia" w:ascii="宋体" w:hAnsi="宋体" w:eastAsia="宋体" w:cs="宋体"/>
          <w:color w:val="auto"/>
          <w:sz w:val="22"/>
          <w:szCs w:val="22"/>
        </w:rPr>
      </w:pPr>
    </w:p>
    <w:p>
      <w:pPr>
        <w:pStyle w:val="14"/>
        <w:tabs>
          <w:tab w:val="left" w:pos="2058"/>
          <w:tab w:val="left" w:pos="2427"/>
          <w:tab w:val="left" w:pos="3267"/>
          <w:tab w:val="left" w:pos="4107"/>
          <w:tab w:val="left" w:pos="5787"/>
          <w:tab w:val="left" w:pos="7152"/>
          <w:tab w:val="left" w:pos="8358"/>
        </w:tabs>
        <w:spacing w:before="157" w:line="314" w:lineRule="auto"/>
        <w:ind w:left="118" w:right="112" w:firstLine="420"/>
        <w:jc w:val="both"/>
        <w:rPr>
          <w:rFonts w:hint="eastAsia" w:ascii="宋体" w:hAnsi="宋体" w:eastAsia="宋体" w:cs="宋体"/>
          <w:color w:val="auto"/>
        </w:rPr>
      </w:pPr>
      <w:r>
        <w:rPr>
          <w:rFonts w:hint="eastAsia" w:ascii="宋体" w:hAnsi="宋体" w:eastAsia="宋体" w:cs="宋体"/>
          <w:color w:val="auto"/>
          <w:spacing w:val="3"/>
        </w:rPr>
        <w:t>鉴于</w:t>
      </w:r>
      <w:r>
        <w:rPr>
          <w:rFonts w:hint="eastAsia" w:ascii="宋体" w:hAnsi="宋体" w:eastAsia="宋体" w:cs="宋体"/>
          <w:color w:val="auto"/>
          <w:w w:val="95"/>
          <w:u w:val="single" w:color="000000"/>
        </w:rPr>
        <w:tab/>
      </w:r>
      <w:r>
        <w:rPr>
          <w:rFonts w:hint="eastAsia" w:ascii="宋体" w:hAnsi="宋体" w:eastAsia="宋体" w:cs="宋体"/>
          <w:color w:val="auto"/>
          <w:spacing w:val="3"/>
        </w:rPr>
        <w:t>(发包人名称，以下简称“发包人”)</w:t>
      </w:r>
      <w:r>
        <w:rPr>
          <w:rFonts w:hint="eastAsia" w:ascii="宋体" w:hAnsi="宋体" w:eastAsia="宋体" w:cs="宋体"/>
          <w:color w:val="auto"/>
          <w:w w:val="95"/>
        </w:rPr>
        <w:t>已接受</w:t>
      </w:r>
      <w:r>
        <w:rPr>
          <w:rFonts w:hint="eastAsia" w:ascii="宋体" w:hAnsi="宋体" w:eastAsia="宋体" w:cs="宋体"/>
          <w:color w:val="auto"/>
          <w:w w:val="95"/>
          <w:u w:val="single" w:color="000000"/>
        </w:rPr>
        <w:tab/>
      </w:r>
      <w:r>
        <w:rPr>
          <w:rFonts w:hint="eastAsia" w:ascii="宋体" w:hAnsi="宋体" w:eastAsia="宋体" w:cs="宋体"/>
          <w:color w:val="auto"/>
          <w:spacing w:val="3"/>
        </w:rPr>
        <w:t>(承包人名称，以下简称“承包人”</w:t>
      </w:r>
      <w:r>
        <w:rPr>
          <w:rFonts w:hint="eastAsia" w:ascii="宋体" w:hAnsi="宋体" w:eastAsia="宋体" w:cs="宋体"/>
          <w:color w:val="auto"/>
          <w:w w:val="95"/>
        </w:rPr>
        <w:t>)于</w:t>
      </w:r>
      <w:r>
        <w:rPr>
          <w:rFonts w:hint="eastAsia" w:ascii="宋体" w:hAnsi="宋体" w:eastAsia="宋体" w:cs="宋体"/>
          <w:color w:val="auto"/>
          <w:w w:val="95"/>
          <w:u w:val="single" w:color="000000"/>
        </w:rPr>
        <w:tab/>
      </w:r>
      <w:r>
        <w:rPr>
          <w:rFonts w:hint="eastAsia" w:ascii="宋体" w:hAnsi="宋体" w:eastAsia="宋体" w:cs="宋体"/>
          <w:color w:val="auto"/>
          <w:w w:val="95"/>
          <w:u w:val="single" w:color="000000"/>
        </w:rPr>
        <w:tab/>
      </w:r>
      <w:r>
        <w:rPr>
          <w:rFonts w:hint="eastAsia" w:ascii="宋体" w:hAnsi="宋体" w:eastAsia="宋体" w:cs="宋体"/>
          <w:color w:val="auto"/>
        </w:rPr>
        <w:t>年</w:t>
      </w:r>
      <w:r>
        <w:rPr>
          <w:rFonts w:hint="eastAsia" w:ascii="宋体" w:hAnsi="宋体" w:eastAsia="宋体" w:cs="宋体"/>
          <w:color w:val="auto"/>
          <w:u w:val="single" w:color="000000"/>
        </w:rPr>
        <w:tab/>
      </w:r>
      <w:r>
        <w:rPr>
          <w:rFonts w:hint="eastAsia" w:ascii="宋体" w:hAnsi="宋体" w:eastAsia="宋体" w:cs="宋体"/>
          <w:color w:val="auto"/>
        </w:rPr>
        <w:t>月</w:t>
      </w:r>
      <w:r>
        <w:rPr>
          <w:rFonts w:hint="eastAsia" w:ascii="宋体" w:hAnsi="宋体" w:eastAsia="宋体" w:cs="宋体"/>
          <w:color w:val="auto"/>
          <w:u w:val="single" w:color="000000"/>
        </w:rPr>
        <w:tab/>
      </w:r>
      <w:r>
        <w:rPr>
          <w:rFonts w:hint="eastAsia" w:ascii="宋体" w:hAnsi="宋体" w:eastAsia="宋体" w:cs="宋体"/>
          <w:color w:val="auto"/>
          <w:spacing w:val="3"/>
        </w:rPr>
        <w:t>日递交的</w:t>
      </w:r>
      <w:r>
        <w:rPr>
          <w:rFonts w:hint="eastAsia" w:ascii="宋体" w:hAnsi="宋体" w:eastAsia="宋体" w:cs="宋体"/>
          <w:color w:val="auto"/>
          <w:w w:val="95"/>
          <w:u w:val="single" w:color="000000"/>
        </w:rPr>
        <w:tab/>
      </w:r>
      <w:r>
        <w:rPr>
          <w:rFonts w:hint="eastAsia" w:ascii="宋体" w:hAnsi="宋体" w:eastAsia="宋体" w:cs="宋体"/>
          <w:color w:val="auto"/>
          <w:spacing w:val="3"/>
        </w:rPr>
        <w:t>（项目名称）</w:t>
      </w:r>
      <w:r>
        <w:rPr>
          <w:rFonts w:hint="eastAsia" w:ascii="宋体" w:hAnsi="宋体" w:eastAsia="宋体" w:cs="宋体"/>
          <w:color w:val="auto"/>
          <w:w w:val="95"/>
          <w:u w:val="single" w:color="000000"/>
        </w:rPr>
        <w:tab/>
      </w:r>
      <w:r>
        <w:rPr>
          <w:rFonts w:hint="eastAsia" w:ascii="宋体" w:hAnsi="宋体" w:eastAsia="宋体" w:cs="宋体"/>
          <w:color w:val="auto"/>
          <w:w w:val="95"/>
          <w:u w:val="single" w:color="000000"/>
        </w:rPr>
        <w:tab/>
      </w:r>
      <w:r>
        <w:rPr>
          <w:rFonts w:hint="eastAsia" w:ascii="宋体" w:hAnsi="宋体" w:eastAsia="宋体" w:cs="宋体"/>
          <w:color w:val="auto"/>
          <w:spacing w:val="-5"/>
        </w:rPr>
        <w:t>的投标文件。我方愿意无条件地、不可撤销地就承包人履行与你方订立的合同，向你方提供担保。</w:t>
      </w:r>
    </w:p>
    <w:p>
      <w:pPr>
        <w:pStyle w:val="14"/>
        <w:tabs>
          <w:tab w:val="left" w:pos="4212"/>
          <w:tab w:val="left" w:pos="5998"/>
        </w:tabs>
        <w:spacing w:line="240" w:lineRule="auto"/>
        <w:ind w:left="538" w:right="953"/>
        <w:jc w:val="left"/>
        <w:rPr>
          <w:rFonts w:hint="eastAsia" w:ascii="宋体" w:hAnsi="宋体" w:eastAsia="宋体" w:cs="宋体"/>
          <w:color w:val="auto"/>
        </w:rPr>
      </w:pPr>
      <w:r>
        <w:rPr>
          <w:rFonts w:hint="eastAsia" w:ascii="宋体" w:hAnsi="宋体" w:eastAsia="宋体" w:cs="宋体"/>
          <w:color w:val="auto"/>
          <w:spacing w:val="3"/>
        </w:rPr>
        <w:t>1．担保金额人民币(大写)</w:t>
      </w:r>
      <w:r>
        <w:rPr>
          <w:rFonts w:hint="eastAsia" w:ascii="宋体" w:hAnsi="宋体" w:eastAsia="宋体" w:cs="宋体"/>
          <w:color w:val="auto"/>
          <w:w w:val="95"/>
          <w:u w:val="single" w:color="000000"/>
        </w:rPr>
        <w:tab/>
      </w:r>
      <w:r>
        <w:rPr>
          <w:rFonts w:hint="eastAsia" w:ascii="宋体" w:hAnsi="宋体" w:eastAsia="宋体" w:cs="宋体"/>
          <w:color w:val="auto"/>
          <w:w w:val="95"/>
        </w:rPr>
        <w:t>元(￥</w:t>
      </w:r>
      <w:r>
        <w:rPr>
          <w:rFonts w:hint="eastAsia" w:ascii="宋体" w:hAnsi="宋体" w:eastAsia="宋体" w:cs="宋体"/>
          <w:color w:val="auto"/>
          <w:w w:val="95"/>
          <w:u w:val="single" w:color="000000"/>
        </w:rPr>
        <w:tab/>
      </w:r>
      <w:r>
        <w:rPr>
          <w:rFonts w:hint="eastAsia" w:ascii="宋体" w:hAnsi="宋体" w:eastAsia="宋体" w:cs="宋体"/>
          <w:color w:val="auto"/>
        </w:rPr>
        <w:t>元)。</w:t>
      </w:r>
    </w:p>
    <w:p>
      <w:pPr>
        <w:pStyle w:val="14"/>
        <w:spacing w:before="85" w:line="240" w:lineRule="auto"/>
        <w:ind w:left="538" w:right="0"/>
        <w:jc w:val="left"/>
        <w:rPr>
          <w:rFonts w:hint="eastAsia" w:ascii="宋体" w:hAnsi="宋体" w:eastAsia="宋体" w:cs="宋体"/>
          <w:color w:val="auto"/>
        </w:rPr>
      </w:pPr>
      <w:r>
        <w:rPr>
          <w:rFonts w:hint="eastAsia" w:ascii="宋体" w:hAnsi="宋体" w:eastAsia="宋体" w:cs="宋体"/>
          <w:color w:val="auto"/>
          <w:spacing w:val="3"/>
        </w:rPr>
        <w:t>2．担保有效期自发包人与承包人签订的合同生效之日起至发包人签发合同工程完工证书之日</w:t>
      </w:r>
    </w:p>
    <w:p>
      <w:pPr>
        <w:pStyle w:val="14"/>
        <w:spacing w:before="85" w:line="240" w:lineRule="auto"/>
        <w:ind w:left="118" w:right="953"/>
        <w:jc w:val="left"/>
        <w:rPr>
          <w:rFonts w:hint="eastAsia" w:ascii="宋体" w:hAnsi="宋体" w:eastAsia="宋体" w:cs="宋体"/>
          <w:color w:val="auto"/>
        </w:rPr>
      </w:pPr>
      <w:r>
        <w:rPr>
          <w:rFonts w:hint="eastAsia" w:ascii="宋体" w:hAnsi="宋体" w:eastAsia="宋体" w:cs="宋体"/>
          <w:color w:val="auto"/>
        </w:rPr>
        <w:t>止。</w:t>
      </w:r>
    </w:p>
    <w:p>
      <w:pPr>
        <w:pStyle w:val="14"/>
        <w:spacing w:before="85" w:line="240" w:lineRule="auto"/>
        <w:ind w:left="538" w:right="0"/>
        <w:jc w:val="left"/>
        <w:rPr>
          <w:rFonts w:hint="eastAsia" w:ascii="宋体" w:hAnsi="宋体" w:eastAsia="宋体" w:cs="宋体"/>
          <w:color w:val="auto"/>
        </w:rPr>
      </w:pPr>
      <w:r>
        <w:rPr>
          <w:rFonts w:hint="eastAsia" w:ascii="宋体" w:hAnsi="宋体" w:eastAsia="宋体" w:cs="宋体"/>
          <w:color w:val="auto"/>
          <w:spacing w:val="-3"/>
        </w:rPr>
        <w:t>3．在本担保有效期内，因承包人违反合同约定的义务给你方造成经济损失时，我方在收到你方</w:t>
      </w:r>
    </w:p>
    <w:p>
      <w:pPr>
        <w:pStyle w:val="14"/>
        <w:spacing w:before="85" w:line="240" w:lineRule="auto"/>
        <w:ind w:left="118" w:right="953"/>
        <w:jc w:val="left"/>
        <w:rPr>
          <w:rFonts w:hint="eastAsia" w:ascii="宋体" w:hAnsi="宋体" w:eastAsia="宋体" w:cs="宋体"/>
          <w:color w:val="auto"/>
        </w:rPr>
      </w:pPr>
      <w:r>
        <w:rPr>
          <w:rFonts w:hint="eastAsia" w:ascii="宋体" w:hAnsi="宋体" w:eastAsia="宋体" w:cs="宋体"/>
          <w:color w:val="auto"/>
        </w:rPr>
        <w:t>以书面形式提出的在担保金额内的赔偿要求后，无条件地在7天内予以支付。</w:t>
      </w:r>
    </w:p>
    <w:p>
      <w:pPr>
        <w:pStyle w:val="14"/>
        <w:spacing w:before="85" w:line="240" w:lineRule="auto"/>
        <w:ind w:left="538" w:right="0"/>
        <w:jc w:val="left"/>
        <w:rPr>
          <w:rFonts w:hint="eastAsia" w:ascii="宋体" w:hAnsi="宋体" w:eastAsia="宋体" w:cs="宋体"/>
          <w:color w:val="auto"/>
        </w:rPr>
      </w:pPr>
      <w:r>
        <w:rPr>
          <w:rFonts w:hint="eastAsia" w:ascii="宋体" w:hAnsi="宋体" w:eastAsia="宋体" w:cs="宋体"/>
          <w:color w:val="auto"/>
          <w:spacing w:val="-4"/>
        </w:rPr>
        <w:t>4．发包人和承包人按《通用合同条款》第</w:t>
      </w:r>
      <w:r>
        <w:rPr>
          <w:rFonts w:hint="eastAsia" w:ascii="宋体" w:hAnsi="宋体" w:eastAsia="宋体" w:cs="宋体"/>
          <w:color w:val="auto"/>
        </w:rPr>
        <w:t>15条变更合同时，我方承担本担保规定的义务不变。</w:t>
      </w:r>
    </w:p>
    <w:p>
      <w:pPr>
        <w:spacing w:before="0" w:line="240" w:lineRule="auto"/>
        <w:rPr>
          <w:rFonts w:hint="eastAsia" w:ascii="宋体" w:hAnsi="宋体" w:eastAsia="宋体" w:cs="宋体"/>
          <w:color w:val="auto"/>
          <w:sz w:val="20"/>
          <w:szCs w:val="20"/>
        </w:rPr>
      </w:pPr>
    </w:p>
    <w:p>
      <w:pPr>
        <w:spacing w:before="0" w:line="240" w:lineRule="auto"/>
        <w:rPr>
          <w:rFonts w:hint="eastAsia" w:ascii="宋体" w:hAnsi="宋体" w:eastAsia="宋体" w:cs="宋体"/>
          <w:color w:val="auto"/>
          <w:sz w:val="20"/>
          <w:szCs w:val="20"/>
        </w:rPr>
      </w:pPr>
    </w:p>
    <w:p>
      <w:pPr>
        <w:spacing w:before="0" w:line="240" w:lineRule="auto"/>
        <w:rPr>
          <w:rFonts w:hint="eastAsia" w:ascii="宋体" w:hAnsi="宋体" w:eastAsia="宋体" w:cs="宋体"/>
          <w:color w:val="auto"/>
          <w:sz w:val="20"/>
          <w:szCs w:val="20"/>
        </w:rPr>
      </w:pPr>
    </w:p>
    <w:p>
      <w:pPr>
        <w:spacing w:before="0" w:line="240" w:lineRule="auto"/>
        <w:rPr>
          <w:rFonts w:hint="eastAsia" w:ascii="宋体" w:hAnsi="宋体" w:eastAsia="宋体" w:cs="宋体"/>
          <w:color w:val="auto"/>
          <w:sz w:val="20"/>
          <w:szCs w:val="20"/>
        </w:rPr>
      </w:pPr>
    </w:p>
    <w:p>
      <w:pPr>
        <w:spacing w:before="0" w:line="240" w:lineRule="auto"/>
        <w:rPr>
          <w:rFonts w:hint="eastAsia" w:ascii="宋体" w:hAnsi="宋体" w:eastAsia="宋体" w:cs="宋体"/>
          <w:color w:val="auto"/>
          <w:sz w:val="20"/>
          <w:szCs w:val="20"/>
        </w:rPr>
      </w:pPr>
    </w:p>
    <w:p>
      <w:pPr>
        <w:spacing w:before="7" w:line="240" w:lineRule="auto"/>
        <w:rPr>
          <w:rFonts w:hint="eastAsia" w:ascii="宋体" w:hAnsi="宋体" w:eastAsia="宋体" w:cs="宋体"/>
          <w:color w:val="auto"/>
          <w:sz w:val="16"/>
          <w:szCs w:val="16"/>
        </w:rPr>
      </w:pPr>
    </w:p>
    <w:p>
      <w:pPr>
        <w:pStyle w:val="14"/>
        <w:tabs>
          <w:tab w:val="left" w:pos="7467"/>
          <w:tab w:val="left" w:pos="7887"/>
          <w:tab w:val="left" w:pos="8464"/>
        </w:tabs>
        <w:spacing w:before="0" w:line="314" w:lineRule="auto"/>
        <w:ind w:left="4107" w:right="795"/>
        <w:jc w:val="both"/>
        <w:rPr>
          <w:rFonts w:hint="eastAsia" w:ascii="宋体" w:hAnsi="宋体" w:eastAsia="宋体" w:cs="宋体"/>
          <w:color w:val="auto"/>
        </w:rPr>
      </w:pPr>
      <w:r>
        <w:rPr>
          <w:rFonts w:hint="eastAsia" w:ascii="宋体" w:hAnsi="宋体" w:eastAsia="宋体" w:cs="宋体"/>
          <w:color w:val="auto"/>
          <w:w w:val="95"/>
        </w:rPr>
        <w:t>担保人：</w:t>
      </w:r>
      <w:r>
        <w:rPr>
          <w:rFonts w:hint="eastAsia" w:ascii="宋体" w:hAnsi="宋体" w:eastAsia="宋体" w:cs="宋体"/>
          <w:color w:val="auto"/>
          <w:w w:val="95"/>
          <w:u w:val="single" w:color="000000"/>
        </w:rPr>
        <w:tab/>
      </w:r>
      <w:r>
        <w:rPr>
          <w:rFonts w:hint="eastAsia" w:ascii="宋体" w:hAnsi="宋体" w:eastAsia="宋体" w:cs="宋体"/>
          <w:color w:val="auto"/>
        </w:rPr>
        <w:t>(盖单位章)</w:t>
      </w:r>
      <w:r>
        <w:rPr>
          <w:rFonts w:hint="eastAsia" w:ascii="宋体" w:hAnsi="宋体" w:eastAsia="宋体" w:cs="宋体"/>
          <w:color w:val="auto"/>
          <w:w w:val="95"/>
        </w:rPr>
        <w:t>法定代表人或其委托代理人</w:t>
      </w:r>
      <w:r>
        <w:rPr>
          <w:rFonts w:hint="eastAsia" w:ascii="宋体" w:hAnsi="宋体" w:eastAsia="宋体" w:cs="宋体"/>
          <w:color w:val="auto"/>
          <w:w w:val="95"/>
          <w:u w:val="single" w:color="000000"/>
        </w:rPr>
        <w:tab/>
      </w:r>
      <w:r>
        <w:rPr>
          <w:rFonts w:hint="eastAsia" w:ascii="宋体" w:hAnsi="宋体" w:eastAsia="宋体" w:cs="宋体"/>
          <w:color w:val="auto"/>
          <w:w w:val="95"/>
          <w:u w:val="single" w:color="000000"/>
        </w:rPr>
        <w:tab/>
      </w:r>
      <w:r>
        <w:rPr>
          <w:rFonts w:hint="eastAsia" w:ascii="宋体" w:hAnsi="宋体" w:eastAsia="宋体" w:cs="宋体"/>
          <w:color w:val="auto"/>
        </w:rPr>
        <w:t>(签字)地址</w:t>
      </w:r>
      <w:r>
        <w:rPr>
          <w:rFonts w:hint="eastAsia" w:ascii="宋体" w:hAnsi="宋体" w:eastAsia="宋体" w:cs="宋体"/>
          <w:color w:val="auto"/>
          <w:u w:val="single" w:color="000000"/>
        </w:rPr>
        <w:tab/>
      </w:r>
      <w:r>
        <w:rPr>
          <w:rFonts w:hint="eastAsia" w:ascii="宋体" w:hAnsi="宋体" w:eastAsia="宋体" w:cs="宋体"/>
          <w:color w:val="auto"/>
          <w:u w:val="single" w:color="000000"/>
        </w:rPr>
        <w:tab/>
      </w:r>
      <w:r>
        <w:rPr>
          <w:rFonts w:hint="eastAsia" w:ascii="宋体" w:hAnsi="宋体" w:eastAsia="宋体" w:cs="宋体"/>
          <w:color w:val="auto"/>
          <w:u w:val="single" w:color="000000"/>
        </w:rPr>
        <w:tab/>
      </w:r>
      <w:r>
        <w:rPr>
          <w:rFonts w:hint="eastAsia" w:ascii="宋体" w:hAnsi="宋体" w:eastAsia="宋体" w:cs="宋体"/>
          <w:color w:val="auto"/>
        </w:rPr>
        <w:t>邮政编码</w:t>
      </w:r>
      <w:r>
        <w:rPr>
          <w:rFonts w:hint="eastAsia" w:ascii="宋体" w:hAnsi="宋体" w:eastAsia="宋体" w:cs="宋体"/>
          <w:color w:val="auto"/>
          <w:u w:val="single" w:color="000000"/>
        </w:rPr>
        <w:tab/>
      </w:r>
      <w:r>
        <w:rPr>
          <w:rFonts w:hint="eastAsia" w:ascii="宋体" w:hAnsi="宋体" w:eastAsia="宋体" w:cs="宋体"/>
          <w:color w:val="auto"/>
          <w:u w:val="single" w:color="000000"/>
        </w:rPr>
        <w:tab/>
      </w:r>
      <w:r>
        <w:rPr>
          <w:rFonts w:hint="eastAsia" w:ascii="宋体" w:hAnsi="宋体" w:eastAsia="宋体" w:cs="宋体"/>
          <w:color w:val="auto"/>
          <w:u w:val="single" w:color="000000"/>
        </w:rPr>
        <w:tab/>
      </w:r>
      <w:r>
        <w:rPr>
          <w:rFonts w:hint="eastAsia" w:ascii="宋体" w:hAnsi="宋体" w:eastAsia="宋体" w:cs="宋体"/>
          <w:color w:val="auto"/>
        </w:rPr>
        <w:t>电话</w:t>
      </w:r>
      <w:r>
        <w:rPr>
          <w:rFonts w:hint="eastAsia" w:ascii="宋体" w:hAnsi="宋体" w:eastAsia="宋体" w:cs="宋体"/>
          <w:color w:val="auto"/>
          <w:u w:val="single" w:color="000000"/>
        </w:rPr>
        <w:tab/>
      </w:r>
      <w:r>
        <w:rPr>
          <w:rFonts w:hint="eastAsia" w:ascii="宋体" w:hAnsi="宋体" w:eastAsia="宋体" w:cs="宋体"/>
          <w:color w:val="auto"/>
          <w:u w:val="single" w:color="000000"/>
        </w:rPr>
        <w:tab/>
      </w:r>
      <w:r>
        <w:rPr>
          <w:rFonts w:hint="eastAsia" w:ascii="宋体" w:hAnsi="宋体" w:eastAsia="宋体" w:cs="宋体"/>
          <w:color w:val="auto"/>
          <w:u w:val="single" w:color="000000"/>
        </w:rPr>
        <w:tab/>
      </w:r>
      <w:r>
        <w:rPr>
          <w:rFonts w:hint="eastAsia" w:ascii="宋体" w:hAnsi="宋体" w:eastAsia="宋体" w:cs="宋体"/>
          <w:color w:val="auto"/>
        </w:rPr>
        <w:t>传真</w:t>
      </w:r>
      <w:r>
        <w:rPr>
          <w:rFonts w:hint="eastAsia" w:ascii="宋体" w:hAnsi="宋体" w:eastAsia="宋体" w:cs="宋体"/>
          <w:color w:val="auto"/>
          <w:u w:val="single" w:color="000000"/>
        </w:rPr>
        <w:tab/>
      </w:r>
      <w:r>
        <w:rPr>
          <w:rFonts w:hint="eastAsia" w:ascii="宋体" w:hAnsi="宋体" w:eastAsia="宋体" w:cs="宋体"/>
          <w:color w:val="auto"/>
          <w:u w:val="single" w:color="000000"/>
        </w:rPr>
        <w:tab/>
      </w:r>
      <w:r>
        <w:rPr>
          <w:rFonts w:hint="eastAsia" w:ascii="宋体" w:hAnsi="宋体" w:eastAsia="宋体" w:cs="宋体"/>
          <w:color w:val="auto"/>
          <w:u w:val="single" w:color="000000"/>
        </w:rPr>
        <w:tab/>
      </w:r>
    </w:p>
    <w:p>
      <w:pPr>
        <w:pStyle w:val="14"/>
        <w:tabs>
          <w:tab w:val="left" w:pos="6163"/>
          <w:tab w:val="left" w:pos="7423"/>
          <w:tab w:val="left" w:pos="8578"/>
        </w:tabs>
        <w:spacing w:line="240" w:lineRule="auto"/>
        <w:ind w:left="118" w:right="0" w:firstLine="4993"/>
        <w:jc w:val="left"/>
        <w:rPr>
          <w:rFonts w:hint="eastAsia" w:ascii="宋体" w:hAnsi="宋体" w:eastAsia="宋体" w:cs="宋体"/>
          <w:color w:val="auto"/>
        </w:rPr>
      </w:pPr>
      <w:r>
        <w:rPr>
          <w:rFonts w:hint="eastAsia" w:ascii="宋体" w:hAnsi="宋体" w:eastAsia="宋体" w:cs="宋体"/>
          <w:color w:val="auto"/>
          <w:u w:val="single" w:color="000000"/>
        </w:rPr>
        <w:tab/>
      </w:r>
      <w:r>
        <w:rPr>
          <w:rFonts w:hint="eastAsia" w:ascii="宋体" w:hAnsi="宋体" w:eastAsia="宋体" w:cs="宋体"/>
          <w:color w:val="auto"/>
          <w:spacing w:val="-1"/>
          <w:w w:val="95"/>
        </w:rPr>
        <w:t>年</w:t>
      </w:r>
      <w:r>
        <w:rPr>
          <w:rFonts w:hint="eastAsia" w:ascii="宋体" w:hAnsi="宋体" w:eastAsia="宋体" w:cs="宋体"/>
          <w:color w:val="auto"/>
          <w:spacing w:val="-1"/>
          <w:w w:val="95"/>
          <w:u w:val="single" w:color="000000"/>
        </w:rPr>
        <w:tab/>
      </w:r>
      <w:r>
        <w:rPr>
          <w:rFonts w:hint="eastAsia" w:ascii="宋体" w:hAnsi="宋体" w:eastAsia="宋体" w:cs="宋体"/>
          <w:color w:val="auto"/>
          <w:spacing w:val="-1"/>
          <w:w w:val="95"/>
        </w:rPr>
        <w:t>月</w:t>
      </w:r>
      <w:r>
        <w:rPr>
          <w:rFonts w:hint="eastAsia" w:ascii="宋体" w:hAnsi="宋体" w:eastAsia="宋体" w:cs="宋体"/>
          <w:color w:val="auto"/>
          <w:spacing w:val="-1"/>
          <w:w w:val="95"/>
          <w:u w:val="single" w:color="000000"/>
        </w:rPr>
        <w:tab/>
      </w:r>
      <w:r>
        <w:rPr>
          <w:rFonts w:hint="eastAsia" w:ascii="宋体" w:hAnsi="宋体" w:eastAsia="宋体" w:cs="宋体"/>
          <w:color w:val="auto"/>
        </w:rPr>
        <w:t>日</w:t>
      </w:r>
    </w:p>
    <w:p>
      <w:pPr>
        <w:spacing w:before="0" w:line="240" w:lineRule="auto"/>
        <w:rPr>
          <w:rFonts w:hint="eastAsia" w:ascii="宋体" w:hAnsi="宋体" w:eastAsia="宋体" w:cs="宋体"/>
          <w:color w:val="auto"/>
          <w:sz w:val="22"/>
          <w:szCs w:val="22"/>
        </w:rPr>
      </w:pPr>
    </w:p>
    <w:p>
      <w:pPr>
        <w:spacing w:before="0" w:line="240" w:lineRule="auto"/>
        <w:rPr>
          <w:rFonts w:hint="eastAsia" w:ascii="宋体" w:hAnsi="宋体" w:eastAsia="宋体" w:cs="宋体"/>
          <w:color w:val="auto"/>
          <w:sz w:val="22"/>
          <w:szCs w:val="22"/>
        </w:rPr>
      </w:pPr>
    </w:p>
    <w:p>
      <w:pPr>
        <w:spacing w:before="0" w:line="240" w:lineRule="auto"/>
        <w:rPr>
          <w:rFonts w:hint="eastAsia" w:ascii="宋体" w:hAnsi="宋体" w:eastAsia="宋体" w:cs="宋体"/>
          <w:color w:val="auto"/>
          <w:sz w:val="22"/>
          <w:szCs w:val="22"/>
        </w:rPr>
      </w:pPr>
    </w:p>
    <w:p>
      <w:pPr>
        <w:spacing w:before="1" w:line="240" w:lineRule="auto"/>
        <w:rPr>
          <w:rFonts w:hint="eastAsia" w:ascii="宋体" w:hAnsi="宋体" w:eastAsia="宋体" w:cs="宋体"/>
          <w:color w:val="auto"/>
          <w:sz w:val="23"/>
          <w:szCs w:val="23"/>
        </w:rPr>
      </w:pPr>
    </w:p>
    <w:p>
      <w:pPr>
        <w:pStyle w:val="14"/>
        <w:spacing w:before="0" w:line="240" w:lineRule="auto"/>
        <w:ind w:left="118" w:right="953"/>
        <w:jc w:val="left"/>
        <w:rPr>
          <w:rFonts w:hint="eastAsia" w:ascii="宋体" w:hAnsi="宋体" w:eastAsia="宋体" w:cs="宋体"/>
          <w:color w:val="auto"/>
        </w:rPr>
      </w:pPr>
      <w:r>
        <w:rPr>
          <w:rFonts w:hint="eastAsia" w:ascii="宋体" w:hAnsi="宋体" w:eastAsia="宋体" w:cs="宋体"/>
          <w:color w:val="auto"/>
        </w:rPr>
        <w:t>注：委托代理人应附授权委托书。</w:t>
      </w:r>
    </w:p>
    <w:p>
      <w:pPr>
        <w:spacing w:after="0" w:line="240" w:lineRule="auto"/>
        <w:jc w:val="left"/>
        <w:rPr>
          <w:rFonts w:hint="eastAsia" w:ascii="宋体" w:hAnsi="宋体" w:eastAsia="宋体" w:cs="宋体"/>
          <w:color w:val="auto"/>
        </w:rPr>
        <w:sectPr>
          <w:type w:val="continuous"/>
          <w:pgSz w:w="11910" w:h="16840"/>
          <w:pgMar w:top="1440" w:right="1080" w:bottom="1440" w:left="1080" w:header="720" w:footer="720" w:gutter="0"/>
          <w:cols w:space="720" w:num="1"/>
        </w:sectPr>
      </w:pPr>
    </w:p>
    <w:p>
      <w:pPr>
        <w:spacing w:before="2" w:line="240" w:lineRule="auto"/>
        <w:rPr>
          <w:rFonts w:hint="eastAsia" w:ascii="宋体" w:hAnsi="宋体" w:eastAsia="宋体" w:cs="宋体"/>
          <w:color w:val="auto"/>
          <w:sz w:val="32"/>
          <w:szCs w:val="32"/>
        </w:rPr>
      </w:pPr>
      <w:r>
        <w:rPr>
          <w:rFonts w:hint="eastAsia" w:ascii="宋体" w:hAnsi="宋体" w:eastAsia="宋体" w:cs="宋体"/>
          <w:color w:val="auto"/>
          <w:w w:val="95"/>
        </w:rPr>
        <w:t>附件三：</w:t>
      </w:r>
    </w:p>
    <w:p>
      <w:pPr>
        <w:keepNext w:val="0"/>
        <w:keepLines w:val="0"/>
        <w:pageBreakBefore w:val="0"/>
        <w:widowControl w:val="0"/>
        <w:tabs>
          <w:tab w:val="left" w:pos="601"/>
        </w:tabs>
        <w:kinsoku/>
        <w:wordWrap/>
        <w:overflowPunct/>
        <w:topLinePunct w:val="0"/>
        <w:autoSpaceDE/>
        <w:autoSpaceDN/>
        <w:bidi w:val="0"/>
        <w:adjustRightInd/>
        <w:snapToGrid/>
        <w:spacing w:line="440" w:lineRule="atLeast"/>
        <w:ind w:left="522" w:right="204" w:hanging="42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工程质量保修书</w:t>
      </w:r>
    </w:p>
    <w:p>
      <w:pPr>
        <w:spacing w:before="3" w:line="240" w:lineRule="auto"/>
        <w:rPr>
          <w:rFonts w:hint="eastAsia" w:ascii="宋体" w:hAnsi="宋体" w:eastAsia="宋体" w:cs="宋体"/>
          <w:color w:val="auto"/>
          <w:sz w:val="15"/>
          <w:szCs w:val="15"/>
        </w:rPr>
      </w:pPr>
    </w:p>
    <w:p>
      <w:pPr>
        <w:pStyle w:val="14"/>
        <w:tabs>
          <w:tab w:val="left" w:pos="2743"/>
        </w:tabs>
        <w:spacing w:before="34" w:line="408" w:lineRule="auto"/>
        <w:ind w:left="118" w:right="50" w:rightChars="0"/>
        <w:jc w:val="left"/>
        <w:rPr>
          <w:rFonts w:hint="eastAsia" w:ascii="宋体" w:hAnsi="宋体" w:eastAsia="宋体" w:cs="宋体"/>
          <w:color w:val="auto"/>
        </w:rPr>
      </w:pPr>
      <w:r>
        <w:rPr>
          <w:rFonts w:hint="eastAsia" w:ascii="宋体" w:hAnsi="宋体" w:eastAsia="宋体" w:cs="宋体"/>
          <w:color w:val="auto"/>
          <w:w w:val="95"/>
        </w:rPr>
        <w:t>发包人：</w:t>
      </w:r>
      <w:r>
        <w:rPr>
          <w:rFonts w:hint="eastAsia" w:ascii="宋体" w:hAnsi="宋体" w:eastAsia="宋体" w:cs="宋体"/>
          <w:color w:val="auto"/>
          <w:w w:val="95"/>
          <w:u w:val="single" w:color="000000"/>
        </w:rPr>
        <w:tab/>
      </w:r>
      <w:r>
        <w:rPr>
          <w:rFonts w:hint="eastAsia" w:ascii="宋体" w:hAnsi="宋体" w:eastAsia="宋体" w:cs="宋体"/>
          <w:color w:val="auto"/>
        </w:rPr>
        <w:t>（全称）</w:t>
      </w:r>
    </w:p>
    <w:p>
      <w:pPr>
        <w:pStyle w:val="14"/>
        <w:tabs>
          <w:tab w:val="left" w:pos="2743"/>
        </w:tabs>
        <w:spacing w:before="34" w:line="408" w:lineRule="auto"/>
        <w:ind w:left="118" w:right="50" w:rightChars="0"/>
        <w:jc w:val="left"/>
        <w:rPr>
          <w:rFonts w:hint="eastAsia" w:ascii="宋体" w:hAnsi="宋体" w:eastAsia="宋体" w:cs="宋体"/>
          <w:color w:val="auto"/>
        </w:rPr>
      </w:pPr>
      <w:r>
        <w:rPr>
          <w:rFonts w:hint="eastAsia" w:ascii="宋体" w:hAnsi="宋体" w:eastAsia="宋体" w:cs="宋体"/>
          <w:color w:val="auto"/>
          <w:w w:val="95"/>
        </w:rPr>
        <w:t>承包人：</w:t>
      </w:r>
      <w:r>
        <w:rPr>
          <w:rFonts w:hint="eastAsia" w:ascii="宋体" w:hAnsi="宋体" w:eastAsia="宋体" w:cs="宋体"/>
          <w:color w:val="auto"/>
          <w:w w:val="95"/>
          <w:u w:val="single" w:color="000000"/>
        </w:rPr>
        <w:tab/>
      </w:r>
      <w:r>
        <w:rPr>
          <w:rFonts w:hint="eastAsia" w:ascii="宋体" w:hAnsi="宋体" w:eastAsia="宋体" w:cs="宋体"/>
          <w:color w:val="auto"/>
        </w:rPr>
        <w:t>（全称）</w:t>
      </w:r>
    </w:p>
    <w:p>
      <w:pPr>
        <w:spacing w:before="0" w:line="240" w:lineRule="auto"/>
        <w:rPr>
          <w:rFonts w:hint="eastAsia" w:ascii="宋体" w:hAnsi="宋体" w:eastAsia="宋体" w:cs="宋体"/>
          <w:color w:val="auto"/>
          <w:sz w:val="22"/>
          <w:szCs w:val="22"/>
        </w:rPr>
      </w:pPr>
    </w:p>
    <w:p>
      <w:pPr>
        <w:pStyle w:val="14"/>
        <w:tabs>
          <w:tab w:val="left" w:pos="2898"/>
        </w:tabs>
        <w:spacing w:before="0" w:line="360" w:lineRule="auto"/>
        <w:ind w:left="118" w:right="218" w:firstLine="420"/>
        <w:jc w:val="left"/>
        <w:rPr>
          <w:rFonts w:hint="eastAsia" w:ascii="宋体" w:hAnsi="宋体" w:eastAsia="宋体" w:cs="宋体"/>
          <w:color w:val="auto"/>
        </w:rPr>
      </w:pPr>
      <w:r>
        <w:rPr>
          <w:rFonts w:hint="eastAsia" w:ascii="宋体" w:hAnsi="宋体" w:eastAsia="宋体" w:cs="宋体"/>
          <w:color w:val="auto"/>
          <w:spacing w:val="-2"/>
        </w:rPr>
        <w:t>为保证</w:t>
      </w:r>
      <w:r>
        <w:rPr>
          <w:rFonts w:hint="eastAsia" w:ascii="宋体" w:hAnsi="宋体" w:eastAsia="宋体" w:cs="宋体"/>
          <w:color w:val="auto"/>
          <w:w w:val="95"/>
          <w:u w:val="single" w:color="000000"/>
        </w:rPr>
        <w:tab/>
      </w:r>
      <w:r>
        <w:rPr>
          <w:rFonts w:hint="eastAsia" w:ascii="宋体" w:hAnsi="宋体" w:eastAsia="宋体" w:cs="宋体"/>
          <w:color w:val="auto"/>
          <w:spacing w:val="-2"/>
        </w:rPr>
        <w:t>项目在合理使用期限内正常使用，合同双方当事人根据《建设工程质</w:t>
      </w:r>
      <w:r>
        <w:rPr>
          <w:rFonts w:hint="eastAsia" w:ascii="宋体" w:hAnsi="宋体" w:eastAsia="宋体" w:cs="宋体"/>
          <w:color w:val="auto"/>
        </w:rPr>
        <w:t>量管理条例》，经协商一致，订立本质量保修书。</w:t>
      </w:r>
    </w:p>
    <w:p>
      <w:pPr>
        <w:pStyle w:val="14"/>
        <w:numPr>
          <w:ilvl w:val="0"/>
          <w:numId w:val="15"/>
        </w:numPr>
        <w:spacing w:before="46" w:line="360" w:lineRule="auto"/>
        <w:ind w:left="538" w:right="-50" w:rightChars="0"/>
        <w:jc w:val="left"/>
        <w:rPr>
          <w:rFonts w:hint="eastAsia" w:ascii="宋体" w:hAnsi="宋体" w:eastAsia="宋体" w:cs="宋体"/>
          <w:color w:val="auto"/>
        </w:rPr>
      </w:pPr>
      <w:r>
        <w:rPr>
          <w:rFonts w:hint="eastAsia" w:ascii="宋体" w:hAnsi="宋体" w:eastAsia="宋体" w:cs="宋体"/>
          <w:color w:val="auto"/>
        </w:rPr>
        <w:t>质量保修范围质量保修范围：永久工程。</w:t>
      </w:r>
    </w:p>
    <w:p>
      <w:pPr>
        <w:pStyle w:val="14"/>
        <w:numPr>
          <w:ilvl w:val="0"/>
          <w:numId w:val="15"/>
        </w:numPr>
        <w:spacing w:before="46" w:line="360" w:lineRule="auto"/>
        <w:ind w:left="538" w:right="5822"/>
        <w:jc w:val="left"/>
        <w:rPr>
          <w:rFonts w:hint="eastAsia" w:ascii="宋体" w:hAnsi="宋体" w:eastAsia="宋体" w:cs="宋体"/>
          <w:color w:val="auto"/>
        </w:rPr>
      </w:pPr>
      <w:r>
        <w:rPr>
          <w:rFonts w:hint="eastAsia" w:ascii="宋体" w:hAnsi="宋体" w:eastAsia="宋体" w:cs="宋体"/>
          <w:color w:val="auto"/>
        </w:rPr>
        <w:t>2．质量保修期</w:t>
      </w:r>
    </w:p>
    <w:p>
      <w:pPr>
        <w:pStyle w:val="14"/>
        <w:spacing w:before="58" w:line="360" w:lineRule="auto"/>
        <w:ind w:left="118" w:right="218" w:firstLine="420"/>
        <w:jc w:val="left"/>
        <w:rPr>
          <w:rFonts w:hint="eastAsia" w:ascii="宋体" w:hAnsi="宋体" w:eastAsia="宋体" w:cs="宋体"/>
          <w:color w:val="auto"/>
        </w:rPr>
      </w:pPr>
      <w:r>
        <w:rPr>
          <w:rFonts w:hint="eastAsia" w:ascii="宋体" w:hAnsi="宋体" w:eastAsia="宋体" w:cs="宋体"/>
          <w:color w:val="auto"/>
        </w:rPr>
        <w:t>2.1</w:t>
      </w:r>
      <w:r>
        <w:rPr>
          <w:rFonts w:hint="eastAsia" w:ascii="宋体" w:hAnsi="宋体" w:eastAsia="宋体" w:cs="宋体"/>
          <w:color w:val="auto"/>
          <w:spacing w:val="2"/>
        </w:rPr>
        <w:t>质量保修期从合同工程实际竣工之日算起。单项竣工验收的工程，按单项工程分别计算质</w:t>
      </w:r>
      <w:r>
        <w:rPr>
          <w:rFonts w:hint="eastAsia" w:ascii="宋体" w:hAnsi="宋体" w:eastAsia="宋体" w:cs="宋体"/>
          <w:color w:val="auto"/>
        </w:rPr>
        <w:t>量保修期。</w:t>
      </w:r>
    </w:p>
    <w:p>
      <w:pPr>
        <w:pStyle w:val="14"/>
        <w:spacing w:before="17" w:line="360" w:lineRule="auto"/>
        <w:ind w:left="591" w:right="218"/>
        <w:jc w:val="left"/>
        <w:rPr>
          <w:rFonts w:hint="eastAsia" w:ascii="宋体" w:hAnsi="宋体" w:eastAsia="宋体" w:cs="宋体"/>
          <w:color w:val="auto"/>
        </w:rPr>
      </w:pPr>
      <w:r>
        <w:rPr>
          <w:rFonts w:hint="eastAsia" w:ascii="宋体" w:hAnsi="宋体" w:eastAsia="宋体" w:cs="宋体"/>
          <w:color w:val="auto"/>
        </w:rPr>
        <w:t>2.2合同工程质量保修期，合同双方当事人约定如下：</w:t>
      </w:r>
    </w:p>
    <w:p>
      <w:pPr>
        <w:spacing w:before="10" w:line="360" w:lineRule="auto"/>
        <w:rPr>
          <w:rFonts w:hint="eastAsia" w:ascii="宋体" w:hAnsi="宋体" w:eastAsia="宋体" w:cs="宋体"/>
          <w:color w:val="auto"/>
          <w:sz w:val="14"/>
          <w:szCs w:val="14"/>
        </w:rPr>
      </w:pPr>
    </w:p>
    <w:p>
      <w:pPr>
        <w:pStyle w:val="14"/>
        <w:spacing w:before="0" w:line="360" w:lineRule="auto"/>
        <w:ind w:left="538" w:right="2863" w:firstLine="52"/>
        <w:jc w:val="left"/>
        <w:rPr>
          <w:rFonts w:hint="eastAsia" w:ascii="宋体" w:hAnsi="宋体" w:eastAsia="宋体" w:cs="宋体"/>
          <w:color w:val="auto"/>
        </w:rPr>
      </w:pPr>
      <w:r>
        <w:rPr>
          <w:rFonts w:hint="eastAsia" w:ascii="宋体" w:hAnsi="宋体" w:eastAsia="宋体" w:cs="宋体"/>
          <w:color w:val="auto"/>
        </w:rPr>
        <w:t>缺陷责任期（工程质量保修期）的期限为</w:t>
      </w:r>
      <w:r>
        <w:rPr>
          <w:rFonts w:hint="eastAsia" w:ascii="宋体" w:hAnsi="宋体" w:eastAsia="宋体" w:cs="宋体"/>
          <w:color w:val="auto"/>
          <w:u w:val="single" w:color="000000"/>
        </w:rPr>
        <w:t>1</w:t>
      </w:r>
      <w:r>
        <w:rPr>
          <w:rFonts w:hint="eastAsia" w:ascii="宋体" w:hAnsi="宋体" w:eastAsia="宋体" w:cs="宋体"/>
          <w:color w:val="auto"/>
        </w:rPr>
        <w:t>年。</w:t>
      </w:r>
    </w:p>
    <w:p>
      <w:pPr>
        <w:pStyle w:val="14"/>
        <w:spacing w:before="0" w:line="360" w:lineRule="auto"/>
        <w:ind w:left="538" w:right="2863" w:firstLine="52"/>
        <w:jc w:val="left"/>
        <w:rPr>
          <w:rFonts w:hint="eastAsia" w:ascii="宋体" w:hAnsi="宋体" w:eastAsia="宋体" w:cs="宋体"/>
          <w:color w:val="auto"/>
        </w:rPr>
      </w:pPr>
      <w:r>
        <w:rPr>
          <w:rFonts w:hint="eastAsia" w:ascii="宋体" w:hAnsi="宋体" w:eastAsia="宋体" w:cs="宋体"/>
          <w:color w:val="auto"/>
        </w:rPr>
        <w:t>3．质量保修责任</w:t>
      </w:r>
    </w:p>
    <w:p>
      <w:pPr>
        <w:pStyle w:val="14"/>
        <w:spacing w:before="46" w:line="360" w:lineRule="auto"/>
        <w:ind w:left="118" w:right="218" w:firstLine="420"/>
        <w:jc w:val="left"/>
        <w:rPr>
          <w:rFonts w:hint="eastAsia" w:ascii="宋体" w:hAnsi="宋体" w:eastAsia="宋体" w:cs="宋体"/>
          <w:color w:val="auto"/>
        </w:rPr>
      </w:pPr>
      <w:r>
        <w:rPr>
          <w:rFonts w:hint="eastAsia" w:ascii="宋体" w:hAnsi="宋体" w:eastAsia="宋体" w:cs="宋体"/>
          <w:color w:val="auto"/>
        </w:rPr>
        <w:t>3.1属于保修范围的项目，承包人应在接到通知后的7天内派人保修。承包人不在约定期限内派人保修，发包人可自行或指派第三方保修，所需费用由承包人负责。</w:t>
      </w:r>
    </w:p>
    <w:p>
      <w:pPr>
        <w:pStyle w:val="14"/>
        <w:spacing w:before="46" w:line="360" w:lineRule="auto"/>
        <w:ind w:left="538" w:right="218"/>
        <w:jc w:val="left"/>
        <w:rPr>
          <w:rFonts w:hint="eastAsia" w:ascii="宋体" w:hAnsi="宋体" w:eastAsia="宋体" w:cs="宋体"/>
          <w:color w:val="auto"/>
        </w:rPr>
      </w:pPr>
      <w:r>
        <w:rPr>
          <w:rFonts w:hint="eastAsia" w:ascii="宋体" w:hAnsi="宋体" w:eastAsia="宋体" w:cs="宋体"/>
          <w:color w:val="auto"/>
        </w:rPr>
        <w:t>3.2发生紧急抢修事故的，承包人在接到通知后，应立即到达事故现场抢修。</w:t>
      </w:r>
    </w:p>
    <w:p>
      <w:pPr>
        <w:spacing w:before="10" w:line="360" w:lineRule="auto"/>
        <w:rPr>
          <w:rFonts w:hint="eastAsia" w:ascii="宋体" w:hAnsi="宋体" w:eastAsia="宋体" w:cs="宋体"/>
          <w:color w:val="auto"/>
          <w:sz w:val="14"/>
          <w:szCs w:val="14"/>
        </w:rPr>
      </w:pPr>
    </w:p>
    <w:p>
      <w:pPr>
        <w:pStyle w:val="14"/>
        <w:spacing w:before="0" w:line="360" w:lineRule="auto"/>
        <w:ind w:left="118" w:right="0" w:firstLine="420"/>
        <w:jc w:val="left"/>
        <w:rPr>
          <w:rFonts w:hint="eastAsia" w:ascii="宋体" w:hAnsi="宋体" w:eastAsia="宋体" w:cs="宋体"/>
          <w:color w:val="auto"/>
        </w:rPr>
      </w:pPr>
      <w:r>
        <w:rPr>
          <w:rFonts w:hint="eastAsia" w:ascii="宋体" w:hAnsi="宋体" w:eastAsia="宋体" w:cs="宋体"/>
          <w:color w:val="auto"/>
        </w:rPr>
        <w:t>3.3在国家规定的工程合理使用期限内，承包人应确保地基基础工程和主体结构的安全和质量。凡出现其质量问题，应立即报告当地建设行政主管部门，由设计单位提出保修方案，承包人应立即实施保修。</w:t>
      </w:r>
    </w:p>
    <w:p>
      <w:pPr>
        <w:pStyle w:val="14"/>
        <w:spacing w:before="46" w:line="360" w:lineRule="auto"/>
        <w:ind w:left="538" w:right="218"/>
        <w:jc w:val="left"/>
        <w:rPr>
          <w:rFonts w:hint="eastAsia" w:ascii="宋体" w:hAnsi="宋体" w:eastAsia="宋体" w:cs="宋体"/>
          <w:color w:val="auto"/>
        </w:rPr>
      </w:pPr>
      <w:r>
        <w:rPr>
          <w:rFonts w:hint="eastAsia" w:ascii="宋体" w:hAnsi="宋体" w:eastAsia="宋体" w:cs="宋体"/>
          <w:color w:val="auto"/>
        </w:rPr>
        <w:t>3.4质量保修完成后，由发包人组织验收。</w:t>
      </w:r>
    </w:p>
    <w:p>
      <w:pPr>
        <w:spacing w:before="10" w:line="360" w:lineRule="auto"/>
        <w:rPr>
          <w:rFonts w:hint="eastAsia" w:ascii="宋体" w:hAnsi="宋体" w:eastAsia="宋体" w:cs="宋体"/>
          <w:color w:val="auto"/>
          <w:sz w:val="14"/>
          <w:szCs w:val="14"/>
        </w:rPr>
      </w:pPr>
    </w:p>
    <w:p>
      <w:pPr>
        <w:pStyle w:val="14"/>
        <w:spacing w:before="0" w:line="360" w:lineRule="auto"/>
        <w:ind w:left="118" w:right="0" w:firstLine="420"/>
        <w:jc w:val="left"/>
        <w:rPr>
          <w:rFonts w:hint="eastAsia" w:ascii="宋体" w:hAnsi="宋体" w:eastAsia="宋体" w:cs="宋体"/>
          <w:color w:val="auto"/>
        </w:rPr>
      </w:pPr>
      <w:r>
        <w:rPr>
          <w:rFonts w:hint="eastAsia" w:ascii="宋体" w:hAnsi="宋体" w:eastAsia="宋体" w:cs="宋体"/>
          <w:color w:val="auto"/>
          <w:lang w:val="en-US" w:eastAsia="zh-CN"/>
        </w:rPr>
        <w:t>4.</w:t>
      </w:r>
      <w:r>
        <w:rPr>
          <w:rFonts w:hint="eastAsia" w:ascii="宋体" w:hAnsi="宋体" w:eastAsia="宋体" w:cs="宋体"/>
          <w:color w:val="auto"/>
        </w:rPr>
        <w:t>质量保修费用质量保修费用及相关的损害赔偿费，由造成质量缺陷的责任方承担。</w:t>
      </w:r>
    </w:p>
    <w:p>
      <w:pPr>
        <w:pStyle w:val="14"/>
        <w:numPr>
          <w:ilvl w:val="0"/>
          <w:numId w:val="0"/>
        </w:numPr>
        <w:spacing w:before="0" w:line="360" w:lineRule="auto"/>
        <w:ind w:right="2863" w:rightChars="0" w:firstLine="630" w:firstLineChars="300"/>
        <w:jc w:val="left"/>
        <w:rPr>
          <w:rFonts w:hint="eastAsia" w:ascii="宋体" w:hAnsi="宋体" w:eastAsia="宋体" w:cs="宋体"/>
          <w:color w:val="auto"/>
        </w:rPr>
      </w:pPr>
      <w:r>
        <w:rPr>
          <w:rFonts w:hint="eastAsia" w:ascii="宋体" w:hAnsi="宋体" w:eastAsia="宋体" w:cs="宋体"/>
          <w:color w:val="auto"/>
        </w:rPr>
        <w:t>5．质量保证金</w:t>
      </w:r>
    </w:p>
    <w:p>
      <w:pPr>
        <w:pStyle w:val="14"/>
        <w:spacing w:before="0" w:line="360" w:lineRule="auto"/>
        <w:ind w:left="118" w:right="0" w:firstLine="420"/>
        <w:jc w:val="left"/>
        <w:rPr>
          <w:rFonts w:hint="eastAsia" w:ascii="宋体" w:hAnsi="宋体" w:eastAsia="宋体" w:cs="宋体"/>
          <w:color w:val="auto"/>
        </w:rPr>
      </w:pPr>
      <w:r>
        <w:rPr>
          <w:rFonts w:hint="eastAsia" w:ascii="宋体" w:hAnsi="宋体" w:eastAsia="宋体" w:cs="宋体"/>
          <w:color w:val="auto"/>
        </w:rPr>
        <w:t>本项目承包人已提供履约担保，故按规定不再扣留质量保证金，发包人会同承包人按照合同约定的内容核实承包人是否完成保修责任。如无异议，在核实后30个工作日内将履约担保支付给承包人。</w:t>
      </w:r>
    </w:p>
    <w:p>
      <w:pPr>
        <w:pStyle w:val="14"/>
        <w:spacing w:before="17" w:line="360" w:lineRule="auto"/>
        <w:ind w:left="538" w:right="5822"/>
        <w:jc w:val="left"/>
        <w:rPr>
          <w:rFonts w:hint="eastAsia" w:ascii="宋体" w:hAnsi="宋体" w:eastAsia="宋体" w:cs="宋体"/>
          <w:color w:val="auto"/>
        </w:rPr>
      </w:pPr>
      <w:r>
        <w:rPr>
          <w:rFonts w:hint="eastAsia" w:ascii="宋体" w:hAnsi="宋体" w:eastAsia="宋体" w:cs="宋体"/>
          <w:color w:val="auto"/>
        </w:rPr>
        <w:t>6．其他</w:t>
      </w:r>
    </w:p>
    <w:p>
      <w:pPr>
        <w:pStyle w:val="14"/>
        <w:spacing w:before="0" w:line="360" w:lineRule="auto"/>
        <w:ind w:left="118" w:right="0" w:firstLine="420"/>
        <w:jc w:val="left"/>
        <w:rPr>
          <w:rFonts w:hint="eastAsia" w:ascii="宋体" w:hAnsi="宋体" w:eastAsia="宋体" w:cs="宋体"/>
          <w:color w:val="auto"/>
        </w:rPr>
      </w:pPr>
      <w:r>
        <w:rPr>
          <w:rFonts w:hint="eastAsia" w:ascii="宋体" w:hAnsi="宋体" w:eastAsia="宋体" w:cs="宋体"/>
          <w:color w:val="auto"/>
        </w:rPr>
        <w:t>6.1合同双方当事人约定的其他质量保修事项：</w:t>
      </w:r>
    </w:p>
    <w:p>
      <w:pPr>
        <w:pStyle w:val="14"/>
        <w:spacing w:before="0" w:line="360" w:lineRule="auto"/>
        <w:ind w:left="118" w:right="0" w:firstLine="420"/>
        <w:jc w:val="left"/>
        <w:rPr>
          <w:rFonts w:hint="eastAsia" w:ascii="宋体" w:hAnsi="宋体" w:eastAsia="宋体" w:cs="宋体"/>
          <w:color w:val="auto"/>
        </w:rPr>
      </w:pPr>
      <w:r>
        <w:rPr>
          <w:rFonts w:hint="eastAsia" w:ascii="宋体" w:hAnsi="宋体" w:eastAsia="宋体" w:cs="宋体"/>
          <w:color w:val="auto"/>
        </w:rPr>
        <w:t>6.2本质量保修书，由合同双方当事人在承包人向发包人提交竣工验收申请报告时签署，作为本合同的附件。</w:t>
      </w:r>
    </w:p>
    <w:p>
      <w:pPr>
        <w:pStyle w:val="14"/>
        <w:spacing w:before="46" w:line="360" w:lineRule="auto"/>
        <w:ind w:left="538" w:right="0"/>
        <w:jc w:val="left"/>
        <w:rPr>
          <w:rFonts w:hint="eastAsia" w:ascii="宋体" w:hAnsi="宋体" w:eastAsia="宋体" w:cs="宋体"/>
          <w:color w:val="auto"/>
        </w:rPr>
      </w:pPr>
      <w:r>
        <w:rPr>
          <w:rFonts w:hint="eastAsia" w:ascii="宋体" w:hAnsi="宋体" w:eastAsia="宋体" w:cs="宋体"/>
          <w:color w:val="auto"/>
        </w:rPr>
        <w:t>6.3本质量保修书，自双方当事人签署之日起生效，至质量保修期满后失效。</w:t>
      </w:r>
    </w:p>
    <w:p>
      <w:pPr>
        <w:spacing w:before="0" w:line="240" w:lineRule="auto"/>
        <w:rPr>
          <w:rFonts w:hint="eastAsia" w:ascii="宋体" w:hAnsi="宋体" w:eastAsia="宋体" w:cs="宋体"/>
          <w:color w:val="auto"/>
          <w:sz w:val="20"/>
          <w:szCs w:val="20"/>
        </w:rPr>
      </w:pPr>
    </w:p>
    <w:p>
      <w:pPr>
        <w:spacing w:before="12" w:line="240" w:lineRule="auto"/>
        <w:rPr>
          <w:rFonts w:hint="eastAsia" w:ascii="宋体" w:hAnsi="宋体" w:eastAsia="宋体" w:cs="宋体"/>
          <w:color w:val="auto"/>
          <w:sz w:val="27"/>
          <w:szCs w:val="27"/>
        </w:rPr>
      </w:pPr>
    </w:p>
    <w:tbl>
      <w:tblPr>
        <w:tblStyle w:val="19"/>
        <w:tblW w:w="0" w:type="auto"/>
        <w:tblInd w:w="483" w:type="dxa"/>
        <w:tblLayout w:type="fixed"/>
        <w:tblCellMar>
          <w:top w:w="0" w:type="dxa"/>
          <w:left w:w="0" w:type="dxa"/>
          <w:bottom w:w="0" w:type="dxa"/>
          <w:right w:w="0" w:type="dxa"/>
        </w:tblCellMar>
      </w:tblPr>
      <w:tblGrid>
        <w:gridCol w:w="2364"/>
        <w:gridCol w:w="1103"/>
        <w:gridCol w:w="3258"/>
      </w:tblGrid>
      <w:tr>
        <w:tblPrEx>
          <w:tblCellMar>
            <w:top w:w="0" w:type="dxa"/>
            <w:left w:w="0" w:type="dxa"/>
            <w:bottom w:w="0" w:type="dxa"/>
            <w:right w:w="0" w:type="dxa"/>
          </w:tblCellMar>
        </w:tblPrEx>
        <w:trPr>
          <w:trHeight w:val="868" w:hRule="exact"/>
        </w:trPr>
        <w:tc>
          <w:tcPr>
            <w:tcW w:w="2364" w:type="dxa"/>
            <w:tcBorders>
              <w:top w:val="nil"/>
              <w:left w:val="nil"/>
              <w:bottom w:val="nil"/>
              <w:right w:val="nil"/>
            </w:tcBorders>
          </w:tcPr>
          <w:p>
            <w:pPr>
              <w:pStyle w:val="23"/>
              <w:spacing w:before="34" w:line="240" w:lineRule="auto"/>
              <w:ind w:left="55"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发包人：（公章）</w:t>
            </w:r>
          </w:p>
          <w:p>
            <w:pPr>
              <w:pStyle w:val="23"/>
              <w:spacing w:before="10" w:line="240" w:lineRule="auto"/>
              <w:ind w:right="0"/>
              <w:jc w:val="left"/>
              <w:rPr>
                <w:rFonts w:hint="eastAsia" w:ascii="宋体" w:hAnsi="宋体" w:eastAsia="宋体" w:cs="宋体"/>
                <w:color w:val="auto"/>
                <w:sz w:val="14"/>
                <w:szCs w:val="14"/>
              </w:rPr>
            </w:pPr>
          </w:p>
          <w:p>
            <w:pPr>
              <w:pStyle w:val="23"/>
              <w:spacing w:line="240" w:lineRule="auto"/>
              <w:ind w:left="55"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法定代表人：（签字）</w:t>
            </w:r>
          </w:p>
        </w:tc>
        <w:tc>
          <w:tcPr>
            <w:tcW w:w="1103" w:type="dxa"/>
            <w:tcBorders>
              <w:top w:val="nil"/>
              <w:left w:val="nil"/>
              <w:bottom w:val="nil"/>
              <w:right w:val="nil"/>
            </w:tcBorders>
          </w:tcPr>
          <w:p>
            <w:pPr>
              <w:rPr>
                <w:rFonts w:hint="eastAsia" w:ascii="宋体" w:hAnsi="宋体" w:eastAsia="宋体" w:cs="宋体"/>
                <w:color w:val="auto"/>
              </w:rPr>
            </w:pPr>
          </w:p>
        </w:tc>
        <w:tc>
          <w:tcPr>
            <w:tcW w:w="3258" w:type="dxa"/>
            <w:tcBorders>
              <w:top w:val="nil"/>
              <w:left w:val="nil"/>
              <w:bottom w:val="nil"/>
              <w:right w:val="nil"/>
            </w:tcBorders>
          </w:tcPr>
          <w:p>
            <w:pPr>
              <w:pStyle w:val="23"/>
              <w:spacing w:before="34" w:line="240" w:lineRule="auto"/>
              <w:ind w:left="788"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承包人：（公章）</w:t>
            </w:r>
          </w:p>
          <w:p>
            <w:pPr>
              <w:pStyle w:val="23"/>
              <w:spacing w:before="10" w:line="240" w:lineRule="auto"/>
              <w:ind w:right="0"/>
              <w:jc w:val="left"/>
              <w:rPr>
                <w:rFonts w:hint="eastAsia" w:ascii="宋体" w:hAnsi="宋体" w:eastAsia="宋体" w:cs="宋体"/>
                <w:color w:val="auto"/>
                <w:sz w:val="14"/>
                <w:szCs w:val="14"/>
              </w:rPr>
            </w:pPr>
          </w:p>
          <w:p>
            <w:pPr>
              <w:pStyle w:val="23"/>
              <w:spacing w:line="240" w:lineRule="auto"/>
              <w:ind w:left="788"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法定代表人：（签字）</w:t>
            </w:r>
          </w:p>
        </w:tc>
      </w:tr>
      <w:tr>
        <w:tblPrEx>
          <w:tblCellMar>
            <w:top w:w="0" w:type="dxa"/>
            <w:left w:w="0" w:type="dxa"/>
            <w:bottom w:w="0" w:type="dxa"/>
            <w:right w:w="0" w:type="dxa"/>
          </w:tblCellMar>
        </w:tblPrEx>
        <w:trPr>
          <w:trHeight w:val="400" w:hRule="exact"/>
        </w:trPr>
        <w:tc>
          <w:tcPr>
            <w:tcW w:w="2364" w:type="dxa"/>
            <w:tcBorders>
              <w:top w:val="nil"/>
              <w:left w:val="nil"/>
              <w:bottom w:val="nil"/>
              <w:right w:val="nil"/>
            </w:tcBorders>
          </w:tcPr>
          <w:p>
            <w:pPr>
              <w:pStyle w:val="23"/>
              <w:tabs>
                <w:tab w:val="left" w:pos="419"/>
              </w:tabs>
              <w:spacing w:before="25" w:line="240" w:lineRule="auto"/>
              <w:ind w:right="103"/>
              <w:jc w:val="right"/>
              <w:rPr>
                <w:rFonts w:hint="eastAsia" w:ascii="宋体" w:hAnsi="宋体" w:eastAsia="宋体" w:cs="宋体"/>
                <w:color w:val="auto"/>
                <w:sz w:val="21"/>
                <w:szCs w:val="21"/>
              </w:rPr>
            </w:pPr>
            <w:bookmarkStart w:id="114" w:name="年  月  日                            年  月 "/>
            <w:bookmarkEnd w:id="114"/>
            <w:r>
              <w:rPr>
                <w:rFonts w:hint="eastAsia" w:ascii="宋体" w:hAnsi="宋体" w:eastAsia="宋体" w:cs="宋体"/>
                <w:color w:val="auto"/>
                <w:w w:val="95"/>
                <w:sz w:val="21"/>
                <w:szCs w:val="21"/>
              </w:rPr>
              <w:t>年</w:t>
            </w:r>
            <w:r>
              <w:rPr>
                <w:rFonts w:hint="eastAsia" w:ascii="宋体" w:hAnsi="宋体" w:eastAsia="宋体" w:cs="宋体"/>
                <w:color w:val="auto"/>
                <w:w w:val="95"/>
                <w:sz w:val="21"/>
                <w:szCs w:val="21"/>
              </w:rPr>
              <w:tab/>
            </w:r>
            <w:r>
              <w:rPr>
                <w:rFonts w:hint="eastAsia" w:ascii="宋体" w:hAnsi="宋体" w:eastAsia="宋体" w:cs="宋体"/>
                <w:color w:val="auto"/>
                <w:w w:val="95"/>
                <w:sz w:val="21"/>
                <w:szCs w:val="21"/>
              </w:rPr>
              <w:t>月</w:t>
            </w:r>
          </w:p>
        </w:tc>
        <w:tc>
          <w:tcPr>
            <w:tcW w:w="1103" w:type="dxa"/>
            <w:tcBorders>
              <w:top w:val="nil"/>
              <w:left w:val="nil"/>
              <w:bottom w:val="nil"/>
              <w:right w:val="nil"/>
            </w:tcBorders>
          </w:tcPr>
          <w:p>
            <w:pPr>
              <w:pStyle w:val="23"/>
              <w:spacing w:before="25" w:line="240" w:lineRule="auto"/>
              <w:ind w:left="105" w:right="0"/>
              <w:jc w:val="left"/>
              <w:rPr>
                <w:rFonts w:hint="eastAsia" w:ascii="宋体" w:hAnsi="宋体" w:eastAsia="宋体" w:cs="宋体"/>
                <w:color w:val="auto"/>
                <w:sz w:val="21"/>
                <w:szCs w:val="21"/>
              </w:rPr>
            </w:pPr>
            <w:r>
              <w:rPr>
                <w:rFonts w:hint="eastAsia" w:ascii="宋体" w:hAnsi="宋体" w:eastAsia="宋体" w:cs="宋体"/>
                <w:color w:val="auto"/>
                <w:w w:val="99"/>
                <w:sz w:val="21"/>
                <w:szCs w:val="21"/>
              </w:rPr>
              <w:t>日</w:t>
            </w:r>
          </w:p>
        </w:tc>
        <w:tc>
          <w:tcPr>
            <w:tcW w:w="3258" w:type="dxa"/>
            <w:tcBorders>
              <w:top w:val="nil"/>
              <w:left w:val="nil"/>
              <w:bottom w:val="nil"/>
              <w:right w:val="nil"/>
            </w:tcBorders>
          </w:tcPr>
          <w:p>
            <w:pPr>
              <w:pStyle w:val="23"/>
              <w:tabs>
                <w:tab w:val="left" w:pos="2573"/>
                <w:tab w:val="left" w:pos="2993"/>
              </w:tabs>
              <w:spacing w:before="25" w:line="240" w:lineRule="auto"/>
              <w:ind w:left="2153" w:right="0"/>
              <w:jc w:val="left"/>
              <w:rPr>
                <w:rFonts w:hint="eastAsia" w:ascii="宋体" w:hAnsi="宋体" w:eastAsia="宋体" w:cs="宋体"/>
                <w:color w:val="auto"/>
                <w:sz w:val="21"/>
                <w:szCs w:val="21"/>
              </w:rPr>
            </w:pPr>
            <w:r>
              <w:rPr>
                <w:rFonts w:hint="eastAsia" w:ascii="宋体" w:hAnsi="宋体" w:eastAsia="宋体" w:cs="宋体"/>
                <w:color w:val="auto"/>
                <w:w w:val="95"/>
                <w:sz w:val="21"/>
                <w:szCs w:val="21"/>
              </w:rPr>
              <w:t>年</w:t>
            </w:r>
            <w:r>
              <w:rPr>
                <w:rFonts w:hint="eastAsia" w:ascii="宋体" w:hAnsi="宋体" w:eastAsia="宋体" w:cs="宋体"/>
                <w:color w:val="auto"/>
                <w:w w:val="95"/>
                <w:sz w:val="21"/>
                <w:szCs w:val="21"/>
              </w:rPr>
              <w:tab/>
            </w:r>
            <w:r>
              <w:rPr>
                <w:rFonts w:hint="eastAsia" w:ascii="宋体" w:hAnsi="宋体" w:eastAsia="宋体" w:cs="宋体"/>
                <w:color w:val="auto"/>
                <w:w w:val="95"/>
                <w:sz w:val="21"/>
                <w:szCs w:val="21"/>
              </w:rPr>
              <w:t>月</w:t>
            </w:r>
            <w:r>
              <w:rPr>
                <w:rFonts w:hint="eastAsia" w:ascii="宋体" w:hAnsi="宋体" w:eastAsia="宋体" w:cs="宋体"/>
                <w:color w:val="auto"/>
                <w:w w:val="95"/>
                <w:sz w:val="21"/>
                <w:szCs w:val="21"/>
              </w:rPr>
              <w:tab/>
            </w:r>
            <w:r>
              <w:rPr>
                <w:rFonts w:hint="eastAsia" w:ascii="宋体" w:hAnsi="宋体" w:eastAsia="宋体" w:cs="宋体"/>
                <w:color w:val="auto"/>
                <w:sz w:val="21"/>
                <w:szCs w:val="21"/>
              </w:rPr>
              <w:t>日</w:t>
            </w:r>
          </w:p>
        </w:tc>
      </w:tr>
    </w:tbl>
    <w:p>
      <w:pPr>
        <w:spacing w:after="0" w:line="240" w:lineRule="auto"/>
        <w:jc w:val="left"/>
        <w:rPr>
          <w:rFonts w:hint="eastAsia" w:ascii="宋体" w:hAnsi="宋体" w:eastAsia="宋体" w:cs="宋体"/>
          <w:color w:val="auto"/>
          <w:sz w:val="21"/>
          <w:szCs w:val="21"/>
        </w:rPr>
        <w:sectPr>
          <w:pgSz w:w="11910" w:h="16840"/>
          <w:pgMar w:top="1440" w:right="1080" w:bottom="1440" w:left="1080" w:header="0" w:footer="978" w:gutter="0"/>
          <w:cols w:space="720" w:num="1"/>
        </w:sectPr>
      </w:pPr>
    </w:p>
    <w:p>
      <w:pPr>
        <w:spacing w:before="2" w:line="240" w:lineRule="auto"/>
        <w:rPr>
          <w:rFonts w:hint="eastAsia" w:ascii="宋体" w:hAnsi="宋体" w:eastAsia="宋体" w:cs="宋体"/>
          <w:color w:val="auto"/>
          <w:sz w:val="32"/>
          <w:szCs w:val="32"/>
        </w:rPr>
      </w:pPr>
      <w:r>
        <w:rPr>
          <w:rFonts w:hint="eastAsia" w:ascii="宋体" w:hAnsi="宋体" w:eastAsia="宋体" w:cs="宋体"/>
          <w:color w:val="auto"/>
          <w:w w:val="95"/>
        </w:rPr>
        <w:t>附件四：</w:t>
      </w:r>
    </w:p>
    <w:p>
      <w:pPr>
        <w:spacing w:before="0" w:line="240" w:lineRule="auto"/>
        <w:ind w:left="118" w:right="0"/>
        <w:jc w:val="center"/>
        <w:outlineLvl w:val="9"/>
        <w:rPr>
          <w:rFonts w:hint="eastAsia" w:ascii="宋体" w:hAnsi="宋体" w:eastAsia="宋体" w:cs="宋体"/>
          <w:b/>
          <w:bCs/>
          <w:color w:val="auto"/>
          <w:sz w:val="32"/>
          <w:szCs w:val="32"/>
        </w:rPr>
      </w:pPr>
      <w:r>
        <w:rPr>
          <w:rFonts w:hint="eastAsia" w:ascii="宋体" w:hAnsi="宋体" w:eastAsia="宋体" w:cs="宋体"/>
          <w:b/>
          <w:bCs/>
          <w:color w:val="auto"/>
          <w:sz w:val="32"/>
          <w:szCs w:val="32"/>
        </w:rPr>
        <w:t>水利工程建设项目廉政建设责任书</w:t>
      </w:r>
    </w:p>
    <w:p>
      <w:pPr>
        <w:spacing w:before="3" w:line="240" w:lineRule="auto"/>
        <w:rPr>
          <w:rFonts w:hint="eastAsia" w:ascii="宋体" w:hAnsi="宋体" w:eastAsia="宋体" w:cs="宋体"/>
          <w:b/>
          <w:bCs/>
          <w:color w:val="auto"/>
          <w:sz w:val="15"/>
          <w:szCs w:val="15"/>
        </w:rPr>
      </w:pPr>
    </w:p>
    <w:p>
      <w:pPr>
        <w:pStyle w:val="14"/>
        <w:tabs>
          <w:tab w:val="left" w:pos="4578"/>
        </w:tabs>
        <w:spacing w:before="34" w:line="240" w:lineRule="auto"/>
        <w:ind w:left="118" w:right="953"/>
        <w:jc w:val="left"/>
        <w:rPr>
          <w:rFonts w:hint="eastAsia" w:ascii="宋体" w:hAnsi="宋体" w:eastAsia="宋体" w:cs="宋体"/>
          <w:color w:val="auto"/>
        </w:rPr>
      </w:pPr>
      <w:r>
        <w:rPr>
          <w:rFonts w:hint="eastAsia" w:ascii="宋体" w:hAnsi="宋体" w:eastAsia="宋体" w:cs="宋体"/>
          <w:color w:val="auto"/>
        </w:rPr>
        <w:t>工程项目名称：</w:t>
      </w:r>
      <w:r>
        <w:rPr>
          <w:rFonts w:hint="eastAsia" w:ascii="宋体" w:hAnsi="宋体" w:eastAsia="宋体" w:cs="宋体"/>
          <w:color w:val="auto"/>
          <w:u w:val="single" w:color="000000"/>
        </w:rPr>
        <w:tab/>
      </w:r>
    </w:p>
    <w:p>
      <w:pPr>
        <w:spacing w:before="0" w:line="240" w:lineRule="auto"/>
        <w:rPr>
          <w:rFonts w:hint="eastAsia" w:ascii="宋体" w:hAnsi="宋体" w:eastAsia="宋体" w:cs="宋体"/>
          <w:color w:val="auto"/>
          <w:sz w:val="14"/>
          <w:szCs w:val="14"/>
        </w:rPr>
      </w:pPr>
    </w:p>
    <w:p>
      <w:pPr>
        <w:pStyle w:val="14"/>
        <w:tabs>
          <w:tab w:val="left" w:pos="4578"/>
        </w:tabs>
        <w:spacing w:before="34" w:line="240" w:lineRule="auto"/>
        <w:ind w:left="118" w:right="953"/>
        <w:jc w:val="left"/>
        <w:rPr>
          <w:rFonts w:hint="eastAsia" w:ascii="宋体" w:hAnsi="宋体" w:eastAsia="宋体" w:cs="宋体"/>
          <w:color w:val="auto"/>
        </w:rPr>
      </w:pPr>
      <w:r>
        <w:rPr>
          <w:rFonts w:hint="eastAsia" w:ascii="宋体" w:hAnsi="宋体" w:eastAsia="宋体" w:cs="宋体"/>
          <w:color w:val="auto"/>
        </w:rPr>
        <w:t>工程项目地址：</w:t>
      </w:r>
      <w:r>
        <w:rPr>
          <w:rFonts w:hint="eastAsia" w:ascii="宋体" w:hAnsi="宋体" w:eastAsia="宋体" w:cs="宋体"/>
          <w:color w:val="auto"/>
          <w:u w:val="single" w:color="000000"/>
        </w:rPr>
        <w:tab/>
      </w:r>
    </w:p>
    <w:p>
      <w:pPr>
        <w:spacing w:before="9" w:line="240" w:lineRule="auto"/>
        <w:rPr>
          <w:rFonts w:hint="eastAsia" w:ascii="宋体" w:hAnsi="宋体" w:eastAsia="宋体" w:cs="宋体"/>
          <w:color w:val="auto"/>
          <w:sz w:val="13"/>
          <w:szCs w:val="13"/>
        </w:rPr>
      </w:pPr>
    </w:p>
    <w:p>
      <w:pPr>
        <w:pStyle w:val="14"/>
        <w:tabs>
          <w:tab w:val="left" w:pos="4578"/>
        </w:tabs>
        <w:spacing w:before="34" w:line="240" w:lineRule="auto"/>
        <w:ind w:left="118" w:right="953"/>
        <w:jc w:val="left"/>
        <w:rPr>
          <w:rFonts w:hint="eastAsia" w:ascii="宋体" w:hAnsi="宋体" w:eastAsia="宋体" w:cs="宋体"/>
          <w:color w:val="auto"/>
        </w:rPr>
      </w:pPr>
      <w:r>
        <w:rPr>
          <w:rFonts w:hint="eastAsia" w:ascii="宋体" w:hAnsi="宋体" w:eastAsia="宋体" w:cs="宋体"/>
          <w:color w:val="auto"/>
        </w:rPr>
        <w:t>建设单位(甲方)：</w:t>
      </w:r>
      <w:r>
        <w:rPr>
          <w:rFonts w:hint="eastAsia" w:ascii="宋体" w:hAnsi="宋体" w:eastAsia="宋体" w:cs="宋体"/>
          <w:color w:val="auto"/>
          <w:u w:val="single" w:color="000000"/>
        </w:rPr>
        <w:tab/>
      </w:r>
    </w:p>
    <w:p>
      <w:pPr>
        <w:spacing w:before="0" w:line="240" w:lineRule="auto"/>
        <w:rPr>
          <w:rFonts w:hint="eastAsia" w:ascii="宋体" w:hAnsi="宋体" w:eastAsia="宋体" w:cs="宋体"/>
          <w:color w:val="auto"/>
          <w:sz w:val="14"/>
          <w:szCs w:val="14"/>
        </w:rPr>
      </w:pPr>
    </w:p>
    <w:p>
      <w:pPr>
        <w:pStyle w:val="14"/>
        <w:tabs>
          <w:tab w:val="left" w:pos="4578"/>
        </w:tabs>
        <w:spacing w:before="34" w:line="240" w:lineRule="auto"/>
        <w:ind w:left="118" w:right="953"/>
        <w:jc w:val="left"/>
        <w:rPr>
          <w:rFonts w:hint="eastAsia" w:ascii="宋体" w:hAnsi="宋体" w:eastAsia="宋体" w:cs="宋体"/>
          <w:color w:val="auto"/>
        </w:rPr>
      </w:pPr>
      <w:r>
        <w:rPr>
          <w:rFonts w:hint="eastAsia" w:ascii="宋体" w:hAnsi="宋体" w:eastAsia="宋体" w:cs="宋体"/>
          <w:color w:val="auto"/>
        </w:rPr>
        <w:t>施工单位(乙方)：</w:t>
      </w:r>
      <w:r>
        <w:rPr>
          <w:rFonts w:hint="eastAsia" w:ascii="宋体" w:hAnsi="宋体" w:eastAsia="宋体" w:cs="宋体"/>
          <w:color w:val="auto"/>
          <w:u w:val="single" w:color="000000"/>
        </w:rPr>
        <w:tab/>
      </w:r>
    </w:p>
    <w:p>
      <w:pPr>
        <w:spacing w:before="9" w:line="240" w:lineRule="auto"/>
        <w:rPr>
          <w:rFonts w:hint="eastAsia" w:ascii="宋体" w:hAnsi="宋体" w:eastAsia="宋体" w:cs="宋体"/>
          <w:color w:val="auto"/>
          <w:sz w:val="13"/>
          <w:szCs w:val="13"/>
        </w:rPr>
      </w:pPr>
    </w:p>
    <w:p>
      <w:pPr>
        <w:pStyle w:val="14"/>
        <w:spacing w:before="0" w:line="360" w:lineRule="auto"/>
        <w:ind w:left="118" w:right="0" w:firstLine="420"/>
        <w:jc w:val="left"/>
        <w:rPr>
          <w:rFonts w:hint="eastAsia" w:ascii="宋体" w:hAnsi="宋体" w:eastAsia="宋体" w:cs="宋体"/>
          <w:color w:val="auto"/>
        </w:rPr>
      </w:pPr>
      <w:r>
        <w:rPr>
          <w:rFonts w:hint="eastAsia" w:ascii="宋体" w:hAnsi="宋体" w:eastAsia="宋体" w:cs="宋体"/>
          <w:color w:val="auto"/>
        </w:rPr>
        <w:t>为加强水利工程建设中的廉政建设，规范水利工程建设项目承发包双方的各项活动，防止发生各种谋取不正当利益的违法违纪行为，保护国家、集体和当事人的合法权益，根据国家有关水利工程建设的法律法规和廉政建设责任制规定，特制定本廉政建设责任书。</w:t>
      </w:r>
    </w:p>
    <w:p>
      <w:pPr>
        <w:numPr>
          <w:ilvl w:val="0"/>
          <w:numId w:val="16"/>
        </w:numPr>
        <w:tabs>
          <w:tab w:val="left" w:pos="1380"/>
        </w:tabs>
        <w:spacing w:before="46" w:line="408" w:lineRule="auto"/>
        <w:ind w:left="538" w:right="249" w:firstLine="0"/>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甲乙双方的责任</w:t>
      </w:r>
    </w:p>
    <w:p>
      <w:pPr>
        <w:pStyle w:val="14"/>
        <w:spacing w:before="0" w:line="360" w:lineRule="auto"/>
        <w:ind w:left="118" w:right="0" w:firstLine="420"/>
        <w:jc w:val="left"/>
        <w:rPr>
          <w:rFonts w:hint="eastAsia" w:ascii="宋体" w:hAnsi="宋体" w:eastAsia="宋体" w:cs="宋体"/>
          <w:color w:val="auto"/>
        </w:rPr>
      </w:pPr>
      <w:r>
        <w:rPr>
          <w:rFonts w:hint="eastAsia" w:ascii="宋体" w:hAnsi="宋体" w:eastAsia="宋体" w:cs="宋体"/>
          <w:color w:val="auto"/>
        </w:rPr>
        <w:t>(一)严格遵守国家关于市场准入、项目招标投标、工程建设、施工安装和市场活动等有关法律、法规，相关政策，以及廉政建设的各项规定。</w:t>
      </w:r>
    </w:p>
    <w:p>
      <w:pPr>
        <w:pStyle w:val="14"/>
        <w:spacing w:before="0" w:line="360" w:lineRule="auto"/>
        <w:ind w:left="118" w:right="0" w:firstLine="420"/>
        <w:jc w:val="left"/>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二</w:t>
      </w:r>
      <w:r>
        <w:rPr>
          <w:rFonts w:hint="eastAsia" w:ascii="宋体" w:hAnsi="宋体" w:eastAsia="宋体" w:cs="宋体"/>
          <w:color w:val="auto"/>
          <w:lang w:eastAsia="zh-CN"/>
        </w:rPr>
        <w:t>）</w:t>
      </w:r>
      <w:r>
        <w:rPr>
          <w:rFonts w:hint="eastAsia" w:ascii="宋体" w:hAnsi="宋体" w:eastAsia="宋体" w:cs="宋体"/>
          <w:color w:val="auto"/>
        </w:rPr>
        <w:t>严格执行建设工程项目承发包合同文件，自觉按合同办事。</w:t>
      </w:r>
    </w:p>
    <w:p>
      <w:pPr>
        <w:pStyle w:val="14"/>
        <w:spacing w:before="0" w:line="360" w:lineRule="auto"/>
        <w:ind w:left="118" w:right="0" w:firstLine="420"/>
        <w:jc w:val="left"/>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三</w:t>
      </w:r>
      <w:r>
        <w:rPr>
          <w:rFonts w:hint="eastAsia" w:ascii="宋体" w:hAnsi="宋体" w:eastAsia="宋体" w:cs="宋体"/>
          <w:color w:val="auto"/>
          <w:lang w:eastAsia="zh-CN"/>
        </w:rPr>
        <w:t>）</w:t>
      </w:r>
      <w:r>
        <w:rPr>
          <w:rFonts w:hint="eastAsia" w:ascii="宋体" w:hAnsi="宋体" w:eastAsia="宋体" w:cs="宋体"/>
          <w:color w:val="auto"/>
        </w:rPr>
        <w:t>业务活动必须坚持公开、公平、公正、诚信、透明的原则(除法律法规另有规定者外),不得为获取不正当的利益，损害国家、集体和各方利益，不得违反工程建设管理、施工安装的规章制度。</w:t>
      </w:r>
    </w:p>
    <w:p>
      <w:pPr>
        <w:pStyle w:val="14"/>
        <w:spacing w:before="0" w:line="360" w:lineRule="auto"/>
        <w:ind w:left="118" w:right="0" w:firstLine="420"/>
        <w:jc w:val="left"/>
        <w:rPr>
          <w:rFonts w:hint="eastAsia" w:ascii="宋体" w:hAnsi="宋体" w:eastAsia="宋体" w:cs="宋体"/>
          <w:color w:val="auto"/>
        </w:rPr>
      </w:pPr>
      <w:r>
        <w:rPr>
          <w:rFonts w:hint="eastAsia" w:ascii="宋体" w:hAnsi="宋体" w:eastAsia="宋体" w:cs="宋体"/>
          <w:color w:val="auto"/>
        </w:rPr>
        <w:t>(四)如发现单位或相关单位及其工作人员在业务活动中有违规、违纪、违法行为的，及时提醒并制止，情节严重的，应向其上级主管部门或纪检监察、司法等有关机关举报。</w:t>
      </w:r>
    </w:p>
    <w:p>
      <w:pPr>
        <w:pStyle w:val="14"/>
        <w:tabs>
          <w:tab w:val="left" w:pos="1380"/>
        </w:tabs>
        <w:spacing w:before="46" w:line="408" w:lineRule="auto"/>
        <w:ind w:left="538" w:right="249"/>
        <w:jc w:val="left"/>
        <w:rPr>
          <w:rFonts w:hint="eastAsia" w:ascii="宋体" w:hAnsi="宋体" w:eastAsia="宋体" w:cs="宋体"/>
          <w:b/>
          <w:bCs/>
          <w:color w:val="auto"/>
        </w:rPr>
      </w:pPr>
      <w:r>
        <w:rPr>
          <w:rFonts w:hint="eastAsia" w:ascii="宋体" w:hAnsi="宋体" w:eastAsia="宋体" w:cs="宋体"/>
          <w:b/>
          <w:bCs/>
          <w:color w:val="auto"/>
          <w:w w:val="95"/>
        </w:rPr>
        <w:t>第二条</w:t>
      </w:r>
      <w:r>
        <w:rPr>
          <w:rFonts w:hint="eastAsia" w:ascii="宋体" w:hAnsi="宋体" w:eastAsia="宋体" w:cs="宋体"/>
          <w:b/>
          <w:bCs/>
          <w:color w:val="auto"/>
          <w:w w:val="95"/>
        </w:rPr>
        <w:tab/>
      </w:r>
      <w:r>
        <w:rPr>
          <w:rFonts w:hint="eastAsia" w:ascii="宋体" w:hAnsi="宋体" w:eastAsia="宋体" w:cs="宋体"/>
          <w:b/>
          <w:bCs/>
          <w:color w:val="auto"/>
        </w:rPr>
        <w:t>甲方的责任</w:t>
      </w:r>
    </w:p>
    <w:p>
      <w:pPr>
        <w:pStyle w:val="14"/>
        <w:spacing w:before="0" w:line="360" w:lineRule="auto"/>
        <w:ind w:left="118" w:leftChars="0" w:right="0" w:firstLine="516" w:firstLineChars="246"/>
        <w:jc w:val="left"/>
        <w:rPr>
          <w:rFonts w:hint="eastAsia" w:ascii="宋体" w:hAnsi="宋体" w:eastAsia="宋体" w:cs="宋体"/>
          <w:color w:val="auto"/>
        </w:rPr>
      </w:pPr>
      <w:r>
        <w:rPr>
          <w:rFonts w:hint="eastAsia" w:ascii="宋体" w:hAnsi="宋体" w:eastAsia="宋体" w:cs="宋体"/>
          <w:color w:val="auto"/>
        </w:rPr>
        <w:t>甲方的领导和从事该建设工程项目的工作人员，在工程建设的事前、事中、事后应遵守以下规</w:t>
      </w:r>
    </w:p>
    <w:p>
      <w:pPr>
        <w:pStyle w:val="14"/>
        <w:spacing w:before="0" w:line="360" w:lineRule="auto"/>
        <w:ind w:left="118" w:leftChars="0" w:right="0" w:firstLine="102" w:firstLineChars="0"/>
        <w:jc w:val="left"/>
        <w:rPr>
          <w:rFonts w:hint="eastAsia" w:ascii="宋体" w:hAnsi="宋体" w:eastAsia="宋体" w:cs="宋体"/>
          <w:color w:val="auto"/>
        </w:rPr>
      </w:pPr>
      <w:r>
        <w:rPr>
          <w:rFonts w:hint="eastAsia" w:ascii="宋体" w:hAnsi="宋体" w:eastAsia="宋体" w:cs="宋体"/>
          <w:color w:val="auto"/>
        </w:rPr>
        <w:t>定：</w:t>
      </w:r>
    </w:p>
    <w:p>
      <w:pPr>
        <w:spacing w:before="10" w:line="240" w:lineRule="auto"/>
        <w:rPr>
          <w:rFonts w:hint="eastAsia" w:ascii="宋体" w:hAnsi="宋体" w:eastAsia="宋体" w:cs="宋体"/>
          <w:color w:val="auto"/>
          <w:sz w:val="14"/>
          <w:szCs w:val="14"/>
        </w:rPr>
      </w:pPr>
    </w:p>
    <w:p>
      <w:pPr>
        <w:pStyle w:val="14"/>
        <w:spacing w:before="0" w:line="360" w:lineRule="auto"/>
        <w:ind w:left="118" w:right="0" w:firstLine="420"/>
        <w:jc w:val="left"/>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一</w:t>
      </w:r>
      <w:r>
        <w:rPr>
          <w:rFonts w:hint="eastAsia" w:ascii="宋体" w:hAnsi="宋体" w:eastAsia="宋体" w:cs="宋体"/>
          <w:color w:val="auto"/>
          <w:lang w:eastAsia="zh-CN"/>
        </w:rPr>
        <w:t>）</w:t>
      </w:r>
      <w:r>
        <w:rPr>
          <w:rFonts w:hint="eastAsia" w:ascii="宋体" w:hAnsi="宋体" w:eastAsia="宋体" w:cs="宋体"/>
          <w:color w:val="auto"/>
        </w:rPr>
        <w:t>不准向乙方和相关单位索要或接受回扣、礼金、有价证券、贵重物品和好处费、感谢费等。</w:t>
      </w:r>
    </w:p>
    <w:p>
      <w:pPr>
        <w:pStyle w:val="14"/>
        <w:spacing w:before="0" w:line="360" w:lineRule="auto"/>
        <w:ind w:left="118" w:right="0" w:firstLine="420"/>
        <w:jc w:val="left"/>
        <w:rPr>
          <w:rFonts w:hint="eastAsia" w:ascii="宋体" w:hAnsi="宋体" w:eastAsia="宋体" w:cs="宋体"/>
          <w:color w:val="auto"/>
        </w:rPr>
      </w:pPr>
      <w:r>
        <w:rPr>
          <w:rFonts w:hint="eastAsia" w:ascii="宋体" w:hAnsi="宋体" w:eastAsia="宋体" w:cs="宋体"/>
          <w:color w:val="auto"/>
        </w:rPr>
        <w:t>(二)不准在乙方和相关单位报销任何应由甲方或个人支付的费用。</w:t>
      </w:r>
    </w:p>
    <w:p>
      <w:pPr>
        <w:pStyle w:val="14"/>
        <w:spacing w:before="0" w:line="360" w:lineRule="auto"/>
        <w:ind w:left="118" w:right="0" w:firstLine="420"/>
        <w:jc w:val="left"/>
        <w:rPr>
          <w:rFonts w:hint="eastAsia" w:ascii="宋体" w:hAnsi="宋体" w:eastAsia="宋体" w:cs="宋体"/>
          <w:color w:val="auto"/>
        </w:rPr>
      </w:pPr>
      <w:r>
        <w:rPr>
          <w:rFonts w:hint="eastAsia" w:ascii="宋体" w:hAnsi="宋体" w:eastAsia="宋体" w:cs="宋体"/>
          <w:color w:val="auto"/>
        </w:rPr>
        <w:t>(三)不准要求、暗示和接受乙方和相关单位为个人装修住房、婚丧嫁娶、配偶子女的工作安排</w:t>
      </w:r>
    </w:p>
    <w:p>
      <w:pPr>
        <w:pStyle w:val="14"/>
        <w:spacing w:before="0" w:line="360" w:lineRule="auto"/>
        <w:ind w:left="118" w:right="0" w:firstLine="420"/>
        <w:jc w:val="left"/>
        <w:rPr>
          <w:rFonts w:hint="eastAsia" w:ascii="宋体" w:hAnsi="宋体" w:eastAsia="宋体" w:cs="宋体"/>
          <w:color w:val="auto"/>
        </w:rPr>
      </w:pPr>
      <w:r>
        <w:rPr>
          <w:rFonts w:hint="eastAsia" w:ascii="宋体" w:hAnsi="宋体" w:eastAsia="宋体" w:cs="宋体"/>
          <w:color w:val="auto"/>
        </w:rPr>
        <w:t>以及出国(境)、旅游等提供方便。</w:t>
      </w:r>
    </w:p>
    <w:p>
      <w:pPr>
        <w:pStyle w:val="14"/>
        <w:spacing w:before="0" w:line="360" w:lineRule="auto"/>
        <w:ind w:left="118" w:right="0" w:firstLine="420"/>
        <w:jc w:val="left"/>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四</w:t>
      </w:r>
      <w:r>
        <w:rPr>
          <w:rFonts w:hint="eastAsia" w:ascii="宋体" w:hAnsi="宋体" w:eastAsia="宋体" w:cs="宋体"/>
          <w:color w:val="auto"/>
          <w:lang w:eastAsia="zh-CN"/>
        </w:rPr>
        <w:t>）</w:t>
      </w:r>
      <w:r>
        <w:rPr>
          <w:rFonts w:hint="eastAsia" w:ascii="宋体" w:hAnsi="宋体" w:eastAsia="宋体" w:cs="宋体"/>
          <w:color w:val="auto"/>
        </w:rPr>
        <w:t>不准参加有可能影响公正执行公务的乙方和相关单位的宴请和健身、娱乐等活动。</w:t>
      </w:r>
    </w:p>
    <w:p>
      <w:pPr>
        <w:pStyle w:val="14"/>
        <w:spacing w:before="0" w:line="360" w:lineRule="auto"/>
        <w:ind w:left="118" w:right="0" w:firstLine="420"/>
        <w:jc w:val="left"/>
        <w:rPr>
          <w:rFonts w:hint="eastAsia" w:ascii="宋体" w:hAnsi="宋体" w:eastAsia="宋体" w:cs="宋体"/>
          <w:color w:val="auto"/>
        </w:rPr>
      </w:pPr>
      <w:r>
        <w:rPr>
          <w:rFonts w:hint="eastAsia" w:ascii="宋体" w:hAnsi="宋体" w:eastAsia="宋体" w:cs="宋体"/>
          <w:color w:val="auto"/>
        </w:rPr>
        <w:t>(五)不准向乙方介绍与工程施工合同有关的设备、材料、工程分包、劳务等。不得以任何理由向乙方和相关单位推荐分包单位和要求乙方购买项目工程施工合同规定以外的材料、设备等。</w:t>
      </w:r>
    </w:p>
    <w:p>
      <w:pPr>
        <w:pStyle w:val="14"/>
        <w:numPr>
          <w:ilvl w:val="0"/>
          <w:numId w:val="16"/>
        </w:numPr>
        <w:spacing w:before="0" w:line="360" w:lineRule="auto"/>
        <w:ind w:left="538" w:leftChars="0" w:right="0" w:firstLine="0" w:firstLineChars="0"/>
        <w:jc w:val="left"/>
        <w:rPr>
          <w:rFonts w:hint="eastAsia" w:ascii="宋体" w:hAnsi="宋体" w:eastAsia="宋体" w:cs="宋体"/>
          <w:b/>
          <w:bCs/>
          <w:color w:val="auto"/>
        </w:rPr>
      </w:pPr>
      <w:r>
        <w:rPr>
          <w:rFonts w:hint="eastAsia" w:ascii="宋体" w:hAnsi="宋体" w:eastAsia="宋体" w:cs="宋体"/>
          <w:b/>
          <w:bCs/>
          <w:color w:val="auto"/>
        </w:rPr>
        <w:t>乙方的责任</w:t>
      </w:r>
    </w:p>
    <w:p>
      <w:pPr>
        <w:pStyle w:val="14"/>
        <w:numPr>
          <w:ilvl w:val="0"/>
          <w:numId w:val="16"/>
        </w:numPr>
        <w:spacing w:before="0" w:line="360" w:lineRule="auto"/>
        <w:ind w:left="538" w:leftChars="0" w:right="0" w:firstLine="0" w:firstLineChars="0"/>
        <w:jc w:val="left"/>
        <w:rPr>
          <w:rFonts w:hint="eastAsia" w:ascii="宋体" w:hAnsi="宋体" w:eastAsia="宋体" w:cs="宋体"/>
          <w:b/>
          <w:bCs/>
          <w:color w:val="auto"/>
        </w:rPr>
      </w:pPr>
      <w:r>
        <w:rPr>
          <w:rFonts w:hint="eastAsia" w:ascii="宋体" w:hAnsi="宋体" w:eastAsia="宋体" w:cs="宋体"/>
          <w:b/>
          <w:bCs/>
          <w:color w:val="auto"/>
        </w:rPr>
        <w:t>应与甲方保持正常的业务交往，按照有关法律法规和程序开展业务工作，严格执行工程建设的有关方针、政策，尤其是有关建筑施工安装的强制性标准和规范，并遵守以下规定：</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(一)不准以任何理由向甲方、相关单位及其工作人员索要、接受或赠送礼金、有价证券、贵重物品和回扣、好处费、感谢费等。</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(二)不准以任何理由为甲方和相关单位报销应由对方或个人支付的费用。</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(三)不准接受或暗示为甲方、相关单位或个人装修住房、婚丧嫁娶、配偶子女的工作安排以及出国(境)、旅游等提供方便。</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(四)不准以任何理由为甲方、相关单位或个人组织有可能影响公正执行公务的宴请、健身、娱乐等活动。</w:t>
      </w:r>
    </w:p>
    <w:p>
      <w:pPr>
        <w:spacing w:before="10" w:line="240" w:lineRule="auto"/>
        <w:rPr>
          <w:rFonts w:hint="eastAsia" w:ascii="宋体" w:hAnsi="宋体" w:eastAsia="宋体" w:cs="宋体"/>
          <w:color w:val="auto"/>
          <w:sz w:val="14"/>
          <w:szCs w:val="14"/>
        </w:rPr>
      </w:pPr>
    </w:p>
    <w:p>
      <w:pPr>
        <w:pStyle w:val="14"/>
        <w:numPr>
          <w:ilvl w:val="0"/>
          <w:numId w:val="16"/>
        </w:numPr>
        <w:tabs>
          <w:tab w:val="left" w:pos="1420"/>
        </w:tabs>
        <w:spacing w:before="0" w:line="408" w:lineRule="auto"/>
        <w:ind w:left="538" w:leftChars="0" w:right="116" w:firstLine="0" w:firstLineChars="0"/>
        <w:jc w:val="left"/>
        <w:rPr>
          <w:rFonts w:hint="eastAsia" w:ascii="宋体" w:hAnsi="宋体" w:eastAsia="宋体" w:cs="宋体"/>
          <w:b/>
          <w:bCs/>
          <w:color w:val="auto"/>
        </w:rPr>
      </w:pPr>
      <w:r>
        <w:rPr>
          <w:rFonts w:hint="eastAsia" w:ascii="宋体" w:hAnsi="宋体" w:eastAsia="宋体" w:cs="宋体"/>
          <w:b/>
          <w:bCs/>
          <w:color w:val="auto"/>
        </w:rPr>
        <w:t>违约责任</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(一)甲方若违反本责任书第一、二条责任行为的，按照管理权限，依照有关规定分别给予直接</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责任人和部门领导组织处理和纪律处分；涉嫌犯罪的，移交司法机关追究刑事责任；给乙方单位造成经济损失的，应予以赔偿。</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乙方若违反本责任书第一、第三条责任行为的，根据情节提请上级有关部门给予降低资质等级、取消其招投标资格，并按照管理权限，依据有关规定追究法人责任；涉嫌犯罪的，移交司法机关追究刑事责任；给甲方单位造成经济损失的，应予以赔偿。</w:t>
      </w:r>
    </w:p>
    <w:p>
      <w:pPr>
        <w:pStyle w:val="14"/>
        <w:spacing w:before="46" w:line="408" w:lineRule="auto"/>
        <w:ind w:left="158" w:right="116" w:firstLine="420"/>
        <w:jc w:val="left"/>
        <w:rPr>
          <w:rFonts w:hint="eastAsia" w:ascii="宋体" w:hAnsi="宋体" w:eastAsia="宋体" w:cs="宋体"/>
          <w:color w:val="auto"/>
        </w:rPr>
      </w:pPr>
      <w:r>
        <w:rPr>
          <w:rFonts w:hint="eastAsia" w:ascii="宋体" w:hAnsi="宋体" w:eastAsia="宋体" w:cs="宋体"/>
          <w:b/>
          <w:bCs/>
          <w:color w:val="auto"/>
        </w:rPr>
        <w:t>第五条</w:t>
      </w:r>
      <w:r>
        <w:rPr>
          <w:rFonts w:hint="eastAsia" w:ascii="宋体" w:hAnsi="宋体" w:eastAsia="宋体" w:cs="宋体"/>
          <w:color w:val="auto"/>
        </w:rPr>
        <w:t>本责任书作为工程施工合同的附件，与工程施工合同具有同等法律效力。经双方签署后立即生效。</w:t>
      </w:r>
    </w:p>
    <w:p>
      <w:pPr>
        <w:pStyle w:val="14"/>
        <w:spacing w:before="46" w:line="240" w:lineRule="auto"/>
        <w:ind w:left="578" w:right="116"/>
        <w:jc w:val="left"/>
        <w:rPr>
          <w:rFonts w:hint="eastAsia" w:ascii="宋体" w:hAnsi="宋体" w:eastAsia="宋体" w:cs="宋体"/>
          <w:color w:val="auto"/>
        </w:rPr>
      </w:pPr>
      <w:r>
        <w:rPr>
          <w:rFonts w:hint="eastAsia" w:ascii="宋体" w:hAnsi="宋体" w:eastAsia="宋体" w:cs="宋体"/>
          <w:b/>
          <w:bCs/>
          <w:color w:val="auto"/>
        </w:rPr>
        <w:t>第六条</w:t>
      </w:r>
      <w:r>
        <w:rPr>
          <w:rFonts w:hint="eastAsia" w:ascii="宋体" w:hAnsi="宋体" w:eastAsia="宋体" w:cs="宋体"/>
          <w:color w:val="auto"/>
        </w:rPr>
        <w:t>本责任书一式壹拾份，由甲方执伍份、乙方执伍份。</w:t>
      </w:r>
    </w:p>
    <w:p>
      <w:pPr>
        <w:spacing w:before="0" w:line="240" w:lineRule="auto"/>
        <w:rPr>
          <w:rFonts w:hint="eastAsia" w:ascii="宋体" w:hAnsi="宋体" w:eastAsia="宋体" w:cs="宋体"/>
          <w:color w:val="auto"/>
          <w:sz w:val="20"/>
          <w:szCs w:val="20"/>
        </w:rPr>
      </w:pPr>
    </w:p>
    <w:p>
      <w:pPr>
        <w:spacing w:before="1" w:line="240" w:lineRule="auto"/>
        <w:rPr>
          <w:rFonts w:hint="eastAsia" w:ascii="宋体" w:hAnsi="宋体" w:eastAsia="宋体" w:cs="宋体"/>
          <w:color w:val="auto"/>
          <w:sz w:val="28"/>
          <w:szCs w:val="28"/>
        </w:rPr>
      </w:pPr>
    </w:p>
    <w:tbl>
      <w:tblPr>
        <w:tblStyle w:val="19"/>
        <w:tblW w:w="0" w:type="auto"/>
        <w:tblInd w:w="103" w:type="dxa"/>
        <w:tblLayout w:type="fixed"/>
        <w:tblCellMar>
          <w:top w:w="0" w:type="dxa"/>
          <w:left w:w="0" w:type="dxa"/>
          <w:bottom w:w="0" w:type="dxa"/>
          <w:right w:w="0" w:type="dxa"/>
        </w:tblCellMar>
      </w:tblPr>
      <w:tblGrid>
        <w:gridCol w:w="1418"/>
        <w:gridCol w:w="2522"/>
        <w:gridCol w:w="2257"/>
        <w:gridCol w:w="2312"/>
      </w:tblGrid>
      <w:tr>
        <w:tblPrEx>
          <w:tblCellMar>
            <w:top w:w="0" w:type="dxa"/>
            <w:left w:w="0" w:type="dxa"/>
            <w:bottom w:w="0" w:type="dxa"/>
            <w:right w:w="0" w:type="dxa"/>
          </w:tblCellMar>
        </w:tblPrEx>
        <w:trPr>
          <w:trHeight w:val="1016" w:hRule="exact"/>
        </w:trPr>
        <w:tc>
          <w:tcPr>
            <w:tcW w:w="1418" w:type="dxa"/>
            <w:tcBorders>
              <w:top w:val="nil"/>
              <w:left w:val="nil"/>
              <w:bottom w:val="nil"/>
              <w:right w:val="nil"/>
            </w:tcBorders>
          </w:tcPr>
          <w:p>
            <w:pPr>
              <w:pStyle w:val="23"/>
              <w:spacing w:before="34" w:line="240" w:lineRule="auto"/>
              <w:ind w:left="55"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甲方单位：</w:t>
            </w:r>
          </w:p>
        </w:tc>
        <w:tc>
          <w:tcPr>
            <w:tcW w:w="2522" w:type="dxa"/>
            <w:tcBorders>
              <w:top w:val="nil"/>
              <w:left w:val="nil"/>
              <w:bottom w:val="nil"/>
              <w:right w:val="nil"/>
            </w:tcBorders>
          </w:tcPr>
          <w:p>
            <w:pPr>
              <w:pStyle w:val="23"/>
              <w:spacing w:line="240" w:lineRule="auto"/>
              <w:ind w:right="0"/>
              <w:jc w:val="left"/>
              <w:rPr>
                <w:rFonts w:hint="eastAsia" w:ascii="宋体" w:hAnsi="宋体" w:eastAsia="宋体" w:cs="宋体"/>
                <w:color w:val="auto"/>
                <w:sz w:val="20"/>
                <w:szCs w:val="20"/>
              </w:rPr>
            </w:pPr>
          </w:p>
          <w:p>
            <w:pPr>
              <w:pStyle w:val="23"/>
              <w:spacing w:line="240" w:lineRule="auto"/>
              <w:ind w:right="0"/>
              <w:jc w:val="left"/>
              <w:rPr>
                <w:rFonts w:hint="eastAsia" w:ascii="宋体" w:hAnsi="宋体" w:eastAsia="宋体" w:cs="宋体"/>
                <w:color w:val="auto"/>
                <w:sz w:val="20"/>
                <w:szCs w:val="20"/>
              </w:rPr>
            </w:pPr>
          </w:p>
          <w:p>
            <w:pPr>
              <w:pStyle w:val="23"/>
              <w:spacing w:before="137" w:line="240" w:lineRule="auto"/>
              <w:ind w:left="105"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（盖单位公章）</w:t>
            </w:r>
          </w:p>
        </w:tc>
        <w:tc>
          <w:tcPr>
            <w:tcW w:w="2257" w:type="dxa"/>
            <w:tcBorders>
              <w:top w:val="nil"/>
              <w:left w:val="nil"/>
              <w:bottom w:val="nil"/>
              <w:right w:val="nil"/>
            </w:tcBorders>
          </w:tcPr>
          <w:p>
            <w:pPr>
              <w:pStyle w:val="23"/>
              <w:spacing w:before="34" w:line="240" w:lineRule="auto"/>
              <w:ind w:left="84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乙方单位：</w:t>
            </w:r>
          </w:p>
        </w:tc>
        <w:tc>
          <w:tcPr>
            <w:tcW w:w="2312" w:type="dxa"/>
            <w:tcBorders>
              <w:top w:val="nil"/>
              <w:left w:val="nil"/>
              <w:bottom w:val="nil"/>
              <w:right w:val="nil"/>
            </w:tcBorders>
          </w:tcPr>
          <w:p>
            <w:pPr>
              <w:pStyle w:val="23"/>
              <w:spacing w:line="240" w:lineRule="auto"/>
              <w:ind w:right="0"/>
              <w:jc w:val="left"/>
              <w:rPr>
                <w:rFonts w:hint="eastAsia" w:ascii="宋体" w:hAnsi="宋体" w:eastAsia="宋体" w:cs="宋体"/>
                <w:color w:val="auto"/>
                <w:sz w:val="20"/>
                <w:szCs w:val="20"/>
              </w:rPr>
            </w:pPr>
          </w:p>
          <w:p>
            <w:pPr>
              <w:pStyle w:val="23"/>
              <w:spacing w:line="240" w:lineRule="auto"/>
              <w:ind w:right="0"/>
              <w:jc w:val="left"/>
              <w:rPr>
                <w:rFonts w:hint="eastAsia" w:ascii="宋体" w:hAnsi="宋体" w:eastAsia="宋体" w:cs="宋体"/>
                <w:color w:val="auto"/>
                <w:sz w:val="20"/>
                <w:szCs w:val="20"/>
              </w:rPr>
            </w:pPr>
          </w:p>
          <w:p>
            <w:pPr>
              <w:pStyle w:val="23"/>
              <w:spacing w:before="137" w:line="240" w:lineRule="auto"/>
              <w:ind w:left="158"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（盖单位公章）</w:t>
            </w:r>
          </w:p>
        </w:tc>
      </w:tr>
      <w:tr>
        <w:tblPrEx>
          <w:tblCellMar>
            <w:top w:w="0" w:type="dxa"/>
            <w:left w:w="0" w:type="dxa"/>
            <w:bottom w:w="0" w:type="dxa"/>
            <w:right w:w="0" w:type="dxa"/>
          </w:tblCellMar>
        </w:tblPrEx>
        <w:trPr>
          <w:trHeight w:val="389" w:hRule="exact"/>
        </w:trPr>
        <w:tc>
          <w:tcPr>
            <w:tcW w:w="1418" w:type="dxa"/>
            <w:tcBorders>
              <w:top w:val="nil"/>
              <w:left w:val="nil"/>
              <w:bottom w:val="nil"/>
              <w:right w:val="nil"/>
            </w:tcBorders>
          </w:tcPr>
          <w:p>
            <w:pPr>
              <w:pStyle w:val="23"/>
              <w:spacing w:before="14" w:line="240" w:lineRule="auto"/>
              <w:ind w:left="55"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tc>
        <w:tc>
          <w:tcPr>
            <w:tcW w:w="2522" w:type="dxa"/>
            <w:tcBorders>
              <w:top w:val="nil"/>
              <w:left w:val="nil"/>
              <w:bottom w:val="nil"/>
              <w:right w:val="nil"/>
            </w:tcBorders>
          </w:tcPr>
          <w:p>
            <w:pPr>
              <w:pStyle w:val="23"/>
              <w:spacing w:before="14" w:line="240" w:lineRule="auto"/>
              <w:ind w:left="945"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（签字)</w:t>
            </w:r>
          </w:p>
        </w:tc>
        <w:tc>
          <w:tcPr>
            <w:tcW w:w="2257" w:type="dxa"/>
            <w:tcBorders>
              <w:top w:val="nil"/>
              <w:left w:val="nil"/>
              <w:bottom w:val="nil"/>
              <w:right w:val="nil"/>
            </w:tcBorders>
          </w:tcPr>
          <w:p>
            <w:pPr>
              <w:pStyle w:val="23"/>
              <w:spacing w:before="14" w:line="240" w:lineRule="auto"/>
              <w:ind w:left="84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tc>
        <w:tc>
          <w:tcPr>
            <w:tcW w:w="2312" w:type="dxa"/>
            <w:tcBorders>
              <w:top w:val="nil"/>
              <w:left w:val="nil"/>
              <w:bottom w:val="nil"/>
              <w:right w:val="nil"/>
            </w:tcBorders>
          </w:tcPr>
          <w:p>
            <w:pPr>
              <w:pStyle w:val="23"/>
              <w:spacing w:before="14" w:line="240" w:lineRule="auto"/>
              <w:ind w:left="1523"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（签字)</w:t>
            </w:r>
          </w:p>
        </w:tc>
      </w:tr>
      <w:tr>
        <w:tblPrEx>
          <w:tblCellMar>
            <w:top w:w="0" w:type="dxa"/>
            <w:left w:w="0" w:type="dxa"/>
            <w:bottom w:w="0" w:type="dxa"/>
            <w:right w:w="0" w:type="dxa"/>
          </w:tblCellMar>
        </w:tblPrEx>
        <w:trPr>
          <w:trHeight w:val="409" w:hRule="exact"/>
        </w:trPr>
        <w:tc>
          <w:tcPr>
            <w:tcW w:w="1418" w:type="dxa"/>
            <w:tcBorders>
              <w:top w:val="nil"/>
              <w:left w:val="nil"/>
              <w:bottom w:val="nil"/>
              <w:right w:val="nil"/>
            </w:tcBorders>
          </w:tcPr>
          <w:p>
            <w:pPr>
              <w:pStyle w:val="23"/>
              <w:tabs>
                <w:tab w:val="left" w:pos="474"/>
              </w:tabs>
              <w:spacing w:before="34" w:line="240" w:lineRule="auto"/>
              <w:ind w:left="55" w:right="0"/>
              <w:jc w:val="left"/>
              <w:rPr>
                <w:rFonts w:hint="eastAsia" w:ascii="宋体" w:hAnsi="宋体" w:eastAsia="宋体" w:cs="宋体"/>
                <w:color w:val="auto"/>
                <w:sz w:val="21"/>
                <w:szCs w:val="21"/>
              </w:rPr>
            </w:pPr>
            <w:r>
              <w:rPr>
                <w:rFonts w:hint="eastAsia" w:ascii="宋体" w:hAnsi="宋体" w:eastAsia="宋体" w:cs="宋体"/>
                <w:color w:val="auto"/>
                <w:w w:val="95"/>
                <w:sz w:val="21"/>
                <w:szCs w:val="21"/>
              </w:rPr>
              <w:t>地</w:t>
            </w:r>
            <w:r>
              <w:rPr>
                <w:rFonts w:hint="eastAsia" w:ascii="宋体" w:hAnsi="宋体" w:eastAsia="宋体" w:cs="宋体"/>
                <w:color w:val="auto"/>
                <w:w w:val="95"/>
                <w:sz w:val="21"/>
                <w:szCs w:val="21"/>
              </w:rPr>
              <w:tab/>
            </w:r>
            <w:r>
              <w:rPr>
                <w:rFonts w:hint="eastAsia" w:ascii="宋体" w:hAnsi="宋体" w:eastAsia="宋体" w:cs="宋体"/>
                <w:color w:val="auto"/>
                <w:sz w:val="21"/>
                <w:szCs w:val="21"/>
              </w:rPr>
              <w:t>址：</w:t>
            </w:r>
          </w:p>
        </w:tc>
        <w:tc>
          <w:tcPr>
            <w:tcW w:w="2522" w:type="dxa"/>
            <w:tcBorders>
              <w:top w:val="nil"/>
              <w:left w:val="nil"/>
              <w:bottom w:val="nil"/>
              <w:right w:val="nil"/>
            </w:tcBorders>
          </w:tcPr>
          <w:p>
            <w:pPr>
              <w:rPr>
                <w:rFonts w:hint="eastAsia" w:ascii="宋体" w:hAnsi="宋体" w:eastAsia="宋体" w:cs="宋体"/>
                <w:color w:val="auto"/>
              </w:rPr>
            </w:pPr>
          </w:p>
        </w:tc>
        <w:tc>
          <w:tcPr>
            <w:tcW w:w="2257" w:type="dxa"/>
            <w:tcBorders>
              <w:top w:val="nil"/>
              <w:left w:val="nil"/>
              <w:bottom w:val="nil"/>
              <w:right w:val="nil"/>
            </w:tcBorders>
          </w:tcPr>
          <w:p>
            <w:pPr>
              <w:pStyle w:val="23"/>
              <w:spacing w:before="34" w:line="240" w:lineRule="auto"/>
              <w:ind w:left="53"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地址：</w:t>
            </w:r>
          </w:p>
        </w:tc>
        <w:tc>
          <w:tcPr>
            <w:tcW w:w="2312" w:type="dxa"/>
            <w:tcBorders>
              <w:top w:val="nil"/>
              <w:left w:val="nil"/>
              <w:bottom w:val="nil"/>
              <w:right w:val="nil"/>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10" w:hRule="exact"/>
        </w:trPr>
        <w:tc>
          <w:tcPr>
            <w:tcW w:w="1418" w:type="dxa"/>
            <w:tcBorders>
              <w:top w:val="nil"/>
              <w:left w:val="nil"/>
              <w:bottom w:val="nil"/>
              <w:right w:val="nil"/>
            </w:tcBorders>
          </w:tcPr>
          <w:p>
            <w:pPr>
              <w:pStyle w:val="23"/>
              <w:spacing w:before="35" w:line="240" w:lineRule="auto"/>
              <w:ind w:left="55"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联系电话：</w:t>
            </w:r>
          </w:p>
        </w:tc>
        <w:tc>
          <w:tcPr>
            <w:tcW w:w="2522" w:type="dxa"/>
            <w:tcBorders>
              <w:top w:val="nil"/>
              <w:left w:val="nil"/>
              <w:bottom w:val="nil"/>
              <w:right w:val="nil"/>
            </w:tcBorders>
          </w:tcPr>
          <w:p>
            <w:pPr>
              <w:rPr>
                <w:rFonts w:hint="eastAsia" w:ascii="宋体" w:hAnsi="宋体" w:eastAsia="宋体" w:cs="宋体"/>
                <w:color w:val="auto"/>
              </w:rPr>
            </w:pPr>
          </w:p>
        </w:tc>
        <w:tc>
          <w:tcPr>
            <w:tcW w:w="2257" w:type="dxa"/>
            <w:tcBorders>
              <w:top w:val="nil"/>
              <w:left w:val="nil"/>
              <w:bottom w:val="nil"/>
              <w:right w:val="nil"/>
            </w:tcBorders>
          </w:tcPr>
          <w:p>
            <w:pPr>
              <w:pStyle w:val="23"/>
              <w:spacing w:before="35" w:line="240" w:lineRule="auto"/>
              <w:ind w:left="84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联系电话：</w:t>
            </w:r>
          </w:p>
        </w:tc>
        <w:tc>
          <w:tcPr>
            <w:tcW w:w="2312" w:type="dxa"/>
            <w:tcBorders>
              <w:top w:val="nil"/>
              <w:left w:val="nil"/>
              <w:bottom w:val="nil"/>
              <w:right w:val="nil"/>
            </w:tcBorders>
          </w:tcPr>
          <w:p>
            <w:pPr>
              <w:rPr>
                <w:rFonts w:hint="eastAsia" w:ascii="宋体" w:hAnsi="宋体" w:eastAsia="宋体" w:cs="宋体"/>
                <w:color w:val="auto"/>
              </w:rPr>
            </w:pPr>
          </w:p>
        </w:tc>
      </w:tr>
    </w:tbl>
    <w:p>
      <w:pPr>
        <w:pStyle w:val="14"/>
        <w:tabs>
          <w:tab w:val="left" w:pos="1838"/>
          <w:tab w:val="left" w:pos="2572"/>
          <w:tab w:val="left" w:pos="3412"/>
          <w:tab w:val="left" w:pos="6037"/>
          <w:tab w:val="left" w:pos="6667"/>
          <w:tab w:val="left" w:pos="7403"/>
          <w:tab w:val="left" w:pos="8243"/>
        </w:tabs>
        <w:spacing w:before="52" w:line="240" w:lineRule="auto"/>
        <w:ind w:left="891" w:right="116"/>
        <w:jc w:val="left"/>
        <w:rPr>
          <w:rFonts w:hint="eastAsia" w:ascii="宋体" w:hAnsi="宋体" w:eastAsia="宋体" w:cs="宋体"/>
          <w:color w:val="auto"/>
        </w:rPr>
      </w:pPr>
      <w:bookmarkStart w:id="115" w:name="         年     月      日                 "/>
      <w:bookmarkEnd w:id="115"/>
      <w:r>
        <w:rPr>
          <w:rFonts w:hint="eastAsia" w:ascii="宋体" w:hAnsi="宋体" w:eastAsia="宋体" w:cs="宋体"/>
          <w:color w:val="auto"/>
          <w:u w:val="single" w:color="000000"/>
        </w:rPr>
        <w:tab/>
      </w:r>
      <w:r>
        <w:rPr>
          <w:rFonts w:hint="eastAsia" w:ascii="宋体" w:hAnsi="宋体" w:eastAsia="宋体" w:cs="宋体"/>
          <w:color w:val="auto"/>
          <w:spacing w:val="-1"/>
          <w:w w:val="95"/>
        </w:rPr>
        <w:t>年</w:t>
      </w:r>
      <w:r>
        <w:rPr>
          <w:rFonts w:hint="eastAsia" w:ascii="宋体" w:hAnsi="宋体" w:eastAsia="宋体" w:cs="宋体"/>
          <w:color w:val="auto"/>
          <w:spacing w:val="-1"/>
          <w:w w:val="95"/>
          <w:u w:val="single" w:color="000000"/>
        </w:rPr>
        <w:tab/>
      </w:r>
      <w:r>
        <w:rPr>
          <w:rFonts w:hint="eastAsia" w:ascii="宋体" w:hAnsi="宋体" w:eastAsia="宋体" w:cs="宋体"/>
          <w:color w:val="auto"/>
          <w:spacing w:val="2"/>
          <w:w w:val="95"/>
        </w:rPr>
        <w:t>月</w:t>
      </w:r>
      <w:r>
        <w:rPr>
          <w:rFonts w:hint="eastAsia" w:ascii="宋体" w:hAnsi="宋体" w:eastAsia="宋体" w:cs="宋体"/>
          <w:color w:val="auto"/>
          <w:spacing w:val="2"/>
          <w:w w:val="95"/>
          <w:u w:val="single" w:color="000000"/>
        </w:rPr>
        <w:tab/>
      </w:r>
      <w:r>
        <w:rPr>
          <w:rFonts w:hint="eastAsia" w:ascii="宋体" w:hAnsi="宋体" w:eastAsia="宋体" w:cs="宋体"/>
          <w:color w:val="auto"/>
          <w:w w:val="95"/>
        </w:rPr>
        <w:t>日</w:t>
      </w:r>
      <w:r>
        <w:rPr>
          <w:rFonts w:hint="eastAsia" w:ascii="宋体" w:hAnsi="宋体" w:eastAsia="宋体" w:cs="宋体"/>
          <w:color w:val="auto"/>
          <w:w w:val="95"/>
        </w:rPr>
        <w:tab/>
      </w:r>
      <w:r>
        <w:rPr>
          <w:rFonts w:hint="eastAsia" w:ascii="宋体" w:hAnsi="宋体" w:eastAsia="宋体" w:cs="宋体"/>
          <w:color w:val="auto"/>
          <w:w w:val="95"/>
          <w:u w:val="single" w:color="000000"/>
        </w:rPr>
        <w:tab/>
      </w:r>
      <w:r>
        <w:rPr>
          <w:rFonts w:hint="eastAsia" w:ascii="宋体" w:hAnsi="宋体" w:eastAsia="宋体" w:cs="宋体"/>
          <w:color w:val="auto"/>
          <w:spacing w:val="1"/>
          <w:w w:val="95"/>
        </w:rPr>
        <w:t>年</w:t>
      </w:r>
      <w:r>
        <w:rPr>
          <w:rFonts w:hint="eastAsia" w:ascii="宋体" w:hAnsi="宋体" w:eastAsia="宋体" w:cs="宋体"/>
          <w:color w:val="auto"/>
          <w:spacing w:val="1"/>
          <w:w w:val="95"/>
          <w:u w:val="single" w:color="000000"/>
        </w:rPr>
        <w:tab/>
      </w:r>
      <w:r>
        <w:rPr>
          <w:rFonts w:hint="eastAsia" w:ascii="宋体" w:hAnsi="宋体" w:eastAsia="宋体" w:cs="宋体"/>
          <w:color w:val="auto"/>
          <w:spacing w:val="-1"/>
          <w:w w:val="95"/>
        </w:rPr>
        <w:t>月</w:t>
      </w:r>
      <w:r>
        <w:rPr>
          <w:rFonts w:hint="eastAsia" w:ascii="宋体" w:hAnsi="宋体" w:eastAsia="宋体" w:cs="宋体"/>
          <w:color w:val="auto"/>
          <w:spacing w:val="-1"/>
          <w:w w:val="95"/>
          <w:u w:val="single" w:color="000000"/>
        </w:rPr>
        <w:tab/>
      </w:r>
      <w:r>
        <w:rPr>
          <w:rFonts w:hint="eastAsia" w:ascii="宋体" w:hAnsi="宋体" w:eastAsia="宋体" w:cs="宋体"/>
          <w:color w:val="auto"/>
        </w:rPr>
        <w:t>日</w:t>
      </w:r>
    </w:p>
    <w:p>
      <w:pPr>
        <w:spacing w:after="0" w:line="240" w:lineRule="auto"/>
        <w:jc w:val="left"/>
        <w:rPr>
          <w:rFonts w:hint="eastAsia" w:ascii="宋体" w:hAnsi="宋体" w:eastAsia="宋体" w:cs="宋体"/>
          <w:color w:val="auto"/>
        </w:rPr>
        <w:sectPr>
          <w:pgSz w:w="11910" w:h="16840"/>
          <w:pgMar w:top="1440" w:right="1080" w:bottom="1440" w:left="1080" w:header="0" w:footer="978" w:gutter="0"/>
          <w:cols w:space="720" w:num="1"/>
        </w:sectPr>
      </w:pPr>
    </w:p>
    <w:p>
      <w:pPr>
        <w:pStyle w:val="4"/>
        <w:tabs>
          <w:tab w:val="left" w:pos="1442"/>
        </w:tabs>
        <w:spacing w:line="460" w:lineRule="exact"/>
        <w:ind w:right="0"/>
        <w:jc w:val="center"/>
        <w:outlineLvl w:val="0"/>
        <w:rPr>
          <w:rFonts w:hint="eastAsia" w:ascii="宋体" w:hAnsi="宋体" w:eastAsia="宋体" w:cs="宋体"/>
          <w:b w:val="0"/>
          <w:bCs w:val="0"/>
          <w:color w:val="auto"/>
        </w:rPr>
      </w:pPr>
      <w:bookmarkStart w:id="116" w:name="_Toc1071"/>
      <w:bookmarkStart w:id="117" w:name="_Toc11615"/>
      <w:r>
        <w:rPr>
          <w:rFonts w:hint="eastAsia" w:ascii="宋体" w:hAnsi="宋体" w:eastAsia="宋体" w:cs="宋体"/>
          <w:color w:val="auto"/>
        </w:rPr>
        <w:t>第5章</w:t>
      </w:r>
      <w:r>
        <w:rPr>
          <w:rFonts w:hint="eastAsia" w:ascii="宋体" w:hAnsi="宋体" w:eastAsia="宋体" w:cs="宋体"/>
          <w:color w:val="auto"/>
          <w:lang w:val="en-US" w:eastAsia="zh-CN"/>
        </w:rPr>
        <w:t xml:space="preserve"> </w:t>
      </w:r>
      <w:r>
        <w:rPr>
          <w:rFonts w:hint="eastAsia" w:ascii="宋体" w:hAnsi="宋体" w:eastAsia="宋体" w:cs="宋体"/>
          <w:color w:val="auto"/>
        </w:rPr>
        <w:t>已标价工程量清单</w:t>
      </w:r>
      <w:bookmarkEnd w:id="116"/>
      <w:bookmarkEnd w:id="117"/>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5.说明</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5.1已标价工程量清单应与投标须知、合同条款和图纸等招标文件一起参照阅读。</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5.2</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符合合同规定的全部工程量应包括在工程量清单所列的各项目中，如投标人认为存在合同规定应由其承担而在工程量清单中未详细列出的项目（不是漏项的工程量），则应提出书面异议。</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5.3工程量发布清单中各项目的工作内容和要求及其计量和支付的规定按本合同有关规定执行。</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5.4本工程采用单价承包。</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5.5</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工程量清单中的工程量不作为最后结算工程量，结算的工程量是承包人实际完成并验收合格的，并按合同有关计量规定计量的工程量。</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5.6</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全部材料由投标人自购，投标人应充分考虑材料价格变动，材料价格自行分析确定，材料价格不作调整。</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5.7本工程的安全生产措施费含在投标总价中，安全生产措施费产生的费用应与每期的进度款一起申报，必须提供完备的安全生产措施费台帐资料供监理人确认，结算与支付的安全生产措施费按实做工程量计算和支付，</w:t>
      </w:r>
      <w:r>
        <w:rPr>
          <w:rFonts w:hint="eastAsia" w:ascii="宋体" w:hAnsi="宋体" w:eastAsia="宋体" w:cs="宋体"/>
          <w:color w:val="auto"/>
          <w:sz w:val="21"/>
          <w:szCs w:val="21"/>
          <w:highlight w:val="none"/>
          <w:lang w:val="en-US" w:eastAsia="zh-CN"/>
        </w:rPr>
        <w:t xml:space="preserve">整个项目的安全生产措施费总价不得超过 </w:t>
      </w:r>
      <w:r>
        <w:rPr>
          <w:rFonts w:hint="eastAsia" w:ascii="宋体" w:hAnsi="宋体" w:eastAsia="宋体" w:cs="宋体"/>
          <w:color w:val="auto"/>
          <w:sz w:val="21"/>
          <w:szCs w:val="21"/>
          <w:highlight w:val="none"/>
          <w:u w:val="single"/>
          <w:lang w:val="en-US" w:eastAsia="zh-CN"/>
        </w:rPr>
        <w:t>403768.98</w:t>
      </w:r>
      <w:r>
        <w:rPr>
          <w:rFonts w:hint="eastAsia" w:ascii="宋体" w:hAnsi="宋体" w:eastAsia="宋体" w:cs="宋体"/>
          <w:color w:val="auto"/>
          <w:sz w:val="21"/>
          <w:szCs w:val="21"/>
          <w:highlight w:val="none"/>
          <w:lang w:val="en-US" w:eastAsia="zh-CN"/>
        </w:rPr>
        <w:t>元。</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5.8本项目工程量清单最终应以财政审核的预算清单为准。</w:t>
      </w:r>
    </w:p>
    <w:p>
      <w:pPr>
        <w:pStyle w:val="14"/>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5.9若发现清单有明显错误的子目和单价，经与原预算审核单位沟通后，招标人可进行修正。</w:t>
      </w:r>
    </w:p>
    <w:p>
      <w:pPr>
        <w:spacing w:after="0" w:line="240" w:lineRule="auto"/>
        <w:jc w:val="both"/>
        <w:rPr>
          <w:rFonts w:hint="eastAsia" w:ascii="宋体" w:hAnsi="宋体" w:eastAsia="宋体" w:cs="宋体"/>
          <w:color w:val="auto"/>
        </w:rPr>
        <w:sectPr>
          <w:pgSz w:w="11910" w:h="16840"/>
          <w:pgMar w:top="1440" w:right="1080" w:bottom="1440" w:left="1080" w:header="0" w:footer="978" w:gutter="0"/>
          <w:cols w:space="720" w:num="1"/>
        </w:sectPr>
      </w:pPr>
    </w:p>
    <w:p>
      <w:pPr>
        <w:pStyle w:val="7"/>
        <w:spacing w:before="0" w:line="363" w:lineRule="exact"/>
        <w:ind w:left="2" w:right="0"/>
        <w:jc w:val="center"/>
        <w:outlineLvl w:val="0"/>
        <w:rPr>
          <w:rFonts w:hint="eastAsia" w:ascii="宋体" w:hAnsi="宋体" w:eastAsia="宋体" w:cs="宋体"/>
          <w:b w:val="0"/>
          <w:bCs w:val="0"/>
          <w:color w:val="auto"/>
        </w:rPr>
      </w:pPr>
      <w:bookmarkStart w:id="118" w:name="_Toc2994"/>
      <w:bookmarkStart w:id="119" w:name="_Toc28950"/>
      <w:r>
        <w:rPr>
          <w:rFonts w:hint="eastAsia" w:ascii="宋体" w:hAnsi="宋体" w:eastAsia="宋体" w:cs="宋体"/>
          <w:color w:val="auto"/>
        </w:rPr>
        <w:t>工程量预算清单</w:t>
      </w:r>
      <w:bookmarkEnd w:id="118"/>
      <w:bookmarkEnd w:id="119"/>
    </w:p>
    <w:p>
      <w:pPr>
        <w:spacing w:before="3" w:line="240" w:lineRule="auto"/>
        <w:rPr>
          <w:rFonts w:hint="eastAsia" w:ascii="宋体" w:hAnsi="宋体" w:eastAsia="宋体" w:cs="宋体"/>
          <w:b/>
          <w:bCs/>
          <w:color w:val="auto"/>
          <w:sz w:val="21"/>
          <w:szCs w:val="21"/>
        </w:rPr>
      </w:pPr>
    </w:p>
    <w:p>
      <w:pPr>
        <w:pStyle w:val="6"/>
        <w:spacing w:line="240" w:lineRule="auto"/>
        <w:ind w:right="39"/>
        <w:jc w:val="center"/>
        <w:rPr>
          <w:rFonts w:hint="eastAsia" w:ascii="宋体" w:hAnsi="宋体" w:eastAsia="宋体" w:cs="宋体"/>
          <w:color w:val="auto"/>
        </w:rPr>
      </w:pPr>
      <w:r>
        <w:rPr>
          <w:rFonts w:hint="eastAsia" w:ascii="宋体" w:hAnsi="宋体" w:eastAsia="宋体" w:cs="宋体"/>
          <w:color w:val="auto"/>
        </w:rPr>
        <w:t>(另册提供)</w:t>
      </w:r>
    </w:p>
    <w:p>
      <w:pPr>
        <w:spacing w:after="0" w:line="240" w:lineRule="auto"/>
        <w:jc w:val="center"/>
        <w:rPr>
          <w:rFonts w:hint="eastAsia" w:ascii="宋体" w:hAnsi="宋体" w:eastAsia="宋体" w:cs="宋体"/>
          <w:color w:val="auto"/>
        </w:rPr>
        <w:sectPr>
          <w:footerReference r:id="rId10" w:type="default"/>
          <w:pgSz w:w="11910" w:h="16840"/>
          <w:pgMar w:top="1440" w:right="1080" w:bottom="1440" w:left="1080" w:header="0" w:footer="978" w:gutter="0"/>
          <w:pgNumType w:start="80"/>
          <w:cols w:space="720" w:num="1"/>
        </w:sectPr>
      </w:pPr>
    </w:p>
    <w:p>
      <w:pPr>
        <w:spacing w:before="9" w:line="240" w:lineRule="auto"/>
        <w:rPr>
          <w:rFonts w:hint="eastAsia" w:ascii="宋体" w:hAnsi="宋体" w:eastAsia="宋体" w:cs="宋体"/>
          <w:color w:val="auto"/>
          <w:sz w:val="22"/>
          <w:szCs w:val="22"/>
        </w:rPr>
      </w:pPr>
    </w:p>
    <w:p>
      <w:pPr>
        <w:pStyle w:val="4"/>
        <w:tabs>
          <w:tab w:val="left" w:pos="1267"/>
        </w:tabs>
        <w:spacing w:line="460" w:lineRule="exact"/>
        <w:ind w:left="2" w:right="0"/>
        <w:jc w:val="center"/>
        <w:outlineLvl w:val="0"/>
        <w:rPr>
          <w:rFonts w:hint="eastAsia" w:ascii="宋体" w:hAnsi="宋体" w:eastAsia="宋体" w:cs="宋体"/>
          <w:b w:val="0"/>
          <w:bCs w:val="0"/>
          <w:color w:val="auto"/>
        </w:rPr>
      </w:pPr>
      <w:bookmarkStart w:id="120" w:name="_Toc24253"/>
      <w:bookmarkStart w:id="121" w:name="_Toc20999"/>
      <w:r>
        <w:rPr>
          <w:rFonts w:hint="eastAsia" w:ascii="宋体" w:hAnsi="宋体" w:eastAsia="宋体" w:cs="宋体"/>
          <w:color w:val="auto"/>
          <w:w w:val="95"/>
        </w:rPr>
        <w:t>第6章</w:t>
      </w:r>
      <w:r>
        <w:rPr>
          <w:rFonts w:hint="eastAsia" w:ascii="宋体" w:hAnsi="宋体" w:eastAsia="宋体" w:cs="宋体"/>
          <w:color w:val="auto"/>
          <w:w w:val="95"/>
          <w:lang w:val="en-US" w:eastAsia="zh-CN"/>
        </w:rPr>
        <w:t xml:space="preserve"> </w:t>
      </w:r>
      <w:r>
        <w:rPr>
          <w:rFonts w:hint="eastAsia" w:ascii="宋体" w:hAnsi="宋体" w:eastAsia="宋体" w:cs="宋体"/>
          <w:color w:val="auto"/>
        </w:rPr>
        <w:t>图纸</w:t>
      </w:r>
      <w:bookmarkEnd w:id="120"/>
      <w:bookmarkEnd w:id="121"/>
    </w:p>
    <w:p>
      <w:pPr>
        <w:spacing w:before="0" w:line="240" w:lineRule="auto"/>
        <w:rPr>
          <w:rFonts w:hint="eastAsia" w:ascii="宋体" w:hAnsi="宋体" w:eastAsia="宋体" w:cs="宋体"/>
          <w:b/>
          <w:bCs/>
          <w:color w:val="auto"/>
          <w:sz w:val="36"/>
          <w:szCs w:val="36"/>
        </w:rPr>
      </w:pPr>
    </w:p>
    <w:p>
      <w:pPr>
        <w:spacing w:before="10" w:line="240" w:lineRule="auto"/>
        <w:rPr>
          <w:rFonts w:hint="eastAsia" w:ascii="宋体" w:hAnsi="宋体" w:eastAsia="宋体" w:cs="宋体"/>
          <w:b/>
          <w:bCs/>
          <w:color w:val="auto"/>
          <w:sz w:val="37"/>
          <w:szCs w:val="37"/>
        </w:rPr>
      </w:pPr>
    </w:p>
    <w:p>
      <w:pPr>
        <w:pStyle w:val="6"/>
        <w:spacing w:line="240" w:lineRule="auto"/>
        <w:ind w:right="39"/>
        <w:jc w:val="center"/>
        <w:rPr>
          <w:rFonts w:hint="eastAsia" w:ascii="宋体" w:hAnsi="宋体" w:eastAsia="宋体" w:cs="宋体"/>
          <w:color w:val="auto"/>
        </w:rPr>
      </w:pPr>
      <w:r>
        <w:rPr>
          <w:rFonts w:hint="eastAsia" w:ascii="宋体" w:hAnsi="宋体" w:eastAsia="宋体" w:cs="宋体"/>
          <w:color w:val="auto"/>
        </w:rPr>
        <w:t>(另册)</w:t>
      </w:r>
    </w:p>
    <w:p>
      <w:pPr>
        <w:spacing w:after="0" w:line="240" w:lineRule="auto"/>
        <w:jc w:val="center"/>
        <w:rPr>
          <w:rFonts w:hint="eastAsia" w:ascii="宋体" w:hAnsi="宋体" w:eastAsia="宋体" w:cs="宋体"/>
          <w:color w:val="auto"/>
        </w:rPr>
        <w:sectPr>
          <w:pgSz w:w="11910" w:h="16840"/>
          <w:pgMar w:top="1440" w:right="1080" w:bottom="1440" w:left="1080" w:header="0" w:footer="978" w:gutter="0"/>
          <w:cols w:space="720" w:num="1"/>
        </w:sectPr>
      </w:pPr>
    </w:p>
    <w:p>
      <w:pPr>
        <w:spacing w:before="0" w:line="240" w:lineRule="auto"/>
        <w:rPr>
          <w:rFonts w:hint="eastAsia" w:ascii="宋体" w:hAnsi="宋体" w:eastAsia="宋体" w:cs="宋体"/>
          <w:color w:val="auto"/>
          <w:sz w:val="20"/>
          <w:szCs w:val="20"/>
        </w:rPr>
      </w:pPr>
    </w:p>
    <w:p>
      <w:pPr>
        <w:spacing w:before="0" w:line="240" w:lineRule="auto"/>
        <w:rPr>
          <w:rFonts w:hint="eastAsia" w:ascii="宋体" w:hAnsi="宋体" w:eastAsia="宋体" w:cs="宋体"/>
          <w:color w:val="auto"/>
          <w:sz w:val="20"/>
          <w:szCs w:val="20"/>
        </w:rPr>
      </w:pPr>
    </w:p>
    <w:p>
      <w:pPr>
        <w:spacing w:before="0" w:line="240" w:lineRule="auto"/>
        <w:rPr>
          <w:rFonts w:hint="eastAsia" w:ascii="宋体" w:hAnsi="宋体" w:eastAsia="宋体" w:cs="宋体"/>
          <w:color w:val="auto"/>
          <w:sz w:val="20"/>
          <w:szCs w:val="20"/>
        </w:rPr>
      </w:pPr>
    </w:p>
    <w:p>
      <w:pPr>
        <w:spacing w:before="0" w:line="240" w:lineRule="auto"/>
        <w:rPr>
          <w:rFonts w:hint="eastAsia" w:ascii="宋体" w:hAnsi="宋体" w:eastAsia="宋体" w:cs="宋体"/>
          <w:color w:val="auto"/>
          <w:sz w:val="20"/>
          <w:szCs w:val="20"/>
        </w:rPr>
      </w:pPr>
    </w:p>
    <w:p>
      <w:pPr>
        <w:spacing w:before="5" w:line="240" w:lineRule="auto"/>
        <w:rPr>
          <w:rFonts w:hint="eastAsia" w:ascii="宋体" w:hAnsi="宋体" w:eastAsia="宋体" w:cs="宋体"/>
          <w:color w:val="auto"/>
          <w:sz w:val="17"/>
          <w:szCs w:val="17"/>
        </w:rPr>
      </w:pPr>
    </w:p>
    <w:p>
      <w:pPr>
        <w:pStyle w:val="4"/>
        <w:tabs>
          <w:tab w:val="left" w:pos="1442"/>
        </w:tabs>
        <w:spacing w:line="487" w:lineRule="exact"/>
        <w:ind w:right="40"/>
        <w:jc w:val="center"/>
        <w:outlineLvl w:val="0"/>
        <w:rPr>
          <w:rFonts w:hint="eastAsia" w:ascii="宋体" w:hAnsi="宋体" w:eastAsia="宋体" w:cs="宋体"/>
          <w:b w:val="0"/>
          <w:bCs w:val="0"/>
          <w:color w:val="auto"/>
        </w:rPr>
      </w:pPr>
      <w:bookmarkStart w:id="122" w:name="第7章  技术标准和要求（合同技术条款）"/>
      <w:bookmarkEnd w:id="122"/>
      <w:bookmarkStart w:id="123" w:name="_Toc5979"/>
      <w:bookmarkStart w:id="124" w:name="_Toc6999"/>
      <w:r>
        <w:rPr>
          <w:rFonts w:hint="eastAsia" w:ascii="宋体" w:hAnsi="宋体" w:eastAsia="宋体" w:cs="宋体"/>
          <w:color w:val="auto"/>
        </w:rPr>
        <w:t>第7章</w:t>
      </w:r>
      <w:r>
        <w:rPr>
          <w:rFonts w:hint="eastAsia" w:ascii="宋体" w:hAnsi="宋体" w:eastAsia="宋体" w:cs="宋体"/>
          <w:color w:val="auto"/>
          <w:lang w:val="en-US" w:eastAsia="zh-CN"/>
        </w:rPr>
        <w:t xml:space="preserve"> </w:t>
      </w:r>
      <w:r>
        <w:rPr>
          <w:rFonts w:hint="eastAsia" w:ascii="宋体" w:hAnsi="宋体" w:eastAsia="宋体" w:cs="宋体"/>
          <w:color w:val="auto"/>
        </w:rPr>
        <w:t>技术标准和要求（合同技术条款）</w:t>
      </w:r>
      <w:bookmarkEnd w:id="123"/>
      <w:bookmarkEnd w:id="124"/>
    </w:p>
    <w:p>
      <w:pPr>
        <w:spacing w:before="0" w:line="240" w:lineRule="auto"/>
        <w:rPr>
          <w:rFonts w:hint="eastAsia" w:ascii="宋体" w:hAnsi="宋体" w:eastAsia="宋体" w:cs="宋体"/>
          <w:b/>
          <w:bCs/>
          <w:color w:val="auto"/>
          <w:sz w:val="38"/>
          <w:szCs w:val="38"/>
        </w:rPr>
      </w:pPr>
    </w:p>
    <w:p>
      <w:pPr>
        <w:pStyle w:val="6"/>
        <w:spacing w:before="287" w:line="240" w:lineRule="auto"/>
        <w:ind w:right="40"/>
        <w:jc w:val="center"/>
        <w:rPr>
          <w:rFonts w:hint="eastAsia" w:ascii="宋体" w:hAnsi="宋体" w:eastAsia="宋体" w:cs="宋体"/>
          <w:color w:val="auto"/>
        </w:rPr>
      </w:pPr>
      <w:r>
        <w:rPr>
          <w:rFonts w:hint="eastAsia" w:ascii="宋体" w:hAnsi="宋体" w:eastAsia="宋体" w:cs="宋体"/>
          <w:color w:val="auto"/>
        </w:rPr>
        <w:t>引用《水利水电工程标准施工招标文件》</w:t>
      </w:r>
    </w:p>
    <w:p>
      <w:pPr>
        <w:pStyle w:val="6"/>
        <w:spacing w:before="205" w:line="240" w:lineRule="auto"/>
        <w:ind w:right="40"/>
        <w:jc w:val="center"/>
        <w:rPr>
          <w:rFonts w:hint="eastAsia" w:ascii="宋体" w:hAnsi="宋体" w:eastAsia="宋体" w:cs="宋体"/>
          <w:color w:val="auto"/>
        </w:rPr>
      </w:pPr>
      <w:r>
        <w:rPr>
          <w:rFonts w:hint="eastAsia" w:ascii="宋体" w:hAnsi="宋体" w:eastAsia="宋体" w:cs="宋体"/>
          <w:color w:val="auto"/>
        </w:rPr>
        <w:t>（技术标准和要求）（合同技术条款）（2009年版）</w:t>
      </w:r>
    </w:p>
    <w:p>
      <w:pPr>
        <w:spacing w:after="0" w:line="240" w:lineRule="auto"/>
        <w:jc w:val="center"/>
        <w:rPr>
          <w:rFonts w:hint="eastAsia" w:ascii="宋体" w:hAnsi="宋体" w:eastAsia="宋体" w:cs="宋体"/>
          <w:color w:val="auto"/>
        </w:rPr>
        <w:sectPr>
          <w:pgSz w:w="11910" w:h="16840"/>
          <w:pgMar w:top="1440" w:right="1080" w:bottom="1440" w:left="1080" w:header="0" w:footer="978" w:gutter="0"/>
          <w:cols w:space="720" w:num="1"/>
        </w:sectPr>
      </w:pPr>
    </w:p>
    <w:p>
      <w:pPr>
        <w:spacing w:before="0" w:line="240" w:lineRule="auto"/>
        <w:rPr>
          <w:rFonts w:hint="eastAsia" w:ascii="宋体" w:hAnsi="宋体" w:eastAsia="宋体" w:cs="宋体"/>
          <w:color w:val="auto"/>
          <w:sz w:val="20"/>
          <w:szCs w:val="20"/>
        </w:rPr>
      </w:pPr>
    </w:p>
    <w:p>
      <w:pPr>
        <w:spacing w:before="0" w:line="240" w:lineRule="auto"/>
        <w:rPr>
          <w:rFonts w:hint="eastAsia" w:ascii="宋体" w:hAnsi="宋体" w:eastAsia="宋体" w:cs="宋体"/>
          <w:color w:val="auto"/>
          <w:sz w:val="20"/>
          <w:szCs w:val="20"/>
        </w:rPr>
      </w:pPr>
    </w:p>
    <w:p>
      <w:pPr>
        <w:spacing w:before="0" w:line="240" w:lineRule="auto"/>
        <w:jc w:val="center"/>
        <w:rPr>
          <w:rFonts w:hint="eastAsia" w:ascii="宋体" w:hAnsi="宋体" w:eastAsia="宋体" w:cs="宋体"/>
          <w:color w:val="auto"/>
          <w:sz w:val="20"/>
          <w:szCs w:val="20"/>
        </w:rPr>
      </w:pPr>
    </w:p>
    <w:p>
      <w:pPr>
        <w:pStyle w:val="4"/>
        <w:tabs>
          <w:tab w:val="left" w:pos="3890"/>
        </w:tabs>
        <w:spacing w:before="163" w:line="240" w:lineRule="auto"/>
        <w:ind w:left="448" w:leftChars="0" w:right="0" w:hanging="448" w:hangingChars="124"/>
        <w:jc w:val="center"/>
        <w:outlineLvl w:val="0"/>
        <w:rPr>
          <w:rFonts w:hint="eastAsia" w:ascii="宋体" w:hAnsi="宋体" w:eastAsia="宋体" w:cs="宋体"/>
          <w:b w:val="0"/>
          <w:bCs w:val="0"/>
          <w:color w:val="auto"/>
        </w:rPr>
      </w:pPr>
      <w:bookmarkStart w:id="125" w:name="第8章  投标文件格式"/>
      <w:bookmarkEnd w:id="125"/>
      <w:bookmarkStart w:id="126" w:name="_Toc12694"/>
      <w:bookmarkStart w:id="127" w:name="_Toc1293"/>
      <w:r>
        <w:rPr>
          <w:rFonts w:hint="eastAsia" w:ascii="宋体" w:hAnsi="宋体" w:eastAsia="宋体" w:cs="宋体"/>
          <w:color w:val="auto"/>
        </w:rPr>
        <w:t>第8章</w:t>
      </w:r>
      <w:r>
        <w:rPr>
          <w:rFonts w:hint="eastAsia" w:ascii="宋体" w:hAnsi="宋体" w:eastAsia="宋体" w:cs="宋体"/>
          <w:color w:val="auto"/>
          <w:lang w:val="en-US" w:eastAsia="zh-CN"/>
        </w:rPr>
        <w:t xml:space="preserve"> </w:t>
      </w:r>
      <w:r>
        <w:rPr>
          <w:rFonts w:hint="eastAsia" w:ascii="宋体" w:hAnsi="宋体" w:eastAsia="宋体" w:cs="宋体"/>
          <w:color w:val="auto"/>
        </w:rPr>
        <w:t>投标文件格式</w:t>
      </w:r>
      <w:bookmarkEnd w:id="126"/>
      <w:bookmarkEnd w:id="127"/>
    </w:p>
    <w:p>
      <w:pPr>
        <w:spacing w:after="0" w:line="240" w:lineRule="auto"/>
        <w:jc w:val="center"/>
        <w:rPr>
          <w:rFonts w:hint="eastAsia" w:ascii="宋体" w:hAnsi="宋体" w:eastAsia="宋体" w:cs="宋体"/>
          <w:color w:val="auto"/>
        </w:rPr>
        <w:sectPr>
          <w:pgSz w:w="11910" w:h="16840"/>
          <w:pgMar w:top="1440" w:right="1080" w:bottom="1440" w:left="1080" w:header="0" w:footer="978" w:gutter="0"/>
          <w:cols w:space="720" w:num="1"/>
        </w:sectPr>
      </w:pPr>
    </w:p>
    <w:p>
      <w:pPr>
        <w:spacing w:before="0" w:line="240" w:lineRule="auto"/>
        <w:rPr>
          <w:rFonts w:hint="eastAsia" w:ascii="宋体" w:hAnsi="宋体" w:eastAsia="宋体" w:cs="宋体"/>
          <w:b/>
          <w:bCs/>
          <w:color w:val="auto"/>
          <w:sz w:val="20"/>
          <w:szCs w:val="20"/>
        </w:rPr>
      </w:pPr>
    </w:p>
    <w:p>
      <w:pPr>
        <w:spacing w:before="0" w:line="240" w:lineRule="auto"/>
        <w:rPr>
          <w:rFonts w:hint="eastAsia" w:ascii="宋体" w:hAnsi="宋体" w:eastAsia="宋体" w:cs="宋体"/>
          <w:b/>
          <w:bCs/>
          <w:color w:val="auto"/>
          <w:sz w:val="20"/>
          <w:szCs w:val="20"/>
        </w:rPr>
      </w:pPr>
    </w:p>
    <w:p>
      <w:pPr>
        <w:spacing w:before="0" w:line="240" w:lineRule="auto"/>
        <w:rPr>
          <w:rFonts w:hint="eastAsia" w:ascii="宋体" w:hAnsi="宋体" w:eastAsia="宋体" w:cs="宋体"/>
          <w:b/>
          <w:bCs/>
          <w:color w:val="auto"/>
          <w:sz w:val="20"/>
          <w:szCs w:val="20"/>
        </w:rPr>
      </w:pPr>
    </w:p>
    <w:p>
      <w:pPr>
        <w:spacing w:before="0" w:line="240" w:lineRule="auto"/>
        <w:rPr>
          <w:rFonts w:hint="eastAsia" w:ascii="宋体" w:hAnsi="宋体" w:eastAsia="宋体" w:cs="宋体"/>
          <w:b/>
          <w:bCs/>
          <w:color w:val="auto"/>
          <w:sz w:val="20"/>
          <w:szCs w:val="20"/>
        </w:rPr>
      </w:pPr>
    </w:p>
    <w:p>
      <w:pPr>
        <w:tabs>
          <w:tab w:val="left" w:pos="2241"/>
        </w:tabs>
        <w:spacing w:before="161" w:line="240" w:lineRule="auto"/>
        <w:ind w:right="38"/>
        <w:jc w:val="center"/>
        <w:outlineLvl w:val="9"/>
        <w:rPr>
          <w:rFonts w:hint="eastAsia" w:ascii="宋体" w:hAnsi="宋体" w:eastAsia="宋体" w:cs="宋体"/>
          <w:color w:val="auto"/>
          <w:sz w:val="32"/>
          <w:szCs w:val="32"/>
          <w:u w:val="none"/>
        </w:rPr>
      </w:pPr>
      <w:r>
        <w:rPr>
          <w:rFonts w:hint="eastAsia" w:ascii="宋体" w:hAnsi="宋体" w:eastAsia="宋体" w:cs="宋体"/>
          <w:color w:val="auto"/>
          <w:sz w:val="32"/>
          <w:szCs w:val="32"/>
          <w:u w:val="single" w:color="000000"/>
        </w:rPr>
        <w:tab/>
      </w:r>
      <w:r>
        <w:rPr>
          <w:rFonts w:hint="eastAsia" w:ascii="宋体" w:hAnsi="宋体" w:eastAsia="宋体" w:cs="宋体"/>
          <w:color w:val="auto"/>
          <w:sz w:val="32"/>
          <w:szCs w:val="32"/>
          <w:u w:val="none"/>
        </w:rPr>
        <w:t>（项目名称）</w:t>
      </w:r>
    </w:p>
    <w:p>
      <w:pPr>
        <w:spacing w:before="0" w:line="240" w:lineRule="auto"/>
        <w:rPr>
          <w:rFonts w:hint="eastAsia" w:ascii="宋体" w:hAnsi="宋体" w:eastAsia="宋体" w:cs="宋体"/>
          <w:color w:val="auto"/>
          <w:sz w:val="30"/>
          <w:szCs w:val="30"/>
        </w:rPr>
      </w:pPr>
    </w:p>
    <w:p>
      <w:pPr>
        <w:spacing w:before="6" w:line="240" w:lineRule="auto"/>
        <w:rPr>
          <w:rFonts w:hint="eastAsia" w:ascii="宋体" w:hAnsi="宋体" w:eastAsia="宋体" w:cs="宋体"/>
          <w:color w:val="auto"/>
          <w:sz w:val="27"/>
          <w:szCs w:val="27"/>
        </w:rPr>
      </w:pPr>
    </w:p>
    <w:p>
      <w:pPr>
        <w:tabs>
          <w:tab w:val="left" w:pos="880"/>
          <w:tab w:val="left" w:pos="1761"/>
          <w:tab w:val="left" w:pos="2639"/>
        </w:tabs>
        <w:spacing w:before="0"/>
        <w:ind w:left="0" w:right="42" w:firstLine="0"/>
        <w:jc w:val="center"/>
        <w:rPr>
          <w:rFonts w:hint="eastAsia" w:ascii="宋体" w:hAnsi="宋体" w:eastAsia="宋体" w:cs="宋体"/>
          <w:color w:val="auto"/>
          <w:sz w:val="44"/>
          <w:szCs w:val="44"/>
        </w:rPr>
      </w:pPr>
      <w:r>
        <w:rPr>
          <w:rFonts w:hint="eastAsia" w:ascii="宋体" w:hAnsi="宋体" w:eastAsia="宋体" w:cs="宋体"/>
          <w:color w:val="auto"/>
          <w:w w:val="95"/>
          <w:sz w:val="44"/>
          <w:szCs w:val="44"/>
        </w:rPr>
        <w:t>投</w:t>
      </w:r>
      <w:r>
        <w:rPr>
          <w:rFonts w:hint="eastAsia" w:ascii="宋体" w:hAnsi="宋体" w:eastAsia="宋体" w:cs="宋体"/>
          <w:color w:val="auto"/>
          <w:w w:val="95"/>
          <w:sz w:val="44"/>
          <w:szCs w:val="44"/>
        </w:rPr>
        <w:tab/>
      </w:r>
      <w:r>
        <w:rPr>
          <w:rFonts w:hint="eastAsia" w:ascii="宋体" w:hAnsi="宋体" w:eastAsia="宋体" w:cs="宋体"/>
          <w:color w:val="auto"/>
          <w:w w:val="95"/>
          <w:sz w:val="44"/>
          <w:szCs w:val="44"/>
        </w:rPr>
        <w:t>标</w:t>
      </w:r>
      <w:r>
        <w:rPr>
          <w:rFonts w:hint="eastAsia" w:ascii="宋体" w:hAnsi="宋体" w:eastAsia="宋体" w:cs="宋体"/>
          <w:color w:val="auto"/>
          <w:w w:val="95"/>
          <w:sz w:val="44"/>
          <w:szCs w:val="44"/>
        </w:rPr>
        <w:tab/>
      </w:r>
      <w:r>
        <w:rPr>
          <w:rFonts w:hint="eastAsia" w:ascii="宋体" w:hAnsi="宋体" w:eastAsia="宋体" w:cs="宋体"/>
          <w:color w:val="auto"/>
          <w:w w:val="95"/>
          <w:sz w:val="44"/>
          <w:szCs w:val="44"/>
        </w:rPr>
        <w:t>文</w:t>
      </w:r>
      <w:r>
        <w:rPr>
          <w:rFonts w:hint="eastAsia" w:ascii="宋体" w:hAnsi="宋体" w:eastAsia="宋体" w:cs="宋体"/>
          <w:color w:val="auto"/>
          <w:w w:val="95"/>
          <w:sz w:val="44"/>
          <w:szCs w:val="44"/>
        </w:rPr>
        <w:tab/>
      </w:r>
      <w:r>
        <w:rPr>
          <w:rFonts w:hint="eastAsia" w:ascii="宋体" w:hAnsi="宋体" w:eastAsia="宋体" w:cs="宋体"/>
          <w:color w:val="auto"/>
          <w:sz w:val="44"/>
          <w:szCs w:val="44"/>
        </w:rPr>
        <w:t>件</w:t>
      </w:r>
    </w:p>
    <w:p>
      <w:pPr>
        <w:spacing w:before="0" w:line="240" w:lineRule="auto"/>
        <w:rPr>
          <w:rFonts w:hint="eastAsia" w:ascii="宋体" w:hAnsi="宋体" w:eastAsia="宋体" w:cs="宋体"/>
          <w:color w:val="auto"/>
          <w:sz w:val="44"/>
          <w:szCs w:val="44"/>
        </w:rPr>
      </w:pPr>
    </w:p>
    <w:p>
      <w:pPr>
        <w:spacing w:before="0" w:line="240" w:lineRule="auto"/>
        <w:rPr>
          <w:rFonts w:hint="eastAsia" w:ascii="宋体" w:hAnsi="宋体" w:eastAsia="宋体" w:cs="宋体"/>
          <w:color w:val="auto"/>
          <w:sz w:val="44"/>
          <w:szCs w:val="44"/>
        </w:rPr>
      </w:pPr>
    </w:p>
    <w:p>
      <w:pPr>
        <w:spacing w:before="0" w:line="240" w:lineRule="auto"/>
        <w:rPr>
          <w:rFonts w:hint="eastAsia" w:ascii="宋体" w:hAnsi="宋体" w:eastAsia="宋体" w:cs="宋体"/>
          <w:color w:val="auto"/>
          <w:sz w:val="44"/>
          <w:szCs w:val="44"/>
        </w:rPr>
      </w:pPr>
    </w:p>
    <w:p>
      <w:pPr>
        <w:spacing w:before="0" w:line="240" w:lineRule="auto"/>
        <w:rPr>
          <w:rFonts w:hint="eastAsia" w:ascii="宋体" w:hAnsi="宋体" w:eastAsia="宋体" w:cs="宋体"/>
          <w:color w:val="auto"/>
          <w:sz w:val="44"/>
          <w:szCs w:val="44"/>
        </w:rPr>
      </w:pPr>
    </w:p>
    <w:p>
      <w:pPr>
        <w:spacing w:before="0" w:line="240" w:lineRule="auto"/>
        <w:rPr>
          <w:rFonts w:hint="eastAsia" w:ascii="宋体" w:hAnsi="宋体" w:eastAsia="宋体" w:cs="宋体"/>
          <w:color w:val="auto"/>
          <w:sz w:val="44"/>
          <w:szCs w:val="44"/>
        </w:rPr>
      </w:pPr>
    </w:p>
    <w:p>
      <w:pPr>
        <w:spacing w:before="0" w:line="240" w:lineRule="auto"/>
        <w:rPr>
          <w:rFonts w:hint="eastAsia" w:ascii="宋体" w:hAnsi="宋体" w:eastAsia="宋体" w:cs="宋体"/>
          <w:color w:val="auto"/>
          <w:sz w:val="44"/>
          <w:szCs w:val="44"/>
        </w:rPr>
      </w:pPr>
    </w:p>
    <w:p>
      <w:pPr>
        <w:spacing w:before="0" w:line="240" w:lineRule="auto"/>
        <w:rPr>
          <w:rFonts w:hint="eastAsia" w:ascii="宋体" w:hAnsi="宋体" w:eastAsia="宋体" w:cs="宋体"/>
          <w:color w:val="auto"/>
          <w:sz w:val="44"/>
          <w:szCs w:val="44"/>
        </w:rPr>
      </w:pPr>
    </w:p>
    <w:p>
      <w:pPr>
        <w:spacing w:before="0" w:line="240" w:lineRule="auto"/>
        <w:rPr>
          <w:rFonts w:hint="eastAsia" w:ascii="宋体" w:hAnsi="宋体" w:eastAsia="宋体" w:cs="宋体"/>
          <w:color w:val="auto"/>
          <w:sz w:val="44"/>
          <w:szCs w:val="44"/>
        </w:rPr>
      </w:pPr>
    </w:p>
    <w:p>
      <w:pPr>
        <w:spacing w:before="0" w:line="240" w:lineRule="auto"/>
        <w:rPr>
          <w:rFonts w:hint="eastAsia" w:ascii="宋体" w:hAnsi="宋体" w:eastAsia="宋体" w:cs="宋体"/>
          <w:color w:val="auto"/>
          <w:sz w:val="44"/>
          <w:szCs w:val="44"/>
        </w:rPr>
      </w:pPr>
    </w:p>
    <w:p>
      <w:pPr>
        <w:spacing w:before="0" w:line="240" w:lineRule="auto"/>
        <w:rPr>
          <w:rFonts w:hint="eastAsia" w:ascii="宋体" w:hAnsi="宋体" w:eastAsia="宋体" w:cs="宋体"/>
          <w:color w:val="auto"/>
          <w:sz w:val="44"/>
          <w:szCs w:val="44"/>
        </w:rPr>
      </w:pPr>
    </w:p>
    <w:p>
      <w:pPr>
        <w:spacing w:before="0" w:line="240" w:lineRule="auto"/>
        <w:rPr>
          <w:rFonts w:hint="eastAsia" w:ascii="宋体" w:hAnsi="宋体" w:eastAsia="宋体" w:cs="宋体"/>
          <w:color w:val="auto"/>
          <w:sz w:val="44"/>
          <w:szCs w:val="44"/>
        </w:rPr>
      </w:pPr>
    </w:p>
    <w:p>
      <w:pPr>
        <w:spacing w:before="1" w:line="240" w:lineRule="auto"/>
        <w:rPr>
          <w:rFonts w:hint="eastAsia" w:ascii="宋体" w:hAnsi="宋体" w:eastAsia="宋体" w:cs="宋体"/>
          <w:color w:val="auto"/>
          <w:sz w:val="54"/>
          <w:szCs w:val="54"/>
        </w:rPr>
      </w:pPr>
    </w:p>
    <w:p>
      <w:pPr>
        <w:tabs>
          <w:tab w:val="left" w:pos="6069"/>
          <w:tab w:val="left" w:pos="6633"/>
        </w:tabs>
        <w:spacing w:line="408" w:lineRule="auto"/>
        <w:ind w:left="753" w:right="-250" w:rightChars="0" w:hanging="3"/>
        <w:jc w:val="center"/>
        <w:outlineLvl w:val="9"/>
        <w:rPr>
          <w:rFonts w:hint="eastAsia" w:ascii="宋体" w:hAnsi="宋体" w:eastAsia="宋体" w:cs="宋体"/>
          <w:b/>
          <w:bCs/>
          <w:color w:val="auto"/>
          <w:spacing w:val="-2"/>
          <w:u w:val="none"/>
        </w:rPr>
      </w:pPr>
      <w:r>
        <w:rPr>
          <w:rFonts w:hint="eastAsia" w:ascii="宋体" w:hAnsi="宋体" w:eastAsia="宋体" w:cs="宋体"/>
          <w:b/>
          <w:bCs/>
          <w:color w:val="auto"/>
          <w:spacing w:val="-2"/>
          <w:u w:val="none"/>
        </w:rPr>
        <w:t>投标人：</w:t>
      </w:r>
      <w:r>
        <w:rPr>
          <w:rFonts w:hint="eastAsia" w:ascii="宋体" w:hAnsi="宋体" w:eastAsia="宋体" w:cs="宋体"/>
          <w:b/>
          <w:bCs/>
          <w:color w:val="auto"/>
          <w:spacing w:val="-2"/>
          <w:u w:val="single" w:color="000000"/>
        </w:rPr>
        <w:tab/>
      </w:r>
      <w:r>
        <w:rPr>
          <w:rFonts w:hint="eastAsia" w:ascii="宋体" w:hAnsi="宋体" w:eastAsia="宋体" w:cs="宋体"/>
          <w:b/>
          <w:bCs/>
          <w:color w:val="auto"/>
          <w:spacing w:val="-2"/>
          <w:u w:val="none"/>
        </w:rPr>
        <w:t>（盖单位章）</w:t>
      </w:r>
    </w:p>
    <w:p>
      <w:pPr>
        <w:tabs>
          <w:tab w:val="left" w:pos="6069"/>
          <w:tab w:val="left" w:pos="6633"/>
        </w:tabs>
        <w:spacing w:line="408" w:lineRule="auto"/>
        <w:ind w:left="753" w:right="-250" w:rightChars="0" w:hanging="3"/>
        <w:jc w:val="center"/>
        <w:outlineLvl w:val="9"/>
        <w:rPr>
          <w:rFonts w:hint="eastAsia" w:ascii="宋体" w:hAnsi="宋体" w:eastAsia="宋体" w:cs="宋体"/>
          <w:b/>
          <w:bCs/>
          <w:color w:val="auto"/>
          <w:u w:val="none"/>
        </w:rPr>
      </w:pPr>
      <w:r>
        <w:rPr>
          <w:rFonts w:hint="eastAsia" w:ascii="宋体" w:hAnsi="宋体" w:eastAsia="宋体" w:cs="宋体"/>
          <w:b/>
          <w:bCs/>
          <w:color w:val="auto"/>
          <w:spacing w:val="-2"/>
          <w:u w:val="none"/>
        </w:rPr>
        <w:t>法定代表人或其委托代理人：</w:t>
      </w:r>
      <w:r>
        <w:rPr>
          <w:rFonts w:hint="eastAsia" w:ascii="宋体" w:hAnsi="宋体" w:eastAsia="宋体" w:cs="宋体"/>
          <w:b/>
          <w:bCs/>
          <w:color w:val="auto"/>
          <w:spacing w:val="-2"/>
          <w:u w:val="single" w:color="000000"/>
        </w:rPr>
        <w:tab/>
      </w:r>
      <w:r>
        <w:rPr>
          <w:rFonts w:hint="eastAsia" w:ascii="宋体" w:hAnsi="宋体" w:eastAsia="宋体" w:cs="宋体"/>
          <w:b/>
          <w:bCs/>
          <w:color w:val="auto"/>
          <w:spacing w:val="-2"/>
          <w:u w:val="none"/>
        </w:rPr>
        <w:t>（签字</w:t>
      </w:r>
      <w:r>
        <w:rPr>
          <w:rFonts w:hint="eastAsia" w:ascii="宋体" w:hAnsi="宋体" w:eastAsia="宋体" w:cs="宋体"/>
          <w:b/>
          <w:bCs/>
          <w:color w:val="auto"/>
          <w:spacing w:val="-2"/>
          <w:u w:val="none"/>
          <w:lang w:val="en-US" w:eastAsia="zh-CN"/>
        </w:rPr>
        <w:t>或盖章</w:t>
      </w:r>
      <w:r>
        <w:rPr>
          <w:rFonts w:hint="eastAsia" w:ascii="宋体" w:hAnsi="宋体" w:eastAsia="宋体" w:cs="宋体"/>
          <w:b/>
          <w:bCs/>
          <w:color w:val="auto"/>
          <w:spacing w:val="-2"/>
          <w:u w:val="none"/>
        </w:rPr>
        <w:t>）</w:t>
      </w:r>
    </w:p>
    <w:p>
      <w:pPr>
        <w:tabs>
          <w:tab w:val="left" w:pos="3273"/>
          <w:tab w:val="left" w:pos="4672"/>
          <w:tab w:val="left" w:pos="6071"/>
        </w:tabs>
        <w:spacing w:before="61" w:line="240" w:lineRule="auto"/>
        <w:ind w:left="2152" w:right="0"/>
        <w:jc w:val="left"/>
        <w:outlineLvl w:val="9"/>
        <w:rPr>
          <w:rFonts w:hint="eastAsia" w:ascii="宋体" w:hAnsi="宋体" w:eastAsia="宋体" w:cs="宋体"/>
          <w:b/>
          <w:bCs/>
          <w:color w:val="auto"/>
          <w:u w:val="none"/>
        </w:rPr>
      </w:pPr>
      <w:r>
        <w:rPr>
          <w:rFonts w:hint="eastAsia" w:ascii="宋体" w:hAnsi="宋体" w:eastAsia="宋体" w:cs="宋体"/>
          <w:b/>
          <w:bCs/>
          <w:color w:val="auto"/>
          <w:u w:val="single" w:color="000000"/>
        </w:rPr>
        <w:tab/>
      </w:r>
      <w:r>
        <w:rPr>
          <w:rFonts w:hint="eastAsia" w:ascii="宋体" w:hAnsi="宋体" w:eastAsia="宋体" w:cs="宋体"/>
          <w:b/>
          <w:bCs/>
          <w:color w:val="auto"/>
          <w:spacing w:val="-3"/>
          <w:u w:val="none"/>
        </w:rPr>
        <w:t>年</w:t>
      </w:r>
      <w:r>
        <w:rPr>
          <w:rFonts w:hint="eastAsia" w:ascii="宋体" w:hAnsi="宋体" w:eastAsia="宋体" w:cs="宋体"/>
          <w:b/>
          <w:bCs/>
          <w:color w:val="auto"/>
          <w:spacing w:val="-3"/>
          <w:u w:val="single" w:color="000000"/>
        </w:rPr>
        <w:tab/>
      </w:r>
      <w:r>
        <w:rPr>
          <w:rFonts w:hint="eastAsia" w:ascii="宋体" w:hAnsi="宋体" w:eastAsia="宋体" w:cs="宋体"/>
          <w:b/>
          <w:bCs/>
          <w:color w:val="auto"/>
          <w:spacing w:val="-1"/>
          <w:u w:val="none"/>
        </w:rPr>
        <w:t>月</w:t>
      </w:r>
      <w:r>
        <w:rPr>
          <w:rFonts w:hint="eastAsia" w:ascii="宋体" w:hAnsi="宋体" w:eastAsia="宋体" w:cs="宋体"/>
          <w:b/>
          <w:bCs/>
          <w:color w:val="auto"/>
          <w:spacing w:val="-1"/>
          <w:u w:val="single" w:color="000000"/>
        </w:rPr>
        <w:tab/>
      </w:r>
      <w:r>
        <w:rPr>
          <w:rFonts w:hint="eastAsia" w:ascii="宋体" w:hAnsi="宋体" w:eastAsia="宋体" w:cs="宋体"/>
          <w:b/>
          <w:bCs/>
          <w:color w:val="auto"/>
          <w:u w:val="none"/>
        </w:rPr>
        <w:t>日</w:t>
      </w:r>
    </w:p>
    <w:p>
      <w:pPr>
        <w:spacing w:after="0" w:line="240" w:lineRule="auto"/>
        <w:jc w:val="left"/>
        <w:outlineLvl w:val="9"/>
        <w:rPr>
          <w:rFonts w:hint="eastAsia" w:ascii="宋体" w:hAnsi="宋体" w:eastAsia="宋体" w:cs="宋体"/>
          <w:b/>
          <w:bCs/>
          <w:color w:val="auto"/>
        </w:rPr>
        <w:sectPr>
          <w:pgSz w:w="11910" w:h="16840"/>
          <w:pgMar w:top="1440" w:right="1080" w:bottom="1440" w:left="1080" w:header="0" w:footer="978" w:gutter="0"/>
          <w:cols w:space="720" w:num="1"/>
        </w:sectPr>
      </w:pPr>
    </w:p>
    <w:p>
      <w:pPr>
        <w:spacing w:line="395" w:lineRule="exact"/>
        <w:ind w:left="0" w:right="238"/>
        <w:jc w:val="center"/>
        <w:outlineLvl w:val="9"/>
        <w:rPr>
          <w:rFonts w:hint="eastAsia" w:ascii="宋体" w:hAnsi="宋体" w:eastAsia="宋体" w:cs="宋体"/>
          <w:b/>
          <w:bCs/>
          <w:color w:val="auto"/>
          <w:sz w:val="28"/>
          <w:szCs w:val="28"/>
        </w:rPr>
      </w:pPr>
      <w:bookmarkStart w:id="128" w:name="评审因素索引表"/>
      <w:bookmarkEnd w:id="128"/>
      <w:r>
        <w:rPr>
          <w:rFonts w:hint="eastAsia" w:ascii="宋体" w:hAnsi="宋体" w:eastAsia="宋体" w:cs="宋体"/>
          <w:b/>
          <w:bCs/>
          <w:color w:val="auto"/>
          <w:sz w:val="28"/>
          <w:szCs w:val="28"/>
        </w:rPr>
        <w:t>评审因素索引表</w:t>
      </w:r>
    </w:p>
    <w:p>
      <w:pPr>
        <w:spacing w:before="7" w:line="240" w:lineRule="auto"/>
        <w:rPr>
          <w:rFonts w:hint="eastAsia" w:ascii="宋体" w:hAnsi="宋体" w:eastAsia="宋体" w:cs="宋体"/>
          <w:b/>
          <w:bCs/>
          <w:color w:val="auto"/>
          <w:sz w:val="11"/>
          <w:szCs w:val="11"/>
        </w:rPr>
      </w:pPr>
    </w:p>
    <w:tbl>
      <w:tblPr>
        <w:tblStyle w:val="19"/>
        <w:tblW w:w="0" w:type="auto"/>
        <w:tblInd w:w="105" w:type="dxa"/>
        <w:tblLayout w:type="fixed"/>
        <w:tblCellMar>
          <w:top w:w="0" w:type="dxa"/>
          <w:left w:w="0" w:type="dxa"/>
          <w:bottom w:w="0" w:type="dxa"/>
          <w:right w:w="0" w:type="dxa"/>
        </w:tblCellMar>
      </w:tblPr>
      <w:tblGrid>
        <w:gridCol w:w="1397"/>
        <w:gridCol w:w="5881"/>
        <w:gridCol w:w="2206"/>
      </w:tblGrid>
      <w:tr>
        <w:trPr>
          <w:trHeight w:val="925" w:hRule="exact"/>
        </w:trPr>
        <w:tc>
          <w:tcPr>
            <w:tcW w:w="1397" w:type="dxa"/>
            <w:tcBorders>
              <w:top w:val="single" w:color="000000" w:sz="4" w:space="0"/>
              <w:left w:val="single" w:color="000000" w:sz="4" w:space="0"/>
              <w:bottom w:val="single" w:color="000000" w:sz="4" w:space="0"/>
              <w:right w:val="single" w:color="000000" w:sz="4" w:space="0"/>
            </w:tcBorders>
          </w:tcPr>
          <w:p>
            <w:pPr>
              <w:pStyle w:val="23"/>
              <w:tabs>
                <w:tab w:val="left" w:pos="902"/>
              </w:tabs>
              <w:spacing w:line="240" w:lineRule="auto"/>
              <w:ind w:left="274" w:right="0"/>
              <w:jc w:val="left"/>
              <w:rPr>
                <w:rFonts w:hint="eastAsia" w:ascii="宋体" w:hAnsi="宋体" w:eastAsia="宋体" w:cs="宋体"/>
                <w:color w:val="auto"/>
                <w:w w:val="95"/>
                <w:sz w:val="21"/>
                <w:szCs w:val="21"/>
              </w:rPr>
            </w:pPr>
          </w:p>
          <w:p>
            <w:pPr>
              <w:pStyle w:val="23"/>
              <w:tabs>
                <w:tab w:val="left" w:pos="902"/>
              </w:tabs>
              <w:spacing w:line="240" w:lineRule="auto"/>
              <w:ind w:left="274" w:right="0"/>
              <w:jc w:val="left"/>
              <w:rPr>
                <w:rFonts w:hint="eastAsia" w:ascii="宋体" w:hAnsi="宋体" w:eastAsia="宋体" w:cs="宋体"/>
                <w:color w:val="auto"/>
                <w:sz w:val="21"/>
                <w:szCs w:val="21"/>
              </w:rPr>
            </w:pPr>
            <w:r>
              <w:rPr>
                <w:rFonts w:hint="eastAsia" w:ascii="宋体" w:hAnsi="宋体" w:eastAsia="宋体" w:cs="宋体"/>
                <w:color w:val="auto"/>
                <w:w w:val="95"/>
                <w:sz w:val="21"/>
                <w:szCs w:val="21"/>
              </w:rPr>
              <w:t>序</w:t>
            </w:r>
            <w:r>
              <w:rPr>
                <w:rFonts w:hint="eastAsia" w:ascii="宋体" w:hAnsi="宋体" w:eastAsia="宋体" w:cs="宋体"/>
                <w:color w:val="auto"/>
                <w:w w:val="95"/>
                <w:sz w:val="21"/>
                <w:szCs w:val="21"/>
              </w:rPr>
              <w:tab/>
            </w:r>
            <w:r>
              <w:rPr>
                <w:rFonts w:hint="eastAsia" w:ascii="宋体" w:hAnsi="宋体" w:eastAsia="宋体" w:cs="宋体"/>
                <w:color w:val="auto"/>
                <w:sz w:val="21"/>
                <w:szCs w:val="21"/>
              </w:rPr>
              <w:t>号</w:t>
            </w:r>
          </w:p>
        </w:tc>
        <w:tc>
          <w:tcPr>
            <w:tcW w:w="5881" w:type="dxa"/>
            <w:tcBorders>
              <w:top w:val="single" w:color="000000" w:sz="4" w:space="0"/>
              <w:left w:val="single" w:color="000000" w:sz="4" w:space="0"/>
              <w:bottom w:val="single" w:color="000000" w:sz="4" w:space="0"/>
              <w:right w:val="single" w:color="000000" w:sz="4" w:space="0"/>
            </w:tcBorders>
          </w:tcPr>
          <w:p>
            <w:pPr>
              <w:pStyle w:val="23"/>
              <w:spacing w:before="11" w:line="240" w:lineRule="auto"/>
              <w:ind w:right="0"/>
              <w:jc w:val="left"/>
              <w:rPr>
                <w:rFonts w:hint="eastAsia" w:ascii="宋体" w:hAnsi="宋体" w:eastAsia="宋体" w:cs="宋体"/>
                <w:b/>
                <w:bCs/>
                <w:color w:val="auto"/>
                <w:sz w:val="21"/>
                <w:szCs w:val="21"/>
              </w:rPr>
            </w:pPr>
          </w:p>
          <w:p>
            <w:pPr>
              <w:pStyle w:val="23"/>
              <w:spacing w:line="240" w:lineRule="auto"/>
              <w:ind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评审因素</w:t>
            </w:r>
          </w:p>
        </w:tc>
        <w:tc>
          <w:tcPr>
            <w:tcW w:w="2206" w:type="dxa"/>
            <w:tcBorders>
              <w:top w:val="single" w:color="000000" w:sz="4" w:space="0"/>
              <w:left w:val="single" w:color="000000" w:sz="4" w:space="0"/>
              <w:bottom w:val="single" w:color="000000" w:sz="4" w:space="0"/>
              <w:right w:val="single" w:color="000000" w:sz="4" w:space="0"/>
            </w:tcBorders>
          </w:tcPr>
          <w:p>
            <w:pPr>
              <w:pStyle w:val="23"/>
              <w:spacing w:before="11" w:line="240" w:lineRule="auto"/>
              <w:ind w:right="0"/>
              <w:jc w:val="left"/>
              <w:rPr>
                <w:rFonts w:hint="eastAsia" w:ascii="宋体" w:hAnsi="宋体" w:eastAsia="宋体" w:cs="宋体"/>
                <w:b/>
                <w:bCs/>
                <w:color w:val="auto"/>
                <w:sz w:val="21"/>
                <w:szCs w:val="21"/>
              </w:rPr>
            </w:pPr>
          </w:p>
          <w:p>
            <w:pPr>
              <w:pStyle w:val="23"/>
              <w:spacing w:line="240" w:lineRule="auto"/>
              <w:ind w:left="258"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投标文件页码范围</w:t>
            </w:r>
          </w:p>
        </w:tc>
      </w:tr>
      <w:tr>
        <w:tblPrEx>
          <w:tblCellMar>
            <w:top w:w="0" w:type="dxa"/>
            <w:left w:w="0" w:type="dxa"/>
            <w:bottom w:w="0" w:type="dxa"/>
            <w:right w:w="0" w:type="dxa"/>
          </w:tblCellMar>
        </w:tblPrEx>
        <w:trPr>
          <w:trHeight w:val="881" w:hRule="exact"/>
        </w:trPr>
        <w:tc>
          <w:tcPr>
            <w:tcW w:w="1397"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58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2206" w:type="dxa"/>
            <w:tcBorders>
              <w:top w:val="single" w:color="000000" w:sz="4" w:space="0"/>
              <w:left w:val="single" w:color="000000" w:sz="4" w:space="0"/>
              <w:bottom w:val="single" w:color="000000" w:sz="4" w:space="0"/>
              <w:right w:val="single" w:color="000000" w:sz="4" w:space="0"/>
            </w:tcBorders>
          </w:tcPr>
          <w:p>
            <w:pPr>
              <w:pStyle w:val="23"/>
              <w:spacing w:before="4" w:line="240" w:lineRule="auto"/>
              <w:ind w:right="0"/>
              <w:jc w:val="left"/>
              <w:rPr>
                <w:rFonts w:hint="eastAsia" w:ascii="宋体" w:hAnsi="宋体" w:eastAsia="宋体" w:cs="宋体"/>
                <w:b/>
                <w:bCs/>
                <w:color w:val="auto"/>
                <w:sz w:val="20"/>
                <w:szCs w:val="20"/>
              </w:rPr>
            </w:pPr>
          </w:p>
          <w:p>
            <w:pPr>
              <w:pStyle w:val="23"/>
              <w:tabs>
                <w:tab w:val="left" w:pos="942"/>
                <w:tab w:val="left" w:pos="2045"/>
              </w:tabs>
              <w:spacing w:line="240" w:lineRule="auto"/>
              <w:ind w:left="102" w:right="0"/>
              <w:jc w:val="left"/>
              <w:rPr>
                <w:rFonts w:hint="eastAsia" w:ascii="宋体" w:hAnsi="宋体" w:eastAsia="宋体" w:cs="宋体"/>
                <w:color w:val="auto"/>
                <w:sz w:val="21"/>
                <w:szCs w:val="21"/>
              </w:rPr>
            </w:pPr>
            <w:r>
              <w:rPr>
                <w:rFonts w:hint="eastAsia" w:ascii="宋体" w:hAnsi="宋体" w:eastAsia="宋体" w:cs="宋体"/>
                <w:color w:val="auto"/>
                <w:w w:val="95"/>
                <w:sz w:val="21"/>
                <w:szCs w:val="21"/>
              </w:rPr>
              <w:t>P</w:t>
            </w:r>
            <w:r>
              <w:rPr>
                <w:rFonts w:hint="eastAsia" w:ascii="宋体" w:hAnsi="宋体" w:eastAsia="宋体" w:cs="宋体"/>
                <w:color w:val="auto"/>
                <w:w w:val="95"/>
                <w:sz w:val="21"/>
                <w:szCs w:val="21"/>
                <w:u w:val="single" w:color="000000"/>
              </w:rPr>
              <w:tab/>
            </w:r>
            <w:r>
              <w:rPr>
                <w:rFonts w:hint="eastAsia" w:ascii="宋体" w:hAnsi="宋体" w:eastAsia="宋体" w:cs="宋体"/>
                <w:color w:val="auto"/>
                <w:sz w:val="21"/>
                <w:szCs w:val="21"/>
              </w:rPr>
              <w:t>～P</w:t>
            </w:r>
            <w:r>
              <w:rPr>
                <w:rFonts w:hint="eastAsia" w:ascii="宋体" w:hAnsi="宋体" w:eastAsia="宋体" w:cs="宋体"/>
                <w:color w:val="auto"/>
                <w:sz w:val="21"/>
                <w:szCs w:val="21"/>
                <w:u w:val="single" w:color="000000"/>
              </w:rPr>
              <w:tab/>
            </w:r>
          </w:p>
        </w:tc>
      </w:tr>
      <w:tr>
        <w:tblPrEx>
          <w:tblCellMar>
            <w:top w:w="0" w:type="dxa"/>
            <w:left w:w="0" w:type="dxa"/>
            <w:bottom w:w="0" w:type="dxa"/>
            <w:right w:w="0" w:type="dxa"/>
          </w:tblCellMar>
        </w:tblPrEx>
        <w:trPr>
          <w:trHeight w:val="925" w:hRule="exact"/>
        </w:trPr>
        <w:tc>
          <w:tcPr>
            <w:tcW w:w="1397"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58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2206" w:type="dxa"/>
            <w:tcBorders>
              <w:top w:val="single" w:color="000000" w:sz="4" w:space="0"/>
              <w:left w:val="single" w:color="000000" w:sz="4" w:space="0"/>
              <w:bottom w:val="single" w:color="000000" w:sz="4" w:space="0"/>
              <w:right w:val="single" w:color="000000" w:sz="4" w:space="0"/>
            </w:tcBorders>
          </w:tcPr>
          <w:p>
            <w:pPr>
              <w:pStyle w:val="23"/>
              <w:spacing w:before="13" w:line="240" w:lineRule="auto"/>
              <w:ind w:right="0"/>
              <w:jc w:val="left"/>
              <w:rPr>
                <w:rFonts w:hint="eastAsia" w:ascii="宋体" w:hAnsi="宋体" w:eastAsia="宋体" w:cs="宋体"/>
                <w:b/>
                <w:bCs/>
                <w:color w:val="auto"/>
                <w:sz w:val="21"/>
                <w:szCs w:val="21"/>
              </w:rPr>
            </w:pPr>
          </w:p>
          <w:p>
            <w:pPr>
              <w:pStyle w:val="23"/>
              <w:tabs>
                <w:tab w:val="left" w:pos="942"/>
                <w:tab w:val="left" w:pos="2045"/>
              </w:tabs>
              <w:spacing w:line="240" w:lineRule="auto"/>
              <w:ind w:left="102" w:right="0"/>
              <w:jc w:val="left"/>
              <w:rPr>
                <w:rFonts w:hint="eastAsia" w:ascii="宋体" w:hAnsi="宋体" w:eastAsia="宋体" w:cs="宋体"/>
                <w:color w:val="auto"/>
                <w:sz w:val="21"/>
                <w:szCs w:val="21"/>
              </w:rPr>
            </w:pPr>
            <w:r>
              <w:rPr>
                <w:rFonts w:hint="eastAsia" w:ascii="宋体" w:hAnsi="宋体" w:eastAsia="宋体" w:cs="宋体"/>
                <w:color w:val="auto"/>
                <w:w w:val="95"/>
                <w:sz w:val="21"/>
                <w:szCs w:val="21"/>
              </w:rPr>
              <w:t>P</w:t>
            </w:r>
            <w:r>
              <w:rPr>
                <w:rFonts w:hint="eastAsia" w:ascii="宋体" w:hAnsi="宋体" w:eastAsia="宋体" w:cs="宋体"/>
                <w:color w:val="auto"/>
                <w:w w:val="95"/>
                <w:sz w:val="21"/>
                <w:szCs w:val="21"/>
                <w:u w:val="single" w:color="000000"/>
              </w:rPr>
              <w:tab/>
            </w:r>
            <w:r>
              <w:rPr>
                <w:rFonts w:hint="eastAsia" w:ascii="宋体" w:hAnsi="宋体" w:eastAsia="宋体" w:cs="宋体"/>
                <w:color w:val="auto"/>
                <w:sz w:val="21"/>
                <w:szCs w:val="21"/>
              </w:rPr>
              <w:t>～P</w:t>
            </w:r>
            <w:r>
              <w:rPr>
                <w:rFonts w:hint="eastAsia" w:ascii="宋体" w:hAnsi="宋体" w:eastAsia="宋体" w:cs="宋体"/>
                <w:color w:val="auto"/>
                <w:sz w:val="21"/>
                <w:szCs w:val="21"/>
                <w:u w:val="single" w:color="000000"/>
              </w:rPr>
              <w:tab/>
            </w:r>
          </w:p>
        </w:tc>
      </w:tr>
      <w:tr>
        <w:tblPrEx>
          <w:tblCellMar>
            <w:top w:w="0" w:type="dxa"/>
            <w:left w:w="0" w:type="dxa"/>
            <w:bottom w:w="0" w:type="dxa"/>
            <w:right w:w="0" w:type="dxa"/>
          </w:tblCellMar>
        </w:tblPrEx>
        <w:trPr>
          <w:trHeight w:val="881" w:hRule="exact"/>
        </w:trPr>
        <w:tc>
          <w:tcPr>
            <w:tcW w:w="1397"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58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2206" w:type="dxa"/>
            <w:tcBorders>
              <w:top w:val="single" w:color="000000" w:sz="4" w:space="0"/>
              <w:left w:val="single" w:color="000000" w:sz="4" w:space="0"/>
              <w:bottom w:val="single" w:color="000000" w:sz="4" w:space="0"/>
              <w:right w:val="single" w:color="000000" w:sz="4" w:space="0"/>
            </w:tcBorders>
          </w:tcPr>
          <w:p>
            <w:pPr>
              <w:pStyle w:val="23"/>
              <w:spacing w:before="3" w:line="240" w:lineRule="auto"/>
              <w:ind w:right="0"/>
              <w:jc w:val="left"/>
              <w:rPr>
                <w:rFonts w:hint="eastAsia" w:ascii="宋体" w:hAnsi="宋体" w:eastAsia="宋体" w:cs="宋体"/>
                <w:b/>
                <w:bCs/>
                <w:color w:val="auto"/>
                <w:sz w:val="20"/>
                <w:szCs w:val="20"/>
              </w:rPr>
            </w:pPr>
          </w:p>
          <w:p>
            <w:pPr>
              <w:pStyle w:val="23"/>
              <w:tabs>
                <w:tab w:val="left" w:pos="942"/>
                <w:tab w:val="left" w:pos="2045"/>
              </w:tabs>
              <w:spacing w:line="240" w:lineRule="auto"/>
              <w:ind w:left="102" w:right="0"/>
              <w:jc w:val="left"/>
              <w:rPr>
                <w:rFonts w:hint="eastAsia" w:ascii="宋体" w:hAnsi="宋体" w:eastAsia="宋体" w:cs="宋体"/>
                <w:color w:val="auto"/>
                <w:sz w:val="21"/>
                <w:szCs w:val="21"/>
              </w:rPr>
            </w:pPr>
            <w:r>
              <w:rPr>
                <w:rFonts w:hint="eastAsia" w:ascii="宋体" w:hAnsi="宋体" w:eastAsia="宋体" w:cs="宋体"/>
                <w:color w:val="auto"/>
                <w:w w:val="95"/>
                <w:sz w:val="21"/>
                <w:szCs w:val="21"/>
              </w:rPr>
              <w:t>P</w:t>
            </w:r>
            <w:r>
              <w:rPr>
                <w:rFonts w:hint="eastAsia" w:ascii="宋体" w:hAnsi="宋体" w:eastAsia="宋体" w:cs="宋体"/>
                <w:color w:val="auto"/>
                <w:w w:val="95"/>
                <w:sz w:val="21"/>
                <w:szCs w:val="21"/>
                <w:u w:val="single" w:color="000000"/>
              </w:rPr>
              <w:tab/>
            </w:r>
            <w:r>
              <w:rPr>
                <w:rFonts w:hint="eastAsia" w:ascii="宋体" w:hAnsi="宋体" w:eastAsia="宋体" w:cs="宋体"/>
                <w:color w:val="auto"/>
                <w:sz w:val="21"/>
                <w:szCs w:val="21"/>
              </w:rPr>
              <w:t>～P</w:t>
            </w:r>
            <w:r>
              <w:rPr>
                <w:rFonts w:hint="eastAsia" w:ascii="宋体" w:hAnsi="宋体" w:eastAsia="宋体" w:cs="宋体"/>
                <w:color w:val="auto"/>
                <w:sz w:val="21"/>
                <w:szCs w:val="21"/>
                <w:u w:val="single" w:color="000000"/>
              </w:rPr>
              <w:tab/>
            </w:r>
          </w:p>
        </w:tc>
      </w:tr>
      <w:tr>
        <w:tblPrEx>
          <w:tblCellMar>
            <w:top w:w="0" w:type="dxa"/>
            <w:left w:w="0" w:type="dxa"/>
            <w:bottom w:w="0" w:type="dxa"/>
            <w:right w:w="0" w:type="dxa"/>
          </w:tblCellMar>
        </w:tblPrEx>
        <w:trPr>
          <w:trHeight w:val="925" w:hRule="exact"/>
        </w:trPr>
        <w:tc>
          <w:tcPr>
            <w:tcW w:w="1397"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58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2206" w:type="dxa"/>
            <w:tcBorders>
              <w:top w:val="single" w:color="000000" w:sz="4" w:space="0"/>
              <w:left w:val="single" w:color="000000" w:sz="4" w:space="0"/>
              <w:bottom w:val="single" w:color="000000" w:sz="4" w:space="0"/>
              <w:right w:val="single" w:color="000000" w:sz="4" w:space="0"/>
            </w:tcBorders>
          </w:tcPr>
          <w:p>
            <w:pPr>
              <w:pStyle w:val="23"/>
              <w:spacing w:before="11" w:line="240" w:lineRule="auto"/>
              <w:ind w:right="0"/>
              <w:jc w:val="left"/>
              <w:rPr>
                <w:rFonts w:hint="eastAsia" w:ascii="宋体" w:hAnsi="宋体" w:eastAsia="宋体" w:cs="宋体"/>
                <w:b/>
                <w:bCs/>
                <w:color w:val="auto"/>
                <w:sz w:val="21"/>
                <w:szCs w:val="21"/>
              </w:rPr>
            </w:pPr>
          </w:p>
          <w:p>
            <w:pPr>
              <w:pStyle w:val="23"/>
              <w:tabs>
                <w:tab w:val="left" w:pos="942"/>
                <w:tab w:val="left" w:pos="2045"/>
              </w:tabs>
              <w:spacing w:line="240" w:lineRule="auto"/>
              <w:ind w:left="102" w:right="0"/>
              <w:jc w:val="left"/>
              <w:rPr>
                <w:rFonts w:hint="eastAsia" w:ascii="宋体" w:hAnsi="宋体" w:eastAsia="宋体" w:cs="宋体"/>
                <w:color w:val="auto"/>
                <w:sz w:val="21"/>
                <w:szCs w:val="21"/>
              </w:rPr>
            </w:pPr>
            <w:r>
              <w:rPr>
                <w:rFonts w:hint="eastAsia" w:ascii="宋体" w:hAnsi="宋体" w:eastAsia="宋体" w:cs="宋体"/>
                <w:color w:val="auto"/>
                <w:w w:val="95"/>
                <w:sz w:val="21"/>
                <w:szCs w:val="21"/>
              </w:rPr>
              <w:t>P</w:t>
            </w:r>
            <w:r>
              <w:rPr>
                <w:rFonts w:hint="eastAsia" w:ascii="宋体" w:hAnsi="宋体" w:eastAsia="宋体" w:cs="宋体"/>
                <w:color w:val="auto"/>
                <w:w w:val="95"/>
                <w:sz w:val="21"/>
                <w:szCs w:val="21"/>
                <w:u w:val="single" w:color="000000"/>
              </w:rPr>
              <w:tab/>
            </w:r>
            <w:r>
              <w:rPr>
                <w:rFonts w:hint="eastAsia" w:ascii="宋体" w:hAnsi="宋体" w:eastAsia="宋体" w:cs="宋体"/>
                <w:color w:val="auto"/>
                <w:sz w:val="21"/>
                <w:szCs w:val="21"/>
              </w:rPr>
              <w:t>～P</w:t>
            </w:r>
            <w:r>
              <w:rPr>
                <w:rFonts w:hint="eastAsia" w:ascii="宋体" w:hAnsi="宋体" w:eastAsia="宋体" w:cs="宋体"/>
                <w:color w:val="auto"/>
                <w:sz w:val="21"/>
                <w:szCs w:val="21"/>
                <w:u w:val="single" w:color="000000"/>
              </w:rPr>
              <w:tab/>
            </w:r>
          </w:p>
        </w:tc>
      </w:tr>
      <w:tr>
        <w:tblPrEx>
          <w:tblCellMar>
            <w:top w:w="0" w:type="dxa"/>
            <w:left w:w="0" w:type="dxa"/>
            <w:bottom w:w="0" w:type="dxa"/>
            <w:right w:w="0" w:type="dxa"/>
          </w:tblCellMar>
        </w:tblPrEx>
        <w:trPr>
          <w:trHeight w:val="881" w:hRule="exact"/>
        </w:trPr>
        <w:tc>
          <w:tcPr>
            <w:tcW w:w="1397"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58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2206" w:type="dxa"/>
            <w:tcBorders>
              <w:top w:val="single" w:color="000000" w:sz="4" w:space="0"/>
              <w:left w:val="single" w:color="000000" w:sz="4" w:space="0"/>
              <w:bottom w:val="single" w:color="000000" w:sz="4" w:space="0"/>
              <w:right w:val="single" w:color="000000" w:sz="4" w:space="0"/>
            </w:tcBorders>
          </w:tcPr>
          <w:p>
            <w:pPr>
              <w:pStyle w:val="23"/>
              <w:spacing w:before="4" w:line="240" w:lineRule="auto"/>
              <w:ind w:right="0"/>
              <w:jc w:val="left"/>
              <w:rPr>
                <w:rFonts w:hint="eastAsia" w:ascii="宋体" w:hAnsi="宋体" w:eastAsia="宋体" w:cs="宋体"/>
                <w:b/>
                <w:bCs/>
                <w:color w:val="auto"/>
                <w:sz w:val="20"/>
                <w:szCs w:val="20"/>
              </w:rPr>
            </w:pPr>
          </w:p>
          <w:p>
            <w:pPr>
              <w:pStyle w:val="23"/>
              <w:tabs>
                <w:tab w:val="left" w:pos="942"/>
                <w:tab w:val="left" w:pos="2045"/>
              </w:tabs>
              <w:spacing w:line="240" w:lineRule="auto"/>
              <w:ind w:left="102" w:right="0"/>
              <w:jc w:val="left"/>
              <w:rPr>
                <w:rFonts w:hint="eastAsia" w:ascii="宋体" w:hAnsi="宋体" w:eastAsia="宋体" w:cs="宋体"/>
                <w:color w:val="auto"/>
                <w:sz w:val="21"/>
                <w:szCs w:val="21"/>
              </w:rPr>
            </w:pPr>
            <w:r>
              <w:rPr>
                <w:rFonts w:hint="eastAsia" w:ascii="宋体" w:hAnsi="宋体" w:eastAsia="宋体" w:cs="宋体"/>
                <w:color w:val="auto"/>
                <w:w w:val="95"/>
                <w:sz w:val="21"/>
                <w:szCs w:val="21"/>
              </w:rPr>
              <w:t>P</w:t>
            </w:r>
            <w:r>
              <w:rPr>
                <w:rFonts w:hint="eastAsia" w:ascii="宋体" w:hAnsi="宋体" w:eastAsia="宋体" w:cs="宋体"/>
                <w:color w:val="auto"/>
                <w:w w:val="95"/>
                <w:sz w:val="21"/>
                <w:szCs w:val="21"/>
                <w:u w:val="single" w:color="000000"/>
              </w:rPr>
              <w:tab/>
            </w:r>
            <w:r>
              <w:rPr>
                <w:rFonts w:hint="eastAsia" w:ascii="宋体" w:hAnsi="宋体" w:eastAsia="宋体" w:cs="宋体"/>
                <w:color w:val="auto"/>
                <w:sz w:val="21"/>
                <w:szCs w:val="21"/>
              </w:rPr>
              <w:t>～P</w:t>
            </w:r>
            <w:r>
              <w:rPr>
                <w:rFonts w:hint="eastAsia" w:ascii="宋体" w:hAnsi="宋体" w:eastAsia="宋体" w:cs="宋体"/>
                <w:color w:val="auto"/>
                <w:sz w:val="21"/>
                <w:szCs w:val="21"/>
                <w:u w:val="single" w:color="000000"/>
              </w:rPr>
              <w:tab/>
            </w:r>
          </w:p>
        </w:tc>
      </w:tr>
      <w:tr>
        <w:tblPrEx>
          <w:tblCellMar>
            <w:top w:w="0" w:type="dxa"/>
            <w:left w:w="0" w:type="dxa"/>
            <w:bottom w:w="0" w:type="dxa"/>
            <w:right w:w="0" w:type="dxa"/>
          </w:tblCellMar>
        </w:tblPrEx>
        <w:trPr>
          <w:trHeight w:val="881" w:hRule="exact"/>
        </w:trPr>
        <w:tc>
          <w:tcPr>
            <w:tcW w:w="1397"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58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2206" w:type="dxa"/>
            <w:tcBorders>
              <w:top w:val="single" w:color="000000" w:sz="4" w:space="0"/>
              <w:left w:val="single" w:color="000000" w:sz="4" w:space="0"/>
              <w:bottom w:val="single" w:color="000000" w:sz="4" w:space="0"/>
              <w:right w:val="single" w:color="000000" w:sz="4" w:space="0"/>
            </w:tcBorders>
          </w:tcPr>
          <w:p>
            <w:pPr>
              <w:pStyle w:val="23"/>
              <w:spacing w:before="4" w:line="240" w:lineRule="auto"/>
              <w:ind w:right="0"/>
              <w:jc w:val="left"/>
              <w:rPr>
                <w:rFonts w:hint="eastAsia" w:ascii="宋体" w:hAnsi="宋体" w:eastAsia="宋体" w:cs="宋体"/>
                <w:b/>
                <w:bCs/>
                <w:color w:val="auto"/>
                <w:sz w:val="20"/>
                <w:szCs w:val="20"/>
              </w:rPr>
            </w:pPr>
          </w:p>
          <w:p>
            <w:pPr>
              <w:pStyle w:val="23"/>
              <w:tabs>
                <w:tab w:val="left" w:pos="942"/>
                <w:tab w:val="left" w:pos="2045"/>
              </w:tabs>
              <w:spacing w:line="240" w:lineRule="auto"/>
              <w:ind w:left="102" w:right="0"/>
              <w:jc w:val="left"/>
              <w:rPr>
                <w:rFonts w:hint="eastAsia" w:ascii="宋体" w:hAnsi="宋体" w:eastAsia="宋体" w:cs="宋体"/>
                <w:color w:val="auto"/>
                <w:sz w:val="21"/>
                <w:szCs w:val="21"/>
              </w:rPr>
            </w:pPr>
            <w:r>
              <w:rPr>
                <w:rFonts w:hint="eastAsia" w:ascii="宋体" w:hAnsi="宋体" w:eastAsia="宋体" w:cs="宋体"/>
                <w:color w:val="auto"/>
                <w:w w:val="95"/>
                <w:sz w:val="21"/>
                <w:szCs w:val="21"/>
              </w:rPr>
              <w:t>P</w:t>
            </w:r>
            <w:r>
              <w:rPr>
                <w:rFonts w:hint="eastAsia" w:ascii="宋体" w:hAnsi="宋体" w:eastAsia="宋体" w:cs="宋体"/>
                <w:color w:val="auto"/>
                <w:w w:val="95"/>
                <w:sz w:val="21"/>
                <w:szCs w:val="21"/>
                <w:u w:val="single" w:color="000000"/>
              </w:rPr>
              <w:tab/>
            </w:r>
            <w:r>
              <w:rPr>
                <w:rFonts w:hint="eastAsia" w:ascii="宋体" w:hAnsi="宋体" w:eastAsia="宋体" w:cs="宋体"/>
                <w:color w:val="auto"/>
                <w:sz w:val="21"/>
                <w:szCs w:val="21"/>
              </w:rPr>
              <w:t>～P</w:t>
            </w:r>
            <w:r>
              <w:rPr>
                <w:rFonts w:hint="eastAsia" w:ascii="宋体" w:hAnsi="宋体" w:eastAsia="宋体" w:cs="宋体"/>
                <w:color w:val="auto"/>
                <w:sz w:val="21"/>
                <w:szCs w:val="21"/>
                <w:u w:val="single" w:color="000000"/>
              </w:rPr>
              <w:tab/>
            </w:r>
          </w:p>
        </w:tc>
      </w:tr>
      <w:tr>
        <w:tblPrEx>
          <w:tblCellMar>
            <w:top w:w="0" w:type="dxa"/>
            <w:left w:w="0" w:type="dxa"/>
            <w:bottom w:w="0" w:type="dxa"/>
            <w:right w:w="0" w:type="dxa"/>
          </w:tblCellMar>
        </w:tblPrEx>
        <w:trPr>
          <w:trHeight w:val="925" w:hRule="exact"/>
        </w:trPr>
        <w:tc>
          <w:tcPr>
            <w:tcW w:w="1397"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58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2206" w:type="dxa"/>
            <w:tcBorders>
              <w:top w:val="single" w:color="000000" w:sz="4" w:space="0"/>
              <w:left w:val="single" w:color="000000" w:sz="4" w:space="0"/>
              <w:bottom w:val="single" w:color="000000" w:sz="4" w:space="0"/>
              <w:right w:val="single" w:color="000000" w:sz="4" w:space="0"/>
            </w:tcBorders>
          </w:tcPr>
          <w:p>
            <w:pPr>
              <w:pStyle w:val="23"/>
              <w:spacing w:before="12" w:line="240" w:lineRule="auto"/>
              <w:ind w:right="0"/>
              <w:jc w:val="left"/>
              <w:rPr>
                <w:rFonts w:hint="eastAsia" w:ascii="宋体" w:hAnsi="宋体" w:eastAsia="宋体" w:cs="宋体"/>
                <w:b/>
                <w:bCs/>
                <w:color w:val="auto"/>
                <w:sz w:val="21"/>
                <w:szCs w:val="21"/>
              </w:rPr>
            </w:pPr>
          </w:p>
          <w:p>
            <w:pPr>
              <w:pStyle w:val="23"/>
              <w:tabs>
                <w:tab w:val="left" w:pos="942"/>
                <w:tab w:val="left" w:pos="2045"/>
              </w:tabs>
              <w:spacing w:line="240" w:lineRule="auto"/>
              <w:ind w:left="102" w:right="0"/>
              <w:jc w:val="left"/>
              <w:rPr>
                <w:rFonts w:hint="eastAsia" w:ascii="宋体" w:hAnsi="宋体" w:eastAsia="宋体" w:cs="宋体"/>
                <w:color w:val="auto"/>
                <w:sz w:val="21"/>
                <w:szCs w:val="21"/>
              </w:rPr>
            </w:pPr>
            <w:r>
              <w:rPr>
                <w:rFonts w:hint="eastAsia" w:ascii="宋体" w:hAnsi="宋体" w:eastAsia="宋体" w:cs="宋体"/>
                <w:color w:val="auto"/>
                <w:w w:val="95"/>
                <w:sz w:val="21"/>
                <w:szCs w:val="21"/>
              </w:rPr>
              <w:t>P</w:t>
            </w:r>
            <w:r>
              <w:rPr>
                <w:rFonts w:hint="eastAsia" w:ascii="宋体" w:hAnsi="宋体" w:eastAsia="宋体" w:cs="宋体"/>
                <w:color w:val="auto"/>
                <w:w w:val="95"/>
                <w:sz w:val="21"/>
                <w:szCs w:val="21"/>
                <w:u w:val="single" w:color="000000"/>
              </w:rPr>
              <w:tab/>
            </w:r>
            <w:r>
              <w:rPr>
                <w:rFonts w:hint="eastAsia" w:ascii="宋体" w:hAnsi="宋体" w:eastAsia="宋体" w:cs="宋体"/>
                <w:color w:val="auto"/>
                <w:sz w:val="21"/>
                <w:szCs w:val="21"/>
              </w:rPr>
              <w:t>～P</w:t>
            </w:r>
            <w:r>
              <w:rPr>
                <w:rFonts w:hint="eastAsia" w:ascii="宋体" w:hAnsi="宋体" w:eastAsia="宋体" w:cs="宋体"/>
                <w:color w:val="auto"/>
                <w:sz w:val="21"/>
                <w:szCs w:val="21"/>
                <w:u w:val="single" w:color="000000"/>
              </w:rPr>
              <w:tab/>
            </w:r>
          </w:p>
        </w:tc>
      </w:tr>
      <w:tr>
        <w:tblPrEx>
          <w:tblCellMar>
            <w:top w:w="0" w:type="dxa"/>
            <w:left w:w="0" w:type="dxa"/>
            <w:bottom w:w="0" w:type="dxa"/>
            <w:right w:w="0" w:type="dxa"/>
          </w:tblCellMar>
        </w:tblPrEx>
        <w:trPr>
          <w:trHeight w:val="881" w:hRule="exact"/>
        </w:trPr>
        <w:tc>
          <w:tcPr>
            <w:tcW w:w="1397"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58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2206" w:type="dxa"/>
            <w:tcBorders>
              <w:top w:val="single" w:color="000000" w:sz="4" w:space="0"/>
              <w:left w:val="single" w:color="000000" w:sz="4" w:space="0"/>
              <w:bottom w:val="single" w:color="000000" w:sz="4" w:space="0"/>
              <w:right w:val="single" w:color="000000" w:sz="4" w:space="0"/>
            </w:tcBorders>
          </w:tcPr>
          <w:p>
            <w:pPr>
              <w:pStyle w:val="23"/>
              <w:spacing w:before="3" w:line="240" w:lineRule="auto"/>
              <w:ind w:right="0"/>
              <w:jc w:val="left"/>
              <w:rPr>
                <w:rFonts w:hint="eastAsia" w:ascii="宋体" w:hAnsi="宋体" w:eastAsia="宋体" w:cs="宋体"/>
                <w:b/>
                <w:bCs/>
                <w:color w:val="auto"/>
                <w:sz w:val="20"/>
                <w:szCs w:val="20"/>
              </w:rPr>
            </w:pPr>
          </w:p>
          <w:p>
            <w:pPr>
              <w:pStyle w:val="23"/>
              <w:tabs>
                <w:tab w:val="left" w:pos="942"/>
                <w:tab w:val="left" w:pos="2045"/>
              </w:tabs>
              <w:spacing w:line="240" w:lineRule="auto"/>
              <w:ind w:left="102" w:right="0"/>
              <w:jc w:val="left"/>
              <w:rPr>
                <w:rFonts w:hint="eastAsia" w:ascii="宋体" w:hAnsi="宋体" w:eastAsia="宋体" w:cs="宋体"/>
                <w:color w:val="auto"/>
                <w:sz w:val="21"/>
                <w:szCs w:val="21"/>
              </w:rPr>
            </w:pPr>
            <w:r>
              <w:rPr>
                <w:rFonts w:hint="eastAsia" w:ascii="宋体" w:hAnsi="宋体" w:eastAsia="宋体" w:cs="宋体"/>
                <w:color w:val="auto"/>
                <w:w w:val="95"/>
                <w:sz w:val="21"/>
                <w:szCs w:val="21"/>
              </w:rPr>
              <w:t>P</w:t>
            </w:r>
            <w:r>
              <w:rPr>
                <w:rFonts w:hint="eastAsia" w:ascii="宋体" w:hAnsi="宋体" w:eastAsia="宋体" w:cs="宋体"/>
                <w:color w:val="auto"/>
                <w:w w:val="95"/>
                <w:sz w:val="21"/>
                <w:szCs w:val="21"/>
                <w:u w:val="single" w:color="000000"/>
              </w:rPr>
              <w:tab/>
            </w:r>
            <w:r>
              <w:rPr>
                <w:rFonts w:hint="eastAsia" w:ascii="宋体" w:hAnsi="宋体" w:eastAsia="宋体" w:cs="宋体"/>
                <w:color w:val="auto"/>
                <w:sz w:val="21"/>
                <w:szCs w:val="21"/>
              </w:rPr>
              <w:t>～P</w:t>
            </w:r>
            <w:r>
              <w:rPr>
                <w:rFonts w:hint="eastAsia" w:ascii="宋体" w:hAnsi="宋体" w:eastAsia="宋体" w:cs="宋体"/>
                <w:color w:val="auto"/>
                <w:sz w:val="21"/>
                <w:szCs w:val="21"/>
                <w:u w:val="single" w:color="000000"/>
              </w:rPr>
              <w:tab/>
            </w:r>
          </w:p>
        </w:tc>
      </w:tr>
      <w:tr>
        <w:tblPrEx>
          <w:tblCellMar>
            <w:top w:w="0" w:type="dxa"/>
            <w:left w:w="0" w:type="dxa"/>
            <w:bottom w:w="0" w:type="dxa"/>
            <w:right w:w="0" w:type="dxa"/>
          </w:tblCellMar>
        </w:tblPrEx>
        <w:trPr>
          <w:trHeight w:val="925" w:hRule="exact"/>
        </w:trPr>
        <w:tc>
          <w:tcPr>
            <w:tcW w:w="1397"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58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2206" w:type="dxa"/>
            <w:tcBorders>
              <w:top w:val="single" w:color="000000" w:sz="4" w:space="0"/>
              <w:left w:val="single" w:color="000000" w:sz="4" w:space="0"/>
              <w:bottom w:val="single" w:color="000000" w:sz="4" w:space="0"/>
              <w:right w:val="single" w:color="000000" w:sz="4" w:space="0"/>
            </w:tcBorders>
          </w:tcPr>
          <w:p>
            <w:pPr>
              <w:pStyle w:val="23"/>
              <w:spacing w:before="11" w:line="240" w:lineRule="auto"/>
              <w:ind w:right="0"/>
              <w:jc w:val="left"/>
              <w:rPr>
                <w:rFonts w:hint="eastAsia" w:ascii="宋体" w:hAnsi="宋体" w:eastAsia="宋体" w:cs="宋体"/>
                <w:b/>
                <w:bCs/>
                <w:color w:val="auto"/>
                <w:sz w:val="21"/>
                <w:szCs w:val="21"/>
              </w:rPr>
            </w:pPr>
          </w:p>
          <w:p>
            <w:pPr>
              <w:pStyle w:val="23"/>
              <w:tabs>
                <w:tab w:val="left" w:pos="942"/>
                <w:tab w:val="left" w:pos="2045"/>
              </w:tabs>
              <w:spacing w:line="240" w:lineRule="auto"/>
              <w:ind w:left="102" w:right="0"/>
              <w:jc w:val="left"/>
              <w:rPr>
                <w:rFonts w:hint="eastAsia" w:ascii="宋体" w:hAnsi="宋体" w:eastAsia="宋体" w:cs="宋体"/>
                <w:color w:val="auto"/>
                <w:sz w:val="21"/>
                <w:szCs w:val="21"/>
              </w:rPr>
            </w:pPr>
            <w:r>
              <w:rPr>
                <w:rFonts w:hint="eastAsia" w:ascii="宋体" w:hAnsi="宋体" w:eastAsia="宋体" w:cs="宋体"/>
                <w:color w:val="auto"/>
                <w:w w:val="95"/>
                <w:sz w:val="21"/>
                <w:szCs w:val="21"/>
              </w:rPr>
              <w:t>P</w:t>
            </w:r>
            <w:r>
              <w:rPr>
                <w:rFonts w:hint="eastAsia" w:ascii="宋体" w:hAnsi="宋体" w:eastAsia="宋体" w:cs="宋体"/>
                <w:color w:val="auto"/>
                <w:w w:val="95"/>
                <w:sz w:val="21"/>
                <w:szCs w:val="21"/>
                <w:u w:val="single" w:color="000000"/>
              </w:rPr>
              <w:tab/>
            </w:r>
            <w:r>
              <w:rPr>
                <w:rFonts w:hint="eastAsia" w:ascii="宋体" w:hAnsi="宋体" w:eastAsia="宋体" w:cs="宋体"/>
                <w:color w:val="auto"/>
                <w:sz w:val="21"/>
                <w:szCs w:val="21"/>
              </w:rPr>
              <w:t>～P</w:t>
            </w:r>
            <w:r>
              <w:rPr>
                <w:rFonts w:hint="eastAsia" w:ascii="宋体" w:hAnsi="宋体" w:eastAsia="宋体" w:cs="宋体"/>
                <w:color w:val="auto"/>
                <w:sz w:val="21"/>
                <w:szCs w:val="21"/>
                <w:u w:val="single" w:color="000000"/>
              </w:rPr>
              <w:tab/>
            </w:r>
          </w:p>
        </w:tc>
      </w:tr>
      <w:tr>
        <w:tblPrEx>
          <w:tblCellMar>
            <w:top w:w="0" w:type="dxa"/>
            <w:left w:w="0" w:type="dxa"/>
            <w:bottom w:w="0" w:type="dxa"/>
            <w:right w:w="0" w:type="dxa"/>
          </w:tblCellMar>
        </w:tblPrEx>
        <w:trPr>
          <w:trHeight w:val="881" w:hRule="exact"/>
        </w:trPr>
        <w:tc>
          <w:tcPr>
            <w:tcW w:w="1397"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58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2206" w:type="dxa"/>
            <w:tcBorders>
              <w:top w:val="single" w:color="000000" w:sz="4" w:space="0"/>
              <w:left w:val="single" w:color="000000" w:sz="4" w:space="0"/>
              <w:bottom w:val="single" w:color="000000" w:sz="4" w:space="0"/>
              <w:right w:val="single" w:color="000000" w:sz="4" w:space="0"/>
            </w:tcBorders>
          </w:tcPr>
          <w:p>
            <w:pPr>
              <w:pStyle w:val="23"/>
              <w:spacing w:before="4" w:line="240" w:lineRule="auto"/>
              <w:ind w:right="0"/>
              <w:jc w:val="left"/>
              <w:rPr>
                <w:rFonts w:hint="eastAsia" w:ascii="宋体" w:hAnsi="宋体" w:eastAsia="宋体" w:cs="宋体"/>
                <w:b/>
                <w:bCs/>
                <w:color w:val="auto"/>
                <w:sz w:val="20"/>
                <w:szCs w:val="20"/>
              </w:rPr>
            </w:pPr>
          </w:p>
          <w:p>
            <w:pPr>
              <w:pStyle w:val="23"/>
              <w:tabs>
                <w:tab w:val="left" w:pos="942"/>
                <w:tab w:val="left" w:pos="2045"/>
              </w:tabs>
              <w:spacing w:line="240" w:lineRule="auto"/>
              <w:ind w:left="102" w:right="0"/>
              <w:jc w:val="left"/>
              <w:rPr>
                <w:rFonts w:hint="eastAsia" w:ascii="宋体" w:hAnsi="宋体" w:eastAsia="宋体" w:cs="宋体"/>
                <w:color w:val="auto"/>
                <w:sz w:val="21"/>
                <w:szCs w:val="21"/>
              </w:rPr>
            </w:pPr>
            <w:r>
              <w:rPr>
                <w:rFonts w:hint="eastAsia" w:ascii="宋体" w:hAnsi="宋体" w:eastAsia="宋体" w:cs="宋体"/>
                <w:color w:val="auto"/>
                <w:w w:val="95"/>
                <w:sz w:val="21"/>
                <w:szCs w:val="21"/>
              </w:rPr>
              <w:t>P</w:t>
            </w:r>
            <w:r>
              <w:rPr>
                <w:rFonts w:hint="eastAsia" w:ascii="宋体" w:hAnsi="宋体" w:eastAsia="宋体" w:cs="宋体"/>
                <w:color w:val="auto"/>
                <w:w w:val="95"/>
                <w:sz w:val="21"/>
                <w:szCs w:val="21"/>
                <w:u w:val="single" w:color="000000"/>
              </w:rPr>
              <w:tab/>
            </w:r>
            <w:r>
              <w:rPr>
                <w:rFonts w:hint="eastAsia" w:ascii="宋体" w:hAnsi="宋体" w:eastAsia="宋体" w:cs="宋体"/>
                <w:color w:val="auto"/>
                <w:sz w:val="21"/>
                <w:szCs w:val="21"/>
              </w:rPr>
              <w:t>～P</w:t>
            </w:r>
            <w:r>
              <w:rPr>
                <w:rFonts w:hint="eastAsia" w:ascii="宋体" w:hAnsi="宋体" w:eastAsia="宋体" w:cs="宋体"/>
                <w:color w:val="auto"/>
                <w:sz w:val="21"/>
                <w:szCs w:val="21"/>
                <w:u w:val="single" w:color="000000"/>
              </w:rPr>
              <w:tab/>
            </w:r>
          </w:p>
        </w:tc>
      </w:tr>
      <w:tr>
        <w:trPr>
          <w:trHeight w:val="925" w:hRule="exact"/>
        </w:trPr>
        <w:tc>
          <w:tcPr>
            <w:tcW w:w="1397"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58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2206" w:type="dxa"/>
            <w:tcBorders>
              <w:top w:val="single" w:color="000000" w:sz="4" w:space="0"/>
              <w:left w:val="single" w:color="000000" w:sz="4" w:space="0"/>
              <w:bottom w:val="single" w:color="000000" w:sz="4" w:space="0"/>
              <w:right w:val="single" w:color="000000" w:sz="4" w:space="0"/>
            </w:tcBorders>
          </w:tcPr>
          <w:p>
            <w:pPr>
              <w:pStyle w:val="23"/>
              <w:spacing w:before="12" w:line="240" w:lineRule="auto"/>
              <w:ind w:right="0"/>
              <w:jc w:val="left"/>
              <w:rPr>
                <w:rFonts w:hint="eastAsia" w:ascii="宋体" w:hAnsi="宋体" w:eastAsia="宋体" w:cs="宋体"/>
                <w:b/>
                <w:bCs/>
                <w:color w:val="auto"/>
                <w:sz w:val="21"/>
                <w:szCs w:val="21"/>
              </w:rPr>
            </w:pPr>
          </w:p>
          <w:p>
            <w:pPr>
              <w:pStyle w:val="23"/>
              <w:tabs>
                <w:tab w:val="left" w:pos="942"/>
                <w:tab w:val="left" w:pos="2045"/>
              </w:tabs>
              <w:spacing w:line="240" w:lineRule="auto"/>
              <w:ind w:left="102" w:right="0"/>
              <w:jc w:val="left"/>
              <w:rPr>
                <w:rFonts w:hint="eastAsia" w:ascii="宋体" w:hAnsi="宋体" w:eastAsia="宋体" w:cs="宋体"/>
                <w:color w:val="auto"/>
                <w:sz w:val="21"/>
                <w:szCs w:val="21"/>
              </w:rPr>
            </w:pPr>
            <w:r>
              <w:rPr>
                <w:rFonts w:hint="eastAsia" w:ascii="宋体" w:hAnsi="宋体" w:eastAsia="宋体" w:cs="宋体"/>
                <w:color w:val="auto"/>
                <w:w w:val="95"/>
                <w:sz w:val="21"/>
                <w:szCs w:val="21"/>
              </w:rPr>
              <w:t>P</w:t>
            </w:r>
            <w:r>
              <w:rPr>
                <w:rFonts w:hint="eastAsia" w:ascii="宋体" w:hAnsi="宋体" w:eastAsia="宋体" w:cs="宋体"/>
                <w:color w:val="auto"/>
                <w:w w:val="95"/>
                <w:sz w:val="21"/>
                <w:szCs w:val="21"/>
                <w:u w:val="single" w:color="000000"/>
              </w:rPr>
              <w:tab/>
            </w:r>
            <w:r>
              <w:rPr>
                <w:rFonts w:hint="eastAsia" w:ascii="宋体" w:hAnsi="宋体" w:eastAsia="宋体" w:cs="宋体"/>
                <w:color w:val="auto"/>
                <w:sz w:val="21"/>
                <w:szCs w:val="21"/>
              </w:rPr>
              <w:t>～P</w:t>
            </w:r>
            <w:r>
              <w:rPr>
                <w:rFonts w:hint="eastAsia" w:ascii="宋体" w:hAnsi="宋体" w:eastAsia="宋体" w:cs="宋体"/>
                <w:color w:val="auto"/>
                <w:sz w:val="21"/>
                <w:szCs w:val="21"/>
                <w:u w:val="single" w:color="000000"/>
              </w:rPr>
              <w:tab/>
            </w:r>
          </w:p>
        </w:tc>
      </w:tr>
      <w:tr>
        <w:tblPrEx>
          <w:tblCellMar>
            <w:top w:w="0" w:type="dxa"/>
            <w:left w:w="0" w:type="dxa"/>
            <w:bottom w:w="0" w:type="dxa"/>
            <w:right w:w="0" w:type="dxa"/>
          </w:tblCellMar>
        </w:tblPrEx>
        <w:trPr>
          <w:trHeight w:val="881" w:hRule="exact"/>
        </w:trPr>
        <w:tc>
          <w:tcPr>
            <w:tcW w:w="1397"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58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2206" w:type="dxa"/>
            <w:tcBorders>
              <w:top w:val="single" w:color="000000" w:sz="4" w:space="0"/>
              <w:left w:val="single" w:color="000000" w:sz="4" w:space="0"/>
              <w:bottom w:val="single" w:color="000000" w:sz="4" w:space="0"/>
              <w:right w:val="single" w:color="000000" w:sz="4" w:space="0"/>
            </w:tcBorders>
          </w:tcPr>
          <w:p>
            <w:pPr>
              <w:pStyle w:val="23"/>
              <w:spacing w:before="3" w:line="240" w:lineRule="auto"/>
              <w:ind w:right="0"/>
              <w:jc w:val="left"/>
              <w:rPr>
                <w:rFonts w:hint="eastAsia" w:ascii="宋体" w:hAnsi="宋体" w:eastAsia="宋体" w:cs="宋体"/>
                <w:b/>
                <w:bCs/>
                <w:color w:val="auto"/>
                <w:sz w:val="20"/>
                <w:szCs w:val="20"/>
              </w:rPr>
            </w:pPr>
          </w:p>
          <w:p>
            <w:pPr>
              <w:pStyle w:val="23"/>
              <w:tabs>
                <w:tab w:val="left" w:pos="942"/>
                <w:tab w:val="left" w:pos="2045"/>
              </w:tabs>
              <w:spacing w:line="240" w:lineRule="auto"/>
              <w:ind w:left="102" w:right="0"/>
              <w:jc w:val="left"/>
              <w:rPr>
                <w:rFonts w:hint="eastAsia" w:ascii="宋体" w:hAnsi="宋体" w:eastAsia="宋体" w:cs="宋体"/>
                <w:color w:val="auto"/>
                <w:sz w:val="21"/>
                <w:szCs w:val="21"/>
              </w:rPr>
            </w:pPr>
            <w:r>
              <w:rPr>
                <w:rFonts w:hint="eastAsia" w:ascii="宋体" w:hAnsi="宋体" w:eastAsia="宋体" w:cs="宋体"/>
                <w:color w:val="auto"/>
                <w:w w:val="95"/>
                <w:sz w:val="21"/>
                <w:szCs w:val="21"/>
              </w:rPr>
              <w:t>P</w:t>
            </w:r>
            <w:r>
              <w:rPr>
                <w:rFonts w:hint="eastAsia" w:ascii="宋体" w:hAnsi="宋体" w:eastAsia="宋体" w:cs="宋体"/>
                <w:color w:val="auto"/>
                <w:w w:val="95"/>
                <w:sz w:val="21"/>
                <w:szCs w:val="21"/>
                <w:u w:val="single" w:color="000000"/>
              </w:rPr>
              <w:tab/>
            </w:r>
            <w:r>
              <w:rPr>
                <w:rFonts w:hint="eastAsia" w:ascii="宋体" w:hAnsi="宋体" w:eastAsia="宋体" w:cs="宋体"/>
                <w:color w:val="auto"/>
                <w:sz w:val="21"/>
                <w:szCs w:val="21"/>
              </w:rPr>
              <w:t>～P</w:t>
            </w:r>
            <w:r>
              <w:rPr>
                <w:rFonts w:hint="eastAsia" w:ascii="宋体" w:hAnsi="宋体" w:eastAsia="宋体" w:cs="宋体"/>
                <w:color w:val="auto"/>
                <w:sz w:val="21"/>
                <w:szCs w:val="21"/>
                <w:u w:val="single" w:color="000000"/>
              </w:rPr>
              <w:tab/>
            </w:r>
          </w:p>
        </w:tc>
      </w:tr>
      <w:tr>
        <w:tblPrEx>
          <w:tblCellMar>
            <w:top w:w="0" w:type="dxa"/>
            <w:left w:w="0" w:type="dxa"/>
            <w:bottom w:w="0" w:type="dxa"/>
            <w:right w:w="0" w:type="dxa"/>
          </w:tblCellMar>
        </w:tblPrEx>
        <w:trPr>
          <w:trHeight w:val="925" w:hRule="exact"/>
        </w:trPr>
        <w:tc>
          <w:tcPr>
            <w:tcW w:w="1397"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58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2206" w:type="dxa"/>
            <w:tcBorders>
              <w:top w:val="single" w:color="000000" w:sz="4" w:space="0"/>
              <w:left w:val="single" w:color="000000" w:sz="4" w:space="0"/>
              <w:bottom w:val="single" w:color="000000" w:sz="4" w:space="0"/>
              <w:right w:val="single" w:color="000000" w:sz="4" w:space="0"/>
            </w:tcBorders>
          </w:tcPr>
          <w:p>
            <w:pPr>
              <w:pStyle w:val="23"/>
              <w:spacing w:before="11" w:line="240" w:lineRule="auto"/>
              <w:ind w:right="0"/>
              <w:jc w:val="left"/>
              <w:rPr>
                <w:rFonts w:hint="eastAsia" w:ascii="宋体" w:hAnsi="宋体" w:eastAsia="宋体" w:cs="宋体"/>
                <w:b/>
                <w:bCs/>
                <w:color w:val="auto"/>
                <w:sz w:val="21"/>
                <w:szCs w:val="21"/>
              </w:rPr>
            </w:pPr>
          </w:p>
          <w:p>
            <w:pPr>
              <w:pStyle w:val="23"/>
              <w:tabs>
                <w:tab w:val="left" w:pos="942"/>
                <w:tab w:val="left" w:pos="2045"/>
              </w:tabs>
              <w:spacing w:line="240" w:lineRule="auto"/>
              <w:ind w:left="102" w:right="0"/>
              <w:jc w:val="left"/>
              <w:rPr>
                <w:rFonts w:hint="eastAsia" w:ascii="宋体" w:hAnsi="宋体" w:eastAsia="宋体" w:cs="宋体"/>
                <w:color w:val="auto"/>
                <w:sz w:val="21"/>
                <w:szCs w:val="21"/>
              </w:rPr>
            </w:pPr>
            <w:r>
              <w:rPr>
                <w:rFonts w:hint="eastAsia" w:ascii="宋体" w:hAnsi="宋体" w:eastAsia="宋体" w:cs="宋体"/>
                <w:color w:val="auto"/>
                <w:w w:val="95"/>
                <w:sz w:val="21"/>
                <w:szCs w:val="21"/>
              </w:rPr>
              <w:t>P</w:t>
            </w:r>
            <w:r>
              <w:rPr>
                <w:rFonts w:hint="eastAsia" w:ascii="宋体" w:hAnsi="宋体" w:eastAsia="宋体" w:cs="宋体"/>
                <w:color w:val="auto"/>
                <w:w w:val="95"/>
                <w:sz w:val="21"/>
                <w:szCs w:val="21"/>
                <w:u w:val="single" w:color="000000"/>
              </w:rPr>
              <w:tab/>
            </w:r>
            <w:r>
              <w:rPr>
                <w:rFonts w:hint="eastAsia" w:ascii="宋体" w:hAnsi="宋体" w:eastAsia="宋体" w:cs="宋体"/>
                <w:color w:val="auto"/>
                <w:sz w:val="21"/>
                <w:szCs w:val="21"/>
              </w:rPr>
              <w:t>～P</w:t>
            </w:r>
            <w:r>
              <w:rPr>
                <w:rFonts w:hint="eastAsia" w:ascii="宋体" w:hAnsi="宋体" w:eastAsia="宋体" w:cs="宋体"/>
                <w:color w:val="auto"/>
                <w:sz w:val="21"/>
                <w:szCs w:val="21"/>
                <w:u w:val="single" w:color="000000"/>
              </w:rPr>
              <w:tab/>
            </w:r>
          </w:p>
        </w:tc>
      </w:tr>
    </w:tbl>
    <w:p>
      <w:pPr>
        <w:spacing w:after="0" w:line="240" w:lineRule="auto"/>
        <w:jc w:val="left"/>
        <w:rPr>
          <w:rFonts w:hint="eastAsia" w:ascii="宋体" w:hAnsi="宋体" w:eastAsia="宋体" w:cs="宋体"/>
          <w:color w:val="auto"/>
          <w:sz w:val="21"/>
          <w:szCs w:val="21"/>
        </w:rPr>
        <w:sectPr>
          <w:pgSz w:w="11910" w:h="16840"/>
          <w:pgMar w:top="1440" w:right="1080" w:bottom="1440" w:left="1080" w:header="0" w:footer="978" w:gutter="0"/>
          <w:cols w:space="720" w:num="1"/>
        </w:sectPr>
      </w:pPr>
    </w:p>
    <w:p>
      <w:pPr>
        <w:tabs>
          <w:tab w:val="left" w:pos="1296"/>
        </w:tabs>
        <w:spacing w:line="395" w:lineRule="exact"/>
        <w:ind w:left="337" w:right="0"/>
        <w:jc w:val="center"/>
        <w:outlineLvl w:val="9"/>
        <w:rPr>
          <w:rFonts w:hint="eastAsia" w:ascii="宋体" w:hAnsi="宋体" w:eastAsia="宋体" w:cs="宋体"/>
          <w:b/>
          <w:bCs/>
          <w:color w:val="auto"/>
          <w:sz w:val="32"/>
          <w:szCs w:val="32"/>
        </w:rPr>
      </w:pPr>
      <w:bookmarkStart w:id="129" w:name="目    录"/>
      <w:bookmarkEnd w:id="129"/>
      <w:r>
        <w:rPr>
          <w:rFonts w:hint="eastAsia" w:ascii="宋体" w:hAnsi="宋体" w:eastAsia="宋体" w:cs="宋体"/>
          <w:b/>
          <w:bCs/>
          <w:color w:val="auto"/>
          <w:w w:val="95"/>
          <w:sz w:val="32"/>
          <w:szCs w:val="32"/>
        </w:rPr>
        <w:t>目</w:t>
      </w:r>
      <w:r>
        <w:rPr>
          <w:rFonts w:hint="eastAsia" w:ascii="宋体" w:hAnsi="宋体" w:eastAsia="宋体" w:cs="宋体"/>
          <w:b/>
          <w:bCs/>
          <w:color w:val="auto"/>
          <w:w w:val="95"/>
          <w:sz w:val="32"/>
          <w:szCs w:val="32"/>
        </w:rPr>
        <w:tab/>
      </w:r>
      <w:r>
        <w:rPr>
          <w:rFonts w:hint="eastAsia" w:ascii="宋体" w:hAnsi="宋体" w:eastAsia="宋体" w:cs="宋体"/>
          <w:b/>
          <w:bCs/>
          <w:color w:val="auto"/>
          <w:sz w:val="32"/>
          <w:szCs w:val="32"/>
        </w:rPr>
        <w:t>录</w:t>
      </w:r>
    </w:p>
    <w:p>
      <w:pPr>
        <w:spacing w:before="0" w:line="240" w:lineRule="auto"/>
        <w:outlineLvl w:val="9"/>
        <w:rPr>
          <w:rFonts w:hint="eastAsia" w:ascii="宋体" w:hAnsi="宋体" w:eastAsia="宋体" w:cs="宋体"/>
          <w:b/>
          <w:bCs/>
          <w:color w:val="auto"/>
          <w:sz w:val="24"/>
          <w:szCs w:val="24"/>
        </w:rPr>
      </w:pPr>
    </w:p>
    <w:p>
      <w:pPr>
        <w:spacing w:before="0" w:line="240" w:lineRule="auto"/>
        <w:rPr>
          <w:rFonts w:hint="eastAsia" w:ascii="宋体" w:hAnsi="宋体" w:eastAsia="宋体" w:cs="宋体"/>
          <w:b/>
          <w:bCs/>
          <w:color w:val="auto"/>
          <w:sz w:val="20"/>
          <w:szCs w:val="20"/>
        </w:rPr>
      </w:pPr>
    </w:p>
    <w:p>
      <w:pPr>
        <w:spacing w:before="0" w:line="240" w:lineRule="auto"/>
        <w:rPr>
          <w:rFonts w:hint="eastAsia" w:ascii="宋体" w:hAnsi="宋体" w:eastAsia="宋体" w:cs="宋体"/>
          <w:b/>
          <w:bCs/>
          <w:color w:val="auto"/>
          <w:sz w:val="20"/>
          <w:szCs w:val="20"/>
        </w:rPr>
      </w:pPr>
    </w:p>
    <w:p>
      <w:pPr>
        <w:spacing w:before="4" w:line="240" w:lineRule="auto"/>
        <w:rPr>
          <w:rFonts w:hint="eastAsia" w:ascii="宋体" w:hAnsi="宋体" w:eastAsia="宋体" w:cs="宋体"/>
          <w:b/>
          <w:bCs/>
          <w:color w:val="auto"/>
          <w:sz w:val="24"/>
          <w:szCs w:val="24"/>
        </w:rPr>
      </w:pPr>
    </w:p>
    <w:p>
      <w:pPr>
        <w:pStyle w:val="14"/>
        <w:numPr>
          <w:ilvl w:val="0"/>
          <w:numId w:val="17"/>
        </w:numPr>
        <w:spacing w:before="34" w:line="472" w:lineRule="auto"/>
        <w:ind w:left="118" w:right="5888"/>
        <w:jc w:val="left"/>
        <w:rPr>
          <w:rFonts w:hint="eastAsia" w:ascii="宋体" w:hAnsi="宋体" w:eastAsia="宋体" w:cs="宋体"/>
          <w:color w:val="auto"/>
        </w:rPr>
      </w:pPr>
      <w:r>
        <w:rPr>
          <w:rFonts w:hint="eastAsia" w:ascii="宋体" w:hAnsi="宋体" w:eastAsia="宋体" w:cs="宋体"/>
          <w:color w:val="auto"/>
        </w:rPr>
        <w:t>投标函及投标函附录</w:t>
      </w:r>
    </w:p>
    <w:p>
      <w:pPr>
        <w:pStyle w:val="14"/>
        <w:numPr>
          <w:ilvl w:val="0"/>
          <w:numId w:val="17"/>
        </w:numPr>
        <w:spacing w:before="34" w:line="472" w:lineRule="auto"/>
        <w:ind w:left="118" w:right="5888"/>
        <w:jc w:val="left"/>
        <w:rPr>
          <w:rFonts w:hint="eastAsia" w:ascii="宋体" w:hAnsi="宋体" w:eastAsia="宋体" w:cs="宋体"/>
          <w:color w:val="auto"/>
        </w:rPr>
      </w:pPr>
      <w:r>
        <w:rPr>
          <w:rFonts w:hint="eastAsia" w:ascii="宋体" w:hAnsi="宋体" w:eastAsia="宋体" w:cs="宋体"/>
          <w:color w:val="auto"/>
        </w:rPr>
        <w:t>法定代表人身份证明</w:t>
      </w:r>
    </w:p>
    <w:p>
      <w:pPr>
        <w:pStyle w:val="14"/>
        <w:numPr>
          <w:ilvl w:val="0"/>
          <w:numId w:val="17"/>
        </w:numPr>
        <w:spacing w:before="34" w:line="472" w:lineRule="auto"/>
        <w:ind w:left="118" w:right="5888"/>
        <w:jc w:val="left"/>
        <w:rPr>
          <w:rFonts w:hint="eastAsia" w:ascii="宋体" w:hAnsi="宋体" w:eastAsia="宋体" w:cs="宋体"/>
          <w:color w:val="auto"/>
        </w:rPr>
      </w:pPr>
      <w:r>
        <w:rPr>
          <w:rFonts w:hint="eastAsia" w:ascii="宋体" w:hAnsi="宋体" w:eastAsia="宋体" w:cs="宋体"/>
          <w:color w:val="auto"/>
        </w:rPr>
        <w:t>授权委托书</w:t>
      </w:r>
    </w:p>
    <w:p>
      <w:pPr>
        <w:pStyle w:val="14"/>
        <w:numPr>
          <w:ilvl w:val="0"/>
          <w:numId w:val="17"/>
        </w:numPr>
        <w:spacing w:before="34" w:line="472" w:lineRule="auto"/>
        <w:ind w:left="118" w:right="5888"/>
        <w:jc w:val="left"/>
        <w:rPr>
          <w:rFonts w:hint="eastAsia" w:ascii="宋体" w:hAnsi="宋体" w:eastAsia="宋体" w:cs="宋体"/>
          <w:color w:val="auto"/>
        </w:rPr>
      </w:pPr>
      <w:r>
        <w:rPr>
          <w:rFonts w:hint="eastAsia" w:ascii="宋体" w:hAnsi="宋体" w:eastAsia="宋体" w:cs="宋体"/>
          <w:color w:val="auto"/>
        </w:rPr>
        <w:t>投标保证金</w:t>
      </w:r>
    </w:p>
    <w:p>
      <w:pPr>
        <w:pStyle w:val="14"/>
        <w:numPr>
          <w:ilvl w:val="0"/>
          <w:numId w:val="17"/>
        </w:numPr>
        <w:spacing w:before="34" w:line="472" w:lineRule="auto"/>
        <w:ind w:left="118" w:right="5888"/>
        <w:jc w:val="left"/>
        <w:rPr>
          <w:rFonts w:hint="eastAsia" w:ascii="宋体" w:hAnsi="宋体" w:eastAsia="宋体" w:cs="宋体"/>
          <w:color w:val="auto"/>
        </w:rPr>
      </w:pPr>
      <w:r>
        <w:rPr>
          <w:rFonts w:hint="eastAsia" w:ascii="宋体" w:hAnsi="宋体" w:eastAsia="宋体" w:cs="宋体"/>
          <w:color w:val="auto"/>
        </w:rPr>
        <w:t>已标价工程量清单</w:t>
      </w:r>
    </w:p>
    <w:p>
      <w:pPr>
        <w:pStyle w:val="14"/>
        <w:numPr>
          <w:ilvl w:val="0"/>
          <w:numId w:val="17"/>
        </w:numPr>
        <w:spacing w:before="34" w:line="472" w:lineRule="auto"/>
        <w:ind w:left="118" w:right="5888"/>
        <w:jc w:val="left"/>
        <w:rPr>
          <w:rFonts w:hint="eastAsia" w:ascii="宋体" w:hAnsi="宋体" w:eastAsia="宋体" w:cs="宋体"/>
          <w:color w:val="auto"/>
        </w:rPr>
      </w:pPr>
      <w:r>
        <w:rPr>
          <w:rFonts w:hint="eastAsia" w:ascii="宋体" w:hAnsi="宋体" w:eastAsia="宋体" w:cs="宋体"/>
          <w:color w:val="auto"/>
        </w:rPr>
        <w:t>施工组织设计</w:t>
      </w:r>
    </w:p>
    <w:p>
      <w:pPr>
        <w:pStyle w:val="14"/>
        <w:numPr>
          <w:ilvl w:val="0"/>
          <w:numId w:val="17"/>
        </w:numPr>
        <w:spacing w:before="34" w:line="472" w:lineRule="auto"/>
        <w:ind w:left="118" w:right="5888"/>
        <w:jc w:val="left"/>
        <w:rPr>
          <w:rFonts w:hint="eastAsia" w:ascii="宋体" w:hAnsi="宋体" w:eastAsia="宋体" w:cs="宋体"/>
          <w:color w:val="auto"/>
        </w:rPr>
      </w:pPr>
      <w:r>
        <w:rPr>
          <w:rFonts w:hint="eastAsia" w:ascii="宋体" w:hAnsi="宋体" w:eastAsia="宋体" w:cs="宋体"/>
          <w:color w:val="auto"/>
        </w:rPr>
        <w:t>项目管理机构</w:t>
      </w:r>
    </w:p>
    <w:p>
      <w:pPr>
        <w:pStyle w:val="14"/>
        <w:numPr>
          <w:ilvl w:val="0"/>
          <w:numId w:val="17"/>
        </w:numPr>
        <w:spacing w:before="34" w:line="472" w:lineRule="auto"/>
        <w:ind w:left="118" w:right="5888"/>
        <w:jc w:val="left"/>
        <w:rPr>
          <w:rFonts w:hint="eastAsia" w:ascii="宋体" w:hAnsi="宋体" w:eastAsia="宋体" w:cs="宋体"/>
          <w:color w:val="auto"/>
        </w:rPr>
      </w:pPr>
      <w:r>
        <w:rPr>
          <w:rFonts w:hint="eastAsia" w:ascii="宋体" w:hAnsi="宋体" w:eastAsia="宋体" w:cs="宋体"/>
          <w:color w:val="auto"/>
        </w:rPr>
        <w:t>资格审查资料</w:t>
      </w:r>
    </w:p>
    <w:p>
      <w:pPr>
        <w:pStyle w:val="14"/>
        <w:numPr>
          <w:ilvl w:val="0"/>
          <w:numId w:val="17"/>
        </w:numPr>
        <w:spacing w:before="34" w:line="472" w:lineRule="auto"/>
        <w:ind w:left="118" w:right="5888"/>
        <w:jc w:val="left"/>
        <w:rPr>
          <w:rFonts w:hint="eastAsia"/>
          <w:color w:val="auto"/>
        </w:rPr>
        <w:sectPr>
          <w:pgSz w:w="11910" w:h="16840"/>
          <w:pgMar w:top="1440" w:right="1080" w:bottom="1440" w:left="1080" w:header="0" w:footer="978" w:gutter="0"/>
          <w:cols w:space="720" w:num="1"/>
        </w:sectPr>
      </w:pPr>
      <w:r>
        <w:rPr>
          <w:rFonts w:hint="eastAsia"/>
          <w:color w:val="auto"/>
        </w:rPr>
        <w:t>其他资料。</w:t>
      </w:r>
    </w:p>
    <w:p>
      <w:pPr>
        <w:spacing w:before="0" w:line="240" w:lineRule="auto"/>
        <w:rPr>
          <w:rFonts w:hint="eastAsia" w:ascii="宋体" w:hAnsi="宋体" w:eastAsia="宋体" w:cs="宋体"/>
          <w:color w:val="auto"/>
          <w:sz w:val="20"/>
          <w:szCs w:val="20"/>
        </w:rPr>
      </w:pPr>
    </w:p>
    <w:p>
      <w:pPr>
        <w:spacing w:before="0" w:line="240" w:lineRule="auto"/>
        <w:rPr>
          <w:rFonts w:hint="eastAsia" w:ascii="宋体" w:hAnsi="宋体" w:eastAsia="宋体" w:cs="宋体"/>
          <w:color w:val="auto"/>
          <w:sz w:val="20"/>
          <w:szCs w:val="20"/>
        </w:rPr>
      </w:pPr>
    </w:p>
    <w:p>
      <w:pPr>
        <w:pStyle w:val="5"/>
        <w:spacing w:before="172" w:line="240" w:lineRule="auto"/>
        <w:ind w:left="0" w:right="18"/>
        <w:jc w:val="center"/>
        <w:rPr>
          <w:rFonts w:hint="eastAsia" w:ascii="宋体" w:hAnsi="宋体" w:eastAsia="宋体" w:cs="宋体"/>
          <w:b w:val="0"/>
          <w:bCs w:val="0"/>
          <w:color w:val="auto"/>
        </w:rPr>
      </w:pPr>
      <w:bookmarkStart w:id="130" w:name="一、投标函及投标函附录"/>
      <w:bookmarkEnd w:id="130"/>
      <w:r>
        <w:rPr>
          <w:rFonts w:hint="eastAsia" w:ascii="宋体" w:hAnsi="宋体" w:eastAsia="宋体" w:cs="宋体"/>
          <w:color w:val="auto"/>
        </w:rPr>
        <w:t>一、投标函及投标函附录</w:t>
      </w:r>
    </w:p>
    <w:p>
      <w:pPr>
        <w:spacing w:before="7" w:line="240" w:lineRule="auto"/>
        <w:rPr>
          <w:rFonts w:hint="eastAsia" w:ascii="宋体" w:hAnsi="宋体" w:eastAsia="宋体" w:cs="宋体"/>
          <w:b/>
          <w:bCs/>
          <w:color w:val="auto"/>
          <w:sz w:val="34"/>
          <w:szCs w:val="34"/>
        </w:rPr>
      </w:pPr>
    </w:p>
    <w:p>
      <w:pPr>
        <w:pStyle w:val="9"/>
        <w:spacing w:before="0" w:line="240" w:lineRule="auto"/>
        <w:ind w:right="18"/>
        <w:jc w:val="center"/>
        <w:rPr>
          <w:rFonts w:hint="eastAsia" w:ascii="宋体" w:hAnsi="宋体" w:eastAsia="宋体" w:cs="宋体"/>
          <w:b w:val="0"/>
          <w:bCs w:val="0"/>
          <w:color w:val="auto"/>
        </w:rPr>
      </w:pPr>
      <w:bookmarkStart w:id="131" w:name="（一）投标函"/>
      <w:bookmarkEnd w:id="131"/>
      <w:r>
        <w:rPr>
          <w:rFonts w:hint="eastAsia" w:ascii="宋体" w:hAnsi="宋体" w:eastAsia="宋体" w:cs="宋体"/>
          <w:color w:val="auto"/>
        </w:rPr>
        <w:t>（一）投标函</w:t>
      </w:r>
    </w:p>
    <w:p>
      <w:pPr>
        <w:spacing w:before="3" w:line="240" w:lineRule="auto"/>
        <w:rPr>
          <w:rFonts w:hint="eastAsia" w:ascii="宋体" w:hAnsi="宋体" w:eastAsia="宋体" w:cs="宋体"/>
          <w:b/>
          <w:bCs/>
          <w:color w:val="auto"/>
          <w:sz w:val="14"/>
          <w:szCs w:val="14"/>
        </w:rPr>
      </w:pPr>
    </w:p>
    <w:p>
      <w:pPr>
        <w:pStyle w:val="14"/>
        <w:tabs>
          <w:tab w:val="left" w:pos="2718"/>
        </w:tabs>
        <w:spacing w:before="34" w:line="240" w:lineRule="auto"/>
        <w:ind w:left="198" w:right="756"/>
        <w:jc w:val="left"/>
        <w:rPr>
          <w:rFonts w:hint="eastAsia" w:ascii="宋体" w:hAnsi="宋体" w:eastAsia="宋体" w:cs="宋体"/>
          <w:color w:val="auto"/>
        </w:rPr>
      </w:pPr>
      <w:r>
        <w:rPr>
          <w:rFonts w:hint="eastAsia" w:ascii="宋体" w:hAnsi="宋体" w:eastAsia="宋体" w:cs="宋体"/>
          <w:color w:val="auto"/>
          <w:u w:val="single" w:color="000000"/>
        </w:rPr>
        <w:tab/>
      </w:r>
      <w:r>
        <w:rPr>
          <w:rFonts w:hint="eastAsia" w:ascii="宋体" w:hAnsi="宋体" w:eastAsia="宋体" w:cs="宋体"/>
          <w:color w:val="auto"/>
        </w:rPr>
        <w:t>（招标人名称）：</w:t>
      </w:r>
    </w:p>
    <w:p>
      <w:pPr>
        <w:spacing w:before="0" w:line="240" w:lineRule="auto"/>
        <w:rPr>
          <w:rFonts w:hint="eastAsia" w:ascii="宋体" w:hAnsi="宋体" w:eastAsia="宋体" w:cs="宋体"/>
          <w:color w:val="auto"/>
          <w:sz w:val="22"/>
          <w:szCs w:val="22"/>
        </w:rPr>
      </w:pPr>
    </w:p>
    <w:p>
      <w:pPr>
        <w:spacing w:before="10" w:line="240" w:lineRule="auto"/>
        <w:rPr>
          <w:rFonts w:hint="eastAsia" w:ascii="宋体" w:hAnsi="宋体" w:eastAsia="宋体" w:cs="宋体"/>
          <w:color w:val="auto"/>
          <w:sz w:val="21"/>
          <w:szCs w:val="21"/>
        </w:rPr>
      </w:pPr>
    </w:p>
    <w:p>
      <w:pPr>
        <w:pStyle w:val="14"/>
        <w:tabs>
          <w:tab w:val="left" w:pos="1472"/>
          <w:tab w:val="left" w:pos="2096"/>
          <w:tab w:val="left" w:pos="2514"/>
          <w:tab w:val="left" w:pos="3567"/>
          <w:tab w:val="left" w:pos="3983"/>
          <w:tab w:val="left" w:pos="9018"/>
        </w:tabs>
        <w:spacing w:before="0" w:line="350" w:lineRule="auto"/>
        <w:ind w:left="107" w:right="112" w:firstLine="525"/>
        <w:jc w:val="left"/>
        <w:rPr>
          <w:rFonts w:hint="eastAsia" w:ascii="宋体" w:hAnsi="宋体" w:eastAsia="宋体" w:cs="宋体"/>
          <w:color w:val="auto"/>
          <w:sz w:val="21"/>
          <w:szCs w:val="21"/>
        </w:rPr>
      </w:pPr>
      <w:r>
        <w:rPr>
          <w:rFonts w:hint="eastAsia" w:ascii="宋体" w:hAnsi="宋体" w:eastAsia="宋体" w:cs="宋体"/>
          <w:color w:val="auto"/>
          <w:sz w:val="21"/>
          <w:szCs w:val="21"/>
        </w:rPr>
        <w:t>1．我方已仔细研究了</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（项目名称）</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招标文件的全部内容，愿意以投标下浮率</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u w:val="none"/>
        </w:rPr>
        <w:t>人民币（大写</w:t>
      </w:r>
      <w:r>
        <w:rPr>
          <w:rFonts w:hint="eastAsia" w:ascii="宋体" w:hAnsi="宋体" w:eastAsia="宋体" w:cs="宋体"/>
          <w:color w:val="auto"/>
          <w:spacing w:val="-1"/>
          <w:w w:val="95"/>
          <w:sz w:val="21"/>
          <w:szCs w:val="21"/>
        </w:rPr>
        <w:t>）</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w:t>
      </w:r>
      <w:r>
        <w:rPr>
          <w:rFonts w:hint="eastAsia" w:ascii="宋体" w:hAnsi="宋体" w:eastAsia="宋体" w:cs="宋体"/>
          <w:color w:val="auto"/>
          <w:spacing w:val="-1"/>
          <w:w w:val="95"/>
          <w:sz w:val="21"/>
          <w:szCs w:val="21"/>
          <w:u w:val="single" w:color="000000"/>
          <w:lang w:val="en-US" w:eastAsia="zh-CN"/>
        </w:rPr>
        <w:t xml:space="preserve">      </w:t>
      </w:r>
      <w:r>
        <w:rPr>
          <w:rFonts w:hint="eastAsia" w:ascii="宋体" w:hAnsi="宋体" w:eastAsia="宋体" w:cs="宋体"/>
          <w:color w:val="auto"/>
          <w:sz w:val="21"/>
          <w:szCs w:val="21"/>
        </w:rPr>
        <w:t>）的投标</w:t>
      </w:r>
      <w:r>
        <w:rPr>
          <w:rFonts w:hint="eastAsia" w:cs="宋体"/>
          <w:color w:val="auto"/>
          <w:sz w:val="21"/>
          <w:szCs w:val="21"/>
          <w:lang w:val="en-US" w:eastAsia="zh-CN"/>
        </w:rPr>
        <w:t>总</w:t>
      </w:r>
      <w:r>
        <w:rPr>
          <w:rFonts w:hint="eastAsia" w:ascii="宋体" w:hAnsi="宋体" w:eastAsia="宋体" w:cs="宋体"/>
          <w:color w:val="auto"/>
          <w:sz w:val="21"/>
          <w:szCs w:val="21"/>
        </w:rPr>
        <w:t>报价</w:t>
      </w:r>
      <w:r>
        <w:rPr>
          <w:rFonts w:hint="eastAsia" w:ascii="宋体" w:hAnsi="宋体" w:eastAsia="宋体" w:cs="宋体"/>
          <w:color w:val="auto"/>
          <w:sz w:val="21"/>
          <w:szCs w:val="21"/>
          <w:highlight w:val="none"/>
        </w:rPr>
        <w:t>（其中安</w:t>
      </w:r>
      <w:r>
        <w:rPr>
          <w:rFonts w:hint="eastAsia" w:ascii="宋体" w:hAnsi="宋体" w:eastAsia="宋体" w:cs="宋体"/>
          <w:color w:val="auto"/>
          <w:sz w:val="21"/>
          <w:szCs w:val="21"/>
        </w:rPr>
        <w:t>全生产措施费</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u w:val="single"/>
        </w:rPr>
        <w:t>403768.98</w:t>
      </w:r>
      <w:r>
        <w:rPr>
          <w:rFonts w:hint="eastAsia" w:ascii="宋体" w:hAnsi="宋体" w:eastAsia="宋体" w:cs="宋体"/>
          <w:color w:val="auto"/>
          <w:spacing w:val="-1"/>
          <w:sz w:val="21"/>
          <w:szCs w:val="21"/>
          <w:highlight w:val="none"/>
          <w:u w:val="single"/>
        </w:rPr>
        <w:t>元</w:t>
      </w:r>
      <w:r>
        <w:rPr>
          <w:rFonts w:hint="eastAsia" w:ascii="宋体" w:hAnsi="宋体" w:eastAsia="宋体" w:cs="宋体"/>
          <w:color w:val="auto"/>
          <w:sz w:val="21"/>
          <w:szCs w:val="21"/>
          <w:highlight w:val="none"/>
        </w:rPr>
        <w:t>不下浮），总工期</w:t>
      </w:r>
      <w:r>
        <w:rPr>
          <w:rFonts w:hint="eastAsia" w:ascii="宋体" w:hAnsi="宋体" w:eastAsia="宋体" w:cs="宋体"/>
          <w:color w:val="auto"/>
          <w:spacing w:val="-1"/>
          <w:w w:val="95"/>
          <w:sz w:val="21"/>
          <w:szCs w:val="21"/>
          <w:highlight w:val="none"/>
          <w:u w:val="single" w:color="000000"/>
        </w:rPr>
        <w:tab/>
      </w:r>
      <w:r>
        <w:rPr>
          <w:rFonts w:hint="eastAsia" w:ascii="宋体" w:hAnsi="宋体" w:eastAsia="宋体" w:cs="宋体"/>
          <w:color w:val="auto"/>
          <w:spacing w:val="-1"/>
          <w:w w:val="95"/>
          <w:sz w:val="21"/>
          <w:szCs w:val="21"/>
          <w:highlight w:val="none"/>
          <w:u w:val="single" w:color="000000"/>
          <w:lang w:val="en-US" w:eastAsia="zh-CN"/>
        </w:rPr>
        <w:t xml:space="preserve">   </w:t>
      </w:r>
      <w:r>
        <w:rPr>
          <w:rFonts w:hint="eastAsia" w:ascii="宋体" w:hAnsi="宋体" w:eastAsia="宋体" w:cs="宋体"/>
          <w:color w:val="auto"/>
          <w:sz w:val="21"/>
          <w:szCs w:val="21"/>
          <w:highlight w:val="none"/>
        </w:rPr>
        <w:t>个月，按合同约定实施和完成承包工程，修补工程中的任何缺陷，工程质量</w:t>
      </w:r>
      <w:r>
        <w:rPr>
          <w:rFonts w:hint="eastAsia" w:ascii="宋体" w:hAnsi="宋体" w:eastAsia="宋体" w:cs="宋体"/>
          <w:color w:val="auto"/>
          <w:sz w:val="21"/>
          <w:szCs w:val="21"/>
        </w:rPr>
        <w:t>达到</w:t>
      </w:r>
      <w:r>
        <w:rPr>
          <w:rFonts w:hint="eastAsia" w:ascii="宋体" w:hAnsi="宋体" w:eastAsia="宋体" w:cs="宋体"/>
          <w:color w:val="auto"/>
          <w:sz w:val="21"/>
          <w:szCs w:val="21"/>
          <w:u w:val="single" w:color="000000"/>
        </w:rPr>
        <w:tab/>
      </w:r>
      <w:r>
        <w:rPr>
          <w:rFonts w:hint="eastAsia" w:ascii="宋体" w:hAnsi="宋体" w:eastAsia="宋体" w:cs="宋体"/>
          <w:color w:val="auto"/>
          <w:sz w:val="21"/>
          <w:szCs w:val="21"/>
        </w:rPr>
        <w:t>。</w:t>
      </w:r>
    </w:p>
    <w:p>
      <w:pPr>
        <w:pStyle w:val="14"/>
        <w:spacing w:before="60" w:line="240" w:lineRule="auto"/>
        <w:ind w:left="618" w:right="756"/>
        <w:jc w:val="left"/>
        <w:rPr>
          <w:rFonts w:hint="eastAsia" w:ascii="宋体" w:hAnsi="宋体" w:eastAsia="宋体" w:cs="宋体"/>
          <w:color w:val="auto"/>
        </w:rPr>
      </w:pPr>
      <w:r>
        <w:rPr>
          <w:rFonts w:hint="eastAsia" w:ascii="宋体" w:hAnsi="宋体" w:eastAsia="宋体" w:cs="宋体"/>
          <w:color w:val="auto"/>
        </w:rPr>
        <w:t>2．我方承诺在招标文件规定的投标有效期内不修改、撤销投标文件。</w:t>
      </w:r>
    </w:p>
    <w:p>
      <w:pPr>
        <w:pStyle w:val="14"/>
        <w:tabs>
          <w:tab w:val="left" w:pos="7969"/>
          <w:tab w:val="left" w:pos="9018"/>
        </w:tabs>
        <w:spacing w:before="151" w:line="240" w:lineRule="auto"/>
        <w:ind w:left="618" w:right="0"/>
        <w:jc w:val="left"/>
        <w:rPr>
          <w:rFonts w:hint="eastAsia" w:ascii="宋体" w:hAnsi="宋体" w:eastAsia="宋体" w:cs="宋体"/>
          <w:color w:val="auto"/>
        </w:rPr>
      </w:pPr>
      <w:r>
        <w:rPr>
          <w:rFonts w:hint="eastAsia" w:ascii="宋体" w:hAnsi="宋体" w:eastAsia="宋体" w:cs="宋体"/>
          <w:color w:val="auto"/>
          <w:u w:val="none"/>
        </w:rPr>
        <w:t>3．随同本投标函提交投标保证金（投标保函）一份，金额为人民币（大写）</w:t>
      </w:r>
      <w:r>
        <w:rPr>
          <w:rFonts w:hint="eastAsia" w:ascii="宋体" w:hAnsi="宋体" w:eastAsia="宋体" w:cs="宋体"/>
          <w:color w:val="auto"/>
          <w:spacing w:val="-11"/>
          <w:w w:val="95"/>
          <w:u w:val="single" w:color="000000"/>
        </w:rPr>
        <w:tab/>
      </w:r>
      <w:r>
        <w:rPr>
          <w:rFonts w:hint="eastAsia" w:ascii="宋体" w:hAnsi="宋体" w:eastAsia="宋体" w:cs="宋体"/>
          <w:color w:val="auto"/>
          <w:sz w:val="21"/>
          <w:szCs w:val="21"/>
          <w:highlight w:val="none"/>
          <w:u w:val="single"/>
        </w:rPr>
        <w:t>（¥</w:t>
      </w:r>
      <w:r>
        <w:rPr>
          <w:rFonts w:hint="eastAsia" w:ascii="宋体" w:hAnsi="宋体" w:eastAsia="宋体" w:cs="宋体"/>
          <w:color w:val="auto"/>
          <w:w w:val="95"/>
          <w:u w:val="single" w:color="000000"/>
        </w:rPr>
        <w:tab/>
      </w:r>
      <w:r>
        <w:rPr>
          <w:rFonts w:hint="eastAsia" w:ascii="宋体" w:hAnsi="宋体" w:eastAsia="宋体" w:cs="宋体"/>
          <w:color w:val="auto"/>
          <w:spacing w:val="-53"/>
        </w:rPr>
        <w:t>）。</w:t>
      </w:r>
    </w:p>
    <w:p>
      <w:pPr>
        <w:pStyle w:val="14"/>
        <w:spacing w:before="148" w:line="240" w:lineRule="auto"/>
        <w:ind w:left="618" w:right="756"/>
        <w:jc w:val="left"/>
        <w:rPr>
          <w:rFonts w:hint="eastAsia" w:ascii="宋体" w:hAnsi="宋体" w:eastAsia="宋体" w:cs="宋体"/>
          <w:color w:val="auto"/>
        </w:rPr>
      </w:pPr>
      <w:r>
        <w:rPr>
          <w:rFonts w:hint="eastAsia" w:ascii="宋体" w:hAnsi="宋体" w:eastAsia="宋体" w:cs="宋体"/>
          <w:color w:val="auto"/>
        </w:rPr>
        <w:t>4．如我方中标：</w:t>
      </w:r>
    </w:p>
    <w:p>
      <w:pPr>
        <w:pStyle w:val="14"/>
        <w:spacing w:before="148" w:line="240" w:lineRule="auto"/>
        <w:ind w:left="916" w:right="756"/>
        <w:jc w:val="left"/>
        <w:rPr>
          <w:rFonts w:hint="eastAsia" w:ascii="宋体" w:hAnsi="宋体" w:eastAsia="宋体" w:cs="宋体"/>
          <w:color w:val="auto"/>
        </w:rPr>
      </w:pPr>
      <w:r>
        <w:rPr>
          <w:rFonts w:hint="eastAsia" w:ascii="宋体" w:hAnsi="宋体" w:eastAsia="宋体" w:cs="宋体"/>
          <w:color w:val="auto"/>
        </w:rPr>
        <w:t>（1）我方承诺在收到中标通知书后，在中标通知书规定的期限内与你方签订合同。</w:t>
      </w:r>
    </w:p>
    <w:p>
      <w:pPr>
        <w:pStyle w:val="14"/>
        <w:spacing w:before="151" w:line="240" w:lineRule="auto"/>
        <w:ind w:left="916" w:right="756"/>
        <w:jc w:val="left"/>
        <w:rPr>
          <w:rFonts w:hint="eastAsia" w:ascii="宋体" w:hAnsi="宋体" w:eastAsia="宋体" w:cs="宋体"/>
          <w:color w:val="auto"/>
        </w:rPr>
      </w:pPr>
      <w:r>
        <w:rPr>
          <w:rFonts w:hint="eastAsia" w:ascii="宋体" w:hAnsi="宋体" w:eastAsia="宋体" w:cs="宋体"/>
          <w:color w:val="auto"/>
        </w:rPr>
        <w:t>（2）随同本投标函递交的投标函附录属于合同文件的组成部分。</w:t>
      </w:r>
    </w:p>
    <w:p>
      <w:pPr>
        <w:pStyle w:val="14"/>
        <w:spacing w:before="148" w:line="240" w:lineRule="auto"/>
        <w:ind w:left="916" w:right="756"/>
        <w:jc w:val="left"/>
        <w:rPr>
          <w:rFonts w:hint="eastAsia" w:ascii="宋体" w:hAnsi="宋体" w:eastAsia="宋体" w:cs="宋体"/>
          <w:color w:val="auto"/>
        </w:rPr>
      </w:pPr>
      <w:r>
        <w:rPr>
          <w:rFonts w:hint="eastAsia" w:ascii="宋体" w:hAnsi="宋体" w:eastAsia="宋体" w:cs="宋体"/>
          <w:color w:val="auto"/>
        </w:rPr>
        <w:t>（3）我方承诺按照招标文件规定向你方递交履约担保。</w:t>
      </w:r>
    </w:p>
    <w:p>
      <w:pPr>
        <w:pStyle w:val="14"/>
        <w:spacing w:before="148" w:line="240" w:lineRule="auto"/>
        <w:ind w:left="916" w:right="756"/>
        <w:jc w:val="left"/>
        <w:rPr>
          <w:rFonts w:hint="eastAsia" w:ascii="宋体" w:hAnsi="宋体" w:eastAsia="宋体" w:cs="宋体"/>
          <w:color w:val="auto"/>
        </w:rPr>
      </w:pPr>
      <w:r>
        <w:rPr>
          <w:rFonts w:hint="eastAsia" w:ascii="宋体" w:hAnsi="宋体" w:eastAsia="宋体" w:cs="宋体"/>
          <w:color w:val="auto"/>
        </w:rPr>
        <w:t>（4）我方承诺在合同约定的期限内完成并移交全部合同工程。</w:t>
      </w:r>
    </w:p>
    <w:p>
      <w:pPr>
        <w:pStyle w:val="14"/>
        <w:spacing w:before="151" w:line="240" w:lineRule="auto"/>
        <w:ind w:left="618" w:right="756"/>
        <w:jc w:val="left"/>
        <w:rPr>
          <w:rFonts w:hint="eastAsia" w:ascii="宋体" w:hAnsi="宋体" w:eastAsia="宋体" w:cs="宋体"/>
          <w:color w:val="auto"/>
        </w:rPr>
      </w:pPr>
      <w:r>
        <w:rPr>
          <w:rFonts w:hint="eastAsia" w:ascii="宋体" w:hAnsi="宋体" w:eastAsia="宋体" w:cs="宋体"/>
          <w:color w:val="auto"/>
        </w:rPr>
        <w:t>5．我方在此声明，所递交的投标文件及有关资料内容完整、真实和准确。</w:t>
      </w:r>
    </w:p>
    <w:p>
      <w:pPr>
        <w:pStyle w:val="14"/>
        <w:tabs>
          <w:tab w:val="left" w:pos="5027"/>
        </w:tabs>
        <w:spacing w:before="148" w:line="240" w:lineRule="auto"/>
        <w:ind w:left="618" w:right="756"/>
        <w:jc w:val="left"/>
        <w:rPr>
          <w:rFonts w:hint="eastAsia" w:ascii="宋体" w:hAnsi="宋体" w:eastAsia="宋体" w:cs="宋体"/>
          <w:color w:val="auto"/>
        </w:rPr>
      </w:pPr>
      <w:r>
        <w:rPr>
          <w:rFonts w:hint="eastAsia" w:ascii="宋体" w:hAnsi="宋体" w:eastAsia="宋体" w:cs="宋体"/>
          <w:color w:val="auto"/>
          <w:sz w:val="21"/>
          <w:szCs w:val="21"/>
          <w:highlight w:val="none"/>
        </w:rPr>
        <w:t>6</w:t>
      </w:r>
      <w:r>
        <w:rPr>
          <w:rFonts w:hint="eastAsia" w:ascii="宋体" w:hAnsi="宋体" w:eastAsia="宋体" w:cs="宋体"/>
          <w:color w:val="auto"/>
          <w:w w:val="95"/>
        </w:rPr>
        <w:t>．</w:t>
      </w:r>
      <w:r>
        <w:rPr>
          <w:rFonts w:hint="eastAsia" w:ascii="宋体" w:hAnsi="宋体" w:eastAsia="宋体" w:cs="宋体"/>
          <w:color w:val="auto"/>
          <w:w w:val="95"/>
          <w:u w:val="single" w:color="000000"/>
        </w:rPr>
        <w:tab/>
      </w:r>
      <w:r>
        <w:rPr>
          <w:rFonts w:hint="eastAsia" w:ascii="宋体" w:hAnsi="宋体" w:eastAsia="宋体" w:cs="宋体"/>
          <w:color w:val="auto"/>
        </w:rPr>
        <w:t>（其他补充说明）。</w:t>
      </w:r>
    </w:p>
    <w:p>
      <w:pPr>
        <w:spacing w:before="0" w:line="240" w:lineRule="auto"/>
        <w:rPr>
          <w:rFonts w:hint="eastAsia" w:ascii="宋体" w:hAnsi="宋体" w:eastAsia="宋体" w:cs="宋体"/>
          <w:color w:val="auto"/>
          <w:sz w:val="22"/>
          <w:szCs w:val="22"/>
        </w:rPr>
      </w:pPr>
    </w:p>
    <w:p>
      <w:pPr>
        <w:spacing w:before="1" w:line="240" w:lineRule="auto"/>
        <w:rPr>
          <w:rFonts w:hint="eastAsia" w:ascii="宋体" w:hAnsi="宋体" w:eastAsia="宋体" w:cs="宋体"/>
          <w:color w:val="auto"/>
          <w:sz w:val="23"/>
          <w:szCs w:val="23"/>
        </w:rPr>
      </w:pPr>
    </w:p>
    <w:p>
      <w:pPr>
        <w:pStyle w:val="14"/>
        <w:tabs>
          <w:tab w:val="left" w:pos="7232"/>
          <w:tab w:val="left" w:pos="7652"/>
          <w:tab w:val="left" w:pos="7967"/>
          <w:tab w:val="left" w:pos="8438"/>
        </w:tabs>
        <w:spacing w:before="0" w:line="384" w:lineRule="auto"/>
        <w:ind w:left="3872" w:right="639"/>
        <w:jc w:val="left"/>
        <w:rPr>
          <w:rFonts w:hint="eastAsia" w:ascii="宋体" w:hAnsi="宋体" w:eastAsia="宋体" w:cs="宋体"/>
          <w:color w:val="auto"/>
          <w:sz w:val="21"/>
          <w:szCs w:val="21"/>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color="000000"/>
        </w:rPr>
        <w:tab/>
      </w:r>
      <w:r>
        <w:rPr>
          <w:rFonts w:hint="eastAsia" w:ascii="宋体" w:hAnsi="宋体" w:eastAsia="宋体" w:cs="宋体"/>
          <w:color w:val="auto"/>
          <w:sz w:val="21"/>
          <w:szCs w:val="21"/>
        </w:rPr>
        <w:t>（盖单位章）</w:t>
      </w:r>
    </w:p>
    <w:p>
      <w:pPr>
        <w:pStyle w:val="14"/>
        <w:tabs>
          <w:tab w:val="left" w:pos="7232"/>
          <w:tab w:val="left" w:pos="7652"/>
          <w:tab w:val="left" w:pos="7967"/>
          <w:tab w:val="left" w:pos="8800"/>
          <w:tab w:val="left" w:pos="9240"/>
        </w:tabs>
        <w:spacing w:before="0" w:line="384" w:lineRule="auto"/>
        <w:ind w:left="3872" w:right="430" w:rightChars="0"/>
        <w:jc w:val="left"/>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w w:val="95"/>
          <w:sz w:val="21"/>
          <w:szCs w:val="21"/>
          <w:u w:val="single" w:color="000000"/>
        </w:rPr>
        <w:tab/>
      </w:r>
      <w:r>
        <w:rPr>
          <w:rFonts w:hint="eastAsia" w:ascii="宋体" w:hAnsi="宋体" w:eastAsia="宋体" w:cs="宋体"/>
          <w:color w:val="auto"/>
          <w:sz w:val="21"/>
          <w:szCs w:val="21"/>
        </w:rPr>
        <w:t>（签字</w:t>
      </w:r>
      <w:r>
        <w:rPr>
          <w:rFonts w:hint="eastAsia" w:ascii="宋体" w:hAnsi="宋体" w:eastAsia="宋体" w:cs="宋体"/>
          <w:color w:val="auto"/>
          <w:sz w:val="21"/>
          <w:szCs w:val="21"/>
          <w:lang w:val="en-US" w:eastAsia="zh-CN"/>
        </w:rPr>
        <w:t>或盖章</w:t>
      </w:r>
      <w:r>
        <w:rPr>
          <w:rFonts w:hint="eastAsia" w:ascii="宋体" w:hAnsi="宋体" w:eastAsia="宋体" w:cs="宋体"/>
          <w:color w:val="auto"/>
          <w:sz w:val="21"/>
          <w:szCs w:val="21"/>
        </w:rPr>
        <w:t>）</w:t>
      </w:r>
    </w:p>
    <w:p>
      <w:pPr>
        <w:pStyle w:val="14"/>
        <w:tabs>
          <w:tab w:val="left" w:pos="7232"/>
          <w:tab w:val="left" w:pos="7652"/>
          <w:tab w:val="left" w:pos="7967"/>
          <w:tab w:val="left" w:pos="8438"/>
        </w:tabs>
        <w:spacing w:before="0" w:line="384" w:lineRule="auto"/>
        <w:ind w:left="3872" w:right="639"/>
        <w:jc w:val="left"/>
        <w:rPr>
          <w:rFonts w:hint="eastAsia" w:ascii="宋体" w:hAnsi="宋体" w:eastAsia="宋体" w:cs="宋体"/>
          <w:color w:val="auto"/>
          <w:sz w:val="21"/>
          <w:szCs w:val="21"/>
        </w:rPr>
      </w:pPr>
      <w:r>
        <w:rPr>
          <w:rFonts w:hint="eastAsia" w:ascii="宋体" w:hAnsi="宋体" w:eastAsia="宋体" w:cs="宋体"/>
          <w:color w:val="auto"/>
          <w:sz w:val="21"/>
          <w:szCs w:val="21"/>
        </w:rPr>
        <w:t>项目负责人：</w:t>
      </w:r>
      <w:r>
        <w:rPr>
          <w:rFonts w:hint="eastAsia" w:ascii="宋体" w:hAnsi="宋体" w:eastAsia="宋体" w:cs="宋体"/>
          <w:color w:val="auto"/>
          <w:w w:val="95"/>
          <w:sz w:val="21"/>
          <w:szCs w:val="21"/>
          <w:u w:val="single" w:color="000000"/>
        </w:rPr>
        <w:tab/>
      </w:r>
      <w:r>
        <w:rPr>
          <w:rFonts w:hint="eastAsia" w:ascii="宋体" w:hAnsi="宋体" w:eastAsia="宋体" w:cs="宋体"/>
          <w:color w:val="auto"/>
          <w:w w:val="95"/>
          <w:sz w:val="21"/>
          <w:szCs w:val="21"/>
          <w:u w:val="single" w:color="000000"/>
        </w:rPr>
        <w:tab/>
      </w:r>
      <w:r>
        <w:rPr>
          <w:rFonts w:hint="eastAsia" w:ascii="宋体" w:hAnsi="宋体" w:eastAsia="宋体" w:cs="宋体"/>
          <w:color w:val="auto"/>
          <w:w w:val="95"/>
          <w:sz w:val="21"/>
          <w:szCs w:val="21"/>
          <w:u w:val="single" w:color="000000"/>
        </w:rPr>
        <w:tab/>
      </w:r>
      <w:r>
        <w:rPr>
          <w:rFonts w:hint="eastAsia" w:ascii="宋体" w:hAnsi="宋体" w:eastAsia="宋体" w:cs="宋体"/>
          <w:color w:val="auto"/>
          <w:sz w:val="21"/>
          <w:szCs w:val="21"/>
        </w:rPr>
        <w:t>（签字）</w:t>
      </w:r>
    </w:p>
    <w:p>
      <w:pPr>
        <w:pStyle w:val="14"/>
        <w:tabs>
          <w:tab w:val="left" w:pos="7232"/>
          <w:tab w:val="left" w:pos="7652"/>
          <w:tab w:val="left" w:pos="7967"/>
          <w:tab w:val="left" w:pos="8438"/>
        </w:tabs>
        <w:spacing w:before="0" w:line="384" w:lineRule="auto"/>
        <w:ind w:left="3872" w:right="639"/>
        <w:jc w:val="left"/>
        <w:rPr>
          <w:rFonts w:hint="eastAsia" w:ascii="宋体" w:hAnsi="宋体" w:eastAsia="宋体" w:cs="宋体"/>
          <w:color w:val="auto"/>
          <w:sz w:val="21"/>
          <w:szCs w:val="21"/>
        </w:rPr>
      </w:pPr>
      <w:r>
        <w:rPr>
          <w:rFonts w:hint="eastAsia" w:ascii="宋体" w:hAnsi="宋体" w:eastAsia="宋体" w:cs="宋体"/>
          <w:color w:val="auto"/>
          <w:sz w:val="21"/>
          <w:szCs w:val="21"/>
        </w:rPr>
        <w:t>技术负责人：</w:t>
      </w:r>
      <w:r>
        <w:rPr>
          <w:rFonts w:hint="eastAsia" w:ascii="宋体" w:hAnsi="宋体" w:eastAsia="宋体" w:cs="宋体"/>
          <w:color w:val="auto"/>
          <w:w w:val="95"/>
          <w:sz w:val="21"/>
          <w:szCs w:val="21"/>
          <w:u w:val="single" w:color="000000"/>
        </w:rPr>
        <w:tab/>
      </w:r>
      <w:r>
        <w:rPr>
          <w:rFonts w:hint="eastAsia" w:ascii="宋体" w:hAnsi="宋体" w:eastAsia="宋体" w:cs="宋体"/>
          <w:color w:val="auto"/>
          <w:w w:val="95"/>
          <w:sz w:val="21"/>
          <w:szCs w:val="21"/>
          <w:u w:val="single" w:color="000000"/>
        </w:rPr>
        <w:tab/>
      </w:r>
      <w:r>
        <w:rPr>
          <w:rFonts w:hint="eastAsia" w:ascii="宋体" w:hAnsi="宋体" w:eastAsia="宋体" w:cs="宋体"/>
          <w:color w:val="auto"/>
          <w:w w:val="95"/>
          <w:sz w:val="21"/>
          <w:szCs w:val="21"/>
          <w:u w:val="single" w:color="000000"/>
        </w:rPr>
        <w:tab/>
      </w:r>
      <w:r>
        <w:rPr>
          <w:rFonts w:hint="eastAsia" w:ascii="宋体" w:hAnsi="宋体" w:eastAsia="宋体" w:cs="宋体"/>
          <w:color w:val="auto"/>
          <w:sz w:val="21"/>
          <w:szCs w:val="21"/>
        </w:rPr>
        <w:t>（签字）</w:t>
      </w:r>
    </w:p>
    <w:p>
      <w:pPr>
        <w:pStyle w:val="14"/>
        <w:tabs>
          <w:tab w:val="left" w:pos="7232"/>
          <w:tab w:val="left" w:pos="7652"/>
          <w:tab w:val="left" w:pos="7967"/>
          <w:tab w:val="left" w:pos="8438"/>
        </w:tabs>
        <w:spacing w:before="0" w:line="384" w:lineRule="auto"/>
        <w:ind w:left="3872" w:right="639"/>
        <w:jc w:val="left"/>
        <w:rPr>
          <w:rFonts w:hint="eastAsia" w:ascii="宋体" w:hAnsi="宋体" w:eastAsia="宋体" w:cs="宋体"/>
          <w:color w:val="auto"/>
          <w:sz w:val="21"/>
          <w:szCs w:val="21"/>
        </w:rPr>
      </w:pPr>
      <w:r>
        <w:rPr>
          <w:rFonts w:hint="eastAsia" w:ascii="宋体" w:hAnsi="宋体" w:eastAsia="宋体" w:cs="宋体"/>
          <w:color w:val="auto"/>
          <w:sz w:val="21"/>
          <w:szCs w:val="21"/>
        </w:rPr>
        <w:t>地址：</w:t>
      </w:r>
      <w:r>
        <w:rPr>
          <w:rFonts w:hint="eastAsia" w:ascii="宋体" w:hAnsi="宋体" w:eastAsia="宋体" w:cs="宋体"/>
          <w:color w:val="auto"/>
          <w:sz w:val="21"/>
          <w:szCs w:val="21"/>
          <w:u w:val="single" w:color="000000"/>
        </w:rPr>
        <w:tab/>
      </w:r>
      <w:r>
        <w:rPr>
          <w:rFonts w:hint="eastAsia" w:ascii="宋体" w:hAnsi="宋体" w:eastAsia="宋体" w:cs="宋体"/>
          <w:color w:val="auto"/>
          <w:sz w:val="21"/>
          <w:szCs w:val="21"/>
          <w:u w:val="single" w:color="000000"/>
        </w:rPr>
        <w:tab/>
      </w:r>
      <w:r>
        <w:rPr>
          <w:rFonts w:hint="eastAsia" w:ascii="宋体" w:hAnsi="宋体" w:eastAsia="宋体" w:cs="宋体"/>
          <w:color w:val="auto"/>
          <w:sz w:val="21"/>
          <w:szCs w:val="21"/>
          <w:u w:val="single" w:color="000000"/>
        </w:rPr>
        <w:tab/>
      </w:r>
      <w:r>
        <w:rPr>
          <w:rFonts w:hint="eastAsia" w:ascii="宋体" w:hAnsi="宋体" w:eastAsia="宋体" w:cs="宋体"/>
          <w:color w:val="auto"/>
          <w:sz w:val="21"/>
          <w:szCs w:val="21"/>
          <w:u w:val="single" w:color="000000"/>
        </w:rPr>
        <w:tab/>
      </w:r>
    </w:p>
    <w:p>
      <w:pPr>
        <w:pStyle w:val="14"/>
        <w:tabs>
          <w:tab w:val="left" w:pos="8438"/>
        </w:tabs>
        <w:spacing w:before="38" w:line="240" w:lineRule="auto"/>
        <w:ind w:left="3872" w:right="756"/>
        <w:jc w:val="left"/>
        <w:rPr>
          <w:rFonts w:hint="eastAsia" w:ascii="宋体" w:hAnsi="宋体" w:eastAsia="宋体" w:cs="宋体"/>
          <w:color w:val="auto"/>
          <w:sz w:val="21"/>
          <w:szCs w:val="21"/>
        </w:rPr>
      </w:pPr>
      <w:r>
        <w:rPr>
          <w:rFonts w:hint="eastAsia" w:ascii="宋体" w:hAnsi="宋体" w:eastAsia="宋体" w:cs="宋体"/>
          <w:color w:val="auto"/>
          <w:sz w:val="21"/>
          <w:szCs w:val="21"/>
        </w:rPr>
        <w:t>网址：</w:t>
      </w:r>
      <w:r>
        <w:rPr>
          <w:rFonts w:hint="eastAsia" w:ascii="宋体" w:hAnsi="宋体" w:eastAsia="宋体" w:cs="宋体"/>
          <w:color w:val="auto"/>
          <w:sz w:val="21"/>
          <w:szCs w:val="21"/>
          <w:u w:val="single" w:color="000000"/>
        </w:rPr>
        <w:tab/>
      </w:r>
    </w:p>
    <w:p>
      <w:pPr>
        <w:spacing w:before="6" w:line="240" w:lineRule="auto"/>
        <w:rPr>
          <w:rFonts w:hint="eastAsia" w:ascii="宋体" w:hAnsi="宋体" w:eastAsia="宋体" w:cs="宋体"/>
          <w:color w:val="auto"/>
          <w:sz w:val="21"/>
          <w:szCs w:val="21"/>
        </w:rPr>
      </w:pPr>
    </w:p>
    <w:p>
      <w:pPr>
        <w:pStyle w:val="14"/>
        <w:tabs>
          <w:tab w:val="left" w:pos="8438"/>
        </w:tabs>
        <w:spacing w:before="34" w:line="240" w:lineRule="auto"/>
        <w:ind w:left="3872" w:right="756"/>
        <w:jc w:val="left"/>
        <w:rPr>
          <w:rFonts w:hint="eastAsia" w:ascii="宋体" w:hAnsi="宋体" w:eastAsia="宋体" w:cs="宋体"/>
          <w:color w:val="auto"/>
          <w:sz w:val="21"/>
          <w:szCs w:val="21"/>
        </w:rPr>
      </w:pPr>
      <w:r>
        <w:rPr>
          <w:rFonts w:hint="eastAsia" w:ascii="宋体" w:hAnsi="宋体" w:eastAsia="宋体" w:cs="宋体"/>
          <w:color w:val="auto"/>
          <w:sz w:val="21"/>
          <w:szCs w:val="21"/>
        </w:rPr>
        <w:t>电话：</w:t>
      </w:r>
      <w:r>
        <w:rPr>
          <w:rFonts w:hint="eastAsia" w:ascii="宋体" w:hAnsi="宋体" w:eastAsia="宋体" w:cs="宋体"/>
          <w:color w:val="auto"/>
          <w:sz w:val="21"/>
          <w:szCs w:val="21"/>
          <w:u w:val="single" w:color="000000"/>
        </w:rPr>
        <w:tab/>
      </w:r>
    </w:p>
    <w:p>
      <w:pPr>
        <w:spacing w:before="4" w:line="240" w:lineRule="auto"/>
        <w:rPr>
          <w:rFonts w:hint="eastAsia" w:ascii="宋体" w:hAnsi="宋体" w:eastAsia="宋体" w:cs="宋体"/>
          <w:color w:val="auto"/>
          <w:sz w:val="21"/>
          <w:szCs w:val="21"/>
        </w:rPr>
      </w:pPr>
    </w:p>
    <w:p>
      <w:pPr>
        <w:pStyle w:val="14"/>
        <w:tabs>
          <w:tab w:val="left" w:pos="8438"/>
        </w:tabs>
        <w:spacing w:before="34" w:line="240" w:lineRule="auto"/>
        <w:ind w:left="3872" w:right="756"/>
        <w:jc w:val="left"/>
        <w:rPr>
          <w:rFonts w:hint="eastAsia" w:ascii="宋体" w:hAnsi="宋体" w:eastAsia="宋体" w:cs="宋体"/>
          <w:color w:val="auto"/>
          <w:sz w:val="21"/>
          <w:szCs w:val="21"/>
        </w:rPr>
      </w:pPr>
      <w:r>
        <w:rPr>
          <w:rFonts w:hint="eastAsia" w:ascii="宋体" w:hAnsi="宋体" w:eastAsia="宋体" w:cs="宋体"/>
          <w:color w:val="auto"/>
          <w:sz w:val="21"/>
          <w:szCs w:val="21"/>
        </w:rPr>
        <w:t>传真：</w:t>
      </w:r>
      <w:r>
        <w:rPr>
          <w:rFonts w:hint="eastAsia" w:ascii="宋体" w:hAnsi="宋体" w:eastAsia="宋体" w:cs="宋体"/>
          <w:color w:val="auto"/>
          <w:sz w:val="21"/>
          <w:szCs w:val="21"/>
          <w:u w:val="single" w:color="000000"/>
        </w:rPr>
        <w:tab/>
      </w:r>
    </w:p>
    <w:p>
      <w:pPr>
        <w:spacing w:before="4" w:line="240" w:lineRule="auto"/>
        <w:rPr>
          <w:rFonts w:hint="eastAsia" w:ascii="宋体" w:hAnsi="宋体" w:eastAsia="宋体" w:cs="宋体"/>
          <w:color w:val="auto"/>
          <w:sz w:val="21"/>
          <w:szCs w:val="21"/>
        </w:rPr>
      </w:pPr>
    </w:p>
    <w:p>
      <w:pPr>
        <w:pStyle w:val="14"/>
        <w:tabs>
          <w:tab w:val="left" w:pos="8438"/>
        </w:tabs>
        <w:spacing w:before="34" w:line="240" w:lineRule="auto"/>
        <w:ind w:left="3872" w:right="756"/>
        <w:jc w:val="left"/>
        <w:rPr>
          <w:rFonts w:hint="eastAsia" w:ascii="宋体" w:hAnsi="宋体" w:eastAsia="宋体" w:cs="宋体"/>
          <w:color w:val="auto"/>
          <w:sz w:val="21"/>
          <w:szCs w:val="21"/>
        </w:rPr>
      </w:pPr>
      <w:r>
        <w:rPr>
          <w:rFonts w:hint="eastAsia" w:ascii="宋体" w:hAnsi="宋体" w:eastAsia="宋体" w:cs="宋体"/>
          <w:color w:val="auto"/>
          <w:sz w:val="21"/>
          <w:szCs w:val="21"/>
        </w:rPr>
        <w:t>邮政编码：</w:t>
      </w:r>
      <w:r>
        <w:rPr>
          <w:rFonts w:hint="eastAsia" w:ascii="宋体" w:hAnsi="宋体" w:eastAsia="宋体" w:cs="宋体"/>
          <w:color w:val="auto"/>
          <w:sz w:val="21"/>
          <w:szCs w:val="21"/>
          <w:u w:val="single" w:color="000000"/>
        </w:rPr>
        <w:tab/>
      </w:r>
    </w:p>
    <w:p>
      <w:pPr>
        <w:spacing w:before="6" w:line="240" w:lineRule="auto"/>
        <w:rPr>
          <w:rFonts w:hint="eastAsia" w:ascii="宋体" w:hAnsi="宋体" w:eastAsia="宋体" w:cs="宋体"/>
          <w:color w:val="auto"/>
          <w:sz w:val="21"/>
          <w:szCs w:val="21"/>
        </w:rPr>
      </w:pPr>
    </w:p>
    <w:p>
      <w:pPr>
        <w:pStyle w:val="14"/>
        <w:tabs>
          <w:tab w:val="left" w:pos="6078"/>
          <w:tab w:val="left" w:pos="7127"/>
          <w:tab w:val="left" w:pos="8178"/>
        </w:tabs>
        <w:spacing w:before="34" w:line="240" w:lineRule="auto"/>
        <w:ind w:left="5238" w:right="756"/>
        <w:jc w:val="left"/>
        <w:rPr>
          <w:rFonts w:hint="eastAsia" w:ascii="宋体" w:hAnsi="宋体" w:eastAsia="宋体" w:cs="宋体"/>
          <w:color w:val="auto"/>
          <w:sz w:val="21"/>
          <w:szCs w:val="21"/>
        </w:rPr>
      </w:pPr>
      <w:r>
        <w:rPr>
          <w:rFonts w:hint="eastAsia" w:ascii="宋体" w:hAnsi="宋体" w:eastAsia="宋体" w:cs="宋体"/>
          <w:color w:val="auto"/>
          <w:sz w:val="21"/>
          <w:szCs w:val="21"/>
          <w:u w:val="single" w:color="000000"/>
        </w:rPr>
        <w:tab/>
      </w:r>
      <w:r>
        <w:rPr>
          <w:rFonts w:hint="eastAsia" w:ascii="宋体" w:hAnsi="宋体" w:eastAsia="宋体" w:cs="宋体"/>
          <w:color w:val="auto"/>
          <w:sz w:val="21"/>
          <w:szCs w:val="21"/>
        </w:rPr>
        <w:t>年</w:t>
      </w:r>
      <w:r>
        <w:rPr>
          <w:rFonts w:hint="eastAsia" w:ascii="宋体" w:hAnsi="宋体" w:eastAsia="宋体" w:cs="宋体"/>
          <w:color w:val="auto"/>
          <w:spacing w:val="-1"/>
          <w:w w:val="95"/>
          <w:sz w:val="21"/>
          <w:szCs w:val="21"/>
          <w:u w:val="single" w:color="000000"/>
        </w:rPr>
        <w:tab/>
      </w:r>
      <w:r>
        <w:rPr>
          <w:rFonts w:hint="eastAsia" w:ascii="宋体" w:hAnsi="宋体" w:eastAsia="宋体" w:cs="宋体"/>
          <w:color w:val="auto"/>
          <w:sz w:val="21"/>
          <w:szCs w:val="21"/>
        </w:rPr>
        <w:t>月</w:t>
      </w:r>
      <w:r>
        <w:rPr>
          <w:rFonts w:hint="eastAsia" w:ascii="宋体" w:hAnsi="宋体" w:eastAsia="宋体" w:cs="宋体"/>
          <w:color w:val="auto"/>
          <w:spacing w:val="1"/>
          <w:w w:val="95"/>
          <w:sz w:val="21"/>
          <w:szCs w:val="21"/>
          <w:u w:val="single" w:color="000000"/>
        </w:rPr>
        <w:tab/>
      </w:r>
      <w:r>
        <w:rPr>
          <w:rFonts w:hint="eastAsia" w:ascii="宋体" w:hAnsi="宋体" w:eastAsia="宋体" w:cs="宋体"/>
          <w:color w:val="auto"/>
          <w:sz w:val="21"/>
          <w:szCs w:val="21"/>
        </w:rPr>
        <w:t>日</w:t>
      </w:r>
    </w:p>
    <w:p>
      <w:pPr>
        <w:spacing w:after="0" w:line="240" w:lineRule="auto"/>
        <w:jc w:val="left"/>
        <w:rPr>
          <w:rFonts w:hint="eastAsia" w:ascii="宋体" w:hAnsi="宋体" w:eastAsia="宋体" w:cs="宋体"/>
          <w:color w:val="auto"/>
        </w:rPr>
        <w:sectPr>
          <w:pgSz w:w="11910" w:h="16840"/>
          <w:pgMar w:top="1440" w:right="1080" w:bottom="1440" w:left="1080" w:header="0" w:footer="978" w:gutter="0"/>
          <w:cols w:space="720" w:num="1"/>
        </w:sectPr>
      </w:pPr>
    </w:p>
    <w:p>
      <w:pPr>
        <w:spacing w:before="10" w:line="240" w:lineRule="auto"/>
        <w:rPr>
          <w:rFonts w:hint="eastAsia" w:ascii="宋体" w:hAnsi="宋体" w:eastAsia="宋体" w:cs="宋体"/>
          <w:color w:val="auto"/>
          <w:sz w:val="22"/>
          <w:szCs w:val="22"/>
        </w:rPr>
      </w:pPr>
    </w:p>
    <w:p>
      <w:pPr>
        <w:pStyle w:val="9"/>
        <w:spacing w:line="240" w:lineRule="auto"/>
        <w:ind w:left="437" w:right="0"/>
        <w:jc w:val="center"/>
        <w:rPr>
          <w:rFonts w:hint="eastAsia" w:ascii="宋体" w:hAnsi="宋体" w:eastAsia="宋体" w:cs="宋体"/>
          <w:b w:val="0"/>
          <w:bCs w:val="0"/>
          <w:color w:val="auto"/>
        </w:rPr>
      </w:pPr>
      <w:bookmarkStart w:id="132" w:name="（二）投标函附录"/>
      <w:bookmarkEnd w:id="132"/>
      <w:r>
        <w:rPr>
          <w:rFonts w:hint="eastAsia" w:ascii="宋体" w:hAnsi="宋体" w:eastAsia="宋体" w:cs="宋体"/>
          <w:color w:val="auto"/>
        </w:rPr>
        <w:t>（二）投标函附录</w:t>
      </w:r>
    </w:p>
    <w:p>
      <w:pPr>
        <w:spacing w:before="0" w:line="240" w:lineRule="auto"/>
        <w:rPr>
          <w:rFonts w:hint="eastAsia" w:ascii="宋体" w:hAnsi="宋体" w:eastAsia="宋体" w:cs="宋体"/>
          <w:b/>
          <w:bCs/>
          <w:color w:val="auto"/>
          <w:sz w:val="20"/>
          <w:szCs w:val="20"/>
        </w:rPr>
      </w:pPr>
    </w:p>
    <w:p>
      <w:pPr>
        <w:spacing w:before="3" w:line="240" w:lineRule="auto"/>
        <w:rPr>
          <w:rFonts w:hint="eastAsia" w:ascii="宋体" w:hAnsi="宋体" w:eastAsia="宋体" w:cs="宋体"/>
          <w:b/>
          <w:bCs/>
          <w:color w:val="auto"/>
          <w:sz w:val="22"/>
          <w:szCs w:val="22"/>
        </w:rPr>
      </w:pPr>
    </w:p>
    <w:tbl>
      <w:tblPr>
        <w:tblStyle w:val="19"/>
        <w:tblW w:w="0" w:type="auto"/>
        <w:tblInd w:w="105" w:type="dxa"/>
        <w:tblLayout w:type="fixed"/>
        <w:tblCellMar>
          <w:top w:w="0" w:type="dxa"/>
          <w:left w:w="0" w:type="dxa"/>
          <w:bottom w:w="0" w:type="dxa"/>
          <w:right w:w="0" w:type="dxa"/>
        </w:tblCellMar>
      </w:tblPr>
      <w:tblGrid>
        <w:gridCol w:w="650"/>
        <w:gridCol w:w="3002"/>
        <w:gridCol w:w="3544"/>
        <w:gridCol w:w="1559"/>
      </w:tblGrid>
      <w:tr>
        <w:tblPrEx>
          <w:tblCellMar>
            <w:top w:w="0" w:type="dxa"/>
            <w:left w:w="0" w:type="dxa"/>
            <w:bottom w:w="0" w:type="dxa"/>
            <w:right w:w="0" w:type="dxa"/>
          </w:tblCellMar>
        </w:tblPrEx>
        <w:trPr>
          <w:trHeight w:val="450" w:hRule="exact"/>
        </w:trPr>
        <w:tc>
          <w:tcPr>
            <w:tcW w:w="650" w:type="dxa"/>
            <w:tcBorders>
              <w:top w:val="single" w:color="000000" w:sz="4" w:space="0"/>
              <w:left w:val="single" w:color="000000" w:sz="4" w:space="0"/>
              <w:bottom w:val="single" w:color="000000" w:sz="4" w:space="0"/>
              <w:right w:val="single" w:color="000000" w:sz="4" w:space="0"/>
            </w:tcBorders>
          </w:tcPr>
          <w:p>
            <w:pPr>
              <w:pStyle w:val="23"/>
              <w:spacing w:before="107" w:line="240" w:lineRule="auto"/>
              <w:ind w:left="108" w:right="0"/>
              <w:jc w:val="left"/>
              <w:rPr>
                <w:rFonts w:hint="eastAsia" w:ascii="宋体" w:hAnsi="宋体" w:eastAsia="宋体" w:cs="宋体"/>
                <w:color w:val="auto"/>
                <w:sz w:val="21"/>
                <w:szCs w:val="21"/>
              </w:rPr>
            </w:pPr>
            <w:r>
              <w:rPr>
                <w:rFonts w:hint="eastAsia" w:ascii="宋体" w:hAnsi="宋体" w:eastAsia="宋体" w:cs="宋体"/>
                <w:b/>
                <w:bCs/>
                <w:color w:val="auto"/>
                <w:sz w:val="21"/>
                <w:szCs w:val="21"/>
              </w:rPr>
              <w:t>序号</w:t>
            </w:r>
          </w:p>
        </w:tc>
        <w:tc>
          <w:tcPr>
            <w:tcW w:w="3002" w:type="dxa"/>
            <w:tcBorders>
              <w:top w:val="single" w:color="000000" w:sz="4" w:space="0"/>
              <w:left w:val="single" w:color="000000" w:sz="4" w:space="0"/>
              <w:bottom w:val="single" w:color="000000" w:sz="4" w:space="0"/>
              <w:right w:val="single" w:color="000000" w:sz="4" w:space="0"/>
            </w:tcBorders>
          </w:tcPr>
          <w:p>
            <w:pPr>
              <w:pStyle w:val="23"/>
              <w:spacing w:before="107" w:line="240" w:lineRule="auto"/>
              <w:ind w:right="0"/>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名称</w:t>
            </w:r>
          </w:p>
        </w:tc>
        <w:tc>
          <w:tcPr>
            <w:tcW w:w="3544" w:type="dxa"/>
            <w:tcBorders>
              <w:top w:val="single" w:color="000000" w:sz="4" w:space="0"/>
              <w:left w:val="single" w:color="000000" w:sz="4" w:space="0"/>
              <w:bottom w:val="single" w:color="000000" w:sz="4" w:space="0"/>
              <w:right w:val="single" w:color="000000" w:sz="4" w:space="0"/>
            </w:tcBorders>
          </w:tcPr>
          <w:p>
            <w:pPr>
              <w:pStyle w:val="23"/>
              <w:spacing w:before="107" w:line="240" w:lineRule="auto"/>
              <w:ind w:right="1"/>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约定内容</w:t>
            </w:r>
          </w:p>
        </w:tc>
        <w:tc>
          <w:tcPr>
            <w:tcW w:w="1559" w:type="dxa"/>
            <w:tcBorders>
              <w:top w:val="single" w:color="000000" w:sz="4" w:space="0"/>
              <w:left w:val="single" w:color="000000" w:sz="4" w:space="0"/>
              <w:bottom w:val="single" w:color="000000" w:sz="4" w:space="0"/>
              <w:right w:val="single" w:color="000000" w:sz="4" w:space="0"/>
            </w:tcBorders>
          </w:tcPr>
          <w:p>
            <w:pPr>
              <w:pStyle w:val="23"/>
              <w:spacing w:before="107" w:line="240" w:lineRule="auto"/>
              <w:ind w:right="0"/>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备注</w:t>
            </w:r>
          </w:p>
        </w:tc>
      </w:tr>
      <w:tr>
        <w:tblPrEx>
          <w:tblCellMar>
            <w:top w:w="0" w:type="dxa"/>
            <w:left w:w="0" w:type="dxa"/>
            <w:bottom w:w="0" w:type="dxa"/>
            <w:right w:w="0" w:type="dxa"/>
          </w:tblCellMar>
        </w:tblPrEx>
        <w:trPr>
          <w:trHeight w:val="450" w:hRule="exact"/>
        </w:trPr>
        <w:tc>
          <w:tcPr>
            <w:tcW w:w="650" w:type="dxa"/>
            <w:tcBorders>
              <w:top w:val="single" w:color="000000" w:sz="4" w:space="0"/>
              <w:left w:val="single" w:color="000000" w:sz="4" w:space="0"/>
              <w:bottom w:val="single" w:color="000000" w:sz="4" w:space="0"/>
              <w:right w:val="single" w:color="000000" w:sz="4" w:space="0"/>
            </w:tcBorders>
          </w:tcPr>
          <w:p>
            <w:pPr>
              <w:pStyle w:val="23"/>
              <w:spacing w:before="157" w:line="240" w:lineRule="auto"/>
              <w:ind w:right="0"/>
              <w:jc w:val="center"/>
              <w:rPr>
                <w:rFonts w:hint="eastAsia" w:ascii="宋体" w:hAnsi="宋体" w:eastAsia="宋体" w:cs="宋体"/>
                <w:color w:val="auto"/>
                <w:sz w:val="21"/>
                <w:szCs w:val="21"/>
              </w:rPr>
            </w:pPr>
            <w:r>
              <w:rPr>
                <w:rFonts w:hint="eastAsia" w:ascii="宋体" w:hAnsi="宋体" w:eastAsia="宋体" w:cs="宋体"/>
                <w:color w:val="auto"/>
                <w:w w:val="99"/>
                <w:sz w:val="21"/>
              </w:rPr>
              <w:t>1</w:t>
            </w:r>
          </w:p>
        </w:tc>
        <w:tc>
          <w:tcPr>
            <w:tcW w:w="3002" w:type="dxa"/>
            <w:tcBorders>
              <w:top w:val="single" w:color="000000" w:sz="4" w:space="0"/>
              <w:left w:val="single" w:color="000000" w:sz="4" w:space="0"/>
              <w:bottom w:val="single" w:color="000000" w:sz="4" w:space="0"/>
              <w:right w:val="single" w:color="000000" w:sz="4" w:space="0"/>
            </w:tcBorders>
          </w:tcPr>
          <w:p>
            <w:pPr>
              <w:pStyle w:val="23"/>
              <w:spacing w:before="108" w:line="240" w:lineRule="auto"/>
              <w:ind w:left="97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报价下浮率</w:t>
            </w:r>
          </w:p>
        </w:tc>
        <w:tc>
          <w:tcPr>
            <w:tcW w:w="3544" w:type="dxa"/>
            <w:tcBorders>
              <w:top w:val="single" w:color="000000" w:sz="4" w:space="0"/>
              <w:left w:val="single" w:color="000000" w:sz="4" w:space="0"/>
              <w:bottom w:val="single" w:color="000000" w:sz="4" w:space="0"/>
              <w:right w:val="single" w:color="000000" w:sz="4" w:space="0"/>
            </w:tcBorders>
          </w:tcPr>
          <w:p>
            <w:pPr>
              <w:pStyle w:val="23"/>
              <w:tabs>
                <w:tab w:val="left" w:pos="2150"/>
              </w:tabs>
              <w:spacing w:before="108" w:line="240" w:lineRule="auto"/>
              <w:ind w:left="101"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下浮率：</w:t>
            </w:r>
            <w:r>
              <w:rPr>
                <w:rFonts w:hint="eastAsia" w:ascii="宋体" w:hAnsi="宋体" w:eastAsia="宋体" w:cs="宋体"/>
                <w:color w:val="auto"/>
                <w:sz w:val="21"/>
                <w:szCs w:val="21"/>
                <w:u w:val="single" w:color="000000"/>
              </w:rPr>
              <w:tab/>
            </w:r>
            <w:r>
              <w:rPr>
                <w:rFonts w:hint="eastAsia" w:ascii="宋体" w:hAnsi="宋体" w:eastAsia="宋体" w:cs="宋体"/>
                <w:color w:val="auto"/>
                <w:sz w:val="21"/>
                <w:szCs w:val="21"/>
                <w:u w:val="none" w:color="auto"/>
                <w:lang w:val="en-US" w:eastAsia="zh-CN"/>
              </w:rPr>
              <w:t>%</w:t>
            </w:r>
          </w:p>
        </w:tc>
        <w:tc>
          <w:tcPr>
            <w:tcW w:w="155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50" w:type="dxa"/>
            <w:tcBorders>
              <w:top w:val="single" w:color="000000" w:sz="4" w:space="0"/>
              <w:left w:val="single" w:color="000000" w:sz="4" w:space="0"/>
              <w:bottom w:val="single" w:color="000000" w:sz="4" w:space="0"/>
              <w:right w:val="single" w:color="000000" w:sz="4" w:space="0"/>
            </w:tcBorders>
          </w:tcPr>
          <w:p>
            <w:pPr>
              <w:pStyle w:val="23"/>
              <w:spacing w:before="156" w:line="240" w:lineRule="auto"/>
              <w:ind w:right="0"/>
              <w:jc w:val="center"/>
              <w:rPr>
                <w:rFonts w:hint="eastAsia" w:ascii="宋体" w:hAnsi="宋体" w:eastAsia="宋体" w:cs="宋体"/>
                <w:color w:val="auto"/>
                <w:sz w:val="21"/>
                <w:szCs w:val="21"/>
              </w:rPr>
            </w:pPr>
            <w:r>
              <w:rPr>
                <w:rFonts w:hint="eastAsia" w:ascii="宋体" w:hAnsi="宋体" w:eastAsia="宋体" w:cs="宋体"/>
                <w:color w:val="auto"/>
                <w:w w:val="99"/>
                <w:sz w:val="21"/>
              </w:rPr>
              <w:t>2</w:t>
            </w:r>
          </w:p>
        </w:tc>
        <w:tc>
          <w:tcPr>
            <w:tcW w:w="3002" w:type="dxa"/>
            <w:tcBorders>
              <w:top w:val="single" w:color="000000" w:sz="4" w:space="0"/>
              <w:left w:val="single" w:color="000000" w:sz="4" w:space="0"/>
              <w:bottom w:val="single" w:color="000000" w:sz="4" w:space="0"/>
              <w:right w:val="single" w:color="000000" w:sz="4" w:space="0"/>
            </w:tcBorders>
          </w:tcPr>
          <w:p>
            <w:pPr>
              <w:pStyle w:val="23"/>
              <w:spacing w:before="107" w:line="240" w:lineRule="auto"/>
              <w:ind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报价金额</w:t>
            </w:r>
          </w:p>
        </w:tc>
        <w:tc>
          <w:tcPr>
            <w:tcW w:w="3544" w:type="dxa"/>
            <w:tcBorders>
              <w:top w:val="single" w:color="000000" w:sz="4" w:space="0"/>
              <w:left w:val="single" w:color="000000" w:sz="4" w:space="0"/>
              <w:bottom w:val="single" w:color="000000" w:sz="4" w:space="0"/>
              <w:right w:val="single" w:color="000000" w:sz="4" w:space="0"/>
            </w:tcBorders>
          </w:tcPr>
          <w:p>
            <w:pPr>
              <w:pStyle w:val="23"/>
              <w:tabs>
                <w:tab w:val="left" w:pos="2150"/>
              </w:tabs>
              <w:spacing w:before="107" w:line="240" w:lineRule="auto"/>
              <w:ind w:left="101"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人民币：</w:t>
            </w:r>
            <w:r>
              <w:rPr>
                <w:rFonts w:hint="eastAsia" w:ascii="宋体" w:hAnsi="宋体" w:eastAsia="宋体" w:cs="宋体"/>
                <w:color w:val="auto"/>
                <w:sz w:val="21"/>
                <w:szCs w:val="21"/>
                <w:u w:val="single" w:color="000000"/>
              </w:rPr>
              <w:tab/>
            </w:r>
            <w:r>
              <w:rPr>
                <w:rFonts w:hint="eastAsia" w:ascii="宋体" w:hAnsi="宋体" w:eastAsia="宋体" w:cs="宋体"/>
                <w:color w:val="auto"/>
                <w:sz w:val="21"/>
                <w:szCs w:val="21"/>
                <w:u w:val="none" w:color="auto"/>
                <w:lang w:val="en-US" w:eastAsia="zh-CN"/>
              </w:rPr>
              <w:t>元</w:t>
            </w:r>
          </w:p>
        </w:tc>
        <w:tc>
          <w:tcPr>
            <w:tcW w:w="155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50" w:type="dxa"/>
            <w:tcBorders>
              <w:top w:val="single" w:color="000000" w:sz="4" w:space="0"/>
              <w:left w:val="single" w:color="000000" w:sz="4" w:space="0"/>
              <w:bottom w:val="single" w:color="000000" w:sz="4" w:space="0"/>
              <w:right w:val="single" w:color="000000" w:sz="4" w:space="0"/>
            </w:tcBorders>
          </w:tcPr>
          <w:p>
            <w:pPr>
              <w:pStyle w:val="23"/>
              <w:spacing w:before="157" w:line="240" w:lineRule="auto"/>
              <w:ind w:right="0"/>
              <w:jc w:val="center"/>
              <w:rPr>
                <w:rFonts w:hint="eastAsia" w:ascii="宋体" w:hAnsi="宋体" w:eastAsia="宋体" w:cs="宋体"/>
                <w:color w:val="auto"/>
                <w:sz w:val="21"/>
                <w:szCs w:val="21"/>
              </w:rPr>
            </w:pPr>
            <w:r>
              <w:rPr>
                <w:rFonts w:hint="eastAsia" w:ascii="宋体" w:hAnsi="宋体" w:eastAsia="宋体" w:cs="宋体"/>
                <w:color w:val="auto"/>
                <w:w w:val="99"/>
                <w:sz w:val="21"/>
              </w:rPr>
              <w:t>3</w:t>
            </w:r>
          </w:p>
        </w:tc>
        <w:tc>
          <w:tcPr>
            <w:tcW w:w="3002" w:type="dxa"/>
            <w:tcBorders>
              <w:top w:val="single" w:color="000000" w:sz="4" w:space="0"/>
              <w:left w:val="single" w:color="000000" w:sz="4" w:space="0"/>
              <w:bottom w:val="single" w:color="000000" w:sz="4" w:space="0"/>
              <w:right w:val="single" w:color="000000" w:sz="4" w:space="0"/>
            </w:tcBorders>
          </w:tcPr>
          <w:p>
            <w:pPr>
              <w:pStyle w:val="23"/>
              <w:spacing w:before="108" w:line="240" w:lineRule="auto"/>
              <w:ind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项目经理</w:t>
            </w:r>
          </w:p>
        </w:tc>
        <w:tc>
          <w:tcPr>
            <w:tcW w:w="3544" w:type="dxa"/>
            <w:tcBorders>
              <w:top w:val="single" w:color="000000" w:sz="4" w:space="0"/>
              <w:left w:val="single" w:color="000000" w:sz="4" w:space="0"/>
              <w:bottom w:val="single" w:color="000000" w:sz="4" w:space="0"/>
              <w:right w:val="single" w:color="000000" w:sz="4" w:space="0"/>
            </w:tcBorders>
          </w:tcPr>
          <w:p>
            <w:pPr>
              <w:pStyle w:val="23"/>
              <w:tabs>
                <w:tab w:val="left" w:pos="1939"/>
              </w:tabs>
              <w:spacing w:before="108" w:line="240" w:lineRule="auto"/>
              <w:ind w:left="101"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姓名：</w:t>
            </w:r>
            <w:r>
              <w:rPr>
                <w:rFonts w:hint="eastAsia" w:ascii="宋体" w:hAnsi="宋体" w:eastAsia="宋体" w:cs="宋体"/>
                <w:color w:val="auto"/>
                <w:sz w:val="21"/>
                <w:szCs w:val="21"/>
                <w:u w:val="single" w:color="000000"/>
              </w:rPr>
              <w:tab/>
            </w:r>
          </w:p>
        </w:tc>
        <w:tc>
          <w:tcPr>
            <w:tcW w:w="155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50" w:type="dxa"/>
            <w:tcBorders>
              <w:top w:val="single" w:color="000000" w:sz="4" w:space="0"/>
              <w:left w:val="single" w:color="000000" w:sz="4" w:space="0"/>
              <w:bottom w:val="single" w:color="000000" w:sz="4" w:space="0"/>
              <w:right w:val="single" w:color="000000" w:sz="4" w:space="0"/>
            </w:tcBorders>
          </w:tcPr>
          <w:p>
            <w:pPr>
              <w:pStyle w:val="23"/>
              <w:spacing w:before="156" w:line="240" w:lineRule="auto"/>
              <w:ind w:right="0"/>
              <w:jc w:val="center"/>
              <w:rPr>
                <w:rFonts w:hint="eastAsia" w:ascii="宋体" w:hAnsi="宋体" w:eastAsia="宋体" w:cs="宋体"/>
                <w:color w:val="auto"/>
                <w:sz w:val="21"/>
                <w:szCs w:val="21"/>
              </w:rPr>
            </w:pPr>
            <w:r>
              <w:rPr>
                <w:rFonts w:hint="eastAsia" w:ascii="宋体" w:hAnsi="宋体" w:eastAsia="宋体" w:cs="宋体"/>
                <w:color w:val="auto"/>
                <w:w w:val="99"/>
                <w:sz w:val="21"/>
              </w:rPr>
              <w:t>4</w:t>
            </w:r>
          </w:p>
        </w:tc>
        <w:tc>
          <w:tcPr>
            <w:tcW w:w="3002" w:type="dxa"/>
            <w:tcBorders>
              <w:top w:val="single" w:color="000000" w:sz="4" w:space="0"/>
              <w:left w:val="single" w:color="000000" w:sz="4" w:space="0"/>
              <w:bottom w:val="single" w:color="000000" w:sz="4" w:space="0"/>
              <w:right w:val="single" w:color="000000" w:sz="4" w:space="0"/>
            </w:tcBorders>
          </w:tcPr>
          <w:p>
            <w:pPr>
              <w:pStyle w:val="23"/>
              <w:spacing w:before="107" w:line="240" w:lineRule="auto"/>
              <w:ind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工程质量</w:t>
            </w:r>
          </w:p>
        </w:tc>
        <w:tc>
          <w:tcPr>
            <w:tcW w:w="3544" w:type="dxa"/>
            <w:tcBorders>
              <w:top w:val="single" w:color="000000" w:sz="4" w:space="0"/>
              <w:left w:val="single" w:color="000000" w:sz="4" w:space="0"/>
              <w:bottom w:val="single" w:color="000000" w:sz="4" w:space="0"/>
              <w:right w:val="single" w:color="000000" w:sz="4" w:space="0"/>
            </w:tcBorders>
          </w:tcPr>
          <w:p>
            <w:pPr>
              <w:pStyle w:val="23"/>
              <w:tabs>
                <w:tab w:val="left" w:pos="2359"/>
              </w:tabs>
              <w:spacing w:before="107" w:line="240" w:lineRule="auto"/>
              <w:ind w:left="101"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质量等级：</w:t>
            </w:r>
            <w:r>
              <w:rPr>
                <w:rFonts w:hint="eastAsia" w:ascii="宋体" w:hAnsi="宋体" w:eastAsia="宋体" w:cs="宋体"/>
                <w:color w:val="auto"/>
                <w:sz w:val="21"/>
                <w:szCs w:val="21"/>
                <w:u w:val="single" w:color="000000"/>
              </w:rPr>
              <w:tab/>
            </w:r>
          </w:p>
        </w:tc>
        <w:tc>
          <w:tcPr>
            <w:tcW w:w="155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50" w:type="dxa"/>
            <w:tcBorders>
              <w:top w:val="single" w:color="000000" w:sz="4" w:space="0"/>
              <w:left w:val="single" w:color="000000" w:sz="4" w:space="0"/>
              <w:bottom w:val="single" w:color="000000" w:sz="4" w:space="0"/>
              <w:right w:val="single" w:color="000000" w:sz="4" w:space="0"/>
            </w:tcBorders>
          </w:tcPr>
          <w:p>
            <w:pPr>
              <w:pStyle w:val="23"/>
              <w:spacing w:before="157" w:line="240" w:lineRule="auto"/>
              <w:ind w:right="0"/>
              <w:jc w:val="center"/>
              <w:rPr>
                <w:rFonts w:hint="eastAsia" w:ascii="宋体" w:hAnsi="宋体" w:eastAsia="宋体" w:cs="宋体"/>
                <w:color w:val="auto"/>
                <w:sz w:val="21"/>
                <w:szCs w:val="21"/>
              </w:rPr>
            </w:pPr>
            <w:r>
              <w:rPr>
                <w:rFonts w:hint="eastAsia" w:ascii="宋体" w:hAnsi="宋体" w:eastAsia="宋体" w:cs="宋体"/>
                <w:color w:val="auto"/>
                <w:w w:val="99"/>
                <w:sz w:val="21"/>
              </w:rPr>
              <w:t>5</w:t>
            </w:r>
          </w:p>
        </w:tc>
        <w:tc>
          <w:tcPr>
            <w:tcW w:w="3002" w:type="dxa"/>
            <w:tcBorders>
              <w:top w:val="single" w:color="000000" w:sz="4" w:space="0"/>
              <w:left w:val="single" w:color="000000" w:sz="4" w:space="0"/>
              <w:bottom w:val="single" w:color="000000" w:sz="4" w:space="0"/>
              <w:right w:val="single" w:color="000000" w:sz="4" w:space="0"/>
            </w:tcBorders>
          </w:tcPr>
          <w:p>
            <w:pPr>
              <w:pStyle w:val="23"/>
              <w:spacing w:before="108" w:line="240" w:lineRule="auto"/>
              <w:ind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工期</w:t>
            </w:r>
          </w:p>
        </w:tc>
        <w:tc>
          <w:tcPr>
            <w:tcW w:w="3544" w:type="dxa"/>
            <w:tcBorders>
              <w:top w:val="single" w:color="000000" w:sz="4" w:space="0"/>
              <w:left w:val="single" w:color="000000" w:sz="4" w:space="0"/>
              <w:bottom w:val="single" w:color="000000" w:sz="4" w:space="0"/>
              <w:right w:val="single" w:color="000000" w:sz="4" w:space="0"/>
            </w:tcBorders>
          </w:tcPr>
          <w:p>
            <w:pPr>
              <w:pStyle w:val="23"/>
              <w:tabs>
                <w:tab w:val="left" w:pos="1153"/>
              </w:tabs>
              <w:spacing w:before="96" w:line="240" w:lineRule="auto"/>
              <w:ind w:left="101"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月数：</w:t>
            </w:r>
            <w:r>
              <w:rPr>
                <w:rFonts w:hint="eastAsia" w:ascii="宋体" w:hAnsi="宋体" w:eastAsia="宋体" w:cs="宋体"/>
                <w:color w:val="auto"/>
                <w:sz w:val="21"/>
                <w:szCs w:val="21"/>
                <w:u w:val="single" w:color="000000"/>
              </w:rPr>
              <w:tab/>
            </w:r>
            <w:r>
              <w:rPr>
                <w:rFonts w:hint="eastAsia" w:ascii="宋体" w:hAnsi="宋体" w:eastAsia="宋体" w:cs="宋体"/>
                <w:color w:val="auto"/>
                <w:sz w:val="21"/>
                <w:szCs w:val="21"/>
                <w:u w:val="single" w:color="000000"/>
              </w:rPr>
              <w:t>个月</w:t>
            </w:r>
            <w:r>
              <w:rPr>
                <w:rFonts w:hint="eastAsia" w:ascii="宋体" w:hAnsi="宋体" w:eastAsia="宋体" w:cs="宋体"/>
                <w:color w:val="auto"/>
                <w:sz w:val="21"/>
                <w:szCs w:val="21"/>
              </w:rPr>
              <w:t>。</w:t>
            </w:r>
          </w:p>
        </w:tc>
        <w:tc>
          <w:tcPr>
            <w:tcW w:w="155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50" w:type="dxa"/>
            <w:tcBorders>
              <w:top w:val="single" w:color="000000" w:sz="4" w:space="0"/>
              <w:left w:val="single" w:color="000000" w:sz="4" w:space="0"/>
              <w:bottom w:val="single" w:color="000000" w:sz="4" w:space="0"/>
              <w:right w:val="single" w:color="000000" w:sz="4" w:space="0"/>
            </w:tcBorders>
          </w:tcPr>
          <w:p>
            <w:pPr>
              <w:pStyle w:val="23"/>
              <w:spacing w:before="156" w:line="240" w:lineRule="auto"/>
              <w:ind w:right="0"/>
              <w:jc w:val="center"/>
              <w:rPr>
                <w:rFonts w:hint="eastAsia" w:ascii="宋体" w:hAnsi="宋体" w:eastAsia="宋体" w:cs="宋体"/>
                <w:color w:val="auto"/>
                <w:sz w:val="21"/>
                <w:szCs w:val="21"/>
              </w:rPr>
            </w:pPr>
            <w:r>
              <w:rPr>
                <w:rFonts w:hint="eastAsia" w:ascii="宋体" w:hAnsi="宋体" w:eastAsia="宋体" w:cs="宋体"/>
                <w:color w:val="auto"/>
                <w:w w:val="99"/>
                <w:sz w:val="21"/>
              </w:rPr>
              <w:t>6</w:t>
            </w:r>
          </w:p>
        </w:tc>
        <w:tc>
          <w:tcPr>
            <w:tcW w:w="3002" w:type="dxa"/>
            <w:tcBorders>
              <w:top w:val="single" w:color="000000" w:sz="4" w:space="0"/>
              <w:left w:val="single" w:color="000000" w:sz="4" w:space="0"/>
              <w:bottom w:val="single" w:color="000000" w:sz="4" w:space="0"/>
              <w:right w:val="single" w:color="000000" w:sz="4" w:space="0"/>
            </w:tcBorders>
          </w:tcPr>
          <w:p>
            <w:pPr>
              <w:pStyle w:val="23"/>
              <w:spacing w:before="107" w:line="240" w:lineRule="auto"/>
              <w:ind w:left="97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缺陷责任期</w:t>
            </w:r>
          </w:p>
        </w:tc>
        <w:tc>
          <w:tcPr>
            <w:tcW w:w="3544" w:type="dxa"/>
            <w:tcBorders>
              <w:top w:val="single" w:color="000000" w:sz="4" w:space="0"/>
              <w:left w:val="single" w:color="000000" w:sz="4" w:space="0"/>
              <w:bottom w:val="single" w:color="000000" w:sz="4" w:space="0"/>
              <w:right w:val="single" w:color="000000" w:sz="4" w:space="0"/>
            </w:tcBorders>
          </w:tcPr>
          <w:p>
            <w:pPr>
              <w:pStyle w:val="23"/>
              <w:spacing w:before="107" w:line="240" w:lineRule="auto"/>
              <w:ind w:right="4"/>
              <w:jc w:val="center"/>
              <w:rPr>
                <w:rFonts w:hint="eastAsia" w:ascii="宋体" w:hAnsi="宋体" w:eastAsia="宋体" w:cs="宋体"/>
                <w:color w:val="auto"/>
                <w:sz w:val="21"/>
                <w:szCs w:val="21"/>
              </w:rPr>
            </w:pPr>
            <w:r>
              <w:rPr>
                <w:rFonts w:hint="eastAsia" w:ascii="宋体" w:hAnsi="宋体" w:eastAsia="宋体" w:cs="宋体"/>
                <w:color w:val="auto"/>
                <w:sz w:val="21"/>
                <w:szCs w:val="21"/>
              </w:rPr>
              <w:t>12个月</w:t>
            </w:r>
          </w:p>
        </w:tc>
        <w:tc>
          <w:tcPr>
            <w:tcW w:w="155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50" w:type="dxa"/>
            <w:tcBorders>
              <w:top w:val="single" w:color="000000" w:sz="4" w:space="0"/>
              <w:left w:val="single" w:color="000000" w:sz="4" w:space="0"/>
              <w:bottom w:val="single" w:color="000000" w:sz="4" w:space="0"/>
              <w:right w:val="single" w:color="000000" w:sz="4" w:space="0"/>
            </w:tcBorders>
          </w:tcPr>
          <w:p>
            <w:pPr>
              <w:pStyle w:val="23"/>
              <w:spacing w:before="157" w:line="240" w:lineRule="auto"/>
              <w:ind w:right="0"/>
              <w:jc w:val="center"/>
              <w:rPr>
                <w:rFonts w:hint="eastAsia" w:ascii="宋体" w:hAnsi="宋体" w:eastAsia="宋体" w:cs="宋体"/>
                <w:color w:val="auto"/>
                <w:sz w:val="21"/>
                <w:szCs w:val="21"/>
              </w:rPr>
            </w:pPr>
            <w:r>
              <w:rPr>
                <w:rFonts w:hint="eastAsia" w:ascii="宋体" w:hAnsi="宋体" w:eastAsia="宋体" w:cs="宋体"/>
                <w:color w:val="auto"/>
                <w:w w:val="99"/>
                <w:sz w:val="21"/>
              </w:rPr>
              <w:t>7</w:t>
            </w:r>
          </w:p>
        </w:tc>
        <w:tc>
          <w:tcPr>
            <w:tcW w:w="3002" w:type="dxa"/>
            <w:tcBorders>
              <w:top w:val="single" w:color="000000" w:sz="4" w:space="0"/>
              <w:left w:val="single" w:color="000000" w:sz="4" w:space="0"/>
              <w:bottom w:val="single" w:color="000000" w:sz="4" w:space="0"/>
              <w:right w:val="single" w:color="000000" w:sz="4" w:space="0"/>
            </w:tcBorders>
          </w:tcPr>
          <w:p>
            <w:pPr>
              <w:pStyle w:val="23"/>
              <w:spacing w:before="108" w:line="240" w:lineRule="auto"/>
              <w:ind w:left="97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投标有效期</w:t>
            </w:r>
          </w:p>
        </w:tc>
        <w:tc>
          <w:tcPr>
            <w:tcW w:w="3544" w:type="dxa"/>
            <w:tcBorders>
              <w:top w:val="single" w:color="000000" w:sz="4" w:space="0"/>
              <w:left w:val="single" w:color="000000" w:sz="4" w:space="0"/>
              <w:bottom w:val="single" w:color="000000" w:sz="4" w:space="0"/>
              <w:right w:val="single" w:color="000000" w:sz="4" w:space="0"/>
            </w:tcBorders>
          </w:tcPr>
          <w:p>
            <w:pPr>
              <w:pStyle w:val="23"/>
              <w:spacing w:before="108" w:line="240" w:lineRule="auto"/>
              <w:ind w:right="1"/>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0天</w:t>
            </w:r>
          </w:p>
        </w:tc>
        <w:tc>
          <w:tcPr>
            <w:tcW w:w="155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50" w:type="dxa"/>
            <w:tcBorders>
              <w:top w:val="single" w:color="000000" w:sz="4" w:space="0"/>
              <w:left w:val="single" w:color="000000" w:sz="4" w:space="0"/>
              <w:bottom w:val="single" w:color="000000" w:sz="4" w:space="0"/>
              <w:right w:val="single" w:color="000000" w:sz="4" w:space="0"/>
            </w:tcBorders>
          </w:tcPr>
          <w:p>
            <w:pPr>
              <w:pStyle w:val="23"/>
              <w:spacing w:before="156" w:line="240" w:lineRule="auto"/>
              <w:ind w:left="11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3002" w:type="dxa"/>
            <w:tcBorders>
              <w:top w:val="single" w:color="000000" w:sz="4" w:space="0"/>
              <w:left w:val="single" w:color="000000" w:sz="4" w:space="0"/>
              <w:bottom w:val="single" w:color="000000" w:sz="4" w:space="0"/>
              <w:right w:val="single" w:color="000000" w:sz="4" w:space="0"/>
            </w:tcBorders>
          </w:tcPr>
          <w:p>
            <w:pPr>
              <w:pStyle w:val="23"/>
              <w:spacing w:before="156" w:line="240" w:lineRule="auto"/>
              <w:ind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3544" w:type="dxa"/>
            <w:tcBorders>
              <w:top w:val="single" w:color="000000" w:sz="4" w:space="0"/>
              <w:left w:val="single" w:color="000000" w:sz="4" w:space="0"/>
              <w:bottom w:val="single" w:color="000000" w:sz="4" w:space="0"/>
              <w:right w:val="single" w:color="000000" w:sz="4" w:space="0"/>
            </w:tcBorders>
          </w:tcPr>
          <w:p>
            <w:pPr>
              <w:pStyle w:val="23"/>
              <w:spacing w:before="156" w:line="240" w:lineRule="auto"/>
              <w:ind w:right="1"/>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55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50" w:type="dxa"/>
            <w:tcBorders>
              <w:top w:val="single" w:color="000000" w:sz="4" w:space="0"/>
              <w:left w:val="single" w:color="000000" w:sz="4" w:space="0"/>
              <w:bottom w:val="single" w:color="000000" w:sz="4" w:space="0"/>
              <w:right w:val="single" w:color="000000" w:sz="4" w:space="0"/>
            </w:tcBorders>
          </w:tcPr>
          <w:p>
            <w:pPr>
              <w:pStyle w:val="23"/>
              <w:spacing w:before="157" w:line="240" w:lineRule="auto"/>
              <w:ind w:left="11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3002" w:type="dxa"/>
            <w:tcBorders>
              <w:top w:val="single" w:color="000000" w:sz="4" w:space="0"/>
              <w:left w:val="single" w:color="000000" w:sz="4" w:space="0"/>
              <w:bottom w:val="single" w:color="000000" w:sz="4" w:space="0"/>
              <w:right w:val="single" w:color="000000" w:sz="4" w:space="0"/>
            </w:tcBorders>
          </w:tcPr>
          <w:p>
            <w:pPr>
              <w:pStyle w:val="23"/>
              <w:spacing w:before="157" w:line="240" w:lineRule="auto"/>
              <w:ind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3544" w:type="dxa"/>
            <w:tcBorders>
              <w:top w:val="single" w:color="000000" w:sz="4" w:space="0"/>
              <w:left w:val="single" w:color="000000" w:sz="4" w:space="0"/>
              <w:bottom w:val="single" w:color="000000" w:sz="4" w:space="0"/>
              <w:right w:val="single" w:color="000000" w:sz="4" w:space="0"/>
            </w:tcBorders>
          </w:tcPr>
          <w:p>
            <w:pPr>
              <w:pStyle w:val="23"/>
              <w:spacing w:before="157" w:line="240" w:lineRule="auto"/>
              <w:ind w:right="1"/>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55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50" w:type="dxa"/>
            <w:tcBorders>
              <w:top w:val="single" w:color="000000" w:sz="4" w:space="0"/>
              <w:left w:val="single" w:color="000000" w:sz="4" w:space="0"/>
              <w:bottom w:val="single" w:color="000000" w:sz="4" w:space="0"/>
              <w:right w:val="single" w:color="000000" w:sz="4" w:space="0"/>
            </w:tcBorders>
          </w:tcPr>
          <w:p>
            <w:pPr>
              <w:pStyle w:val="23"/>
              <w:spacing w:before="156" w:line="240" w:lineRule="auto"/>
              <w:ind w:left="11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3002" w:type="dxa"/>
            <w:tcBorders>
              <w:top w:val="single" w:color="000000" w:sz="4" w:space="0"/>
              <w:left w:val="single" w:color="000000" w:sz="4" w:space="0"/>
              <w:bottom w:val="single" w:color="000000" w:sz="4" w:space="0"/>
              <w:right w:val="single" w:color="000000" w:sz="4" w:space="0"/>
            </w:tcBorders>
          </w:tcPr>
          <w:p>
            <w:pPr>
              <w:pStyle w:val="23"/>
              <w:spacing w:before="156" w:line="240" w:lineRule="auto"/>
              <w:ind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3544" w:type="dxa"/>
            <w:tcBorders>
              <w:top w:val="single" w:color="000000" w:sz="4" w:space="0"/>
              <w:left w:val="single" w:color="000000" w:sz="4" w:space="0"/>
              <w:bottom w:val="single" w:color="000000" w:sz="4" w:space="0"/>
              <w:right w:val="single" w:color="000000" w:sz="4" w:space="0"/>
            </w:tcBorders>
          </w:tcPr>
          <w:p>
            <w:pPr>
              <w:pStyle w:val="23"/>
              <w:spacing w:before="156" w:line="240" w:lineRule="auto"/>
              <w:ind w:right="1"/>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55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50" w:type="dxa"/>
            <w:tcBorders>
              <w:top w:val="single" w:color="000000" w:sz="4" w:space="0"/>
              <w:left w:val="single" w:color="000000" w:sz="4" w:space="0"/>
              <w:bottom w:val="single" w:color="000000" w:sz="4" w:space="0"/>
              <w:right w:val="single" w:color="000000" w:sz="4" w:space="0"/>
            </w:tcBorders>
          </w:tcPr>
          <w:p>
            <w:pPr>
              <w:pStyle w:val="23"/>
              <w:spacing w:before="157" w:line="240" w:lineRule="auto"/>
              <w:ind w:left="11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3002" w:type="dxa"/>
            <w:tcBorders>
              <w:top w:val="single" w:color="000000" w:sz="4" w:space="0"/>
              <w:left w:val="single" w:color="000000" w:sz="4" w:space="0"/>
              <w:bottom w:val="single" w:color="000000" w:sz="4" w:space="0"/>
              <w:right w:val="single" w:color="000000" w:sz="4" w:space="0"/>
            </w:tcBorders>
          </w:tcPr>
          <w:p>
            <w:pPr>
              <w:pStyle w:val="23"/>
              <w:spacing w:before="157" w:line="240" w:lineRule="auto"/>
              <w:ind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3544" w:type="dxa"/>
            <w:tcBorders>
              <w:top w:val="single" w:color="000000" w:sz="4" w:space="0"/>
              <w:left w:val="single" w:color="000000" w:sz="4" w:space="0"/>
              <w:bottom w:val="single" w:color="000000" w:sz="4" w:space="0"/>
              <w:right w:val="single" w:color="000000" w:sz="4" w:space="0"/>
            </w:tcBorders>
          </w:tcPr>
          <w:p>
            <w:pPr>
              <w:pStyle w:val="23"/>
              <w:spacing w:before="157" w:line="240" w:lineRule="auto"/>
              <w:ind w:right="1"/>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55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bl>
    <w:p>
      <w:pPr>
        <w:spacing w:after="0"/>
        <w:rPr>
          <w:rFonts w:hint="eastAsia" w:ascii="宋体" w:hAnsi="宋体" w:eastAsia="宋体" w:cs="宋体"/>
          <w:color w:val="auto"/>
        </w:rPr>
        <w:sectPr>
          <w:pgSz w:w="11910" w:h="16840"/>
          <w:pgMar w:top="1440" w:right="1080" w:bottom="1440" w:left="1080" w:header="0" w:footer="978" w:gutter="0"/>
          <w:cols w:space="720" w:num="1"/>
        </w:sectPr>
      </w:pPr>
    </w:p>
    <w:p>
      <w:pPr>
        <w:spacing w:before="6" w:line="240" w:lineRule="auto"/>
        <w:rPr>
          <w:rFonts w:hint="eastAsia" w:ascii="宋体" w:hAnsi="宋体" w:eastAsia="宋体" w:cs="宋体"/>
          <w:b/>
          <w:bCs/>
          <w:color w:val="auto"/>
          <w:sz w:val="25"/>
          <w:szCs w:val="25"/>
        </w:rPr>
      </w:pPr>
    </w:p>
    <w:p>
      <w:pPr>
        <w:pStyle w:val="5"/>
        <w:spacing w:line="240" w:lineRule="auto"/>
        <w:ind w:left="330" w:right="408"/>
        <w:jc w:val="center"/>
        <w:rPr>
          <w:rFonts w:hint="eastAsia" w:ascii="宋体" w:hAnsi="宋体" w:eastAsia="宋体" w:cs="宋体"/>
          <w:b w:val="0"/>
          <w:bCs w:val="0"/>
          <w:color w:val="auto"/>
        </w:rPr>
      </w:pPr>
      <w:bookmarkStart w:id="133" w:name="二、法定代表人身份证明"/>
      <w:bookmarkEnd w:id="133"/>
      <w:bookmarkStart w:id="134" w:name="（三）投标人承诺函"/>
      <w:bookmarkEnd w:id="134"/>
      <w:r>
        <w:rPr>
          <w:rFonts w:hint="eastAsia" w:ascii="宋体" w:hAnsi="宋体" w:eastAsia="宋体" w:cs="宋体"/>
          <w:color w:val="auto"/>
        </w:rPr>
        <w:t>（三）投标人承诺函</w:t>
      </w:r>
    </w:p>
    <w:p>
      <w:pPr>
        <w:spacing w:before="7" w:line="240" w:lineRule="auto"/>
        <w:rPr>
          <w:rFonts w:hint="eastAsia" w:ascii="宋体" w:hAnsi="宋体" w:eastAsia="宋体" w:cs="宋体"/>
          <w:b/>
          <w:bCs/>
          <w:color w:val="auto"/>
          <w:sz w:val="37"/>
          <w:szCs w:val="37"/>
        </w:rPr>
      </w:pPr>
    </w:p>
    <w:p>
      <w:pPr>
        <w:spacing w:before="0" w:line="307" w:lineRule="auto"/>
        <w:ind w:left="658" w:right="0" w:hanging="540"/>
        <w:jc w:val="left"/>
        <w:outlineLvl w:val="9"/>
        <w:rPr>
          <w:rFonts w:hint="eastAsia" w:ascii="宋体" w:hAnsi="宋体" w:eastAsia="宋体" w:cs="宋体"/>
          <w:color w:val="auto"/>
          <w:sz w:val="24"/>
          <w:szCs w:val="24"/>
        </w:rPr>
      </w:pPr>
      <w:bookmarkStart w:id="135" w:name="陆丰市水利工程建设管理中心："/>
      <w:bookmarkEnd w:id="135"/>
      <w:r>
        <w:rPr>
          <w:rFonts w:hint="eastAsia" w:ascii="宋体" w:hAnsi="宋体" w:eastAsia="宋体" w:cs="宋体"/>
          <w:color w:val="auto"/>
          <w:sz w:val="24"/>
          <w:szCs w:val="24"/>
          <w:lang w:eastAsia="zh-CN"/>
        </w:rPr>
        <w:t>陆丰市农业农村局</w:t>
      </w:r>
      <w:r>
        <w:rPr>
          <w:rFonts w:hint="eastAsia" w:ascii="宋体" w:hAnsi="宋体" w:eastAsia="宋体" w:cs="宋体"/>
          <w:color w:val="auto"/>
          <w:sz w:val="24"/>
          <w:szCs w:val="24"/>
        </w:rPr>
        <w:t>：</w:t>
      </w:r>
      <w:bookmarkStart w:id="136" w:name="我公司已详细阅读和理解了本项目的招标文件和招标内容，我公司响应你单位为保证工程建"/>
      <w:bookmarkEnd w:id="136"/>
    </w:p>
    <w:p>
      <w:pPr>
        <w:keepNext w:val="0"/>
        <w:keepLines w:val="0"/>
        <w:pageBreakBefore w:val="0"/>
        <w:widowControl w:val="0"/>
        <w:kinsoku/>
        <w:wordWrap/>
        <w:overflowPunct/>
        <w:topLinePunct w:val="0"/>
        <w:autoSpaceDE/>
        <w:autoSpaceDN/>
        <w:bidi w:val="0"/>
        <w:adjustRightInd/>
        <w:snapToGrid/>
        <w:spacing w:before="0" w:line="308" w:lineRule="auto"/>
        <w:ind w:left="0" w:leftChars="0" w:right="0" w:firstLine="488"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我公司已详细阅读和理解了本项目的招标文件和招标内容，我公司响应你单位为</w:t>
      </w:r>
      <w:r>
        <w:rPr>
          <w:rFonts w:hint="eastAsia" w:ascii="宋体" w:hAnsi="宋体" w:eastAsia="宋体" w:cs="宋体"/>
          <w:color w:val="auto"/>
          <w:sz w:val="24"/>
          <w:szCs w:val="24"/>
        </w:rPr>
        <w:t>保证工程建设项目顺利进行，促进工程项目招投标的公开、公平、公正、及择优原则，保证招投标环境的阳光性，杜绝和防止各种围标、串标、卖标行为，我公司做出承诺：</w:t>
      </w:r>
    </w:p>
    <w:p>
      <w:pPr>
        <w:keepNext w:val="0"/>
        <w:keepLines w:val="0"/>
        <w:pageBreakBefore w:val="0"/>
        <w:widowControl w:val="0"/>
        <w:kinsoku/>
        <w:wordWrap/>
        <w:overflowPunct/>
        <w:topLinePunct w:val="0"/>
        <w:autoSpaceDE/>
        <w:autoSpaceDN/>
        <w:bidi w:val="0"/>
        <w:adjustRightInd/>
        <w:snapToGrid/>
        <w:spacing w:line="308" w:lineRule="auto"/>
        <w:ind w:left="11" w:right="0" w:firstLine="480" w:firstLineChars="200"/>
        <w:jc w:val="center"/>
        <w:textAlignment w:val="auto"/>
        <w:outlineLvl w:val="9"/>
        <w:rPr>
          <w:rFonts w:hint="eastAsia" w:ascii="宋体" w:hAnsi="宋体" w:eastAsia="宋体" w:cs="宋体"/>
          <w:color w:val="auto"/>
          <w:sz w:val="24"/>
          <w:szCs w:val="24"/>
        </w:rPr>
      </w:pPr>
      <w:bookmarkStart w:id="137" w:name="遵守中华人民共和国、广东省有关招标投标的法律法规规定，自觉维护建筑市场正常秩序；"/>
      <w:bookmarkEnd w:id="137"/>
      <w:r>
        <w:rPr>
          <w:rFonts w:hint="eastAsia" w:ascii="宋体" w:hAnsi="宋体" w:eastAsia="宋体" w:cs="宋体"/>
          <w:color w:val="auto"/>
          <w:sz w:val="24"/>
          <w:szCs w:val="24"/>
        </w:rPr>
        <w:t>遵守中华人民共和国、广东省有关招标投标的法律法规规定，自觉维护建筑市场正常秩</w:t>
      </w:r>
    </w:p>
    <w:p>
      <w:pPr>
        <w:keepNext w:val="0"/>
        <w:keepLines w:val="0"/>
        <w:pageBreakBefore w:val="0"/>
        <w:widowControl w:val="0"/>
        <w:kinsoku/>
        <w:wordWrap/>
        <w:overflowPunct/>
        <w:topLinePunct w:val="0"/>
        <w:autoSpaceDE/>
        <w:autoSpaceDN/>
        <w:bidi w:val="0"/>
        <w:adjustRightInd/>
        <w:snapToGrid/>
        <w:spacing w:line="308" w:lineRule="auto"/>
        <w:ind w:right="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序；服从招标有关会议现场纪律；接受招标文件全部条款及内容，保证投标文件不存在低于成本的恶意报价行为；</w:t>
      </w:r>
      <w:bookmarkStart w:id="138" w:name="保证投标文件内容和任何资料无任何虚假。若查有虚假，同意作无效投标文件处理并被没收"/>
      <w:bookmarkEnd w:id="138"/>
    </w:p>
    <w:p>
      <w:pPr>
        <w:keepNext w:val="0"/>
        <w:keepLines w:val="0"/>
        <w:pageBreakBefore w:val="0"/>
        <w:widowControl w:val="0"/>
        <w:kinsoku/>
        <w:wordWrap/>
        <w:overflowPunct/>
        <w:topLinePunct w:val="0"/>
        <w:autoSpaceDE/>
        <w:autoSpaceDN/>
        <w:bidi w:val="0"/>
        <w:adjustRightInd/>
        <w:snapToGrid/>
        <w:spacing w:line="308" w:lineRule="auto"/>
        <w:ind w:left="11" w:leftChars="5" w:right="0" w:firstLine="561" w:firstLineChars="234"/>
        <w:jc w:val="both"/>
        <w:textAlignment w:val="auto"/>
        <w:outlineLvl w:val="9"/>
        <w:rPr>
          <w:rFonts w:hint="eastAsia" w:ascii="宋体" w:hAnsi="宋体" w:eastAsia="宋体" w:cs="宋体"/>
          <w:color w:val="auto"/>
          <w:spacing w:val="2"/>
          <w:sz w:val="24"/>
          <w:szCs w:val="24"/>
          <w:lang w:val="en-US" w:eastAsia="zh-CN" w:bidi="ar-SA"/>
        </w:rPr>
      </w:pPr>
      <w:r>
        <w:rPr>
          <w:rFonts w:hint="eastAsia" w:ascii="宋体" w:hAnsi="宋体" w:eastAsia="宋体" w:cs="宋体"/>
          <w:color w:val="auto"/>
          <w:sz w:val="24"/>
          <w:szCs w:val="24"/>
        </w:rPr>
        <w:t>保证投标文件内容和任何资料无任何虚假。</w:t>
      </w:r>
      <w:r>
        <w:rPr>
          <w:rFonts w:hint="eastAsia" w:ascii="宋体" w:hAnsi="宋体" w:eastAsia="宋体" w:cs="宋体"/>
          <w:color w:val="auto"/>
          <w:spacing w:val="2"/>
          <w:sz w:val="24"/>
          <w:szCs w:val="24"/>
          <w:lang w:val="en-US" w:eastAsia="zh-CN" w:bidi="ar-SA"/>
        </w:rPr>
        <w:t>若查有虚假，同意作无效投标文件处理并被没收投标保证金，若中标之后投标文件内容和任何资料及证件类被查有虚假或不符合有关规定，无条件被废除中标资格并被没收投标保证金，承担一切法律后果。</w:t>
      </w:r>
    </w:p>
    <w:p>
      <w:pPr>
        <w:spacing w:before="22" w:line="304" w:lineRule="auto"/>
        <w:ind w:left="118" w:right="194" w:firstLine="540"/>
        <w:jc w:val="both"/>
        <w:outlineLvl w:val="9"/>
        <w:rPr>
          <w:rFonts w:hint="eastAsia" w:ascii="宋体" w:hAnsi="宋体" w:eastAsia="宋体" w:cs="宋体"/>
          <w:b/>
          <w:bCs/>
          <w:color w:val="auto"/>
          <w:spacing w:val="2"/>
          <w:sz w:val="24"/>
          <w:szCs w:val="24"/>
        </w:rPr>
      </w:pPr>
      <w:bookmarkStart w:id="139" w:name="中标后：保证按照招标文件及中标通知书规定提交履约保证金和商签施工合同；保证中标之"/>
      <w:bookmarkEnd w:id="139"/>
      <w:r>
        <w:rPr>
          <w:rFonts w:hint="eastAsia" w:ascii="宋体" w:hAnsi="宋体" w:eastAsia="宋体" w:cs="宋体"/>
          <w:b/>
          <w:bCs/>
          <w:color w:val="auto"/>
          <w:spacing w:val="2"/>
          <w:sz w:val="24"/>
          <w:szCs w:val="24"/>
        </w:rPr>
        <w:t>中标后：</w:t>
      </w:r>
    </w:p>
    <w:p>
      <w:pPr>
        <w:keepNext w:val="0"/>
        <w:keepLines w:val="0"/>
        <w:pageBreakBefore w:val="0"/>
        <w:widowControl w:val="0"/>
        <w:numPr>
          <w:ilvl w:val="0"/>
          <w:numId w:val="0"/>
        </w:numPr>
        <w:kinsoku/>
        <w:wordWrap/>
        <w:overflowPunct/>
        <w:topLinePunct w:val="0"/>
        <w:autoSpaceDE/>
        <w:autoSpaceDN/>
        <w:bidi w:val="0"/>
        <w:adjustRightInd/>
        <w:snapToGrid/>
        <w:spacing w:line="305" w:lineRule="auto"/>
        <w:ind w:left="0" w:leftChars="0" w:right="0" w:rightChars="0" w:firstLine="488" w:firstLineChars="200"/>
        <w:jc w:val="both"/>
        <w:textAlignment w:val="auto"/>
        <w:outlineLvl w:val="9"/>
        <w:rPr>
          <w:rFonts w:hint="eastAsia" w:ascii="宋体" w:hAnsi="宋体" w:eastAsia="宋体" w:cs="宋体"/>
          <w:color w:val="auto"/>
          <w:spacing w:val="2"/>
          <w:sz w:val="24"/>
          <w:szCs w:val="24"/>
          <w:lang w:val="en-US" w:eastAsia="zh-CN" w:bidi="ar-SA"/>
        </w:rPr>
      </w:pPr>
      <w:r>
        <w:rPr>
          <w:rFonts w:hint="eastAsia" w:ascii="宋体" w:hAnsi="宋体" w:eastAsia="宋体" w:cs="宋体"/>
          <w:color w:val="auto"/>
          <w:spacing w:val="2"/>
          <w:sz w:val="24"/>
          <w:szCs w:val="24"/>
        </w:rPr>
        <w:t>保证按照招标文件及中标通知书规定提交履约保证金和商签施工合同；</w:t>
      </w:r>
      <w:r>
        <w:rPr>
          <w:rFonts w:hint="eastAsia" w:ascii="宋体" w:hAnsi="宋体" w:eastAsia="宋体" w:cs="宋体"/>
          <w:color w:val="auto"/>
          <w:spacing w:val="-3"/>
          <w:sz w:val="24"/>
          <w:szCs w:val="24"/>
        </w:rPr>
        <w:t>保证中标之后不转包及使用挂靠施工队伍；</w:t>
      </w:r>
      <w:r>
        <w:rPr>
          <w:rFonts w:hint="eastAsia" w:ascii="宋体" w:hAnsi="宋体" w:eastAsia="宋体" w:cs="宋体"/>
          <w:color w:val="auto"/>
          <w:spacing w:val="2"/>
          <w:sz w:val="24"/>
          <w:szCs w:val="24"/>
          <w:lang w:val="en-US" w:eastAsia="zh-CN" w:bidi="ar-SA"/>
        </w:rPr>
        <w:t>如有违约合同情况的，同意接受建设单位及相关监督单位按合同违约处罚，发包人有权解除承包合同，责令我方退出施工现场，并没收履约保证金，我方同意并理解上述一切行为以及承担一切法律后果。</w:t>
      </w:r>
    </w:p>
    <w:p>
      <w:pPr>
        <w:spacing w:before="19" w:line="304" w:lineRule="auto"/>
        <w:ind w:left="118" w:right="194" w:firstLine="540"/>
        <w:jc w:val="both"/>
        <w:outlineLvl w:val="9"/>
        <w:rPr>
          <w:rFonts w:hint="eastAsia" w:ascii="宋体" w:hAnsi="宋体" w:eastAsia="宋体" w:cs="宋体"/>
          <w:color w:val="auto"/>
          <w:sz w:val="24"/>
          <w:szCs w:val="24"/>
        </w:rPr>
      </w:pPr>
      <w:bookmarkStart w:id="140" w:name="为提升本工程建设质量，营造良好健康的招投标市场环境，本单位自愿做出本页内容所有承"/>
      <w:bookmarkEnd w:id="140"/>
      <w:r>
        <w:rPr>
          <w:rFonts w:hint="eastAsia" w:ascii="宋体" w:hAnsi="宋体" w:eastAsia="宋体" w:cs="宋体"/>
          <w:color w:val="auto"/>
          <w:spacing w:val="2"/>
          <w:sz w:val="24"/>
          <w:szCs w:val="24"/>
        </w:rPr>
        <w:t>为提升本工程建设质量，营造良好健康的招投标市场环境，本单位自愿做出本页</w:t>
      </w:r>
      <w:r>
        <w:rPr>
          <w:rFonts w:hint="eastAsia" w:ascii="宋体" w:hAnsi="宋体" w:eastAsia="宋体" w:cs="宋体"/>
          <w:color w:val="auto"/>
          <w:spacing w:val="-3"/>
          <w:sz w:val="24"/>
          <w:szCs w:val="24"/>
        </w:rPr>
        <w:t>内容所有承诺，任何资料有虚假或其他弄虚作假行为或违反相关规定，同意按“广东省工程建设市场不良行为认定标准”进行处罚与认定，同时接受被上报各级建设行政主管</w:t>
      </w:r>
      <w:r>
        <w:rPr>
          <w:rFonts w:hint="eastAsia" w:ascii="宋体" w:hAnsi="宋体" w:eastAsia="宋体" w:cs="宋体"/>
          <w:color w:val="auto"/>
          <w:sz w:val="24"/>
          <w:szCs w:val="24"/>
        </w:rPr>
        <w:t>部门通报和处罚及一切后果。</w:t>
      </w:r>
    </w:p>
    <w:p>
      <w:pPr>
        <w:spacing w:before="22" w:line="240" w:lineRule="auto"/>
        <w:ind w:left="658" w:right="0"/>
        <w:jc w:val="left"/>
        <w:outlineLvl w:val="9"/>
        <w:rPr>
          <w:rFonts w:hint="eastAsia" w:ascii="宋体" w:hAnsi="宋体" w:eastAsia="宋体" w:cs="宋体"/>
          <w:color w:val="auto"/>
          <w:sz w:val="24"/>
          <w:szCs w:val="24"/>
        </w:rPr>
      </w:pPr>
      <w:bookmarkStart w:id="141" w:name="我方清楚本承诺书是签订承包合同的重要内容之一。"/>
      <w:bookmarkEnd w:id="141"/>
      <w:r>
        <w:rPr>
          <w:rFonts w:hint="eastAsia" w:ascii="宋体" w:hAnsi="宋体" w:eastAsia="宋体" w:cs="宋体"/>
          <w:color w:val="auto"/>
          <w:sz w:val="24"/>
          <w:szCs w:val="24"/>
        </w:rPr>
        <w:t>我方清楚本承诺书是签订承包合同的重要内容之一。</w:t>
      </w:r>
    </w:p>
    <w:p>
      <w:pPr>
        <w:spacing w:before="0" w:line="240" w:lineRule="auto"/>
        <w:outlineLvl w:val="9"/>
        <w:rPr>
          <w:rFonts w:hint="eastAsia" w:ascii="宋体" w:hAnsi="宋体" w:eastAsia="宋体" w:cs="宋体"/>
          <w:color w:val="auto"/>
          <w:sz w:val="24"/>
          <w:szCs w:val="24"/>
        </w:rPr>
      </w:pPr>
    </w:p>
    <w:p>
      <w:pPr>
        <w:spacing w:before="11" w:line="240" w:lineRule="auto"/>
        <w:rPr>
          <w:rFonts w:hint="eastAsia" w:ascii="宋体" w:hAnsi="宋体" w:eastAsia="宋体" w:cs="宋体"/>
          <w:color w:val="auto"/>
          <w:sz w:val="24"/>
          <w:szCs w:val="24"/>
        </w:rPr>
      </w:pPr>
    </w:p>
    <w:p>
      <w:pPr>
        <w:tabs>
          <w:tab w:val="left" w:pos="4198"/>
          <w:tab w:val="left" w:pos="4798"/>
          <w:tab w:val="left" w:pos="6838"/>
          <w:tab w:val="left" w:pos="7947"/>
        </w:tabs>
        <w:spacing w:before="0" w:line="338" w:lineRule="auto"/>
        <w:ind w:left="3387" w:right="330" w:rightChars="0" w:firstLine="211"/>
        <w:jc w:val="left"/>
        <w:outlineLvl w:val="9"/>
        <w:rPr>
          <w:rFonts w:hint="eastAsia" w:ascii="宋体" w:hAnsi="宋体" w:eastAsia="宋体" w:cs="宋体"/>
          <w:color w:val="auto"/>
          <w:spacing w:val="-1"/>
          <w:sz w:val="24"/>
          <w:szCs w:val="24"/>
        </w:rPr>
      </w:pPr>
      <w:r>
        <w:rPr>
          <w:rFonts w:hint="eastAsia" w:ascii="宋体" w:hAnsi="宋体" w:eastAsia="宋体" w:cs="宋体"/>
          <w:color w:val="auto"/>
          <w:sz w:val="24"/>
          <w:szCs w:val="24"/>
        </w:rPr>
        <w:t>投</w:t>
      </w:r>
      <w:r>
        <w:rPr>
          <w:rFonts w:hint="eastAsia" w:ascii="宋体" w:hAnsi="宋体" w:eastAsia="宋体" w:cs="宋体"/>
          <w:color w:val="auto"/>
          <w:sz w:val="24"/>
          <w:szCs w:val="24"/>
        </w:rPr>
        <w:tab/>
      </w:r>
      <w:r>
        <w:rPr>
          <w:rFonts w:hint="eastAsia" w:ascii="宋体" w:hAnsi="宋体" w:eastAsia="宋体" w:cs="宋体"/>
          <w:color w:val="auto"/>
          <w:sz w:val="24"/>
          <w:szCs w:val="24"/>
        </w:rPr>
        <w:t>标</w:t>
      </w:r>
      <w:r>
        <w:rPr>
          <w:rFonts w:hint="eastAsia" w:ascii="宋体" w:hAnsi="宋体" w:eastAsia="宋体" w:cs="宋体"/>
          <w:color w:val="auto"/>
          <w:sz w:val="24"/>
          <w:szCs w:val="24"/>
        </w:rPr>
        <w:tab/>
      </w:r>
      <w:r>
        <w:rPr>
          <w:rFonts w:hint="eastAsia" w:ascii="宋体" w:hAnsi="宋体" w:eastAsia="宋体" w:cs="宋体"/>
          <w:color w:val="auto"/>
          <w:spacing w:val="-1"/>
          <w:sz w:val="24"/>
          <w:szCs w:val="24"/>
        </w:rPr>
        <w:t>人：</w:t>
      </w:r>
      <w:r>
        <w:rPr>
          <w:rFonts w:hint="eastAsia" w:ascii="宋体" w:hAnsi="宋体" w:eastAsia="宋体" w:cs="宋体"/>
          <w:color w:val="auto"/>
          <w:spacing w:val="-1"/>
          <w:sz w:val="24"/>
          <w:szCs w:val="24"/>
          <w:u w:val="single" w:color="000000"/>
        </w:rPr>
        <w:tab/>
      </w:r>
      <w:r>
        <w:rPr>
          <w:rFonts w:hint="eastAsia" w:ascii="宋体" w:hAnsi="宋体" w:eastAsia="宋体" w:cs="宋体"/>
          <w:color w:val="auto"/>
          <w:spacing w:val="-1"/>
          <w:sz w:val="24"/>
          <w:szCs w:val="24"/>
        </w:rPr>
        <w:t>(盖单位章)</w:t>
      </w:r>
    </w:p>
    <w:p>
      <w:pPr>
        <w:tabs>
          <w:tab w:val="left" w:pos="4198"/>
          <w:tab w:val="left" w:pos="4798"/>
          <w:tab w:val="left" w:pos="6838"/>
          <w:tab w:val="left" w:pos="7947"/>
        </w:tabs>
        <w:spacing w:before="0" w:line="338" w:lineRule="auto"/>
        <w:ind w:left="3387" w:right="330" w:rightChars="0" w:firstLine="211"/>
        <w:jc w:val="left"/>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法定代表人或其委托代理人：</w:t>
      </w:r>
      <w:r>
        <w:rPr>
          <w:rFonts w:hint="eastAsia" w:ascii="宋体" w:hAnsi="宋体" w:eastAsia="宋体" w:cs="宋体"/>
          <w:color w:val="auto"/>
          <w:spacing w:val="-1"/>
          <w:sz w:val="24"/>
          <w:szCs w:val="24"/>
          <w:u w:val="single" w:color="000000"/>
        </w:rPr>
        <w:tab/>
      </w:r>
      <w:r>
        <w:rPr>
          <w:rFonts w:hint="eastAsia" w:ascii="宋体" w:hAnsi="宋体" w:eastAsia="宋体" w:cs="宋体"/>
          <w:color w:val="auto"/>
          <w:spacing w:val="-1"/>
          <w:sz w:val="24"/>
          <w:szCs w:val="24"/>
          <w:u w:val="single" w:color="000000"/>
          <w:lang w:val="en-US" w:eastAsia="zh-CN"/>
        </w:rPr>
        <w:t xml:space="preserve">   </w:t>
      </w:r>
      <w:r>
        <w:rPr>
          <w:rFonts w:hint="eastAsia" w:ascii="宋体" w:hAnsi="宋体" w:eastAsia="宋体" w:cs="宋体"/>
          <w:color w:val="auto"/>
          <w:spacing w:val="-1"/>
          <w:sz w:val="24"/>
          <w:szCs w:val="24"/>
          <w:u w:val="single" w:color="000000"/>
        </w:rPr>
        <w:t>(签名</w:t>
      </w:r>
      <w:r>
        <w:rPr>
          <w:rFonts w:hint="eastAsia" w:ascii="宋体" w:hAnsi="宋体" w:eastAsia="宋体" w:cs="宋体"/>
          <w:color w:val="auto"/>
          <w:spacing w:val="-1"/>
          <w:sz w:val="24"/>
          <w:szCs w:val="24"/>
          <w:u w:val="single" w:color="000000"/>
          <w:lang w:val="en-US" w:eastAsia="zh-CN"/>
        </w:rPr>
        <w:t>或盖章</w:t>
      </w:r>
      <w:r>
        <w:rPr>
          <w:rFonts w:hint="eastAsia" w:ascii="宋体" w:hAnsi="宋体" w:eastAsia="宋体" w:cs="宋体"/>
          <w:color w:val="auto"/>
          <w:spacing w:val="-1"/>
          <w:sz w:val="24"/>
          <w:szCs w:val="24"/>
          <w:u w:val="single" w:color="000000"/>
        </w:rPr>
        <w:t>)</w:t>
      </w:r>
    </w:p>
    <w:p>
      <w:pPr>
        <w:tabs>
          <w:tab w:val="left" w:pos="4798"/>
          <w:tab w:val="left" w:pos="6358"/>
          <w:tab w:val="left" w:pos="7078"/>
          <w:tab w:val="left" w:pos="7798"/>
        </w:tabs>
        <w:spacing w:before="27" w:line="240" w:lineRule="auto"/>
        <w:ind w:left="3598" w:right="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日</w:t>
      </w:r>
      <w:r>
        <w:rPr>
          <w:rFonts w:hint="eastAsia" w:ascii="宋体" w:hAnsi="宋体" w:eastAsia="宋体" w:cs="宋体"/>
          <w:color w:val="auto"/>
          <w:sz w:val="24"/>
          <w:szCs w:val="24"/>
        </w:rPr>
        <w:tab/>
      </w:r>
      <w:r>
        <w:rPr>
          <w:rFonts w:hint="eastAsia" w:ascii="宋体" w:hAnsi="宋体" w:eastAsia="宋体" w:cs="宋体"/>
          <w:color w:val="auto"/>
          <w:spacing w:val="-1"/>
          <w:sz w:val="24"/>
          <w:szCs w:val="24"/>
        </w:rPr>
        <w:t>期：</w:t>
      </w:r>
      <w:r>
        <w:rPr>
          <w:rFonts w:hint="eastAsia" w:ascii="宋体" w:hAnsi="宋体" w:eastAsia="宋体" w:cs="宋体"/>
          <w:color w:val="auto"/>
          <w:spacing w:val="-1"/>
          <w:sz w:val="24"/>
          <w:szCs w:val="24"/>
          <w:u w:val="single" w:color="000000"/>
        </w:rPr>
        <w:tab/>
      </w:r>
      <w:r>
        <w:rPr>
          <w:rFonts w:hint="eastAsia" w:ascii="宋体" w:hAnsi="宋体" w:eastAsia="宋体" w:cs="宋体"/>
          <w:color w:val="auto"/>
          <w:spacing w:val="-1"/>
          <w:sz w:val="24"/>
          <w:szCs w:val="24"/>
        </w:rPr>
        <w:t>年</w:t>
      </w:r>
      <w:r>
        <w:rPr>
          <w:rFonts w:hint="eastAsia" w:ascii="宋体" w:hAnsi="宋体" w:eastAsia="宋体" w:cs="宋体"/>
          <w:color w:val="auto"/>
          <w:spacing w:val="-1"/>
          <w:sz w:val="24"/>
          <w:szCs w:val="24"/>
          <w:u w:val="single" w:color="000000"/>
        </w:rPr>
        <w:tab/>
      </w:r>
      <w:r>
        <w:rPr>
          <w:rFonts w:hint="eastAsia" w:ascii="宋体" w:hAnsi="宋体" w:eastAsia="宋体" w:cs="宋体"/>
          <w:color w:val="auto"/>
          <w:spacing w:val="-1"/>
          <w:sz w:val="24"/>
          <w:szCs w:val="24"/>
        </w:rPr>
        <w:t>月</w:t>
      </w:r>
      <w:r>
        <w:rPr>
          <w:rFonts w:hint="eastAsia" w:ascii="宋体" w:hAnsi="宋体" w:eastAsia="宋体" w:cs="宋体"/>
          <w:color w:val="auto"/>
          <w:spacing w:val="-1"/>
          <w:sz w:val="24"/>
          <w:szCs w:val="24"/>
          <w:u w:val="single" w:color="000000"/>
        </w:rPr>
        <w:tab/>
      </w:r>
      <w:r>
        <w:rPr>
          <w:rFonts w:hint="eastAsia" w:ascii="宋体" w:hAnsi="宋体" w:eastAsia="宋体" w:cs="宋体"/>
          <w:color w:val="auto"/>
          <w:sz w:val="24"/>
          <w:szCs w:val="24"/>
        </w:rPr>
        <w:t>日</w:t>
      </w:r>
    </w:p>
    <w:p>
      <w:pPr>
        <w:spacing w:after="0" w:line="240" w:lineRule="auto"/>
        <w:jc w:val="left"/>
        <w:rPr>
          <w:rFonts w:hint="eastAsia" w:ascii="宋体" w:hAnsi="宋体" w:eastAsia="宋体" w:cs="宋体"/>
          <w:color w:val="auto"/>
        </w:rPr>
        <w:sectPr>
          <w:pgSz w:w="11910" w:h="16840"/>
          <w:pgMar w:top="1440" w:right="1080" w:bottom="1440" w:left="1080" w:header="0" w:footer="978" w:gutter="0"/>
          <w:cols w:space="720" w:num="1"/>
        </w:sectPr>
      </w:pPr>
    </w:p>
    <w:p>
      <w:pPr>
        <w:spacing w:before="11" w:line="240" w:lineRule="auto"/>
        <w:rPr>
          <w:rFonts w:hint="eastAsia" w:ascii="宋体" w:hAnsi="宋体" w:eastAsia="宋体" w:cs="宋体"/>
          <w:color w:val="auto"/>
          <w:sz w:val="11"/>
          <w:szCs w:val="11"/>
        </w:rPr>
      </w:pPr>
    </w:p>
    <w:p>
      <w:pPr>
        <w:pStyle w:val="5"/>
        <w:spacing w:line="240" w:lineRule="auto"/>
        <w:ind w:left="2866" w:right="0"/>
        <w:jc w:val="left"/>
        <w:rPr>
          <w:rFonts w:hint="eastAsia" w:ascii="宋体" w:hAnsi="宋体" w:eastAsia="宋体" w:cs="宋体"/>
          <w:b w:val="0"/>
          <w:bCs w:val="0"/>
          <w:color w:val="auto"/>
        </w:rPr>
      </w:pPr>
      <w:r>
        <w:rPr>
          <w:rFonts w:hint="eastAsia" w:ascii="宋体" w:hAnsi="宋体" w:eastAsia="宋体" w:cs="宋体"/>
          <w:color w:val="auto"/>
        </w:rPr>
        <w:t>二、法定代表人身份证明</w:t>
      </w:r>
    </w:p>
    <w:p>
      <w:pPr>
        <w:spacing w:before="0" w:line="240" w:lineRule="auto"/>
        <w:rPr>
          <w:rFonts w:hint="eastAsia" w:ascii="宋体" w:hAnsi="宋体" w:eastAsia="宋体" w:cs="宋体"/>
          <w:b/>
          <w:bCs/>
          <w:color w:val="auto"/>
          <w:sz w:val="32"/>
          <w:szCs w:val="32"/>
        </w:rPr>
      </w:pPr>
    </w:p>
    <w:p>
      <w:pPr>
        <w:spacing w:before="0" w:line="240" w:lineRule="auto"/>
        <w:rPr>
          <w:rFonts w:hint="eastAsia" w:ascii="宋体" w:hAnsi="宋体" w:eastAsia="宋体" w:cs="宋体"/>
          <w:b/>
          <w:bCs/>
          <w:color w:val="auto"/>
          <w:sz w:val="32"/>
          <w:szCs w:val="32"/>
        </w:rPr>
      </w:pPr>
    </w:p>
    <w:p>
      <w:pPr>
        <w:spacing w:before="12" w:line="240" w:lineRule="auto"/>
        <w:rPr>
          <w:rFonts w:hint="eastAsia" w:ascii="宋体" w:hAnsi="宋体" w:eastAsia="宋体" w:cs="宋体"/>
          <w:b/>
          <w:bCs/>
          <w:color w:val="auto"/>
          <w:sz w:val="42"/>
          <w:szCs w:val="42"/>
        </w:rPr>
      </w:pPr>
    </w:p>
    <w:p>
      <w:pPr>
        <w:pStyle w:val="14"/>
        <w:tabs>
          <w:tab w:val="left" w:pos="4369"/>
        </w:tabs>
        <w:spacing w:before="0" w:line="240" w:lineRule="auto"/>
        <w:ind w:left="118" w:right="0"/>
        <w:jc w:val="left"/>
        <w:rPr>
          <w:rFonts w:hint="eastAsia" w:ascii="宋体" w:hAnsi="宋体" w:eastAsia="宋体" w:cs="宋体"/>
          <w:color w:val="auto"/>
        </w:rPr>
      </w:pPr>
      <w:r>
        <w:rPr>
          <w:rFonts w:hint="eastAsia" w:ascii="宋体" w:hAnsi="宋体" w:eastAsia="宋体" w:cs="宋体"/>
          <w:color w:val="auto"/>
        </w:rPr>
        <w:t>投标人名称：</w:t>
      </w:r>
      <w:r>
        <w:rPr>
          <w:rFonts w:hint="eastAsia" w:ascii="宋体" w:hAnsi="宋体" w:eastAsia="宋体" w:cs="宋体"/>
          <w:color w:val="auto"/>
          <w:u w:val="single" w:color="000000"/>
        </w:rPr>
        <w:tab/>
      </w:r>
    </w:p>
    <w:p>
      <w:pPr>
        <w:spacing w:before="4" w:line="240" w:lineRule="auto"/>
        <w:rPr>
          <w:rFonts w:hint="eastAsia" w:ascii="宋体" w:hAnsi="宋体" w:eastAsia="宋体" w:cs="宋体"/>
          <w:color w:val="auto"/>
          <w:sz w:val="11"/>
          <w:szCs w:val="11"/>
        </w:rPr>
      </w:pPr>
    </w:p>
    <w:p>
      <w:pPr>
        <w:pStyle w:val="14"/>
        <w:tabs>
          <w:tab w:val="left" w:pos="4475"/>
        </w:tabs>
        <w:spacing w:before="34" w:line="240" w:lineRule="auto"/>
        <w:ind w:left="118" w:right="0"/>
        <w:jc w:val="left"/>
        <w:rPr>
          <w:rFonts w:hint="eastAsia" w:ascii="宋体" w:hAnsi="宋体" w:eastAsia="宋体" w:cs="宋体"/>
          <w:color w:val="auto"/>
        </w:rPr>
      </w:pPr>
      <w:r>
        <w:rPr>
          <w:rFonts w:hint="eastAsia" w:ascii="宋体" w:hAnsi="宋体" w:eastAsia="宋体" w:cs="宋体"/>
          <w:color w:val="auto"/>
        </w:rPr>
        <w:t>单位性质：</w:t>
      </w:r>
      <w:r>
        <w:rPr>
          <w:rFonts w:hint="eastAsia" w:ascii="宋体" w:hAnsi="宋体" w:eastAsia="宋体" w:cs="宋体"/>
          <w:color w:val="auto"/>
          <w:u w:val="single" w:color="000000"/>
        </w:rPr>
        <w:tab/>
      </w:r>
    </w:p>
    <w:p>
      <w:pPr>
        <w:spacing w:before="4" w:line="240" w:lineRule="auto"/>
        <w:rPr>
          <w:rFonts w:hint="eastAsia" w:ascii="宋体" w:hAnsi="宋体" w:eastAsia="宋体" w:cs="宋体"/>
          <w:color w:val="auto"/>
          <w:sz w:val="11"/>
          <w:szCs w:val="11"/>
        </w:rPr>
      </w:pPr>
    </w:p>
    <w:p>
      <w:pPr>
        <w:pStyle w:val="14"/>
        <w:tabs>
          <w:tab w:val="left" w:pos="4475"/>
        </w:tabs>
        <w:spacing w:before="34" w:line="240" w:lineRule="auto"/>
        <w:ind w:left="118" w:right="0"/>
        <w:jc w:val="left"/>
        <w:rPr>
          <w:rFonts w:hint="eastAsia" w:ascii="宋体" w:hAnsi="宋体" w:eastAsia="宋体" w:cs="宋体"/>
          <w:color w:val="auto"/>
        </w:rPr>
      </w:pPr>
      <w:r>
        <w:rPr>
          <w:rFonts w:hint="eastAsia" w:ascii="宋体" w:hAnsi="宋体" w:eastAsia="宋体" w:cs="宋体"/>
          <w:color w:val="auto"/>
        </w:rPr>
        <w:t>地址：</w:t>
      </w:r>
      <w:r>
        <w:rPr>
          <w:rFonts w:hint="eastAsia" w:ascii="宋体" w:hAnsi="宋体" w:eastAsia="宋体" w:cs="宋体"/>
          <w:color w:val="auto"/>
          <w:u w:val="single" w:color="000000"/>
        </w:rPr>
        <w:tab/>
      </w:r>
    </w:p>
    <w:p>
      <w:pPr>
        <w:spacing w:before="6" w:line="240" w:lineRule="auto"/>
        <w:rPr>
          <w:rFonts w:hint="eastAsia" w:ascii="宋体" w:hAnsi="宋体" w:eastAsia="宋体" w:cs="宋体"/>
          <w:color w:val="auto"/>
          <w:sz w:val="11"/>
          <w:szCs w:val="11"/>
        </w:rPr>
      </w:pPr>
    </w:p>
    <w:p>
      <w:pPr>
        <w:pStyle w:val="14"/>
        <w:tabs>
          <w:tab w:val="left" w:pos="2218"/>
          <w:tab w:val="left" w:pos="3267"/>
          <w:tab w:val="left" w:pos="4318"/>
          <w:tab w:val="left" w:pos="4475"/>
        </w:tabs>
        <w:spacing w:before="34" w:line="384" w:lineRule="auto"/>
        <w:ind w:left="118" w:right="4396"/>
        <w:jc w:val="left"/>
        <w:rPr>
          <w:rFonts w:hint="eastAsia" w:ascii="宋体" w:hAnsi="宋体" w:eastAsia="宋体" w:cs="宋体"/>
          <w:color w:val="auto"/>
        </w:rPr>
      </w:pPr>
      <w:r>
        <w:rPr>
          <w:rFonts w:hint="eastAsia" w:ascii="宋体" w:hAnsi="宋体" w:eastAsia="宋体" w:cs="宋体"/>
          <w:color w:val="auto"/>
        </w:rPr>
        <w:t>成立时间：</w:t>
      </w:r>
      <w:r>
        <w:rPr>
          <w:rFonts w:hint="eastAsia" w:ascii="宋体" w:hAnsi="宋体" w:eastAsia="宋体" w:cs="宋体"/>
          <w:color w:val="auto"/>
          <w:w w:val="95"/>
          <w:u w:val="single" w:color="000000"/>
        </w:rPr>
        <w:tab/>
      </w:r>
      <w:r>
        <w:rPr>
          <w:rFonts w:hint="eastAsia" w:ascii="宋体" w:hAnsi="宋体" w:eastAsia="宋体" w:cs="宋体"/>
          <w:color w:val="auto"/>
        </w:rPr>
        <w:t>年</w:t>
      </w:r>
      <w:r>
        <w:rPr>
          <w:rFonts w:hint="eastAsia" w:ascii="宋体" w:hAnsi="宋体" w:eastAsia="宋体" w:cs="宋体"/>
          <w:color w:val="auto"/>
          <w:spacing w:val="-1"/>
          <w:w w:val="95"/>
          <w:u w:val="single" w:color="000000"/>
        </w:rPr>
        <w:tab/>
      </w:r>
      <w:r>
        <w:rPr>
          <w:rFonts w:hint="eastAsia" w:ascii="宋体" w:hAnsi="宋体" w:eastAsia="宋体" w:cs="宋体"/>
          <w:color w:val="auto"/>
        </w:rPr>
        <w:t>月</w:t>
      </w:r>
      <w:r>
        <w:rPr>
          <w:rFonts w:hint="eastAsia" w:ascii="宋体" w:hAnsi="宋体" w:eastAsia="宋体" w:cs="宋体"/>
          <w:color w:val="auto"/>
          <w:spacing w:val="1"/>
          <w:w w:val="95"/>
          <w:u w:val="single" w:color="000000"/>
        </w:rPr>
        <w:tab/>
      </w:r>
      <w:r>
        <w:rPr>
          <w:rFonts w:hint="eastAsia" w:ascii="宋体" w:hAnsi="宋体" w:eastAsia="宋体" w:cs="宋体"/>
          <w:color w:val="auto"/>
        </w:rPr>
        <w:t>日</w:t>
      </w:r>
    </w:p>
    <w:p>
      <w:pPr>
        <w:pStyle w:val="14"/>
        <w:tabs>
          <w:tab w:val="left" w:pos="2218"/>
          <w:tab w:val="left" w:pos="3267"/>
          <w:tab w:val="left" w:pos="4318"/>
          <w:tab w:val="left" w:pos="4475"/>
        </w:tabs>
        <w:spacing w:before="34" w:line="384" w:lineRule="auto"/>
        <w:ind w:left="118" w:right="4396"/>
        <w:jc w:val="left"/>
        <w:rPr>
          <w:rFonts w:hint="eastAsia" w:ascii="宋体" w:hAnsi="宋体" w:eastAsia="宋体" w:cs="宋体"/>
          <w:color w:val="auto"/>
        </w:rPr>
      </w:pPr>
      <w:r>
        <w:rPr>
          <w:rFonts w:hint="eastAsia" w:ascii="宋体" w:hAnsi="宋体" w:eastAsia="宋体" w:cs="宋体"/>
          <w:color w:val="auto"/>
        </w:rPr>
        <w:t>经营期限：</w:t>
      </w:r>
      <w:r>
        <w:rPr>
          <w:rFonts w:hint="eastAsia" w:ascii="宋体" w:hAnsi="宋体" w:eastAsia="宋体" w:cs="宋体"/>
          <w:color w:val="auto"/>
          <w:u w:val="single" w:color="000000"/>
        </w:rPr>
        <w:tab/>
      </w:r>
      <w:r>
        <w:rPr>
          <w:rFonts w:hint="eastAsia" w:ascii="宋体" w:hAnsi="宋体" w:eastAsia="宋体" w:cs="宋体"/>
          <w:color w:val="auto"/>
          <w:u w:val="single" w:color="000000"/>
        </w:rPr>
        <w:tab/>
      </w:r>
      <w:r>
        <w:rPr>
          <w:rFonts w:hint="eastAsia" w:ascii="宋体" w:hAnsi="宋体" w:eastAsia="宋体" w:cs="宋体"/>
          <w:color w:val="auto"/>
          <w:u w:val="single" w:color="000000"/>
        </w:rPr>
        <w:tab/>
      </w:r>
      <w:r>
        <w:rPr>
          <w:rFonts w:hint="eastAsia" w:ascii="宋体" w:hAnsi="宋体" w:eastAsia="宋体" w:cs="宋体"/>
          <w:color w:val="auto"/>
          <w:u w:val="single" w:color="000000"/>
        </w:rPr>
        <w:tab/>
      </w:r>
    </w:p>
    <w:p>
      <w:pPr>
        <w:pStyle w:val="14"/>
        <w:tabs>
          <w:tab w:val="left" w:pos="1743"/>
          <w:tab w:val="left" w:pos="3372"/>
          <w:tab w:val="left" w:pos="4843"/>
          <w:tab w:val="left" w:pos="6363"/>
        </w:tabs>
        <w:spacing w:before="38" w:line="240" w:lineRule="auto"/>
        <w:ind w:left="118" w:right="0"/>
        <w:jc w:val="left"/>
        <w:rPr>
          <w:rFonts w:hint="eastAsia" w:ascii="宋体" w:hAnsi="宋体" w:eastAsia="宋体" w:cs="宋体"/>
          <w:color w:val="auto"/>
        </w:rPr>
      </w:pPr>
      <w:r>
        <w:rPr>
          <w:rFonts w:hint="eastAsia" w:ascii="宋体" w:hAnsi="宋体" w:eastAsia="宋体" w:cs="宋体"/>
          <w:color w:val="auto"/>
        </w:rPr>
        <w:t>姓名</w:t>
      </w:r>
      <w:r>
        <w:rPr>
          <w:rFonts w:hint="eastAsia" w:ascii="宋体" w:hAnsi="宋体" w:eastAsia="宋体" w:cs="宋体"/>
          <w:color w:val="auto"/>
          <w:w w:val="95"/>
        </w:rPr>
        <w:t>：</w:t>
      </w:r>
      <w:r>
        <w:rPr>
          <w:rFonts w:hint="eastAsia" w:ascii="宋体" w:hAnsi="宋体" w:eastAsia="宋体" w:cs="宋体"/>
          <w:color w:val="auto"/>
          <w:w w:val="95"/>
          <w:u w:val="single" w:color="000000"/>
        </w:rPr>
        <w:tab/>
      </w:r>
      <w:r>
        <w:rPr>
          <w:rFonts w:hint="eastAsia" w:ascii="宋体" w:hAnsi="宋体" w:eastAsia="宋体" w:cs="宋体"/>
          <w:color w:val="auto"/>
        </w:rPr>
        <w:t>性别</w:t>
      </w:r>
      <w:r>
        <w:rPr>
          <w:rFonts w:hint="eastAsia" w:ascii="宋体" w:hAnsi="宋体" w:eastAsia="宋体" w:cs="宋体"/>
          <w:color w:val="auto"/>
          <w:w w:val="95"/>
        </w:rPr>
        <w:t>：</w:t>
      </w:r>
      <w:r>
        <w:rPr>
          <w:rFonts w:hint="eastAsia" w:ascii="宋体" w:hAnsi="宋体" w:eastAsia="宋体" w:cs="宋体"/>
          <w:color w:val="auto"/>
          <w:w w:val="95"/>
          <w:u w:val="single" w:color="000000"/>
        </w:rPr>
        <w:tab/>
      </w:r>
      <w:r>
        <w:rPr>
          <w:rFonts w:hint="eastAsia" w:ascii="宋体" w:hAnsi="宋体" w:eastAsia="宋体" w:cs="宋体"/>
          <w:color w:val="auto"/>
        </w:rPr>
        <w:t>年龄：</w:t>
      </w:r>
      <w:r>
        <w:rPr>
          <w:rFonts w:hint="eastAsia" w:ascii="宋体" w:hAnsi="宋体" w:eastAsia="宋体" w:cs="宋体"/>
          <w:color w:val="auto"/>
          <w:u w:val="single" w:color="000000"/>
        </w:rPr>
        <w:tab/>
      </w:r>
      <w:r>
        <w:rPr>
          <w:rFonts w:hint="eastAsia" w:ascii="宋体" w:hAnsi="宋体" w:eastAsia="宋体" w:cs="宋体"/>
          <w:color w:val="auto"/>
        </w:rPr>
        <w:t>职务：</w:t>
      </w:r>
      <w:r>
        <w:rPr>
          <w:rFonts w:hint="eastAsia" w:ascii="宋体" w:hAnsi="宋体" w:eastAsia="宋体" w:cs="宋体"/>
          <w:color w:val="auto"/>
          <w:u w:val="single" w:color="000000"/>
        </w:rPr>
        <w:tab/>
      </w:r>
    </w:p>
    <w:p>
      <w:pPr>
        <w:spacing w:before="6" w:line="240" w:lineRule="auto"/>
        <w:rPr>
          <w:rFonts w:hint="eastAsia" w:ascii="宋体" w:hAnsi="宋体" w:eastAsia="宋体" w:cs="宋体"/>
          <w:color w:val="auto"/>
          <w:sz w:val="11"/>
          <w:szCs w:val="11"/>
        </w:rPr>
      </w:pPr>
    </w:p>
    <w:p>
      <w:pPr>
        <w:pStyle w:val="14"/>
        <w:tabs>
          <w:tab w:val="left" w:pos="3423"/>
        </w:tabs>
        <w:spacing w:before="34" w:line="384" w:lineRule="auto"/>
        <w:ind w:left="538" w:right="2507" w:hanging="420"/>
        <w:jc w:val="left"/>
        <w:rPr>
          <w:rFonts w:hint="eastAsia" w:ascii="宋体" w:hAnsi="宋体" w:eastAsia="宋体" w:cs="宋体"/>
          <w:color w:val="auto"/>
        </w:rPr>
      </w:pPr>
      <w:r>
        <w:rPr>
          <w:rFonts w:hint="eastAsia" w:ascii="宋体" w:hAnsi="宋体" w:eastAsia="宋体" w:cs="宋体"/>
          <w:color w:val="auto"/>
        </w:rPr>
        <w:t>系</w:t>
      </w:r>
      <w:r>
        <w:rPr>
          <w:rFonts w:hint="eastAsia" w:ascii="宋体" w:hAnsi="宋体" w:eastAsia="宋体" w:cs="宋体"/>
          <w:color w:val="auto"/>
          <w:spacing w:val="-1"/>
          <w:w w:val="95"/>
          <w:u w:val="single" w:color="000000"/>
        </w:rPr>
        <w:tab/>
      </w:r>
      <w:r>
        <w:rPr>
          <w:rFonts w:hint="eastAsia" w:ascii="宋体" w:hAnsi="宋体" w:eastAsia="宋体" w:cs="宋体"/>
          <w:color w:val="auto"/>
          <w:spacing w:val="-1"/>
          <w:w w:val="95"/>
          <w:u w:val="single" w:color="000000"/>
        </w:rPr>
        <w:tab/>
      </w:r>
      <w:r>
        <w:rPr>
          <w:rFonts w:hint="eastAsia" w:ascii="宋体" w:hAnsi="宋体" w:eastAsia="宋体" w:cs="宋体"/>
          <w:color w:val="auto"/>
        </w:rPr>
        <w:t>（投标人名称）的法定代表人。</w:t>
      </w:r>
    </w:p>
    <w:p>
      <w:pPr>
        <w:pStyle w:val="14"/>
        <w:tabs>
          <w:tab w:val="left" w:pos="3423"/>
        </w:tabs>
        <w:spacing w:before="34" w:line="384" w:lineRule="auto"/>
        <w:ind w:left="538" w:right="2507" w:hanging="420"/>
        <w:jc w:val="left"/>
        <w:rPr>
          <w:rFonts w:hint="eastAsia" w:ascii="宋体" w:hAnsi="宋体" w:eastAsia="宋体" w:cs="宋体"/>
          <w:color w:val="auto"/>
        </w:rPr>
      </w:pPr>
      <w:r>
        <w:rPr>
          <w:rFonts w:hint="eastAsia" w:ascii="宋体" w:hAnsi="宋体" w:eastAsia="宋体" w:cs="宋体"/>
          <w:color w:val="auto"/>
        </w:rPr>
        <w:t>特此证明。</w:t>
      </w:r>
    </w:p>
    <w:p>
      <w:pPr>
        <w:spacing w:before="0" w:line="240" w:lineRule="auto"/>
        <w:rPr>
          <w:rFonts w:hint="eastAsia" w:ascii="宋体" w:hAnsi="宋体" w:eastAsia="宋体" w:cs="宋体"/>
          <w:color w:val="auto"/>
          <w:sz w:val="20"/>
          <w:szCs w:val="20"/>
        </w:rPr>
      </w:pPr>
    </w:p>
    <w:p>
      <w:pPr>
        <w:spacing w:before="0" w:line="240" w:lineRule="auto"/>
        <w:rPr>
          <w:rFonts w:hint="eastAsia" w:ascii="宋体" w:hAnsi="宋体" w:eastAsia="宋体" w:cs="宋体"/>
          <w:color w:val="auto"/>
          <w:sz w:val="20"/>
          <w:szCs w:val="20"/>
        </w:rPr>
      </w:pPr>
    </w:p>
    <w:p>
      <w:pPr>
        <w:spacing w:before="0" w:line="240" w:lineRule="auto"/>
        <w:rPr>
          <w:rFonts w:hint="eastAsia" w:ascii="宋体" w:hAnsi="宋体" w:eastAsia="宋体" w:cs="宋体"/>
          <w:color w:val="auto"/>
          <w:sz w:val="20"/>
          <w:szCs w:val="20"/>
        </w:rPr>
      </w:pPr>
    </w:p>
    <w:p>
      <w:pPr>
        <w:pStyle w:val="14"/>
        <w:tabs>
          <w:tab w:val="left" w:pos="5472"/>
        </w:tabs>
        <w:spacing w:before="134" w:line="240" w:lineRule="auto"/>
        <w:ind w:left="2847" w:right="0"/>
        <w:jc w:val="lef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w w:val="95"/>
          <w:u w:val="single" w:color="000000"/>
        </w:rPr>
        <w:tab/>
      </w:r>
      <w:r>
        <w:rPr>
          <w:rFonts w:hint="eastAsia" w:ascii="宋体" w:hAnsi="宋体" w:eastAsia="宋体" w:cs="宋体"/>
          <w:color w:val="auto"/>
        </w:rPr>
        <w:t>（盖单位章）</w:t>
      </w:r>
    </w:p>
    <w:p>
      <w:pPr>
        <w:spacing w:before="12" w:line="240" w:lineRule="auto"/>
        <w:rPr>
          <w:rFonts w:hint="eastAsia" w:ascii="宋体" w:hAnsi="宋体" w:eastAsia="宋体" w:cs="宋体"/>
          <w:color w:val="auto"/>
          <w:sz w:val="9"/>
          <w:szCs w:val="9"/>
        </w:rPr>
      </w:pPr>
    </w:p>
    <w:p>
      <w:pPr>
        <w:pStyle w:val="14"/>
        <w:tabs>
          <w:tab w:val="left" w:pos="4527"/>
          <w:tab w:val="left" w:pos="5472"/>
          <w:tab w:val="left" w:pos="6418"/>
        </w:tabs>
        <w:spacing w:before="34" w:line="240" w:lineRule="auto"/>
        <w:ind w:left="3792" w:right="0"/>
        <w:jc w:val="left"/>
        <w:rPr>
          <w:rFonts w:hint="eastAsia" w:ascii="宋体" w:hAnsi="宋体" w:eastAsia="宋体" w:cs="宋体"/>
          <w:color w:val="auto"/>
        </w:rPr>
      </w:pPr>
      <w:r>
        <w:rPr>
          <w:rFonts w:hint="eastAsia" w:ascii="宋体" w:hAnsi="宋体" w:eastAsia="宋体" w:cs="宋体"/>
          <w:color w:val="auto"/>
          <w:u w:val="single" w:color="000000"/>
        </w:rPr>
        <w:tab/>
      </w:r>
      <w:r>
        <w:rPr>
          <w:rFonts w:hint="eastAsia" w:ascii="宋体" w:hAnsi="宋体" w:eastAsia="宋体" w:cs="宋体"/>
          <w:color w:val="auto"/>
        </w:rPr>
        <w:t>年</w:t>
      </w:r>
      <w:r>
        <w:rPr>
          <w:rFonts w:hint="eastAsia" w:ascii="宋体" w:hAnsi="宋体" w:eastAsia="宋体" w:cs="宋体"/>
          <w:color w:val="auto"/>
          <w:u w:val="single" w:color="000000"/>
        </w:rPr>
        <w:tab/>
      </w:r>
      <w:r>
        <w:rPr>
          <w:rFonts w:hint="eastAsia" w:ascii="宋体" w:hAnsi="宋体" w:eastAsia="宋体" w:cs="宋体"/>
          <w:color w:val="auto"/>
        </w:rPr>
        <w:t>月</w:t>
      </w:r>
      <w:r>
        <w:rPr>
          <w:rFonts w:hint="eastAsia" w:ascii="宋体" w:hAnsi="宋体" w:eastAsia="宋体" w:cs="宋体"/>
          <w:color w:val="auto"/>
          <w:u w:val="single" w:color="000000"/>
        </w:rPr>
        <w:tab/>
      </w:r>
      <w:r>
        <w:rPr>
          <w:rFonts w:hint="eastAsia" w:ascii="宋体" w:hAnsi="宋体" w:eastAsia="宋体" w:cs="宋体"/>
          <w:color w:val="auto"/>
        </w:rPr>
        <w:t>日</w:t>
      </w:r>
    </w:p>
    <w:p>
      <w:pPr>
        <w:spacing w:after="0" w:line="240" w:lineRule="auto"/>
        <w:jc w:val="left"/>
        <w:rPr>
          <w:rFonts w:hint="eastAsia" w:ascii="宋体" w:hAnsi="宋体" w:eastAsia="宋体" w:cs="宋体"/>
          <w:color w:val="auto"/>
        </w:rPr>
        <w:sectPr>
          <w:footerReference r:id="rId11" w:type="default"/>
          <w:pgSz w:w="11910" w:h="16840"/>
          <w:pgMar w:top="1440" w:right="1080" w:bottom="1440" w:left="1080" w:header="0" w:footer="978" w:gutter="0"/>
          <w:pgNumType w:start="90"/>
          <w:cols w:space="720" w:num="1"/>
        </w:sectPr>
      </w:pPr>
    </w:p>
    <w:p>
      <w:pPr>
        <w:spacing w:before="0" w:line="240" w:lineRule="auto"/>
        <w:rPr>
          <w:rFonts w:hint="eastAsia" w:ascii="宋体" w:hAnsi="宋体" w:eastAsia="宋体" w:cs="宋体"/>
          <w:color w:val="auto"/>
          <w:sz w:val="20"/>
          <w:szCs w:val="20"/>
        </w:rPr>
      </w:pPr>
    </w:p>
    <w:p>
      <w:pPr>
        <w:spacing w:before="8" w:line="240" w:lineRule="auto"/>
        <w:rPr>
          <w:rFonts w:hint="eastAsia" w:ascii="宋体" w:hAnsi="宋体" w:eastAsia="宋体" w:cs="宋体"/>
          <w:color w:val="auto"/>
          <w:sz w:val="25"/>
          <w:szCs w:val="25"/>
        </w:rPr>
      </w:pPr>
    </w:p>
    <w:p>
      <w:pPr>
        <w:pStyle w:val="5"/>
        <w:spacing w:line="240" w:lineRule="auto"/>
        <w:ind w:left="0" w:right="1"/>
        <w:jc w:val="center"/>
        <w:rPr>
          <w:rFonts w:hint="eastAsia" w:ascii="宋体" w:hAnsi="宋体" w:eastAsia="宋体" w:cs="宋体"/>
          <w:b w:val="0"/>
          <w:bCs w:val="0"/>
          <w:color w:val="auto"/>
        </w:rPr>
      </w:pPr>
      <w:bookmarkStart w:id="142" w:name="三、授权委托书"/>
      <w:bookmarkEnd w:id="142"/>
      <w:r>
        <w:rPr>
          <w:rFonts w:hint="eastAsia" w:ascii="宋体" w:hAnsi="宋体" w:eastAsia="宋体" w:cs="宋体"/>
          <w:color w:val="auto"/>
        </w:rPr>
        <w:t>三、授权委托书</w:t>
      </w:r>
    </w:p>
    <w:p>
      <w:pPr>
        <w:spacing w:before="4" w:line="240" w:lineRule="auto"/>
        <w:rPr>
          <w:rFonts w:hint="eastAsia" w:ascii="宋体" w:hAnsi="宋体" w:eastAsia="宋体" w:cs="宋体"/>
          <w:b/>
          <w:bCs/>
          <w:color w:val="auto"/>
          <w:sz w:val="30"/>
          <w:szCs w:val="30"/>
        </w:rPr>
      </w:pPr>
    </w:p>
    <w:p>
      <w:pPr>
        <w:pStyle w:val="14"/>
        <w:spacing w:before="0" w:line="240" w:lineRule="auto"/>
        <w:ind w:left="0" w:right="0"/>
        <w:jc w:val="center"/>
        <w:rPr>
          <w:rFonts w:hint="eastAsia" w:ascii="宋体" w:hAnsi="宋体" w:eastAsia="宋体" w:cs="宋体"/>
          <w:color w:val="auto"/>
        </w:rPr>
      </w:pPr>
      <w:r>
        <w:rPr>
          <w:rFonts w:hint="eastAsia" w:ascii="宋体" w:hAnsi="宋体" w:eastAsia="宋体" w:cs="宋体"/>
          <w:color w:val="auto"/>
        </w:rPr>
        <w:t>（法人亲自投标时本页可不需要）</w:t>
      </w:r>
    </w:p>
    <w:p>
      <w:pPr>
        <w:spacing w:before="0" w:line="240" w:lineRule="auto"/>
        <w:rPr>
          <w:rFonts w:hint="eastAsia" w:ascii="宋体" w:hAnsi="宋体" w:eastAsia="宋体" w:cs="宋体"/>
          <w:color w:val="auto"/>
          <w:sz w:val="20"/>
          <w:szCs w:val="20"/>
        </w:rPr>
      </w:pPr>
    </w:p>
    <w:p>
      <w:pPr>
        <w:spacing w:before="10" w:line="240" w:lineRule="auto"/>
        <w:rPr>
          <w:rFonts w:hint="eastAsia" w:ascii="宋体" w:hAnsi="宋体" w:eastAsia="宋体" w:cs="宋体"/>
          <w:color w:val="auto"/>
          <w:sz w:val="25"/>
          <w:szCs w:val="25"/>
        </w:rPr>
      </w:pPr>
    </w:p>
    <w:p>
      <w:pPr>
        <w:pStyle w:val="14"/>
        <w:tabs>
          <w:tab w:val="left" w:pos="1678"/>
          <w:tab w:val="left" w:pos="3538"/>
          <w:tab w:val="left" w:pos="7903"/>
          <w:tab w:val="left" w:pos="8729"/>
        </w:tabs>
        <w:spacing w:before="0" w:line="384" w:lineRule="auto"/>
        <w:ind w:left="118" w:right="116" w:firstLine="420"/>
        <w:jc w:val="both"/>
        <w:rPr>
          <w:rFonts w:hint="eastAsia" w:ascii="宋体" w:hAnsi="宋体" w:eastAsia="宋体" w:cs="宋体"/>
          <w:color w:val="auto"/>
        </w:rPr>
      </w:pPr>
      <w:r>
        <w:rPr>
          <w:rFonts w:hint="eastAsia" w:ascii="宋体" w:hAnsi="宋体" w:eastAsia="宋体" w:cs="宋体"/>
          <w:color w:val="auto"/>
        </w:rPr>
        <w:t>本人</w:t>
      </w:r>
      <w:r>
        <w:rPr>
          <w:rFonts w:hint="eastAsia" w:ascii="宋体" w:hAnsi="宋体" w:eastAsia="宋体" w:cs="宋体"/>
          <w:color w:val="auto"/>
          <w:w w:val="95"/>
          <w:u w:val="single" w:color="000000"/>
        </w:rPr>
        <w:tab/>
      </w:r>
      <w:r>
        <w:rPr>
          <w:rFonts w:hint="eastAsia" w:ascii="宋体" w:hAnsi="宋体" w:eastAsia="宋体" w:cs="宋体"/>
          <w:color w:val="auto"/>
        </w:rPr>
        <w:t>（姓名）系</w:t>
      </w:r>
      <w:r>
        <w:rPr>
          <w:rFonts w:hint="eastAsia" w:ascii="宋体" w:hAnsi="宋体" w:eastAsia="宋体" w:cs="宋体"/>
          <w:color w:val="auto"/>
          <w:spacing w:val="-3"/>
          <w:w w:val="95"/>
          <w:u w:val="single" w:color="000000"/>
        </w:rPr>
        <w:tab/>
      </w:r>
      <w:r>
        <w:rPr>
          <w:rFonts w:hint="eastAsia" w:ascii="宋体" w:hAnsi="宋体" w:eastAsia="宋体" w:cs="宋体"/>
          <w:color w:val="auto"/>
        </w:rPr>
        <w:t>（投标人名称）的法定代表人，现委托</w:t>
      </w:r>
      <w:r>
        <w:rPr>
          <w:rFonts w:hint="eastAsia" w:ascii="宋体" w:hAnsi="宋体" w:eastAsia="宋体" w:cs="宋体"/>
          <w:color w:val="auto"/>
          <w:spacing w:val="-2"/>
          <w:w w:val="95"/>
          <w:u w:val="single" w:color="000000"/>
        </w:rPr>
        <w:tab/>
      </w:r>
      <w:r>
        <w:rPr>
          <w:rFonts w:hint="eastAsia" w:ascii="宋体" w:hAnsi="宋体" w:eastAsia="宋体" w:cs="宋体"/>
          <w:color w:val="auto"/>
          <w:spacing w:val="-3"/>
        </w:rPr>
        <w:t>（姓名）为我</w:t>
      </w:r>
      <w:r>
        <w:rPr>
          <w:rFonts w:hint="eastAsia" w:ascii="宋体" w:hAnsi="宋体" w:eastAsia="宋体" w:cs="宋体"/>
          <w:color w:val="auto"/>
        </w:rPr>
        <w:t>方代理人。代理人根据授权，以我方名义签署、澄清、说明、补正、递交、撤回、修改</w:t>
      </w:r>
      <w:r>
        <w:rPr>
          <w:rFonts w:hint="eastAsia" w:ascii="宋体" w:hAnsi="宋体" w:eastAsia="宋体" w:cs="宋体"/>
          <w:color w:val="auto"/>
          <w:spacing w:val="-13"/>
          <w:w w:val="95"/>
          <w:u w:val="single" w:color="000000"/>
        </w:rPr>
        <w:tab/>
      </w:r>
      <w:r>
        <w:rPr>
          <w:rFonts w:hint="eastAsia" w:ascii="宋体" w:hAnsi="宋体" w:eastAsia="宋体" w:cs="宋体"/>
          <w:color w:val="auto"/>
          <w:spacing w:val="-13"/>
          <w:w w:val="95"/>
          <w:u w:val="single" w:color="000000"/>
        </w:rPr>
        <w:tab/>
      </w:r>
      <w:r>
        <w:rPr>
          <w:rFonts w:hint="eastAsia" w:ascii="宋体" w:hAnsi="宋体" w:eastAsia="宋体" w:cs="宋体"/>
          <w:color w:val="auto"/>
        </w:rPr>
        <w:t>（项目名称）投标文件、签订合同和处理有关事宜，其法律后果由我方承担。</w:t>
      </w:r>
    </w:p>
    <w:p>
      <w:pPr>
        <w:pStyle w:val="14"/>
        <w:tabs>
          <w:tab w:val="left" w:pos="2952"/>
        </w:tabs>
        <w:spacing w:before="40" w:line="384" w:lineRule="auto"/>
        <w:ind w:left="538" w:right="6102"/>
        <w:jc w:val="left"/>
        <w:rPr>
          <w:rFonts w:hint="eastAsia" w:ascii="宋体" w:hAnsi="宋体" w:eastAsia="宋体" w:cs="宋体"/>
          <w:color w:val="auto"/>
        </w:rPr>
      </w:pPr>
      <w:r>
        <w:rPr>
          <w:rFonts w:hint="eastAsia" w:ascii="宋体" w:hAnsi="宋体" w:eastAsia="宋体" w:cs="宋体"/>
          <w:color w:val="auto"/>
        </w:rPr>
        <w:t>委托期限：</w:t>
      </w:r>
      <w:r>
        <w:rPr>
          <w:rFonts w:hint="eastAsia" w:ascii="宋体" w:hAnsi="宋体" w:eastAsia="宋体" w:cs="宋体"/>
          <w:color w:val="auto"/>
          <w:w w:val="95"/>
          <w:u w:val="single" w:color="000000"/>
        </w:rPr>
        <w:tab/>
      </w:r>
      <w:r>
        <w:rPr>
          <w:rFonts w:hint="eastAsia" w:ascii="宋体" w:hAnsi="宋体" w:eastAsia="宋体" w:cs="宋体"/>
          <w:color w:val="auto"/>
        </w:rPr>
        <w:t>。</w:t>
      </w:r>
    </w:p>
    <w:p>
      <w:pPr>
        <w:pStyle w:val="14"/>
        <w:tabs>
          <w:tab w:val="left" w:pos="2952"/>
        </w:tabs>
        <w:spacing w:before="40" w:line="384" w:lineRule="auto"/>
        <w:ind w:left="538" w:right="6102"/>
        <w:jc w:val="left"/>
        <w:rPr>
          <w:rFonts w:hint="eastAsia" w:ascii="宋体" w:hAnsi="宋体" w:eastAsia="宋体" w:cs="宋体"/>
          <w:color w:val="auto"/>
        </w:rPr>
      </w:pPr>
      <w:r>
        <w:rPr>
          <w:rFonts w:hint="eastAsia" w:ascii="宋体" w:hAnsi="宋体" w:eastAsia="宋体" w:cs="宋体"/>
          <w:color w:val="auto"/>
        </w:rPr>
        <w:t>代理人无转委托权。</w:t>
      </w:r>
    </w:p>
    <w:p>
      <w:pPr>
        <w:pStyle w:val="14"/>
        <w:tabs>
          <w:tab w:val="left" w:pos="2952"/>
        </w:tabs>
        <w:spacing w:before="40" w:line="384" w:lineRule="auto"/>
        <w:ind w:left="538" w:right="6102"/>
        <w:jc w:val="left"/>
        <w:rPr>
          <w:rFonts w:hint="eastAsia" w:ascii="宋体" w:hAnsi="宋体" w:eastAsia="宋体" w:cs="宋体"/>
          <w:color w:val="auto"/>
        </w:rPr>
      </w:pPr>
      <w:r>
        <w:rPr>
          <w:rFonts w:hint="eastAsia" w:ascii="宋体" w:hAnsi="宋体" w:eastAsia="宋体" w:cs="宋体"/>
          <w:color w:val="auto"/>
        </w:rPr>
        <w:t>附：法定代表人身份证明</w:t>
      </w:r>
    </w:p>
    <w:p>
      <w:pPr>
        <w:spacing w:before="0" w:line="240" w:lineRule="auto"/>
        <w:rPr>
          <w:rFonts w:hint="eastAsia" w:ascii="宋体" w:hAnsi="宋体" w:eastAsia="宋体" w:cs="宋体"/>
          <w:color w:val="auto"/>
          <w:sz w:val="20"/>
          <w:szCs w:val="20"/>
        </w:rPr>
      </w:pPr>
    </w:p>
    <w:p>
      <w:pPr>
        <w:spacing w:before="0" w:line="240" w:lineRule="auto"/>
        <w:rPr>
          <w:rFonts w:hint="eastAsia" w:ascii="宋体" w:hAnsi="宋体" w:eastAsia="宋体" w:cs="宋体"/>
          <w:color w:val="auto"/>
          <w:sz w:val="20"/>
          <w:szCs w:val="20"/>
        </w:rPr>
      </w:pPr>
    </w:p>
    <w:p>
      <w:pPr>
        <w:spacing w:before="0" w:line="240" w:lineRule="auto"/>
        <w:rPr>
          <w:rFonts w:hint="eastAsia" w:ascii="宋体" w:hAnsi="宋体" w:eastAsia="宋体" w:cs="宋体"/>
          <w:color w:val="auto"/>
          <w:sz w:val="20"/>
          <w:szCs w:val="20"/>
        </w:rPr>
      </w:pPr>
    </w:p>
    <w:p>
      <w:pPr>
        <w:pStyle w:val="14"/>
        <w:tabs>
          <w:tab w:val="left" w:pos="4212"/>
        </w:tabs>
        <w:spacing w:before="134" w:line="240" w:lineRule="auto"/>
        <w:ind w:left="118" w:right="0"/>
        <w:jc w:val="lef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w w:val="95"/>
          <w:u w:val="single" w:color="000000"/>
        </w:rPr>
        <w:tab/>
      </w:r>
      <w:r>
        <w:rPr>
          <w:rFonts w:hint="eastAsia" w:ascii="宋体" w:hAnsi="宋体" w:eastAsia="宋体" w:cs="宋体"/>
          <w:color w:val="auto"/>
        </w:rPr>
        <w:t>（盖单位章）</w:t>
      </w:r>
    </w:p>
    <w:p>
      <w:pPr>
        <w:spacing w:before="0" w:line="240" w:lineRule="auto"/>
        <w:rPr>
          <w:rFonts w:hint="eastAsia" w:ascii="宋体" w:hAnsi="宋体" w:eastAsia="宋体" w:cs="宋体"/>
          <w:color w:val="auto"/>
          <w:sz w:val="22"/>
          <w:szCs w:val="22"/>
        </w:rPr>
      </w:pPr>
    </w:p>
    <w:p>
      <w:pPr>
        <w:spacing w:before="4" w:line="240" w:lineRule="auto"/>
        <w:rPr>
          <w:rFonts w:hint="eastAsia" w:ascii="宋体" w:hAnsi="宋体" w:eastAsia="宋体" w:cs="宋体"/>
          <w:color w:val="auto"/>
          <w:sz w:val="24"/>
          <w:szCs w:val="24"/>
        </w:rPr>
      </w:pPr>
    </w:p>
    <w:p>
      <w:pPr>
        <w:pStyle w:val="14"/>
        <w:tabs>
          <w:tab w:val="left" w:pos="4632"/>
        </w:tabs>
        <w:spacing w:before="0" w:line="240" w:lineRule="auto"/>
        <w:ind w:left="118" w:right="0"/>
        <w:jc w:val="left"/>
        <w:rPr>
          <w:rFonts w:hint="eastAsia" w:ascii="宋体" w:hAnsi="宋体" w:eastAsia="宋体" w:cs="宋体"/>
          <w:color w:val="auto"/>
        </w:rPr>
      </w:pPr>
      <w:r>
        <w:rPr>
          <w:rFonts w:hint="eastAsia" w:ascii="宋体" w:hAnsi="宋体" w:eastAsia="宋体" w:cs="宋体"/>
          <w:color w:val="auto"/>
        </w:rPr>
        <w:t>法定代表人：</w:t>
      </w:r>
      <w:r>
        <w:rPr>
          <w:rFonts w:hint="eastAsia" w:ascii="宋体" w:hAnsi="宋体" w:eastAsia="宋体" w:cs="宋体"/>
          <w:color w:val="auto"/>
          <w:w w:val="95"/>
          <w:u w:val="single" w:color="000000"/>
        </w:rPr>
        <w:tab/>
      </w:r>
      <w:r>
        <w:rPr>
          <w:rFonts w:hint="eastAsia" w:ascii="宋体" w:hAnsi="宋体" w:eastAsia="宋体" w:cs="宋体"/>
          <w:color w:val="auto"/>
        </w:rPr>
        <w:t>（签字</w:t>
      </w:r>
      <w:r>
        <w:rPr>
          <w:rFonts w:hint="eastAsia" w:ascii="宋体" w:hAnsi="宋体" w:eastAsia="宋体" w:cs="宋体"/>
          <w:color w:val="auto"/>
          <w:lang w:val="en-US" w:eastAsia="zh-CN"/>
        </w:rPr>
        <w:t>或盖章</w:t>
      </w:r>
      <w:r>
        <w:rPr>
          <w:rFonts w:hint="eastAsia" w:ascii="宋体" w:hAnsi="宋体" w:eastAsia="宋体" w:cs="宋体"/>
          <w:color w:val="auto"/>
        </w:rPr>
        <w:t>）</w:t>
      </w:r>
    </w:p>
    <w:p>
      <w:pPr>
        <w:spacing w:before="0" w:line="240" w:lineRule="auto"/>
        <w:rPr>
          <w:rFonts w:hint="eastAsia" w:ascii="宋体" w:hAnsi="宋体" w:eastAsia="宋体" w:cs="宋体"/>
          <w:color w:val="auto"/>
          <w:sz w:val="22"/>
          <w:szCs w:val="22"/>
        </w:rPr>
      </w:pPr>
    </w:p>
    <w:p>
      <w:pPr>
        <w:spacing w:before="4" w:line="240" w:lineRule="auto"/>
        <w:rPr>
          <w:rFonts w:hint="eastAsia" w:ascii="宋体" w:hAnsi="宋体" w:eastAsia="宋体" w:cs="宋体"/>
          <w:color w:val="auto"/>
          <w:sz w:val="24"/>
          <w:szCs w:val="24"/>
        </w:rPr>
      </w:pPr>
    </w:p>
    <w:p>
      <w:pPr>
        <w:pStyle w:val="14"/>
        <w:tabs>
          <w:tab w:val="left" w:pos="5315"/>
        </w:tabs>
        <w:spacing w:before="0" w:line="240" w:lineRule="auto"/>
        <w:ind w:left="118" w:right="0"/>
        <w:jc w:val="left"/>
        <w:rPr>
          <w:rFonts w:hint="eastAsia" w:ascii="宋体" w:hAnsi="宋体" w:eastAsia="宋体" w:cs="宋体"/>
          <w:color w:val="auto"/>
        </w:rPr>
      </w:pPr>
      <w:r>
        <w:rPr>
          <w:rFonts w:hint="eastAsia" w:ascii="宋体" w:hAnsi="宋体" w:eastAsia="宋体" w:cs="宋体"/>
          <w:color w:val="auto"/>
        </w:rPr>
        <w:t>身份证号码：</w:t>
      </w:r>
      <w:r>
        <w:rPr>
          <w:rFonts w:hint="eastAsia" w:ascii="宋体" w:hAnsi="宋体" w:eastAsia="宋体" w:cs="宋体"/>
          <w:color w:val="auto"/>
          <w:u w:val="single" w:color="000000"/>
        </w:rPr>
        <w:tab/>
      </w:r>
    </w:p>
    <w:p>
      <w:pPr>
        <w:spacing w:before="0" w:line="240" w:lineRule="auto"/>
        <w:rPr>
          <w:rFonts w:hint="eastAsia" w:ascii="宋体" w:hAnsi="宋体" w:eastAsia="宋体" w:cs="宋体"/>
          <w:color w:val="auto"/>
          <w:sz w:val="20"/>
          <w:szCs w:val="20"/>
        </w:rPr>
      </w:pPr>
    </w:p>
    <w:p>
      <w:pPr>
        <w:spacing w:before="6" w:line="240" w:lineRule="auto"/>
        <w:rPr>
          <w:rFonts w:hint="eastAsia" w:ascii="宋体" w:hAnsi="宋体" w:eastAsia="宋体" w:cs="宋体"/>
          <w:color w:val="auto"/>
          <w:sz w:val="29"/>
          <w:szCs w:val="29"/>
        </w:rPr>
      </w:pPr>
    </w:p>
    <w:p>
      <w:pPr>
        <w:pStyle w:val="14"/>
        <w:tabs>
          <w:tab w:val="left" w:pos="5052"/>
        </w:tabs>
        <w:spacing w:before="34" w:line="240" w:lineRule="auto"/>
        <w:ind w:left="118" w:right="0"/>
        <w:jc w:val="left"/>
        <w:rPr>
          <w:rFonts w:hint="eastAsia" w:ascii="宋体" w:hAnsi="宋体" w:eastAsia="宋体" w:cs="宋体"/>
          <w:color w:val="auto"/>
        </w:rPr>
      </w:pPr>
      <w:r>
        <w:rPr>
          <w:rFonts w:hint="eastAsia" w:ascii="宋体" w:hAnsi="宋体" w:eastAsia="宋体" w:cs="宋体"/>
          <w:color w:val="auto"/>
        </w:rPr>
        <w:t>委托代理人</w:t>
      </w:r>
      <w:r>
        <w:rPr>
          <w:rFonts w:hint="eastAsia" w:ascii="宋体" w:hAnsi="宋体" w:eastAsia="宋体" w:cs="宋体"/>
          <w:color w:val="auto"/>
          <w:w w:val="95"/>
        </w:rPr>
        <w:t>：</w:t>
      </w:r>
      <w:r>
        <w:rPr>
          <w:rFonts w:hint="eastAsia" w:ascii="宋体" w:hAnsi="宋体" w:eastAsia="宋体" w:cs="宋体"/>
          <w:color w:val="auto"/>
          <w:w w:val="95"/>
          <w:u w:val="single" w:color="000000"/>
        </w:rPr>
        <w:tab/>
      </w:r>
      <w:r>
        <w:rPr>
          <w:rFonts w:hint="eastAsia" w:ascii="宋体" w:hAnsi="宋体" w:eastAsia="宋体" w:cs="宋体"/>
          <w:color w:val="auto"/>
        </w:rPr>
        <w:t>（签字）</w:t>
      </w:r>
    </w:p>
    <w:p>
      <w:pPr>
        <w:spacing w:before="0" w:line="240" w:lineRule="auto"/>
        <w:rPr>
          <w:rFonts w:hint="eastAsia" w:ascii="宋体" w:hAnsi="宋体" w:eastAsia="宋体" w:cs="宋体"/>
          <w:color w:val="auto"/>
          <w:sz w:val="22"/>
          <w:szCs w:val="22"/>
        </w:rPr>
      </w:pPr>
    </w:p>
    <w:p>
      <w:pPr>
        <w:spacing w:before="4" w:line="240" w:lineRule="auto"/>
        <w:rPr>
          <w:rFonts w:hint="eastAsia" w:ascii="宋体" w:hAnsi="宋体" w:eastAsia="宋体" w:cs="宋体"/>
          <w:color w:val="auto"/>
          <w:sz w:val="24"/>
          <w:szCs w:val="24"/>
        </w:rPr>
      </w:pPr>
    </w:p>
    <w:p>
      <w:pPr>
        <w:pStyle w:val="14"/>
        <w:tabs>
          <w:tab w:val="left" w:pos="5418"/>
        </w:tabs>
        <w:spacing w:before="0" w:line="240" w:lineRule="auto"/>
        <w:ind w:left="118" w:right="0"/>
        <w:jc w:val="left"/>
        <w:rPr>
          <w:rFonts w:hint="eastAsia" w:ascii="宋体" w:hAnsi="宋体" w:eastAsia="宋体" w:cs="宋体"/>
          <w:color w:val="auto"/>
        </w:rPr>
      </w:pPr>
      <w:r>
        <w:rPr>
          <w:rFonts w:hint="eastAsia" w:ascii="宋体" w:hAnsi="宋体" w:eastAsia="宋体" w:cs="宋体"/>
          <w:color w:val="auto"/>
        </w:rPr>
        <w:t>身份证号码：</w:t>
      </w:r>
      <w:r>
        <w:rPr>
          <w:rFonts w:hint="eastAsia" w:ascii="宋体" w:hAnsi="宋体" w:eastAsia="宋体" w:cs="宋体"/>
          <w:color w:val="auto"/>
          <w:u w:val="single" w:color="000000"/>
        </w:rPr>
        <w:tab/>
      </w:r>
    </w:p>
    <w:p>
      <w:pPr>
        <w:spacing w:before="0" w:line="240" w:lineRule="auto"/>
        <w:rPr>
          <w:rFonts w:hint="eastAsia" w:ascii="宋体" w:hAnsi="宋体" w:eastAsia="宋体" w:cs="宋体"/>
          <w:color w:val="auto"/>
          <w:sz w:val="20"/>
          <w:szCs w:val="20"/>
        </w:rPr>
      </w:pPr>
    </w:p>
    <w:p>
      <w:pPr>
        <w:spacing w:before="0" w:line="240" w:lineRule="auto"/>
        <w:rPr>
          <w:rFonts w:hint="eastAsia" w:ascii="宋体" w:hAnsi="宋体" w:eastAsia="宋体" w:cs="宋体"/>
          <w:color w:val="auto"/>
          <w:sz w:val="20"/>
          <w:szCs w:val="20"/>
        </w:rPr>
      </w:pPr>
    </w:p>
    <w:p>
      <w:pPr>
        <w:spacing w:before="0" w:line="240" w:lineRule="auto"/>
        <w:rPr>
          <w:rFonts w:hint="eastAsia" w:ascii="宋体" w:hAnsi="宋体" w:eastAsia="宋体" w:cs="宋体"/>
          <w:color w:val="auto"/>
          <w:sz w:val="20"/>
          <w:szCs w:val="20"/>
        </w:rPr>
      </w:pPr>
    </w:p>
    <w:p>
      <w:pPr>
        <w:spacing w:before="10" w:line="240" w:lineRule="auto"/>
        <w:rPr>
          <w:rFonts w:hint="eastAsia" w:ascii="宋体" w:hAnsi="宋体" w:eastAsia="宋体" w:cs="宋体"/>
          <w:color w:val="auto"/>
          <w:sz w:val="27"/>
          <w:szCs w:val="27"/>
        </w:rPr>
      </w:pPr>
    </w:p>
    <w:p>
      <w:pPr>
        <w:pStyle w:val="14"/>
        <w:tabs>
          <w:tab w:val="left" w:pos="3163"/>
          <w:tab w:val="left" w:pos="4107"/>
          <w:tab w:val="left" w:pos="5052"/>
        </w:tabs>
        <w:spacing w:before="34" w:line="240" w:lineRule="auto"/>
        <w:ind w:left="2427" w:right="0"/>
        <w:jc w:val="left"/>
        <w:rPr>
          <w:rFonts w:hint="eastAsia" w:ascii="宋体" w:hAnsi="宋体" w:eastAsia="宋体" w:cs="宋体"/>
          <w:color w:val="auto"/>
        </w:rPr>
      </w:pPr>
      <w:r>
        <w:rPr>
          <w:rFonts w:hint="eastAsia" w:ascii="宋体" w:hAnsi="宋体" w:eastAsia="宋体" w:cs="宋体"/>
          <w:color w:val="auto"/>
          <w:u w:val="single" w:color="000000"/>
        </w:rPr>
        <w:tab/>
      </w:r>
      <w:r>
        <w:rPr>
          <w:rFonts w:hint="eastAsia" w:ascii="宋体" w:hAnsi="宋体" w:eastAsia="宋体" w:cs="宋体"/>
          <w:color w:val="auto"/>
        </w:rPr>
        <w:t>年</w:t>
      </w:r>
      <w:r>
        <w:rPr>
          <w:rFonts w:hint="eastAsia" w:ascii="宋体" w:hAnsi="宋体" w:eastAsia="宋体" w:cs="宋体"/>
          <w:color w:val="auto"/>
          <w:spacing w:val="-1"/>
          <w:w w:val="95"/>
          <w:u w:val="single" w:color="000000"/>
        </w:rPr>
        <w:tab/>
      </w:r>
      <w:r>
        <w:rPr>
          <w:rFonts w:hint="eastAsia" w:ascii="宋体" w:hAnsi="宋体" w:eastAsia="宋体" w:cs="宋体"/>
          <w:color w:val="auto"/>
        </w:rPr>
        <w:t>月</w:t>
      </w:r>
      <w:r>
        <w:rPr>
          <w:rFonts w:hint="eastAsia" w:ascii="宋体" w:hAnsi="宋体" w:eastAsia="宋体" w:cs="宋体"/>
          <w:color w:val="auto"/>
          <w:spacing w:val="1"/>
          <w:w w:val="95"/>
          <w:u w:val="single" w:color="000000"/>
        </w:rPr>
        <w:tab/>
      </w:r>
      <w:r>
        <w:rPr>
          <w:rFonts w:hint="eastAsia" w:ascii="宋体" w:hAnsi="宋体" w:eastAsia="宋体" w:cs="宋体"/>
          <w:color w:val="auto"/>
        </w:rPr>
        <w:t>日</w:t>
      </w:r>
    </w:p>
    <w:p>
      <w:pPr>
        <w:spacing w:after="0" w:line="240" w:lineRule="auto"/>
        <w:jc w:val="left"/>
        <w:rPr>
          <w:rFonts w:hint="eastAsia" w:ascii="宋体" w:hAnsi="宋体" w:eastAsia="宋体" w:cs="宋体"/>
          <w:color w:val="auto"/>
        </w:rPr>
        <w:sectPr>
          <w:pgSz w:w="11910" w:h="16840"/>
          <w:pgMar w:top="1440" w:right="1080" w:bottom="1440" w:left="1080" w:header="0" w:footer="978" w:gutter="0"/>
          <w:cols w:space="720" w:num="1"/>
        </w:sectPr>
      </w:pPr>
    </w:p>
    <w:p>
      <w:pPr>
        <w:spacing w:before="0" w:line="240" w:lineRule="auto"/>
        <w:rPr>
          <w:rFonts w:hint="eastAsia" w:ascii="宋体" w:hAnsi="宋体" w:eastAsia="宋体" w:cs="宋体"/>
          <w:color w:val="auto"/>
          <w:sz w:val="20"/>
          <w:szCs w:val="20"/>
        </w:rPr>
      </w:pPr>
    </w:p>
    <w:p>
      <w:pPr>
        <w:spacing w:before="6" w:line="240" w:lineRule="auto"/>
        <w:rPr>
          <w:rFonts w:hint="eastAsia" w:ascii="宋体" w:hAnsi="宋体" w:eastAsia="宋体" w:cs="宋体"/>
          <w:color w:val="auto"/>
          <w:sz w:val="22"/>
          <w:szCs w:val="22"/>
        </w:rPr>
      </w:pPr>
    </w:p>
    <w:p>
      <w:pPr>
        <w:pStyle w:val="5"/>
        <w:spacing w:line="240" w:lineRule="auto"/>
        <w:ind w:left="336" w:right="0"/>
        <w:jc w:val="center"/>
        <w:rPr>
          <w:rFonts w:hint="eastAsia" w:ascii="宋体" w:hAnsi="宋体" w:eastAsia="宋体" w:cs="宋体"/>
          <w:b w:val="0"/>
          <w:bCs w:val="0"/>
          <w:color w:val="auto"/>
        </w:rPr>
      </w:pPr>
      <w:bookmarkStart w:id="143" w:name="四、投标保证金"/>
      <w:bookmarkEnd w:id="143"/>
      <w:r>
        <w:rPr>
          <w:rFonts w:hint="eastAsia" w:ascii="宋体" w:hAnsi="宋体" w:eastAsia="宋体" w:cs="宋体"/>
          <w:color w:val="auto"/>
        </w:rPr>
        <w:t>四、投标保证金</w:t>
      </w:r>
    </w:p>
    <w:p>
      <w:pPr>
        <w:spacing w:before="4" w:line="240" w:lineRule="auto"/>
        <w:rPr>
          <w:rFonts w:hint="eastAsia" w:ascii="宋体" w:hAnsi="宋体" w:eastAsia="宋体" w:cs="宋体"/>
          <w:b/>
          <w:bCs/>
          <w:color w:val="auto"/>
          <w:sz w:val="36"/>
          <w:szCs w:val="36"/>
        </w:rPr>
      </w:pPr>
    </w:p>
    <w:p>
      <w:pPr>
        <w:pStyle w:val="14"/>
        <w:tabs>
          <w:tab w:val="left" w:pos="5315"/>
        </w:tabs>
        <w:spacing w:before="0" w:line="240" w:lineRule="auto"/>
        <w:ind w:left="118" w:right="0"/>
        <w:jc w:val="left"/>
        <w:rPr>
          <w:rFonts w:hint="eastAsia" w:ascii="宋体" w:hAnsi="宋体" w:eastAsia="宋体" w:cs="宋体"/>
          <w:color w:val="auto"/>
          <w:sz w:val="22"/>
          <w:szCs w:val="22"/>
        </w:rPr>
      </w:pPr>
      <w:r>
        <w:rPr>
          <w:rFonts w:hint="eastAsia" w:ascii="宋体" w:hAnsi="宋体" w:eastAsia="宋体" w:cs="宋体"/>
          <w:color w:val="auto"/>
          <w:sz w:val="22"/>
          <w:szCs w:val="22"/>
        </w:rPr>
        <w:t>投标人须提供如下资料扫描件附在本页或次页，扫描件须加盖投标人公章：</w:t>
      </w:r>
    </w:p>
    <w:p>
      <w:pPr>
        <w:pStyle w:val="14"/>
        <w:tabs>
          <w:tab w:val="left" w:pos="5315"/>
        </w:tabs>
        <w:spacing w:before="0" w:line="240" w:lineRule="auto"/>
        <w:ind w:left="118" w:right="0"/>
        <w:jc w:val="left"/>
        <w:rPr>
          <w:rFonts w:hint="eastAsia" w:ascii="宋体" w:hAnsi="宋体" w:eastAsia="宋体" w:cs="宋体"/>
          <w:color w:val="auto"/>
          <w:sz w:val="22"/>
          <w:szCs w:val="22"/>
        </w:rPr>
      </w:pPr>
    </w:p>
    <w:p>
      <w:pPr>
        <w:pStyle w:val="14"/>
        <w:spacing w:before="0" w:line="408" w:lineRule="auto"/>
        <w:ind w:left="118" w:right="1190"/>
        <w:jc w:val="left"/>
        <w:rPr>
          <w:rFonts w:hint="eastAsia" w:ascii="宋体" w:hAnsi="宋体" w:eastAsia="宋体" w:cs="宋体"/>
          <w:color w:val="auto"/>
        </w:rPr>
      </w:pPr>
      <w:r>
        <w:rPr>
          <w:rFonts w:hint="eastAsia" w:ascii="宋体" w:hAnsi="宋体" w:eastAsia="宋体" w:cs="宋体"/>
          <w:b/>
          <w:bCs/>
          <w:color w:val="auto"/>
        </w:rPr>
        <w:t>转账形式：</w:t>
      </w:r>
    </w:p>
    <w:p>
      <w:pPr>
        <w:pStyle w:val="14"/>
        <w:tabs>
          <w:tab w:val="left" w:pos="5315"/>
        </w:tabs>
        <w:spacing w:before="0" w:line="360" w:lineRule="auto"/>
        <w:ind w:left="118" w:right="0"/>
        <w:jc w:val="left"/>
        <w:rPr>
          <w:rFonts w:hint="eastAsia" w:ascii="宋体" w:hAnsi="宋体" w:eastAsia="宋体" w:cs="宋体"/>
          <w:color w:val="auto"/>
          <w:sz w:val="22"/>
          <w:szCs w:val="22"/>
        </w:rPr>
      </w:pPr>
      <w:r>
        <w:rPr>
          <w:rFonts w:hint="eastAsia" w:ascii="宋体" w:hAnsi="宋体" w:eastAsia="宋体" w:cs="宋体"/>
          <w:color w:val="auto"/>
          <w:sz w:val="22"/>
          <w:szCs w:val="22"/>
        </w:rPr>
        <w:t>1、投标人基本户银行开户许可证扫描件或有银行盖章的《基本存款账户信息》扫描件；</w:t>
      </w:r>
    </w:p>
    <w:p>
      <w:pPr>
        <w:pStyle w:val="14"/>
        <w:tabs>
          <w:tab w:val="left" w:pos="5315"/>
        </w:tabs>
        <w:spacing w:before="0" w:line="360" w:lineRule="auto"/>
        <w:ind w:left="118" w:right="0"/>
        <w:jc w:val="left"/>
        <w:rPr>
          <w:rFonts w:hint="eastAsia" w:ascii="宋体" w:hAnsi="宋体" w:eastAsia="宋体" w:cs="宋体"/>
          <w:color w:val="auto"/>
          <w:sz w:val="22"/>
          <w:szCs w:val="22"/>
        </w:rPr>
      </w:pPr>
      <w:r>
        <w:rPr>
          <w:rFonts w:hint="eastAsia" w:ascii="宋体" w:hAnsi="宋体" w:eastAsia="宋体" w:cs="宋体"/>
          <w:color w:val="auto"/>
          <w:sz w:val="22"/>
          <w:szCs w:val="22"/>
        </w:rPr>
        <w:t>2、投标人从基本户转账投标保证金凭据扫描件。</w:t>
      </w:r>
    </w:p>
    <w:p>
      <w:pPr>
        <w:spacing w:before="177" w:line="386" w:lineRule="auto"/>
        <w:ind w:left="118" w:right="4292" w:firstLine="0"/>
        <w:jc w:val="left"/>
        <w:rPr>
          <w:rFonts w:hint="eastAsia" w:ascii="宋体" w:hAnsi="宋体" w:eastAsia="宋体" w:cs="宋体"/>
          <w:color w:val="auto"/>
          <w:sz w:val="21"/>
          <w:szCs w:val="21"/>
        </w:rPr>
      </w:pPr>
      <w:r>
        <w:rPr>
          <w:rFonts w:hint="eastAsia" w:ascii="宋体" w:hAnsi="宋体" w:eastAsia="宋体" w:cs="宋体"/>
          <w:b/>
          <w:bCs/>
          <w:color w:val="auto"/>
          <w:sz w:val="21"/>
          <w:szCs w:val="21"/>
        </w:rPr>
        <w:t>银行保函形式：</w:t>
      </w:r>
    </w:p>
    <w:p>
      <w:pPr>
        <w:pStyle w:val="14"/>
        <w:tabs>
          <w:tab w:val="left" w:pos="5315"/>
        </w:tabs>
        <w:spacing w:before="0" w:line="360" w:lineRule="auto"/>
        <w:ind w:left="118" w:right="0"/>
        <w:jc w:val="left"/>
        <w:rPr>
          <w:rFonts w:hint="eastAsia" w:ascii="宋体" w:hAnsi="宋体" w:eastAsia="宋体" w:cs="宋体"/>
          <w:color w:val="auto"/>
          <w:sz w:val="22"/>
          <w:szCs w:val="22"/>
        </w:rPr>
      </w:pPr>
      <w:r>
        <w:rPr>
          <w:rFonts w:hint="eastAsia" w:ascii="宋体" w:hAnsi="宋体" w:eastAsia="宋体" w:cs="宋体"/>
          <w:color w:val="auto"/>
          <w:sz w:val="22"/>
          <w:szCs w:val="22"/>
        </w:rPr>
        <w:t>1、投标人基本户银行开户许可证扫描件或有银行盖章的《基本存款账户信息》扫描件；</w:t>
      </w:r>
    </w:p>
    <w:p>
      <w:pPr>
        <w:pStyle w:val="14"/>
        <w:tabs>
          <w:tab w:val="left" w:pos="5315"/>
        </w:tabs>
        <w:spacing w:before="0" w:line="360" w:lineRule="auto"/>
        <w:ind w:left="118" w:right="0"/>
        <w:jc w:val="left"/>
        <w:rPr>
          <w:rFonts w:hint="eastAsia" w:ascii="宋体" w:hAnsi="宋体" w:eastAsia="宋体" w:cs="宋体"/>
          <w:color w:val="auto"/>
          <w:sz w:val="22"/>
          <w:szCs w:val="22"/>
        </w:rPr>
      </w:pPr>
      <w:r>
        <w:rPr>
          <w:rFonts w:hint="eastAsia" w:ascii="宋体" w:hAnsi="宋体" w:eastAsia="宋体" w:cs="宋体"/>
          <w:color w:val="auto"/>
          <w:sz w:val="22"/>
          <w:szCs w:val="22"/>
        </w:rPr>
        <w:t>2、投标保函扫描件。</w:t>
      </w:r>
    </w:p>
    <w:p>
      <w:pPr>
        <w:spacing w:before="177" w:line="386" w:lineRule="auto"/>
        <w:ind w:left="118" w:right="5888" w:firstLine="0"/>
        <w:jc w:val="left"/>
        <w:rPr>
          <w:rFonts w:hint="eastAsia" w:ascii="宋体" w:hAnsi="宋体" w:eastAsia="宋体" w:cs="宋体"/>
          <w:color w:val="auto"/>
          <w:sz w:val="21"/>
          <w:szCs w:val="21"/>
        </w:rPr>
      </w:pPr>
      <w:r>
        <w:rPr>
          <w:rFonts w:hint="eastAsia" w:ascii="宋体" w:hAnsi="宋体" w:eastAsia="宋体" w:cs="宋体"/>
          <w:b/>
          <w:bCs/>
          <w:color w:val="auto"/>
          <w:sz w:val="21"/>
          <w:szCs w:val="21"/>
        </w:rPr>
        <w:t>保证保险形式：</w:t>
      </w:r>
    </w:p>
    <w:p>
      <w:pPr>
        <w:pStyle w:val="14"/>
        <w:tabs>
          <w:tab w:val="left" w:pos="5315"/>
        </w:tabs>
        <w:spacing w:before="0" w:line="360" w:lineRule="auto"/>
        <w:ind w:left="118" w:right="0"/>
        <w:jc w:val="left"/>
        <w:rPr>
          <w:rFonts w:hint="eastAsia" w:ascii="宋体" w:hAnsi="宋体" w:eastAsia="宋体" w:cs="宋体"/>
          <w:color w:val="auto"/>
          <w:sz w:val="22"/>
          <w:szCs w:val="22"/>
        </w:rPr>
      </w:pPr>
      <w:r>
        <w:rPr>
          <w:rFonts w:hint="eastAsia" w:ascii="宋体" w:hAnsi="宋体" w:eastAsia="宋体" w:cs="宋体"/>
          <w:color w:val="auto"/>
          <w:sz w:val="22"/>
          <w:szCs w:val="22"/>
        </w:rPr>
        <w:t>1、投标人基本户银行开户许可证扫描件或有银行盖章的《基本存款账户信息》扫描件；</w:t>
      </w:r>
    </w:p>
    <w:p>
      <w:pPr>
        <w:pStyle w:val="14"/>
        <w:tabs>
          <w:tab w:val="left" w:pos="5315"/>
        </w:tabs>
        <w:spacing w:before="0" w:line="360" w:lineRule="auto"/>
        <w:ind w:left="118" w:right="0"/>
        <w:jc w:val="left"/>
        <w:rPr>
          <w:rFonts w:hint="eastAsia" w:ascii="宋体" w:hAnsi="宋体" w:eastAsia="宋体" w:cs="宋体"/>
          <w:color w:val="auto"/>
          <w:sz w:val="22"/>
          <w:szCs w:val="22"/>
        </w:rPr>
      </w:pPr>
      <w:r>
        <w:rPr>
          <w:rFonts w:hint="eastAsia" w:ascii="宋体" w:hAnsi="宋体" w:eastAsia="宋体" w:cs="宋体"/>
          <w:color w:val="auto"/>
          <w:sz w:val="22"/>
          <w:szCs w:val="22"/>
        </w:rPr>
        <w:t>2、投标保证保险保函扫描件。</w:t>
      </w:r>
    </w:p>
    <w:p>
      <w:pPr>
        <w:spacing w:after="0" w:line="240" w:lineRule="auto"/>
        <w:jc w:val="left"/>
        <w:rPr>
          <w:rFonts w:hint="eastAsia" w:ascii="宋体" w:hAnsi="宋体" w:eastAsia="宋体" w:cs="宋体"/>
          <w:color w:val="auto"/>
        </w:rPr>
        <w:sectPr>
          <w:pgSz w:w="11910" w:h="16840"/>
          <w:pgMar w:top="1440" w:right="1080" w:bottom="1440" w:left="1080" w:header="0" w:footer="978" w:gutter="0"/>
          <w:cols w:space="720" w:num="1"/>
        </w:sectPr>
      </w:pPr>
    </w:p>
    <w:p>
      <w:pPr>
        <w:spacing w:before="0" w:line="240" w:lineRule="auto"/>
        <w:rPr>
          <w:rFonts w:hint="eastAsia" w:ascii="宋体" w:hAnsi="宋体" w:eastAsia="宋体" w:cs="宋体"/>
          <w:color w:val="auto"/>
          <w:sz w:val="20"/>
          <w:szCs w:val="20"/>
        </w:rPr>
      </w:pPr>
    </w:p>
    <w:p>
      <w:pPr>
        <w:spacing w:before="8" w:line="240" w:lineRule="auto"/>
        <w:rPr>
          <w:rFonts w:hint="eastAsia" w:ascii="宋体" w:hAnsi="宋体" w:eastAsia="宋体" w:cs="宋体"/>
          <w:color w:val="auto"/>
          <w:sz w:val="25"/>
          <w:szCs w:val="25"/>
        </w:rPr>
      </w:pPr>
    </w:p>
    <w:p>
      <w:pPr>
        <w:pStyle w:val="5"/>
        <w:spacing w:line="240" w:lineRule="auto"/>
        <w:ind w:left="3027" w:right="953"/>
        <w:jc w:val="left"/>
        <w:rPr>
          <w:rFonts w:hint="eastAsia" w:ascii="宋体" w:hAnsi="宋体" w:eastAsia="宋体" w:cs="宋体"/>
          <w:b w:val="0"/>
          <w:bCs w:val="0"/>
          <w:color w:val="auto"/>
        </w:rPr>
      </w:pPr>
      <w:bookmarkStart w:id="144" w:name="五、已标价工程量清单"/>
      <w:bookmarkEnd w:id="144"/>
      <w:r>
        <w:rPr>
          <w:rFonts w:hint="eastAsia" w:ascii="宋体" w:hAnsi="宋体" w:eastAsia="宋体" w:cs="宋体"/>
          <w:color w:val="auto"/>
        </w:rPr>
        <w:t>五、已标价工程量清单</w:t>
      </w:r>
    </w:p>
    <w:p>
      <w:pPr>
        <w:spacing w:before="2" w:line="240" w:lineRule="auto"/>
        <w:rPr>
          <w:rFonts w:hint="eastAsia" w:ascii="宋体" w:hAnsi="宋体" w:eastAsia="宋体" w:cs="宋体"/>
          <w:b/>
          <w:bCs/>
          <w:color w:val="auto"/>
          <w:sz w:val="36"/>
          <w:szCs w:val="36"/>
        </w:rPr>
      </w:pPr>
    </w:p>
    <w:p>
      <w:pPr>
        <w:pStyle w:val="14"/>
        <w:spacing w:before="0" w:line="408" w:lineRule="auto"/>
        <w:ind w:left="658" w:right="953"/>
        <w:jc w:val="left"/>
        <w:rPr>
          <w:rFonts w:hint="eastAsia" w:ascii="宋体" w:hAnsi="宋体" w:eastAsia="宋体" w:cs="宋体"/>
          <w:color w:val="auto"/>
        </w:rPr>
      </w:pPr>
      <w:r>
        <w:rPr>
          <w:rFonts w:hint="eastAsia" w:ascii="宋体" w:hAnsi="宋体" w:eastAsia="宋体" w:cs="宋体"/>
          <w:color w:val="auto"/>
        </w:rPr>
        <w:t>本项目投标报价的总价及单价只报下浮率，本项目的最终合同价确定方式为：</w:t>
      </w:r>
    </w:p>
    <w:p>
      <w:pPr>
        <w:pStyle w:val="14"/>
        <w:spacing w:before="0" w:line="408" w:lineRule="auto"/>
        <w:ind w:left="658" w:right="130" w:rightChars="0"/>
        <w:jc w:val="left"/>
        <w:rPr>
          <w:rFonts w:hint="eastAsia" w:ascii="宋体" w:hAnsi="宋体" w:eastAsia="宋体" w:cs="宋体"/>
          <w:color w:val="auto"/>
        </w:rPr>
      </w:pPr>
      <w:r>
        <w:rPr>
          <w:rFonts w:hint="eastAsia" w:ascii="宋体" w:hAnsi="宋体" w:eastAsia="宋体" w:cs="宋体"/>
          <w:color w:val="auto"/>
        </w:rPr>
        <w:t>合同价为(招标控制价-安全生产措施费)×（1-投标报价下浮率）+安全生产措施费。</w:t>
      </w:r>
    </w:p>
    <w:p>
      <w:pPr>
        <w:pStyle w:val="14"/>
        <w:spacing w:before="14" w:line="386" w:lineRule="auto"/>
        <w:ind w:left="118" w:right="0" w:firstLine="540"/>
        <w:jc w:val="left"/>
        <w:rPr>
          <w:rFonts w:hint="eastAsia" w:ascii="宋体" w:hAnsi="宋体" w:eastAsia="宋体" w:cs="宋体"/>
          <w:color w:val="auto"/>
        </w:rPr>
      </w:pPr>
      <w:r>
        <w:rPr>
          <w:rFonts w:hint="eastAsia" w:ascii="宋体" w:hAnsi="宋体" w:eastAsia="宋体" w:cs="宋体"/>
          <w:color w:val="auto"/>
          <w:spacing w:val="3"/>
        </w:rPr>
        <w:t>各项目</w:t>
      </w:r>
      <w:r>
        <w:rPr>
          <w:rFonts w:hint="eastAsia" w:ascii="宋体" w:hAnsi="宋体" w:eastAsia="宋体" w:cs="宋体"/>
          <w:b/>
          <w:bCs/>
          <w:color w:val="auto"/>
          <w:spacing w:val="3"/>
        </w:rPr>
        <w:t>结算</w:t>
      </w:r>
      <w:r>
        <w:rPr>
          <w:rFonts w:hint="eastAsia" w:ascii="宋体" w:hAnsi="宋体" w:eastAsia="宋体" w:cs="宋体"/>
          <w:color w:val="auto"/>
          <w:spacing w:val="3"/>
        </w:rPr>
        <w:t>单价=</w:t>
      </w:r>
      <w:r>
        <w:rPr>
          <w:rFonts w:hint="eastAsia" w:ascii="宋体" w:hAnsi="宋体" w:eastAsia="宋体" w:cs="宋体"/>
          <w:color w:val="auto"/>
          <w:spacing w:val="3"/>
          <w:highlight w:val="none"/>
        </w:rPr>
        <w:t>陆丰市财政局审定的预算价中</w:t>
      </w:r>
      <w:r>
        <w:rPr>
          <w:rFonts w:hint="eastAsia" w:ascii="宋体" w:hAnsi="宋体" w:eastAsia="宋体" w:cs="宋体"/>
          <w:color w:val="auto"/>
          <w:spacing w:val="3"/>
        </w:rPr>
        <w:t>的各个项目单价×(1-中标人投</w:t>
      </w:r>
      <w:r>
        <w:rPr>
          <w:rFonts w:hint="eastAsia" w:ascii="宋体" w:hAnsi="宋体" w:eastAsia="宋体" w:cs="宋体"/>
          <w:color w:val="auto"/>
        </w:rPr>
        <w:t>标报价下浮率)。如有提供清单时须与原清单一致。</w:t>
      </w:r>
    </w:p>
    <w:p>
      <w:pPr>
        <w:spacing w:before="0" w:line="240" w:lineRule="auto"/>
        <w:rPr>
          <w:rFonts w:hint="eastAsia" w:ascii="宋体" w:hAnsi="宋体" w:eastAsia="宋体" w:cs="宋体"/>
          <w:color w:val="auto"/>
          <w:sz w:val="22"/>
          <w:szCs w:val="22"/>
        </w:rPr>
      </w:pPr>
    </w:p>
    <w:p>
      <w:pPr>
        <w:spacing w:before="7" w:line="240" w:lineRule="auto"/>
        <w:rPr>
          <w:rFonts w:hint="eastAsia" w:ascii="宋体" w:hAnsi="宋体" w:eastAsia="宋体" w:cs="宋体"/>
          <w:color w:val="auto"/>
          <w:sz w:val="22"/>
          <w:szCs w:val="22"/>
        </w:rPr>
      </w:pPr>
    </w:p>
    <w:p>
      <w:pPr>
        <w:pStyle w:val="14"/>
        <w:tabs>
          <w:tab w:val="left" w:pos="7992"/>
        </w:tabs>
        <w:spacing w:before="0" w:line="240" w:lineRule="auto"/>
        <w:ind w:left="4738" w:right="0"/>
        <w:jc w:val="lef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w w:val="95"/>
          <w:u w:val="single" w:color="000000"/>
        </w:rPr>
        <w:tab/>
      </w:r>
      <w:r>
        <w:rPr>
          <w:rFonts w:hint="eastAsia" w:ascii="宋体" w:hAnsi="宋体" w:eastAsia="宋体" w:cs="宋体"/>
          <w:color w:val="auto"/>
          <w:u w:val="single" w:color="000000"/>
        </w:rPr>
        <w:t>（</w:t>
      </w:r>
      <w:r>
        <w:rPr>
          <w:rFonts w:hint="eastAsia" w:ascii="宋体" w:hAnsi="宋体" w:eastAsia="宋体" w:cs="宋体"/>
          <w:color w:val="auto"/>
        </w:rPr>
        <w:t>盖单位章）</w:t>
      </w:r>
    </w:p>
    <w:p>
      <w:pPr>
        <w:spacing w:before="1" w:line="240" w:lineRule="auto"/>
        <w:rPr>
          <w:rFonts w:hint="eastAsia" w:ascii="宋体" w:hAnsi="宋体" w:eastAsia="宋体" w:cs="宋体"/>
          <w:color w:val="auto"/>
          <w:sz w:val="24"/>
          <w:szCs w:val="24"/>
        </w:rPr>
      </w:pPr>
    </w:p>
    <w:p>
      <w:pPr>
        <w:pStyle w:val="14"/>
        <w:tabs>
          <w:tab w:val="left" w:pos="6418"/>
          <w:tab w:val="left" w:pos="7363"/>
          <w:tab w:val="left" w:pos="8307"/>
        </w:tabs>
        <w:spacing w:before="34" w:line="240" w:lineRule="auto"/>
        <w:ind w:left="5578" w:right="0"/>
        <w:jc w:val="left"/>
        <w:rPr>
          <w:rFonts w:hint="eastAsia" w:ascii="宋体" w:hAnsi="宋体" w:eastAsia="宋体" w:cs="宋体"/>
          <w:color w:val="auto"/>
        </w:rPr>
      </w:pPr>
      <w:r>
        <w:rPr>
          <w:rFonts w:hint="eastAsia" w:ascii="宋体" w:hAnsi="宋体" w:eastAsia="宋体" w:cs="宋体"/>
          <w:color w:val="auto"/>
          <w:u w:val="single" w:color="000000"/>
        </w:rPr>
        <w:tab/>
      </w:r>
      <w:r>
        <w:rPr>
          <w:rFonts w:hint="eastAsia" w:ascii="宋体" w:hAnsi="宋体" w:eastAsia="宋体" w:cs="宋体"/>
          <w:color w:val="auto"/>
        </w:rPr>
        <w:t>年</w:t>
      </w:r>
      <w:r>
        <w:rPr>
          <w:rFonts w:hint="eastAsia" w:ascii="宋体" w:hAnsi="宋体" w:eastAsia="宋体" w:cs="宋体"/>
          <w:color w:val="auto"/>
          <w:spacing w:val="-1"/>
          <w:w w:val="95"/>
          <w:u w:val="single" w:color="000000"/>
        </w:rPr>
        <w:tab/>
      </w:r>
      <w:r>
        <w:rPr>
          <w:rFonts w:hint="eastAsia" w:ascii="宋体" w:hAnsi="宋体" w:eastAsia="宋体" w:cs="宋体"/>
          <w:color w:val="auto"/>
        </w:rPr>
        <w:t>月</w:t>
      </w:r>
      <w:r>
        <w:rPr>
          <w:rFonts w:hint="eastAsia" w:ascii="宋体" w:hAnsi="宋体" w:eastAsia="宋体" w:cs="宋体"/>
          <w:color w:val="auto"/>
          <w:spacing w:val="-1"/>
          <w:w w:val="95"/>
          <w:u w:val="single" w:color="000000"/>
        </w:rPr>
        <w:tab/>
      </w:r>
      <w:r>
        <w:rPr>
          <w:rFonts w:hint="eastAsia" w:ascii="宋体" w:hAnsi="宋体" w:eastAsia="宋体" w:cs="宋体"/>
          <w:color w:val="auto"/>
        </w:rPr>
        <w:t>日</w:t>
      </w:r>
    </w:p>
    <w:p>
      <w:pPr>
        <w:spacing w:after="0" w:line="240" w:lineRule="auto"/>
        <w:jc w:val="left"/>
        <w:rPr>
          <w:rFonts w:hint="eastAsia" w:ascii="宋体" w:hAnsi="宋体" w:eastAsia="宋体" w:cs="宋体"/>
          <w:color w:val="auto"/>
        </w:rPr>
        <w:sectPr>
          <w:pgSz w:w="11910" w:h="16840"/>
          <w:pgMar w:top="1440" w:right="1080" w:bottom="1440" w:left="1080" w:header="0" w:footer="978" w:gutter="0"/>
          <w:cols w:space="720" w:num="1"/>
        </w:sectPr>
      </w:pPr>
    </w:p>
    <w:p>
      <w:pPr>
        <w:spacing w:before="0" w:line="240" w:lineRule="auto"/>
        <w:rPr>
          <w:rFonts w:hint="eastAsia" w:ascii="宋体" w:hAnsi="宋体" w:eastAsia="宋体" w:cs="宋体"/>
          <w:color w:val="auto"/>
          <w:sz w:val="20"/>
          <w:szCs w:val="20"/>
        </w:rPr>
      </w:pPr>
    </w:p>
    <w:p>
      <w:pPr>
        <w:spacing w:before="8" w:line="240" w:lineRule="auto"/>
        <w:rPr>
          <w:rFonts w:hint="eastAsia" w:ascii="宋体" w:hAnsi="宋体" w:eastAsia="宋体" w:cs="宋体"/>
          <w:color w:val="auto"/>
          <w:sz w:val="25"/>
          <w:szCs w:val="25"/>
        </w:rPr>
      </w:pPr>
    </w:p>
    <w:p>
      <w:pPr>
        <w:pStyle w:val="5"/>
        <w:spacing w:line="240" w:lineRule="auto"/>
        <w:ind w:left="1" w:right="42"/>
        <w:jc w:val="center"/>
        <w:rPr>
          <w:rFonts w:hint="eastAsia" w:ascii="宋体" w:hAnsi="宋体" w:eastAsia="宋体" w:cs="宋体"/>
          <w:b w:val="0"/>
          <w:bCs w:val="0"/>
          <w:color w:val="auto"/>
        </w:rPr>
      </w:pPr>
      <w:bookmarkStart w:id="145" w:name="六、施工组织设计"/>
      <w:bookmarkEnd w:id="145"/>
      <w:r>
        <w:rPr>
          <w:rFonts w:hint="eastAsia" w:ascii="宋体" w:hAnsi="宋体" w:eastAsia="宋体" w:cs="宋体"/>
          <w:color w:val="auto"/>
        </w:rPr>
        <w:t>六、施工组织设计</w:t>
      </w:r>
    </w:p>
    <w:p>
      <w:pPr>
        <w:spacing w:before="0" w:line="240" w:lineRule="auto"/>
        <w:rPr>
          <w:rFonts w:hint="eastAsia" w:ascii="宋体" w:hAnsi="宋体" w:eastAsia="宋体" w:cs="宋体"/>
          <w:b/>
          <w:bCs/>
          <w:color w:val="auto"/>
          <w:sz w:val="32"/>
          <w:szCs w:val="32"/>
        </w:rPr>
      </w:pPr>
    </w:p>
    <w:p>
      <w:pPr>
        <w:spacing w:before="0" w:line="240" w:lineRule="auto"/>
        <w:rPr>
          <w:rFonts w:hint="eastAsia" w:ascii="宋体" w:hAnsi="宋体" w:eastAsia="宋体" w:cs="宋体"/>
          <w:b/>
          <w:bCs/>
          <w:color w:val="auto"/>
          <w:sz w:val="32"/>
          <w:szCs w:val="32"/>
        </w:rPr>
      </w:pPr>
    </w:p>
    <w:p>
      <w:pPr>
        <w:pStyle w:val="14"/>
        <w:keepNext w:val="0"/>
        <w:keepLines w:val="0"/>
        <w:pageBreakBefore w:val="0"/>
        <w:widowControl w:val="0"/>
        <w:tabs>
          <w:tab w:val="left" w:pos="578"/>
        </w:tabs>
        <w:kinsoku/>
        <w:wordWrap/>
        <w:overflowPunct/>
        <w:topLinePunct w:val="0"/>
        <w:autoSpaceDE/>
        <w:autoSpaceDN/>
        <w:bidi w:val="0"/>
        <w:adjustRightInd/>
        <w:snapToGrid/>
        <w:spacing w:before="0" w:line="360" w:lineRule="auto"/>
        <w:ind w:left="158"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rPr>
        <w:tab/>
      </w:r>
      <w:r>
        <w:rPr>
          <w:rFonts w:hint="eastAsia" w:ascii="宋体" w:hAnsi="宋体" w:eastAsia="宋体" w:cs="宋体"/>
          <w:color w:val="auto"/>
          <w:sz w:val="24"/>
          <w:szCs w:val="24"/>
        </w:rPr>
        <w:t>投标人编制施工组织设计的要求：施工组织设计应包括以下七方面内容：</w:t>
      </w:r>
    </w:p>
    <w:p>
      <w:pPr>
        <w:pStyle w:val="14"/>
        <w:keepNext w:val="0"/>
        <w:keepLines w:val="0"/>
        <w:pageBreakBefore w:val="0"/>
        <w:widowControl w:val="0"/>
        <w:kinsoku/>
        <w:wordWrap/>
        <w:overflowPunct/>
        <w:topLinePunct w:val="0"/>
        <w:autoSpaceDE/>
        <w:autoSpaceDN/>
        <w:bidi w:val="0"/>
        <w:adjustRightInd/>
        <w:snapToGrid/>
        <w:spacing w:before="0" w:line="360" w:lineRule="auto"/>
        <w:ind w:left="264"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（1）施工组织设计内容完整性和编制水平；</w:t>
      </w:r>
    </w:p>
    <w:p>
      <w:pPr>
        <w:pStyle w:val="14"/>
        <w:keepNext w:val="0"/>
        <w:keepLines w:val="0"/>
        <w:pageBreakBefore w:val="0"/>
        <w:widowControl w:val="0"/>
        <w:kinsoku/>
        <w:wordWrap/>
        <w:overflowPunct/>
        <w:topLinePunct w:val="0"/>
        <w:autoSpaceDE/>
        <w:autoSpaceDN/>
        <w:bidi w:val="0"/>
        <w:adjustRightInd/>
        <w:snapToGrid/>
        <w:spacing w:before="0" w:line="360" w:lineRule="auto"/>
        <w:ind w:left="264"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（2）施工方案与技术措施的合理性、科学性与可行性；</w:t>
      </w:r>
    </w:p>
    <w:p>
      <w:pPr>
        <w:pStyle w:val="14"/>
        <w:keepNext w:val="0"/>
        <w:keepLines w:val="0"/>
        <w:pageBreakBefore w:val="0"/>
        <w:widowControl w:val="0"/>
        <w:kinsoku/>
        <w:wordWrap/>
        <w:overflowPunct/>
        <w:topLinePunct w:val="0"/>
        <w:autoSpaceDE/>
        <w:autoSpaceDN/>
        <w:bidi w:val="0"/>
        <w:adjustRightInd/>
        <w:snapToGrid/>
        <w:spacing w:before="0" w:line="360" w:lineRule="auto"/>
        <w:ind w:left="264"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（3）质量管理体系与措施；</w:t>
      </w:r>
    </w:p>
    <w:p>
      <w:pPr>
        <w:pStyle w:val="14"/>
        <w:keepNext w:val="0"/>
        <w:keepLines w:val="0"/>
        <w:pageBreakBefore w:val="0"/>
        <w:widowControl w:val="0"/>
        <w:kinsoku/>
        <w:wordWrap/>
        <w:overflowPunct/>
        <w:topLinePunct w:val="0"/>
        <w:autoSpaceDE/>
        <w:autoSpaceDN/>
        <w:bidi w:val="0"/>
        <w:adjustRightInd/>
        <w:snapToGrid/>
        <w:spacing w:before="0" w:line="360" w:lineRule="auto"/>
        <w:ind w:left="264"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（4）安全管理体系与措施；</w:t>
      </w:r>
    </w:p>
    <w:p>
      <w:pPr>
        <w:pStyle w:val="14"/>
        <w:keepNext w:val="0"/>
        <w:keepLines w:val="0"/>
        <w:pageBreakBefore w:val="0"/>
        <w:widowControl w:val="0"/>
        <w:kinsoku/>
        <w:wordWrap/>
        <w:overflowPunct/>
        <w:topLinePunct w:val="0"/>
        <w:autoSpaceDE/>
        <w:autoSpaceDN/>
        <w:bidi w:val="0"/>
        <w:adjustRightInd/>
        <w:snapToGrid/>
        <w:spacing w:before="0" w:line="360" w:lineRule="auto"/>
        <w:ind w:left="264"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（5）环境保护管理体系与措施；</w:t>
      </w:r>
    </w:p>
    <w:p>
      <w:pPr>
        <w:pStyle w:val="14"/>
        <w:keepNext w:val="0"/>
        <w:keepLines w:val="0"/>
        <w:pageBreakBefore w:val="0"/>
        <w:widowControl w:val="0"/>
        <w:kinsoku/>
        <w:wordWrap/>
        <w:overflowPunct/>
        <w:topLinePunct w:val="0"/>
        <w:autoSpaceDE/>
        <w:autoSpaceDN/>
        <w:bidi w:val="0"/>
        <w:adjustRightInd/>
        <w:snapToGrid/>
        <w:spacing w:before="0" w:line="360" w:lineRule="auto"/>
        <w:ind w:left="264"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（6）工程建设进度计划与措施；</w:t>
      </w:r>
    </w:p>
    <w:p>
      <w:pPr>
        <w:pStyle w:val="14"/>
        <w:keepNext w:val="0"/>
        <w:keepLines w:val="0"/>
        <w:pageBreakBefore w:val="0"/>
        <w:widowControl w:val="0"/>
        <w:kinsoku/>
        <w:wordWrap/>
        <w:overflowPunct/>
        <w:topLinePunct w:val="0"/>
        <w:autoSpaceDE/>
        <w:autoSpaceDN/>
        <w:bidi w:val="0"/>
        <w:adjustRightInd/>
        <w:snapToGrid/>
        <w:spacing w:before="0" w:line="360" w:lineRule="auto"/>
        <w:ind w:left="264"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（7）资源配备计划。</w:t>
      </w:r>
    </w:p>
    <w:p>
      <w:pPr>
        <w:pStyle w:val="14"/>
        <w:keepNext w:val="0"/>
        <w:keepLines w:val="0"/>
        <w:pageBreakBefore w:val="0"/>
        <w:widowControl w:val="0"/>
        <w:kinsoku/>
        <w:wordWrap/>
        <w:overflowPunct/>
        <w:topLinePunct w:val="0"/>
        <w:autoSpaceDE/>
        <w:autoSpaceDN/>
        <w:bidi w:val="0"/>
        <w:adjustRightInd/>
        <w:snapToGrid/>
        <w:spacing w:before="0" w:line="360" w:lineRule="auto"/>
        <w:ind w:left="158"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2.图表及格式要求：</w:t>
      </w:r>
    </w:p>
    <w:p>
      <w:pPr>
        <w:pStyle w:val="14"/>
        <w:keepNext w:val="0"/>
        <w:keepLines w:val="0"/>
        <w:pageBreakBefore w:val="0"/>
        <w:widowControl w:val="0"/>
        <w:kinsoku/>
        <w:wordWrap/>
        <w:overflowPunct/>
        <w:topLinePunct w:val="0"/>
        <w:autoSpaceDE/>
        <w:autoSpaceDN/>
        <w:bidi w:val="0"/>
        <w:adjustRightInd/>
        <w:snapToGrid/>
        <w:spacing w:before="0" w:line="360" w:lineRule="auto"/>
        <w:ind w:left="159"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附表一</w:t>
      </w:r>
      <w:r>
        <w:rPr>
          <w:rFonts w:hint="eastAsia" w:ascii="宋体" w:hAnsi="宋体" w:eastAsia="宋体" w:cs="宋体"/>
          <w:color w:val="auto"/>
          <w:sz w:val="24"/>
          <w:szCs w:val="24"/>
        </w:rPr>
        <w:tab/>
      </w:r>
      <w:r>
        <w:rPr>
          <w:rFonts w:hint="eastAsia" w:ascii="宋体" w:hAnsi="宋体" w:eastAsia="宋体" w:cs="宋体"/>
          <w:color w:val="auto"/>
          <w:sz w:val="24"/>
          <w:szCs w:val="24"/>
        </w:rPr>
        <w:t>拟投入的主要施工设备表</w:t>
      </w:r>
    </w:p>
    <w:p>
      <w:pPr>
        <w:pStyle w:val="14"/>
        <w:keepNext w:val="0"/>
        <w:keepLines w:val="0"/>
        <w:pageBreakBefore w:val="0"/>
        <w:widowControl w:val="0"/>
        <w:kinsoku/>
        <w:wordWrap/>
        <w:overflowPunct/>
        <w:topLinePunct w:val="0"/>
        <w:autoSpaceDE/>
        <w:autoSpaceDN/>
        <w:bidi w:val="0"/>
        <w:adjustRightInd/>
        <w:snapToGrid/>
        <w:spacing w:before="0" w:line="360" w:lineRule="auto"/>
        <w:ind w:left="159"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附表二</w:t>
      </w:r>
      <w:r>
        <w:rPr>
          <w:rFonts w:hint="eastAsia" w:ascii="宋体" w:hAnsi="宋体" w:eastAsia="宋体" w:cs="宋体"/>
          <w:color w:val="auto"/>
          <w:sz w:val="24"/>
          <w:szCs w:val="24"/>
        </w:rPr>
        <w:tab/>
      </w:r>
      <w:r>
        <w:rPr>
          <w:rFonts w:hint="eastAsia" w:ascii="宋体" w:hAnsi="宋体" w:eastAsia="宋体" w:cs="宋体"/>
          <w:color w:val="auto"/>
          <w:sz w:val="24"/>
          <w:szCs w:val="24"/>
        </w:rPr>
        <w:t>劳动力计划表</w:t>
      </w:r>
    </w:p>
    <w:p>
      <w:pPr>
        <w:pStyle w:val="14"/>
        <w:keepNext w:val="0"/>
        <w:keepLines w:val="0"/>
        <w:pageBreakBefore w:val="0"/>
        <w:widowControl w:val="0"/>
        <w:kinsoku/>
        <w:wordWrap/>
        <w:overflowPunct/>
        <w:topLinePunct w:val="0"/>
        <w:autoSpaceDE/>
        <w:autoSpaceDN/>
        <w:bidi w:val="0"/>
        <w:adjustRightInd/>
        <w:snapToGrid/>
        <w:spacing w:before="0" w:line="360" w:lineRule="auto"/>
        <w:ind w:left="159"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附表三</w:t>
      </w:r>
      <w:r>
        <w:rPr>
          <w:rFonts w:hint="eastAsia" w:ascii="宋体" w:hAnsi="宋体" w:eastAsia="宋体" w:cs="宋体"/>
          <w:color w:val="auto"/>
          <w:sz w:val="24"/>
          <w:szCs w:val="24"/>
        </w:rPr>
        <w:tab/>
      </w:r>
      <w:r>
        <w:rPr>
          <w:rFonts w:hint="eastAsia" w:ascii="宋体" w:hAnsi="宋体" w:eastAsia="宋体" w:cs="宋体"/>
          <w:color w:val="auto"/>
          <w:sz w:val="24"/>
          <w:szCs w:val="24"/>
        </w:rPr>
        <w:t>进度计划</w:t>
      </w:r>
    </w:p>
    <w:p>
      <w:pPr>
        <w:pStyle w:val="14"/>
        <w:keepNext w:val="0"/>
        <w:keepLines w:val="0"/>
        <w:pageBreakBefore w:val="0"/>
        <w:widowControl w:val="0"/>
        <w:kinsoku/>
        <w:wordWrap/>
        <w:overflowPunct/>
        <w:topLinePunct w:val="0"/>
        <w:autoSpaceDE/>
        <w:autoSpaceDN/>
        <w:bidi w:val="0"/>
        <w:adjustRightInd/>
        <w:snapToGrid/>
        <w:spacing w:before="0" w:line="360" w:lineRule="auto"/>
        <w:ind w:left="159"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附表四</w:t>
      </w:r>
      <w:r>
        <w:rPr>
          <w:rFonts w:hint="eastAsia" w:ascii="宋体" w:hAnsi="宋体" w:eastAsia="宋体" w:cs="宋体"/>
          <w:color w:val="auto"/>
          <w:sz w:val="24"/>
          <w:szCs w:val="24"/>
        </w:rPr>
        <w:tab/>
      </w:r>
      <w:r>
        <w:rPr>
          <w:rFonts w:hint="eastAsia" w:ascii="宋体" w:hAnsi="宋体" w:eastAsia="宋体" w:cs="宋体"/>
          <w:color w:val="auto"/>
          <w:sz w:val="24"/>
          <w:szCs w:val="24"/>
        </w:rPr>
        <w:t>施工总平面图</w:t>
      </w:r>
    </w:p>
    <w:p>
      <w:pPr>
        <w:spacing w:after="0" w:line="386" w:lineRule="auto"/>
        <w:jc w:val="left"/>
        <w:rPr>
          <w:rFonts w:hint="eastAsia" w:ascii="宋体" w:hAnsi="宋体" w:eastAsia="宋体" w:cs="宋体"/>
          <w:color w:val="auto"/>
        </w:rPr>
        <w:sectPr>
          <w:pgSz w:w="11910" w:h="16840"/>
          <w:pgMar w:top="1440" w:right="1080" w:bottom="1440" w:left="1080" w:header="0" w:footer="978" w:gutter="0"/>
          <w:cols w:space="720" w:num="1"/>
        </w:sectPr>
      </w:pPr>
    </w:p>
    <w:p>
      <w:pPr>
        <w:spacing w:before="10" w:line="240" w:lineRule="auto"/>
        <w:rPr>
          <w:rFonts w:hint="eastAsia" w:ascii="宋体" w:hAnsi="宋体" w:eastAsia="宋体" w:cs="宋体"/>
          <w:color w:val="auto"/>
          <w:sz w:val="22"/>
          <w:szCs w:val="22"/>
        </w:rPr>
      </w:pPr>
    </w:p>
    <w:p>
      <w:pPr>
        <w:pStyle w:val="9"/>
        <w:spacing w:line="240" w:lineRule="auto"/>
        <w:ind w:left="118" w:right="0"/>
        <w:jc w:val="left"/>
        <w:rPr>
          <w:rFonts w:hint="eastAsia" w:ascii="宋体" w:hAnsi="宋体" w:eastAsia="宋体" w:cs="宋体"/>
          <w:b w:val="0"/>
          <w:bCs w:val="0"/>
          <w:color w:val="auto"/>
        </w:rPr>
      </w:pPr>
      <w:bookmarkStart w:id="146" w:name="附表一：拟投入本项目的主要施工设备表"/>
      <w:bookmarkEnd w:id="146"/>
      <w:r>
        <w:rPr>
          <w:rFonts w:hint="eastAsia" w:ascii="宋体" w:hAnsi="宋体" w:eastAsia="宋体" w:cs="宋体"/>
          <w:color w:val="auto"/>
        </w:rPr>
        <w:t>附表一：拟投入本项目的主要施工设备表</w:t>
      </w:r>
    </w:p>
    <w:p>
      <w:pPr>
        <w:spacing w:before="8" w:line="240" w:lineRule="auto"/>
        <w:rPr>
          <w:rFonts w:hint="eastAsia" w:ascii="宋体" w:hAnsi="宋体" w:eastAsia="宋体" w:cs="宋体"/>
          <w:b/>
          <w:bCs/>
          <w:color w:val="auto"/>
          <w:sz w:val="8"/>
          <w:szCs w:val="8"/>
        </w:rPr>
      </w:pPr>
    </w:p>
    <w:tbl>
      <w:tblPr>
        <w:tblStyle w:val="19"/>
        <w:tblW w:w="0" w:type="auto"/>
        <w:tblInd w:w="276" w:type="dxa"/>
        <w:tblLayout w:type="fixed"/>
        <w:tblCellMar>
          <w:top w:w="0" w:type="dxa"/>
          <w:left w:w="0" w:type="dxa"/>
          <w:bottom w:w="0" w:type="dxa"/>
          <w:right w:w="0" w:type="dxa"/>
        </w:tblCellMar>
      </w:tblPr>
      <w:tblGrid>
        <w:gridCol w:w="665"/>
        <w:gridCol w:w="1086"/>
        <w:gridCol w:w="761"/>
        <w:gridCol w:w="990"/>
        <w:gridCol w:w="672"/>
        <w:gridCol w:w="738"/>
        <w:gridCol w:w="1212"/>
        <w:gridCol w:w="874"/>
        <w:gridCol w:w="1055"/>
        <w:gridCol w:w="691"/>
      </w:tblGrid>
      <w:tr>
        <w:tblPrEx>
          <w:tblCellMar>
            <w:top w:w="0" w:type="dxa"/>
            <w:left w:w="0" w:type="dxa"/>
            <w:bottom w:w="0" w:type="dxa"/>
            <w:right w:w="0" w:type="dxa"/>
          </w:tblCellMar>
        </w:tblPrEx>
        <w:trPr>
          <w:trHeight w:val="890" w:hRule="exact"/>
        </w:trPr>
        <w:tc>
          <w:tcPr>
            <w:tcW w:w="665" w:type="dxa"/>
            <w:tcBorders>
              <w:top w:val="single" w:color="000000" w:sz="4" w:space="0"/>
              <w:left w:val="single" w:color="000000" w:sz="4" w:space="0"/>
              <w:bottom w:val="single" w:color="000000" w:sz="4" w:space="0"/>
              <w:right w:val="single" w:color="000000" w:sz="4" w:space="0"/>
            </w:tcBorders>
          </w:tcPr>
          <w:p>
            <w:pPr>
              <w:pStyle w:val="23"/>
              <w:spacing w:before="12" w:line="240" w:lineRule="auto"/>
              <w:ind w:right="0"/>
              <w:jc w:val="left"/>
              <w:rPr>
                <w:rFonts w:hint="eastAsia" w:ascii="宋体" w:hAnsi="宋体" w:eastAsia="宋体" w:cs="宋体"/>
                <w:b/>
                <w:bCs/>
                <w:color w:val="auto"/>
                <w:sz w:val="24"/>
                <w:szCs w:val="24"/>
              </w:rPr>
            </w:pPr>
          </w:p>
          <w:p>
            <w:pPr>
              <w:pStyle w:val="23"/>
              <w:spacing w:line="240" w:lineRule="auto"/>
              <w:ind w:left="103"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086" w:type="dxa"/>
            <w:tcBorders>
              <w:top w:val="single" w:color="000000" w:sz="4" w:space="0"/>
              <w:left w:val="single" w:color="000000" w:sz="4" w:space="0"/>
              <w:bottom w:val="single" w:color="000000" w:sz="4" w:space="0"/>
              <w:right w:val="single" w:color="000000" w:sz="4" w:space="0"/>
            </w:tcBorders>
          </w:tcPr>
          <w:p>
            <w:pPr>
              <w:pStyle w:val="23"/>
              <w:spacing w:before="12" w:line="240" w:lineRule="auto"/>
              <w:ind w:right="0"/>
              <w:jc w:val="left"/>
              <w:rPr>
                <w:rFonts w:hint="eastAsia" w:ascii="宋体" w:hAnsi="宋体" w:eastAsia="宋体" w:cs="宋体"/>
                <w:b/>
                <w:bCs/>
                <w:color w:val="auto"/>
                <w:sz w:val="24"/>
                <w:szCs w:val="24"/>
              </w:rPr>
            </w:pPr>
          </w:p>
          <w:p>
            <w:pPr>
              <w:pStyle w:val="23"/>
              <w:spacing w:line="240" w:lineRule="auto"/>
              <w:ind w:left="118"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设备名称</w:t>
            </w:r>
          </w:p>
        </w:tc>
        <w:tc>
          <w:tcPr>
            <w:tcW w:w="761" w:type="dxa"/>
            <w:tcBorders>
              <w:top w:val="single" w:color="000000" w:sz="4" w:space="0"/>
              <w:left w:val="single" w:color="000000" w:sz="4" w:space="0"/>
              <w:bottom w:val="single" w:color="000000" w:sz="4" w:space="0"/>
              <w:right w:val="single" w:color="000000" w:sz="4" w:space="0"/>
            </w:tcBorders>
          </w:tcPr>
          <w:p>
            <w:pPr>
              <w:pStyle w:val="23"/>
              <w:spacing w:before="1" w:line="440" w:lineRule="exact"/>
              <w:ind w:left="164" w:right="166"/>
              <w:jc w:val="left"/>
              <w:rPr>
                <w:rFonts w:hint="eastAsia" w:ascii="宋体" w:hAnsi="宋体" w:eastAsia="宋体" w:cs="宋体"/>
                <w:color w:val="auto"/>
                <w:sz w:val="21"/>
                <w:szCs w:val="21"/>
              </w:rPr>
            </w:pPr>
            <w:r>
              <w:rPr>
                <w:rFonts w:hint="eastAsia" w:ascii="宋体" w:hAnsi="宋体" w:eastAsia="宋体" w:cs="宋体"/>
                <w:color w:val="auto"/>
                <w:sz w:val="21"/>
                <w:szCs w:val="21"/>
              </w:rPr>
              <w:t>型号规格</w:t>
            </w:r>
          </w:p>
        </w:tc>
        <w:tc>
          <w:tcPr>
            <w:tcW w:w="990" w:type="dxa"/>
            <w:tcBorders>
              <w:top w:val="single" w:color="000000" w:sz="4" w:space="0"/>
              <w:left w:val="single" w:color="000000" w:sz="4" w:space="0"/>
              <w:bottom w:val="single" w:color="000000" w:sz="4" w:space="0"/>
              <w:right w:val="single" w:color="000000" w:sz="4" w:space="0"/>
            </w:tcBorders>
          </w:tcPr>
          <w:p>
            <w:pPr>
              <w:pStyle w:val="23"/>
              <w:spacing w:before="12" w:line="240" w:lineRule="auto"/>
              <w:ind w:right="0"/>
              <w:jc w:val="left"/>
              <w:rPr>
                <w:rFonts w:hint="eastAsia" w:ascii="宋体" w:hAnsi="宋体" w:eastAsia="宋体" w:cs="宋体"/>
                <w:b/>
                <w:bCs/>
                <w:color w:val="auto"/>
                <w:sz w:val="24"/>
                <w:szCs w:val="24"/>
              </w:rPr>
            </w:pPr>
          </w:p>
          <w:p>
            <w:pPr>
              <w:pStyle w:val="23"/>
              <w:spacing w:line="240" w:lineRule="auto"/>
              <w:ind w:left="279"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672" w:type="dxa"/>
            <w:tcBorders>
              <w:top w:val="single" w:color="000000" w:sz="4" w:space="0"/>
              <w:left w:val="single" w:color="000000" w:sz="4" w:space="0"/>
              <w:bottom w:val="single" w:color="000000" w:sz="4" w:space="0"/>
              <w:right w:val="single" w:color="000000" w:sz="4" w:space="0"/>
            </w:tcBorders>
          </w:tcPr>
          <w:p>
            <w:pPr>
              <w:pStyle w:val="23"/>
              <w:spacing w:before="1" w:line="440" w:lineRule="exact"/>
              <w:ind w:left="120" w:right="122"/>
              <w:jc w:val="left"/>
              <w:rPr>
                <w:rFonts w:hint="eastAsia" w:ascii="宋体" w:hAnsi="宋体" w:eastAsia="宋体" w:cs="宋体"/>
                <w:color w:val="auto"/>
                <w:sz w:val="21"/>
                <w:szCs w:val="21"/>
              </w:rPr>
            </w:pPr>
            <w:r>
              <w:rPr>
                <w:rFonts w:hint="eastAsia" w:ascii="宋体" w:hAnsi="宋体" w:eastAsia="宋体" w:cs="宋体"/>
                <w:color w:val="auto"/>
                <w:sz w:val="21"/>
                <w:szCs w:val="21"/>
              </w:rPr>
              <w:t>国别产地</w:t>
            </w:r>
          </w:p>
        </w:tc>
        <w:tc>
          <w:tcPr>
            <w:tcW w:w="738" w:type="dxa"/>
            <w:tcBorders>
              <w:top w:val="single" w:color="000000" w:sz="4" w:space="0"/>
              <w:left w:val="single" w:color="000000" w:sz="4" w:space="0"/>
              <w:bottom w:val="single" w:color="000000" w:sz="4" w:space="0"/>
              <w:right w:val="single" w:color="000000" w:sz="4" w:space="0"/>
            </w:tcBorders>
          </w:tcPr>
          <w:p>
            <w:pPr>
              <w:pStyle w:val="23"/>
              <w:spacing w:before="1" w:line="440" w:lineRule="exact"/>
              <w:ind w:left="153" w:right="154"/>
              <w:jc w:val="left"/>
              <w:rPr>
                <w:rFonts w:hint="eastAsia" w:ascii="宋体" w:hAnsi="宋体" w:eastAsia="宋体" w:cs="宋体"/>
                <w:color w:val="auto"/>
                <w:sz w:val="21"/>
                <w:szCs w:val="21"/>
              </w:rPr>
            </w:pPr>
            <w:r>
              <w:rPr>
                <w:rFonts w:hint="eastAsia" w:ascii="宋体" w:hAnsi="宋体" w:eastAsia="宋体" w:cs="宋体"/>
                <w:color w:val="auto"/>
                <w:sz w:val="21"/>
                <w:szCs w:val="21"/>
              </w:rPr>
              <w:t>制造年份</w:t>
            </w:r>
          </w:p>
        </w:tc>
        <w:tc>
          <w:tcPr>
            <w:tcW w:w="1212" w:type="dxa"/>
            <w:tcBorders>
              <w:top w:val="single" w:color="000000" w:sz="4" w:space="0"/>
              <w:left w:val="single" w:color="000000" w:sz="4" w:space="0"/>
              <w:bottom w:val="single" w:color="000000" w:sz="4" w:space="0"/>
              <w:right w:val="single" w:color="000000" w:sz="4" w:space="0"/>
            </w:tcBorders>
          </w:tcPr>
          <w:p>
            <w:pPr>
              <w:pStyle w:val="23"/>
              <w:spacing w:before="107" w:line="240" w:lineRule="auto"/>
              <w:ind w:left="181"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额定功率</w:t>
            </w:r>
          </w:p>
          <w:p>
            <w:pPr>
              <w:pStyle w:val="23"/>
              <w:spacing w:before="164" w:line="240" w:lineRule="auto"/>
              <w:ind w:left="238"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（kW）</w:t>
            </w:r>
          </w:p>
        </w:tc>
        <w:tc>
          <w:tcPr>
            <w:tcW w:w="874" w:type="dxa"/>
            <w:tcBorders>
              <w:top w:val="single" w:color="000000" w:sz="4" w:space="0"/>
              <w:left w:val="single" w:color="000000" w:sz="4" w:space="0"/>
              <w:bottom w:val="single" w:color="000000" w:sz="4" w:space="0"/>
              <w:right w:val="single" w:color="000000" w:sz="4" w:space="0"/>
            </w:tcBorders>
          </w:tcPr>
          <w:p>
            <w:pPr>
              <w:pStyle w:val="23"/>
              <w:spacing w:before="1" w:line="440" w:lineRule="exact"/>
              <w:ind w:left="222" w:right="222"/>
              <w:jc w:val="left"/>
              <w:rPr>
                <w:rFonts w:hint="eastAsia" w:ascii="宋体" w:hAnsi="宋体" w:eastAsia="宋体" w:cs="宋体"/>
                <w:color w:val="auto"/>
                <w:sz w:val="21"/>
                <w:szCs w:val="21"/>
              </w:rPr>
            </w:pPr>
            <w:r>
              <w:rPr>
                <w:rFonts w:hint="eastAsia" w:ascii="宋体" w:hAnsi="宋体" w:eastAsia="宋体" w:cs="宋体"/>
                <w:color w:val="auto"/>
                <w:sz w:val="21"/>
                <w:szCs w:val="21"/>
              </w:rPr>
              <w:t>生产能力</w:t>
            </w:r>
          </w:p>
        </w:tc>
        <w:tc>
          <w:tcPr>
            <w:tcW w:w="1055" w:type="dxa"/>
            <w:tcBorders>
              <w:top w:val="single" w:color="000000" w:sz="4" w:space="0"/>
              <w:left w:val="single" w:color="000000" w:sz="4" w:space="0"/>
              <w:bottom w:val="single" w:color="000000" w:sz="4" w:space="0"/>
              <w:right w:val="single" w:color="000000" w:sz="4" w:space="0"/>
            </w:tcBorders>
          </w:tcPr>
          <w:p>
            <w:pPr>
              <w:pStyle w:val="23"/>
              <w:spacing w:before="1" w:line="440" w:lineRule="exact"/>
              <w:ind w:left="207" w:right="207"/>
              <w:jc w:val="left"/>
              <w:rPr>
                <w:rFonts w:hint="eastAsia" w:ascii="宋体" w:hAnsi="宋体" w:eastAsia="宋体" w:cs="宋体"/>
                <w:color w:val="auto"/>
                <w:sz w:val="21"/>
                <w:szCs w:val="21"/>
              </w:rPr>
            </w:pPr>
            <w:r>
              <w:rPr>
                <w:rFonts w:hint="eastAsia" w:ascii="宋体" w:hAnsi="宋体" w:eastAsia="宋体" w:cs="宋体"/>
                <w:color w:val="auto"/>
                <w:sz w:val="21"/>
                <w:szCs w:val="21"/>
              </w:rPr>
              <w:t>用于施工部位</w:t>
            </w:r>
          </w:p>
        </w:tc>
        <w:tc>
          <w:tcPr>
            <w:tcW w:w="691" w:type="dxa"/>
            <w:tcBorders>
              <w:top w:val="single" w:color="000000" w:sz="4" w:space="0"/>
              <w:left w:val="single" w:color="000000" w:sz="4" w:space="0"/>
              <w:bottom w:val="single" w:color="000000" w:sz="4" w:space="0"/>
              <w:right w:val="single" w:color="000000" w:sz="4" w:space="0"/>
            </w:tcBorders>
          </w:tcPr>
          <w:p>
            <w:pPr>
              <w:pStyle w:val="23"/>
              <w:spacing w:before="12" w:line="240" w:lineRule="auto"/>
              <w:ind w:right="0"/>
              <w:jc w:val="left"/>
              <w:rPr>
                <w:rFonts w:hint="eastAsia" w:ascii="宋体" w:hAnsi="宋体" w:eastAsia="宋体" w:cs="宋体"/>
                <w:b/>
                <w:bCs/>
                <w:color w:val="auto"/>
                <w:sz w:val="24"/>
                <w:szCs w:val="24"/>
              </w:rPr>
            </w:pPr>
          </w:p>
          <w:p>
            <w:pPr>
              <w:pStyle w:val="23"/>
              <w:spacing w:line="240" w:lineRule="auto"/>
              <w:ind w:left="129"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tblPrEx>
          <w:tblCellMar>
            <w:top w:w="0" w:type="dxa"/>
            <w:left w:w="0" w:type="dxa"/>
            <w:bottom w:w="0" w:type="dxa"/>
            <w:right w:w="0" w:type="dxa"/>
          </w:tblCellMar>
        </w:tblPrEx>
        <w:trPr>
          <w:trHeight w:val="450" w:hRule="exact"/>
        </w:trPr>
        <w:tc>
          <w:tcPr>
            <w:tcW w:w="6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86"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99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38"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21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87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5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9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86"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99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38"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21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87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5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9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86"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99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38"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21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87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5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9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86"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99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38"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21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87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5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9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86"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99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38"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21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87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5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9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86"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99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38"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21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87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5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9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86"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99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38"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21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87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5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9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86"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99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38"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21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87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5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9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86"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99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38"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21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87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5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9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86"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99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38"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21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87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5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9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86"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99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38"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21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87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5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9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86"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99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38"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21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87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5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9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86"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99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38"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21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87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5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9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86"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99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38"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21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87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5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9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86"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99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38"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21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87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5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9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86"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99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38"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21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87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5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9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86"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99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38"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21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87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5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9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86"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99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38"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21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87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5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9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86"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99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38"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21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87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5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9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86"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99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38"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21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87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5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9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86"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99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38"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21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87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5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9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86"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99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38"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21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87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5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9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86"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99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38"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21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87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5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9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86"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99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38"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21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87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5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9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bl>
    <w:p>
      <w:pPr>
        <w:spacing w:after="0"/>
        <w:rPr>
          <w:rFonts w:hint="eastAsia" w:ascii="宋体" w:hAnsi="宋体" w:eastAsia="宋体" w:cs="宋体"/>
          <w:color w:val="auto"/>
        </w:rPr>
        <w:sectPr>
          <w:pgSz w:w="11910" w:h="16840"/>
          <w:pgMar w:top="1440" w:right="1080" w:bottom="1440" w:left="1080" w:header="0" w:footer="978" w:gutter="0"/>
          <w:cols w:space="720" w:num="1"/>
        </w:sectPr>
      </w:pPr>
    </w:p>
    <w:p>
      <w:pPr>
        <w:spacing w:before="10" w:line="240" w:lineRule="auto"/>
        <w:rPr>
          <w:rFonts w:hint="eastAsia" w:ascii="宋体" w:hAnsi="宋体" w:eastAsia="宋体" w:cs="宋体"/>
          <w:b/>
          <w:bCs/>
          <w:color w:val="auto"/>
          <w:sz w:val="22"/>
          <w:szCs w:val="22"/>
        </w:rPr>
      </w:pPr>
    </w:p>
    <w:p>
      <w:pPr>
        <w:pStyle w:val="9"/>
        <w:spacing w:line="240" w:lineRule="auto"/>
        <w:ind w:left="218" w:right="0"/>
        <w:jc w:val="left"/>
        <w:rPr>
          <w:rFonts w:hint="eastAsia" w:ascii="宋体" w:hAnsi="宋体" w:eastAsia="宋体" w:cs="宋体"/>
          <w:b w:val="0"/>
          <w:bCs w:val="0"/>
          <w:color w:val="auto"/>
        </w:rPr>
      </w:pPr>
      <w:bookmarkStart w:id="147" w:name="附表二：劳动力计划表"/>
      <w:bookmarkEnd w:id="147"/>
      <w:r>
        <w:rPr>
          <w:rFonts w:hint="eastAsia" w:ascii="宋体" w:hAnsi="宋体" w:eastAsia="宋体" w:cs="宋体"/>
          <w:color w:val="auto"/>
        </w:rPr>
        <w:t>附表二：劳动力计划表</w:t>
      </w:r>
    </w:p>
    <w:p>
      <w:pPr>
        <w:spacing w:before="3" w:line="240" w:lineRule="auto"/>
        <w:rPr>
          <w:rFonts w:hint="eastAsia" w:ascii="宋体" w:hAnsi="宋体" w:eastAsia="宋体" w:cs="宋体"/>
          <w:b/>
          <w:bCs/>
          <w:color w:val="auto"/>
          <w:sz w:val="14"/>
          <w:szCs w:val="14"/>
        </w:rPr>
      </w:pPr>
    </w:p>
    <w:p>
      <w:pPr>
        <w:pStyle w:val="14"/>
        <w:spacing w:before="34" w:line="240" w:lineRule="auto"/>
        <w:ind w:left="0" w:right="98"/>
        <w:jc w:val="center"/>
        <w:rPr>
          <w:rFonts w:hint="eastAsia" w:ascii="宋体" w:hAnsi="宋体" w:eastAsia="宋体" w:cs="宋体"/>
          <w:color w:val="auto"/>
        </w:rPr>
      </w:pPr>
      <w:r>
        <w:rPr>
          <w:rFonts w:hint="eastAsia" w:cs="宋体"/>
          <w:color w:val="auto"/>
          <w:w w:val="95"/>
          <w:lang w:val="en-US" w:eastAsia="zh-CN"/>
        </w:rPr>
        <w:t xml:space="preserve">                                                                     </w:t>
      </w:r>
      <w:r>
        <w:rPr>
          <w:rFonts w:hint="eastAsia" w:ascii="宋体" w:hAnsi="宋体" w:eastAsia="宋体" w:cs="宋体"/>
          <w:color w:val="auto"/>
          <w:w w:val="95"/>
        </w:rPr>
        <w:t>单位：人</w:t>
      </w:r>
    </w:p>
    <w:p>
      <w:pPr>
        <w:spacing w:before="5" w:line="240" w:lineRule="auto"/>
        <w:rPr>
          <w:rFonts w:hint="eastAsia" w:ascii="宋体" w:hAnsi="宋体" w:eastAsia="宋体" w:cs="宋体"/>
          <w:color w:val="auto"/>
          <w:sz w:val="4"/>
          <w:szCs w:val="4"/>
        </w:rPr>
      </w:pPr>
    </w:p>
    <w:tbl>
      <w:tblPr>
        <w:tblStyle w:val="19"/>
        <w:tblW w:w="0" w:type="auto"/>
        <w:tblInd w:w="105" w:type="dxa"/>
        <w:tblLayout w:type="fixed"/>
        <w:tblCellMar>
          <w:top w:w="0" w:type="dxa"/>
          <w:left w:w="0" w:type="dxa"/>
          <w:bottom w:w="0" w:type="dxa"/>
          <w:right w:w="0" w:type="dxa"/>
        </w:tblCellMar>
      </w:tblPr>
      <w:tblGrid>
        <w:gridCol w:w="829"/>
        <w:gridCol w:w="1304"/>
        <w:gridCol w:w="1065"/>
        <w:gridCol w:w="1065"/>
        <w:gridCol w:w="1065"/>
        <w:gridCol w:w="1065"/>
        <w:gridCol w:w="1065"/>
        <w:gridCol w:w="1064"/>
      </w:tblGrid>
      <w:tr>
        <w:tblPrEx>
          <w:tblCellMar>
            <w:top w:w="0" w:type="dxa"/>
            <w:left w:w="0" w:type="dxa"/>
            <w:bottom w:w="0" w:type="dxa"/>
            <w:right w:w="0" w:type="dxa"/>
          </w:tblCellMar>
        </w:tblPrEx>
        <w:trPr>
          <w:trHeight w:val="450" w:hRule="exact"/>
        </w:trPr>
        <w:tc>
          <w:tcPr>
            <w:tcW w:w="829" w:type="dxa"/>
            <w:tcBorders>
              <w:top w:val="single" w:color="000000" w:sz="4" w:space="0"/>
              <w:left w:val="single" w:color="000000" w:sz="4" w:space="0"/>
              <w:bottom w:val="single" w:color="000000" w:sz="4" w:space="0"/>
              <w:right w:val="single" w:color="000000" w:sz="4" w:space="0"/>
            </w:tcBorders>
          </w:tcPr>
          <w:p>
            <w:pPr>
              <w:pStyle w:val="23"/>
              <w:spacing w:before="107" w:line="240" w:lineRule="auto"/>
              <w:ind w:left="199"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工种</w:t>
            </w:r>
          </w:p>
        </w:tc>
        <w:tc>
          <w:tcPr>
            <w:tcW w:w="7693" w:type="dxa"/>
            <w:gridSpan w:val="7"/>
            <w:tcBorders>
              <w:top w:val="single" w:color="000000" w:sz="4" w:space="0"/>
              <w:left w:val="single" w:color="000000" w:sz="4" w:space="0"/>
              <w:bottom w:val="single" w:color="000000" w:sz="4" w:space="0"/>
              <w:right w:val="single" w:color="000000" w:sz="4" w:space="0"/>
            </w:tcBorders>
          </w:tcPr>
          <w:p>
            <w:pPr>
              <w:pStyle w:val="23"/>
              <w:spacing w:before="107" w:line="240" w:lineRule="auto"/>
              <w:ind w:left="237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按工程施工阶段投入劳动力情况</w:t>
            </w:r>
          </w:p>
        </w:tc>
      </w:tr>
      <w:tr>
        <w:tblPrEx>
          <w:tblCellMar>
            <w:top w:w="0" w:type="dxa"/>
            <w:left w:w="0" w:type="dxa"/>
            <w:bottom w:w="0" w:type="dxa"/>
            <w:right w:w="0" w:type="dxa"/>
          </w:tblCellMar>
        </w:tblPrEx>
        <w:trPr>
          <w:trHeight w:val="450" w:hRule="exact"/>
        </w:trPr>
        <w:tc>
          <w:tcPr>
            <w:tcW w:w="82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30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82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30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82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30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82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30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82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30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82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30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82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30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82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30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82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30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82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30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82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30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82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30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82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30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82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30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82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30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82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30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82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30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82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30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82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30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82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30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82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30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82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30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82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30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82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30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6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bl>
    <w:p>
      <w:pPr>
        <w:spacing w:after="0"/>
        <w:rPr>
          <w:rFonts w:hint="eastAsia" w:ascii="宋体" w:hAnsi="宋体" w:eastAsia="宋体" w:cs="宋体"/>
          <w:color w:val="auto"/>
        </w:rPr>
        <w:sectPr>
          <w:pgSz w:w="11910" w:h="16840"/>
          <w:pgMar w:top="1440" w:right="1080" w:bottom="1440" w:left="1080" w:header="0" w:footer="978" w:gutter="0"/>
          <w:cols w:space="720" w:num="1"/>
        </w:sectPr>
      </w:pPr>
    </w:p>
    <w:p>
      <w:pPr>
        <w:spacing w:before="11" w:line="240" w:lineRule="auto"/>
        <w:rPr>
          <w:rFonts w:hint="eastAsia" w:ascii="宋体" w:hAnsi="宋体" w:eastAsia="宋体" w:cs="宋体"/>
          <w:color w:val="auto"/>
          <w:sz w:val="12"/>
          <w:szCs w:val="12"/>
        </w:rPr>
      </w:pPr>
    </w:p>
    <w:p>
      <w:pPr>
        <w:pStyle w:val="9"/>
        <w:spacing w:line="240" w:lineRule="auto"/>
        <w:ind w:left="118" w:right="0"/>
        <w:jc w:val="left"/>
        <w:rPr>
          <w:rFonts w:hint="eastAsia" w:ascii="宋体" w:hAnsi="宋体" w:eastAsia="宋体" w:cs="宋体"/>
          <w:b w:val="0"/>
          <w:bCs w:val="0"/>
          <w:color w:val="auto"/>
        </w:rPr>
      </w:pPr>
      <w:bookmarkStart w:id="148" w:name="附表三：进度计划"/>
      <w:bookmarkEnd w:id="148"/>
      <w:r>
        <w:rPr>
          <w:rFonts w:hint="eastAsia" w:ascii="宋体" w:hAnsi="宋体" w:eastAsia="宋体" w:cs="宋体"/>
          <w:color w:val="auto"/>
        </w:rPr>
        <w:t>附表三：进度计划</w:t>
      </w:r>
    </w:p>
    <w:p>
      <w:pPr>
        <w:spacing w:before="0" w:line="240" w:lineRule="auto"/>
        <w:rPr>
          <w:rFonts w:hint="eastAsia" w:ascii="宋体" w:hAnsi="宋体" w:eastAsia="宋体" w:cs="宋体"/>
          <w:b/>
          <w:bCs/>
          <w:color w:val="auto"/>
          <w:sz w:val="24"/>
          <w:szCs w:val="24"/>
        </w:rPr>
      </w:pPr>
    </w:p>
    <w:p>
      <w:pPr>
        <w:spacing w:before="12" w:line="240" w:lineRule="auto"/>
        <w:rPr>
          <w:rFonts w:hint="eastAsia" w:ascii="宋体" w:hAnsi="宋体" w:eastAsia="宋体" w:cs="宋体"/>
          <w:b/>
          <w:bCs/>
          <w:color w:val="auto"/>
          <w:sz w:val="33"/>
          <w:szCs w:val="33"/>
        </w:rPr>
      </w:pPr>
    </w:p>
    <w:p>
      <w:pPr>
        <w:pStyle w:val="14"/>
        <w:spacing w:before="0" w:line="460" w:lineRule="auto"/>
        <w:ind w:left="118" w:right="0" w:firstLine="420"/>
        <w:jc w:val="left"/>
        <w:rPr>
          <w:rFonts w:hint="eastAsia" w:ascii="宋体" w:hAnsi="宋体" w:eastAsia="宋体" w:cs="宋体"/>
          <w:color w:val="auto"/>
        </w:rPr>
      </w:pPr>
      <w:r>
        <w:rPr>
          <w:rFonts w:hint="eastAsia" w:ascii="宋体" w:hAnsi="宋体" w:eastAsia="宋体" w:cs="宋体"/>
          <w:color w:val="auto"/>
        </w:rPr>
        <w:t>1.投标人应递交施工进度网络图或施工进度表，说明按招标文件要求的计划工期进行施工的各个关键日期。</w:t>
      </w:r>
    </w:p>
    <w:p>
      <w:pPr>
        <w:pStyle w:val="14"/>
        <w:spacing w:before="0" w:line="460" w:lineRule="auto"/>
        <w:ind w:left="118" w:right="0" w:firstLine="420"/>
        <w:jc w:val="left"/>
        <w:rPr>
          <w:rFonts w:hint="eastAsia" w:ascii="宋体" w:hAnsi="宋体" w:eastAsia="宋体" w:cs="宋体"/>
          <w:color w:val="auto"/>
        </w:rPr>
      </w:pPr>
      <w:r>
        <w:rPr>
          <w:rFonts w:hint="eastAsia" w:ascii="宋体" w:hAnsi="宋体" w:eastAsia="宋体" w:cs="宋体"/>
          <w:color w:val="auto"/>
        </w:rPr>
        <w:t>2.施工进度表可采用网络图或横道图表示。</w:t>
      </w:r>
    </w:p>
    <w:p>
      <w:pPr>
        <w:pStyle w:val="14"/>
        <w:spacing w:before="0" w:line="460" w:lineRule="auto"/>
        <w:ind w:left="118" w:right="0" w:firstLine="420"/>
        <w:jc w:val="left"/>
        <w:rPr>
          <w:rFonts w:hint="eastAsia" w:ascii="宋体" w:hAnsi="宋体" w:eastAsia="宋体" w:cs="宋体"/>
          <w:color w:val="auto"/>
        </w:rPr>
      </w:pPr>
      <w:r>
        <w:rPr>
          <w:rFonts w:hint="eastAsia" w:ascii="宋体" w:hAnsi="宋体" w:eastAsia="宋体" w:cs="宋体"/>
          <w:color w:val="auto"/>
        </w:rPr>
        <w:t>注：进度计划的开工和峻工时间以投标须知前附表的时间为参考进行编制，具体开工时间以签订的施工合同及监理的开工令为准。</w:t>
      </w:r>
    </w:p>
    <w:p>
      <w:pPr>
        <w:spacing w:after="0" w:line="475" w:lineRule="auto"/>
        <w:jc w:val="left"/>
        <w:rPr>
          <w:rFonts w:hint="eastAsia" w:ascii="宋体" w:hAnsi="宋体" w:eastAsia="宋体" w:cs="宋体"/>
          <w:color w:val="auto"/>
        </w:rPr>
        <w:sectPr>
          <w:pgSz w:w="11910" w:h="16840"/>
          <w:pgMar w:top="1440" w:right="1080" w:bottom="1440" w:left="1080" w:header="0" w:footer="978" w:gutter="0"/>
          <w:cols w:space="720" w:num="1"/>
        </w:sectPr>
      </w:pPr>
    </w:p>
    <w:p>
      <w:pPr>
        <w:spacing w:before="10" w:line="240" w:lineRule="auto"/>
        <w:rPr>
          <w:rFonts w:hint="eastAsia" w:ascii="宋体" w:hAnsi="宋体" w:eastAsia="宋体" w:cs="宋体"/>
          <w:color w:val="auto"/>
          <w:sz w:val="22"/>
          <w:szCs w:val="22"/>
        </w:rPr>
      </w:pPr>
    </w:p>
    <w:p>
      <w:pPr>
        <w:pStyle w:val="9"/>
        <w:spacing w:line="240" w:lineRule="auto"/>
        <w:ind w:left="538" w:right="0" w:hanging="420"/>
        <w:jc w:val="left"/>
        <w:rPr>
          <w:rFonts w:hint="eastAsia" w:ascii="宋体" w:hAnsi="宋体" w:eastAsia="宋体" w:cs="宋体"/>
          <w:b w:val="0"/>
          <w:bCs w:val="0"/>
          <w:color w:val="auto"/>
        </w:rPr>
      </w:pPr>
      <w:bookmarkStart w:id="149" w:name="附表四：施工总平面图"/>
      <w:bookmarkEnd w:id="149"/>
      <w:r>
        <w:rPr>
          <w:rFonts w:hint="eastAsia" w:ascii="宋体" w:hAnsi="宋体" w:eastAsia="宋体" w:cs="宋体"/>
          <w:color w:val="auto"/>
        </w:rPr>
        <w:t>附表四：施工总平面图</w:t>
      </w:r>
    </w:p>
    <w:p>
      <w:pPr>
        <w:spacing w:before="0" w:line="240" w:lineRule="auto"/>
        <w:rPr>
          <w:rFonts w:hint="eastAsia" w:ascii="宋体" w:hAnsi="宋体" w:eastAsia="宋体" w:cs="宋体"/>
          <w:b/>
          <w:bCs/>
          <w:color w:val="auto"/>
          <w:sz w:val="24"/>
          <w:szCs w:val="24"/>
        </w:rPr>
      </w:pPr>
    </w:p>
    <w:p>
      <w:pPr>
        <w:spacing w:before="5" w:line="240" w:lineRule="auto"/>
        <w:rPr>
          <w:rFonts w:hint="eastAsia" w:ascii="宋体" w:hAnsi="宋体" w:eastAsia="宋体" w:cs="宋体"/>
          <w:b/>
          <w:bCs/>
          <w:color w:val="auto"/>
          <w:sz w:val="26"/>
          <w:szCs w:val="26"/>
        </w:rPr>
      </w:pPr>
    </w:p>
    <w:p>
      <w:pPr>
        <w:pStyle w:val="14"/>
        <w:spacing w:before="0" w:line="460" w:lineRule="auto"/>
        <w:ind w:left="118" w:right="0" w:firstLine="420"/>
        <w:jc w:val="left"/>
        <w:rPr>
          <w:rFonts w:hint="eastAsia" w:ascii="宋体" w:hAnsi="宋体" w:eastAsia="宋体" w:cs="宋体"/>
          <w:color w:val="auto"/>
        </w:rPr>
      </w:pPr>
      <w:r>
        <w:rPr>
          <w:rFonts w:hint="eastAsia" w:ascii="宋体" w:hAnsi="宋体" w:eastAsia="宋体" w:cs="宋体"/>
          <w:color w:val="auto"/>
        </w:rPr>
        <w:t>投标人应递交一份施工总平面图，绘出现场临时设施布置图表，并注明临时设施、加工车间、现场办公、设备及仓储、供电、供水、卫生、生活、道路、消防等设施的情况和布置。</w:t>
      </w:r>
    </w:p>
    <w:p>
      <w:pPr>
        <w:spacing w:before="0" w:line="240" w:lineRule="auto"/>
        <w:rPr>
          <w:rFonts w:hint="eastAsia" w:ascii="宋体" w:hAnsi="宋体" w:eastAsia="宋体" w:cs="宋体"/>
          <w:color w:val="auto"/>
          <w:sz w:val="20"/>
          <w:szCs w:val="20"/>
        </w:rPr>
      </w:pPr>
    </w:p>
    <w:p>
      <w:pPr>
        <w:spacing w:before="0" w:line="240" w:lineRule="auto"/>
        <w:rPr>
          <w:rFonts w:hint="eastAsia" w:ascii="宋体" w:hAnsi="宋体" w:eastAsia="宋体" w:cs="宋体"/>
          <w:color w:val="auto"/>
          <w:sz w:val="20"/>
          <w:szCs w:val="20"/>
        </w:rPr>
      </w:pPr>
    </w:p>
    <w:p>
      <w:pPr>
        <w:spacing w:before="0" w:line="240" w:lineRule="auto"/>
        <w:rPr>
          <w:rFonts w:hint="eastAsia" w:ascii="宋体" w:hAnsi="宋体" w:eastAsia="宋体" w:cs="宋体"/>
          <w:color w:val="auto"/>
          <w:sz w:val="20"/>
          <w:szCs w:val="20"/>
        </w:rPr>
      </w:pPr>
    </w:p>
    <w:p>
      <w:pPr>
        <w:spacing w:before="0" w:line="240" w:lineRule="auto"/>
        <w:rPr>
          <w:rFonts w:hint="eastAsia" w:ascii="宋体" w:hAnsi="宋体" w:eastAsia="宋体" w:cs="宋体"/>
          <w:color w:val="auto"/>
          <w:sz w:val="20"/>
          <w:szCs w:val="20"/>
        </w:rPr>
      </w:pPr>
    </w:p>
    <w:p>
      <w:pPr>
        <w:spacing w:before="12" w:line="240" w:lineRule="auto"/>
        <w:rPr>
          <w:rFonts w:hint="eastAsia" w:ascii="宋体" w:hAnsi="宋体" w:eastAsia="宋体" w:cs="宋体"/>
          <w:color w:val="auto"/>
          <w:sz w:val="18"/>
          <w:szCs w:val="18"/>
        </w:rPr>
      </w:pPr>
    </w:p>
    <w:p>
      <w:pPr>
        <w:tabs>
          <w:tab w:val="left" w:pos="4692"/>
          <w:tab w:val="left" w:pos="5158"/>
          <w:tab w:val="left" w:pos="6478"/>
          <w:tab w:val="left" w:pos="7558"/>
          <w:tab w:val="left" w:pos="8498"/>
          <w:tab w:val="left" w:pos="8615"/>
        </w:tabs>
        <w:spacing w:before="0" w:line="338" w:lineRule="auto"/>
        <w:ind w:left="4198" w:right="505" w:firstLine="14"/>
        <w:jc w:val="left"/>
        <w:outlineLvl w:val="9"/>
        <w:rPr>
          <w:rFonts w:hint="eastAsia" w:ascii="宋体" w:hAnsi="宋体" w:eastAsia="宋体" w:cs="宋体"/>
          <w:color w:val="auto"/>
          <w:sz w:val="24"/>
          <w:szCs w:val="24"/>
          <w:u w:val="single" w:color="000000"/>
        </w:rPr>
      </w:pPr>
      <w:r>
        <w:rPr>
          <w:rFonts w:hint="eastAsia" w:ascii="宋体" w:hAnsi="宋体" w:eastAsia="宋体" w:cs="宋体"/>
          <w:color w:val="auto"/>
          <w:sz w:val="24"/>
          <w:szCs w:val="24"/>
        </w:rPr>
        <w:t>投</w:t>
      </w:r>
      <w:r>
        <w:rPr>
          <w:rFonts w:hint="eastAsia" w:ascii="宋体" w:hAnsi="宋体" w:eastAsia="宋体" w:cs="宋体"/>
          <w:color w:val="auto"/>
          <w:sz w:val="24"/>
          <w:szCs w:val="24"/>
        </w:rPr>
        <w:tab/>
      </w:r>
      <w:r>
        <w:rPr>
          <w:rFonts w:hint="eastAsia" w:ascii="宋体" w:hAnsi="宋体" w:eastAsia="宋体" w:cs="宋体"/>
          <w:color w:val="auto"/>
          <w:sz w:val="24"/>
          <w:szCs w:val="24"/>
        </w:rPr>
        <w:t>标</w:t>
      </w:r>
      <w:r>
        <w:rPr>
          <w:rFonts w:hint="eastAsia" w:ascii="宋体" w:hAnsi="宋体" w:eastAsia="宋体" w:cs="宋体"/>
          <w:color w:val="auto"/>
          <w:sz w:val="24"/>
          <w:szCs w:val="24"/>
        </w:rPr>
        <w:tab/>
      </w:r>
      <w:r>
        <w:rPr>
          <w:rFonts w:hint="eastAsia" w:ascii="宋体" w:hAnsi="宋体" w:eastAsia="宋体" w:cs="宋体"/>
          <w:color w:val="auto"/>
          <w:spacing w:val="-1"/>
          <w:sz w:val="24"/>
          <w:szCs w:val="24"/>
        </w:rPr>
        <w:t>人：</w:t>
      </w:r>
      <w:r>
        <w:rPr>
          <w:rFonts w:hint="eastAsia" w:ascii="宋体" w:hAnsi="宋体" w:eastAsia="宋体" w:cs="宋体"/>
          <w:color w:val="auto"/>
          <w:spacing w:val="-1"/>
          <w:sz w:val="24"/>
          <w:szCs w:val="24"/>
          <w:u w:val="single" w:color="000000"/>
        </w:rPr>
        <w:tab/>
      </w:r>
      <w:r>
        <w:rPr>
          <w:rFonts w:hint="eastAsia" w:ascii="宋体" w:hAnsi="宋体" w:eastAsia="宋体" w:cs="宋体"/>
          <w:color w:val="auto"/>
          <w:spacing w:val="-1"/>
          <w:sz w:val="24"/>
          <w:szCs w:val="24"/>
          <w:u w:val="single" w:color="000000"/>
        </w:rPr>
        <w:t>(公章)</w:t>
      </w:r>
      <w:r>
        <w:rPr>
          <w:rFonts w:hint="eastAsia" w:ascii="宋体" w:hAnsi="宋体" w:eastAsia="宋体" w:cs="宋体"/>
          <w:color w:val="auto"/>
          <w:sz w:val="24"/>
          <w:szCs w:val="24"/>
          <w:u w:val="single" w:color="000000"/>
        </w:rPr>
        <w:tab/>
      </w:r>
      <w:r>
        <w:rPr>
          <w:rFonts w:hint="eastAsia" w:ascii="宋体" w:hAnsi="宋体" w:eastAsia="宋体" w:cs="宋体"/>
          <w:color w:val="auto"/>
          <w:sz w:val="24"/>
          <w:szCs w:val="24"/>
          <w:u w:val="single" w:color="000000"/>
        </w:rPr>
        <w:tab/>
      </w:r>
    </w:p>
    <w:p>
      <w:pPr>
        <w:tabs>
          <w:tab w:val="left" w:pos="4692"/>
          <w:tab w:val="left" w:pos="5158"/>
          <w:tab w:val="left" w:pos="6478"/>
          <w:tab w:val="left" w:pos="7558"/>
          <w:tab w:val="left" w:pos="8498"/>
          <w:tab w:val="left" w:pos="8615"/>
        </w:tabs>
        <w:spacing w:before="0" w:line="338" w:lineRule="auto"/>
        <w:ind w:left="4198" w:right="505" w:firstLine="14"/>
        <w:jc w:val="left"/>
        <w:outlineLvl w:val="9"/>
        <w:rPr>
          <w:rFonts w:hint="eastAsia" w:ascii="宋体" w:hAnsi="宋体" w:eastAsia="宋体" w:cs="宋体"/>
          <w:color w:val="auto"/>
          <w:spacing w:val="-1"/>
          <w:sz w:val="24"/>
          <w:szCs w:val="24"/>
          <w:u w:val="single" w:color="000000"/>
        </w:rPr>
      </w:pPr>
      <w:r>
        <w:rPr>
          <w:rFonts w:hint="eastAsia" w:ascii="宋体" w:hAnsi="宋体" w:eastAsia="宋体" w:cs="宋体"/>
          <w:color w:val="auto"/>
          <w:spacing w:val="-1"/>
          <w:sz w:val="24"/>
          <w:szCs w:val="24"/>
        </w:rPr>
        <w:t>项目负责人：</w:t>
      </w:r>
      <w:r>
        <w:rPr>
          <w:rFonts w:hint="eastAsia" w:ascii="宋体" w:hAnsi="宋体" w:eastAsia="宋体" w:cs="宋体"/>
          <w:color w:val="auto"/>
          <w:spacing w:val="-1"/>
          <w:sz w:val="24"/>
          <w:szCs w:val="24"/>
          <w:u w:val="single" w:color="000000"/>
        </w:rPr>
        <w:tab/>
      </w:r>
      <w:r>
        <w:rPr>
          <w:rFonts w:hint="eastAsia" w:ascii="宋体" w:hAnsi="宋体" w:eastAsia="宋体" w:cs="宋体"/>
          <w:color w:val="auto"/>
          <w:spacing w:val="-1"/>
          <w:sz w:val="24"/>
          <w:szCs w:val="24"/>
          <w:u w:val="single" w:color="000000"/>
        </w:rPr>
        <w:t>(签名)</w:t>
      </w:r>
      <w:r>
        <w:rPr>
          <w:rFonts w:hint="eastAsia" w:ascii="宋体" w:hAnsi="宋体" w:eastAsia="宋体" w:cs="宋体"/>
          <w:color w:val="auto"/>
          <w:spacing w:val="-1"/>
          <w:sz w:val="24"/>
          <w:szCs w:val="24"/>
          <w:u w:val="single" w:color="000000"/>
        </w:rPr>
        <w:tab/>
      </w:r>
      <w:r>
        <w:rPr>
          <w:rFonts w:hint="eastAsia" w:ascii="宋体" w:hAnsi="宋体" w:eastAsia="宋体" w:cs="宋体"/>
          <w:color w:val="auto"/>
          <w:spacing w:val="-1"/>
          <w:sz w:val="24"/>
          <w:szCs w:val="24"/>
          <w:u w:val="single" w:color="000000"/>
        </w:rPr>
        <w:tab/>
      </w:r>
    </w:p>
    <w:p>
      <w:pPr>
        <w:tabs>
          <w:tab w:val="left" w:pos="4692"/>
          <w:tab w:val="left" w:pos="5158"/>
          <w:tab w:val="left" w:pos="6478"/>
          <w:tab w:val="left" w:pos="7558"/>
          <w:tab w:val="left" w:pos="8498"/>
          <w:tab w:val="left" w:pos="8615"/>
        </w:tabs>
        <w:spacing w:before="0" w:line="338" w:lineRule="auto"/>
        <w:ind w:left="4198" w:right="505" w:firstLine="14"/>
        <w:jc w:val="left"/>
        <w:outlineLvl w:val="9"/>
        <w:rPr>
          <w:rFonts w:hint="eastAsia" w:ascii="宋体" w:hAnsi="宋体" w:eastAsia="宋体" w:cs="宋体"/>
          <w:color w:val="auto"/>
          <w:spacing w:val="-1"/>
          <w:sz w:val="24"/>
          <w:szCs w:val="24"/>
          <w:u w:val="single" w:color="000000"/>
        </w:rPr>
      </w:pPr>
      <w:r>
        <w:rPr>
          <w:rFonts w:hint="eastAsia" w:ascii="宋体" w:hAnsi="宋体" w:eastAsia="宋体" w:cs="宋体"/>
          <w:color w:val="auto"/>
          <w:spacing w:val="-1"/>
          <w:sz w:val="24"/>
          <w:szCs w:val="24"/>
        </w:rPr>
        <w:t>技术负责人：</w:t>
      </w:r>
      <w:r>
        <w:rPr>
          <w:rFonts w:hint="eastAsia" w:ascii="宋体" w:hAnsi="宋体" w:eastAsia="宋体" w:cs="宋体"/>
          <w:color w:val="auto"/>
          <w:spacing w:val="-1"/>
          <w:sz w:val="24"/>
          <w:szCs w:val="24"/>
          <w:u w:val="single" w:color="000000"/>
        </w:rPr>
        <w:tab/>
      </w:r>
      <w:r>
        <w:rPr>
          <w:rFonts w:hint="eastAsia" w:ascii="宋体" w:hAnsi="宋体" w:eastAsia="宋体" w:cs="宋体"/>
          <w:color w:val="auto"/>
          <w:spacing w:val="-1"/>
          <w:sz w:val="24"/>
          <w:szCs w:val="24"/>
          <w:u w:val="single" w:color="000000"/>
        </w:rPr>
        <w:t>(签名)</w:t>
      </w:r>
      <w:r>
        <w:rPr>
          <w:rFonts w:hint="eastAsia" w:ascii="宋体" w:hAnsi="宋体" w:eastAsia="宋体" w:cs="宋体"/>
          <w:color w:val="auto"/>
          <w:spacing w:val="-1"/>
          <w:sz w:val="24"/>
          <w:szCs w:val="24"/>
          <w:u w:val="single" w:color="000000"/>
        </w:rPr>
        <w:tab/>
      </w:r>
      <w:r>
        <w:rPr>
          <w:rFonts w:hint="eastAsia" w:ascii="宋体" w:hAnsi="宋体" w:eastAsia="宋体" w:cs="宋体"/>
          <w:color w:val="auto"/>
          <w:spacing w:val="-1"/>
          <w:sz w:val="24"/>
          <w:szCs w:val="24"/>
          <w:u w:val="single" w:color="000000"/>
        </w:rPr>
        <w:tab/>
      </w:r>
    </w:p>
    <w:p>
      <w:pPr>
        <w:tabs>
          <w:tab w:val="left" w:pos="4692"/>
          <w:tab w:val="left" w:pos="5158"/>
          <w:tab w:val="left" w:pos="6478"/>
          <w:tab w:val="left" w:pos="7558"/>
          <w:tab w:val="left" w:pos="8498"/>
          <w:tab w:val="left" w:pos="8615"/>
        </w:tabs>
        <w:spacing w:before="0" w:line="338" w:lineRule="auto"/>
        <w:ind w:left="4198" w:right="505" w:firstLine="14"/>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日</w:t>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pacing w:val="-1"/>
          <w:sz w:val="24"/>
          <w:szCs w:val="24"/>
        </w:rPr>
        <w:t>期：</w:t>
      </w:r>
      <w:r>
        <w:rPr>
          <w:rFonts w:hint="eastAsia" w:ascii="宋体" w:hAnsi="宋体" w:eastAsia="宋体" w:cs="宋体"/>
          <w:color w:val="auto"/>
          <w:spacing w:val="-1"/>
          <w:sz w:val="24"/>
          <w:szCs w:val="24"/>
          <w:u w:val="single" w:color="000000"/>
        </w:rPr>
        <w:tab/>
      </w:r>
      <w:r>
        <w:rPr>
          <w:rFonts w:hint="eastAsia" w:ascii="宋体" w:hAnsi="宋体" w:eastAsia="宋体" w:cs="宋体"/>
          <w:color w:val="auto"/>
          <w:spacing w:val="-1"/>
          <w:sz w:val="24"/>
          <w:szCs w:val="24"/>
        </w:rPr>
        <w:t>年</w:t>
      </w:r>
      <w:r>
        <w:rPr>
          <w:rFonts w:hint="eastAsia" w:ascii="宋体" w:hAnsi="宋体" w:eastAsia="宋体" w:cs="宋体"/>
          <w:color w:val="auto"/>
          <w:spacing w:val="-1"/>
          <w:sz w:val="24"/>
          <w:szCs w:val="24"/>
          <w:u w:val="single" w:color="000000"/>
        </w:rPr>
        <w:tab/>
      </w:r>
      <w:r>
        <w:rPr>
          <w:rFonts w:hint="eastAsia" w:ascii="宋体" w:hAnsi="宋体" w:eastAsia="宋体" w:cs="宋体"/>
          <w:color w:val="auto"/>
          <w:spacing w:val="-1"/>
          <w:sz w:val="24"/>
          <w:szCs w:val="24"/>
        </w:rPr>
        <w:t>月</w:t>
      </w:r>
      <w:r>
        <w:rPr>
          <w:rFonts w:hint="eastAsia" w:ascii="宋体" w:hAnsi="宋体" w:eastAsia="宋体" w:cs="宋体"/>
          <w:color w:val="auto"/>
          <w:spacing w:val="-1"/>
          <w:sz w:val="24"/>
          <w:szCs w:val="24"/>
          <w:u w:val="single" w:color="000000"/>
        </w:rPr>
        <w:tab/>
      </w:r>
      <w:r>
        <w:rPr>
          <w:rFonts w:hint="eastAsia" w:ascii="宋体" w:hAnsi="宋体" w:eastAsia="宋体" w:cs="宋体"/>
          <w:color w:val="auto"/>
          <w:sz w:val="24"/>
          <w:szCs w:val="24"/>
        </w:rPr>
        <w:t>日</w:t>
      </w:r>
    </w:p>
    <w:p>
      <w:pPr>
        <w:spacing w:after="0" w:line="338" w:lineRule="auto"/>
        <w:jc w:val="left"/>
        <w:rPr>
          <w:rFonts w:hint="eastAsia" w:ascii="宋体" w:hAnsi="宋体" w:eastAsia="宋体" w:cs="宋体"/>
          <w:color w:val="auto"/>
        </w:rPr>
        <w:sectPr>
          <w:pgSz w:w="11910" w:h="16840"/>
          <w:pgMar w:top="1440" w:right="1080" w:bottom="1440" w:left="1080" w:header="0" w:footer="978" w:gutter="0"/>
          <w:cols w:space="720" w:num="1"/>
        </w:sectPr>
      </w:pPr>
    </w:p>
    <w:p>
      <w:pPr>
        <w:spacing w:before="0" w:line="240" w:lineRule="auto"/>
        <w:rPr>
          <w:rFonts w:hint="eastAsia" w:ascii="宋体" w:hAnsi="宋体" w:eastAsia="宋体" w:cs="宋体"/>
          <w:color w:val="auto"/>
          <w:sz w:val="20"/>
          <w:szCs w:val="20"/>
        </w:rPr>
      </w:pPr>
    </w:p>
    <w:p>
      <w:pPr>
        <w:spacing w:before="8" w:line="240" w:lineRule="auto"/>
        <w:rPr>
          <w:rFonts w:hint="eastAsia" w:ascii="宋体" w:hAnsi="宋体" w:eastAsia="宋体" w:cs="宋体"/>
          <w:color w:val="auto"/>
          <w:sz w:val="25"/>
          <w:szCs w:val="25"/>
        </w:rPr>
      </w:pPr>
    </w:p>
    <w:p>
      <w:pPr>
        <w:pStyle w:val="5"/>
        <w:spacing w:line="240" w:lineRule="auto"/>
        <w:ind w:left="0" w:right="1"/>
        <w:jc w:val="center"/>
        <w:rPr>
          <w:rFonts w:hint="eastAsia" w:ascii="宋体" w:hAnsi="宋体" w:eastAsia="宋体" w:cs="宋体"/>
          <w:b w:val="0"/>
          <w:bCs w:val="0"/>
          <w:color w:val="auto"/>
        </w:rPr>
      </w:pPr>
      <w:bookmarkStart w:id="150" w:name="七、项目管理机构"/>
      <w:bookmarkEnd w:id="150"/>
      <w:r>
        <w:rPr>
          <w:rFonts w:hint="eastAsia" w:ascii="宋体" w:hAnsi="宋体" w:eastAsia="宋体" w:cs="宋体"/>
          <w:color w:val="auto"/>
        </w:rPr>
        <w:t>七、项目管理机构</w:t>
      </w:r>
    </w:p>
    <w:p>
      <w:pPr>
        <w:spacing w:before="0" w:line="240" w:lineRule="auto"/>
        <w:rPr>
          <w:rFonts w:hint="eastAsia" w:ascii="宋体" w:hAnsi="宋体" w:eastAsia="宋体" w:cs="宋体"/>
          <w:b/>
          <w:bCs/>
          <w:color w:val="auto"/>
          <w:sz w:val="32"/>
          <w:szCs w:val="32"/>
        </w:rPr>
      </w:pPr>
    </w:p>
    <w:p>
      <w:pPr>
        <w:spacing w:before="2" w:line="240" w:lineRule="auto"/>
        <w:rPr>
          <w:rFonts w:hint="eastAsia" w:ascii="宋体" w:hAnsi="宋体" w:eastAsia="宋体" w:cs="宋体"/>
          <w:b/>
          <w:bCs/>
          <w:color w:val="auto"/>
          <w:sz w:val="36"/>
          <w:szCs w:val="36"/>
        </w:rPr>
      </w:pPr>
    </w:p>
    <w:p>
      <w:pPr>
        <w:pStyle w:val="9"/>
        <w:spacing w:before="0" w:line="240" w:lineRule="auto"/>
        <w:ind w:right="0"/>
        <w:jc w:val="center"/>
        <w:rPr>
          <w:rFonts w:hint="eastAsia" w:ascii="宋体" w:hAnsi="宋体" w:eastAsia="宋体" w:cs="宋体"/>
          <w:b w:val="0"/>
          <w:bCs w:val="0"/>
          <w:color w:val="auto"/>
        </w:rPr>
      </w:pPr>
      <w:bookmarkStart w:id="151" w:name="（一）项目管理机构组成表"/>
      <w:bookmarkEnd w:id="151"/>
      <w:r>
        <w:rPr>
          <w:rFonts w:hint="eastAsia" w:ascii="宋体" w:hAnsi="宋体" w:eastAsia="宋体" w:cs="宋体"/>
          <w:color w:val="auto"/>
        </w:rPr>
        <w:t>（一）项目管理机构组成表</w:t>
      </w:r>
    </w:p>
    <w:p>
      <w:pPr>
        <w:spacing w:before="0" w:line="240" w:lineRule="auto"/>
        <w:rPr>
          <w:rFonts w:hint="eastAsia" w:ascii="宋体" w:hAnsi="宋体" w:eastAsia="宋体" w:cs="宋体"/>
          <w:b/>
          <w:bCs/>
          <w:color w:val="auto"/>
          <w:sz w:val="20"/>
          <w:szCs w:val="20"/>
        </w:rPr>
      </w:pPr>
    </w:p>
    <w:p>
      <w:pPr>
        <w:spacing w:before="3" w:line="240" w:lineRule="auto"/>
        <w:rPr>
          <w:rFonts w:hint="eastAsia" w:ascii="宋体" w:hAnsi="宋体" w:eastAsia="宋体" w:cs="宋体"/>
          <w:b/>
          <w:bCs/>
          <w:color w:val="auto"/>
          <w:sz w:val="22"/>
          <w:szCs w:val="22"/>
        </w:rPr>
      </w:pPr>
    </w:p>
    <w:tbl>
      <w:tblPr>
        <w:tblStyle w:val="19"/>
        <w:tblW w:w="0" w:type="auto"/>
        <w:tblInd w:w="387" w:type="dxa"/>
        <w:tblLayout w:type="fixed"/>
        <w:tblCellMar>
          <w:top w:w="0" w:type="dxa"/>
          <w:left w:w="0" w:type="dxa"/>
          <w:bottom w:w="0" w:type="dxa"/>
          <w:right w:w="0" w:type="dxa"/>
        </w:tblCellMar>
      </w:tblPr>
      <w:tblGrid>
        <w:gridCol w:w="647"/>
        <w:gridCol w:w="721"/>
        <w:gridCol w:w="719"/>
        <w:gridCol w:w="1081"/>
        <w:gridCol w:w="719"/>
        <w:gridCol w:w="721"/>
        <w:gridCol w:w="719"/>
        <w:gridCol w:w="2523"/>
        <w:gridCol w:w="672"/>
      </w:tblGrid>
      <w:tr>
        <w:tblPrEx>
          <w:tblCellMar>
            <w:top w:w="0" w:type="dxa"/>
            <w:left w:w="0" w:type="dxa"/>
            <w:bottom w:w="0" w:type="dxa"/>
            <w:right w:w="0" w:type="dxa"/>
          </w:tblCellMar>
        </w:tblPrEx>
        <w:trPr>
          <w:trHeight w:val="450" w:hRule="exact"/>
        </w:trPr>
        <w:tc>
          <w:tcPr>
            <w:tcW w:w="647" w:type="dxa"/>
            <w:vMerge w:val="restart"/>
            <w:tcBorders>
              <w:top w:val="single" w:color="000000" w:sz="4" w:space="0"/>
              <w:left w:val="single" w:color="000000" w:sz="4" w:space="0"/>
              <w:right w:val="single" w:color="000000" w:sz="4" w:space="0"/>
            </w:tcBorders>
          </w:tcPr>
          <w:p>
            <w:pPr>
              <w:pStyle w:val="23"/>
              <w:spacing w:before="5" w:line="240" w:lineRule="auto"/>
              <w:ind w:right="0"/>
              <w:jc w:val="left"/>
              <w:rPr>
                <w:rFonts w:hint="eastAsia" w:ascii="宋体" w:hAnsi="宋体" w:eastAsia="宋体" w:cs="宋体"/>
                <w:b/>
                <w:bCs/>
                <w:color w:val="auto"/>
                <w:sz w:val="25"/>
                <w:szCs w:val="25"/>
              </w:rPr>
            </w:pPr>
          </w:p>
          <w:p>
            <w:pPr>
              <w:pStyle w:val="23"/>
              <w:spacing w:line="240" w:lineRule="auto"/>
              <w:ind w:left="108"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职务</w:t>
            </w:r>
          </w:p>
        </w:tc>
        <w:tc>
          <w:tcPr>
            <w:tcW w:w="721" w:type="dxa"/>
            <w:vMerge w:val="restart"/>
            <w:tcBorders>
              <w:top w:val="single" w:color="000000" w:sz="4" w:space="0"/>
              <w:left w:val="single" w:color="000000" w:sz="4" w:space="0"/>
              <w:right w:val="single" w:color="000000" w:sz="4" w:space="0"/>
            </w:tcBorders>
          </w:tcPr>
          <w:p>
            <w:pPr>
              <w:pStyle w:val="23"/>
              <w:spacing w:before="5" w:line="240" w:lineRule="auto"/>
              <w:ind w:right="0"/>
              <w:jc w:val="left"/>
              <w:rPr>
                <w:rFonts w:hint="eastAsia" w:ascii="宋体" w:hAnsi="宋体" w:eastAsia="宋体" w:cs="宋体"/>
                <w:b/>
                <w:bCs/>
                <w:color w:val="auto"/>
                <w:sz w:val="25"/>
                <w:szCs w:val="25"/>
              </w:rPr>
            </w:pPr>
          </w:p>
          <w:p>
            <w:pPr>
              <w:pStyle w:val="23"/>
              <w:spacing w:line="240" w:lineRule="auto"/>
              <w:ind w:left="145"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719" w:type="dxa"/>
            <w:vMerge w:val="restart"/>
            <w:tcBorders>
              <w:top w:val="single" w:color="000000" w:sz="4" w:space="0"/>
              <w:left w:val="single" w:color="000000" w:sz="4" w:space="0"/>
              <w:right w:val="single" w:color="000000" w:sz="4" w:space="0"/>
            </w:tcBorders>
          </w:tcPr>
          <w:p>
            <w:pPr>
              <w:pStyle w:val="23"/>
              <w:spacing w:before="5" w:line="240" w:lineRule="auto"/>
              <w:ind w:right="0"/>
              <w:jc w:val="left"/>
              <w:rPr>
                <w:rFonts w:hint="eastAsia" w:ascii="宋体" w:hAnsi="宋体" w:eastAsia="宋体" w:cs="宋体"/>
                <w:b/>
                <w:bCs/>
                <w:color w:val="auto"/>
                <w:sz w:val="25"/>
                <w:szCs w:val="25"/>
              </w:rPr>
            </w:pPr>
          </w:p>
          <w:p>
            <w:pPr>
              <w:pStyle w:val="23"/>
              <w:spacing w:line="240" w:lineRule="auto"/>
              <w:ind w:left="143"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职称</w:t>
            </w:r>
          </w:p>
        </w:tc>
        <w:tc>
          <w:tcPr>
            <w:tcW w:w="5763" w:type="dxa"/>
            <w:gridSpan w:val="5"/>
            <w:tcBorders>
              <w:top w:val="single" w:color="000000" w:sz="4" w:space="0"/>
              <w:left w:val="single" w:color="000000" w:sz="4" w:space="0"/>
              <w:bottom w:val="single" w:color="000000" w:sz="4" w:space="0"/>
              <w:right w:val="single" w:color="000000" w:sz="4" w:space="0"/>
            </w:tcBorders>
          </w:tcPr>
          <w:p>
            <w:pPr>
              <w:pStyle w:val="23"/>
              <w:spacing w:before="107" w:line="240" w:lineRule="auto"/>
              <w:ind w:right="1"/>
              <w:jc w:val="center"/>
              <w:rPr>
                <w:rFonts w:hint="eastAsia" w:ascii="宋体" w:hAnsi="宋体" w:eastAsia="宋体" w:cs="宋体"/>
                <w:color w:val="auto"/>
                <w:sz w:val="21"/>
                <w:szCs w:val="21"/>
              </w:rPr>
            </w:pPr>
            <w:r>
              <w:rPr>
                <w:rFonts w:hint="eastAsia" w:ascii="宋体" w:hAnsi="宋体" w:eastAsia="宋体" w:cs="宋体"/>
                <w:color w:val="auto"/>
                <w:sz w:val="21"/>
                <w:szCs w:val="21"/>
              </w:rPr>
              <w:t>执业或职业资格证明</w:t>
            </w:r>
          </w:p>
        </w:tc>
        <w:tc>
          <w:tcPr>
            <w:tcW w:w="672" w:type="dxa"/>
            <w:tcBorders>
              <w:top w:val="single" w:color="000000" w:sz="4" w:space="0"/>
              <w:left w:val="single" w:color="000000" w:sz="4" w:space="0"/>
              <w:bottom w:val="single" w:color="000000" w:sz="4" w:space="0"/>
              <w:right w:val="single" w:color="000000" w:sz="4" w:space="0"/>
            </w:tcBorders>
          </w:tcPr>
          <w:p>
            <w:pPr>
              <w:pStyle w:val="23"/>
              <w:spacing w:before="107" w:line="240" w:lineRule="auto"/>
              <w:ind w:left="12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tblPrEx>
          <w:tblCellMar>
            <w:top w:w="0" w:type="dxa"/>
            <w:left w:w="0" w:type="dxa"/>
            <w:bottom w:w="0" w:type="dxa"/>
            <w:right w:w="0" w:type="dxa"/>
          </w:tblCellMar>
        </w:tblPrEx>
        <w:trPr>
          <w:trHeight w:val="450" w:hRule="exact"/>
        </w:trPr>
        <w:tc>
          <w:tcPr>
            <w:tcW w:w="647" w:type="dxa"/>
            <w:vMerge w:val="continue"/>
            <w:tcBorders>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21" w:type="dxa"/>
            <w:vMerge w:val="continue"/>
            <w:tcBorders>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vMerge w:val="continue"/>
            <w:tcBorders>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81" w:type="dxa"/>
            <w:tcBorders>
              <w:top w:val="single" w:color="000000" w:sz="4" w:space="0"/>
              <w:left w:val="single" w:color="000000" w:sz="4" w:space="0"/>
              <w:bottom w:val="single" w:color="000000" w:sz="4" w:space="0"/>
              <w:right w:val="single" w:color="000000" w:sz="4" w:space="0"/>
            </w:tcBorders>
          </w:tcPr>
          <w:p>
            <w:pPr>
              <w:pStyle w:val="23"/>
              <w:spacing w:before="108" w:line="240" w:lineRule="auto"/>
              <w:ind w:left="116"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证书名称</w:t>
            </w:r>
          </w:p>
        </w:tc>
        <w:tc>
          <w:tcPr>
            <w:tcW w:w="719" w:type="dxa"/>
            <w:tcBorders>
              <w:top w:val="single" w:color="000000" w:sz="4" w:space="0"/>
              <w:left w:val="single" w:color="000000" w:sz="4" w:space="0"/>
              <w:bottom w:val="single" w:color="000000" w:sz="4" w:space="0"/>
              <w:right w:val="single" w:color="000000" w:sz="4" w:space="0"/>
            </w:tcBorders>
          </w:tcPr>
          <w:p>
            <w:pPr>
              <w:pStyle w:val="23"/>
              <w:spacing w:before="108" w:line="240" w:lineRule="auto"/>
              <w:ind w:left="143"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级别</w:t>
            </w:r>
          </w:p>
        </w:tc>
        <w:tc>
          <w:tcPr>
            <w:tcW w:w="721" w:type="dxa"/>
            <w:tcBorders>
              <w:top w:val="single" w:color="000000" w:sz="4" w:space="0"/>
              <w:left w:val="single" w:color="000000" w:sz="4" w:space="0"/>
              <w:bottom w:val="single" w:color="000000" w:sz="4" w:space="0"/>
              <w:right w:val="single" w:color="000000" w:sz="4" w:space="0"/>
            </w:tcBorders>
          </w:tcPr>
          <w:p>
            <w:pPr>
              <w:pStyle w:val="23"/>
              <w:spacing w:before="108" w:line="240" w:lineRule="auto"/>
              <w:ind w:left="145"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证号</w:t>
            </w:r>
          </w:p>
        </w:tc>
        <w:tc>
          <w:tcPr>
            <w:tcW w:w="719" w:type="dxa"/>
            <w:tcBorders>
              <w:top w:val="single" w:color="000000" w:sz="4" w:space="0"/>
              <w:left w:val="single" w:color="000000" w:sz="4" w:space="0"/>
              <w:bottom w:val="single" w:color="000000" w:sz="4" w:space="0"/>
              <w:right w:val="single" w:color="000000" w:sz="4" w:space="0"/>
            </w:tcBorders>
          </w:tcPr>
          <w:p>
            <w:pPr>
              <w:pStyle w:val="23"/>
              <w:spacing w:before="108" w:line="240" w:lineRule="auto"/>
              <w:ind w:left="143"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专业</w:t>
            </w:r>
          </w:p>
        </w:tc>
        <w:tc>
          <w:tcPr>
            <w:tcW w:w="2523" w:type="dxa"/>
            <w:tcBorders>
              <w:top w:val="single" w:color="000000" w:sz="4" w:space="0"/>
              <w:left w:val="single" w:color="000000" w:sz="4" w:space="0"/>
              <w:bottom w:val="single" w:color="000000" w:sz="4" w:space="0"/>
              <w:right w:val="single" w:color="000000" w:sz="4" w:space="0"/>
            </w:tcBorders>
          </w:tcPr>
          <w:p>
            <w:pPr>
              <w:pStyle w:val="23"/>
              <w:spacing w:before="108" w:line="240" w:lineRule="auto"/>
              <w:ind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参保号</w:t>
            </w:r>
          </w:p>
        </w:tc>
        <w:tc>
          <w:tcPr>
            <w:tcW w:w="6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2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2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2523"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2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2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2523"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2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2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2523"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2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2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2523"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2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2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2523"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2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2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2523"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2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2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2523"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2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2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2523"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2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2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2523"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2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2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2523"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2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2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2523"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2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2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2523"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2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2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2523"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2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2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2523"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2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2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2523"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2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2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2523"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2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2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2523"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2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2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2523"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2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8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2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71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2523"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6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bl>
    <w:p>
      <w:pPr>
        <w:spacing w:before="4" w:line="240" w:lineRule="auto"/>
        <w:rPr>
          <w:rFonts w:hint="eastAsia" w:ascii="宋体" w:hAnsi="宋体" w:eastAsia="宋体" w:cs="宋体"/>
          <w:b/>
          <w:bCs/>
          <w:color w:val="auto"/>
          <w:sz w:val="6"/>
          <w:szCs w:val="6"/>
        </w:rPr>
      </w:pPr>
    </w:p>
    <w:p>
      <w:pPr>
        <w:spacing w:before="37" w:line="403" w:lineRule="auto"/>
        <w:ind w:left="118" w:right="0" w:firstLine="0"/>
        <w:jc w:val="left"/>
        <w:rPr>
          <w:rFonts w:hint="eastAsia" w:ascii="宋体" w:hAnsi="宋体" w:eastAsia="宋体" w:cs="宋体"/>
          <w:color w:val="auto"/>
          <w:sz w:val="20"/>
          <w:szCs w:val="20"/>
        </w:rPr>
      </w:pPr>
      <w:r>
        <w:rPr>
          <w:rFonts w:hint="eastAsia" w:ascii="宋体" w:hAnsi="宋体" w:eastAsia="宋体" w:cs="宋体"/>
          <w:color w:val="auto"/>
          <w:sz w:val="20"/>
          <w:szCs w:val="20"/>
        </w:rPr>
        <w:t>注：本表须按公告及资格条件要求的人员按顺序填写，并附上招标文件规定的时间段时的人员社保证明资料及按顺序提供身份证扫描件。</w:t>
      </w:r>
    </w:p>
    <w:p>
      <w:pPr>
        <w:spacing w:after="0" w:line="403" w:lineRule="auto"/>
        <w:jc w:val="left"/>
        <w:rPr>
          <w:rFonts w:hint="eastAsia" w:ascii="宋体" w:hAnsi="宋体" w:eastAsia="宋体" w:cs="宋体"/>
          <w:color w:val="auto"/>
          <w:sz w:val="20"/>
          <w:szCs w:val="20"/>
        </w:rPr>
        <w:sectPr>
          <w:pgSz w:w="11910" w:h="16840"/>
          <w:pgMar w:top="1440" w:right="1080" w:bottom="1440" w:left="1080" w:header="0" w:footer="978" w:gutter="0"/>
          <w:cols w:space="720" w:num="1"/>
        </w:sectPr>
      </w:pPr>
    </w:p>
    <w:p>
      <w:pPr>
        <w:spacing w:before="10" w:line="240" w:lineRule="auto"/>
        <w:rPr>
          <w:rFonts w:hint="eastAsia" w:ascii="宋体" w:hAnsi="宋体" w:eastAsia="宋体" w:cs="宋体"/>
          <w:color w:val="auto"/>
          <w:sz w:val="22"/>
          <w:szCs w:val="22"/>
        </w:rPr>
      </w:pPr>
    </w:p>
    <w:p>
      <w:pPr>
        <w:pStyle w:val="9"/>
        <w:spacing w:line="240" w:lineRule="auto"/>
        <w:ind w:right="0"/>
        <w:jc w:val="center"/>
        <w:rPr>
          <w:rFonts w:hint="eastAsia" w:ascii="宋体" w:hAnsi="宋体" w:eastAsia="宋体" w:cs="宋体"/>
          <w:b w:val="0"/>
          <w:bCs w:val="0"/>
          <w:color w:val="auto"/>
        </w:rPr>
      </w:pPr>
      <w:bookmarkStart w:id="152" w:name="（二）项目经理简历表"/>
      <w:bookmarkEnd w:id="152"/>
      <w:r>
        <w:rPr>
          <w:rFonts w:hint="eastAsia" w:ascii="宋体" w:hAnsi="宋体" w:eastAsia="宋体" w:cs="宋体"/>
          <w:color w:val="auto"/>
        </w:rPr>
        <w:t>（二）项目经理简历表</w:t>
      </w:r>
    </w:p>
    <w:p>
      <w:pPr>
        <w:pStyle w:val="14"/>
        <w:spacing w:before="186" w:line="350" w:lineRule="auto"/>
        <w:ind w:left="118" w:right="0" w:firstLine="420"/>
        <w:jc w:val="left"/>
        <w:rPr>
          <w:rFonts w:hint="eastAsia" w:ascii="宋体" w:hAnsi="宋体" w:eastAsia="宋体" w:cs="宋体"/>
          <w:color w:val="auto"/>
        </w:rPr>
      </w:pPr>
      <w:r>
        <w:rPr>
          <w:rFonts w:hint="eastAsia" w:ascii="宋体" w:hAnsi="宋体" w:eastAsia="宋体" w:cs="宋体"/>
          <w:color w:val="auto"/>
        </w:rPr>
        <w:t>应附注册建造师执业资格证书、身份证、职称证（如有）、学历证、养老保险扫描件，管理过的项目业绩须附合同协议书扫描件。</w:t>
      </w:r>
    </w:p>
    <w:p>
      <w:pPr>
        <w:spacing w:before="0" w:line="240" w:lineRule="auto"/>
        <w:rPr>
          <w:rFonts w:hint="eastAsia" w:ascii="宋体" w:hAnsi="宋体" w:eastAsia="宋体" w:cs="宋体"/>
          <w:color w:val="auto"/>
          <w:sz w:val="20"/>
          <w:szCs w:val="20"/>
        </w:rPr>
      </w:pPr>
    </w:p>
    <w:p>
      <w:pPr>
        <w:spacing w:before="1" w:line="240" w:lineRule="auto"/>
        <w:rPr>
          <w:rFonts w:hint="eastAsia" w:ascii="宋体" w:hAnsi="宋体" w:eastAsia="宋体" w:cs="宋体"/>
          <w:color w:val="auto"/>
          <w:sz w:val="10"/>
          <w:szCs w:val="10"/>
        </w:rPr>
      </w:pPr>
    </w:p>
    <w:tbl>
      <w:tblPr>
        <w:tblStyle w:val="19"/>
        <w:tblW w:w="0" w:type="auto"/>
        <w:tblInd w:w="387" w:type="dxa"/>
        <w:tblLayout w:type="fixed"/>
        <w:tblCellMar>
          <w:top w:w="0" w:type="dxa"/>
          <w:left w:w="0" w:type="dxa"/>
          <w:bottom w:w="0" w:type="dxa"/>
          <w:right w:w="0" w:type="dxa"/>
        </w:tblCellMar>
      </w:tblPr>
      <w:tblGrid>
        <w:gridCol w:w="1186"/>
        <w:gridCol w:w="359"/>
        <w:gridCol w:w="720"/>
        <w:gridCol w:w="927"/>
        <w:gridCol w:w="1065"/>
        <w:gridCol w:w="708"/>
        <w:gridCol w:w="1261"/>
        <w:gridCol w:w="161"/>
        <w:gridCol w:w="2135"/>
      </w:tblGrid>
      <w:tr>
        <w:tblPrEx>
          <w:tblCellMar>
            <w:top w:w="0" w:type="dxa"/>
            <w:left w:w="0" w:type="dxa"/>
            <w:bottom w:w="0" w:type="dxa"/>
            <w:right w:w="0" w:type="dxa"/>
          </w:tblCellMar>
        </w:tblPrEx>
        <w:trPr>
          <w:trHeight w:val="450" w:hRule="exact"/>
        </w:trPr>
        <w:tc>
          <w:tcPr>
            <w:tcW w:w="1186" w:type="dxa"/>
            <w:tcBorders>
              <w:top w:val="single" w:color="000000" w:sz="4" w:space="0"/>
              <w:left w:val="single" w:color="000000" w:sz="4" w:space="0"/>
              <w:bottom w:val="single" w:color="000000" w:sz="4" w:space="0"/>
              <w:right w:val="single" w:color="000000" w:sz="4" w:space="0"/>
            </w:tcBorders>
          </w:tcPr>
          <w:p>
            <w:pPr>
              <w:pStyle w:val="23"/>
              <w:tabs>
                <w:tab w:val="left" w:pos="693"/>
              </w:tabs>
              <w:spacing w:before="106" w:line="240" w:lineRule="auto"/>
              <w:ind w:left="273"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姓</w:t>
            </w:r>
            <w:r>
              <w:rPr>
                <w:rFonts w:hint="eastAsia" w:ascii="宋体" w:hAnsi="宋体" w:eastAsia="宋体" w:cs="宋体"/>
                <w:color w:val="auto"/>
                <w:sz w:val="21"/>
                <w:szCs w:val="21"/>
              </w:rPr>
              <w:tab/>
            </w:r>
            <w:r>
              <w:rPr>
                <w:rFonts w:hint="eastAsia" w:ascii="宋体" w:hAnsi="宋体" w:eastAsia="宋体" w:cs="宋体"/>
                <w:color w:val="auto"/>
                <w:sz w:val="21"/>
                <w:szCs w:val="21"/>
              </w:rPr>
              <w:t>名</w:t>
            </w:r>
          </w:p>
        </w:tc>
        <w:tc>
          <w:tcPr>
            <w:tcW w:w="1079"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927" w:type="dxa"/>
            <w:tcBorders>
              <w:top w:val="single" w:color="000000" w:sz="4" w:space="0"/>
              <w:left w:val="single" w:color="000000" w:sz="4" w:space="0"/>
              <w:bottom w:val="single" w:color="000000" w:sz="4" w:space="0"/>
              <w:right w:val="single" w:color="000000" w:sz="4" w:space="0"/>
            </w:tcBorders>
          </w:tcPr>
          <w:p>
            <w:pPr>
              <w:pStyle w:val="23"/>
              <w:spacing w:before="106" w:line="240" w:lineRule="auto"/>
              <w:ind w:left="195"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年龄</w:t>
            </w: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2130" w:type="dxa"/>
            <w:gridSpan w:val="3"/>
            <w:tcBorders>
              <w:top w:val="single" w:color="000000" w:sz="4" w:space="0"/>
              <w:left w:val="single" w:color="000000" w:sz="4" w:space="0"/>
              <w:bottom w:val="single" w:color="000000" w:sz="4" w:space="0"/>
              <w:right w:val="single" w:color="000000" w:sz="4" w:space="0"/>
            </w:tcBorders>
          </w:tcPr>
          <w:p>
            <w:pPr>
              <w:pStyle w:val="23"/>
              <w:spacing w:before="106" w:line="240" w:lineRule="auto"/>
              <w:ind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学历</w:t>
            </w:r>
          </w:p>
        </w:tc>
        <w:tc>
          <w:tcPr>
            <w:tcW w:w="213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1186" w:type="dxa"/>
            <w:tcBorders>
              <w:top w:val="single" w:color="000000" w:sz="4" w:space="0"/>
              <w:left w:val="single" w:color="000000" w:sz="4" w:space="0"/>
              <w:bottom w:val="single" w:color="000000" w:sz="4" w:space="0"/>
              <w:right w:val="single" w:color="000000" w:sz="4" w:space="0"/>
            </w:tcBorders>
          </w:tcPr>
          <w:p>
            <w:pPr>
              <w:pStyle w:val="23"/>
              <w:tabs>
                <w:tab w:val="left" w:pos="693"/>
              </w:tabs>
              <w:spacing w:before="107" w:line="240" w:lineRule="auto"/>
              <w:ind w:left="273"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职</w:t>
            </w:r>
            <w:r>
              <w:rPr>
                <w:rFonts w:hint="eastAsia" w:ascii="宋体" w:hAnsi="宋体" w:eastAsia="宋体" w:cs="宋体"/>
                <w:color w:val="auto"/>
                <w:sz w:val="21"/>
                <w:szCs w:val="21"/>
              </w:rPr>
              <w:tab/>
            </w:r>
            <w:r>
              <w:rPr>
                <w:rFonts w:hint="eastAsia" w:ascii="宋体" w:hAnsi="宋体" w:eastAsia="宋体" w:cs="宋体"/>
                <w:color w:val="auto"/>
                <w:sz w:val="21"/>
                <w:szCs w:val="21"/>
              </w:rPr>
              <w:t>称</w:t>
            </w:r>
          </w:p>
        </w:tc>
        <w:tc>
          <w:tcPr>
            <w:tcW w:w="1079"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927" w:type="dxa"/>
            <w:tcBorders>
              <w:top w:val="single" w:color="000000" w:sz="4" w:space="0"/>
              <w:left w:val="single" w:color="000000" w:sz="4" w:space="0"/>
              <w:bottom w:val="single" w:color="000000" w:sz="4" w:space="0"/>
              <w:right w:val="single" w:color="000000" w:sz="4" w:space="0"/>
            </w:tcBorders>
          </w:tcPr>
          <w:p>
            <w:pPr>
              <w:pStyle w:val="23"/>
              <w:spacing w:before="107" w:line="240" w:lineRule="auto"/>
              <w:ind w:left="195"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职务</w:t>
            </w:r>
          </w:p>
        </w:tc>
        <w:tc>
          <w:tcPr>
            <w:tcW w:w="106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2130" w:type="dxa"/>
            <w:gridSpan w:val="3"/>
            <w:tcBorders>
              <w:top w:val="single" w:color="000000" w:sz="4" w:space="0"/>
              <w:left w:val="single" w:color="000000" w:sz="4" w:space="0"/>
              <w:bottom w:val="single" w:color="000000" w:sz="4" w:space="0"/>
              <w:right w:val="single" w:color="000000" w:sz="4" w:space="0"/>
            </w:tcBorders>
          </w:tcPr>
          <w:p>
            <w:pPr>
              <w:pStyle w:val="23"/>
              <w:spacing w:before="107" w:line="240" w:lineRule="auto"/>
              <w:ind w:left="324"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拟在本合同任职</w:t>
            </w:r>
          </w:p>
        </w:tc>
        <w:tc>
          <w:tcPr>
            <w:tcW w:w="213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450" w:hRule="exact"/>
        </w:trPr>
        <w:tc>
          <w:tcPr>
            <w:tcW w:w="1186" w:type="dxa"/>
            <w:tcBorders>
              <w:top w:val="single" w:color="000000" w:sz="4" w:space="0"/>
              <w:left w:val="single" w:color="000000" w:sz="4" w:space="0"/>
              <w:bottom w:val="single" w:color="000000" w:sz="4" w:space="0"/>
              <w:right w:val="single" w:color="000000" w:sz="4" w:space="0"/>
            </w:tcBorders>
          </w:tcPr>
          <w:p>
            <w:pPr>
              <w:pStyle w:val="23"/>
              <w:spacing w:before="106" w:line="240" w:lineRule="auto"/>
              <w:ind w:left="103"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毕业学校</w:t>
            </w:r>
          </w:p>
        </w:tc>
        <w:tc>
          <w:tcPr>
            <w:tcW w:w="7336" w:type="dxa"/>
            <w:gridSpan w:val="8"/>
            <w:tcBorders>
              <w:top w:val="single" w:color="000000" w:sz="4" w:space="0"/>
              <w:left w:val="single" w:color="000000" w:sz="4" w:space="0"/>
              <w:bottom w:val="single" w:color="000000" w:sz="4" w:space="0"/>
              <w:right w:val="single" w:color="000000" w:sz="4" w:space="0"/>
            </w:tcBorders>
          </w:tcPr>
          <w:p>
            <w:pPr>
              <w:pStyle w:val="23"/>
              <w:tabs>
                <w:tab w:val="left" w:pos="2833"/>
                <w:tab w:val="left" w:pos="4093"/>
              </w:tabs>
              <w:spacing w:before="106" w:line="240" w:lineRule="auto"/>
              <w:ind w:left="733"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年毕业于</w:t>
            </w:r>
            <w:r>
              <w:rPr>
                <w:rFonts w:hint="eastAsia" w:ascii="宋体" w:hAnsi="宋体" w:eastAsia="宋体" w:cs="宋体"/>
                <w:color w:val="auto"/>
                <w:sz w:val="21"/>
                <w:szCs w:val="21"/>
              </w:rPr>
              <w:tab/>
            </w:r>
            <w:r>
              <w:rPr>
                <w:rFonts w:hint="eastAsia" w:ascii="宋体" w:hAnsi="宋体" w:eastAsia="宋体" w:cs="宋体"/>
                <w:color w:val="auto"/>
                <w:sz w:val="21"/>
                <w:szCs w:val="21"/>
              </w:rPr>
              <w:t>学校</w:t>
            </w:r>
            <w:r>
              <w:rPr>
                <w:rFonts w:hint="eastAsia" w:ascii="宋体" w:hAnsi="宋体" w:eastAsia="宋体" w:cs="宋体"/>
                <w:color w:val="auto"/>
                <w:sz w:val="21"/>
                <w:szCs w:val="21"/>
              </w:rPr>
              <w:tab/>
            </w:r>
            <w:r>
              <w:rPr>
                <w:rFonts w:hint="eastAsia" w:ascii="宋体" w:hAnsi="宋体" w:eastAsia="宋体" w:cs="宋体"/>
                <w:color w:val="auto"/>
                <w:sz w:val="21"/>
                <w:szCs w:val="21"/>
              </w:rPr>
              <w:t>专业</w:t>
            </w:r>
          </w:p>
        </w:tc>
      </w:tr>
      <w:tr>
        <w:tblPrEx>
          <w:tblCellMar>
            <w:top w:w="0" w:type="dxa"/>
            <w:left w:w="0" w:type="dxa"/>
            <w:bottom w:w="0" w:type="dxa"/>
            <w:right w:w="0" w:type="dxa"/>
          </w:tblCellMar>
        </w:tblPrEx>
        <w:trPr>
          <w:trHeight w:val="450" w:hRule="exact"/>
        </w:trPr>
        <w:tc>
          <w:tcPr>
            <w:tcW w:w="8522" w:type="dxa"/>
            <w:gridSpan w:val="9"/>
            <w:tcBorders>
              <w:top w:val="single" w:color="000000" w:sz="4" w:space="0"/>
              <w:left w:val="single" w:color="000000" w:sz="4" w:space="0"/>
              <w:bottom w:val="single" w:color="000000" w:sz="4" w:space="0"/>
              <w:right w:val="single" w:color="000000" w:sz="4" w:space="0"/>
            </w:tcBorders>
          </w:tcPr>
          <w:p>
            <w:pPr>
              <w:pStyle w:val="23"/>
              <w:spacing w:before="107" w:line="240" w:lineRule="auto"/>
              <w:ind w:left="103"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主要工作经历</w:t>
            </w:r>
          </w:p>
        </w:tc>
      </w:tr>
      <w:tr>
        <w:tblPrEx>
          <w:tblCellMar>
            <w:top w:w="0" w:type="dxa"/>
            <w:left w:w="0" w:type="dxa"/>
            <w:bottom w:w="0" w:type="dxa"/>
            <w:right w:w="0" w:type="dxa"/>
          </w:tblCellMar>
        </w:tblPrEx>
        <w:trPr>
          <w:trHeight w:val="450" w:hRule="exact"/>
        </w:trPr>
        <w:tc>
          <w:tcPr>
            <w:tcW w:w="1545" w:type="dxa"/>
            <w:gridSpan w:val="2"/>
            <w:tcBorders>
              <w:top w:val="single" w:color="000000" w:sz="4" w:space="0"/>
              <w:left w:val="single" w:color="000000" w:sz="4" w:space="0"/>
              <w:bottom w:val="single" w:color="000000" w:sz="4" w:space="0"/>
              <w:right w:val="single" w:color="000000" w:sz="4" w:space="0"/>
            </w:tcBorders>
          </w:tcPr>
          <w:p>
            <w:pPr>
              <w:pStyle w:val="23"/>
              <w:tabs>
                <w:tab w:val="left" w:pos="523"/>
              </w:tabs>
              <w:spacing w:before="106" w:line="240" w:lineRule="auto"/>
              <w:ind w:left="103"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时</w:t>
            </w:r>
            <w:r>
              <w:rPr>
                <w:rFonts w:hint="eastAsia" w:ascii="宋体" w:hAnsi="宋体" w:eastAsia="宋体" w:cs="宋体"/>
                <w:color w:val="auto"/>
                <w:sz w:val="21"/>
                <w:szCs w:val="21"/>
              </w:rPr>
              <w:tab/>
            </w:r>
            <w:r>
              <w:rPr>
                <w:rFonts w:hint="eastAsia" w:ascii="宋体" w:hAnsi="宋体" w:eastAsia="宋体" w:cs="宋体"/>
                <w:color w:val="auto"/>
                <w:sz w:val="21"/>
                <w:szCs w:val="21"/>
              </w:rPr>
              <w:t>间</w:t>
            </w:r>
          </w:p>
        </w:tc>
        <w:tc>
          <w:tcPr>
            <w:tcW w:w="3420" w:type="dxa"/>
            <w:gridSpan w:val="4"/>
            <w:tcBorders>
              <w:top w:val="single" w:color="000000" w:sz="4" w:space="0"/>
              <w:left w:val="single" w:color="000000" w:sz="4" w:space="0"/>
              <w:bottom w:val="single" w:color="000000" w:sz="4" w:space="0"/>
              <w:right w:val="single" w:color="000000" w:sz="4" w:space="0"/>
            </w:tcBorders>
          </w:tcPr>
          <w:p>
            <w:pPr>
              <w:pStyle w:val="23"/>
              <w:spacing w:before="106" w:line="240" w:lineRule="auto"/>
              <w:ind w:left="103"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参加过的类似项目</w:t>
            </w:r>
          </w:p>
        </w:tc>
        <w:tc>
          <w:tcPr>
            <w:tcW w:w="1261" w:type="dxa"/>
            <w:tcBorders>
              <w:top w:val="single" w:color="000000" w:sz="4" w:space="0"/>
              <w:left w:val="single" w:color="000000" w:sz="4" w:space="0"/>
              <w:bottom w:val="single" w:color="000000" w:sz="4" w:space="0"/>
              <w:right w:val="single" w:color="000000" w:sz="4" w:space="0"/>
            </w:tcBorders>
          </w:tcPr>
          <w:p>
            <w:pPr>
              <w:pStyle w:val="23"/>
              <w:spacing w:before="106" w:line="240" w:lineRule="auto"/>
              <w:ind w:left="103"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担任职务</w:t>
            </w:r>
          </w:p>
        </w:tc>
        <w:tc>
          <w:tcPr>
            <w:tcW w:w="2296" w:type="dxa"/>
            <w:gridSpan w:val="2"/>
            <w:tcBorders>
              <w:top w:val="single" w:color="000000" w:sz="4" w:space="0"/>
              <w:left w:val="single" w:color="000000" w:sz="4" w:space="0"/>
              <w:bottom w:val="single" w:color="000000" w:sz="4" w:space="0"/>
              <w:right w:val="single" w:color="000000" w:sz="4" w:space="0"/>
            </w:tcBorders>
          </w:tcPr>
          <w:p>
            <w:pPr>
              <w:pStyle w:val="23"/>
              <w:spacing w:before="106" w:line="240" w:lineRule="auto"/>
              <w:ind w:left="102"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发包人及联系电话</w:t>
            </w:r>
          </w:p>
        </w:tc>
      </w:tr>
      <w:tr>
        <w:tblPrEx>
          <w:tblCellMar>
            <w:top w:w="0" w:type="dxa"/>
            <w:left w:w="0" w:type="dxa"/>
            <w:bottom w:w="0" w:type="dxa"/>
            <w:right w:w="0" w:type="dxa"/>
          </w:tblCellMar>
        </w:tblPrEx>
        <w:trPr>
          <w:trHeight w:val="700" w:hRule="exact"/>
        </w:trPr>
        <w:tc>
          <w:tcPr>
            <w:tcW w:w="1545"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3420" w:type="dxa"/>
            <w:gridSpan w:val="4"/>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2296"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700" w:hRule="exact"/>
        </w:trPr>
        <w:tc>
          <w:tcPr>
            <w:tcW w:w="1545"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3420" w:type="dxa"/>
            <w:gridSpan w:val="4"/>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2296"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700" w:hRule="exact"/>
        </w:trPr>
        <w:tc>
          <w:tcPr>
            <w:tcW w:w="1545"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3420" w:type="dxa"/>
            <w:gridSpan w:val="4"/>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2296"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700" w:hRule="exact"/>
        </w:trPr>
        <w:tc>
          <w:tcPr>
            <w:tcW w:w="1545"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3420" w:type="dxa"/>
            <w:gridSpan w:val="4"/>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2296"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700" w:hRule="exact"/>
        </w:trPr>
        <w:tc>
          <w:tcPr>
            <w:tcW w:w="1545"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3420" w:type="dxa"/>
            <w:gridSpan w:val="4"/>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2296"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700" w:hRule="exact"/>
        </w:trPr>
        <w:tc>
          <w:tcPr>
            <w:tcW w:w="1545"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3420" w:type="dxa"/>
            <w:gridSpan w:val="4"/>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2296"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700" w:hRule="exact"/>
        </w:trPr>
        <w:tc>
          <w:tcPr>
            <w:tcW w:w="1545"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3420" w:type="dxa"/>
            <w:gridSpan w:val="4"/>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2296"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700" w:hRule="exact"/>
        </w:trPr>
        <w:tc>
          <w:tcPr>
            <w:tcW w:w="1545"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3420" w:type="dxa"/>
            <w:gridSpan w:val="4"/>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2296"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700" w:hRule="exact"/>
        </w:trPr>
        <w:tc>
          <w:tcPr>
            <w:tcW w:w="1545"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3420" w:type="dxa"/>
            <w:gridSpan w:val="4"/>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2296"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700" w:hRule="exact"/>
        </w:trPr>
        <w:tc>
          <w:tcPr>
            <w:tcW w:w="1545"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3420" w:type="dxa"/>
            <w:gridSpan w:val="4"/>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2296"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700" w:hRule="exact"/>
        </w:trPr>
        <w:tc>
          <w:tcPr>
            <w:tcW w:w="1545"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3420" w:type="dxa"/>
            <w:gridSpan w:val="4"/>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2296"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700" w:hRule="exact"/>
        </w:trPr>
        <w:tc>
          <w:tcPr>
            <w:tcW w:w="1545"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3420" w:type="dxa"/>
            <w:gridSpan w:val="4"/>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2296"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bl>
    <w:p>
      <w:pPr>
        <w:spacing w:after="0"/>
        <w:rPr>
          <w:rFonts w:hint="eastAsia" w:ascii="宋体" w:hAnsi="宋体" w:eastAsia="宋体" w:cs="宋体"/>
          <w:color w:val="auto"/>
        </w:rPr>
        <w:sectPr>
          <w:footerReference r:id="rId12" w:type="default"/>
          <w:pgSz w:w="11910" w:h="16840"/>
          <w:pgMar w:top="1440" w:right="1080" w:bottom="1440" w:left="1080" w:header="0" w:footer="978" w:gutter="0"/>
          <w:pgNumType w:start="100"/>
          <w:cols w:space="720" w:num="1"/>
        </w:sectPr>
      </w:pPr>
    </w:p>
    <w:p>
      <w:pPr>
        <w:spacing w:before="0" w:line="240" w:lineRule="auto"/>
        <w:rPr>
          <w:rFonts w:hint="eastAsia" w:ascii="宋体" w:hAnsi="宋体" w:eastAsia="宋体" w:cs="宋体"/>
          <w:color w:val="auto"/>
          <w:sz w:val="20"/>
          <w:szCs w:val="20"/>
        </w:rPr>
      </w:pPr>
    </w:p>
    <w:p>
      <w:pPr>
        <w:spacing w:before="8" w:line="240" w:lineRule="auto"/>
        <w:rPr>
          <w:rFonts w:hint="eastAsia" w:ascii="宋体" w:hAnsi="宋体" w:eastAsia="宋体" w:cs="宋体"/>
          <w:color w:val="auto"/>
          <w:sz w:val="25"/>
          <w:szCs w:val="25"/>
        </w:rPr>
      </w:pPr>
    </w:p>
    <w:p>
      <w:pPr>
        <w:pStyle w:val="5"/>
        <w:spacing w:line="240" w:lineRule="auto"/>
        <w:ind w:left="3025" w:right="3086"/>
        <w:jc w:val="center"/>
        <w:rPr>
          <w:rFonts w:hint="eastAsia" w:ascii="宋体" w:hAnsi="宋体" w:eastAsia="宋体" w:cs="宋体"/>
          <w:b w:val="0"/>
          <w:bCs w:val="0"/>
          <w:color w:val="auto"/>
        </w:rPr>
      </w:pPr>
      <w:bookmarkStart w:id="153" w:name="八、资格审查资料"/>
      <w:bookmarkEnd w:id="153"/>
      <w:r>
        <w:rPr>
          <w:rFonts w:hint="eastAsia" w:ascii="宋体" w:hAnsi="宋体" w:eastAsia="宋体" w:cs="宋体"/>
          <w:color w:val="auto"/>
        </w:rPr>
        <w:t>八、资格审查资料</w:t>
      </w:r>
    </w:p>
    <w:p>
      <w:pPr>
        <w:spacing w:before="5" w:line="240" w:lineRule="auto"/>
        <w:rPr>
          <w:rFonts w:hint="eastAsia" w:ascii="宋体" w:hAnsi="宋体" w:eastAsia="宋体" w:cs="宋体"/>
          <w:b/>
          <w:bCs/>
          <w:color w:val="auto"/>
          <w:sz w:val="34"/>
          <w:szCs w:val="34"/>
        </w:rPr>
      </w:pPr>
    </w:p>
    <w:p>
      <w:pPr>
        <w:pStyle w:val="9"/>
        <w:spacing w:before="0" w:line="240" w:lineRule="auto"/>
        <w:ind w:left="3028" w:right="3086"/>
        <w:jc w:val="center"/>
        <w:rPr>
          <w:rFonts w:hint="eastAsia" w:ascii="宋体" w:hAnsi="宋体" w:eastAsia="宋体" w:cs="宋体"/>
          <w:b w:val="0"/>
          <w:bCs w:val="0"/>
          <w:color w:val="auto"/>
        </w:rPr>
      </w:pPr>
      <w:bookmarkStart w:id="154" w:name="（一）投标人基本情况表"/>
      <w:bookmarkEnd w:id="154"/>
      <w:r>
        <w:rPr>
          <w:rFonts w:hint="eastAsia" w:ascii="宋体" w:hAnsi="宋体" w:eastAsia="宋体" w:cs="宋体"/>
          <w:color w:val="auto"/>
        </w:rPr>
        <w:t>（一）投标人基本情况表</w:t>
      </w:r>
    </w:p>
    <w:p>
      <w:pPr>
        <w:spacing w:before="9" w:line="240" w:lineRule="auto"/>
        <w:rPr>
          <w:rFonts w:hint="eastAsia" w:ascii="宋体" w:hAnsi="宋体" w:eastAsia="宋体" w:cs="宋体"/>
          <w:b/>
          <w:bCs/>
          <w:color w:val="auto"/>
          <w:sz w:val="8"/>
          <w:szCs w:val="8"/>
        </w:rPr>
      </w:pPr>
    </w:p>
    <w:tbl>
      <w:tblPr>
        <w:tblStyle w:val="19"/>
        <w:tblW w:w="0" w:type="auto"/>
        <w:tblInd w:w="104" w:type="dxa"/>
        <w:tblLayout w:type="fixed"/>
        <w:tblCellMar>
          <w:top w:w="0" w:type="dxa"/>
          <w:left w:w="0" w:type="dxa"/>
          <w:bottom w:w="0" w:type="dxa"/>
          <w:right w:w="0" w:type="dxa"/>
        </w:tblCellMar>
      </w:tblPr>
      <w:tblGrid>
        <w:gridCol w:w="1728"/>
        <w:gridCol w:w="898"/>
        <w:gridCol w:w="951"/>
        <w:gridCol w:w="840"/>
        <w:gridCol w:w="420"/>
        <w:gridCol w:w="311"/>
        <w:gridCol w:w="1078"/>
        <w:gridCol w:w="490"/>
        <w:gridCol w:w="860"/>
        <w:gridCol w:w="992"/>
      </w:tblGrid>
      <w:tr>
        <w:trPr>
          <w:trHeight w:val="571" w:hRule="exact"/>
        </w:trPr>
        <w:tc>
          <w:tcPr>
            <w:tcW w:w="1728" w:type="dxa"/>
            <w:tcBorders>
              <w:top w:val="single" w:color="000000" w:sz="4" w:space="0"/>
              <w:left w:val="single" w:color="000000" w:sz="4" w:space="0"/>
              <w:bottom w:val="single" w:color="000000" w:sz="4" w:space="0"/>
              <w:right w:val="single" w:color="000000" w:sz="4" w:space="0"/>
            </w:tcBorders>
          </w:tcPr>
          <w:p>
            <w:pPr>
              <w:pStyle w:val="23"/>
              <w:spacing w:before="166" w:line="240" w:lineRule="auto"/>
              <w:ind w:left="335"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621" w:hRule="exact"/>
        </w:trPr>
        <w:tc>
          <w:tcPr>
            <w:tcW w:w="1728" w:type="dxa"/>
            <w:tcBorders>
              <w:top w:val="single" w:color="000000" w:sz="4" w:space="0"/>
              <w:left w:val="single" w:color="000000" w:sz="4" w:space="0"/>
              <w:bottom w:val="single" w:color="000000" w:sz="4" w:space="0"/>
              <w:right w:val="single" w:color="000000" w:sz="4" w:space="0"/>
            </w:tcBorders>
          </w:tcPr>
          <w:p>
            <w:pPr>
              <w:pStyle w:val="23"/>
              <w:spacing w:before="10" w:line="240" w:lineRule="auto"/>
              <w:ind w:right="0"/>
              <w:jc w:val="left"/>
              <w:rPr>
                <w:rFonts w:hint="eastAsia" w:ascii="宋体" w:hAnsi="宋体" w:eastAsia="宋体" w:cs="宋体"/>
                <w:b/>
                <w:bCs/>
                <w:color w:val="auto"/>
                <w:sz w:val="14"/>
                <w:szCs w:val="14"/>
              </w:rPr>
            </w:pPr>
          </w:p>
          <w:p>
            <w:pPr>
              <w:pStyle w:val="23"/>
              <w:spacing w:line="240" w:lineRule="auto"/>
              <w:ind w:left="438"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3420" w:type="dxa"/>
            <w:gridSpan w:val="5"/>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78" w:type="dxa"/>
            <w:tcBorders>
              <w:top w:val="single" w:color="000000" w:sz="4" w:space="0"/>
              <w:left w:val="single" w:color="000000" w:sz="4" w:space="0"/>
              <w:bottom w:val="single" w:color="000000" w:sz="4" w:space="0"/>
              <w:right w:val="single" w:color="000000" w:sz="4" w:space="0"/>
            </w:tcBorders>
          </w:tcPr>
          <w:p>
            <w:pPr>
              <w:pStyle w:val="23"/>
              <w:spacing w:before="10" w:line="240" w:lineRule="auto"/>
              <w:ind w:right="0"/>
              <w:jc w:val="left"/>
              <w:rPr>
                <w:rFonts w:hint="eastAsia" w:ascii="宋体" w:hAnsi="宋体" w:eastAsia="宋体" w:cs="宋体"/>
                <w:b/>
                <w:bCs/>
                <w:color w:val="auto"/>
                <w:sz w:val="14"/>
                <w:szCs w:val="14"/>
              </w:rPr>
            </w:pPr>
          </w:p>
          <w:p>
            <w:pPr>
              <w:pStyle w:val="23"/>
              <w:spacing w:line="240" w:lineRule="auto"/>
              <w:ind w:left="114"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2342" w:type="dxa"/>
            <w:gridSpan w:val="3"/>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615" w:hRule="exact"/>
        </w:trPr>
        <w:tc>
          <w:tcPr>
            <w:tcW w:w="1728" w:type="dxa"/>
            <w:vMerge w:val="restart"/>
            <w:tcBorders>
              <w:top w:val="single" w:color="000000" w:sz="4" w:space="0"/>
              <w:left w:val="single" w:color="000000" w:sz="4" w:space="0"/>
              <w:right w:val="single" w:color="000000" w:sz="4" w:space="0"/>
            </w:tcBorders>
          </w:tcPr>
          <w:p>
            <w:pPr>
              <w:pStyle w:val="23"/>
              <w:spacing w:line="240" w:lineRule="auto"/>
              <w:ind w:right="0"/>
              <w:jc w:val="left"/>
              <w:rPr>
                <w:rFonts w:hint="eastAsia" w:ascii="宋体" w:hAnsi="宋体" w:eastAsia="宋体" w:cs="宋体"/>
                <w:b/>
                <w:bCs/>
                <w:color w:val="auto"/>
                <w:sz w:val="20"/>
                <w:szCs w:val="20"/>
              </w:rPr>
            </w:pPr>
          </w:p>
          <w:p>
            <w:pPr>
              <w:pStyle w:val="23"/>
              <w:spacing w:before="3" w:line="240" w:lineRule="auto"/>
              <w:ind w:right="0"/>
              <w:jc w:val="left"/>
              <w:rPr>
                <w:rFonts w:hint="eastAsia" w:ascii="宋体" w:hAnsi="宋体" w:eastAsia="宋体" w:cs="宋体"/>
                <w:b/>
                <w:bCs/>
                <w:color w:val="auto"/>
                <w:sz w:val="18"/>
                <w:szCs w:val="18"/>
              </w:rPr>
            </w:pPr>
          </w:p>
          <w:p>
            <w:pPr>
              <w:pStyle w:val="23"/>
              <w:spacing w:line="240" w:lineRule="auto"/>
              <w:ind w:left="438"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898" w:type="dxa"/>
            <w:tcBorders>
              <w:top w:val="single" w:color="000000" w:sz="4" w:space="0"/>
              <w:left w:val="single" w:color="000000" w:sz="4" w:space="0"/>
              <w:bottom w:val="single" w:color="000000" w:sz="4" w:space="0"/>
              <w:right w:val="single" w:color="000000" w:sz="4" w:space="0"/>
            </w:tcBorders>
          </w:tcPr>
          <w:p>
            <w:pPr>
              <w:pStyle w:val="23"/>
              <w:spacing w:before="5" w:line="240" w:lineRule="auto"/>
              <w:ind w:right="0"/>
              <w:jc w:val="left"/>
              <w:rPr>
                <w:rFonts w:hint="eastAsia" w:ascii="宋体" w:hAnsi="宋体" w:eastAsia="宋体" w:cs="宋体"/>
                <w:b/>
                <w:bCs/>
                <w:color w:val="auto"/>
                <w:sz w:val="14"/>
                <w:szCs w:val="14"/>
              </w:rPr>
            </w:pPr>
          </w:p>
          <w:p>
            <w:pPr>
              <w:pStyle w:val="23"/>
              <w:spacing w:line="240" w:lineRule="auto"/>
              <w:ind w:left="128"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522" w:type="dxa"/>
            <w:gridSpan w:val="4"/>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78" w:type="dxa"/>
            <w:tcBorders>
              <w:top w:val="single" w:color="000000" w:sz="4" w:space="0"/>
              <w:left w:val="single" w:color="000000" w:sz="4" w:space="0"/>
              <w:bottom w:val="single" w:color="000000" w:sz="4" w:space="0"/>
              <w:right w:val="single" w:color="000000" w:sz="4" w:space="0"/>
            </w:tcBorders>
          </w:tcPr>
          <w:p>
            <w:pPr>
              <w:pStyle w:val="23"/>
              <w:spacing w:before="5" w:line="240" w:lineRule="auto"/>
              <w:ind w:right="0"/>
              <w:jc w:val="left"/>
              <w:rPr>
                <w:rFonts w:hint="eastAsia" w:ascii="宋体" w:hAnsi="宋体" w:eastAsia="宋体" w:cs="宋体"/>
                <w:b/>
                <w:bCs/>
                <w:color w:val="auto"/>
                <w:sz w:val="14"/>
                <w:szCs w:val="14"/>
              </w:rPr>
            </w:pPr>
          </w:p>
          <w:p>
            <w:pPr>
              <w:pStyle w:val="23"/>
              <w:spacing w:line="240" w:lineRule="auto"/>
              <w:ind w:left="27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2342" w:type="dxa"/>
            <w:gridSpan w:val="3"/>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623" w:hRule="exact"/>
        </w:trPr>
        <w:tc>
          <w:tcPr>
            <w:tcW w:w="1728" w:type="dxa"/>
            <w:vMerge w:val="continue"/>
            <w:tcBorders>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898" w:type="dxa"/>
            <w:tcBorders>
              <w:top w:val="single" w:color="000000" w:sz="4" w:space="0"/>
              <w:left w:val="single" w:color="000000" w:sz="4" w:space="0"/>
              <w:bottom w:val="single" w:color="000000" w:sz="4" w:space="0"/>
              <w:right w:val="single" w:color="000000" w:sz="4" w:space="0"/>
            </w:tcBorders>
          </w:tcPr>
          <w:p>
            <w:pPr>
              <w:pStyle w:val="23"/>
              <w:spacing w:before="10" w:line="240" w:lineRule="auto"/>
              <w:ind w:right="0"/>
              <w:jc w:val="left"/>
              <w:rPr>
                <w:rFonts w:hint="eastAsia" w:ascii="宋体" w:hAnsi="宋体" w:eastAsia="宋体" w:cs="宋体"/>
                <w:b/>
                <w:bCs/>
                <w:color w:val="auto"/>
                <w:sz w:val="14"/>
                <w:szCs w:val="14"/>
              </w:rPr>
            </w:pPr>
          </w:p>
          <w:p>
            <w:pPr>
              <w:pStyle w:val="23"/>
              <w:tabs>
                <w:tab w:val="left" w:pos="548"/>
              </w:tabs>
              <w:spacing w:line="240" w:lineRule="auto"/>
              <w:ind w:left="128"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传</w:t>
            </w:r>
            <w:r>
              <w:rPr>
                <w:rFonts w:hint="eastAsia" w:ascii="宋体" w:hAnsi="宋体" w:eastAsia="宋体" w:cs="宋体"/>
                <w:color w:val="auto"/>
                <w:sz w:val="21"/>
                <w:szCs w:val="21"/>
              </w:rPr>
              <w:tab/>
            </w:r>
            <w:r>
              <w:rPr>
                <w:rFonts w:hint="eastAsia" w:ascii="宋体" w:hAnsi="宋体" w:eastAsia="宋体" w:cs="宋体"/>
                <w:color w:val="auto"/>
                <w:sz w:val="21"/>
                <w:szCs w:val="21"/>
              </w:rPr>
              <w:t>真</w:t>
            </w:r>
          </w:p>
        </w:tc>
        <w:tc>
          <w:tcPr>
            <w:tcW w:w="2522" w:type="dxa"/>
            <w:gridSpan w:val="4"/>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078" w:type="dxa"/>
            <w:tcBorders>
              <w:top w:val="single" w:color="000000" w:sz="4" w:space="0"/>
              <w:left w:val="single" w:color="000000" w:sz="4" w:space="0"/>
              <w:bottom w:val="single" w:color="000000" w:sz="4" w:space="0"/>
              <w:right w:val="single" w:color="000000" w:sz="4" w:space="0"/>
            </w:tcBorders>
          </w:tcPr>
          <w:p>
            <w:pPr>
              <w:pStyle w:val="23"/>
              <w:spacing w:before="10" w:line="240" w:lineRule="auto"/>
              <w:ind w:right="0"/>
              <w:jc w:val="left"/>
              <w:rPr>
                <w:rFonts w:hint="eastAsia" w:ascii="宋体" w:hAnsi="宋体" w:eastAsia="宋体" w:cs="宋体"/>
                <w:b/>
                <w:bCs/>
                <w:color w:val="auto"/>
                <w:sz w:val="14"/>
                <w:szCs w:val="14"/>
              </w:rPr>
            </w:pPr>
          </w:p>
          <w:p>
            <w:pPr>
              <w:pStyle w:val="23"/>
              <w:spacing w:line="240" w:lineRule="auto"/>
              <w:ind w:left="27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342" w:type="dxa"/>
            <w:gridSpan w:val="3"/>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624" w:hRule="exact"/>
        </w:trPr>
        <w:tc>
          <w:tcPr>
            <w:tcW w:w="1728" w:type="dxa"/>
            <w:tcBorders>
              <w:top w:val="single" w:color="000000" w:sz="4" w:space="0"/>
              <w:left w:val="single" w:color="000000" w:sz="4" w:space="0"/>
              <w:bottom w:val="single" w:color="000000" w:sz="4" w:space="0"/>
              <w:right w:val="single" w:color="000000" w:sz="4" w:space="0"/>
            </w:tcBorders>
          </w:tcPr>
          <w:p>
            <w:pPr>
              <w:pStyle w:val="23"/>
              <w:spacing w:before="11" w:line="240" w:lineRule="auto"/>
              <w:ind w:right="0"/>
              <w:jc w:val="left"/>
              <w:rPr>
                <w:rFonts w:hint="eastAsia" w:ascii="宋体" w:hAnsi="宋体" w:eastAsia="宋体" w:cs="宋体"/>
                <w:b/>
                <w:bCs/>
                <w:color w:val="auto"/>
                <w:sz w:val="14"/>
                <w:szCs w:val="14"/>
              </w:rPr>
            </w:pPr>
          </w:p>
          <w:p>
            <w:pPr>
              <w:pStyle w:val="23"/>
              <w:spacing w:line="240" w:lineRule="auto"/>
              <w:ind w:left="438"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组织结构</w:t>
            </w:r>
          </w:p>
        </w:tc>
        <w:tc>
          <w:tcPr>
            <w:tcW w:w="6840" w:type="dxa"/>
            <w:gridSpan w:val="9"/>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618" w:hRule="exact"/>
        </w:trPr>
        <w:tc>
          <w:tcPr>
            <w:tcW w:w="1728" w:type="dxa"/>
            <w:tcBorders>
              <w:top w:val="single" w:color="000000" w:sz="4" w:space="0"/>
              <w:left w:val="single" w:color="000000" w:sz="4" w:space="0"/>
              <w:bottom w:val="single" w:color="000000" w:sz="4" w:space="0"/>
              <w:right w:val="single" w:color="000000" w:sz="4" w:space="0"/>
            </w:tcBorders>
          </w:tcPr>
          <w:p>
            <w:pPr>
              <w:pStyle w:val="23"/>
              <w:spacing w:before="8" w:line="240" w:lineRule="auto"/>
              <w:ind w:right="0"/>
              <w:jc w:val="left"/>
              <w:rPr>
                <w:rFonts w:hint="eastAsia" w:ascii="宋体" w:hAnsi="宋体" w:eastAsia="宋体" w:cs="宋体"/>
                <w:b/>
                <w:bCs/>
                <w:color w:val="auto"/>
                <w:sz w:val="14"/>
                <w:szCs w:val="14"/>
              </w:rPr>
            </w:pPr>
          </w:p>
          <w:p>
            <w:pPr>
              <w:pStyle w:val="23"/>
              <w:spacing w:line="240" w:lineRule="auto"/>
              <w:ind w:left="335"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tc>
        <w:tc>
          <w:tcPr>
            <w:tcW w:w="898" w:type="dxa"/>
            <w:tcBorders>
              <w:top w:val="single" w:color="000000" w:sz="4" w:space="0"/>
              <w:left w:val="single" w:color="000000" w:sz="4" w:space="0"/>
              <w:bottom w:val="single" w:color="000000" w:sz="4" w:space="0"/>
              <w:right w:val="single" w:color="000000" w:sz="4" w:space="0"/>
            </w:tcBorders>
          </w:tcPr>
          <w:p>
            <w:pPr>
              <w:pStyle w:val="23"/>
              <w:spacing w:before="8" w:line="240" w:lineRule="auto"/>
              <w:ind w:right="0"/>
              <w:jc w:val="left"/>
              <w:rPr>
                <w:rFonts w:hint="eastAsia" w:ascii="宋体" w:hAnsi="宋体" w:eastAsia="宋体" w:cs="宋体"/>
                <w:b/>
                <w:bCs/>
                <w:color w:val="auto"/>
                <w:sz w:val="14"/>
                <w:szCs w:val="14"/>
              </w:rPr>
            </w:pPr>
          </w:p>
          <w:p>
            <w:pPr>
              <w:pStyle w:val="23"/>
              <w:spacing w:line="240" w:lineRule="auto"/>
              <w:ind w:left="234"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95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260" w:type="dxa"/>
            <w:gridSpan w:val="2"/>
            <w:tcBorders>
              <w:top w:val="single" w:color="000000" w:sz="4" w:space="0"/>
              <w:left w:val="single" w:color="000000" w:sz="4" w:space="0"/>
              <w:bottom w:val="single" w:color="000000" w:sz="4" w:space="0"/>
              <w:right w:val="single" w:color="000000" w:sz="4" w:space="0"/>
            </w:tcBorders>
          </w:tcPr>
          <w:p>
            <w:pPr>
              <w:pStyle w:val="23"/>
              <w:spacing w:before="8" w:line="240" w:lineRule="auto"/>
              <w:ind w:right="0"/>
              <w:jc w:val="left"/>
              <w:rPr>
                <w:rFonts w:hint="eastAsia" w:ascii="宋体" w:hAnsi="宋体" w:eastAsia="宋体" w:cs="宋体"/>
                <w:b/>
                <w:bCs/>
                <w:color w:val="auto"/>
                <w:sz w:val="14"/>
                <w:szCs w:val="14"/>
              </w:rPr>
            </w:pPr>
          </w:p>
          <w:p>
            <w:pPr>
              <w:pStyle w:val="23"/>
              <w:spacing w:line="240" w:lineRule="auto"/>
              <w:ind w:left="204"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技术职称</w:t>
            </w:r>
          </w:p>
        </w:tc>
        <w:tc>
          <w:tcPr>
            <w:tcW w:w="1879" w:type="dxa"/>
            <w:gridSpan w:val="3"/>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860" w:type="dxa"/>
            <w:tcBorders>
              <w:top w:val="single" w:color="000000" w:sz="4" w:space="0"/>
              <w:left w:val="single" w:color="000000" w:sz="4" w:space="0"/>
              <w:bottom w:val="single" w:color="000000" w:sz="4" w:space="0"/>
              <w:right w:val="single" w:color="000000" w:sz="4" w:space="0"/>
            </w:tcBorders>
          </w:tcPr>
          <w:p>
            <w:pPr>
              <w:pStyle w:val="23"/>
              <w:spacing w:before="8" w:line="240" w:lineRule="auto"/>
              <w:ind w:right="0"/>
              <w:jc w:val="left"/>
              <w:rPr>
                <w:rFonts w:hint="eastAsia" w:ascii="宋体" w:hAnsi="宋体" w:eastAsia="宋体" w:cs="宋体"/>
                <w:b/>
                <w:bCs/>
                <w:color w:val="auto"/>
                <w:sz w:val="14"/>
                <w:szCs w:val="14"/>
              </w:rPr>
            </w:pPr>
          </w:p>
          <w:p>
            <w:pPr>
              <w:pStyle w:val="23"/>
              <w:spacing w:line="240" w:lineRule="auto"/>
              <w:ind w:left="214"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99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612" w:hRule="exact"/>
        </w:trPr>
        <w:tc>
          <w:tcPr>
            <w:tcW w:w="1728" w:type="dxa"/>
            <w:tcBorders>
              <w:top w:val="single" w:color="000000" w:sz="4" w:space="0"/>
              <w:left w:val="single" w:color="000000" w:sz="4" w:space="0"/>
              <w:bottom w:val="single" w:color="000000" w:sz="4" w:space="0"/>
              <w:right w:val="single" w:color="000000" w:sz="4" w:space="0"/>
            </w:tcBorders>
          </w:tcPr>
          <w:p>
            <w:pPr>
              <w:pStyle w:val="23"/>
              <w:spacing w:before="5" w:line="240" w:lineRule="auto"/>
              <w:ind w:right="0"/>
              <w:jc w:val="left"/>
              <w:rPr>
                <w:rFonts w:hint="eastAsia" w:ascii="宋体" w:hAnsi="宋体" w:eastAsia="宋体" w:cs="宋体"/>
                <w:b/>
                <w:bCs/>
                <w:color w:val="auto"/>
                <w:sz w:val="14"/>
                <w:szCs w:val="14"/>
              </w:rPr>
            </w:pPr>
          </w:p>
          <w:p>
            <w:pPr>
              <w:pStyle w:val="23"/>
              <w:spacing w:line="240" w:lineRule="auto"/>
              <w:ind w:left="335"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技术负责人</w:t>
            </w:r>
          </w:p>
        </w:tc>
        <w:tc>
          <w:tcPr>
            <w:tcW w:w="898" w:type="dxa"/>
            <w:tcBorders>
              <w:top w:val="single" w:color="000000" w:sz="4" w:space="0"/>
              <w:left w:val="single" w:color="000000" w:sz="4" w:space="0"/>
              <w:bottom w:val="single" w:color="000000" w:sz="4" w:space="0"/>
              <w:right w:val="single" w:color="000000" w:sz="4" w:space="0"/>
            </w:tcBorders>
          </w:tcPr>
          <w:p>
            <w:pPr>
              <w:pStyle w:val="23"/>
              <w:spacing w:before="5" w:line="240" w:lineRule="auto"/>
              <w:ind w:right="0"/>
              <w:jc w:val="left"/>
              <w:rPr>
                <w:rFonts w:hint="eastAsia" w:ascii="宋体" w:hAnsi="宋体" w:eastAsia="宋体" w:cs="宋体"/>
                <w:b/>
                <w:bCs/>
                <w:color w:val="auto"/>
                <w:sz w:val="14"/>
                <w:szCs w:val="14"/>
              </w:rPr>
            </w:pPr>
          </w:p>
          <w:p>
            <w:pPr>
              <w:pStyle w:val="23"/>
              <w:spacing w:line="240" w:lineRule="auto"/>
              <w:ind w:left="234"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95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1260" w:type="dxa"/>
            <w:gridSpan w:val="2"/>
            <w:tcBorders>
              <w:top w:val="single" w:color="000000" w:sz="4" w:space="0"/>
              <w:left w:val="single" w:color="000000" w:sz="4" w:space="0"/>
              <w:bottom w:val="single" w:color="000000" w:sz="4" w:space="0"/>
              <w:right w:val="single" w:color="000000" w:sz="4" w:space="0"/>
            </w:tcBorders>
          </w:tcPr>
          <w:p>
            <w:pPr>
              <w:pStyle w:val="23"/>
              <w:spacing w:before="5" w:line="240" w:lineRule="auto"/>
              <w:ind w:right="0"/>
              <w:jc w:val="left"/>
              <w:rPr>
                <w:rFonts w:hint="eastAsia" w:ascii="宋体" w:hAnsi="宋体" w:eastAsia="宋体" w:cs="宋体"/>
                <w:b/>
                <w:bCs/>
                <w:color w:val="auto"/>
                <w:sz w:val="14"/>
                <w:szCs w:val="14"/>
              </w:rPr>
            </w:pPr>
          </w:p>
          <w:p>
            <w:pPr>
              <w:pStyle w:val="23"/>
              <w:spacing w:line="240" w:lineRule="auto"/>
              <w:ind w:left="204"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技术职称</w:t>
            </w:r>
          </w:p>
        </w:tc>
        <w:tc>
          <w:tcPr>
            <w:tcW w:w="1879" w:type="dxa"/>
            <w:gridSpan w:val="3"/>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860" w:type="dxa"/>
            <w:tcBorders>
              <w:top w:val="single" w:color="000000" w:sz="4" w:space="0"/>
              <w:left w:val="single" w:color="000000" w:sz="4" w:space="0"/>
              <w:bottom w:val="single" w:color="000000" w:sz="4" w:space="0"/>
              <w:right w:val="single" w:color="000000" w:sz="4" w:space="0"/>
            </w:tcBorders>
          </w:tcPr>
          <w:p>
            <w:pPr>
              <w:pStyle w:val="23"/>
              <w:spacing w:before="5" w:line="240" w:lineRule="auto"/>
              <w:ind w:right="0"/>
              <w:jc w:val="left"/>
              <w:rPr>
                <w:rFonts w:hint="eastAsia" w:ascii="宋体" w:hAnsi="宋体" w:eastAsia="宋体" w:cs="宋体"/>
                <w:b/>
                <w:bCs/>
                <w:color w:val="auto"/>
                <w:sz w:val="14"/>
                <w:szCs w:val="14"/>
              </w:rPr>
            </w:pPr>
          </w:p>
          <w:p>
            <w:pPr>
              <w:pStyle w:val="23"/>
              <w:spacing w:line="240" w:lineRule="auto"/>
              <w:ind w:left="214"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99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634" w:hRule="exact"/>
        </w:trPr>
        <w:tc>
          <w:tcPr>
            <w:tcW w:w="1728" w:type="dxa"/>
            <w:tcBorders>
              <w:top w:val="single" w:color="000000" w:sz="4" w:space="0"/>
              <w:left w:val="single" w:color="000000" w:sz="4" w:space="0"/>
              <w:bottom w:val="single" w:color="000000" w:sz="4" w:space="0"/>
              <w:right w:val="single" w:color="000000" w:sz="4" w:space="0"/>
            </w:tcBorders>
          </w:tcPr>
          <w:p>
            <w:pPr>
              <w:pStyle w:val="23"/>
              <w:spacing w:before="3" w:line="240" w:lineRule="auto"/>
              <w:ind w:right="0"/>
              <w:jc w:val="left"/>
              <w:rPr>
                <w:rFonts w:hint="eastAsia" w:ascii="宋体" w:hAnsi="宋体" w:eastAsia="宋体" w:cs="宋体"/>
                <w:b/>
                <w:bCs/>
                <w:color w:val="auto"/>
                <w:sz w:val="15"/>
                <w:szCs w:val="15"/>
              </w:rPr>
            </w:pPr>
          </w:p>
          <w:p>
            <w:pPr>
              <w:pStyle w:val="23"/>
              <w:spacing w:line="240" w:lineRule="auto"/>
              <w:ind w:left="438"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849"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4991" w:type="dxa"/>
            <w:gridSpan w:val="7"/>
            <w:tcBorders>
              <w:top w:val="single" w:color="000000" w:sz="4" w:space="0"/>
              <w:left w:val="single" w:color="000000" w:sz="4" w:space="0"/>
              <w:bottom w:val="single" w:color="000000" w:sz="4" w:space="0"/>
              <w:right w:val="single" w:color="000000" w:sz="4" w:space="0"/>
            </w:tcBorders>
          </w:tcPr>
          <w:p>
            <w:pPr>
              <w:pStyle w:val="23"/>
              <w:spacing w:before="3" w:line="240" w:lineRule="auto"/>
              <w:ind w:right="0"/>
              <w:jc w:val="left"/>
              <w:rPr>
                <w:rFonts w:hint="eastAsia" w:ascii="宋体" w:hAnsi="宋体" w:eastAsia="宋体" w:cs="宋体"/>
                <w:b/>
                <w:bCs/>
                <w:color w:val="auto"/>
                <w:sz w:val="15"/>
                <w:szCs w:val="15"/>
              </w:rPr>
            </w:pPr>
          </w:p>
          <w:p>
            <w:pPr>
              <w:pStyle w:val="23"/>
              <w:spacing w:line="240" w:lineRule="auto"/>
              <w:ind w:left="102"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员工总人数：</w:t>
            </w:r>
          </w:p>
        </w:tc>
      </w:tr>
      <w:tr>
        <w:tblPrEx>
          <w:tblCellMar>
            <w:top w:w="0" w:type="dxa"/>
            <w:left w:w="0" w:type="dxa"/>
            <w:bottom w:w="0" w:type="dxa"/>
            <w:right w:w="0" w:type="dxa"/>
          </w:tblCellMar>
        </w:tblPrEx>
        <w:trPr>
          <w:trHeight w:val="668" w:hRule="exact"/>
        </w:trPr>
        <w:tc>
          <w:tcPr>
            <w:tcW w:w="1728" w:type="dxa"/>
            <w:tcBorders>
              <w:top w:val="single" w:color="000000" w:sz="4" w:space="0"/>
              <w:left w:val="single" w:color="000000" w:sz="4" w:space="0"/>
              <w:bottom w:val="single" w:color="000000" w:sz="4" w:space="0"/>
              <w:right w:val="single" w:color="000000" w:sz="4" w:space="0"/>
            </w:tcBorders>
          </w:tcPr>
          <w:p>
            <w:pPr>
              <w:pStyle w:val="23"/>
              <w:spacing w:before="7" w:line="240" w:lineRule="auto"/>
              <w:ind w:right="0"/>
              <w:jc w:val="left"/>
              <w:rPr>
                <w:rFonts w:hint="eastAsia" w:ascii="宋体" w:hAnsi="宋体" w:eastAsia="宋体" w:cs="宋体"/>
                <w:b/>
                <w:bCs/>
                <w:color w:val="auto"/>
                <w:sz w:val="16"/>
                <w:szCs w:val="16"/>
              </w:rPr>
            </w:pPr>
          </w:p>
          <w:p>
            <w:pPr>
              <w:pStyle w:val="23"/>
              <w:spacing w:line="240" w:lineRule="auto"/>
              <w:ind w:left="229"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840" w:type="dxa"/>
            <w:vMerge w:val="restart"/>
            <w:tcBorders>
              <w:top w:val="single" w:color="000000" w:sz="4" w:space="0"/>
              <w:left w:val="single" w:color="000000" w:sz="4" w:space="0"/>
              <w:right w:val="single" w:color="000000" w:sz="4" w:space="0"/>
            </w:tcBorders>
          </w:tcPr>
          <w:p>
            <w:pPr>
              <w:pStyle w:val="23"/>
              <w:spacing w:line="240" w:lineRule="auto"/>
              <w:ind w:right="0"/>
              <w:jc w:val="left"/>
              <w:rPr>
                <w:rFonts w:hint="eastAsia" w:ascii="宋体" w:hAnsi="宋体" w:eastAsia="宋体" w:cs="宋体"/>
                <w:b/>
                <w:bCs/>
                <w:color w:val="auto"/>
                <w:sz w:val="20"/>
                <w:szCs w:val="20"/>
              </w:rPr>
            </w:pPr>
          </w:p>
          <w:p>
            <w:pPr>
              <w:pStyle w:val="23"/>
              <w:spacing w:line="240" w:lineRule="auto"/>
              <w:ind w:right="0"/>
              <w:jc w:val="left"/>
              <w:rPr>
                <w:rFonts w:hint="eastAsia" w:ascii="宋体" w:hAnsi="宋体" w:eastAsia="宋体" w:cs="宋体"/>
                <w:b/>
                <w:bCs/>
                <w:color w:val="auto"/>
                <w:sz w:val="20"/>
                <w:szCs w:val="20"/>
              </w:rPr>
            </w:pPr>
          </w:p>
          <w:p>
            <w:pPr>
              <w:pStyle w:val="23"/>
              <w:spacing w:line="240" w:lineRule="auto"/>
              <w:ind w:right="0"/>
              <w:jc w:val="left"/>
              <w:rPr>
                <w:rFonts w:hint="eastAsia" w:ascii="宋体" w:hAnsi="宋体" w:eastAsia="宋体" w:cs="宋体"/>
                <w:b/>
                <w:bCs/>
                <w:color w:val="auto"/>
                <w:sz w:val="20"/>
                <w:szCs w:val="20"/>
              </w:rPr>
            </w:pPr>
          </w:p>
          <w:p>
            <w:pPr>
              <w:pStyle w:val="23"/>
              <w:spacing w:line="240" w:lineRule="auto"/>
              <w:ind w:right="0"/>
              <w:jc w:val="left"/>
              <w:rPr>
                <w:rFonts w:hint="eastAsia" w:ascii="宋体" w:hAnsi="宋体" w:eastAsia="宋体" w:cs="宋体"/>
                <w:b/>
                <w:bCs/>
                <w:color w:val="auto"/>
                <w:sz w:val="20"/>
                <w:szCs w:val="20"/>
              </w:rPr>
            </w:pPr>
          </w:p>
          <w:p>
            <w:pPr>
              <w:pStyle w:val="23"/>
              <w:spacing w:line="240" w:lineRule="auto"/>
              <w:ind w:right="0"/>
              <w:jc w:val="left"/>
              <w:rPr>
                <w:rFonts w:hint="eastAsia" w:ascii="宋体" w:hAnsi="宋体" w:eastAsia="宋体" w:cs="宋体"/>
                <w:b/>
                <w:bCs/>
                <w:color w:val="auto"/>
                <w:sz w:val="20"/>
                <w:szCs w:val="20"/>
              </w:rPr>
            </w:pPr>
          </w:p>
          <w:p>
            <w:pPr>
              <w:pStyle w:val="23"/>
              <w:spacing w:before="150" w:line="240" w:lineRule="auto"/>
              <w:ind w:left="204"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其中</w:t>
            </w:r>
          </w:p>
        </w:tc>
        <w:tc>
          <w:tcPr>
            <w:tcW w:w="2299" w:type="dxa"/>
            <w:gridSpan w:val="4"/>
            <w:tcBorders>
              <w:top w:val="single" w:color="000000" w:sz="4" w:space="0"/>
              <w:left w:val="single" w:color="000000" w:sz="4" w:space="0"/>
              <w:bottom w:val="single" w:color="000000" w:sz="4" w:space="0"/>
              <w:right w:val="single" w:color="000000" w:sz="4" w:space="0"/>
            </w:tcBorders>
          </w:tcPr>
          <w:p>
            <w:pPr>
              <w:pStyle w:val="23"/>
              <w:spacing w:before="7" w:line="240" w:lineRule="auto"/>
              <w:ind w:right="0"/>
              <w:jc w:val="left"/>
              <w:rPr>
                <w:rFonts w:hint="eastAsia" w:ascii="宋体" w:hAnsi="宋体" w:eastAsia="宋体" w:cs="宋体"/>
                <w:b/>
                <w:bCs/>
                <w:color w:val="auto"/>
                <w:sz w:val="16"/>
                <w:szCs w:val="16"/>
              </w:rPr>
            </w:pPr>
          </w:p>
          <w:p>
            <w:pPr>
              <w:pStyle w:val="23"/>
              <w:spacing w:line="240" w:lineRule="auto"/>
              <w:ind w:left="725"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项目经理</w:t>
            </w:r>
          </w:p>
        </w:tc>
        <w:tc>
          <w:tcPr>
            <w:tcW w:w="1852"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620" w:hRule="exact"/>
        </w:trPr>
        <w:tc>
          <w:tcPr>
            <w:tcW w:w="1728" w:type="dxa"/>
            <w:tcBorders>
              <w:top w:val="single" w:color="000000" w:sz="4" w:space="0"/>
              <w:left w:val="single" w:color="000000" w:sz="4" w:space="0"/>
              <w:bottom w:val="single" w:color="000000" w:sz="4" w:space="0"/>
              <w:right w:val="single" w:color="000000" w:sz="4" w:space="0"/>
            </w:tcBorders>
          </w:tcPr>
          <w:p>
            <w:pPr>
              <w:pStyle w:val="23"/>
              <w:spacing w:before="8" w:line="240" w:lineRule="auto"/>
              <w:ind w:right="0"/>
              <w:jc w:val="left"/>
              <w:rPr>
                <w:rFonts w:hint="eastAsia" w:ascii="宋体" w:hAnsi="宋体" w:eastAsia="宋体" w:cs="宋体"/>
                <w:b/>
                <w:bCs/>
                <w:color w:val="auto"/>
                <w:sz w:val="14"/>
                <w:szCs w:val="14"/>
              </w:rPr>
            </w:pPr>
          </w:p>
          <w:p>
            <w:pPr>
              <w:pStyle w:val="23"/>
              <w:spacing w:line="240" w:lineRule="auto"/>
              <w:ind w:left="335"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营业执照号</w:t>
            </w:r>
          </w:p>
        </w:tc>
        <w:tc>
          <w:tcPr>
            <w:tcW w:w="1849"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840" w:type="dxa"/>
            <w:vMerge w:val="continue"/>
            <w:tcBorders>
              <w:left w:val="single" w:color="000000" w:sz="4" w:space="0"/>
              <w:right w:val="single" w:color="000000" w:sz="4" w:space="0"/>
            </w:tcBorders>
          </w:tcPr>
          <w:p>
            <w:pPr>
              <w:rPr>
                <w:rFonts w:hint="eastAsia" w:ascii="宋体" w:hAnsi="宋体" w:eastAsia="宋体" w:cs="宋体"/>
                <w:color w:val="auto"/>
              </w:rPr>
            </w:pPr>
          </w:p>
        </w:tc>
        <w:tc>
          <w:tcPr>
            <w:tcW w:w="2299" w:type="dxa"/>
            <w:gridSpan w:val="4"/>
            <w:tcBorders>
              <w:top w:val="single" w:color="000000" w:sz="4" w:space="0"/>
              <w:left w:val="single" w:color="000000" w:sz="4" w:space="0"/>
              <w:bottom w:val="single" w:color="000000" w:sz="4" w:space="0"/>
              <w:right w:val="single" w:color="000000" w:sz="4" w:space="0"/>
            </w:tcBorders>
          </w:tcPr>
          <w:p>
            <w:pPr>
              <w:pStyle w:val="23"/>
              <w:spacing w:before="8" w:line="240" w:lineRule="auto"/>
              <w:ind w:right="0"/>
              <w:jc w:val="left"/>
              <w:rPr>
                <w:rFonts w:hint="eastAsia" w:ascii="宋体" w:hAnsi="宋体" w:eastAsia="宋体" w:cs="宋体"/>
                <w:b/>
                <w:bCs/>
                <w:color w:val="auto"/>
                <w:sz w:val="14"/>
                <w:szCs w:val="14"/>
              </w:rPr>
            </w:pPr>
          </w:p>
          <w:p>
            <w:pPr>
              <w:pStyle w:val="23"/>
              <w:spacing w:line="240" w:lineRule="auto"/>
              <w:ind w:left="513"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高级职称人员</w:t>
            </w:r>
          </w:p>
        </w:tc>
        <w:tc>
          <w:tcPr>
            <w:tcW w:w="1852"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614" w:hRule="exact"/>
        </w:trPr>
        <w:tc>
          <w:tcPr>
            <w:tcW w:w="1728" w:type="dxa"/>
            <w:tcBorders>
              <w:top w:val="single" w:color="000000" w:sz="4" w:space="0"/>
              <w:left w:val="single" w:color="000000" w:sz="4" w:space="0"/>
              <w:bottom w:val="single" w:color="000000" w:sz="4" w:space="0"/>
              <w:right w:val="single" w:color="000000" w:sz="4" w:space="0"/>
            </w:tcBorders>
          </w:tcPr>
          <w:p>
            <w:pPr>
              <w:pStyle w:val="23"/>
              <w:spacing w:before="5" w:line="240" w:lineRule="auto"/>
              <w:ind w:right="0"/>
              <w:jc w:val="left"/>
              <w:rPr>
                <w:rFonts w:hint="eastAsia" w:ascii="宋体" w:hAnsi="宋体" w:eastAsia="宋体" w:cs="宋体"/>
                <w:b/>
                <w:bCs/>
                <w:color w:val="auto"/>
                <w:sz w:val="14"/>
                <w:szCs w:val="14"/>
              </w:rPr>
            </w:pPr>
          </w:p>
          <w:p>
            <w:pPr>
              <w:pStyle w:val="23"/>
              <w:spacing w:line="240" w:lineRule="auto"/>
              <w:ind w:left="438"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1849"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840" w:type="dxa"/>
            <w:vMerge w:val="continue"/>
            <w:tcBorders>
              <w:left w:val="single" w:color="000000" w:sz="4" w:space="0"/>
              <w:right w:val="single" w:color="000000" w:sz="4" w:space="0"/>
            </w:tcBorders>
          </w:tcPr>
          <w:p>
            <w:pPr>
              <w:rPr>
                <w:rFonts w:hint="eastAsia" w:ascii="宋体" w:hAnsi="宋体" w:eastAsia="宋体" w:cs="宋体"/>
                <w:color w:val="auto"/>
              </w:rPr>
            </w:pPr>
          </w:p>
        </w:tc>
        <w:tc>
          <w:tcPr>
            <w:tcW w:w="2299" w:type="dxa"/>
            <w:gridSpan w:val="4"/>
            <w:tcBorders>
              <w:top w:val="single" w:color="000000" w:sz="4" w:space="0"/>
              <w:left w:val="single" w:color="000000" w:sz="4" w:space="0"/>
              <w:bottom w:val="single" w:color="000000" w:sz="4" w:space="0"/>
              <w:right w:val="single" w:color="000000" w:sz="4" w:space="0"/>
            </w:tcBorders>
          </w:tcPr>
          <w:p>
            <w:pPr>
              <w:pStyle w:val="23"/>
              <w:spacing w:before="5" w:line="240" w:lineRule="auto"/>
              <w:ind w:right="0"/>
              <w:jc w:val="left"/>
              <w:rPr>
                <w:rFonts w:hint="eastAsia" w:ascii="宋体" w:hAnsi="宋体" w:eastAsia="宋体" w:cs="宋体"/>
                <w:b/>
                <w:bCs/>
                <w:color w:val="auto"/>
                <w:sz w:val="14"/>
                <w:szCs w:val="14"/>
              </w:rPr>
            </w:pPr>
          </w:p>
          <w:p>
            <w:pPr>
              <w:pStyle w:val="23"/>
              <w:spacing w:line="240" w:lineRule="auto"/>
              <w:ind w:left="513"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中级职称人员</w:t>
            </w:r>
          </w:p>
        </w:tc>
        <w:tc>
          <w:tcPr>
            <w:tcW w:w="1852"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636" w:hRule="exact"/>
        </w:trPr>
        <w:tc>
          <w:tcPr>
            <w:tcW w:w="1728" w:type="dxa"/>
            <w:tcBorders>
              <w:top w:val="single" w:color="000000" w:sz="4" w:space="0"/>
              <w:left w:val="single" w:color="000000" w:sz="4" w:space="0"/>
              <w:bottom w:val="single" w:color="000000" w:sz="4" w:space="0"/>
              <w:right w:val="single" w:color="000000" w:sz="4" w:space="0"/>
            </w:tcBorders>
          </w:tcPr>
          <w:p>
            <w:pPr>
              <w:pStyle w:val="23"/>
              <w:spacing w:before="4" w:line="240" w:lineRule="auto"/>
              <w:ind w:right="0"/>
              <w:jc w:val="left"/>
              <w:rPr>
                <w:rFonts w:hint="eastAsia" w:ascii="宋体" w:hAnsi="宋体" w:eastAsia="宋体" w:cs="宋体"/>
                <w:b/>
                <w:bCs/>
                <w:color w:val="auto"/>
                <w:sz w:val="15"/>
                <w:szCs w:val="15"/>
              </w:rPr>
            </w:pPr>
          </w:p>
          <w:p>
            <w:pPr>
              <w:pStyle w:val="23"/>
              <w:spacing w:line="240" w:lineRule="auto"/>
              <w:ind w:left="438"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1849"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840" w:type="dxa"/>
            <w:vMerge w:val="continue"/>
            <w:tcBorders>
              <w:left w:val="single" w:color="000000" w:sz="4" w:space="0"/>
              <w:right w:val="single" w:color="000000" w:sz="4" w:space="0"/>
            </w:tcBorders>
          </w:tcPr>
          <w:p>
            <w:pPr>
              <w:rPr>
                <w:rFonts w:hint="eastAsia" w:ascii="宋体" w:hAnsi="宋体" w:eastAsia="宋体" w:cs="宋体"/>
                <w:color w:val="auto"/>
              </w:rPr>
            </w:pPr>
          </w:p>
        </w:tc>
        <w:tc>
          <w:tcPr>
            <w:tcW w:w="2299" w:type="dxa"/>
            <w:gridSpan w:val="4"/>
            <w:tcBorders>
              <w:top w:val="single" w:color="000000" w:sz="4" w:space="0"/>
              <w:left w:val="single" w:color="000000" w:sz="4" w:space="0"/>
              <w:bottom w:val="single" w:color="000000" w:sz="4" w:space="0"/>
              <w:right w:val="single" w:color="000000" w:sz="4" w:space="0"/>
            </w:tcBorders>
          </w:tcPr>
          <w:p>
            <w:pPr>
              <w:pStyle w:val="23"/>
              <w:spacing w:before="4" w:line="240" w:lineRule="auto"/>
              <w:ind w:right="0"/>
              <w:jc w:val="left"/>
              <w:rPr>
                <w:rFonts w:hint="eastAsia" w:ascii="宋体" w:hAnsi="宋体" w:eastAsia="宋体" w:cs="宋体"/>
                <w:b/>
                <w:bCs/>
                <w:color w:val="auto"/>
                <w:sz w:val="15"/>
                <w:szCs w:val="15"/>
              </w:rPr>
            </w:pPr>
          </w:p>
          <w:p>
            <w:pPr>
              <w:pStyle w:val="23"/>
              <w:spacing w:line="240" w:lineRule="auto"/>
              <w:ind w:left="513"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初级职称人员</w:t>
            </w:r>
          </w:p>
        </w:tc>
        <w:tc>
          <w:tcPr>
            <w:tcW w:w="1852"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616" w:hRule="exact"/>
        </w:trPr>
        <w:tc>
          <w:tcPr>
            <w:tcW w:w="1728" w:type="dxa"/>
            <w:tcBorders>
              <w:top w:val="single" w:color="000000" w:sz="4" w:space="0"/>
              <w:left w:val="single" w:color="000000" w:sz="4" w:space="0"/>
              <w:bottom w:val="single" w:color="000000" w:sz="4" w:space="0"/>
              <w:right w:val="single" w:color="000000" w:sz="4" w:space="0"/>
            </w:tcBorders>
          </w:tcPr>
          <w:p>
            <w:pPr>
              <w:pStyle w:val="23"/>
              <w:spacing w:before="8" w:line="240" w:lineRule="auto"/>
              <w:ind w:right="0"/>
              <w:jc w:val="left"/>
              <w:rPr>
                <w:rFonts w:hint="eastAsia" w:ascii="宋体" w:hAnsi="宋体" w:eastAsia="宋体" w:cs="宋体"/>
                <w:b/>
                <w:bCs/>
                <w:color w:val="auto"/>
                <w:sz w:val="14"/>
                <w:szCs w:val="14"/>
              </w:rPr>
            </w:pPr>
          </w:p>
          <w:p>
            <w:pPr>
              <w:pStyle w:val="23"/>
              <w:spacing w:line="240" w:lineRule="auto"/>
              <w:ind w:right="1"/>
              <w:jc w:val="center"/>
              <w:rPr>
                <w:rFonts w:hint="eastAsia" w:ascii="宋体" w:hAnsi="宋体" w:eastAsia="宋体" w:cs="宋体"/>
                <w:color w:val="auto"/>
                <w:sz w:val="21"/>
                <w:szCs w:val="21"/>
              </w:rPr>
            </w:pPr>
            <w:r>
              <w:rPr>
                <w:rFonts w:hint="eastAsia" w:ascii="宋体" w:hAnsi="宋体" w:eastAsia="宋体" w:cs="宋体"/>
                <w:color w:val="auto"/>
                <w:sz w:val="21"/>
                <w:szCs w:val="21"/>
              </w:rPr>
              <w:t>账号</w:t>
            </w:r>
          </w:p>
        </w:tc>
        <w:tc>
          <w:tcPr>
            <w:tcW w:w="1849"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840" w:type="dxa"/>
            <w:vMerge w:val="continue"/>
            <w:tcBorders>
              <w:left w:val="single" w:color="000000" w:sz="4" w:space="0"/>
              <w:bottom w:val="single" w:color="000000" w:sz="4" w:space="0"/>
              <w:right w:val="single" w:color="000000" w:sz="4" w:space="0"/>
            </w:tcBorders>
          </w:tcPr>
          <w:p>
            <w:pPr>
              <w:rPr>
                <w:rFonts w:hint="eastAsia" w:ascii="宋体" w:hAnsi="宋体" w:eastAsia="宋体" w:cs="宋体"/>
                <w:color w:val="auto"/>
              </w:rPr>
            </w:pPr>
          </w:p>
        </w:tc>
        <w:tc>
          <w:tcPr>
            <w:tcW w:w="2299" w:type="dxa"/>
            <w:gridSpan w:val="4"/>
            <w:tcBorders>
              <w:top w:val="single" w:color="000000" w:sz="4" w:space="0"/>
              <w:left w:val="single" w:color="000000" w:sz="4" w:space="0"/>
              <w:bottom w:val="single" w:color="000000" w:sz="4" w:space="0"/>
              <w:right w:val="single" w:color="000000" w:sz="4" w:space="0"/>
            </w:tcBorders>
          </w:tcPr>
          <w:p>
            <w:pPr>
              <w:pStyle w:val="23"/>
              <w:spacing w:line="240" w:lineRule="auto"/>
              <w:ind w:left="513" w:right="0"/>
              <w:jc w:val="left"/>
              <w:rPr>
                <w:rFonts w:hint="eastAsia" w:ascii="宋体" w:hAnsi="宋体" w:eastAsia="宋体" w:cs="宋体"/>
                <w:color w:val="auto"/>
                <w:sz w:val="21"/>
                <w:szCs w:val="21"/>
              </w:rPr>
            </w:pPr>
          </w:p>
          <w:p>
            <w:pPr>
              <w:pStyle w:val="23"/>
              <w:spacing w:line="240" w:lineRule="auto"/>
              <w:ind w:left="513"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ab/>
            </w:r>
            <w:r>
              <w:rPr>
                <w:rFonts w:hint="eastAsia" w:ascii="宋体" w:hAnsi="宋体" w:eastAsia="宋体" w:cs="宋体"/>
                <w:color w:val="auto"/>
                <w:sz w:val="21"/>
                <w:szCs w:val="21"/>
              </w:rPr>
              <w:t>工</w:t>
            </w:r>
          </w:p>
        </w:tc>
        <w:tc>
          <w:tcPr>
            <w:tcW w:w="1852"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2210" w:hRule="exact"/>
        </w:trPr>
        <w:tc>
          <w:tcPr>
            <w:tcW w:w="1728" w:type="dxa"/>
            <w:tcBorders>
              <w:top w:val="single" w:color="000000" w:sz="4" w:space="0"/>
              <w:left w:val="single" w:color="000000" w:sz="4" w:space="0"/>
              <w:bottom w:val="single" w:color="000000" w:sz="4" w:space="0"/>
              <w:right w:val="single" w:color="000000" w:sz="4" w:space="0"/>
            </w:tcBorders>
          </w:tcPr>
          <w:p>
            <w:pPr>
              <w:pStyle w:val="23"/>
              <w:spacing w:line="240" w:lineRule="auto"/>
              <w:ind w:right="0"/>
              <w:jc w:val="left"/>
              <w:rPr>
                <w:rFonts w:hint="eastAsia" w:ascii="宋体" w:hAnsi="宋体" w:eastAsia="宋体" w:cs="宋体"/>
                <w:b/>
                <w:bCs/>
                <w:color w:val="auto"/>
                <w:sz w:val="20"/>
                <w:szCs w:val="20"/>
              </w:rPr>
            </w:pPr>
          </w:p>
          <w:p>
            <w:pPr>
              <w:pStyle w:val="23"/>
              <w:spacing w:line="240" w:lineRule="auto"/>
              <w:ind w:right="0"/>
              <w:jc w:val="left"/>
              <w:rPr>
                <w:rFonts w:hint="eastAsia" w:ascii="宋体" w:hAnsi="宋体" w:eastAsia="宋体" w:cs="宋体"/>
                <w:b/>
                <w:bCs/>
                <w:color w:val="auto"/>
                <w:sz w:val="20"/>
                <w:szCs w:val="20"/>
              </w:rPr>
            </w:pPr>
          </w:p>
          <w:p>
            <w:pPr>
              <w:pStyle w:val="23"/>
              <w:spacing w:line="240" w:lineRule="auto"/>
              <w:ind w:right="0"/>
              <w:jc w:val="left"/>
              <w:rPr>
                <w:rFonts w:hint="eastAsia" w:ascii="宋体" w:hAnsi="宋体" w:eastAsia="宋体" w:cs="宋体"/>
                <w:b/>
                <w:bCs/>
                <w:color w:val="auto"/>
                <w:sz w:val="20"/>
                <w:szCs w:val="20"/>
              </w:rPr>
            </w:pPr>
          </w:p>
          <w:p>
            <w:pPr>
              <w:pStyle w:val="23"/>
              <w:spacing w:before="5" w:line="240" w:lineRule="auto"/>
              <w:ind w:right="0"/>
              <w:jc w:val="left"/>
              <w:rPr>
                <w:rFonts w:hint="eastAsia" w:ascii="宋体" w:hAnsi="宋体" w:eastAsia="宋体" w:cs="宋体"/>
                <w:b/>
                <w:bCs/>
                <w:color w:val="auto"/>
                <w:sz w:val="15"/>
                <w:szCs w:val="15"/>
              </w:rPr>
            </w:pPr>
          </w:p>
          <w:p>
            <w:pPr>
              <w:pStyle w:val="23"/>
              <w:spacing w:line="240" w:lineRule="auto"/>
              <w:ind w:left="543"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经营范围</w:t>
            </w:r>
          </w:p>
        </w:tc>
        <w:tc>
          <w:tcPr>
            <w:tcW w:w="6840" w:type="dxa"/>
            <w:gridSpan w:val="9"/>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r>
        <w:tblPrEx>
          <w:tblCellMar>
            <w:top w:w="0" w:type="dxa"/>
            <w:left w:w="0" w:type="dxa"/>
            <w:bottom w:w="0" w:type="dxa"/>
            <w:right w:w="0" w:type="dxa"/>
          </w:tblCellMar>
        </w:tblPrEx>
        <w:trPr>
          <w:trHeight w:val="625" w:hRule="exact"/>
        </w:trPr>
        <w:tc>
          <w:tcPr>
            <w:tcW w:w="1728" w:type="dxa"/>
            <w:tcBorders>
              <w:top w:val="single" w:color="000000" w:sz="4" w:space="0"/>
              <w:left w:val="single" w:color="000000" w:sz="4" w:space="0"/>
              <w:bottom w:val="single" w:color="000000" w:sz="4" w:space="0"/>
              <w:right w:val="single" w:color="000000" w:sz="4" w:space="0"/>
            </w:tcBorders>
          </w:tcPr>
          <w:p>
            <w:pPr>
              <w:pStyle w:val="23"/>
              <w:spacing w:before="11" w:line="240" w:lineRule="auto"/>
              <w:ind w:right="0"/>
              <w:jc w:val="left"/>
              <w:rPr>
                <w:rFonts w:hint="eastAsia" w:ascii="宋体" w:hAnsi="宋体" w:eastAsia="宋体" w:cs="宋体"/>
                <w:b/>
                <w:bCs/>
                <w:color w:val="auto"/>
                <w:sz w:val="14"/>
                <w:szCs w:val="14"/>
              </w:rPr>
            </w:pPr>
          </w:p>
          <w:p>
            <w:pPr>
              <w:pStyle w:val="23"/>
              <w:spacing w:line="240" w:lineRule="auto"/>
              <w:ind w:right="1"/>
              <w:jc w:val="center"/>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840" w:type="dxa"/>
            <w:gridSpan w:val="9"/>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auto"/>
              </w:rPr>
            </w:pPr>
          </w:p>
        </w:tc>
      </w:tr>
    </w:tbl>
    <w:p>
      <w:pPr>
        <w:spacing w:after="0"/>
        <w:rPr>
          <w:rFonts w:hint="eastAsia" w:ascii="宋体" w:hAnsi="宋体" w:eastAsia="宋体" w:cs="宋体"/>
          <w:color w:val="auto"/>
        </w:rPr>
        <w:sectPr>
          <w:pgSz w:w="11910" w:h="16840"/>
          <w:pgMar w:top="1440" w:right="1080" w:bottom="1440" w:left="1080" w:header="0" w:footer="978" w:gutter="0"/>
          <w:cols w:space="720" w:num="1"/>
        </w:sectPr>
      </w:pPr>
    </w:p>
    <w:p>
      <w:pPr>
        <w:spacing w:before="10" w:line="240" w:lineRule="auto"/>
        <w:rPr>
          <w:rFonts w:hint="eastAsia" w:ascii="宋体" w:hAnsi="宋体" w:eastAsia="宋体" w:cs="宋体"/>
          <w:b/>
          <w:bCs/>
          <w:color w:val="auto"/>
          <w:sz w:val="22"/>
          <w:szCs w:val="22"/>
        </w:rPr>
      </w:pPr>
    </w:p>
    <w:p>
      <w:pPr>
        <w:pStyle w:val="9"/>
        <w:spacing w:line="240" w:lineRule="auto"/>
        <w:ind w:right="0"/>
        <w:jc w:val="center"/>
        <w:rPr>
          <w:rFonts w:hint="eastAsia" w:ascii="宋体" w:hAnsi="宋体" w:eastAsia="宋体" w:cs="宋体"/>
          <w:b w:val="0"/>
          <w:bCs w:val="0"/>
          <w:color w:val="auto"/>
        </w:rPr>
      </w:pPr>
      <w:bookmarkStart w:id="155" w:name="（二）其他资格审查资料"/>
      <w:bookmarkEnd w:id="155"/>
      <w:r>
        <w:rPr>
          <w:rFonts w:hint="eastAsia" w:ascii="宋体" w:hAnsi="宋体" w:eastAsia="宋体" w:cs="宋体"/>
          <w:color w:val="auto"/>
        </w:rPr>
        <w:t>（二）其他资格审查资料</w:t>
      </w:r>
    </w:p>
    <w:p>
      <w:pPr>
        <w:spacing w:before="12" w:line="240" w:lineRule="auto"/>
        <w:rPr>
          <w:rFonts w:hint="eastAsia" w:ascii="宋体" w:hAnsi="宋体" w:eastAsia="宋体" w:cs="宋体"/>
          <w:b/>
          <w:bCs/>
          <w:color w:val="auto"/>
          <w:sz w:val="10"/>
          <w:szCs w:val="10"/>
        </w:rPr>
      </w:pPr>
    </w:p>
    <w:p>
      <w:pPr>
        <w:pStyle w:val="14"/>
        <w:numPr>
          <w:ilvl w:val="0"/>
          <w:numId w:val="18"/>
        </w:numPr>
        <w:spacing w:before="34" w:line="408" w:lineRule="auto"/>
        <w:ind w:left="118" w:right="6312"/>
        <w:jc w:val="left"/>
        <w:rPr>
          <w:rFonts w:hint="eastAsia" w:ascii="宋体" w:hAnsi="宋体" w:eastAsia="宋体" w:cs="宋体"/>
          <w:color w:val="auto"/>
        </w:rPr>
      </w:pPr>
      <w:r>
        <w:rPr>
          <w:rFonts w:hint="eastAsia" w:ascii="宋体" w:hAnsi="宋体" w:eastAsia="宋体" w:cs="宋体"/>
          <w:color w:val="auto"/>
        </w:rPr>
        <w:t>营业执照；</w:t>
      </w:r>
    </w:p>
    <w:p>
      <w:pPr>
        <w:pStyle w:val="14"/>
        <w:numPr>
          <w:ilvl w:val="0"/>
          <w:numId w:val="18"/>
        </w:numPr>
        <w:spacing w:before="34" w:line="408" w:lineRule="auto"/>
        <w:ind w:left="118" w:right="6312"/>
        <w:jc w:val="left"/>
        <w:rPr>
          <w:rFonts w:hint="eastAsia" w:ascii="宋体" w:hAnsi="宋体" w:eastAsia="宋体" w:cs="宋体"/>
          <w:color w:val="auto"/>
        </w:rPr>
      </w:pPr>
      <w:r>
        <w:rPr>
          <w:rFonts w:hint="eastAsia" w:ascii="宋体" w:hAnsi="宋体" w:eastAsia="宋体" w:cs="宋体"/>
          <w:color w:val="auto"/>
        </w:rPr>
        <w:t>资质证书；</w:t>
      </w:r>
    </w:p>
    <w:p>
      <w:pPr>
        <w:pStyle w:val="14"/>
        <w:numPr>
          <w:ilvl w:val="0"/>
          <w:numId w:val="18"/>
        </w:numPr>
        <w:spacing w:before="46" w:line="408" w:lineRule="auto"/>
        <w:ind w:left="118" w:leftChars="0" w:right="5178" w:firstLine="0" w:firstLineChars="0"/>
        <w:jc w:val="left"/>
        <w:rPr>
          <w:rFonts w:hint="eastAsia" w:ascii="宋体" w:hAnsi="宋体" w:eastAsia="宋体" w:cs="宋体"/>
          <w:color w:val="auto"/>
        </w:rPr>
      </w:pPr>
      <w:r>
        <w:rPr>
          <w:rFonts w:hint="eastAsia" w:ascii="宋体" w:hAnsi="宋体" w:eastAsia="宋体" w:cs="宋体"/>
          <w:color w:val="auto"/>
        </w:rPr>
        <w:t>企业安全生产许可证扫描件；</w:t>
      </w:r>
    </w:p>
    <w:p>
      <w:pPr>
        <w:pStyle w:val="14"/>
        <w:numPr>
          <w:ilvl w:val="0"/>
          <w:numId w:val="18"/>
        </w:numPr>
        <w:spacing w:before="46" w:line="408" w:lineRule="auto"/>
        <w:ind w:left="118" w:leftChars="0" w:right="5178" w:firstLine="0" w:firstLineChars="0"/>
        <w:jc w:val="left"/>
        <w:rPr>
          <w:rFonts w:hint="eastAsia" w:ascii="宋体" w:hAnsi="宋体" w:eastAsia="宋体" w:cs="宋体"/>
          <w:color w:val="auto"/>
        </w:rPr>
      </w:pPr>
      <w:r>
        <w:rPr>
          <w:rFonts w:hint="eastAsia" w:ascii="宋体" w:hAnsi="宋体" w:eastAsia="宋体" w:cs="宋体"/>
          <w:color w:val="auto"/>
        </w:rPr>
        <w:t>………</w:t>
      </w:r>
    </w:p>
    <w:p>
      <w:pPr>
        <w:spacing w:before="0" w:line="240" w:lineRule="auto"/>
        <w:rPr>
          <w:rFonts w:hint="eastAsia" w:ascii="宋体" w:hAnsi="宋体" w:eastAsia="宋体" w:cs="宋体"/>
          <w:color w:val="auto"/>
          <w:sz w:val="20"/>
          <w:szCs w:val="20"/>
        </w:rPr>
      </w:pPr>
    </w:p>
    <w:p>
      <w:pPr>
        <w:spacing w:before="4" w:line="240" w:lineRule="auto"/>
        <w:rPr>
          <w:rFonts w:hint="eastAsia" w:ascii="宋体" w:hAnsi="宋体" w:eastAsia="宋体" w:cs="宋体"/>
          <w:color w:val="auto"/>
          <w:sz w:val="19"/>
          <w:szCs w:val="19"/>
        </w:rPr>
      </w:pPr>
    </w:p>
    <w:p>
      <w:pPr>
        <w:pStyle w:val="14"/>
        <w:spacing w:before="0" w:line="408" w:lineRule="auto"/>
        <w:ind w:left="118" w:right="0"/>
        <w:jc w:val="left"/>
        <w:rPr>
          <w:rFonts w:hint="eastAsia" w:ascii="宋体" w:hAnsi="宋体" w:eastAsia="宋体" w:cs="宋体"/>
          <w:color w:val="auto"/>
        </w:rPr>
      </w:pPr>
      <w:r>
        <w:rPr>
          <w:rFonts w:hint="eastAsia" w:ascii="宋体" w:hAnsi="宋体" w:eastAsia="宋体" w:cs="宋体"/>
          <w:color w:val="auto"/>
        </w:rPr>
        <w:t>（请对照评分办法资格审查表及商务技术评分内容提供资料，以及本招标文件没要求但投标人认为需要提供的其他资料，格式可自编和增加。）</w:t>
      </w:r>
    </w:p>
    <w:p>
      <w:pPr>
        <w:spacing w:before="0" w:line="240" w:lineRule="auto"/>
        <w:rPr>
          <w:rFonts w:hint="eastAsia" w:ascii="宋体" w:hAnsi="宋体" w:eastAsia="宋体" w:cs="宋体"/>
          <w:color w:val="auto"/>
          <w:sz w:val="20"/>
          <w:szCs w:val="20"/>
        </w:rPr>
      </w:pPr>
    </w:p>
    <w:p>
      <w:pPr>
        <w:spacing w:before="0" w:line="240" w:lineRule="auto"/>
        <w:rPr>
          <w:rFonts w:hint="eastAsia" w:ascii="宋体" w:hAnsi="宋体" w:eastAsia="宋体" w:cs="宋体"/>
          <w:color w:val="auto"/>
          <w:sz w:val="20"/>
          <w:szCs w:val="20"/>
        </w:rPr>
      </w:pPr>
    </w:p>
    <w:p>
      <w:pPr>
        <w:spacing w:before="0" w:line="360" w:lineRule="auto"/>
        <w:rPr>
          <w:rFonts w:hint="eastAsia" w:ascii="宋体" w:hAnsi="宋体" w:eastAsia="宋体" w:cs="宋体"/>
          <w:color w:val="auto"/>
          <w:sz w:val="20"/>
          <w:szCs w:val="20"/>
        </w:rPr>
      </w:pPr>
    </w:p>
    <w:p>
      <w:pPr>
        <w:keepNext w:val="0"/>
        <w:keepLines w:val="0"/>
        <w:pageBreakBefore w:val="0"/>
        <w:widowControl w:val="0"/>
        <w:tabs>
          <w:tab w:val="left" w:pos="3958"/>
          <w:tab w:val="left" w:pos="5158"/>
          <w:tab w:val="left" w:pos="6598"/>
          <w:tab w:val="left" w:pos="8615"/>
        </w:tabs>
        <w:kinsoku/>
        <w:wordWrap/>
        <w:overflowPunct/>
        <w:topLinePunct w:val="0"/>
        <w:autoSpaceDE/>
        <w:autoSpaceDN/>
        <w:bidi w:val="0"/>
        <w:adjustRightInd/>
        <w:snapToGrid/>
        <w:spacing w:before="0" w:line="360" w:lineRule="auto"/>
        <w:ind w:right="0" w:firstLine="2860" w:firstLineChars="1300"/>
        <w:jc w:val="right"/>
        <w:textAlignment w:val="auto"/>
        <w:outlineLvl w:val="9"/>
        <w:rPr>
          <w:rFonts w:hint="eastAsia" w:ascii="宋体" w:hAnsi="宋体" w:eastAsia="宋体" w:cs="宋体"/>
          <w:color w:val="auto"/>
        </w:rPr>
      </w:pPr>
      <w:r>
        <w:rPr>
          <w:rFonts w:hint="eastAsia" w:ascii="宋体" w:hAnsi="宋体" w:eastAsia="宋体" w:cs="宋体"/>
          <w:color w:val="auto"/>
        </w:rPr>
        <w:t>投</w:t>
      </w:r>
      <w:r>
        <w:rPr>
          <w:rFonts w:hint="eastAsia" w:ascii="宋体" w:hAnsi="宋体" w:eastAsia="宋体" w:cs="宋体"/>
          <w:color w:val="auto"/>
          <w:lang w:val="en-US" w:eastAsia="zh-CN"/>
        </w:rPr>
        <w:t xml:space="preserve">  </w:t>
      </w:r>
      <w:r>
        <w:rPr>
          <w:rFonts w:hint="eastAsia" w:ascii="宋体" w:hAnsi="宋体" w:eastAsia="宋体" w:cs="宋体"/>
          <w:color w:val="auto"/>
        </w:rPr>
        <w:t>标</w:t>
      </w:r>
      <w:r>
        <w:rPr>
          <w:rFonts w:hint="eastAsia" w:ascii="宋体" w:hAnsi="宋体" w:eastAsia="宋体" w:cs="宋体"/>
          <w:color w:val="auto"/>
          <w:lang w:val="en-US" w:eastAsia="zh-CN"/>
        </w:rPr>
        <w:t xml:space="preserve">  </w:t>
      </w:r>
      <w:r>
        <w:rPr>
          <w:rFonts w:hint="eastAsia" w:ascii="宋体" w:hAnsi="宋体" w:eastAsia="宋体" w:cs="宋体"/>
          <w:color w:val="auto"/>
          <w:spacing w:val="-1"/>
        </w:rPr>
        <w:t>人：</w:t>
      </w:r>
      <w:r>
        <w:rPr>
          <w:rFonts w:hint="eastAsia" w:ascii="宋体" w:hAnsi="宋体" w:eastAsia="宋体" w:cs="宋体"/>
          <w:color w:val="auto"/>
          <w:spacing w:val="-1"/>
          <w:u w:val="single" w:color="000000"/>
        </w:rPr>
        <w:tab/>
      </w:r>
      <w:r>
        <w:rPr>
          <w:rFonts w:hint="eastAsia" w:ascii="宋体" w:hAnsi="宋体" w:eastAsia="宋体" w:cs="宋体"/>
          <w:color w:val="auto"/>
          <w:spacing w:val="-1"/>
          <w:u w:val="single" w:color="000000"/>
          <w:lang w:val="en-US" w:eastAsia="zh-CN"/>
        </w:rPr>
        <w:t xml:space="preserve">                   </w:t>
      </w:r>
      <w:r>
        <w:rPr>
          <w:rFonts w:hint="eastAsia" w:ascii="宋体" w:hAnsi="宋体" w:eastAsia="宋体" w:cs="宋体"/>
          <w:color w:val="auto"/>
          <w:spacing w:val="-1"/>
          <w:u w:val="single" w:color="000000"/>
        </w:rPr>
        <w:t>(名称)</w:t>
      </w:r>
      <w:r>
        <w:rPr>
          <w:rFonts w:hint="eastAsia" w:ascii="宋体" w:hAnsi="宋体" w:eastAsia="宋体" w:cs="宋体"/>
          <w:color w:val="auto"/>
          <w:spacing w:val="-1"/>
        </w:rPr>
        <w:t>(盖单位章)</w:t>
      </w:r>
    </w:p>
    <w:p>
      <w:pPr>
        <w:keepNext w:val="0"/>
        <w:keepLines w:val="0"/>
        <w:pageBreakBefore w:val="0"/>
        <w:widowControl w:val="0"/>
        <w:tabs>
          <w:tab w:val="left" w:pos="5158"/>
          <w:tab w:val="left" w:pos="6507"/>
          <w:tab w:val="left" w:pos="6718"/>
          <w:tab w:val="left" w:pos="7678"/>
          <w:tab w:val="left" w:pos="8638"/>
        </w:tabs>
        <w:kinsoku/>
        <w:wordWrap/>
        <w:overflowPunct/>
        <w:topLinePunct w:val="0"/>
        <w:autoSpaceDE/>
        <w:autoSpaceDN/>
        <w:bidi w:val="0"/>
        <w:adjustRightInd/>
        <w:snapToGrid/>
        <w:spacing w:before="0" w:line="360" w:lineRule="auto"/>
        <w:ind w:left="2675" w:leftChars="1216" w:right="385" w:firstLine="545" w:firstLineChars="250"/>
        <w:jc w:val="right"/>
        <w:textAlignment w:val="auto"/>
        <w:outlineLvl w:val="9"/>
        <w:rPr>
          <w:rFonts w:hint="eastAsia" w:ascii="宋体" w:hAnsi="宋体" w:eastAsia="宋体" w:cs="宋体"/>
          <w:color w:val="auto"/>
          <w:spacing w:val="-1"/>
          <w:u w:val="single" w:color="000000"/>
        </w:rPr>
      </w:pPr>
      <w:bookmarkStart w:id="156" w:name="_Toc19121"/>
      <w:bookmarkStart w:id="157" w:name="_Toc6349"/>
      <w:r>
        <w:rPr>
          <w:rFonts w:hint="eastAsia" w:ascii="宋体" w:hAnsi="宋体" w:eastAsia="宋体" w:cs="宋体"/>
          <w:color w:val="auto"/>
          <w:spacing w:val="-1"/>
        </w:rPr>
        <w:t>法定代表人或其委托代理人：</w:t>
      </w:r>
      <w:r>
        <w:rPr>
          <w:rFonts w:hint="eastAsia" w:ascii="宋体" w:hAnsi="宋体" w:eastAsia="宋体" w:cs="宋体"/>
          <w:color w:val="auto"/>
          <w:spacing w:val="-1"/>
          <w:u w:val="single" w:color="000000"/>
        </w:rPr>
        <w:tab/>
      </w:r>
      <w:r>
        <w:rPr>
          <w:rFonts w:hint="eastAsia" w:ascii="宋体" w:hAnsi="宋体" w:eastAsia="宋体" w:cs="宋体"/>
          <w:color w:val="auto"/>
          <w:spacing w:val="-1"/>
          <w:u w:val="single" w:color="000000"/>
          <w:lang w:val="en-US" w:eastAsia="zh-CN"/>
        </w:rPr>
        <w:t xml:space="preserve">       </w:t>
      </w:r>
      <w:r>
        <w:rPr>
          <w:rFonts w:hint="eastAsia" w:ascii="宋体" w:hAnsi="宋体" w:eastAsia="宋体" w:cs="宋体"/>
          <w:color w:val="auto"/>
          <w:spacing w:val="-1"/>
          <w:u w:val="single" w:color="000000"/>
        </w:rPr>
        <w:t>(签名</w:t>
      </w:r>
      <w:r>
        <w:rPr>
          <w:rFonts w:hint="eastAsia" w:ascii="宋体" w:hAnsi="宋体" w:eastAsia="宋体" w:cs="宋体"/>
          <w:color w:val="auto"/>
          <w:spacing w:val="-1"/>
          <w:u w:val="single" w:color="000000"/>
          <w:lang w:val="en-US" w:eastAsia="zh-CN"/>
        </w:rPr>
        <w:t>或盖章</w:t>
      </w:r>
      <w:r>
        <w:rPr>
          <w:rFonts w:hint="eastAsia" w:ascii="宋体" w:hAnsi="宋体" w:eastAsia="宋体" w:cs="宋体"/>
          <w:color w:val="auto"/>
          <w:spacing w:val="-1"/>
          <w:u w:val="single" w:color="000000"/>
        </w:rPr>
        <w:t>)</w:t>
      </w:r>
      <w:bookmarkEnd w:id="156"/>
      <w:bookmarkEnd w:id="157"/>
      <w:r>
        <w:rPr>
          <w:rFonts w:hint="eastAsia" w:ascii="宋体" w:hAnsi="宋体" w:eastAsia="宋体" w:cs="宋体"/>
          <w:color w:val="auto"/>
          <w:spacing w:val="-1"/>
          <w:u w:val="single" w:color="000000"/>
        </w:rPr>
        <w:tab/>
      </w:r>
    </w:p>
    <w:p>
      <w:pPr>
        <w:keepNext w:val="0"/>
        <w:keepLines w:val="0"/>
        <w:pageBreakBefore w:val="0"/>
        <w:widowControl w:val="0"/>
        <w:tabs>
          <w:tab w:val="left" w:pos="5158"/>
          <w:tab w:val="left" w:pos="6507"/>
          <w:tab w:val="left" w:pos="6718"/>
          <w:tab w:val="left" w:pos="7678"/>
          <w:tab w:val="left" w:pos="8638"/>
        </w:tabs>
        <w:kinsoku/>
        <w:wordWrap/>
        <w:overflowPunct/>
        <w:topLinePunct w:val="0"/>
        <w:autoSpaceDE/>
        <w:autoSpaceDN/>
        <w:bidi w:val="0"/>
        <w:adjustRightInd/>
        <w:snapToGrid/>
        <w:spacing w:before="0" w:line="360" w:lineRule="auto"/>
        <w:ind w:left="2675" w:leftChars="1216" w:right="385" w:firstLine="550" w:firstLineChars="250"/>
        <w:jc w:val="right"/>
        <w:textAlignment w:val="auto"/>
        <w:outlineLvl w:val="9"/>
        <w:rPr>
          <w:rFonts w:hint="eastAsia" w:ascii="宋体" w:hAnsi="宋体" w:eastAsia="宋体" w:cs="宋体"/>
          <w:color w:val="auto"/>
          <w:spacing w:val="-1"/>
          <w:u w:val="none"/>
          <w:lang w:val="en-US" w:eastAsia="zh-CN"/>
        </w:rPr>
      </w:pPr>
      <w:bookmarkStart w:id="158" w:name="_Toc7322"/>
      <w:bookmarkStart w:id="159" w:name="_Toc5293"/>
      <w:r>
        <w:rPr>
          <w:rFonts w:hint="eastAsia" w:ascii="宋体" w:hAnsi="宋体" w:eastAsia="宋体" w:cs="宋体"/>
          <w:color w:val="auto"/>
        </w:rPr>
        <w:t>日</w:t>
      </w:r>
      <w:r>
        <w:rPr>
          <w:rFonts w:hint="eastAsia" w:ascii="宋体" w:hAnsi="宋体" w:eastAsia="宋体" w:cs="宋体"/>
          <w:color w:val="auto"/>
          <w:lang w:val="en-US" w:eastAsia="zh-CN"/>
        </w:rPr>
        <w:t xml:space="preserve">   </w:t>
      </w:r>
      <w:r>
        <w:rPr>
          <w:rFonts w:hint="eastAsia" w:ascii="宋体" w:hAnsi="宋体" w:eastAsia="宋体" w:cs="宋体"/>
          <w:color w:val="auto"/>
          <w:spacing w:val="-1"/>
        </w:rPr>
        <w:t>期：</w:t>
      </w:r>
      <w:r>
        <w:rPr>
          <w:rFonts w:hint="eastAsia" w:ascii="宋体" w:hAnsi="宋体" w:eastAsia="宋体" w:cs="宋体"/>
          <w:color w:val="auto"/>
          <w:spacing w:val="-1"/>
          <w:u w:val="single"/>
          <w:lang w:val="en-US" w:eastAsia="zh-CN"/>
        </w:rPr>
        <w:t xml:space="preserve">    </w:t>
      </w:r>
      <w:r>
        <w:rPr>
          <w:rFonts w:hint="eastAsia" w:ascii="宋体" w:hAnsi="宋体" w:eastAsia="宋体" w:cs="宋体"/>
          <w:color w:val="auto"/>
          <w:spacing w:val="-1"/>
          <w:u w:val="none"/>
          <w:lang w:val="en-US" w:eastAsia="zh-CN"/>
        </w:rPr>
        <w:t>年</w:t>
      </w:r>
      <w:r>
        <w:rPr>
          <w:rFonts w:hint="eastAsia" w:ascii="宋体" w:hAnsi="宋体" w:eastAsia="宋体" w:cs="宋体"/>
          <w:color w:val="auto"/>
          <w:spacing w:val="-1"/>
          <w:u w:val="single"/>
          <w:lang w:val="en-US" w:eastAsia="zh-CN"/>
        </w:rPr>
        <w:t xml:space="preserve">   </w:t>
      </w:r>
      <w:r>
        <w:rPr>
          <w:rFonts w:hint="eastAsia" w:ascii="宋体" w:hAnsi="宋体" w:eastAsia="宋体" w:cs="宋体"/>
          <w:color w:val="auto"/>
          <w:spacing w:val="-1"/>
          <w:u w:val="none"/>
          <w:lang w:val="en-US" w:eastAsia="zh-CN"/>
        </w:rPr>
        <w:t>月</w:t>
      </w:r>
      <w:r>
        <w:rPr>
          <w:rFonts w:hint="eastAsia" w:ascii="宋体" w:hAnsi="宋体" w:eastAsia="宋体" w:cs="宋体"/>
          <w:color w:val="auto"/>
          <w:spacing w:val="-1"/>
          <w:u w:val="single"/>
          <w:lang w:val="en-US" w:eastAsia="zh-CN"/>
        </w:rPr>
        <w:t xml:space="preserve">    </w:t>
      </w:r>
      <w:r>
        <w:rPr>
          <w:rFonts w:hint="eastAsia" w:ascii="宋体" w:hAnsi="宋体" w:eastAsia="宋体" w:cs="宋体"/>
          <w:color w:val="auto"/>
          <w:spacing w:val="-1"/>
          <w:u w:val="none"/>
          <w:lang w:val="en-US" w:eastAsia="zh-CN"/>
        </w:rPr>
        <w:t>日</w:t>
      </w:r>
      <w:bookmarkEnd w:id="158"/>
      <w:bookmarkEnd w:id="159"/>
    </w:p>
    <w:p>
      <w:pPr>
        <w:rPr>
          <w:rFonts w:hint="eastAsia" w:ascii="宋体" w:hAnsi="宋体" w:eastAsia="宋体" w:cs="宋体"/>
          <w:color w:val="auto"/>
          <w:spacing w:val="-1"/>
          <w:u w:val="none"/>
          <w:lang w:val="en-US" w:eastAsia="zh-CN"/>
        </w:rPr>
      </w:pPr>
      <w:r>
        <w:rPr>
          <w:rFonts w:hint="eastAsia" w:ascii="宋体" w:hAnsi="宋体" w:eastAsia="宋体" w:cs="宋体"/>
          <w:color w:val="auto"/>
          <w:spacing w:val="-1"/>
          <w:u w:val="none"/>
          <w:lang w:val="en-US" w:eastAsia="zh-CN"/>
        </w:rPr>
        <w:br w:type="page"/>
      </w:r>
    </w:p>
    <w:p>
      <w:pPr>
        <w:pStyle w:val="6"/>
        <w:spacing w:line="240" w:lineRule="auto"/>
        <w:ind w:left="3025" w:right="3086"/>
        <w:jc w:val="center"/>
        <w:outlineLvl w:val="2"/>
        <w:rPr>
          <w:rFonts w:hint="eastAsia" w:ascii="宋体" w:hAnsi="宋体" w:eastAsia="宋体" w:cs="宋体"/>
          <w:b/>
          <w:bCs/>
          <w:color w:val="auto"/>
        </w:rPr>
      </w:pPr>
      <w:r>
        <w:rPr>
          <w:rFonts w:hint="eastAsia" w:ascii="宋体" w:hAnsi="宋体" w:eastAsia="宋体" w:cs="宋体"/>
          <w:b/>
          <w:bCs/>
          <w:color w:val="auto"/>
          <w:lang w:val="en-US" w:eastAsia="zh-CN"/>
        </w:rPr>
        <w:t>九、</w:t>
      </w:r>
      <w:r>
        <w:rPr>
          <w:rFonts w:hint="eastAsia" w:ascii="宋体" w:hAnsi="宋体" w:eastAsia="宋体" w:cs="宋体"/>
          <w:b/>
          <w:bCs/>
          <w:color w:val="auto"/>
        </w:rPr>
        <w:t>其他资料</w:t>
      </w:r>
    </w:p>
    <w:p>
      <w:pPr>
        <w:spacing w:line="240" w:lineRule="auto"/>
        <w:ind w:left="440" w:leftChars="0" w:right="290" w:rightChars="0" w:firstLine="0" w:firstLineChars="0"/>
        <w:jc w:val="center"/>
        <w:outlineLvl w:val="9"/>
        <w:rPr>
          <w:rFonts w:hint="eastAsia" w:ascii="宋体" w:hAnsi="宋体" w:eastAsia="宋体" w:cs="宋体"/>
          <w:color w:val="auto"/>
          <w:sz w:val="36"/>
          <w:szCs w:val="36"/>
          <w:lang w:val="en-US" w:eastAsia="zh-CN"/>
        </w:rPr>
      </w:pPr>
    </w:p>
    <w:p>
      <w:pPr>
        <w:spacing w:line="240" w:lineRule="auto"/>
        <w:ind w:left="440" w:leftChars="0" w:right="290" w:rightChars="0" w:firstLine="0" w:firstLineChars="0"/>
        <w:jc w:val="center"/>
        <w:outlineLvl w:val="9"/>
        <w:rPr>
          <w:rFonts w:hint="default"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投标人认为需要提供的其他资料。</w:t>
      </w:r>
    </w:p>
    <w:bookmarkEnd w:id="160"/>
    <w:sectPr>
      <w:pgSz w:w="11910" w:h="16840"/>
      <w:pgMar w:top="1440" w:right="1080" w:bottom="1440" w:left="1080" w:header="0" w:footer="97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18"/>
        <w:szCs w:val="18"/>
      </w:rPr>
    </w:pPr>
    <w:r>
      <w:pict>
        <v:shape id="_x0000_s4109" o:spid="_x0000_s4109" o:spt="202" type="#_x0000_t202" style="position:absolute;left:0pt;margin-left:293.4pt;margin-top:782pt;height:11pt;width:8.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0" w:line="204" w:lineRule="exact"/>
                  <w:ind w:left="40" w:right="0" w:firstLine="0"/>
                  <w:jc w:val="left"/>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t>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pict>
        <v:shape id="_x0000_s4099" o:spid="_x0000_s4099" o:spt="202" type="#_x0000_t202" style="position:absolute;left:0pt;margin-left:299.4pt;margin-top:782pt;height:11pt;width:13.1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04" w:lineRule="exact"/>
                  <w:ind w:left="40" w:right="0" w:firstLine="0"/>
                  <w:jc w:val="left"/>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t>20</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pict>
        <v:shape id="_x0000_s4103" o:spid="_x0000_s4103" o:spt="202" type="#_x0000_t202" style="position:absolute;left:0pt;margin-left:291.15pt;margin-top:782pt;height:11pt;width:21.3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04" w:lineRule="exact"/>
                  <w:ind w:left="205" w:right="0" w:firstLine="0"/>
                  <w:jc w:val="left"/>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t>60</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pict>
        <v:shape id="_x0000_s4105" o:spid="_x0000_s4105" o:spt="202" type="#_x0000_t202" style="position:absolute;left:0pt;margin-left:291.15pt;margin-top:782pt;height:11pt;width:13.1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04" w:lineRule="exact"/>
                  <w:ind w:left="40" w:right="0" w:firstLine="0"/>
                  <w:jc w:val="left"/>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t>70</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pict>
        <v:shape id="_x0000_s4106" o:spid="_x0000_s4106" o:spt="202" type="#_x0000_t202" style="position:absolute;left:0pt;margin-left:291.15pt;margin-top:782pt;height:11pt;width:13.1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04" w:lineRule="exact"/>
                  <w:ind w:left="40" w:right="0" w:firstLine="0"/>
                  <w:jc w:val="left"/>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t>80</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pict>
        <v:shape id="_x0000_s4107" o:spid="_x0000_s4107" o:spt="202" type="#_x0000_t202" style="position:absolute;left:0pt;margin-left:291.15pt;margin-top:782pt;height:11pt;width:13.1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04" w:lineRule="exact"/>
                  <w:ind w:left="40" w:right="0" w:firstLine="0"/>
                  <w:jc w:val="left"/>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t>90</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pict>
        <v:shape id="_x0000_s4108" o:spid="_x0000_s4108" o:spt="202" type="#_x0000_t202" style="position:absolute;left:0pt;margin-left:288.85pt;margin-top:782pt;height:11pt;width:17.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04" w:lineRule="exact"/>
                  <w:ind w:left="40" w:right="0" w:firstLine="0"/>
                  <w:jc w:val="left"/>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t>100</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8BD8F3"/>
    <w:multiLevelType w:val="singleLevel"/>
    <w:tmpl w:val="998BD8F3"/>
    <w:lvl w:ilvl="0" w:tentative="0">
      <w:start w:val="2"/>
      <w:numFmt w:val="decimal"/>
      <w:suff w:val="nothing"/>
      <w:lvlText w:val="%1、"/>
      <w:lvlJc w:val="left"/>
    </w:lvl>
  </w:abstractNum>
  <w:abstractNum w:abstractNumId="1">
    <w:nsid w:val="9C604C8D"/>
    <w:multiLevelType w:val="singleLevel"/>
    <w:tmpl w:val="9C604C8D"/>
    <w:lvl w:ilvl="0" w:tentative="0">
      <w:start w:val="1"/>
      <w:numFmt w:val="decimal"/>
      <w:lvlText w:val="(%1)"/>
      <w:lvlJc w:val="left"/>
      <w:pPr>
        <w:ind w:left="1085" w:hanging="425"/>
      </w:pPr>
      <w:rPr>
        <w:rFonts w:hint="default"/>
      </w:rPr>
    </w:lvl>
  </w:abstractNum>
  <w:abstractNum w:abstractNumId="2">
    <w:nsid w:val="A538242C"/>
    <w:multiLevelType w:val="singleLevel"/>
    <w:tmpl w:val="A538242C"/>
    <w:lvl w:ilvl="0" w:tentative="0">
      <w:start w:val="6"/>
      <w:numFmt w:val="chineseCounting"/>
      <w:suff w:val="nothing"/>
      <w:lvlText w:val="%1、"/>
      <w:lvlJc w:val="left"/>
      <w:rPr>
        <w:rFonts w:hint="eastAsia"/>
      </w:rPr>
    </w:lvl>
  </w:abstractNum>
  <w:abstractNum w:abstractNumId="3">
    <w:nsid w:val="B8F6C87F"/>
    <w:multiLevelType w:val="singleLevel"/>
    <w:tmpl w:val="B8F6C87F"/>
    <w:lvl w:ilvl="0" w:tentative="0">
      <w:start w:val="1"/>
      <w:numFmt w:val="decimal"/>
      <w:lvlText w:val="(%1)"/>
      <w:lvlJc w:val="left"/>
      <w:pPr>
        <w:ind w:left="1085" w:hanging="425"/>
      </w:pPr>
      <w:rPr>
        <w:rFonts w:hint="default" w:ascii="宋体" w:hAnsi="宋体" w:eastAsia="宋体" w:cs="宋体"/>
      </w:rPr>
    </w:lvl>
  </w:abstractNum>
  <w:abstractNum w:abstractNumId="4">
    <w:nsid w:val="E6129EB4"/>
    <w:multiLevelType w:val="singleLevel"/>
    <w:tmpl w:val="E6129EB4"/>
    <w:lvl w:ilvl="0" w:tentative="0">
      <w:start w:val="5"/>
      <w:numFmt w:val="decimal"/>
      <w:suff w:val="nothing"/>
      <w:lvlText w:val="%1、"/>
      <w:lvlJc w:val="left"/>
    </w:lvl>
  </w:abstractNum>
  <w:abstractNum w:abstractNumId="5">
    <w:nsid w:val="E680D27B"/>
    <w:multiLevelType w:val="singleLevel"/>
    <w:tmpl w:val="E680D27B"/>
    <w:lvl w:ilvl="0" w:tentative="0">
      <w:start w:val="1"/>
      <w:numFmt w:val="decimal"/>
      <w:suff w:val="nothing"/>
      <w:lvlText w:val="%1、"/>
      <w:lvlJc w:val="left"/>
    </w:lvl>
  </w:abstractNum>
  <w:abstractNum w:abstractNumId="6">
    <w:nsid w:val="ED42DC37"/>
    <w:multiLevelType w:val="singleLevel"/>
    <w:tmpl w:val="ED42DC37"/>
    <w:lvl w:ilvl="0" w:tentative="0">
      <w:start w:val="1"/>
      <w:numFmt w:val="decimal"/>
      <w:lvlText w:val="(%1)"/>
      <w:lvlJc w:val="left"/>
      <w:pPr>
        <w:ind w:left="865" w:hanging="425"/>
      </w:pPr>
      <w:rPr>
        <w:rFonts w:hint="default"/>
      </w:rPr>
    </w:lvl>
  </w:abstractNum>
  <w:abstractNum w:abstractNumId="7">
    <w:nsid w:val="EE46E13C"/>
    <w:multiLevelType w:val="singleLevel"/>
    <w:tmpl w:val="EE46E13C"/>
    <w:lvl w:ilvl="0" w:tentative="0">
      <w:start w:val="1"/>
      <w:numFmt w:val="decimal"/>
      <w:lvlText w:val="(%1)"/>
      <w:lvlJc w:val="left"/>
      <w:pPr>
        <w:tabs>
          <w:tab w:val="left" w:pos="312"/>
        </w:tabs>
      </w:pPr>
    </w:lvl>
  </w:abstractNum>
  <w:abstractNum w:abstractNumId="8">
    <w:nsid w:val="F8715A6F"/>
    <w:multiLevelType w:val="singleLevel"/>
    <w:tmpl w:val="F8715A6F"/>
    <w:lvl w:ilvl="0" w:tentative="0">
      <w:start w:val="1"/>
      <w:numFmt w:val="decimal"/>
      <w:suff w:val="nothing"/>
      <w:lvlText w:val="%1．"/>
      <w:lvlJc w:val="left"/>
    </w:lvl>
  </w:abstractNum>
  <w:abstractNum w:abstractNumId="9">
    <w:nsid w:val="1FB065DC"/>
    <w:multiLevelType w:val="singleLevel"/>
    <w:tmpl w:val="1FB065DC"/>
    <w:lvl w:ilvl="0" w:tentative="0">
      <w:start w:val="2"/>
      <w:numFmt w:val="chineseCounting"/>
      <w:suff w:val="nothing"/>
      <w:lvlText w:val="%1、"/>
      <w:lvlJc w:val="left"/>
      <w:rPr>
        <w:rFonts w:hint="eastAsia"/>
      </w:rPr>
    </w:lvl>
  </w:abstractNum>
  <w:abstractNum w:abstractNumId="10">
    <w:nsid w:val="33A263B1"/>
    <w:multiLevelType w:val="singleLevel"/>
    <w:tmpl w:val="33A263B1"/>
    <w:lvl w:ilvl="0" w:tentative="0">
      <w:start w:val="2"/>
      <w:numFmt w:val="chineseCounting"/>
      <w:suff w:val="nothing"/>
      <w:lvlText w:val="（%1）"/>
      <w:lvlJc w:val="left"/>
      <w:rPr>
        <w:rFonts w:hint="eastAsia"/>
      </w:rPr>
    </w:lvl>
  </w:abstractNum>
  <w:abstractNum w:abstractNumId="11">
    <w:nsid w:val="3D5B41F3"/>
    <w:multiLevelType w:val="singleLevel"/>
    <w:tmpl w:val="3D5B41F3"/>
    <w:lvl w:ilvl="0" w:tentative="0">
      <w:start w:val="1"/>
      <w:numFmt w:val="chineseCounting"/>
      <w:suff w:val="nothing"/>
      <w:lvlText w:val="%1、"/>
      <w:lvlJc w:val="left"/>
      <w:rPr>
        <w:rFonts w:hint="eastAsia"/>
      </w:rPr>
    </w:lvl>
  </w:abstractNum>
  <w:abstractNum w:abstractNumId="12">
    <w:nsid w:val="42A4CC75"/>
    <w:multiLevelType w:val="singleLevel"/>
    <w:tmpl w:val="42A4CC75"/>
    <w:lvl w:ilvl="0" w:tentative="0">
      <w:start w:val="1"/>
      <w:numFmt w:val="decimal"/>
      <w:lvlText w:val="(%1)"/>
      <w:lvlJc w:val="left"/>
      <w:pPr>
        <w:ind w:left="1085" w:hanging="425"/>
      </w:pPr>
      <w:rPr>
        <w:rFonts w:hint="default"/>
      </w:rPr>
    </w:lvl>
  </w:abstractNum>
  <w:abstractNum w:abstractNumId="13">
    <w:nsid w:val="4352192B"/>
    <w:multiLevelType w:val="singleLevel"/>
    <w:tmpl w:val="4352192B"/>
    <w:lvl w:ilvl="0" w:tentative="0">
      <w:start w:val="1"/>
      <w:numFmt w:val="decimal"/>
      <w:lvlText w:val="(%1)"/>
      <w:lvlJc w:val="left"/>
      <w:pPr>
        <w:ind w:left="1085" w:hanging="425"/>
      </w:pPr>
      <w:rPr>
        <w:rFonts w:hint="default" w:ascii="宋体" w:hAnsi="宋体" w:eastAsia="宋体" w:cs="宋体"/>
      </w:rPr>
    </w:lvl>
  </w:abstractNum>
  <w:abstractNum w:abstractNumId="14">
    <w:nsid w:val="47377D8D"/>
    <w:multiLevelType w:val="singleLevel"/>
    <w:tmpl w:val="47377D8D"/>
    <w:lvl w:ilvl="0" w:tentative="0">
      <w:start w:val="1"/>
      <w:numFmt w:val="chineseCounting"/>
      <w:suff w:val="nothing"/>
      <w:lvlText w:val="%1、"/>
      <w:lvlJc w:val="left"/>
      <w:rPr>
        <w:rFonts w:hint="eastAsia"/>
      </w:rPr>
    </w:lvl>
  </w:abstractNum>
  <w:abstractNum w:abstractNumId="15">
    <w:nsid w:val="68D8DE61"/>
    <w:multiLevelType w:val="singleLevel"/>
    <w:tmpl w:val="68D8DE61"/>
    <w:lvl w:ilvl="0" w:tentative="0">
      <w:start w:val="1"/>
      <w:numFmt w:val="chineseCounting"/>
      <w:suff w:val="nothing"/>
      <w:lvlText w:val="%1、"/>
      <w:lvlJc w:val="left"/>
      <w:rPr>
        <w:rFonts w:hint="eastAsia"/>
      </w:rPr>
    </w:lvl>
  </w:abstractNum>
  <w:abstractNum w:abstractNumId="16">
    <w:nsid w:val="69816905"/>
    <w:multiLevelType w:val="singleLevel"/>
    <w:tmpl w:val="69816905"/>
    <w:lvl w:ilvl="0" w:tentative="0">
      <w:start w:val="1"/>
      <w:numFmt w:val="decimal"/>
      <w:suff w:val="nothing"/>
      <w:lvlText w:val="（%1）"/>
      <w:lvlJc w:val="left"/>
      <w:rPr>
        <w:rFonts w:hint="default"/>
        <w:b/>
        <w:bCs/>
      </w:rPr>
    </w:lvl>
  </w:abstractNum>
  <w:abstractNum w:abstractNumId="17">
    <w:nsid w:val="716CDCD5"/>
    <w:multiLevelType w:val="singleLevel"/>
    <w:tmpl w:val="716CDCD5"/>
    <w:lvl w:ilvl="0" w:tentative="0">
      <w:start w:val="1"/>
      <w:numFmt w:val="chineseCounting"/>
      <w:lvlText w:val="第%1条"/>
      <w:lvlJc w:val="left"/>
      <w:rPr>
        <w:rFonts w:hint="eastAsia"/>
      </w:rPr>
    </w:lvl>
  </w:abstractNum>
  <w:num w:numId="1">
    <w:abstractNumId w:val="9"/>
  </w:num>
  <w:num w:numId="2">
    <w:abstractNumId w:val="0"/>
  </w:num>
  <w:num w:numId="3">
    <w:abstractNumId w:val="2"/>
  </w:num>
  <w:num w:numId="4">
    <w:abstractNumId w:val="5"/>
  </w:num>
  <w:num w:numId="5">
    <w:abstractNumId w:val="16"/>
  </w:num>
  <w:num w:numId="6">
    <w:abstractNumId w:val="3"/>
  </w:num>
  <w:num w:numId="7">
    <w:abstractNumId w:val="13"/>
  </w:num>
  <w:num w:numId="8">
    <w:abstractNumId w:val="6"/>
  </w:num>
  <w:num w:numId="9">
    <w:abstractNumId w:val="14"/>
  </w:num>
  <w:num w:numId="10">
    <w:abstractNumId w:val="7"/>
  </w:num>
  <w:num w:numId="11">
    <w:abstractNumId w:val="4"/>
  </w:num>
  <w:num w:numId="12">
    <w:abstractNumId w:val="10"/>
  </w:num>
  <w:num w:numId="13">
    <w:abstractNumId w:val="12"/>
  </w:num>
  <w:num w:numId="14">
    <w:abstractNumId w:val="1"/>
  </w:num>
  <w:num w:numId="15">
    <w:abstractNumId w:val="8"/>
  </w:num>
  <w:num w:numId="16">
    <w:abstractNumId w:val="17"/>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OWRhOTg5OTUxOTRhMzA5MDYxNTdmMTA2MDlmMmJkNzIifQ=="/>
  </w:docVars>
  <w:rsids>
    <w:rsidRoot w:val="00000000"/>
    <w:rsid w:val="02671186"/>
    <w:rsid w:val="03622B02"/>
    <w:rsid w:val="076A70CA"/>
    <w:rsid w:val="080D4B60"/>
    <w:rsid w:val="0BA67620"/>
    <w:rsid w:val="12307395"/>
    <w:rsid w:val="125401C0"/>
    <w:rsid w:val="194146F6"/>
    <w:rsid w:val="1A3E42F5"/>
    <w:rsid w:val="1AEE2685"/>
    <w:rsid w:val="1BD05EE4"/>
    <w:rsid w:val="1CE540F3"/>
    <w:rsid w:val="1CFB55A0"/>
    <w:rsid w:val="1DB8191F"/>
    <w:rsid w:val="206A4F6D"/>
    <w:rsid w:val="249A1A6B"/>
    <w:rsid w:val="2798063A"/>
    <w:rsid w:val="286E6918"/>
    <w:rsid w:val="28816866"/>
    <w:rsid w:val="29873932"/>
    <w:rsid w:val="2A377157"/>
    <w:rsid w:val="2C283529"/>
    <w:rsid w:val="2DAC3297"/>
    <w:rsid w:val="2E361851"/>
    <w:rsid w:val="2EB84E3B"/>
    <w:rsid w:val="2EFA4FFC"/>
    <w:rsid w:val="2FEA689F"/>
    <w:rsid w:val="30A45D65"/>
    <w:rsid w:val="328A2BBE"/>
    <w:rsid w:val="38173168"/>
    <w:rsid w:val="39F462F3"/>
    <w:rsid w:val="3BB31D04"/>
    <w:rsid w:val="3CBE25E8"/>
    <w:rsid w:val="3E063608"/>
    <w:rsid w:val="3E6F3582"/>
    <w:rsid w:val="3F550712"/>
    <w:rsid w:val="446842F5"/>
    <w:rsid w:val="44942F8D"/>
    <w:rsid w:val="45F64894"/>
    <w:rsid w:val="46DF58EC"/>
    <w:rsid w:val="472421B7"/>
    <w:rsid w:val="4B100C81"/>
    <w:rsid w:val="4D446253"/>
    <w:rsid w:val="5602021D"/>
    <w:rsid w:val="571F3872"/>
    <w:rsid w:val="57B420D9"/>
    <w:rsid w:val="58A10E02"/>
    <w:rsid w:val="5C723141"/>
    <w:rsid w:val="5CC469CE"/>
    <w:rsid w:val="637F4395"/>
    <w:rsid w:val="652D0B36"/>
    <w:rsid w:val="67E00155"/>
    <w:rsid w:val="68CB006C"/>
    <w:rsid w:val="6AB32CFC"/>
    <w:rsid w:val="6B2977FE"/>
    <w:rsid w:val="6C333F79"/>
    <w:rsid w:val="6C7812C6"/>
    <w:rsid w:val="6F625839"/>
    <w:rsid w:val="700B2DF3"/>
    <w:rsid w:val="709F1933"/>
    <w:rsid w:val="71334B51"/>
    <w:rsid w:val="71CE4D36"/>
    <w:rsid w:val="72044D17"/>
    <w:rsid w:val="73D84806"/>
    <w:rsid w:val="74326CD1"/>
    <w:rsid w:val="7BC576C6"/>
    <w:rsid w:val="7D3F20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4">
    <w:name w:val="heading 1"/>
    <w:basedOn w:val="1"/>
    <w:next w:val="1"/>
    <w:qFormat/>
    <w:uiPriority w:val="1"/>
    <w:pPr>
      <w:outlineLvl w:val="1"/>
    </w:pPr>
    <w:rPr>
      <w:rFonts w:ascii="宋体" w:hAnsi="宋体" w:eastAsia="宋体"/>
      <w:b/>
      <w:bCs/>
      <w:sz w:val="36"/>
      <w:szCs w:val="36"/>
    </w:rPr>
  </w:style>
  <w:style w:type="paragraph" w:styleId="5">
    <w:name w:val="heading 2"/>
    <w:basedOn w:val="1"/>
    <w:next w:val="1"/>
    <w:qFormat/>
    <w:uiPriority w:val="1"/>
    <w:pPr>
      <w:ind w:left="380"/>
      <w:outlineLvl w:val="2"/>
    </w:pPr>
    <w:rPr>
      <w:rFonts w:ascii="黑体" w:hAnsi="黑体" w:eastAsia="黑体"/>
      <w:b/>
      <w:bCs/>
      <w:sz w:val="32"/>
      <w:szCs w:val="32"/>
    </w:rPr>
  </w:style>
  <w:style w:type="paragraph" w:styleId="6">
    <w:name w:val="heading 3"/>
    <w:basedOn w:val="1"/>
    <w:next w:val="1"/>
    <w:qFormat/>
    <w:uiPriority w:val="1"/>
    <w:pPr>
      <w:ind w:left="2"/>
      <w:outlineLvl w:val="3"/>
    </w:pPr>
    <w:rPr>
      <w:rFonts w:ascii="宋体" w:hAnsi="宋体" w:eastAsia="宋体"/>
      <w:sz w:val="32"/>
      <w:szCs w:val="32"/>
    </w:rPr>
  </w:style>
  <w:style w:type="paragraph" w:styleId="7">
    <w:name w:val="heading 4"/>
    <w:basedOn w:val="1"/>
    <w:next w:val="1"/>
    <w:qFormat/>
    <w:uiPriority w:val="1"/>
    <w:pPr>
      <w:spacing w:before="99"/>
      <w:ind w:left="100"/>
      <w:outlineLvl w:val="4"/>
    </w:pPr>
    <w:rPr>
      <w:rFonts w:ascii="宋体" w:hAnsi="宋体" w:eastAsia="宋体"/>
      <w:b/>
      <w:bCs/>
      <w:sz w:val="28"/>
      <w:szCs w:val="28"/>
    </w:rPr>
  </w:style>
  <w:style w:type="paragraph" w:styleId="8">
    <w:name w:val="heading 5"/>
    <w:basedOn w:val="1"/>
    <w:next w:val="1"/>
    <w:qFormat/>
    <w:uiPriority w:val="1"/>
    <w:pPr>
      <w:outlineLvl w:val="5"/>
    </w:pPr>
    <w:rPr>
      <w:rFonts w:ascii="黑体" w:hAnsi="黑体" w:eastAsia="黑体"/>
      <w:sz w:val="28"/>
      <w:szCs w:val="28"/>
      <w:u w:val="single"/>
    </w:rPr>
  </w:style>
  <w:style w:type="paragraph" w:styleId="9">
    <w:name w:val="heading 6"/>
    <w:basedOn w:val="1"/>
    <w:next w:val="1"/>
    <w:qFormat/>
    <w:uiPriority w:val="1"/>
    <w:pPr>
      <w:spacing w:before="26"/>
      <w:outlineLvl w:val="6"/>
    </w:pPr>
    <w:rPr>
      <w:rFonts w:ascii="宋体" w:hAnsi="宋体" w:eastAsia="宋体"/>
      <w:b/>
      <w:bCs/>
      <w:sz w:val="24"/>
      <w:szCs w:val="24"/>
    </w:rPr>
  </w:style>
  <w:style w:type="paragraph" w:styleId="10">
    <w:name w:val="heading 7"/>
    <w:basedOn w:val="1"/>
    <w:next w:val="1"/>
    <w:qFormat/>
    <w:uiPriority w:val="1"/>
    <w:pPr>
      <w:spacing w:before="38"/>
      <w:ind w:left="312"/>
      <w:outlineLvl w:val="7"/>
    </w:pPr>
    <w:rPr>
      <w:rFonts w:ascii="宋体" w:hAnsi="宋体" w:eastAsia="宋体"/>
      <w:sz w:val="24"/>
      <w:szCs w:val="24"/>
    </w:rPr>
  </w:style>
  <w:style w:type="paragraph" w:styleId="11">
    <w:name w:val="heading 8"/>
    <w:basedOn w:val="1"/>
    <w:next w:val="1"/>
    <w:qFormat/>
    <w:uiPriority w:val="1"/>
    <w:pPr>
      <w:spacing w:before="41"/>
      <w:ind w:left="100"/>
      <w:outlineLvl w:val="8"/>
    </w:pPr>
    <w:rPr>
      <w:rFonts w:ascii="宋体" w:hAnsi="宋体" w:eastAsia="宋体"/>
      <w:b/>
      <w:bCs/>
      <w:sz w:val="21"/>
      <w:szCs w:val="21"/>
    </w:rPr>
  </w:style>
  <w:style w:type="character" w:default="1" w:styleId="20">
    <w:name w:val="Default Paragraph Font"/>
    <w:semiHidden/>
    <w:unhideWhenUsed/>
    <w:qFormat/>
    <w:uiPriority w:val="1"/>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ind w:firstLine="420" w:firstLineChars="200"/>
    </w:pPr>
    <w:rPr>
      <w:rFonts w:ascii="宋体" w:hAnsi="宋体" w:cs="Times New Roman"/>
      <w:color w:val="auto"/>
      <w:sz w:val="21"/>
    </w:rPr>
  </w:style>
  <w:style w:type="paragraph" w:styleId="12">
    <w:name w:val="Normal Indent"/>
    <w:basedOn w:val="1"/>
    <w:next w:val="1"/>
    <w:qFormat/>
    <w:uiPriority w:val="0"/>
    <w:pPr>
      <w:ind w:firstLine="420"/>
    </w:pPr>
    <w:rPr>
      <w:rFonts w:ascii="Times New Roman" w:hAnsi="Times New Roman"/>
      <w:kern w:val="0"/>
      <w:sz w:val="20"/>
      <w:szCs w:val="20"/>
    </w:rPr>
  </w:style>
  <w:style w:type="paragraph" w:styleId="13">
    <w:name w:val="annotation text"/>
    <w:basedOn w:val="1"/>
    <w:qFormat/>
    <w:uiPriority w:val="0"/>
    <w:pPr>
      <w:jc w:val="left"/>
    </w:pPr>
  </w:style>
  <w:style w:type="paragraph" w:styleId="14">
    <w:name w:val="Body Text"/>
    <w:basedOn w:val="1"/>
    <w:qFormat/>
    <w:uiPriority w:val="1"/>
    <w:pPr>
      <w:spacing w:before="20"/>
      <w:ind w:left="520"/>
    </w:pPr>
    <w:rPr>
      <w:rFonts w:ascii="宋体" w:hAnsi="宋体" w:eastAsia="宋体"/>
      <w:sz w:val="21"/>
      <w:szCs w:val="21"/>
    </w:rPr>
  </w:style>
  <w:style w:type="paragraph" w:styleId="15">
    <w:name w:val="Plain Text"/>
    <w:basedOn w:val="1"/>
    <w:next w:val="1"/>
    <w:qFormat/>
    <w:uiPriority w:val="0"/>
    <w:rPr>
      <w:rFonts w:ascii="宋体" w:hAnsi="Courier New"/>
      <w:szCs w:val="20"/>
    </w:rPr>
  </w:style>
  <w:style w:type="paragraph" w:styleId="16">
    <w:name w:val="footer"/>
    <w:basedOn w:val="1"/>
    <w:qFormat/>
    <w:uiPriority w:val="99"/>
    <w:pPr>
      <w:tabs>
        <w:tab w:val="center" w:pos="4153"/>
        <w:tab w:val="right" w:pos="8306"/>
      </w:tabs>
      <w:snapToGrid w:val="0"/>
      <w:jc w:val="left"/>
    </w:pPr>
    <w:rPr>
      <w:kern w:val="0"/>
      <w:sz w:val="18"/>
      <w:szCs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1"/>
    <w:pPr>
      <w:spacing w:before="310"/>
      <w:ind w:left="112"/>
    </w:pPr>
    <w:rPr>
      <w:rFonts w:ascii="宋体" w:hAnsi="宋体" w:eastAsia="宋体"/>
      <w:b/>
      <w:bCs/>
      <w:sz w:val="24"/>
      <w:szCs w:val="24"/>
    </w:rPr>
  </w:style>
  <w:style w:type="table" w:customStyle="1" w:styleId="21">
    <w:name w:val="Table Normal"/>
    <w:semiHidden/>
    <w:unhideWhenUsed/>
    <w:qFormat/>
    <w:uiPriority w:val="2"/>
    <w:tblPr>
      <w:tblCellMar>
        <w:top w:w="0" w:type="dxa"/>
        <w:left w:w="0" w:type="dxa"/>
        <w:bottom w:w="0" w:type="dxa"/>
        <w:right w:w="0" w:type="dxa"/>
      </w:tblCellMar>
    </w:tblPr>
  </w:style>
  <w:style w:type="paragraph" w:styleId="22">
    <w:name w:val="List Paragraph"/>
    <w:basedOn w:val="1"/>
    <w:qFormat/>
    <w:uiPriority w:val="1"/>
  </w:style>
  <w:style w:type="paragraph" w:customStyle="1" w:styleId="23">
    <w:name w:val="Table Paragraph"/>
    <w:basedOn w:val="1"/>
    <w:qFormat/>
    <w:uiPriority w:val="1"/>
  </w:style>
  <w:style w:type="paragraph" w:customStyle="1" w:styleId="24">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109"/>
    <customShpInfo spid="_x0000_s4099"/>
    <customShpInfo spid="_x0000_s4103"/>
    <customShpInfo spid="_x0000_s4105"/>
    <customShpInfo spid="_x0000_s4106"/>
    <customShpInfo spid="_x0000_s4107"/>
    <customShpInfo spid="_x0000_s410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105</Pages>
  <Words>66782</Words>
  <Characters>71158</Characters>
  <TotalTime>5</TotalTime>
  <ScaleCrop>false</ScaleCrop>
  <LinksUpToDate>false</LinksUpToDate>
  <CharactersWithSpaces>78149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2023-04-03T14:27:00Z</dcterms:created>
  <dc:creator>黄旭龙</dc:creator>
  <cp:lastModifiedBy>ForEver。</cp:lastModifiedBy>
  <cp:lastPrinted>2023-04-10T07:41:00Z</cp:lastPrinted>
  <dcterms:modified xsi:type="dcterms:W3CDTF">2023-04-11T07:43:10Z</dcterms:modified>
  <dc:title>茂南村村通施工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2023-03-17T00:00:00Z</vt:filetime>
  </property>
  <property fmtid="{D5CDD505-2E9C-101B-9397-08002B2CF9AE}" pid="3" name="Creator">
    <vt:lpwstr>WPS 文字</vt:lpwstr>
  </property>
  <property fmtid="{D5CDD505-2E9C-101B-9397-08002B2CF9AE}" pid="4" name="LastSaved">
    <vt:filetime>2023-04-03T00:00:00Z</vt:filetime>
  </property>
  <property fmtid="{D5CDD505-2E9C-101B-9397-08002B2CF9AE}" pid="5" name="KSOProductBuildVer">
    <vt:lpwstr>2052-11.1.0.14036</vt:lpwstr>
  </property>
  <property fmtid="{D5CDD505-2E9C-101B-9397-08002B2CF9AE}" pid="6" name="ICV">
    <vt:lpwstr>C73F72BE670F4F48B167EF3757F95E57</vt:lpwstr>
  </property>
</Properties>
</file>