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"/>
        </w:rPr>
        <w:t>新城建示范及智能建筑产业园（一期）工程设计专项与智能化问题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"/>
        </w:rPr>
        <w:t>(第2次）（按设计提供《新城建示范及智能建筑产业园（一期）工程_新城建专项及智能化设计图纸全专业汇总-20221125》）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"/>
        </w:rPr>
        <w:t>（共7条答疑）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82"/>
        <w:jc w:val="right"/>
        <w:rPr>
          <w:rFonts w:hint="eastAsia" w:ascii="宋体" w:hAnsi="宋体" w:eastAsia="宋体" w:cs="宋体"/>
          <w:b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82"/>
        <w:jc w:val="right"/>
        <w:rPr>
          <w:rFonts w:hint="eastAsia" w:ascii="宋体" w:hAnsi="宋体" w:eastAsia="宋体" w:cs="宋体"/>
          <w:b/>
          <w:sz w:val="24"/>
          <w:szCs w:val="24"/>
          <w:lang w:val="en-US"/>
        </w:rPr>
      </w:pPr>
      <w:r>
        <w:rPr>
          <w:rFonts w:hint="default" w:ascii="Calibri" w:hAnsi="Calibri" w:eastAsia="宋体" w:cs="Times New Roman"/>
          <w:b/>
          <w:bCs w:val="0"/>
          <w:kern w:val="2"/>
          <w:sz w:val="32"/>
          <w:szCs w:val="32"/>
          <w:lang w:val="en-US" w:eastAsia="zh-CN" w:bidi="ar"/>
        </w:rPr>
        <w:t>2022</w:t>
      </w:r>
      <w:r>
        <w:rPr>
          <w:rFonts w:hint="eastAsia" w:ascii="Calibri" w:hAnsi="Calibri" w:eastAsia="宋体" w:cs="宋体"/>
          <w:b/>
          <w:bCs w:val="0"/>
          <w:kern w:val="2"/>
          <w:sz w:val="32"/>
          <w:szCs w:val="32"/>
          <w:lang w:val="en-US" w:eastAsia="zh-CN" w:bidi="ar"/>
        </w:rPr>
        <w:t>年</w:t>
      </w:r>
      <w:r>
        <w:rPr>
          <w:rFonts w:hint="default" w:ascii="Calibri" w:hAnsi="Calibri" w:eastAsia="宋体" w:cs="Times New Roman"/>
          <w:b/>
          <w:bCs w:val="0"/>
          <w:kern w:val="2"/>
          <w:sz w:val="32"/>
          <w:szCs w:val="32"/>
          <w:lang w:val="en-US" w:eastAsia="zh-CN" w:bidi="ar"/>
        </w:rPr>
        <w:t>12</w:t>
      </w:r>
      <w:r>
        <w:rPr>
          <w:rFonts w:hint="eastAsia" w:ascii="Calibri" w:hAnsi="Calibri" w:eastAsia="宋体" w:cs="宋体"/>
          <w:b/>
          <w:bCs w:val="0"/>
          <w:kern w:val="2"/>
          <w:sz w:val="32"/>
          <w:szCs w:val="32"/>
          <w:lang w:val="en-US" w:eastAsia="zh-CN" w:bidi="ar"/>
        </w:rPr>
        <w:t>月</w:t>
      </w:r>
      <w:r>
        <w:rPr>
          <w:rFonts w:hint="default" w:ascii="Calibri" w:hAnsi="Calibri" w:eastAsia="宋体" w:cs="Times New Roman"/>
          <w:b/>
          <w:bCs w:val="0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Calibri" w:hAnsi="Calibri" w:eastAsia="宋体" w:cs="Times New Roman"/>
          <w:b/>
          <w:bCs w:val="0"/>
          <w:kern w:val="2"/>
          <w:sz w:val="32"/>
          <w:szCs w:val="32"/>
          <w:lang w:val="en-US" w:eastAsia="zh-CN" w:bidi="ar"/>
        </w:rPr>
        <w:t>5</w:t>
      </w:r>
      <w:r>
        <w:rPr>
          <w:rFonts w:hint="eastAsia" w:ascii="Calibri" w:hAnsi="Calibri" w:eastAsia="宋体" w:cs="宋体"/>
          <w:b/>
          <w:bCs w:val="0"/>
          <w:kern w:val="2"/>
          <w:sz w:val="32"/>
          <w:szCs w:val="32"/>
          <w:lang w:val="en-US" w:eastAsia="zh-CN" w:bidi="ar"/>
        </w:rPr>
        <w:t>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b/>
          <w:bCs w:val="0"/>
          <w:sz w:val="32"/>
          <w:szCs w:val="32"/>
          <w:lang w:val="en-US"/>
        </w:rPr>
      </w:pP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光纤入户系统图与平面图多媒体箱工程量不一致，如图，1-3#系统图1~3F分别为3/0/3个多媒体箱，平面图实际为5/1/5个，是否按平面图计取？如按平面图计取多媒体箱，9F分纤箱接线至8-10F的24个多媒体箱已选用72口光分纤箱，而4F出线至1-5F的27个多媒体箱只选用48口光分纤箱是否矛盾？请明确（其余楼层楼栋同情况）。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left"/>
        <w:rPr>
          <w:rFonts w:hint="default" w:ascii="宋体" w:hAnsi="宋体" w:eastAsia="宋体" w:cs="宋体"/>
          <w:kern w:val="2"/>
          <w:sz w:val="32"/>
          <w:szCs w:val="32"/>
          <w:lang w:val="en-US" w:eastAsia="zh-CN" w:bidi="ar"/>
        </w:rPr>
      </w:pPr>
      <w:r>
        <w:drawing>
          <wp:inline distT="0" distB="0" distL="114300" distR="114300">
            <wp:extent cx="2230755" cy="2811780"/>
            <wp:effectExtent l="0" t="0" r="1714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30755" cy="281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eastAsia="宋体" w:cs="宋体"/>
          <w:b/>
          <w:bCs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yellow"/>
          <w:lang w:eastAsia="zh-CN"/>
        </w:rPr>
        <w:t>回复：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1-3#1~3F分别为</w:t>
      </w:r>
      <w:r>
        <w:rPr>
          <w:rFonts w:hint="eastAsia" w:ascii="宋体" w:hAnsi="宋体" w:cs="宋体"/>
          <w:kern w:val="2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/0/3个多媒体箱</w:t>
      </w:r>
      <w:r>
        <w:rPr>
          <w:rFonts w:hint="eastAsia" w:ascii="宋体" w:hAnsi="宋体" w:cs="宋体"/>
          <w:kern w:val="2"/>
          <w:sz w:val="32"/>
          <w:szCs w:val="32"/>
          <w:lang w:val="en-US" w:eastAsia="zh-CN" w:bidi="ar"/>
        </w:rPr>
        <w:t>，其中1F系统图有误，2、3F党群服务中心不设置多媒体箱。1~5F实际点位为24个，选用48口光分纤箱无误。部分楼层点位有预留，后期根据深化图阶段实际的多媒体箱数量，调整光分纤箱管理楼层。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/>
        <w:ind w:left="0" w:right="0" w:firstLine="0"/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如图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，</w:t>
      </w:r>
      <w:r>
        <w:rPr>
          <w:rFonts w:hint="eastAsia" w:ascii="宋体" w:hAnsi="宋体" w:cs="宋体"/>
          <w:kern w:val="2"/>
          <w:sz w:val="32"/>
          <w:szCs w:val="32"/>
          <w:lang w:val="en-US" w:eastAsia="zh-CN" w:bidi="ar"/>
        </w:rPr>
        <w:t>停车场系统图中有物业网至交换机至一体化道闸的管线，而平面图只有设备，未见相关管线，请补充。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lang w:val="en-US"/>
        </w:rPr>
      </w:pPr>
      <w:r>
        <w:drawing>
          <wp:inline distT="0" distB="0" distL="114300" distR="114300">
            <wp:extent cx="2590165" cy="1761490"/>
            <wp:effectExtent l="0" t="0" r="635" b="1016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90165" cy="176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317240" cy="1977390"/>
            <wp:effectExtent l="0" t="0" r="16510" b="381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17240" cy="197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eastAsia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yellow"/>
          <w:lang w:eastAsia="zh-CN"/>
        </w:rPr>
        <w:t>回复：</w:t>
      </w: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补充连线。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智慧城市系统图中，有从园区设备网至智慧车闸的管线，而平面图未见智慧车闸及相关管线，请补充。</w:t>
      </w:r>
      <w:r>
        <w:drawing>
          <wp:inline distT="0" distB="0" distL="114300" distR="114300">
            <wp:extent cx="5478780" cy="3939540"/>
            <wp:effectExtent l="0" t="0" r="7620" b="381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393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eastAsia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yellow"/>
          <w:lang w:val="en-US" w:eastAsia="zh-CN"/>
        </w:rPr>
        <w:t>回复：智慧车闸</w:t>
      </w: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就是停车场出入口点位。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default" w:eastAsia="宋体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4</w:t>
      </w: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、未见DDC箱后续出线平面图及对应接线规格，请补充说明。</w:t>
      </w:r>
      <w:r>
        <w:drawing>
          <wp:inline distT="0" distB="0" distL="114300" distR="114300">
            <wp:extent cx="5485130" cy="4544060"/>
            <wp:effectExtent l="0" t="0" r="127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454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eastAsia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yellow"/>
          <w:lang w:eastAsia="zh-CN"/>
        </w:rPr>
        <w:t>回复：</w:t>
      </w: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详每个子项的SY001图例表。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5、根据设计回复，截图中无明确连线均有下层引上连线，但如截图所示，下层并未发现有管线连接，请设计再次明确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474335" cy="2992120"/>
            <wp:effectExtent l="0" t="0" r="12065" b="17780"/>
            <wp:docPr id="6" name="图片 6" descr="68d684820cda20bf1d06384b31ff9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8d684820cda20bf1d06384b31ff9c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74335" cy="299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485130" cy="3104515"/>
            <wp:effectExtent l="0" t="0" r="1270" b="635"/>
            <wp:docPr id="7" name="图片 7" descr="3cf9b9f941c49a7aa50b94a1e155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cf9b9f941c49a7aa50b94a1e1554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310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485130" cy="3104515"/>
            <wp:effectExtent l="0" t="0" r="1270" b="635"/>
            <wp:docPr id="8" name="图片 8" descr="4aefe4bb3bc054bb5c3deed5780929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aefe4bb3bc054bb5c3deed5780929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310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eastAsia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yellow"/>
          <w:lang w:eastAsia="zh-CN"/>
        </w:rPr>
        <w:t>回复：</w:t>
      </w: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补充引上标识。</w:t>
      </w:r>
    </w:p>
    <w:p>
      <w:pPr>
        <w:numPr>
          <w:ilvl w:val="0"/>
          <w:numId w:val="0"/>
        </w:numPr>
        <w:jc w:val="left"/>
        <w:rPr>
          <w:rFonts w:hint="default"/>
          <w:highlight w:val="none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6、根据设计回复平面图个数与系统图核对图纸是一致的，但如1-1走廊系统图为两个摄像机，但平面图中存在6个，请设计修改</w:t>
      </w:r>
      <w:r>
        <w:rPr>
          <w:rFonts w:hint="default"/>
          <w:highlight w:val="none"/>
          <w:lang w:val="en-US" w:eastAsia="zh-CN"/>
        </w:rPr>
        <w:drawing>
          <wp:inline distT="0" distB="0" distL="114300" distR="114300">
            <wp:extent cx="5465445" cy="1461770"/>
            <wp:effectExtent l="0" t="0" r="1905" b="5080"/>
            <wp:docPr id="9" name="图片 9" descr="6a3f62965536bef43a22bdfa6a656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6a3f62965536bef43a22bdfa6a656fc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65445" cy="146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eastAsia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yellow"/>
          <w:lang w:eastAsia="zh-CN"/>
        </w:rPr>
        <w:t>回复：</w:t>
      </w: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删减平面点位。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eastAsia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7、请设计补充该设备的系统图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480685" cy="2609215"/>
            <wp:effectExtent l="0" t="0" r="5715" b="635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0685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480685" cy="2609215"/>
            <wp:effectExtent l="0" t="0" r="5715" b="63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0685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bookmarkStart w:id="0" w:name="_GoBack"/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回复：此为强电配电箱，修改删除该设备。</w:t>
      </w:r>
    </w:p>
    <w:bookmarkEnd w:id="0"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D2BA14"/>
    <w:multiLevelType w:val="singleLevel"/>
    <w:tmpl w:val="F7D2BA14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264062F3"/>
    <w:multiLevelType w:val="singleLevel"/>
    <w:tmpl w:val="264062F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mMGM0ZjNjMzRjNWVmNDk5MmExY2YwMTRiNjA2NDAifQ=="/>
  </w:docVars>
  <w:rsids>
    <w:rsidRoot w:val="00000000"/>
    <w:rsid w:val="00902C2A"/>
    <w:rsid w:val="019C2363"/>
    <w:rsid w:val="01FF7191"/>
    <w:rsid w:val="048D195A"/>
    <w:rsid w:val="04A658B5"/>
    <w:rsid w:val="0B3219C3"/>
    <w:rsid w:val="0F455E39"/>
    <w:rsid w:val="14741EAA"/>
    <w:rsid w:val="1A3E1965"/>
    <w:rsid w:val="1F2B1C53"/>
    <w:rsid w:val="21721BB4"/>
    <w:rsid w:val="29A165E1"/>
    <w:rsid w:val="2B421FE8"/>
    <w:rsid w:val="2DB00CFA"/>
    <w:rsid w:val="2E5874A5"/>
    <w:rsid w:val="2F50657D"/>
    <w:rsid w:val="2FF8339B"/>
    <w:rsid w:val="3929719C"/>
    <w:rsid w:val="3D5A3D22"/>
    <w:rsid w:val="426D6803"/>
    <w:rsid w:val="56F14C42"/>
    <w:rsid w:val="57D04F5B"/>
    <w:rsid w:val="59552352"/>
    <w:rsid w:val="5F1A0A80"/>
    <w:rsid w:val="693D166E"/>
    <w:rsid w:val="69F07BC7"/>
    <w:rsid w:val="6AB92555"/>
    <w:rsid w:val="6C71592A"/>
    <w:rsid w:val="6F484A50"/>
    <w:rsid w:val="703B1431"/>
    <w:rsid w:val="7824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keepNext w:val="0"/>
      <w:keepLines w:val="0"/>
      <w:widowControl w:val="0"/>
      <w:suppressLineNumbers w:val="0"/>
      <w:spacing w:before="0" w:beforeAutospacing="1" w:after="0" w:afterAutospacing="1"/>
      <w:ind w:left="0" w:right="0"/>
      <w:jc w:val="left"/>
    </w:pPr>
    <w:rPr>
      <w:rFonts w:hint="default" w:ascii="Times New Roman" w:hAnsi="Times New Roman" w:eastAsia="宋体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489</Words>
  <Characters>533</Characters>
  <Lines>0</Lines>
  <Paragraphs>0</Paragraphs>
  <TotalTime>1</TotalTime>
  <ScaleCrop>false</ScaleCrop>
  <LinksUpToDate>false</LinksUpToDate>
  <CharactersWithSpaces>533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2022-12-12T07:49:00Z</dcterms:created>
  <dc:creator>Administrator</dc:creator>
  <cp:lastModifiedBy>Lulunew13</cp:lastModifiedBy>
  <dcterms:modified xsi:type="dcterms:W3CDTF">2022-12-19T04:18:23Z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FE85765BB8C140B7AC0B2C9DCE25D2AC</vt:lpwstr>
  </property>
</Properties>
</file>