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2525EB" w14:textId="1F583745" w:rsidR="0095199C" w:rsidRDefault="00EE0693">
      <w:pPr>
        <w:spacing w:line="360" w:lineRule="auto"/>
        <w:jc w:val="center"/>
        <w:rPr>
          <w:rFonts w:ascii="宋体" w:hAnsi="宋体"/>
          <w:b/>
          <w:sz w:val="48"/>
          <w:szCs w:val="48"/>
        </w:rPr>
      </w:pPr>
      <w:bookmarkStart w:id="0" w:name="_GoBack"/>
      <w:bookmarkEnd w:id="0"/>
      <w:r>
        <w:rPr>
          <w:rFonts w:ascii="宋体" w:hAnsi="宋体" w:hint="eastAsia"/>
          <w:b/>
          <w:sz w:val="52"/>
          <w:szCs w:val="52"/>
        </w:rPr>
        <w:t>花都区中轴线学校建设项目方案设计和初步设计</w:t>
      </w:r>
    </w:p>
    <w:p w14:paraId="702C6D61" w14:textId="77777777" w:rsidR="0095199C" w:rsidRDefault="0095199C">
      <w:pPr>
        <w:spacing w:line="360" w:lineRule="auto"/>
        <w:jc w:val="left"/>
        <w:rPr>
          <w:rFonts w:ascii="宋体" w:hAnsi="宋体"/>
          <w:b/>
          <w:sz w:val="52"/>
          <w:szCs w:val="52"/>
        </w:rPr>
      </w:pPr>
    </w:p>
    <w:p w14:paraId="736D12BE" w14:textId="77777777" w:rsidR="0095199C" w:rsidRDefault="0095199C">
      <w:pPr>
        <w:spacing w:line="360" w:lineRule="auto"/>
        <w:rPr>
          <w:rFonts w:ascii="宋体" w:hAnsi="宋体"/>
          <w:b/>
          <w:sz w:val="96"/>
          <w:szCs w:val="96"/>
        </w:rPr>
      </w:pPr>
    </w:p>
    <w:p w14:paraId="3A74E5DB" w14:textId="77777777" w:rsidR="0095199C" w:rsidRDefault="0095199C">
      <w:pPr>
        <w:spacing w:line="360" w:lineRule="auto"/>
        <w:rPr>
          <w:rFonts w:ascii="宋体" w:hAnsi="宋体"/>
          <w:b/>
          <w:sz w:val="96"/>
          <w:szCs w:val="96"/>
        </w:rPr>
      </w:pPr>
    </w:p>
    <w:p w14:paraId="31A2CC84" w14:textId="77777777" w:rsidR="0095199C" w:rsidRDefault="001B1C43">
      <w:pPr>
        <w:spacing w:line="360" w:lineRule="auto"/>
        <w:jc w:val="center"/>
        <w:rPr>
          <w:rFonts w:ascii="宋体" w:hAnsi="宋体"/>
          <w:b/>
          <w:sz w:val="96"/>
          <w:szCs w:val="96"/>
        </w:rPr>
      </w:pPr>
      <w:r>
        <w:rPr>
          <w:rFonts w:ascii="宋体" w:hAnsi="宋体" w:hint="eastAsia"/>
          <w:b/>
          <w:sz w:val="96"/>
          <w:szCs w:val="96"/>
        </w:rPr>
        <w:t>招标公告</w:t>
      </w:r>
    </w:p>
    <w:p w14:paraId="4D8CA225" w14:textId="77777777" w:rsidR="0095199C" w:rsidRDefault="0095199C">
      <w:pPr>
        <w:spacing w:line="360" w:lineRule="auto"/>
        <w:jc w:val="left"/>
        <w:rPr>
          <w:rFonts w:ascii="宋体" w:hAnsi="宋体"/>
          <w:b/>
          <w:sz w:val="24"/>
        </w:rPr>
      </w:pPr>
    </w:p>
    <w:p w14:paraId="27353624" w14:textId="77777777" w:rsidR="0095199C" w:rsidRDefault="0095199C">
      <w:pPr>
        <w:spacing w:line="360" w:lineRule="auto"/>
        <w:jc w:val="left"/>
        <w:rPr>
          <w:rFonts w:ascii="宋体" w:hAnsi="宋体"/>
          <w:b/>
          <w:szCs w:val="21"/>
        </w:rPr>
      </w:pPr>
    </w:p>
    <w:p w14:paraId="3F6ACE9B" w14:textId="77777777" w:rsidR="0095199C" w:rsidRDefault="0095199C">
      <w:pPr>
        <w:spacing w:line="360" w:lineRule="auto"/>
        <w:jc w:val="left"/>
        <w:rPr>
          <w:rFonts w:ascii="宋体" w:hAnsi="宋体"/>
        </w:rPr>
      </w:pPr>
    </w:p>
    <w:p w14:paraId="7F84EDBE" w14:textId="77777777" w:rsidR="0095199C" w:rsidRDefault="0095199C">
      <w:pPr>
        <w:spacing w:line="360" w:lineRule="auto"/>
        <w:jc w:val="left"/>
        <w:rPr>
          <w:rFonts w:ascii="宋体" w:hAnsi="宋体"/>
        </w:rPr>
      </w:pPr>
    </w:p>
    <w:p w14:paraId="29A17F45" w14:textId="77777777" w:rsidR="0095199C" w:rsidRDefault="0095199C">
      <w:pPr>
        <w:spacing w:line="360" w:lineRule="auto"/>
        <w:jc w:val="left"/>
        <w:rPr>
          <w:rFonts w:ascii="宋体" w:hAnsi="宋体"/>
        </w:rPr>
      </w:pPr>
    </w:p>
    <w:p w14:paraId="339C4D9D" w14:textId="77777777" w:rsidR="0095199C" w:rsidRDefault="0095199C">
      <w:pPr>
        <w:spacing w:line="360" w:lineRule="auto"/>
        <w:ind w:firstLineChars="200" w:firstLine="420"/>
        <w:rPr>
          <w:rFonts w:ascii="Times New Roman" w:hAnsi="Times New Roman"/>
          <w:szCs w:val="24"/>
        </w:rPr>
      </w:pPr>
    </w:p>
    <w:p w14:paraId="0E5A47D2" w14:textId="77777777" w:rsidR="0095199C" w:rsidRDefault="0095199C">
      <w:pPr>
        <w:spacing w:line="360" w:lineRule="auto"/>
        <w:jc w:val="left"/>
        <w:rPr>
          <w:rFonts w:ascii="宋体" w:hAnsi="宋体"/>
        </w:rPr>
      </w:pPr>
    </w:p>
    <w:p w14:paraId="3881F737" w14:textId="77777777" w:rsidR="0095199C" w:rsidRDefault="0095199C">
      <w:pPr>
        <w:spacing w:line="360" w:lineRule="auto"/>
        <w:jc w:val="left"/>
        <w:rPr>
          <w:rFonts w:ascii="宋体" w:hAnsi="宋体"/>
        </w:rPr>
      </w:pPr>
    </w:p>
    <w:p w14:paraId="6CF5CE19" w14:textId="77777777" w:rsidR="0095199C" w:rsidRDefault="0095199C">
      <w:pPr>
        <w:spacing w:line="360" w:lineRule="auto"/>
        <w:jc w:val="left"/>
        <w:rPr>
          <w:rFonts w:ascii="宋体" w:hAnsi="宋体"/>
        </w:rPr>
      </w:pPr>
    </w:p>
    <w:p w14:paraId="2CF07C1C" w14:textId="77777777" w:rsidR="0095199C" w:rsidRDefault="001B1C43">
      <w:pPr>
        <w:spacing w:line="360" w:lineRule="auto"/>
        <w:ind w:firstLineChars="261" w:firstLine="838"/>
        <w:jc w:val="left"/>
        <w:rPr>
          <w:rFonts w:ascii="宋体" w:hAnsi="宋体"/>
          <w:b/>
          <w:sz w:val="32"/>
        </w:rPr>
      </w:pPr>
      <w:r>
        <w:rPr>
          <w:rFonts w:ascii="宋体" w:hAnsi="宋体" w:hint="eastAsia"/>
          <w:b/>
          <w:sz w:val="32"/>
          <w:szCs w:val="32"/>
        </w:rPr>
        <w:t xml:space="preserve">招   标   人: </w:t>
      </w:r>
      <w:r>
        <w:rPr>
          <w:rFonts w:ascii="宋体" w:hAnsi="宋体" w:hint="eastAsia"/>
          <w:b/>
          <w:sz w:val="32"/>
        </w:rPr>
        <w:t>广州市花都区公共建设项目管理中心</w:t>
      </w:r>
    </w:p>
    <w:p w14:paraId="20D60EB9" w14:textId="77777777" w:rsidR="0095199C" w:rsidRDefault="001B1C43">
      <w:pPr>
        <w:spacing w:line="360" w:lineRule="auto"/>
        <w:ind w:firstLineChars="261" w:firstLine="838"/>
        <w:jc w:val="left"/>
        <w:rPr>
          <w:rFonts w:ascii="宋体" w:hAnsi="宋体"/>
          <w:b/>
          <w:sz w:val="32"/>
          <w:szCs w:val="32"/>
        </w:rPr>
      </w:pPr>
      <w:r>
        <w:rPr>
          <w:rFonts w:ascii="宋体" w:hAnsi="宋体" w:hint="eastAsia"/>
          <w:b/>
          <w:sz w:val="32"/>
          <w:szCs w:val="32"/>
        </w:rPr>
        <w:t>招标代理机构：</w:t>
      </w:r>
      <w:r w:rsidR="00A22719">
        <w:rPr>
          <w:rFonts w:ascii="宋体" w:hAnsi="宋体" w:hint="eastAsia"/>
          <w:b/>
          <w:sz w:val="32"/>
        </w:rPr>
        <w:t>广州宏达工程顾问集团有限公司</w:t>
      </w:r>
    </w:p>
    <w:p w14:paraId="4EFF8CCC" w14:textId="5113E3B6" w:rsidR="0095199C" w:rsidRDefault="001B1C43">
      <w:pPr>
        <w:spacing w:line="360" w:lineRule="auto"/>
        <w:jc w:val="center"/>
        <w:rPr>
          <w:rFonts w:ascii="宋体" w:hAnsi="宋体"/>
          <w:b/>
          <w:sz w:val="32"/>
          <w:szCs w:val="32"/>
        </w:rPr>
      </w:pPr>
      <w:r>
        <w:rPr>
          <w:rFonts w:ascii="宋体" w:hAnsi="宋体" w:hint="eastAsia"/>
          <w:b/>
          <w:sz w:val="32"/>
          <w:szCs w:val="32"/>
        </w:rPr>
        <w:t>日期：2</w:t>
      </w:r>
      <w:r>
        <w:rPr>
          <w:rFonts w:ascii="宋体" w:hAnsi="宋体"/>
          <w:b/>
          <w:sz w:val="32"/>
          <w:szCs w:val="32"/>
        </w:rPr>
        <w:t>02</w:t>
      </w:r>
      <w:r w:rsidR="00A22719">
        <w:rPr>
          <w:rFonts w:ascii="宋体" w:hAnsi="宋体"/>
          <w:b/>
          <w:sz w:val="32"/>
          <w:szCs w:val="32"/>
        </w:rPr>
        <w:t>3</w:t>
      </w:r>
      <w:r>
        <w:rPr>
          <w:rFonts w:ascii="宋体" w:hAnsi="宋体" w:hint="eastAsia"/>
          <w:b/>
          <w:sz w:val="32"/>
          <w:szCs w:val="32"/>
        </w:rPr>
        <w:t>年</w:t>
      </w:r>
      <w:r w:rsidR="00ED22C5">
        <w:rPr>
          <w:rFonts w:ascii="宋体" w:hAnsi="宋体" w:hint="eastAsia"/>
          <w:b/>
          <w:sz w:val="32"/>
          <w:szCs w:val="32"/>
        </w:rPr>
        <w:t>4</w:t>
      </w:r>
      <w:r>
        <w:rPr>
          <w:rFonts w:ascii="宋体" w:hAnsi="宋体" w:hint="eastAsia"/>
          <w:b/>
          <w:sz w:val="32"/>
          <w:szCs w:val="32"/>
        </w:rPr>
        <w:t>月</w:t>
      </w:r>
    </w:p>
    <w:p w14:paraId="3CC953CA" w14:textId="77777777" w:rsidR="0095199C" w:rsidRDefault="0095199C">
      <w:pPr>
        <w:spacing w:line="360" w:lineRule="auto"/>
        <w:jc w:val="center"/>
        <w:rPr>
          <w:rFonts w:ascii="宋体" w:hAnsi="宋体"/>
          <w:b/>
          <w:sz w:val="32"/>
          <w:szCs w:val="32"/>
        </w:rPr>
      </w:pPr>
    </w:p>
    <w:p w14:paraId="13BFBD64" w14:textId="6447FC0C" w:rsidR="0095199C" w:rsidRDefault="006B169E" w:rsidP="006B169E">
      <w:pPr>
        <w:keepNext/>
        <w:keepLines/>
        <w:spacing w:line="360" w:lineRule="auto"/>
        <w:jc w:val="center"/>
        <w:outlineLvl w:val="0"/>
        <w:rPr>
          <w:rFonts w:ascii="Times New Roman" w:hAnsi="Times New Roman"/>
          <w:b/>
          <w:bCs/>
          <w:kern w:val="44"/>
          <w:sz w:val="36"/>
          <w:szCs w:val="36"/>
        </w:rPr>
      </w:pPr>
      <w:r>
        <w:rPr>
          <w:rFonts w:ascii="Times New Roman" w:hAnsi="Times New Roman" w:hint="eastAsia"/>
          <w:b/>
          <w:bCs/>
          <w:kern w:val="44"/>
          <w:sz w:val="36"/>
          <w:szCs w:val="36"/>
        </w:rPr>
        <w:lastRenderedPageBreak/>
        <w:t>第一章</w:t>
      </w:r>
      <w:r>
        <w:rPr>
          <w:rFonts w:ascii="Times New Roman" w:hAnsi="Times New Roman" w:hint="eastAsia"/>
          <w:b/>
          <w:bCs/>
          <w:kern w:val="44"/>
          <w:sz w:val="36"/>
          <w:szCs w:val="36"/>
        </w:rPr>
        <w:t xml:space="preserve"> </w:t>
      </w:r>
      <w:r>
        <w:rPr>
          <w:rFonts w:ascii="Times New Roman" w:hAnsi="Times New Roman"/>
          <w:b/>
          <w:bCs/>
          <w:kern w:val="44"/>
          <w:sz w:val="36"/>
          <w:szCs w:val="36"/>
        </w:rPr>
        <w:t xml:space="preserve">   </w:t>
      </w:r>
      <w:r>
        <w:rPr>
          <w:rFonts w:ascii="Times New Roman" w:hAnsi="Times New Roman" w:hint="eastAsia"/>
          <w:b/>
          <w:bCs/>
          <w:kern w:val="44"/>
          <w:sz w:val="36"/>
          <w:szCs w:val="36"/>
        </w:rPr>
        <w:t>招标公告</w:t>
      </w:r>
    </w:p>
    <w:p w14:paraId="3DD15030" w14:textId="77777777" w:rsidR="0095199C" w:rsidRDefault="0095199C">
      <w:pPr>
        <w:spacing w:line="360" w:lineRule="auto"/>
        <w:rPr>
          <w:rFonts w:ascii="宋体" w:hAnsi="宋体"/>
          <w:szCs w:val="21"/>
        </w:rPr>
      </w:pPr>
    </w:p>
    <w:p w14:paraId="21FE22E2" w14:textId="77777777" w:rsidR="0095199C" w:rsidRDefault="001B1C43">
      <w:pPr>
        <w:spacing w:line="360" w:lineRule="auto"/>
        <w:rPr>
          <w:rFonts w:ascii="宋体" w:hAnsi="宋体"/>
          <w:b/>
          <w:szCs w:val="21"/>
        </w:rPr>
      </w:pPr>
      <w:r>
        <w:rPr>
          <w:rFonts w:ascii="宋体" w:hAnsi="宋体" w:hint="eastAsia"/>
          <w:b/>
          <w:szCs w:val="21"/>
        </w:rPr>
        <w:t>1.1    招标目的</w:t>
      </w:r>
    </w:p>
    <w:p w14:paraId="2D8D0761" w14:textId="77777777" w:rsidR="0095199C" w:rsidRDefault="001B1C43">
      <w:pPr>
        <w:spacing w:line="360" w:lineRule="auto"/>
        <w:ind w:left="718" w:hangingChars="342" w:hanging="718"/>
        <w:rPr>
          <w:rFonts w:ascii="宋体" w:hAnsi="宋体"/>
          <w:szCs w:val="21"/>
        </w:rPr>
      </w:pPr>
      <w:r>
        <w:rPr>
          <w:rFonts w:ascii="宋体" w:hAnsi="宋体" w:hint="eastAsia"/>
          <w:szCs w:val="21"/>
        </w:rPr>
        <w:t>1.1.1  为了获得工程</w:t>
      </w:r>
      <w:r>
        <w:rPr>
          <w:rFonts w:ascii="宋体" w:hAnsi="宋体" w:hint="eastAsia"/>
          <w:szCs w:val="21"/>
          <w:u w:val="single"/>
        </w:rPr>
        <w:t>方案设计、初步设计</w:t>
      </w:r>
      <w:r>
        <w:rPr>
          <w:rFonts w:ascii="宋体" w:hAnsi="宋体" w:hint="eastAsia"/>
          <w:szCs w:val="21"/>
        </w:rPr>
        <w:t>，招标人以公开招标方式，在给定任务书、投标人满足投标资格的前提下，通过评标委员会的评审推荐，确定最佳</w:t>
      </w:r>
      <w:r>
        <w:rPr>
          <w:rFonts w:ascii="宋体" w:hAnsi="宋体" w:hint="eastAsia"/>
          <w:szCs w:val="21"/>
          <w:u w:val="single"/>
        </w:rPr>
        <w:t>方案设计及初步设计</w:t>
      </w:r>
      <w:r>
        <w:rPr>
          <w:rFonts w:ascii="宋体" w:hAnsi="宋体" w:hint="eastAsia"/>
          <w:szCs w:val="21"/>
        </w:rPr>
        <w:t>及其</w:t>
      </w:r>
      <w:r>
        <w:rPr>
          <w:rFonts w:ascii="宋体" w:hAnsi="宋体" w:hint="eastAsia"/>
          <w:szCs w:val="21"/>
          <w:u w:val="single"/>
        </w:rPr>
        <w:t>方案设计及初步设计</w:t>
      </w:r>
      <w:r>
        <w:rPr>
          <w:rFonts w:ascii="宋体" w:hAnsi="宋体" w:hint="eastAsia"/>
          <w:szCs w:val="21"/>
        </w:rPr>
        <w:t>承包人。</w:t>
      </w:r>
    </w:p>
    <w:p w14:paraId="1660CE76" w14:textId="77777777" w:rsidR="0095199C" w:rsidRDefault="001B1C43">
      <w:pPr>
        <w:spacing w:line="360" w:lineRule="auto"/>
        <w:jc w:val="left"/>
        <w:rPr>
          <w:rFonts w:ascii="宋体" w:hAnsi="宋体"/>
          <w:b/>
          <w:szCs w:val="21"/>
        </w:rPr>
      </w:pPr>
      <w:r>
        <w:rPr>
          <w:rFonts w:ascii="宋体" w:hAnsi="宋体" w:hint="eastAsia"/>
          <w:b/>
          <w:szCs w:val="21"/>
        </w:rPr>
        <w:t xml:space="preserve">1.2    </w:t>
      </w:r>
      <w:r w:rsidRPr="00EE0693">
        <w:rPr>
          <w:rFonts w:ascii="宋体" w:hAnsi="宋体" w:hint="eastAsia"/>
          <w:b/>
          <w:szCs w:val="21"/>
        </w:rPr>
        <w:t>项目概况</w:t>
      </w:r>
    </w:p>
    <w:p w14:paraId="1ADD3D84" w14:textId="25C8E0ED" w:rsidR="0095199C" w:rsidRDefault="001B1C43">
      <w:pPr>
        <w:spacing w:line="360" w:lineRule="auto"/>
        <w:jc w:val="left"/>
        <w:rPr>
          <w:rFonts w:ascii="宋体" w:hAnsi="宋体"/>
          <w:szCs w:val="21"/>
        </w:rPr>
      </w:pPr>
      <w:r>
        <w:rPr>
          <w:rFonts w:ascii="宋体" w:hAnsi="宋体" w:hint="eastAsia"/>
          <w:szCs w:val="21"/>
        </w:rPr>
        <w:t>1.2.1  工程名称：</w:t>
      </w:r>
      <w:r w:rsidR="00EE0693">
        <w:rPr>
          <w:rFonts w:ascii="宋体" w:hAnsi="宋体" w:hint="eastAsia"/>
          <w:szCs w:val="21"/>
          <w:u w:val="single"/>
        </w:rPr>
        <w:t>花都区中轴线学校建设项目方案设计和初步设计</w:t>
      </w:r>
    </w:p>
    <w:p w14:paraId="348DB0B8" w14:textId="77777777" w:rsidR="0095199C" w:rsidRDefault="001B1C43">
      <w:pPr>
        <w:widowControl/>
        <w:jc w:val="left"/>
      </w:pPr>
      <w:r>
        <w:rPr>
          <w:rFonts w:ascii="宋体" w:hAnsi="宋体" w:hint="eastAsia"/>
          <w:szCs w:val="21"/>
        </w:rPr>
        <w:t>1.2.2  工程位置：</w:t>
      </w:r>
      <w:r w:rsidR="00984B33" w:rsidRPr="00984B33">
        <w:rPr>
          <w:rFonts w:hAnsi="Times New Roman" w:hint="eastAsia"/>
          <w:u w:val="single"/>
        </w:rPr>
        <w:t>广州市花都区百寿北路（</w:t>
      </w:r>
      <w:proofErr w:type="gramStart"/>
      <w:r w:rsidR="00984B33" w:rsidRPr="00984B33">
        <w:rPr>
          <w:rFonts w:hAnsi="Times New Roman" w:hint="eastAsia"/>
          <w:u w:val="single"/>
        </w:rPr>
        <w:t>罗仙新村</w:t>
      </w:r>
      <w:proofErr w:type="gramEnd"/>
      <w:r w:rsidR="00984B33" w:rsidRPr="00984B33">
        <w:rPr>
          <w:rFonts w:hAnsi="Times New Roman" w:hint="eastAsia"/>
          <w:u w:val="single"/>
        </w:rPr>
        <w:t>东侧地块）</w:t>
      </w:r>
    </w:p>
    <w:p w14:paraId="3AC14C6D" w14:textId="040BC8E5" w:rsidR="0095199C" w:rsidRDefault="001B1C43">
      <w:pPr>
        <w:spacing w:line="360" w:lineRule="auto"/>
        <w:jc w:val="left"/>
        <w:rPr>
          <w:rFonts w:ascii="宋体" w:hAnsi="宋体" w:cs="宋体"/>
          <w:szCs w:val="21"/>
          <w:u w:val="single"/>
        </w:rPr>
      </w:pPr>
      <w:r>
        <w:rPr>
          <w:rFonts w:ascii="宋体" w:hAnsi="宋体" w:hint="eastAsia"/>
          <w:szCs w:val="21"/>
        </w:rPr>
        <w:t>1.2.3  工程范围：</w:t>
      </w:r>
      <w:r w:rsidR="00984B33" w:rsidRPr="00984B33">
        <w:rPr>
          <w:rFonts w:hAnsi="Times New Roman" w:hint="eastAsia"/>
          <w:u w:val="single"/>
        </w:rPr>
        <w:t>本项目为花都区中轴线学校新建工程，项目建设规模和内容：项目建筑用地面积约</w:t>
      </w:r>
      <w:r w:rsidR="00984B33" w:rsidRPr="00984B33">
        <w:rPr>
          <w:rFonts w:hAnsi="Times New Roman" w:hint="eastAsia"/>
          <w:u w:val="single"/>
        </w:rPr>
        <w:t>665</w:t>
      </w:r>
      <w:r w:rsidR="00686DC7">
        <w:rPr>
          <w:rFonts w:hAnsi="Times New Roman" w:hint="eastAsia"/>
          <w:u w:val="single"/>
        </w:rPr>
        <w:t>00</w:t>
      </w:r>
      <w:r w:rsidR="00984B33" w:rsidRPr="00984B33">
        <w:rPr>
          <w:rFonts w:hAnsi="Times New Roman" w:hint="eastAsia"/>
          <w:u w:val="single"/>
        </w:rPr>
        <w:t>平方米（约</w:t>
      </w:r>
      <w:r w:rsidR="00984B33" w:rsidRPr="00984B33">
        <w:rPr>
          <w:rFonts w:hAnsi="Times New Roman" w:hint="eastAsia"/>
          <w:u w:val="single"/>
        </w:rPr>
        <w:t>100</w:t>
      </w:r>
      <w:r w:rsidR="00984B33" w:rsidRPr="00984B33">
        <w:rPr>
          <w:rFonts w:hAnsi="Times New Roman" w:hint="eastAsia"/>
          <w:u w:val="single"/>
        </w:rPr>
        <w:t>亩），新建总建筑面积约</w:t>
      </w:r>
      <w:r w:rsidR="00686DC7">
        <w:rPr>
          <w:rFonts w:hAnsi="Times New Roman" w:hint="eastAsia"/>
          <w:u w:val="single"/>
        </w:rPr>
        <w:t>5</w:t>
      </w:r>
      <w:r w:rsidR="00984B33" w:rsidRPr="00984B33">
        <w:rPr>
          <w:rFonts w:hAnsi="Times New Roman" w:hint="eastAsia"/>
          <w:u w:val="single"/>
        </w:rPr>
        <w:t>3</w:t>
      </w:r>
      <w:r w:rsidR="00686DC7">
        <w:rPr>
          <w:rFonts w:hAnsi="Times New Roman" w:hint="eastAsia"/>
          <w:u w:val="single"/>
        </w:rPr>
        <w:t>000</w:t>
      </w:r>
      <w:r w:rsidR="00984B33" w:rsidRPr="00984B33">
        <w:rPr>
          <w:rFonts w:hAnsi="Times New Roman" w:hint="eastAsia"/>
          <w:u w:val="single"/>
        </w:rPr>
        <w:t>平方米</w:t>
      </w:r>
      <w:r w:rsidR="00686DC7">
        <w:rPr>
          <w:rFonts w:hAnsi="Times New Roman" w:hint="eastAsia"/>
          <w:u w:val="single"/>
        </w:rPr>
        <w:t>（最大单体建筑面积</w:t>
      </w:r>
      <w:r w:rsidR="00A71CE4">
        <w:rPr>
          <w:rFonts w:hAnsi="Times New Roman" w:hint="eastAsia"/>
          <w:u w:val="single"/>
        </w:rPr>
        <w:t>约</w:t>
      </w:r>
      <w:r w:rsidR="00A71CE4">
        <w:rPr>
          <w:rFonts w:hAnsi="Times New Roman" w:hint="eastAsia"/>
          <w:u w:val="single"/>
        </w:rPr>
        <w:t>9000</w:t>
      </w:r>
      <w:r w:rsidR="00686DC7" w:rsidRPr="00F74F4A">
        <w:rPr>
          <w:rFonts w:hAnsi="Times New Roman" w:hint="eastAsia"/>
          <w:u w:val="single"/>
        </w:rPr>
        <w:t>平方米、高度</w:t>
      </w:r>
      <w:r w:rsidR="00A71CE4">
        <w:rPr>
          <w:rFonts w:hAnsi="Times New Roman" w:hint="eastAsia"/>
          <w:u w:val="single"/>
        </w:rPr>
        <w:t>约</w:t>
      </w:r>
      <w:r w:rsidR="00A71CE4">
        <w:rPr>
          <w:rFonts w:hAnsi="Times New Roman" w:hint="eastAsia"/>
          <w:u w:val="single"/>
        </w:rPr>
        <w:t>38</w:t>
      </w:r>
      <w:r w:rsidR="00686DC7" w:rsidRPr="00F74F4A">
        <w:rPr>
          <w:rFonts w:hAnsi="Times New Roman" w:hint="eastAsia"/>
          <w:u w:val="single"/>
        </w:rPr>
        <w:t>米</w:t>
      </w:r>
      <w:r w:rsidR="00686DC7">
        <w:rPr>
          <w:rFonts w:hAnsi="Times New Roman" w:hint="eastAsia"/>
          <w:u w:val="single"/>
        </w:rPr>
        <w:t>）</w:t>
      </w:r>
      <w:r w:rsidR="00984B33" w:rsidRPr="00984B33">
        <w:rPr>
          <w:rFonts w:hAnsi="Times New Roman" w:hint="eastAsia"/>
          <w:u w:val="single"/>
        </w:rPr>
        <w:t>。建设内容包括：教学楼</w:t>
      </w:r>
      <w:proofErr w:type="gramStart"/>
      <w:r w:rsidR="00984B33" w:rsidRPr="00984B33">
        <w:rPr>
          <w:rFonts w:hAnsi="Times New Roman" w:hint="eastAsia"/>
          <w:u w:val="single"/>
        </w:rPr>
        <w:t>一</w:t>
      </w:r>
      <w:proofErr w:type="gramEnd"/>
      <w:r w:rsidR="00984B33" w:rsidRPr="00984B33">
        <w:rPr>
          <w:rFonts w:hAnsi="Times New Roman" w:hint="eastAsia"/>
          <w:u w:val="single"/>
        </w:rPr>
        <w:t>（小学），教学楼二（初中），行政综合楼，校门，食堂，体育馆，冰雪馆，宿舍，</w:t>
      </w:r>
      <w:r w:rsidR="00984B33" w:rsidRPr="00984B33">
        <w:rPr>
          <w:rFonts w:hAnsi="Times New Roman" w:hint="eastAsia"/>
          <w:u w:val="single"/>
        </w:rPr>
        <w:t>400</w:t>
      </w:r>
      <w:r w:rsidR="00984B33" w:rsidRPr="00984B33">
        <w:rPr>
          <w:rFonts w:hAnsi="Times New Roman" w:hint="eastAsia"/>
          <w:u w:val="single"/>
        </w:rPr>
        <w:t>米跑道标准运动场，人防地下室、园林、辅助用房及周边配套设施。项目设计满足小学</w:t>
      </w:r>
      <w:r w:rsidR="00984B33" w:rsidRPr="00984B33">
        <w:rPr>
          <w:rFonts w:hAnsi="Times New Roman" w:hint="eastAsia"/>
          <w:u w:val="single"/>
        </w:rPr>
        <w:t>36</w:t>
      </w:r>
      <w:r w:rsidR="00984B33" w:rsidRPr="00984B33">
        <w:rPr>
          <w:rFonts w:hAnsi="Times New Roman" w:hint="eastAsia"/>
          <w:u w:val="single"/>
        </w:rPr>
        <w:t>个班、初中</w:t>
      </w:r>
      <w:r w:rsidR="00984B33" w:rsidRPr="00984B33">
        <w:rPr>
          <w:rFonts w:hAnsi="Times New Roman" w:hint="eastAsia"/>
          <w:u w:val="single"/>
        </w:rPr>
        <w:t>36</w:t>
      </w:r>
      <w:r w:rsidR="00984B33" w:rsidRPr="00984B33">
        <w:rPr>
          <w:rFonts w:hAnsi="Times New Roman" w:hint="eastAsia"/>
          <w:u w:val="single"/>
        </w:rPr>
        <w:t>个班规模，满足约</w:t>
      </w:r>
      <w:r w:rsidR="00984B33" w:rsidRPr="00984B33">
        <w:rPr>
          <w:rFonts w:hAnsi="Times New Roman" w:hint="eastAsia"/>
          <w:u w:val="single"/>
        </w:rPr>
        <w:t>3500</w:t>
      </w:r>
      <w:r w:rsidR="00984B33" w:rsidRPr="00984B33">
        <w:rPr>
          <w:rFonts w:hAnsi="Times New Roman" w:hint="eastAsia"/>
          <w:u w:val="single"/>
        </w:rPr>
        <w:t>名学生的学习和生活。</w:t>
      </w:r>
    </w:p>
    <w:p w14:paraId="249DB350" w14:textId="590210D7" w:rsidR="0095199C" w:rsidRDefault="001B1C43">
      <w:pPr>
        <w:widowControl/>
        <w:jc w:val="left"/>
        <w:rPr>
          <w:rFonts w:ascii="宋体" w:hAnsi="宋体"/>
          <w:szCs w:val="21"/>
        </w:rPr>
      </w:pPr>
      <w:r w:rsidRPr="00984B33">
        <w:rPr>
          <w:rFonts w:ascii="宋体" w:hAnsi="宋体" w:hint="eastAsia"/>
          <w:szCs w:val="21"/>
        </w:rPr>
        <w:t>1.2.4  规划用地文件：</w:t>
      </w:r>
      <w:proofErr w:type="gramStart"/>
      <w:r w:rsidR="0058065A" w:rsidRPr="0058065A">
        <w:rPr>
          <w:rFonts w:ascii="宋体" w:hAnsi="宋体" w:hint="eastAsia"/>
          <w:szCs w:val="21"/>
          <w:u w:val="single"/>
        </w:rPr>
        <w:t>穗规划资源花函</w:t>
      </w:r>
      <w:proofErr w:type="gramEnd"/>
      <w:r w:rsidR="0058065A" w:rsidRPr="0058065A">
        <w:rPr>
          <w:rFonts w:hAnsi="Times New Roman"/>
          <w:u w:val="single"/>
        </w:rPr>
        <w:t>〔</w:t>
      </w:r>
      <w:r w:rsidR="00D11A71">
        <w:rPr>
          <w:rFonts w:ascii="宋体" w:hAnsi="宋体" w:hint="eastAsia"/>
          <w:szCs w:val="21"/>
          <w:u w:val="single"/>
        </w:rPr>
        <w:t>20</w:t>
      </w:r>
      <w:r w:rsidR="0058065A" w:rsidRPr="0058065A">
        <w:rPr>
          <w:rFonts w:ascii="宋体" w:hAnsi="宋体" w:hint="eastAsia"/>
          <w:szCs w:val="21"/>
          <w:u w:val="single"/>
        </w:rPr>
        <w:t>23</w:t>
      </w:r>
      <w:r w:rsidR="0058065A" w:rsidRPr="0058065A">
        <w:rPr>
          <w:rFonts w:hAnsi="Times New Roman"/>
          <w:u w:val="single"/>
        </w:rPr>
        <w:t>〕</w:t>
      </w:r>
      <w:r w:rsidR="0058065A" w:rsidRPr="0058065A">
        <w:rPr>
          <w:rFonts w:ascii="宋体" w:hAnsi="宋体" w:hint="eastAsia"/>
          <w:szCs w:val="21"/>
          <w:u w:val="single"/>
        </w:rPr>
        <w:t>437号</w:t>
      </w:r>
    </w:p>
    <w:p w14:paraId="50F4C300" w14:textId="61DC1615" w:rsidR="0095199C" w:rsidRDefault="001B1C43">
      <w:pPr>
        <w:spacing w:line="360" w:lineRule="auto"/>
        <w:jc w:val="left"/>
        <w:rPr>
          <w:rFonts w:ascii="宋体" w:hAnsi="宋体"/>
          <w:szCs w:val="21"/>
        </w:rPr>
      </w:pPr>
      <w:r>
        <w:rPr>
          <w:rFonts w:ascii="宋体" w:hAnsi="宋体" w:hint="eastAsia"/>
          <w:szCs w:val="21"/>
        </w:rPr>
        <w:t>1.2.5  项目批准文件：</w:t>
      </w:r>
      <w:proofErr w:type="gramStart"/>
      <w:r w:rsidRPr="001B1C43">
        <w:rPr>
          <w:rFonts w:ascii="宋体" w:hAnsi="宋体" w:hint="eastAsia"/>
          <w:szCs w:val="21"/>
          <w:u w:val="single"/>
        </w:rPr>
        <w:t>花发改〔2023〕</w:t>
      </w:r>
      <w:proofErr w:type="gramEnd"/>
      <w:r w:rsidRPr="001B1C43">
        <w:rPr>
          <w:rFonts w:ascii="宋体" w:hAnsi="宋体" w:hint="eastAsia"/>
          <w:szCs w:val="21"/>
          <w:u w:val="single"/>
        </w:rPr>
        <w:t>4号</w:t>
      </w:r>
      <w:r w:rsidRPr="001B1C43">
        <w:rPr>
          <w:rFonts w:ascii="宋体" w:hAnsi="宋体" w:hint="eastAsia"/>
          <w:szCs w:val="21"/>
        </w:rPr>
        <w:t>。</w:t>
      </w:r>
    </w:p>
    <w:p w14:paraId="58E9C704" w14:textId="77777777" w:rsidR="0095199C" w:rsidRDefault="001B1C43">
      <w:pPr>
        <w:spacing w:line="360" w:lineRule="auto"/>
        <w:jc w:val="left"/>
        <w:rPr>
          <w:rFonts w:ascii="宋体" w:hAnsi="宋体"/>
          <w:szCs w:val="21"/>
        </w:rPr>
      </w:pPr>
      <w:r>
        <w:rPr>
          <w:rFonts w:ascii="宋体" w:hAnsi="宋体" w:hint="eastAsia"/>
          <w:szCs w:val="21"/>
        </w:rPr>
        <w:t>1.2.6  资金来源：</w:t>
      </w:r>
      <w:r>
        <w:rPr>
          <w:rFonts w:ascii="宋体" w:hAnsi="宋体" w:cs="宋体" w:hint="eastAsia"/>
          <w:szCs w:val="21"/>
          <w:u w:val="single"/>
        </w:rPr>
        <w:t>财政资金</w:t>
      </w:r>
      <w:r>
        <w:rPr>
          <w:rFonts w:ascii="宋体" w:hAnsi="宋体" w:hint="eastAsia"/>
          <w:szCs w:val="21"/>
        </w:rPr>
        <w:t>。</w:t>
      </w:r>
    </w:p>
    <w:p w14:paraId="1B84D380" w14:textId="558C85A7" w:rsidR="0095199C" w:rsidRDefault="001B1C43">
      <w:pPr>
        <w:spacing w:line="360" w:lineRule="auto"/>
        <w:jc w:val="left"/>
        <w:rPr>
          <w:rFonts w:ascii="宋体" w:hAnsi="宋体"/>
          <w:szCs w:val="21"/>
        </w:rPr>
      </w:pPr>
      <w:r>
        <w:rPr>
          <w:rFonts w:ascii="宋体" w:hAnsi="宋体" w:hint="eastAsia"/>
          <w:szCs w:val="21"/>
        </w:rPr>
        <w:t>1.2.7  投资总额：</w:t>
      </w:r>
      <w:r w:rsidRPr="001B1C43">
        <w:rPr>
          <w:rFonts w:ascii="宋体" w:hAnsi="宋体" w:hint="eastAsia"/>
          <w:szCs w:val="21"/>
        </w:rPr>
        <w:t>总投资</w:t>
      </w:r>
      <w:r w:rsidR="00CA0550">
        <w:rPr>
          <w:rFonts w:ascii="宋体" w:hAnsi="宋体" w:hint="eastAsia"/>
          <w:szCs w:val="21"/>
        </w:rPr>
        <w:t>暂定</w:t>
      </w:r>
      <w:r w:rsidRPr="001B1C43">
        <w:rPr>
          <w:rFonts w:ascii="宋体" w:hAnsi="宋体"/>
          <w:szCs w:val="21"/>
          <w:u w:val="single"/>
        </w:rPr>
        <w:t>40698</w:t>
      </w:r>
      <w:r w:rsidRPr="001B1C43">
        <w:rPr>
          <w:rFonts w:ascii="宋体" w:hAnsi="宋体" w:hint="eastAsia"/>
          <w:szCs w:val="21"/>
        </w:rPr>
        <w:t>万元,其中建安工程费用</w:t>
      </w:r>
      <w:r w:rsidR="00CA0550">
        <w:rPr>
          <w:rFonts w:ascii="宋体" w:hAnsi="宋体" w:hint="eastAsia"/>
          <w:szCs w:val="21"/>
        </w:rPr>
        <w:t>暂定</w:t>
      </w:r>
      <w:r w:rsidRPr="001B1C43">
        <w:rPr>
          <w:rFonts w:ascii="宋体" w:hAnsi="宋体"/>
          <w:szCs w:val="21"/>
          <w:u w:val="single"/>
        </w:rPr>
        <w:t>32558.4</w:t>
      </w:r>
      <w:r w:rsidRPr="001B1C43">
        <w:rPr>
          <w:rFonts w:ascii="宋体" w:hAnsi="宋体" w:hint="eastAsia"/>
          <w:szCs w:val="21"/>
        </w:rPr>
        <w:t>万元。</w:t>
      </w:r>
    </w:p>
    <w:p w14:paraId="4A5763D1" w14:textId="373BD0E7" w:rsidR="0095199C" w:rsidRDefault="001B1C43" w:rsidP="00F95156">
      <w:pPr>
        <w:spacing w:line="360" w:lineRule="auto"/>
        <w:jc w:val="left"/>
        <w:rPr>
          <w:rFonts w:ascii="宋体" w:hAnsi="宋体" w:cs="宋体"/>
          <w:szCs w:val="21"/>
          <w:u w:val="single"/>
        </w:rPr>
      </w:pPr>
      <w:r>
        <w:rPr>
          <w:rFonts w:ascii="宋体" w:hAnsi="宋体" w:hint="eastAsia"/>
          <w:szCs w:val="21"/>
        </w:rPr>
        <w:t>1.2.8  招标内容：</w:t>
      </w:r>
      <w:r w:rsidR="00F95156" w:rsidRPr="00F95156">
        <w:rPr>
          <w:rFonts w:ascii="宋体" w:hAnsi="宋体" w:cs="宋体" w:hint="eastAsia"/>
          <w:szCs w:val="21"/>
          <w:u w:val="single"/>
        </w:rPr>
        <w:t>完成方案和初步设计，配合可</w:t>
      </w:r>
      <w:proofErr w:type="gramStart"/>
      <w:r w:rsidR="00F95156" w:rsidRPr="00F95156">
        <w:rPr>
          <w:rFonts w:ascii="宋体" w:hAnsi="宋体" w:cs="宋体" w:hint="eastAsia"/>
          <w:szCs w:val="21"/>
          <w:u w:val="single"/>
        </w:rPr>
        <w:t>研</w:t>
      </w:r>
      <w:proofErr w:type="gramEnd"/>
      <w:r w:rsidR="00F95156" w:rsidRPr="00F95156">
        <w:rPr>
          <w:rFonts w:ascii="宋体" w:hAnsi="宋体" w:cs="宋体" w:hint="eastAsia"/>
          <w:szCs w:val="21"/>
          <w:u w:val="single"/>
        </w:rPr>
        <w:t>单位编制建设方案</w:t>
      </w:r>
      <w:r w:rsidR="00C84588">
        <w:rPr>
          <w:rFonts w:ascii="宋体" w:hAnsi="宋体" w:cs="宋体" w:hint="eastAsia"/>
          <w:szCs w:val="21"/>
          <w:u w:val="single"/>
        </w:rPr>
        <w:t>，使项目通过方案协同会审，并完成修建性详细规划审查和报建手续，</w:t>
      </w:r>
      <w:r w:rsidR="00F95156" w:rsidRPr="00F95156">
        <w:rPr>
          <w:rFonts w:ascii="宋体" w:hAnsi="宋体" w:cs="宋体" w:hint="eastAsia"/>
          <w:szCs w:val="21"/>
          <w:u w:val="single"/>
        </w:rPr>
        <w:t>完成初步设计相关工作</w:t>
      </w:r>
      <w:r w:rsidR="00F95156">
        <w:rPr>
          <w:rFonts w:ascii="宋体" w:hAnsi="宋体" w:cs="宋体" w:hint="eastAsia"/>
          <w:szCs w:val="21"/>
          <w:u w:val="single"/>
        </w:rPr>
        <w:t>（具体内容详见设计任务书）</w:t>
      </w:r>
      <w:r w:rsidR="00F95156" w:rsidRPr="00F95156">
        <w:rPr>
          <w:rFonts w:ascii="宋体" w:hAnsi="宋体" w:cs="宋体" w:hint="eastAsia"/>
          <w:szCs w:val="21"/>
          <w:u w:val="single"/>
        </w:rPr>
        <w:t>。</w:t>
      </w:r>
    </w:p>
    <w:p w14:paraId="159D3473" w14:textId="125EA838" w:rsidR="0095199C" w:rsidRDefault="001B1C43">
      <w:pPr>
        <w:spacing w:line="360" w:lineRule="auto"/>
        <w:jc w:val="left"/>
        <w:rPr>
          <w:rFonts w:ascii="宋体" w:hAnsi="宋体"/>
          <w:szCs w:val="21"/>
        </w:rPr>
      </w:pPr>
      <w:r>
        <w:rPr>
          <w:rFonts w:ascii="宋体" w:hAnsi="宋体" w:hint="eastAsia"/>
          <w:szCs w:val="21"/>
        </w:rPr>
        <w:t>1.2.9 工程建议施工日期</w:t>
      </w:r>
      <w:r w:rsidRPr="00FE775D">
        <w:rPr>
          <w:rFonts w:ascii="宋体" w:hAnsi="宋体" w:hint="eastAsia"/>
          <w:szCs w:val="21"/>
        </w:rPr>
        <w:t>为</w:t>
      </w:r>
      <w:r w:rsidRPr="00FE775D">
        <w:rPr>
          <w:rFonts w:ascii="宋体" w:hAnsi="宋体" w:hint="eastAsia"/>
          <w:szCs w:val="21"/>
          <w:u w:val="single"/>
        </w:rPr>
        <w:t>202</w:t>
      </w:r>
      <w:r w:rsidR="00FE775D" w:rsidRPr="00FE775D">
        <w:rPr>
          <w:rFonts w:ascii="宋体" w:hAnsi="宋体" w:hint="eastAsia"/>
          <w:szCs w:val="21"/>
          <w:u w:val="single"/>
        </w:rPr>
        <w:t>4</w:t>
      </w:r>
      <w:r w:rsidRPr="00FE775D">
        <w:rPr>
          <w:rFonts w:ascii="宋体" w:hAnsi="宋体" w:hint="eastAsia"/>
          <w:szCs w:val="21"/>
        </w:rPr>
        <w:t>年</w:t>
      </w:r>
      <w:r w:rsidR="00C84588" w:rsidRPr="00FE775D">
        <w:rPr>
          <w:rFonts w:ascii="宋体" w:hAnsi="宋体" w:hint="eastAsia"/>
          <w:szCs w:val="21"/>
          <w:u w:val="single"/>
        </w:rPr>
        <w:t xml:space="preserve"> </w:t>
      </w:r>
      <w:r w:rsidR="00FE775D" w:rsidRPr="00FE775D">
        <w:rPr>
          <w:rFonts w:ascii="宋体" w:hAnsi="宋体" w:hint="eastAsia"/>
          <w:szCs w:val="21"/>
          <w:u w:val="single"/>
        </w:rPr>
        <w:t>1</w:t>
      </w:r>
      <w:r w:rsidR="00C84588" w:rsidRPr="00FE775D">
        <w:rPr>
          <w:rFonts w:ascii="宋体" w:hAnsi="宋体" w:hint="eastAsia"/>
          <w:szCs w:val="21"/>
          <w:u w:val="single"/>
        </w:rPr>
        <w:t xml:space="preserve">  </w:t>
      </w:r>
      <w:r w:rsidRPr="00FE775D">
        <w:rPr>
          <w:rFonts w:ascii="宋体" w:hAnsi="宋体" w:hint="eastAsia"/>
          <w:szCs w:val="21"/>
        </w:rPr>
        <w:t>月，竣工日期为</w:t>
      </w:r>
      <w:r w:rsidRPr="00FE775D">
        <w:rPr>
          <w:rFonts w:ascii="宋体" w:hAnsi="宋体" w:hint="eastAsia"/>
          <w:szCs w:val="21"/>
          <w:u w:val="single"/>
        </w:rPr>
        <w:t>202</w:t>
      </w:r>
      <w:r w:rsidR="00FE775D" w:rsidRPr="00FE775D">
        <w:rPr>
          <w:rFonts w:ascii="宋体" w:hAnsi="宋体" w:hint="eastAsia"/>
          <w:szCs w:val="21"/>
          <w:u w:val="single"/>
        </w:rPr>
        <w:t>5</w:t>
      </w:r>
      <w:r w:rsidRPr="00FE775D">
        <w:rPr>
          <w:rFonts w:ascii="宋体" w:hAnsi="宋体" w:hint="eastAsia"/>
          <w:szCs w:val="21"/>
        </w:rPr>
        <w:t>年</w:t>
      </w:r>
      <w:r w:rsidR="00C84588" w:rsidRPr="00FE775D">
        <w:rPr>
          <w:rFonts w:ascii="宋体" w:hAnsi="宋体" w:hint="eastAsia"/>
          <w:szCs w:val="21"/>
          <w:u w:val="single"/>
        </w:rPr>
        <w:t xml:space="preserve"> </w:t>
      </w:r>
      <w:r w:rsidR="00FE775D" w:rsidRPr="00FE775D">
        <w:rPr>
          <w:rFonts w:ascii="宋体" w:hAnsi="宋体" w:hint="eastAsia"/>
          <w:szCs w:val="21"/>
          <w:u w:val="single"/>
        </w:rPr>
        <w:t>12</w:t>
      </w:r>
      <w:r w:rsidR="00C84588" w:rsidRPr="00FE775D">
        <w:rPr>
          <w:rFonts w:ascii="宋体" w:hAnsi="宋体" w:hint="eastAsia"/>
          <w:szCs w:val="21"/>
          <w:u w:val="single"/>
        </w:rPr>
        <w:t xml:space="preserve"> </w:t>
      </w:r>
      <w:r w:rsidRPr="00FE775D">
        <w:rPr>
          <w:rFonts w:ascii="宋体" w:hAnsi="宋体" w:hint="eastAsia"/>
          <w:szCs w:val="21"/>
        </w:rPr>
        <w:t>月。</w:t>
      </w:r>
    </w:p>
    <w:p w14:paraId="4AF1EC5B" w14:textId="77777777" w:rsidR="0095199C" w:rsidRDefault="001B1C43">
      <w:pPr>
        <w:spacing w:line="360" w:lineRule="auto"/>
        <w:jc w:val="left"/>
        <w:rPr>
          <w:rFonts w:ascii="宋体" w:hAnsi="宋体"/>
          <w:b/>
          <w:szCs w:val="21"/>
        </w:rPr>
      </w:pPr>
      <w:r>
        <w:rPr>
          <w:rFonts w:ascii="宋体" w:hAnsi="宋体" w:hint="eastAsia"/>
          <w:b/>
          <w:szCs w:val="21"/>
        </w:rPr>
        <w:t xml:space="preserve">1.3    </w:t>
      </w:r>
      <w:r w:rsidRPr="00EE0693">
        <w:rPr>
          <w:rFonts w:ascii="宋体" w:hAnsi="宋体" w:hint="eastAsia"/>
          <w:b/>
          <w:szCs w:val="21"/>
        </w:rPr>
        <w:t>前期服务机构</w:t>
      </w:r>
    </w:p>
    <w:p w14:paraId="3E052AF6" w14:textId="7B46309E" w:rsidR="0095199C" w:rsidRDefault="001B1C43">
      <w:pPr>
        <w:spacing w:line="360" w:lineRule="auto"/>
        <w:jc w:val="left"/>
        <w:rPr>
          <w:rFonts w:ascii="宋体" w:hAnsi="宋体"/>
          <w:szCs w:val="21"/>
        </w:rPr>
      </w:pPr>
      <w:r>
        <w:rPr>
          <w:rFonts w:ascii="宋体" w:hAnsi="宋体" w:hint="eastAsia"/>
          <w:szCs w:val="21"/>
        </w:rPr>
        <w:t>1.3.1  机构名称：</w:t>
      </w:r>
      <w:r w:rsidRPr="001B1C43">
        <w:rPr>
          <w:rFonts w:ascii="宋体" w:hAnsi="宋体" w:hint="eastAsia"/>
          <w:szCs w:val="21"/>
          <w:u w:val="single"/>
        </w:rPr>
        <w:t>广东国仕工程咨询有限公司</w:t>
      </w:r>
      <w:r>
        <w:rPr>
          <w:rFonts w:ascii="宋体" w:hAnsi="宋体" w:hint="eastAsia"/>
          <w:szCs w:val="21"/>
        </w:rPr>
        <w:t>。</w:t>
      </w:r>
    </w:p>
    <w:p w14:paraId="674DF947" w14:textId="77777777" w:rsidR="0095199C" w:rsidRDefault="001B1C43">
      <w:pPr>
        <w:spacing w:line="360" w:lineRule="auto"/>
        <w:jc w:val="left"/>
        <w:rPr>
          <w:rFonts w:ascii="宋体" w:hAnsi="宋体"/>
          <w:szCs w:val="21"/>
        </w:rPr>
      </w:pPr>
      <w:r>
        <w:rPr>
          <w:rFonts w:ascii="宋体" w:hAnsi="宋体" w:hint="eastAsia"/>
          <w:szCs w:val="21"/>
        </w:rPr>
        <w:t>[注释] 如果有前期服务机构，应公开披露其名称。</w:t>
      </w:r>
    </w:p>
    <w:p w14:paraId="356117CC" w14:textId="77777777" w:rsidR="0095199C" w:rsidRDefault="001B1C43">
      <w:pPr>
        <w:snapToGrid w:val="0"/>
        <w:spacing w:line="360" w:lineRule="auto"/>
        <w:ind w:left="718" w:hangingChars="342" w:hanging="718"/>
        <w:jc w:val="left"/>
        <w:rPr>
          <w:rFonts w:ascii="宋体" w:hAnsi="宋体"/>
          <w:szCs w:val="21"/>
        </w:rPr>
      </w:pPr>
      <w:r>
        <w:rPr>
          <w:rFonts w:ascii="宋体" w:hAnsi="宋体" w:hint="eastAsia"/>
          <w:szCs w:val="21"/>
        </w:rPr>
        <w:t>1.3.2  如果前期服务机构参加本次投标，应将本公告发布</w:t>
      </w:r>
      <w:proofErr w:type="gramStart"/>
      <w:r>
        <w:rPr>
          <w:rFonts w:ascii="宋体" w:hAnsi="宋体" w:hint="eastAsia"/>
          <w:szCs w:val="21"/>
        </w:rPr>
        <w:t>前最终</w:t>
      </w:r>
      <w:proofErr w:type="gramEnd"/>
      <w:r>
        <w:rPr>
          <w:rFonts w:ascii="宋体" w:hAnsi="宋体" w:hint="eastAsia"/>
          <w:szCs w:val="21"/>
        </w:rPr>
        <w:t>完成的工作成果（含电子文件）在投标人购买招标文件的同时提供给所有投标人参考，否则前期参与的服务机构中标无效。</w:t>
      </w:r>
    </w:p>
    <w:p w14:paraId="68DAC260" w14:textId="77777777" w:rsidR="0095199C" w:rsidRDefault="001B1C43">
      <w:pPr>
        <w:spacing w:line="360" w:lineRule="auto"/>
        <w:rPr>
          <w:rFonts w:ascii="宋体" w:hAnsi="宋体"/>
          <w:b/>
          <w:szCs w:val="21"/>
        </w:rPr>
      </w:pPr>
      <w:r>
        <w:rPr>
          <w:rFonts w:ascii="宋体" w:hAnsi="宋体" w:hint="eastAsia"/>
          <w:b/>
          <w:szCs w:val="21"/>
        </w:rPr>
        <w:t xml:space="preserve">1.4    </w:t>
      </w:r>
      <w:r w:rsidRPr="00EE0693">
        <w:rPr>
          <w:rFonts w:ascii="宋体" w:hAnsi="宋体" w:hint="eastAsia"/>
          <w:b/>
          <w:szCs w:val="21"/>
        </w:rPr>
        <w:t>投标资格</w:t>
      </w:r>
    </w:p>
    <w:p w14:paraId="2B5FD1D7" w14:textId="77777777" w:rsidR="0095199C" w:rsidRDefault="001B1C43">
      <w:pPr>
        <w:snapToGrid w:val="0"/>
        <w:spacing w:line="360" w:lineRule="auto"/>
        <w:ind w:left="718" w:hangingChars="342" w:hanging="718"/>
        <w:rPr>
          <w:rFonts w:ascii="宋体" w:hAnsi="宋体"/>
          <w:szCs w:val="21"/>
        </w:rPr>
      </w:pPr>
      <w:r>
        <w:rPr>
          <w:rFonts w:ascii="宋体" w:hAnsi="宋体" w:hint="eastAsia"/>
          <w:szCs w:val="21"/>
        </w:rPr>
        <w:lastRenderedPageBreak/>
        <w:t>1.4.1  申请人与招标人过去3年内无合同履约纠纷，没有不得参加投标的情形。</w:t>
      </w:r>
    </w:p>
    <w:p w14:paraId="1601ED57" w14:textId="77777777" w:rsidR="0095199C" w:rsidRDefault="001B1C43">
      <w:pPr>
        <w:snapToGrid w:val="0"/>
        <w:spacing w:line="360" w:lineRule="auto"/>
        <w:ind w:leftChars="1" w:left="630" w:hangingChars="299" w:hanging="628"/>
        <w:jc w:val="left"/>
        <w:rPr>
          <w:rFonts w:ascii="宋体" w:hAnsi="宋体"/>
          <w:szCs w:val="21"/>
        </w:rPr>
      </w:pPr>
      <w:r>
        <w:rPr>
          <w:rFonts w:ascii="宋体" w:hAnsi="宋体" w:hint="eastAsia"/>
          <w:szCs w:val="21"/>
        </w:rPr>
        <w:t>[注释] 合同履约纠纷是指招标人过去3年内曾与申请人签订合同，并且对申请人不满意。不得参加投标的情形详见招标文件第三章第3.11条。</w:t>
      </w:r>
    </w:p>
    <w:p w14:paraId="62FAD9FA" w14:textId="77777777" w:rsidR="0095199C" w:rsidRDefault="001B1C43">
      <w:pPr>
        <w:snapToGrid w:val="0"/>
        <w:spacing w:line="360" w:lineRule="auto"/>
        <w:ind w:left="718" w:hangingChars="342" w:hanging="718"/>
        <w:rPr>
          <w:rFonts w:ascii="宋体" w:hAnsi="宋体"/>
          <w:szCs w:val="21"/>
        </w:rPr>
      </w:pPr>
      <w:r>
        <w:rPr>
          <w:rFonts w:ascii="宋体" w:hAnsi="宋体" w:hint="eastAsia"/>
          <w:szCs w:val="21"/>
        </w:rPr>
        <w:t>1.4.2  国内申请人须具备建设行政主管部门颁发的以下资质证书</w:t>
      </w:r>
    </w:p>
    <w:p w14:paraId="4C892E93" w14:textId="77777777" w:rsidR="0095199C" w:rsidRDefault="001B1C43">
      <w:pPr>
        <w:snapToGrid w:val="0"/>
        <w:spacing w:line="360" w:lineRule="auto"/>
        <w:ind w:firstLineChars="200" w:firstLine="420"/>
        <w:rPr>
          <w:rFonts w:ascii="宋体" w:hAnsi="宋体"/>
          <w:szCs w:val="21"/>
          <w:u w:val="single"/>
        </w:rPr>
      </w:pPr>
      <w:r>
        <w:rPr>
          <w:rFonts w:ascii="宋体" w:hAnsi="宋体" w:hint="eastAsia"/>
          <w:szCs w:val="21"/>
          <w:u w:val="single"/>
        </w:rPr>
        <w:t>工程设计资质：具备以下①或②或③项设计资质之一：</w:t>
      </w:r>
    </w:p>
    <w:p w14:paraId="45CCA6AD" w14:textId="3CEAF351" w:rsidR="0095199C" w:rsidRPr="00EE0693" w:rsidRDefault="00D11A71" w:rsidP="00EE0693">
      <w:pPr>
        <w:pStyle w:val="a9"/>
        <w:numPr>
          <w:ilvl w:val="0"/>
          <w:numId w:val="3"/>
        </w:numPr>
        <w:snapToGrid w:val="0"/>
        <w:spacing w:line="360" w:lineRule="auto"/>
        <w:ind w:firstLineChars="0"/>
        <w:rPr>
          <w:rFonts w:ascii="宋体" w:hAnsi="宋体"/>
          <w:szCs w:val="21"/>
          <w:u w:val="single"/>
        </w:rPr>
      </w:pPr>
      <w:r w:rsidRPr="00EE0693">
        <w:rPr>
          <w:rFonts w:ascii="宋体" w:hAnsi="宋体" w:hint="eastAsia"/>
          <w:szCs w:val="21"/>
          <w:u w:val="single"/>
        </w:rPr>
        <w:t>工</w:t>
      </w:r>
      <w:r w:rsidR="001B1C43" w:rsidRPr="00EE0693">
        <w:rPr>
          <w:rFonts w:ascii="宋体" w:hAnsi="宋体" w:hint="eastAsia"/>
          <w:szCs w:val="21"/>
          <w:u w:val="single"/>
        </w:rPr>
        <w:t>程设计综合甲级资质；</w:t>
      </w:r>
    </w:p>
    <w:p w14:paraId="57231C8E" w14:textId="1A9EF74F" w:rsidR="0095199C" w:rsidRDefault="001B1C43">
      <w:pPr>
        <w:snapToGrid w:val="0"/>
        <w:spacing w:line="360" w:lineRule="auto"/>
        <w:ind w:firstLineChars="200" w:firstLine="420"/>
        <w:rPr>
          <w:rFonts w:ascii="宋体" w:hAnsi="宋体"/>
          <w:szCs w:val="21"/>
          <w:u w:val="single"/>
        </w:rPr>
      </w:pPr>
      <w:r>
        <w:rPr>
          <w:rFonts w:ascii="宋体" w:hAnsi="宋体" w:hint="eastAsia"/>
          <w:szCs w:val="21"/>
          <w:u w:val="single"/>
        </w:rPr>
        <w:t>②</w:t>
      </w:r>
      <w:r>
        <w:rPr>
          <w:rFonts w:ascii="宋体" w:hAnsi="宋体" w:cs="宋体" w:hint="eastAsia"/>
          <w:szCs w:val="21"/>
          <w:u w:val="single"/>
        </w:rPr>
        <w:t>工程设计（建筑行业</w:t>
      </w:r>
      <w:r w:rsidRPr="00EE0693">
        <w:rPr>
          <w:rFonts w:ascii="宋体" w:hAnsi="宋体" w:cs="宋体" w:hint="eastAsia"/>
          <w:szCs w:val="21"/>
          <w:u w:val="single"/>
        </w:rPr>
        <w:t>）</w:t>
      </w:r>
      <w:r w:rsidR="00EE0693" w:rsidRPr="00EE0693">
        <w:rPr>
          <w:rFonts w:ascii="宋体" w:hAnsi="宋体" w:cs="宋体" w:hint="eastAsia"/>
          <w:szCs w:val="21"/>
          <w:u w:val="single"/>
        </w:rPr>
        <w:t>乙级</w:t>
      </w:r>
      <w:r w:rsidRPr="00EE0693">
        <w:rPr>
          <w:rFonts w:ascii="宋体" w:hAnsi="宋体" w:cs="宋体" w:hint="eastAsia"/>
          <w:szCs w:val="21"/>
          <w:u w:val="single"/>
        </w:rPr>
        <w:t>或以上</w:t>
      </w:r>
      <w:r w:rsidRPr="00EE0693">
        <w:rPr>
          <w:rFonts w:ascii="宋体" w:hAnsi="宋体" w:hint="eastAsia"/>
          <w:szCs w:val="21"/>
          <w:u w:val="single"/>
        </w:rPr>
        <w:t>资质</w:t>
      </w:r>
      <w:r w:rsidRPr="00EE0693">
        <w:rPr>
          <w:rFonts w:ascii="宋体" w:hAnsi="宋体" w:cs="宋体" w:hint="eastAsia"/>
          <w:szCs w:val="21"/>
          <w:u w:val="single"/>
        </w:rPr>
        <w:t>，或建筑行业（建筑工程）专业设计</w:t>
      </w:r>
      <w:r w:rsidR="00EE0693" w:rsidRPr="00EE0693">
        <w:rPr>
          <w:rFonts w:ascii="宋体" w:hAnsi="宋体" w:cs="宋体" w:hint="eastAsia"/>
          <w:szCs w:val="21"/>
          <w:u w:val="single"/>
        </w:rPr>
        <w:t>乙级</w:t>
      </w:r>
      <w:r w:rsidRPr="00EE0693">
        <w:rPr>
          <w:rFonts w:ascii="宋体" w:hAnsi="宋体" w:cs="宋体" w:hint="eastAsia"/>
          <w:szCs w:val="21"/>
          <w:u w:val="single"/>
        </w:rPr>
        <w:t>或以上</w:t>
      </w:r>
      <w:r w:rsidRPr="00EE0693">
        <w:rPr>
          <w:rFonts w:ascii="宋体" w:hAnsi="宋体" w:hint="eastAsia"/>
          <w:szCs w:val="21"/>
          <w:u w:val="single"/>
        </w:rPr>
        <w:t>资质。</w:t>
      </w:r>
    </w:p>
    <w:p w14:paraId="790B4807" w14:textId="77777777" w:rsidR="0095199C" w:rsidRDefault="001B1C43">
      <w:pPr>
        <w:snapToGrid w:val="0"/>
        <w:spacing w:line="360" w:lineRule="auto"/>
        <w:ind w:firstLineChars="200" w:firstLine="420"/>
        <w:rPr>
          <w:rFonts w:ascii="宋体" w:hAnsi="宋体"/>
          <w:szCs w:val="21"/>
          <w:u w:val="single"/>
        </w:rPr>
      </w:pPr>
      <w:r>
        <w:rPr>
          <w:rFonts w:ascii="宋体" w:hAnsi="宋体" w:hint="eastAsia"/>
          <w:szCs w:val="21"/>
          <w:u w:val="single"/>
        </w:rPr>
        <w:t>③</w:t>
      </w:r>
      <w:r>
        <w:rPr>
          <w:rFonts w:ascii="宋体" w:hAnsi="宋体" w:cs="宋体" w:hint="eastAsia"/>
          <w:szCs w:val="21"/>
          <w:u w:val="single"/>
        </w:rPr>
        <w:t>同时具备建筑设计事务所资质、结构设计事务所资质、机电设计事务所资质</w:t>
      </w:r>
      <w:r>
        <w:rPr>
          <w:rFonts w:ascii="宋体" w:hAnsi="宋体" w:hint="eastAsia"/>
          <w:szCs w:val="21"/>
          <w:u w:val="single"/>
        </w:rPr>
        <w:t>。</w:t>
      </w:r>
    </w:p>
    <w:p w14:paraId="40D72995" w14:textId="77777777" w:rsidR="0095199C" w:rsidRDefault="001B1C43">
      <w:pPr>
        <w:snapToGrid w:val="0"/>
        <w:spacing w:line="360" w:lineRule="auto"/>
        <w:ind w:firstLineChars="200" w:firstLine="420"/>
        <w:rPr>
          <w:rFonts w:ascii="宋体" w:hAnsi="宋体"/>
          <w:szCs w:val="21"/>
          <w:u w:val="single"/>
        </w:rPr>
      </w:pPr>
      <w:r>
        <w:rPr>
          <w:rFonts w:ascii="宋体" w:hAnsi="宋体" w:hint="eastAsia"/>
          <w:szCs w:val="21"/>
          <w:u w:val="single"/>
        </w:rPr>
        <w:t>香港企业独立参加投标的，须在广东省住房和城乡建设主管部门备案且备案的业务范围应符合本招标项目对工程设计资质的要求。</w:t>
      </w:r>
    </w:p>
    <w:p w14:paraId="1963087B" w14:textId="77777777" w:rsidR="0095199C" w:rsidRDefault="001B1C43">
      <w:pPr>
        <w:snapToGrid w:val="0"/>
        <w:spacing w:line="360" w:lineRule="auto"/>
        <w:ind w:firstLineChars="200" w:firstLine="420"/>
        <w:jc w:val="left"/>
        <w:rPr>
          <w:rFonts w:ascii="宋体" w:hAnsi="宋体"/>
          <w:szCs w:val="21"/>
        </w:rPr>
      </w:pPr>
      <w:r>
        <w:rPr>
          <w:rFonts w:ascii="宋体" w:hAnsi="宋体" w:hint="eastAsia"/>
          <w:szCs w:val="21"/>
          <w:u w:val="single"/>
        </w:rPr>
        <w:t>注：香港企业备案的业务范围依据《广东省住房和城乡建设厅关于印发香港工程建设咨询企业和专业人士在粤港澳大湾区内地城市开业执业试点管理暂行办法的通知》（粤</w:t>
      </w:r>
      <w:proofErr w:type="gramStart"/>
      <w:r>
        <w:rPr>
          <w:rFonts w:ascii="宋体" w:hAnsi="宋体" w:hint="eastAsia"/>
          <w:szCs w:val="21"/>
          <w:u w:val="single"/>
        </w:rPr>
        <w:t>建规范</w:t>
      </w:r>
      <w:proofErr w:type="gramEnd"/>
      <w:r>
        <w:rPr>
          <w:rFonts w:ascii="宋体" w:hAnsi="宋体" w:hint="eastAsia"/>
          <w:szCs w:val="21"/>
          <w:u w:val="single"/>
        </w:rPr>
        <w:t xml:space="preserve">〔2020〕1号，详见链接：http://zfcxjst.gd.gov.cn/xxgk/wjtz/content/post_3137220.html）确定。香港企业须提供满足招标文件要求的相应资质证书及备案证明资料扫描件。 </w:t>
      </w:r>
    </w:p>
    <w:p w14:paraId="074917E0" w14:textId="77777777" w:rsidR="0095199C" w:rsidRDefault="001B1C43">
      <w:pPr>
        <w:snapToGrid w:val="0"/>
        <w:spacing w:line="360" w:lineRule="auto"/>
        <w:ind w:firstLineChars="200" w:firstLine="420"/>
        <w:rPr>
          <w:rFonts w:ascii="宋体" w:hAnsi="宋体"/>
          <w:szCs w:val="21"/>
          <w:u w:val="single"/>
        </w:rPr>
      </w:pPr>
      <w:r>
        <w:rPr>
          <w:rFonts w:ascii="宋体" w:hAnsi="宋体" w:hint="eastAsia"/>
          <w:szCs w:val="21"/>
          <w:u w:val="single"/>
        </w:rPr>
        <w:t>关于联合体投标：</w:t>
      </w:r>
    </w:p>
    <w:p w14:paraId="1A25A0E7" w14:textId="77777777" w:rsidR="0095199C" w:rsidRDefault="001B1C43">
      <w:pPr>
        <w:numPr>
          <w:ilvl w:val="0"/>
          <w:numId w:val="1"/>
        </w:numPr>
        <w:snapToGrid w:val="0"/>
        <w:spacing w:line="360" w:lineRule="auto"/>
        <w:ind w:firstLineChars="200" w:firstLine="420"/>
        <w:rPr>
          <w:rFonts w:ascii="宋体" w:hAnsi="宋体"/>
          <w:szCs w:val="21"/>
          <w:u w:val="single"/>
        </w:rPr>
      </w:pPr>
      <w:r>
        <w:rPr>
          <w:rFonts w:ascii="宋体" w:hAnsi="宋体" w:hint="eastAsia"/>
          <w:szCs w:val="21"/>
          <w:u w:val="single"/>
        </w:rPr>
        <w:t>属于1.4.2设计资质①或②情况的投标申请人不允许组成联合体投标；</w:t>
      </w:r>
    </w:p>
    <w:p w14:paraId="309A7E0F" w14:textId="77777777" w:rsidR="0095199C" w:rsidRDefault="001B1C43">
      <w:pPr>
        <w:numPr>
          <w:ilvl w:val="0"/>
          <w:numId w:val="1"/>
        </w:numPr>
        <w:snapToGrid w:val="0"/>
        <w:spacing w:line="360" w:lineRule="auto"/>
        <w:ind w:firstLineChars="200" w:firstLine="420"/>
        <w:rPr>
          <w:rFonts w:ascii="宋体" w:hAnsi="宋体"/>
          <w:szCs w:val="21"/>
        </w:rPr>
      </w:pPr>
      <w:r>
        <w:rPr>
          <w:rFonts w:ascii="宋体" w:hAnsi="宋体" w:hint="eastAsia"/>
          <w:szCs w:val="21"/>
          <w:u w:val="single"/>
        </w:rPr>
        <w:t>属于1.4.2设计资质③情况的投标申请人允许组成联合投标，投标人组成联合体，联合体应当在投标截止时间前组成，但只接受最多由3家单位组成的联合体，并以</w:t>
      </w:r>
      <w:r>
        <w:rPr>
          <w:rFonts w:ascii="宋体" w:hAnsi="宋体" w:cs="宋体" w:hint="eastAsia"/>
          <w:szCs w:val="21"/>
          <w:u w:val="single"/>
        </w:rPr>
        <w:t>建筑设计事务所资质</w:t>
      </w:r>
      <w:r>
        <w:rPr>
          <w:rFonts w:ascii="宋体" w:hAnsi="宋体" w:hint="eastAsia"/>
          <w:szCs w:val="21"/>
          <w:u w:val="single"/>
        </w:rPr>
        <w:t>单位为牵头人。联合体各方（包括牵头人及联合体成员）不得再单独或与其他单位组成联合体参与本项目投标。出现上述情况者，其投标和与此有关的联合体的投标将被拒绝。投标人拟任本工程项目负责人应为牵头人正式员工。联合体共同投标协议应明确约定各方拟承担的工作和责任、明确约定由牵头人负责签订相关合同等。投标截止时间后联合体增减、更换成员的，其投标无效。</w:t>
      </w:r>
    </w:p>
    <w:p w14:paraId="31E2CB82" w14:textId="77777777" w:rsidR="0095199C" w:rsidRDefault="001B1C43">
      <w:pPr>
        <w:snapToGrid w:val="0"/>
        <w:spacing w:line="360" w:lineRule="auto"/>
        <w:ind w:left="630" w:hangingChars="300" w:hanging="630"/>
        <w:jc w:val="left"/>
        <w:rPr>
          <w:rFonts w:ascii="宋体" w:hAnsi="宋体"/>
          <w:szCs w:val="21"/>
        </w:rPr>
      </w:pPr>
      <w:r>
        <w:rPr>
          <w:rFonts w:ascii="宋体" w:hAnsi="宋体" w:hint="eastAsia"/>
          <w:szCs w:val="21"/>
        </w:rPr>
        <w:t>1.4.3 外国或澳门、台湾的设计企业必须选择一家符合上述条件的企业进行合作设计。香港企业如不单独参加投标，也必须选择一家符合上述条件的企业进行合作设计。</w:t>
      </w:r>
    </w:p>
    <w:p w14:paraId="64A60DB2" w14:textId="77777777" w:rsidR="0095199C" w:rsidRDefault="001B1C43">
      <w:pPr>
        <w:snapToGrid w:val="0"/>
        <w:spacing w:line="360" w:lineRule="auto"/>
        <w:ind w:left="630" w:hangingChars="300" w:hanging="630"/>
        <w:jc w:val="left"/>
        <w:rPr>
          <w:rFonts w:ascii="宋体" w:hAnsi="宋体"/>
          <w:szCs w:val="21"/>
        </w:rPr>
      </w:pPr>
      <w:r>
        <w:rPr>
          <w:rFonts w:ascii="宋体" w:hAnsi="宋体" w:hint="eastAsia"/>
          <w:szCs w:val="21"/>
        </w:rPr>
        <w:t>1.4.4 申请人已在广州市住房和城乡建设局建立企业信用档案，拟委派的项目负责人须是本企业信用档案中的在册人员。（信用档案办理详见《广州市住建行业信用管理平台设计企业信息录入指引 》</w:t>
      </w:r>
    </w:p>
    <w:p w14:paraId="2958B284" w14:textId="13867370" w:rsidR="0095199C" w:rsidRPr="006B169E" w:rsidRDefault="001B1C43" w:rsidP="006B169E">
      <w:pPr>
        <w:snapToGrid w:val="0"/>
        <w:spacing w:line="360" w:lineRule="auto"/>
        <w:ind w:left="718" w:hangingChars="342" w:hanging="718"/>
        <w:rPr>
          <w:rFonts w:ascii="宋体" w:hAnsi="宋体"/>
          <w:szCs w:val="21"/>
          <w:u w:val="single"/>
        </w:rPr>
      </w:pPr>
      <w:r>
        <w:rPr>
          <w:rFonts w:ascii="宋体" w:hAnsi="宋体" w:hint="eastAsia"/>
          <w:szCs w:val="21"/>
        </w:rPr>
        <w:t>1.4.5  申请人委派的项目负责人须</w:t>
      </w:r>
      <w:r w:rsidRPr="00EE0693">
        <w:rPr>
          <w:rFonts w:ascii="宋体" w:hAnsi="宋体" w:hint="eastAsia"/>
          <w:szCs w:val="21"/>
        </w:rPr>
        <w:t>具备</w:t>
      </w:r>
      <w:r w:rsidRPr="00EE0693">
        <w:rPr>
          <w:rFonts w:ascii="宋体" w:hAnsi="宋体" w:hint="eastAsia"/>
          <w:szCs w:val="21"/>
          <w:u w:val="single"/>
        </w:rPr>
        <w:t xml:space="preserve"> 一级注册建筑师 </w:t>
      </w:r>
      <w:r w:rsidRPr="00EE0693">
        <w:rPr>
          <w:rFonts w:ascii="宋体" w:hAnsi="宋体" w:hint="eastAsia"/>
          <w:szCs w:val="21"/>
        </w:rPr>
        <w:t>资格</w:t>
      </w:r>
      <w:r w:rsidRPr="00EE0693">
        <w:rPr>
          <w:rFonts w:ascii="宋体" w:hAnsi="宋体" w:hint="eastAsia"/>
          <w:szCs w:val="21"/>
          <w:u w:val="single"/>
        </w:rPr>
        <w:t>,或在广东省住房和城乡建设主管部门备案且备案的业务范围符合本招标项目</w:t>
      </w:r>
      <w:r>
        <w:rPr>
          <w:rFonts w:ascii="宋体" w:hAnsi="宋体" w:hint="eastAsia"/>
          <w:szCs w:val="21"/>
          <w:u w:val="single"/>
        </w:rPr>
        <w:t>对项目负责人要求的香港专业人士，香港专业人士的备案业务范围依据《广东省住房和城乡建设厅关于印发香港工程建设咨询企业和专业人士在粤港澳大湾区内地城市开业执业试点管理暂行办法的</w:t>
      </w:r>
      <w:r>
        <w:rPr>
          <w:rFonts w:ascii="宋体" w:hAnsi="宋体" w:hint="eastAsia"/>
          <w:szCs w:val="21"/>
          <w:u w:val="single"/>
        </w:rPr>
        <w:lastRenderedPageBreak/>
        <w:t>通知》（粤</w:t>
      </w:r>
      <w:proofErr w:type="gramStart"/>
      <w:r>
        <w:rPr>
          <w:rFonts w:ascii="宋体" w:hAnsi="宋体" w:hint="eastAsia"/>
          <w:szCs w:val="21"/>
          <w:u w:val="single"/>
        </w:rPr>
        <w:t>建规范</w:t>
      </w:r>
      <w:proofErr w:type="gramEnd"/>
      <w:r>
        <w:rPr>
          <w:rFonts w:ascii="宋体" w:hAnsi="宋体" w:hint="eastAsia"/>
          <w:szCs w:val="21"/>
          <w:u w:val="single"/>
        </w:rPr>
        <w:t>〔2020〕1号）确定。</w:t>
      </w:r>
    </w:p>
    <w:p w14:paraId="4AC546B2" w14:textId="3BCA9B5C" w:rsidR="0095199C" w:rsidRDefault="001B1C43">
      <w:pPr>
        <w:snapToGrid w:val="0"/>
        <w:spacing w:line="360" w:lineRule="auto"/>
        <w:ind w:left="718" w:hangingChars="342" w:hanging="718"/>
        <w:rPr>
          <w:rFonts w:ascii="宋体" w:hAnsi="宋体"/>
          <w:szCs w:val="21"/>
        </w:rPr>
      </w:pPr>
      <w:r>
        <w:rPr>
          <w:rFonts w:ascii="宋体" w:hAnsi="宋体" w:hint="eastAsia"/>
          <w:szCs w:val="21"/>
        </w:rPr>
        <w:t>1.4.</w:t>
      </w:r>
      <w:r w:rsidR="006B169E">
        <w:rPr>
          <w:rFonts w:ascii="宋体" w:hAnsi="宋体"/>
          <w:szCs w:val="21"/>
        </w:rPr>
        <w:t>6</w:t>
      </w:r>
      <w:r>
        <w:rPr>
          <w:rFonts w:ascii="宋体" w:hAnsi="宋体" w:hint="eastAsia"/>
          <w:szCs w:val="21"/>
        </w:rPr>
        <w:t xml:space="preserve">  </w:t>
      </w:r>
      <w:r w:rsidR="00874BA5">
        <w:rPr>
          <w:rFonts w:ascii="宋体" w:hAnsi="宋体" w:hint="eastAsia"/>
          <w:szCs w:val="21"/>
        </w:rPr>
        <w:t>申请</w:t>
      </w:r>
      <w:r w:rsidR="00874BA5" w:rsidRPr="00874BA5">
        <w:rPr>
          <w:rFonts w:ascii="宋体" w:hAnsi="宋体" w:hint="eastAsia"/>
          <w:szCs w:val="21"/>
        </w:rPr>
        <w:t>人委派的各专业负责人须具备注册执业资格，未实行注册执业制度的专业，须具有本专业含相近专业) 高级技术职称或者中级技术职称从事本专业工作 10 年以上</w:t>
      </w:r>
      <w:r w:rsidR="006B169E">
        <w:rPr>
          <w:rFonts w:ascii="宋体" w:hAnsi="宋体" w:hint="eastAsia"/>
          <w:szCs w:val="21"/>
        </w:rPr>
        <w:t>，并按要求提供相关证明材料</w:t>
      </w:r>
      <w:r w:rsidR="00874BA5" w:rsidRPr="00874BA5">
        <w:rPr>
          <w:rFonts w:ascii="宋体" w:hAnsi="宋体" w:hint="eastAsia"/>
          <w:szCs w:val="21"/>
        </w:rPr>
        <w:t>(具体要求以附录 1《投标申请表(投入人员承诺)》“专业职称”栏的为准)</w:t>
      </w:r>
      <w:r>
        <w:rPr>
          <w:rFonts w:ascii="宋体" w:hAnsi="宋体" w:hint="eastAsia"/>
          <w:szCs w:val="21"/>
        </w:rPr>
        <w:t>。</w:t>
      </w:r>
    </w:p>
    <w:p w14:paraId="0D360537" w14:textId="110BE1F3" w:rsidR="0095199C" w:rsidRDefault="001B1C43">
      <w:pPr>
        <w:snapToGrid w:val="0"/>
        <w:spacing w:line="360" w:lineRule="auto"/>
        <w:ind w:left="718" w:hangingChars="342" w:hanging="718"/>
        <w:rPr>
          <w:rFonts w:ascii="宋体" w:hAnsi="宋体"/>
          <w:szCs w:val="21"/>
        </w:rPr>
      </w:pPr>
      <w:r>
        <w:rPr>
          <w:rFonts w:ascii="宋体" w:hAnsi="宋体"/>
          <w:szCs w:val="21"/>
        </w:rPr>
        <w:t>1.4.</w:t>
      </w:r>
      <w:r w:rsidR="006B169E">
        <w:rPr>
          <w:rFonts w:ascii="宋体" w:hAnsi="宋体"/>
          <w:szCs w:val="21"/>
        </w:rPr>
        <w:t>7</w:t>
      </w:r>
      <w:r>
        <w:rPr>
          <w:rFonts w:ascii="宋体" w:hAnsi="宋体" w:hint="eastAsia"/>
          <w:szCs w:val="21"/>
        </w:rPr>
        <w:t xml:space="preserve"> 未被纳入国家、市、区的失信联合惩戒黑名单且被限制参加财政投资工程或政府投资工程或建设工程投标的（具体名单以递交投标文件截止时间“信用广州”https://credit1.gz.gov.cn/sgs/sgsXkNew公布的“失信黑名单——国家下发”为准）。</w:t>
      </w:r>
    </w:p>
    <w:p w14:paraId="6C72CDB1" w14:textId="77777777" w:rsidR="0095199C" w:rsidRDefault="001B1C43">
      <w:pPr>
        <w:snapToGrid w:val="0"/>
        <w:spacing w:line="360" w:lineRule="auto"/>
        <w:ind w:leftChars="299" w:left="714" w:hangingChars="41" w:hanging="86"/>
        <w:rPr>
          <w:rFonts w:ascii="宋体" w:hAnsi="宋体"/>
          <w:szCs w:val="21"/>
        </w:rPr>
      </w:pPr>
      <w:r>
        <w:rPr>
          <w:rFonts w:ascii="宋体" w:hAnsi="宋体" w:hint="eastAsia"/>
          <w:szCs w:val="21"/>
        </w:rPr>
        <w:t>注：因联合惩戒措施表述存在细微差别，惩戒措施与上文不完全一致但措施内容相同的，也应属于被限制参与相关项目的投标。</w:t>
      </w:r>
    </w:p>
    <w:p w14:paraId="0B4A00C8" w14:textId="77777777" w:rsidR="0095199C" w:rsidRDefault="001B1C43">
      <w:pPr>
        <w:spacing w:line="360" w:lineRule="auto"/>
        <w:jc w:val="left"/>
        <w:rPr>
          <w:rFonts w:ascii="宋体" w:hAnsi="宋体"/>
          <w:b/>
          <w:szCs w:val="21"/>
        </w:rPr>
      </w:pPr>
      <w:r>
        <w:rPr>
          <w:rFonts w:ascii="宋体" w:hAnsi="宋体" w:hint="eastAsia"/>
          <w:b/>
          <w:szCs w:val="21"/>
        </w:rPr>
        <w:t>1.5   招标文件的获取及</w:t>
      </w:r>
      <w:r>
        <w:rPr>
          <w:rFonts w:ascii="宋体" w:hAnsi="宋体"/>
          <w:b/>
          <w:szCs w:val="21"/>
        </w:rPr>
        <w:t>资格审查</w:t>
      </w:r>
    </w:p>
    <w:p w14:paraId="310CA756" w14:textId="244F38C6" w:rsidR="0095199C" w:rsidRDefault="001B1C43">
      <w:pPr>
        <w:snapToGrid w:val="0"/>
        <w:spacing w:line="360" w:lineRule="auto"/>
        <w:ind w:leftChars="-1" w:left="714" w:hangingChars="341" w:hanging="716"/>
        <w:jc w:val="left"/>
        <w:rPr>
          <w:rFonts w:ascii="宋体" w:hAnsi="宋体" w:cs="宋体"/>
          <w:szCs w:val="21"/>
        </w:rPr>
      </w:pPr>
      <w:r>
        <w:rPr>
          <w:rFonts w:ascii="宋体" w:hAnsi="宋体" w:hint="eastAsia"/>
          <w:szCs w:val="21"/>
        </w:rPr>
        <w:t xml:space="preserve">1.5.1  </w:t>
      </w:r>
      <w:r>
        <w:rPr>
          <w:rFonts w:ascii="宋体" w:hAnsi="宋体" w:cs="宋体" w:hint="eastAsia"/>
          <w:szCs w:val="21"/>
        </w:rPr>
        <w:t>公告发布时间：</w:t>
      </w:r>
      <w:r>
        <w:rPr>
          <w:rFonts w:ascii="宋体" w:hAnsi="宋体" w:cs="宋体" w:hint="eastAsia"/>
          <w:szCs w:val="21"/>
          <w:u w:val="single"/>
        </w:rPr>
        <w:t>202</w:t>
      </w:r>
      <w:r w:rsidR="00874BA5">
        <w:rPr>
          <w:rFonts w:ascii="宋体" w:hAnsi="宋体" w:cs="宋体"/>
          <w:szCs w:val="21"/>
          <w:u w:val="single"/>
        </w:rPr>
        <w:t>3</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u w:val="single"/>
        </w:rPr>
        <w:t xml:space="preserve">  </w:t>
      </w:r>
      <w:r>
        <w:rPr>
          <w:rFonts w:ascii="宋体" w:hAnsi="宋体" w:cs="宋体" w:hint="eastAsia"/>
          <w:szCs w:val="21"/>
        </w:rPr>
        <w:t>时</w:t>
      </w:r>
      <w:r>
        <w:rPr>
          <w:rFonts w:ascii="宋体" w:hAnsi="宋体" w:cs="宋体" w:hint="eastAsia"/>
          <w:szCs w:val="21"/>
          <w:u w:val="single"/>
        </w:rPr>
        <w:t xml:space="preserve">  </w:t>
      </w:r>
      <w:r>
        <w:rPr>
          <w:rFonts w:ascii="宋体" w:hAnsi="宋体" w:cs="宋体" w:hint="eastAsia"/>
          <w:szCs w:val="21"/>
        </w:rPr>
        <w:t>分至</w:t>
      </w:r>
      <w:r>
        <w:rPr>
          <w:rFonts w:ascii="宋体" w:hAnsi="宋体" w:cs="宋体" w:hint="eastAsia"/>
          <w:szCs w:val="21"/>
          <w:u w:val="single"/>
        </w:rPr>
        <w:t>202</w:t>
      </w:r>
      <w:r w:rsidR="00874BA5">
        <w:rPr>
          <w:rFonts w:ascii="宋体" w:hAnsi="宋体" w:cs="宋体"/>
          <w:szCs w:val="21"/>
          <w:u w:val="single"/>
        </w:rPr>
        <w:t>3</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u w:val="single"/>
        </w:rPr>
        <w:t xml:space="preserve">  </w:t>
      </w:r>
      <w:r>
        <w:rPr>
          <w:rFonts w:ascii="宋体" w:hAnsi="宋体" w:cs="宋体" w:hint="eastAsia"/>
          <w:szCs w:val="21"/>
        </w:rPr>
        <w:t>时</w:t>
      </w:r>
      <w:r>
        <w:rPr>
          <w:rFonts w:ascii="宋体" w:hAnsi="宋体" w:cs="宋体" w:hint="eastAsia"/>
          <w:szCs w:val="21"/>
          <w:u w:val="single"/>
        </w:rPr>
        <w:t xml:space="preserve">  </w:t>
      </w:r>
      <w:r>
        <w:rPr>
          <w:rFonts w:ascii="宋体" w:hAnsi="宋体" w:cs="宋体" w:hint="eastAsia"/>
          <w:szCs w:val="21"/>
        </w:rPr>
        <w:t>分（北京时间，下同）</w:t>
      </w:r>
    </w:p>
    <w:p w14:paraId="4D7C6E4D" w14:textId="77777777" w:rsidR="0095199C" w:rsidRDefault="001B1C43">
      <w:pPr>
        <w:snapToGrid w:val="0"/>
        <w:spacing w:line="360" w:lineRule="auto"/>
        <w:ind w:leftChars="337" w:left="712" w:hangingChars="2" w:hanging="4"/>
        <w:jc w:val="left"/>
        <w:rPr>
          <w:rFonts w:ascii="宋体" w:hAnsi="宋体" w:cs="宋体"/>
          <w:szCs w:val="21"/>
        </w:rPr>
      </w:pPr>
      <w:r>
        <w:rPr>
          <w:rFonts w:ascii="宋体" w:hAnsi="宋体" w:cs="宋体" w:hint="eastAsia"/>
          <w:szCs w:val="21"/>
        </w:rPr>
        <w:t>凡有意参加投标者，请登录</w:t>
      </w:r>
      <w:r>
        <w:rPr>
          <w:rFonts w:ascii="宋体" w:hAnsi="宋体" w:cs="宋体" w:hint="eastAsia"/>
          <w:szCs w:val="21"/>
          <w:u w:val="single"/>
        </w:rPr>
        <w:t>广州公共资源交易中心</w:t>
      </w:r>
      <w:r>
        <w:rPr>
          <w:rFonts w:ascii="宋体" w:hAnsi="宋体" w:cs="宋体" w:hint="eastAsia"/>
          <w:szCs w:val="21"/>
        </w:rPr>
        <w:t>交易平台网站（网址：http://www.gzggzy.cn）下载电子招标文件。</w:t>
      </w:r>
    </w:p>
    <w:p w14:paraId="39A05491" w14:textId="77777777" w:rsidR="0095199C" w:rsidRDefault="001B1C43">
      <w:pPr>
        <w:snapToGrid w:val="0"/>
        <w:spacing w:line="360" w:lineRule="auto"/>
        <w:ind w:leftChars="337" w:left="712" w:hangingChars="2" w:hanging="4"/>
        <w:jc w:val="left"/>
        <w:rPr>
          <w:rFonts w:ascii="宋体" w:hAnsi="宋体" w:cs="宋体"/>
          <w:szCs w:val="21"/>
        </w:rPr>
      </w:pPr>
      <w:r>
        <w:rPr>
          <w:rFonts w:ascii="宋体" w:hAnsi="宋体" w:cs="宋体" w:hint="eastAsia"/>
          <w:szCs w:val="21"/>
        </w:rPr>
        <w:t>注：发布招标公告的时间为招标公告发出之日起至递交投标文件截止时间止。</w:t>
      </w:r>
    </w:p>
    <w:p w14:paraId="56D91B49" w14:textId="77777777" w:rsidR="0095199C" w:rsidRDefault="001B1C43">
      <w:pPr>
        <w:snapToGrid w:val="0"/>
        <w:spacing w:line="360" w:lineRule="auto"/>
        <w:ind w:left="735" w:hangingChars="350" w:hanging="735"/>
        <w:jc w:val="left"/>
        <w:rPr>
          <w:rFonts w:ascii="宋体" w:hAnsi="宋体"/>
          <w:szCs w:val="21"/>
        </w:rPr>
      </w:pPr>
      <w:r>
        <w:rPr>
          <w:rFonts w:ascii="宋体" w:hAnsi="宋体" w:cs="宋体" w:hint="eastAsia"/>
          <w:szCs w:val="21"/>
        </w:rPr>
        <w:t>1.5.2  本项目招标文件随招标公告一并在</w:t>
      </w:r>
      <w:r>
        <w:rPr>
          <w:rFonts w:ascii="宋体" w:hAnsi="宋体" w:cs="宋体" w:hint="eastAsia"/>
          <w:szCs w:val="21"/>
          <w:u w:val="single"/>
        </w:rPr>
        <w:t>广州公共资源交易中心</w:t>
      </w:r>
      <w:r>
        <w:rPr>
          <w:rFonts w:ascii="宋体" w:hAnsi="宋体" w:cs="宋体" w:hint="eastAsia"/>
          <w:szCs w:val="21"/>
        </w:rPr>
        <w:t>交易平台网站发布。招标文件一经在交易平台发布，视为发出给投标人，招标文件</w:t>
      </w:r>
      <w:r>
        <w:rPr>
          <w:rFonts w:ascii="宋体" w:hAnsi="宋体" w:hint="eastAsia"/>
          <w:szCs w:val="21"/>
        </w:rPr>
        <w:t>由投标人自行在交易平台网站下载。</w:t>
      </w:r>
    </w:p>
    <w:p w14:paraId="61F8ACD7" w14:textId="77777777" w:rsidR="0095199C" w:rsidRDefault="001B1C43">
      <w:pPr>
        <w:spacing w:line="360" w:lineRule="auto"/>
        <w:rPr>
          <w:rFonts w:ascii="宋体" w:hAnsi="宋体"/>
          <w:szCs w:val="21"/>
        </w:rPr>
      </w:pPr>
      <w:r>
        <w:rPr>
          <w:rFonts w:ascii="宋体" w:hAnsi="宋体" w:hint="eastAsia"/>
          <w:szCs w:val="21"/>
        </w:rPr>
        <w:t>1.5.</w:t>
      </w:r>
      <w:r>
        <w:rPr>
          <w:rFonts w:ascii="宋体" w:hAnsi="宋体"/>
          <w:szCs w:val="21"/>
        </w:rPr>
        <w:t>3</w:t>
      </w:r>
      <w:r>
        <w:rPr>
          <w:rFonts w:ascii="宋体" w:hAnsi="宋体" w:hint="eastAsia"/>
          <w:szCs w:val="21"/>
        </w:rPr>
        <w:t xml:space="preserve">  本项目资格审查采用</w:t>
      </w:r>
      <w:r>
        <w:rPr>
          <w:rFonts w:ascii="宋体" w:hAnsi="宋体" w:hint="eastAsia"/>
          <w:szCs w:val="21"/>
          <w:u w:val="single"/>
        </w:rPr>
        <w:t xml:space="preserve">  方式</w:t>
      </w:r>
      <w:proofErr w:type="gramStart"/>
      <w:r>
        <w:rPr>
          <w:rFonts w:ascii="宋体" w:hAnsi="宋体" w:hint="eastAsia"/>
          <w:szCs w:val="21"/>
          <w:u w:val="single"/>
        </w:rPr>
        <w:t>一</w:t>
      </w:r>
      <w:proofErr w:type="gramEnd"/>
      <w:r>
        <w:rPr>
          <w:rFonts w:ascii="宋体" w:hAnsi="宋体" w:hint="eastAsia"/>
          <w:szCs w:val="21"/>
          <w:u w:val="single"/>
        </w:rPr>
        <w:t xml:space="preserve">  </w:t>
      </w:r>
      <w:r>
        <w:rPr>
          <w:rFonts w:ascii="宋体" w:hAnsi="宋体" w:hint="eastAsia"/>
          <w:szCs w:val="21"/>
        </w:rPr>
        <w:t>：</w:t>
      </w:r>
    </w:p>
    <w:p w14:paraId="42FAD283" w14:textId="4F1727FD" w:rsidR="006B169E" w:rsidRDefault="006B169E">
      <w:pPr>
        <w:snapToGrid w:val="0"/>
        <w:spacing w:line="360" w:lineRule="auto"/>
        <w:ind w:firstLineChars="300" w:firstLine="630"/>
        <w:rPr>
          <w:rFonts w:ascii="宋体" w:hAnsi="宋体"/>
          <w:szCs w:val="21"/>
        </w:rPr>
      </w:pPr>
      <w:r>
        <w:rPr>
          <w:rFonts w:ascii="宋体" w:hAnsi="宋体" w:hint="eastAsia"/>
          <w:szCs w:val="21"/>
        </w:rPr>
        <w:t>方式一、资格后审方式，由评标委员会负责资格审查；</w:t>
      </w:r>
    </w:p>
    <w:p w14:paraId="1C0B8E79" w14:textId="1689BA7D" w:rsidR="0095199C" w:rsidRDefault="006B169E">
      <w:pPr>
        <w:snapToGrid w:val="0"/>
        <w:spacing w:line="360" w:lineRule="auto"/>
        <w:ind w:firstLineChars="300" w:firstLine="630"/>
        <w:rPr>
          <w:rFonts w:ascii="宋体" w:hAnsi="宋体"/>
          <w:szCs w:val="21"/>
        </w:rPr>
      </w:pPr>
      <w:r w:rsidRPr="006B169E">
        <w:rPr>
          <w:rFonts w:ascii="宋体" w:hAnsi="宋体" w:hint="eastAsia"/>
          <w:szCs w:val="21"/>
        </w:rPr>
        <w:t>方式二、评标时不进行资格审查，仅由投标人对自身满足资格条件</w:t>
      </w:r>
      <w:proofErr w:type="gramStart"/>
      <w:r w:rsidRPr="006B169E">
        <w:rPr>
          <w:rFonts w:ascii="宋体" w:hAnsi="宋体" w:hint="eastAsia"/>
          <w:szCs w:val="21"/>
        </w:rPr>
        <w:t>作出</w:t>
      </w:r>
      <w:proofErr w:type="gramEnd"/>
      <w:r w:rsidRPr="006B169E">
        <w:rPr>
          <w:rFonts w:ascii="宋体" w:hAnsi="宋体" w:hint="eastAsia"/>
          <w:szCs w:val="21"/>
        </w:rPr>
        <w:t>承诺。中标候选人公示前，中标候选人提交资格审查资料给招标人，由招标人按照招标公告中对投标人投标资格的要求，进行中标资格复核。</w:t>
      </w:r>
    </w:p>
    <w:p w14:paraId="02656DAF" w14:textId="77777777" w:rsidR="0095199C" w:rsidRDefault="001B1C43">
      <w:pPr>
        <w:widowControl/>
        <w:tabs>
          <w:tab w:val="left" w:pos="760"/>
        </w:tabs>
        <w:spacing w:line="360" w:lineRule="auto"/>
        <w:jc w:val="left"/>
        <w:rPr>
          <w:rFonts w:ascii="宋体" w:hAnsi="宋体"/>
          <w:b/>
          <w:szCs w:val="21"/>
        </w:rPr>
      </w:pPr>
      <w:r>
        <w:rPr>
          <w:rFonts w:ascii="宋体" w:hAnsi="宋体" w:hint="eastAsia"/>
          <w:b/>
          <w:szCs w:val="21"/>
        </w:rPr>
        <w:t xml:space="preserve">1.6    </w:t>
      </w:r>
      <w:r>
        <w:rPr>
          <w:rFonts w:ascii="宋体" w:hAnsi="宋体"/>
          <w:b/>
          <w:szCs w:val="21"/>
        </w:rPr>
        <w:t>投标</w:t>
      </w:r>
      <w:r>
        <w:rPr>
          <w:rFonts w:ascii="宋体" w:hAnsi="宋体" w:hint="eastAsia"/>
          <w:b/>
          <w:szCs w:val="21"/>
        </w:rPr>
        <w:t>截止时间</w:t>
      </w:r>
    </w:p>
    <w:p w14:paraId="082D8F1F" w14:textId="0A17831A" w:rsidR="0095199C" w:rsidRDefault="001B1C43">
      <w:pPr>
        <w:tabs>
          <w:tab w:val="left" w:pos="360"/>
        </w:tabs>
        <w:snapToGrid w:val="0"/>
        <w:spacing w:line="360" w:lineRule="auto"/>
        <w:ind w:left="708" w:hangingChars="337" w:hanging="708"/>
        <w:rPr>
          <w:rFonts w:ascii="宋体" w:hAnsi="宋体" w:cs="仿宋_GB2312"/>
          <w:szCs w:val="21"/>
        </w:rPr>
      </w:pPr>
      <w:r>
        <w:rPr>
          <w:rFonts w:ascii="宋体" w:hAnsi="宋体" w:hint="eastAsia"/>
          <w:szCs w:val="21"/>
        </w:rPr>
        <w:t>1.6.1   投标</w:t>
      </w:r>
      <w:r>
        <w:rPr>
          <w:rFonts w:ascii="宋体" w:hAnsi="宋体" w:cs="宋体" w:hint="eastAsia"/>
          <w:szCs w:val="21"/>
        </w:rPr>
        <w:t>截止时间为</w:t>
      </w:r>
      <w:r>
        <w:rPr>
          <w:rFonts w:ascii="宋体" w:hAnsi="宋体" w:cs="宋体" w:hint="eastAsia"/>
          <w:szCs w:val="21"/>
          <w:u w:val="single"/>
        </w:rPr>
        <w:t>202</w:t>
      </w:r>
      <w:r w:rsidR="00874BA5">
        <w:rPr>
          <w:rFonts w:ascii="宋体" w:hAnsi="宋体" w:cs="宋体"/>
          <w:szCs w:val="21"/>
          <w:u w:val="single"/>
        </w:rPr>
        <w:t>3</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u w:val="single"/>
        </w:rPr>
        <w:t xml:space="preserve">  </w:t>
      </w:r>
      <w:r>
        <w:rPr>
          <w:rFonts w:ascii="宋体" w:hAnsi="宋体" w:cs="宋体" w:hint="eastAsia"/>
          <w:szCs w:val="21"/>
        </w:rPr>
        <w:t>时</w:t>
      </w:r>
      <w:r>
        <w:rPr>
          <w:rFonts w:ascii="宋体" w:hAnsi="宋体" w:cs="宋体" w:hint="eastAsia"/>
          <w:szCs w:val="21"/>
          <w:u w:val="single"/>
        </w:rPr>
        <w:t xml:space="preserve">  </w:t>
      </w:r>
      <w:r>
        <w:rPr>
          <w:rFonts w:ascii="宋体" w:hAnsi="宋体" w:cs="宋体" w:hint="eastAsia"/>
          <w:szCs w:val="21"/>
        </w:rPr>
        <w:t>分，投标人应在截止时间前通过</w:t>
      </w:r>
      <w:r>
        <w:rPr>
          <w:rFonts w:ascii="宋体" w:hAnsi="宋体" w:hint="eastAsia"/>
          <w:szCs w:val="21"/>
          <w:u w:val="single"/>
        </w:rPr>
        <w:t>广州公共资源中心</w:t>
      </w:r>
      <w:r>
        <w:rPr>
          <w:rFonts w:ascii="宋体" w:hAnsi="宋体" w:cs="宋体" w:hint="eastAsia"/>
          <w:szCs w:val="21"/>
        </w:rPr>
        <w:t>交易平台网站递交电子投标文件。投标人完成电子投</w:t>
      </w:r>
      <w:r>
        <w:rPr>
          <w:rFonts w:ascii="宋体" w:hAnsi="宋体" w:hint="eastAsia"/>
          <w:szCs w:val="21"/>
        </w:rPr>
        <w:t>标上传后，交易平台即时向投标人发出递交回执通知。递交时间以递交回执通知载明的传输时间为准。</w:t>
      </w:r>
    </w:p>
    <w:p w14:paraId="56D842BF" w14:textId="77777777" w:rsidR="0095199C" w:rsidRDefault="001B1C43">
      <w:pPr>
        <w:tabs>
          <w:tab w:val="left" w:pos="360"/>
        </w:tabs>
        <w:snapToGrid w:val="0"/>
        <w:spacing w:line="360" w:lineRule="auto"/>
        <w:ind w:left="708" w:hangingChars="337" w:hanging="708"/>
        <w:rPr>
          <w:rFonts w:ascii="宋体" w:hAnsi="宋体"/>
          <w:szCs w:val="21"/>
        </w:rPr>
      </w:pPr>
      <w:r>
        <w:rPr>
          <w:rFonts w:ascii="宋体" w:hAnsi="宋体"/>
          <w:szCs w:val="21"/>
        </w:rPr>
        <w:t xml:space="preserve">1.6.2 </w:t>
      </w:r>
      <w:r>
        <w:rPr>
          <w:rFonts w:ascii="宋体" w:hAnsi="宋体" w:cs="仿宋_GB2312"/>
          <w:szCs w:val="21"/>
        </w:rPr>
        <w:t xml:space="preserve">  </w:t>
      </w:r>
      <w:r>
        <w:rPr>
          <w:rFonts w:ascii="宋体" w:hAnsi="宋体" w:cs="仿宋_GB2312" w:hint="eastAsia"/>
          <w:szCs w:val="21"/>
        </w:rPr>
        <w:t>投标人应在递交投标文件截止时间前，登录</w:t>
      </w:r>
      <w:r>
        <w:rPr>
          <w:rFonts w:ascii="宋体" w:hAnsi="宋体" w:hint="eastAsia"/>
          <w:szCs w:val="21"/>
        </w:rPr>
        <w:t>交易平台</w:t>
      </w:r>
      <w:r>
        <w:rPr>
          <w:rFonts w:ascii="宋体" w:hAnsi="宋体" w:cs="仿宋_GB2312" w:hint="eastAsia"/>
          <w:szCs w:val="21"/>
        </w:rPr>
        <w:t>网站办理网上投标登记手续。按照交易平台关于全流程电子化项目的相关指南进行操作。</w:t>
      </w:r>
    </w:p>
    <w:p w14:paraId="418589D8" w14:textId="77777777" w:rsidR="0095199C" w:rsidRDefault="001B1C43">
      <w:pPr>
        <w:tabs>
          <w:tab w:val="left" w:pos="360"/>
        </w:tabs>
        <w:snapToGrid w:val="0"/>
        <w:spacing w:line="360" w:lineRule="auto"/>
        <w:ind w:left="708" w:hangingChars="337" w:hanging="708"/>
        <w:rPr>
          <w:rFonts w:ascii="宋体" w:hAnsi="宋体"/>
          <w:szCs w:val="21"/>
        </w:rPr>
      </w:pPr>
      <w:r>
        <w:rPr>
          <w:rFonts w:ascii="宋体" w:hAnsi="宋体" w:hint="eastAsia"/>
          <w:szCs w:val="21"/>
        </w:rPr>
        <w:t>1.6.</w:t>
      </w:r>
      <w:r>
        <w:rPr>
          <w:rFonts w:ascii="宋体" w:hAnsi="宋体"/>
          <w:szCs w:val="21"/>
        </w:rPr>
        <w:t>3</w:t>
      </w:r>
      <w:r>
        <w:rPr>
          <w:rFonts w:ascii="宋体" w:hAnsi="宋体" w:hint="eastAsia"/>
          <w:szCs w:val="21"/>
        </w:rPr>
        <w:t xml:space="preserve"> （选择性条款）提交投标文件光盘备用</w:t>
      </w:r>
    </w:p>
    <w:p w14:paraId="3B0606AD" w14:textId="4DD9A31C" w:rsidR="0095199C" w:rsidRDefault="001B1C43">
      <w:pPr>
        <w:tabs>
          <w:tab w:val="left" w:pos="360"/>
        </w:tabs>
        <w:snapToGrid w:val="0"/>
        <w:spacing w:line="360" w:lineRule="auto"/>
        <w:ind w:leftChars="350" w:left="945" w:hangingChars="100" w:hanging="210"/>
        <w:rPr>
          <w:rFonts w:ascii="宋体" w:hAnsi="宋体" w:cs="宋体"/>
          <w:szCs w:val="21"/>
        </w:rPr>
      </w:pPr>
      <w:r>
        <w:rPr>
          <w:rFonts w:ascii="宋体" w:hAnsi="宋体" w:cs="宋体" w:hint="eastAsia"/>
          <w:szCs w:val="21"/>
        </w:rPr>
        <w:t>投标文件光盘（备用）递交时间：</w:t>
      </w:r>
      <w:r>
        <w:rPr>
          <w:rFonts w:ascii="宋体" w:hAnsi="宋体" w:cs="宋体" w:hint="eastAsia"/>
          <w:szCs w:val="21"/>
          <w:u w:val="single"/>
        </w:rPr>
        <w:t>202</w:t>
      </w:r>
      <w:r w:rsidR="00874BA5">
        <w:rPr>
          <w:rFonts w:ascii="宋体" w:hAnsi="宋体" w:cs="宋体"/>
          <w:szCs w:val="21"/>
          <w:u w:val="single"/>
        </w:rPr>
        <w:t>3</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u w:val="single"/>
        </w:rPr>
        <w:t xml:space="preserve">  </w:t>
      </w:r>
      <w:r>
        <w:rPr>
          <w:rFonts w:ascii="宋体" w:hAnsi="宋体" w:cs="宋体" w:hint="eastAsia"/>
          <w:szCs w:val="21"/>
        </w:rPr>
        <w:t>时</w:t>
      </w:r>
      <w:r>
        <w:rPr>
          <w:rFonts w:ascii="宋体" w:hAnsi="宋体" w:cs="宋体" w:hint="eastAsia"/>
          <w:szCs w:val="21"/>
          <w:u w:val="single"/>
        </w:rPr>
        <w:t xml:space="preserve">  </w:t>
      </w:r>
      <w:r>
        <w:rPr>
          <w:rFonts w:ascii="宋体" w:hAnsi="宋体" w:cs="宋体" w:hint="eastAsia"/>
          <w:szCs w:val="21"/>
        </w:rPr>
        <w:t>分至</w:t>
      </w:r>
      <w:r>
        <w:rPr>
          <w:rFonts w:ascii="宋体" w:hAnsi="宋体" w:cs="宋体" w:hint="eastAsia"/>
          <w:szCs w:val="21"/>
          <w:u w:val="single"/>
        </w:rPr>
        <w:t>202</w:t>
      </w:r>
      <w:r w:rsidR="006B169E">
        <w:rPr>
          <w:rFonts w:ascii="宋体" w:hAnsi="宋体" w:cs="宋体"/>
          <w:szCs w:val="21"/>
          <w:u w:val="single"/>
        </w:rPr>
        <w:t>3</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u w:val="single"/>
        </w:rPr>
        <w:t xml:space="preserve">  </w:t>
      </w:r>
      <w:r>
        <w:rPr>
          <w:rFonts w:ascii="宋体" w:hAnsi="宋体" w:cs="宋体" w:hint="eastAsia"/>
          <w:szCs w:val="21"/>
        </w:rPr>
        <w:t>时</w:t>
      </w:r>
      <w:r>
        <w:rPr>
          <w:rFonts w:ascii="宋体" w:hAnsi="宋体" w:cs="宋体" w:hint="eastAsia"/>
          <w:szCs w:val="21"/>
          <w:u w:val="single"/>
        </w:rPr>
        <w:t xml:space="preserve"> </w:t>
      </w:r>
      <w:r>
        <w:rPr>
          <w:rFonts w:ascii="宋体" w:hAnsi="宋体" w:cs="宋体" w:hint="eastAsia"/>
          <w:szCs w:val="21"/>
        </w:rPr>
        <w:t>分；地点：广州公共资源交易中心花</w:t>
      </w:r>
      <w:proofErr w:type="gramStart"/>
      <w:r>
        <w:rPr>
          <w:rFonts w:ascii="宋体" w:hAnsi="宋体" w:cs="宋体" w:hint="eastAsia"/>
          <w:szCs w:val="21"/>
        </w:rPr>
        <w:t>都交易</w:t>
      </w:r>
      <w:proofErr w:type="gramEnd"/>
      <w:r>
        <w:rPr>
          <w:rFonts w:ascii="宋体" w:hAnsi="宋体" w:cs="宋体" w:hint="eastAsia"/>
          <w:szCs w:val="21"/>
        </w:rPr>
        <w:t>部</w:t>
      </w:r>
      <w:r>
        <w:rPr>
          <w:rFonts w:ascii="宋体" w:hAnsi="宋体" w:cs="宋体" w:hint="eastAsia"/>
          <w:szCs w:val="21"/>
          <w:u w:val="single"/>
        </w:rPr>
        <w:t xml:space="preserve">指定开标室 </w:t>
      </w:r>
      <w:r>
        <w:rPr>
          <w:rFonts w:ascii="宋体" w:hAnsi="宋体" w:cs="宋体" w:hint="eastAsia"/>
          <w:szCs w:val="21"/>
        </w:rPr>
        <w:t>。（电子光盘需按规定</w:t>
      </w:r>
      <w:r>
        <w:rPr>
          <w:rFonts w:ascii="宋体" w:hAnsi="宋体" w:cs="宋体" w:hint="eastAsia"/>
          <w:szCs w:val="21"/>
        </w:rPr>
        <w:lastRenderedPageBreak/>
        <w:t>封装。投标人将数据刻录到光盘之后，投标前自行检查文件是否可以读取。）</w:t>
      </w:r>
    </w:p>
    <w:p w14:paraId="713AE134" w14:textId="77777777" w:rsidR="0095199C" w:rsidRDefault="001B1C43">
      <w:pPr>
        <w:tabs>
          <w:tab w:val="left" w:pos="360"/>
        </w:tabs>
        <w:snapToGrid w:val="0"/>
        <w:spacing w:line="360" w:lineRule="auto"/>
        <w:ind w:left="708" w:hangingChars="337" w:hanging="708"/>
        <w:rPr>
          <w:rFonts w:ascii="宋体" w:hAnsi="宋体"/>
          <w:szCs w:val="21"/>
        </w:rPr>
      </w:pPr>
      <w:r>
        <w:rPr>
          <w:rFonts w:ascii="宋体" w:hAnsi="宋体" w:hint="eastAsia"/>
          <w:szCs w:val="21"/>
        </w:rPr>
        <w:t>1.6.</w:t>
      </w:r>
      <w:r>
        <w:rPr>
          <w:rFonts w:ascii="宋体" w:hAnsi="宋体"/>
          <w:szCs w:val="21"/>
        </w:rPr>
        <w:t>4</w:t>
      </w:r>
      <w:r>
        <w:rPr>
          <w:rFonts w:ascii="宋体" w:hAnsi="宋体" w:hint="eastAsia"/>
          <w:szCs w:val="21"/>
        </w:rPr>
        <w:t xml:space="preserve">   逾期送达的投标文件，交易平台将予以拒收。</w:t>
      </w:r>
    </w:p>
    <w:p w14:paraId="7ADE773B" w14:textId="77777777" w:rsidR="0095199C" w:rsidRDefault="001B1C43">
      <w:pPr>
        <w:spacing w:line="360" w:lineRule="auto"/>
        <w:jc w:val="left"/>
        <w:rPr>
          <w:rFonts w:ascii="宋体" w:hAnsi="宋体"/>
          <w:b/>
          <w:szCs w:val="21"/>
        </w:rPr>
      </w:pPr>
      <w:r>
        <w:rPr>
          <w:rFonts w:ascii="宋体" w:hAnsi="宋体" w:hint="eastAsia"/>
          <w:b/>
          <w:szCs w:val="21"/>
        </w:rPr>
        <w:t>1.7    开标开始时间和地点</w:t>
      </w:r>
    </w:p>
    <w:p w14:paraId="43910FA4" w14:textId="7993D1E6" w:rsidR="0095199C" w:rsidRDefault="001B1C43">
      <w:pPr>
        <w:snapToGrid w:val="0"/>
        <w:spacing w:line="360" w:lineRule="auto"/>
        <w:ind w:left="829" w:hangingChars="395" w:hanging="829"/>
        <w:rPr>
          <w:rFonts w:ascii="宋体" w:hAnsi="宋体"/>
          <w:szCs w:val="21"/>
          <w:u w:val="single"/>
        </w:rPr>
      </w:pPr>
      <w:r>
        <w:rPr>
          <w:rFonts w:ascii="宋体" w:hAnsi="宋体" w:hint="eastAsia"/>
          <w:szCs w:val="21"/>
        </w:rPr>
        <w:t>1.7.1 采用电子开标，在招标投标交易平台上公开进行。开标开始时间：</w:t>
      </w:r>
      <w:r>
        <w:rPr>
          <w:rFonts w:ascii="宋体" w:hAnsi="宋体" w:cs="宋体" w:hint="eastAsia"/>
          <w:szCs w:val="21"/>
          <w:u w:val="single"/>
        </w:rPr>
        <w:t>202</w:t>
      </w:r>
      <w:r w:rsidR="00874BA5">
        <w:rPr>
          <w:rFonts w:ascii="宋体" w:hAnsi="宋体" w:cs="宋体"/>
          <w:szCs w:val="21"/>
          <w:u w:val="single"/>
        </w:rPr>
        <w:t>3</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u w:val="single"/>
        </w:rPr>
        <w:t xml:space="preserve">   </w:t>
      </w:r>
      <w:r>
        <w:rPr>
          <w:rFonts w:ascii="宋体" w:hAnsi="宋体" w:cs="宋体" w:hint="eastAsia"/>
          <w:szCs w:val="21"/>
        </w:rPr>
        <w:t>时</w:t>
      </w:r>
      <w:r>
        <w:rPr>
          <w:rFonts w:ascii="宋体" w:hAnsi="宋体" w:cs="宋体" w:hint="eastAsia"/>
          <w:szCs w:val="21"/>
          <w:u w:val="single"/>
        </w:rPr>
        <w:t xml:space="preserve">  </w:t>
      </w:r>
      <w:r>
        <w:rPr>
          <w:rFonts w:ascii="宋体" w:hAnsi="宋体" w:cs="宋体" w:hint="eastAsia"/>
          <w:szCs w:val="21"/>
        </w:rPr>
        <w:t>分</w:t>
      </w:r>
      <w:r>
        <w:rPr>
          <w:rFonts w:ascii="宋体" w:hAnsi="宋体" w:hint="eastAsia"/>
          <w:szCs w:val="21"/>
        </w:rPr>
        <w:t>（与</w:t>
      </w:r>
      <w:r>
        <w:rPr>
          <w:rFonts w:ascii="宋体" w:hAnsi="宋体"/>
          <w:szCs w:val="21"/>
        </w:rPr>
        <w:t>投标截止时间</w:t>
      </w:r>
      <w:r>
        <w:rPr>
          <w:rFonts w:ascii="宋体" w:hAnsi="宋体" w:hint="eastAsia"/>
          <w:szCs w:val="21"/>
        </w:rPr>
        <w:t>为</w:t>
      </w:r>
      <w:r>
        <w:rPr>
          <w:rFonts w:ascii="宋体" w:hAnsi="宋体"/>
          <w:szCs w:val="21"/>
        </w:rPr>
        <w:t>同一时间</w:t>
      </w:r>
      <w:r>
        <w:rPr>
          <w:rFonts w:ascii="宋体" w:hAnsi="宋体" w:hint="eastAsia"/>
          <w:szCs w:val="21"/>
        </w:rPr>
        <w:t>）。所有投标人均应当准时在线参加开标。</w:t>
      </w:r>
      <w:r>
        <w:rPr>
          <w:rFonts w:ascii="宋体" w:hAnsi="宋体"/>
          <w:szCs w:val="21"/>
        </w:rPr>
        <w:t>投标人</w:t>
      </w:r>
      <w:r>
        <w:rPr>
          <w:rFonts w:ascii="宋体" w:hAnsi="宋体" w:hint="eastAsia"/>
          <w:szCs w:val="21"/>
        </w:rPr>
        <w:t>参与电子</w:t>
      </w:r>
      <w:r>
        <w:rPr>
          <w:rFonts w:ascii="宋体" w:hAnsi="宋体"/>
          <w:szCs w:val="21"/>
        </w:rPr>
        <w:t>开标</w:t>
      </w:r>
      <w:r>
        <w:rPr>
          <w:rFonts w:ascii="宋体" w:hAnsi="宋体" w:hint="eastAsia"/>
          <w:szCs w:val="21"/>
        </w:rPr>
        <w:t>的</w:t>
      </w:r>
      <w:r>
        <w:rPr>
          <w:rFonts w:ascii="宋体" w:hAnsi="宋体"/>
          <w:szCs w:val="21"/>
        </w:rPr>
        <w:t>具体操作详见交易平台</w:t>
      </w:r>
      <w:r>
        <w:rPr>
          <w:rFonts w:ascii="宋体" w:hAnsi="宋体" w:hint="eastAsia"/>
          <w:szCs w:val="21"/>
        </w:rPr>
        <w:t>发布</w:t>
      </w:r>
      <w:r>
        <w:rPr>
          <w:rFonts w:ascii="宋体" w:hAnsi="宋体"/>
          <w:szCs w:val="21"/>
        </w:rPr>
        <w:t>的相关操作指引</w:t>
      </w:r>
      <w:r>
        <w:rPr>
          <w:rFonts w:ascii="宋体" w:hAnsi="宋体" w:hint="eastAsia"/>
          <w:szCs w:val="21"/>
        </w:rPr>
        <w:t>。</w:t>
      </w:r>
    </w:p>
    <w:p w14:paraId="2F11CE23" w14:textId="77777777" w:rsidR="0095199C" w:rsidRPr="00EE0693" w:rsidRDefault="001B1C43">
      <w:pPr>
        <w:spacing w:line="360" w:lineRule="auto"/>
        <w:rPr>
          <w:rFonts w:ascii="宋体" w:hAnsi="宋体"/>
          <w:b/>
          <w:szCs w:val="21"/>
        </w:rPr>
      </w:pPr>
      <w:r>
        <w:rPr>
          <w:rFonts w:ascii="宋体" w:hAnsi="宋体" w:hint="eastAsia"/>
          <w:b/>
          <w:szCs w:val="21"/>
        </w:rPr>
        <w:t>1</w:t>
      </w:r>
      <w:r w:rsidRPr="00EE0693">
        <w:rPr>
          <w:rFonts w:ascii="宋体" w:hAnsi="宋体" w:hint="eastAsia"/>
          <w:b/>
          <w:szCs w:val="21"/>
        </w:rPr>
        <w:t>.8    现场考察</w:t>
      </w:r>
    </w:p>
    <w:p w14:paraId="591DDA19" w14:textId="77777777" w:rsidR="0095199C" w:rsidRPr="00EE0693" w:rsidRDefault="001B1C43">
      <w:pPr>
        <w:spacing w:line="360" w:lineRule="auto"/>
        <w:jc w:val="left"/>
        <w:rPr>
          <w:rFonts w:ascii="宋体" w:hAnsi="宋体"/>
          <w:szCs w:val="21"/>
        </w:rPr>
      </w:pPr>
      <w:r w:rsidRPr="00EE0693">
        <w:rPr>
          <w:rFonts w:ascii="宋体" w:hAnsi="宋体" w:hint="eastAsia"/>
          <w:szCs w:val="21"/>
        </w:rPr>
        <w:t>1.8.1  时间：</w:t>
      </w:r>
      <w:r w:rsidRPr="00EE0693">
        <w:rPr>
          <w:rFonts w:ascii="宋体" w:hAnsi="宋体" w:hint="eastAsia"/>
          <w:szCs w:val="21"/>
          <w:u w:val="single"/>
        </w:rPr>
        <w:t>不安排统一考察，由投标人自行考察</w:t>
      </w:r>
      <w:r w:rsidRPr="00EE0693">
        <w:rPr>
          <w:rFonts w:ascii="宋体" w:hAnsi="宋体" w:hint="eastAsia"/>
          <w:szCs w:val="21"/>
        </w:rPr>
        <w:t>。</w:t>
      </w:r>
    </w:p>
    <w:p w14:paraId="6944D290" w14:textId="77777777" w:rsidR="0095199C" w:rsidRPr="00EE0693" w:rsidRDefault="001B1C43">
      <w:pPr>
        <w:snapToGrid w:val="0"/>
        <w:spacing w:line="360" w:lineRule="auto"/>
        <w:ind w:left="718" w:hangingChars="342" w:hanging="718"/>
        <w:jc w:val="left"/>
        <w:rPr>
          <w:rFonts w:ascii="宋体" w:hAnsi="宋体"/>
          <w:szCs w:val="21"/>
        </w:rPr>
      </w:pPr>
      <w:r w:rsidRPr="00EE0693">
        <w:rPr>
          <w:rFonts w:ascii="宋体" w:hAnsi="宋体" w:hint="eastAsia"/>
          <w:szCs w:val="21"/>
        </w:rPr>
        <w:t>1.8.2  地点：</w:t>
      </w:r>
      <w:r w:rsidRPr="00EE0693">
        <w:rPr>
          <w:rFonts w:ascii="宋体" w:hAnsi="宋体" w:hint="eastAsia"/>
          <w:szCs w:val="21"/>
          <w:u w:val="single"/>
        </w:rPr>
        <w:t>不安排统一考察，由投标人自行考察</w:t>
      </w:r>
      <w:r w:rsidRPr="00EE0693">
        <w:rPr>
          <w:rFonts w:ascii="宋体" w:hAnsi="宋体" w:hint="eastAsia"/>
          <w:szCs w:val="21"/>
        </w:rPr>
        <w:t>。</w:t>
      </w:r>
    </w:p>
    <w:p w14:paraId="104EC438" w14:textId="77777777" w:rsidR="0095199C" w:rsidRDefault="001B1C43">
      <w:pPr>
        <w:spacing w:line="360" w:lineRule="auto"/>
        <w:jc w:val="left"/>
        <w:rPr>
          <w:rFonts w:ascii="宋体" w:hAnsi="宋体"/>
          <w:b/>
          <w:szCs w:val="21"/>
        </w:rPr>
      </w:pPr>
      <w:r w:rsidRPr="00EE0693">
        <w:rPr>
          <w:rFonts w:ascii="宋体" w:hAnsi="宋体" w:hint="eastAsia"/>
          <w:b/>
          <w:szCs w:val="21"/>
        </w:rPr>
        <w:t>1.9    费用</w:t>
      </w:r>
    </w:p>
    <w:p w14:paraId="43F986E4" w14:textId="308642F2" w:rsidR="0095199C" w:rsidRPr="00316696" w:rsidRDefault="001B1C43" w:rsidP="00316696">
      <w:pPr>
        <w:snapToGrid w:val="0"/>
        <w:spacing w:line="360" w:lineRule="auto"/>
        <w:ind w:left="718" w:hangingChars="342" w:hanging="718"/>
        <w:jc w:val="left"/>
        <w:rPr>
          <w:rFonts w:ascii="宋体" w:hAnsi="宋体"/>
          <w:szCs w:val="21"/>
          <w:u w:val="single"/>
        </w:rPr>
      </w:pPr>
      <w:r>
        <w:rPr>
          <w:rFonts w:ascii="宋体" w:hAnsi="宋体" w:hint="eastAsia"/>
          <w:szCs w:val="21"/>
        </w:rPr>
        <w:t xml:space="preserve">1.9.1  </w:t>
      </w:r>
      <w:r>
        <w:rPr>
          <w:rFonts w:ascii="宋体" w:hAnsi="宋体" w:hint="eastAsia"/>
          <w:szCs w:val="21"/>
          <w:u w:val="single"/>
        </w:rPr>
        <w:t>最高投标限价：本项目工程方案设计及初步设计费最高投标限价总价</w:t>
      </w:r>
      <w:r w:rsidR="008C0598" w:rsidRPr="008C0598">
        <w:rPr>
          <w:rFonts w:ascii="宋体" w:hAnsi="宋体"/>
          <w:szCs w:val="21"/>
          <w:u w:val="single"/>
        </w:rPr>
        <w:t>314.18</w:t>
      </w:r>
      <w:r>
        <w:rPr>
          <w:rFonts w:ascii="宋体" w:hAnsi="宋体" w:hint="eastAsia"/>
          <w:szCs w:val="21"/>
          <w:u w:val="single"/>
        </w:rPr>
        <w:t>万元。</w:t>
      </w:r>
    </w:p>
    <w:p w14:paraId="56B8BD02" w14:textId="77777777" w:rsidR="0095199C" w:rsidRDefault="001B1C43">
      <w:pPr>
        <w:snapToGrid w:val="0"/>
        <w:spacing w:line="360" w:lineRule="auto"/>
        <w:ind w:left="718" w:hangingChars="342" w:hanging="718"/>
        <w:jc w:val="left"/>
        <w:rPr>
          <w:rFonts w:ascii="宋体" w:hAnsi="宋体"/>
          <w:szCs w:val="21"/>
        </w:rPr>
      </w:pPr>
      <w:r>
        <w:rPr>
          <w:rFonts w:ascii="宋体" w:hAnsi="宋体" w:hint="eastAsia"/>
          <w:szCs w:val="21"/>
        </w:rPr>
        <w:t>1.9.2  财政投资项目应实行限额设计，初步设计的建设内容和建设标准不得超过可行性研究报告批复的范围，编制初步设计概算</w:t>
      </w:r>
      <w:r>
        <w:rPr>
          <w:rFonts w:ascii="宋体" w:hAnsi="宋体" w:hint="eastAsia"/>
          <w:szCs w:val="21"/>
          <w:u w:val="single"/>
        </w:rPr>
        <w:t>不得超过经批准的可行性研究报告的总投资</w:t>
      </w:r>
      <w:r>
        <w:rPr>
          <w:rFonts w:ascii="宋体" w:hAnsi="宋体" w:hint="eastAsia"/>
          <w:szCs w:val="21"/>
        </w:rPr>
        <w:t>。</w:t>
      </w:r>
    </w:p>
    <w:p w14:paraId="0837C9F3" w14:textId="77777777" w:rsidR="0095199C" w:rsidRDefault="001B1C43">
      <w:pPr>
        <w:snapToGrid w:val="0"/>
        <w:spacing w:line="360" w:lineRule="auto"/>
        <w:ind w:left="718" w:hangingChars="342" w:hanging="718"/>
        <w:jc w:val="left"/>
        <w:rPr>
          <w:rFonts w:ascii="宋体" w:hAnsi="宋体"/>
          <w:szCs w:val="21"/>
        </w:rPr>
      </w:pPr>
      <w:r>
        <w:rPr>
          <w:rFonts w:ascii="宋体" w:hAnsi="宋体" w:hint="eastAsia"/>
          <w:szCs w:val="21"/>
        </w:rPr>
        <w:t>1.9.3  未中标单位经济补偿及补偿金额</w:t>
      </w:r>
    </w:p>
    <w:p w14:paraId="5F4B290C" w14:textId="77777777" w:rsidR="0095199C" w:rsidRDefault="001B1C43">
      <w:pPr>
        <w:spacing w:line="420" w:lineRule="exact"/>
        <w:ind w:firstLineChars="200" w:firstLine="420"/>
        <w:rPr>
          <w:rFonts w:ascii="宋体" w:hAnsi="宋体" w:cs="宋体"/>
          <w:szCs w:val="21"/>
          <w:u w:val="single"/>
        </w:rPr>
      </w:pPr>
      <w:r>
        <w:rPr>
          <w:rFonts w:ascii="宋体" w:hAnsi="宋体" w:cs="宋体" w:hint="eastAsia"/>
          <w:szCs w:val="21"/>
          <w:u w:val="single"/>
        </w:rPr>
        <w:t>本工程设未中标单位经济补偿。中标价=工程</w:t>
      </w:r>
      <w:r>
        <w:rPr>
          <w:rFonts w:ascii="宋体" w:hAnsi="宋体" w:hint="eastAsia"/>
          <w:szCs w:val="21"/>
          <w:u w:val="single"/>
        </w:rPr>
        <w:t>方案设计及初步设计费</w:t>
      </w:r>
      <w:r>
        <w:rPr>
          <w:rFonts w:ascii="宋体" w:hAnsi="宋体" w:cs="宋体" w:hint="eastAsia"/>
          <w:szCs w:val="21"/>
          <w:u w:val="single"/>
        </w:rPr>
        <w:t xml:space="preserve">总额+未中标单位经济补偿总额（未中标单位经济补偿包含在中标价内），中标人在收到招标人的第一笔预付款后分别向未中标单位支付经济补偿（含税金等）： </w:t>
      </w:r>
    </w:p>
    <w:p w14:paraId="61728CEC" w14:textId="17A11EF7" w:rsidR="0095199C" w:rsidRDefault="001B1C43">
      <w:pPr>
        <w:spacing w:line="420" w:lineRule="exact"/>
        <w:ind w:firstLineChars="200" w:firstLine="420"/>
        <w:rPr>
          <w:rFonts w:ascii="宋体" w:hAnsi="宋体" w:cs="宋体"/>
          <w:szCs w:val="21"/>
          <w:u w:val="single"/>
        </w:rPr>
      </w:pPr>
      <w:r>
        <w:rPr>
          <w:rFonts w:ascii="宋体" w:hAnsi="宋体" w:cs="宋体" w:hint="eastAsia"/>
          <w:szCs w:val="21"/>
          <w:u w:val="single"/>
        </w:rPr>
        <w:t>评审入围的每名投标人 0.</w:t>
      </w:r>
      <w:r w:rsidR="00CA0550">
        <w:rPr>
          <w:rFonts w:ascii="宋体" w:hAnsi="宋体" w:cs="宋体"/>
          <w:szCs w:val="21"/>
          <w:u w:val="single"/>
        </w:rPr>
        <w:t>1</w:t>
      </w:r>
      <w:r>
        <w:rPr>
          <w:rFonts w:ascii="宋体" w:hAnsi="宋体" w:cs="宋体" w:hint="eastAsia"/>
          <w:szCs w:val="21"/>
          <w:u w:val="single"/>
        </w:rPr>
        <w:t xml:space="preserve">万元。 </w:t>
      </w:r>
    </w:p>
    <w:p w14:paraId="0295123B" w14:textId="77777777" w:rsidR="0095199C" w:rsidRDefault="001B1C43">
      <w:pPr>
        <w:spacing w:line="420" w:lineRule="exact"/>
        <w:ind w:firstLineChars="200" w:firstLine="420"/>
        <w:rPr>
          <w:rFonts w:ascii="宋体" w:hAnsi="宋体" w:cs="宋体"/>
          <w:szCs w:val="21"/>
          <w:u w:val="single"/>
        </w:rPr>
      </w:pPr>
      <w:r>
        <w:rPr>
          <w:rFonts w:ascii="宋体" w:hAnsi="宋体" w:cs="宋体" w:hint="eastAsia"/>
          <w:szCs w:val="21"/>
          <w:u w:val="single"/>
        </w:rPr>
        <w:t xml:space="preserve">其余投标人费用自理。 </w:t>
      </w:r>
    </w:p>
    <w:p w14:paraId="2BE90267" w14:textId="77777777" w:rsidR="0095199C" w:rsidRDefault="001B1C43">
      <w:pPr>
        <w:spacing w:line="420" w:lineRule="exact"/>
        <w:ind w:firstLineChars="200" w:firstLine="420"/>
        <w:rPr>
          <w:rFonts w:ascii="宋体" w:hAnsi="宋体" w:cs="宋体"/>
          <w:szCs w:val="21"/>
          <w:u w:val="single"/>
        </w:rPr>
      </w:pPr>
      <w:r>
        <w:rPr>
          <w:rFonts w:ascii="宋体" w:hAnsi="宋体" w:cs="宋体" w:hint="eastAsia"/>
          <w:szCs w:val="21"/>
          <w:u w:val="single"/>
        </w:rPr>
        <w:t>注：1.如果招标失败，则当次不向未中标单位支付经济补偿。</w:t>
      </w:r>
    </w:p>
    <w:p w14:paraId="250E0044" w14:textId="77777777" w:rsidR="0095199C" w:rsidRDefault="001B1C43">
      <w:pPr>
        <w:spacing w:line="420" w:lineRule="exact"/>
        <w:ind w:firstLineChars="200" w:firstLine="420"/>
        <w:rPr>
          <w:rFonts w:ascii="宋体" w:hAnsi="宋体" w:cs="宋体"/>
          <w:szCs w:val="21"/>
          <w:u w:val="single"/>
        </w:rPr>
      </w:pPr>
      <w:r>
        <w:rPr>
          <w:rFonts w:ascii="宋体" w:hAnsi="宋体" w:cs="宋体" w:hint="eastAsia"/>
          <w:szCs w:val="21"/>
          <w:u w:val="single"/>
        </w:rPr>
        <w:t>2.招标人和中标人有权在实施方案中参考使用获得经济补偿的所有投标方案成果的部分内容。</w:t>
      </w:r>
    </w:p>
    <w:p w14:paraId="252CE8D4" w14:textId="77777777" w:rsidR="0095199C" w:rsidRDefault="001B1C43">
      <w:pPr>
        <w:tabs>
          <w:tab w:val="left" w:pos="360"/>
        </w:tabs>
        <w:snapToGrid w:val="0"/>
        <w:spacing w:line="360" w:lineRule="auto"/>
        <w:ind w:firstLineChars="200" w:firstLine="420"/>
        <w:rPr>
          <w:rFonts w:ascii="宋体" w:hAnsi="宋体"/>
          <w:szCs w:val="21"/>
          <w:u w:val="single"/>
        </w:rPr>
      </w:pPr>
      <w:r>
        <w:rPr>
          <w:rFonts w:ascii="宋体" w:hAnsi="宋体" w:hint="eastAsia"/>
          <w:szCs w:val="21"/>
          <w:u w:val="single"/>
        </w:rPr>
        <w:t>3.对未通过资格审查或</w:t>
      </w:r>
      <w:proofErr w:type="gramStart"/>
      <w:r>
        <w:rPr>
          <w:rFonts w:ascii="宋体" w:hAnsi="宋体" w:hint="eastAsia"/>
          <w:szCs w:val="21"/>
          <w:u w:val="single"/>
        </w:rPr>
        <w:t>出现废标情形</w:t>
      </w:r>
      <w:proofErr w:type="gramEnd"/>
      <w:r>
        <w:rPr>
          <w:rFonts w:ascii="宋体" w:hAnsi="宋体" w:hint="eastAsia"/>
          <w:szCs w:val="21"/>
          <w:u w:val="single"/>
        </w:rPr>
        <w:t>的投标人，不给予投标经济补偿。</w:t>
      </w:r>
    </w:p>
    <w:p w14:paraId="46ECC25D" w14:textId="77777777" w:rsidR="0095199C" w:rsidRDefault="001B1C43">
      <w:pPr>
        <w:spacing w:line="360" w:lineRule="auto"/>
        <w:jc w:val="left"/>
        <w:rPr>
          <w:rFonts w:ascii="宋体" w:hAnsi="宋体"/>
          <w:b/>
          <w:szCs w:val="21"/>
        </w:rPr>
      </w:pPr>
      <w:r>
        <w:rPr>
          <w:rFonts w:ascii="宋体" w:hAnsi="宋体" w:hint="eastAsia"/>
          <w:b/>
          <w:szCs w:val="21"/>
        </w:rPr>
        <w:t xml:space="preserve">1.10    </w:t>
      </w:r>
      <w:r w:rsidRPr="00EE0693">
        <w:rPr>
          <w:rFonts w:ascii="宋体" w:hAnsi="宋体" w:hint="eastAsia"/>
          <w:b/>
          <w:szCs w:val="21"/>
        </w:rPr>
        <w:t>工期</w:t>
      </w:r>
    </w:p>
    <w:p w14:paraId="03E95037" w14:textId="4FC29D7B" w:rsidR="0095199C" w:rsidRDefault="001B1C43">
      <w:pPr>
        <w:snapToGrid w:val="0"/>
        <w:spacing w:line="360" w:lineRule="auto"/>
        <w:ind w:left="718" w:hangingChars="342" w:hanging="718"/>
        <w:jc w:val="left"/>
        <w:rPr>
          <w:rFonts w:ascii="宋体" w:hAnsi="宋体"/>
          <w:strike/>
          <w:szCs w:val="21"/>
        </w:rPr>
      </w:pPr>
      <w:r>
        <w:rPr>
          <w:rFonts w:ascii="宋体" w:hAnsi="宋体" w:hint="eastAsia"/>
          <w:szCs w:val="21"/>
        </w:rPr>
        <w:t>1.10.1 设计工期：中标人应在设计合同签订后，完成业主提出的方案修改，并于方案确认</w:t>
      </w:r>
      <w:r w:rsidRPr="00FE775D">
        <w:rPr>
          <w:rFonts w:ascii="宋体" w:hAnsi="宋体" w:hint="eastAsia"/>
          <w:szCs w:val="21"/>
        </w:rPr>
        <w:t>后30日内编制完成项目</w:t>
      </w:r>
      <w:r>
        <w:rPr>
          <w:rFonts w:ascii="宋体" w:hAnsi="宋体" w:hint="eastAsia"/>
          <w:szCs w:val="21"/>
        </w:rPr>
        <w:t>各专业的初步设计及概算工作。</w:t>
      </w:r>
    </w:p>
    <w:p w14:paraId="28B70D12" w14:textId="77777777" w:rsidR="0095199C" w:rsidRDefault="001B1C43">
      <w:pPr>
        <w:snapToGrid w:val="0"/>
        <w:spacing w:line="360" w:lineRule="auto"/>
        <w:ind w:left="902" w:hangingChars="428" w:hanging="902"/>
        <w:jc w:val="left"/>
        <w:rPr>
          <w:rFonts w:ascii="宋体" w:hAnsi="宋体"/>
          <w:b/>
          <w:szCs w:val="21"/>
        </w:rPr>
      </w:pPr>
      <w:r>
        <w:rPr>
          <w:rFonts w:ascii="宋体" w:hAnsi="宋体" w:hint="eastAsia"/>
          <w:b/>
          <w:szCs w:val="21"/>
        </w:rPr>
        <w:t>1.11    其他事项</w:t>
      </w:r>
    </w:p>
    <w:p w14:paraId="117D4322" w14:textId="77777777" w:rsidR="0095199C" w:rsidRDefault="001B1C43">
      <w:pPr>
        <w:snapToGrid w:val="0"/>
        <w:spacing w:line="360" w:lineRule="auto"/>
        <w:ind w:left="899" w:hangingChars="428" w:hanging="899"/>
        <w:jc w:val="left"/>
        <w:rPr>
          <w:rFonts w:ascii="宋体" w:hAnsi="宋体"/>
          <w:szCs w:val="21"/>
        </w:rPr>
      </w:pPr>
      <w:r>
        <w:rPr>
          <w:rFonts w:ascii="宋体" w:hAnsi="宋体" w:hint="eastAsia"/>
          <w:szCs w:val="21"/>
        </w:rPr>
        <w:t>1.11.</w:t>
      </w:r>
      <w:r>
        <w:rPr>
          <w:rFonts w:ascii="宋体" w:hAnsi="宋体"/>
          <w:szCs w:val="21"/>
        </w:rPr>
        <w:t>1</w:t>
      </w:r>
      <w:r>
        <w:rPr>
          <w:rFonts w:ascii="宋体" w:hAnsi="宋体" w:hint="eastAsia"/>
          <w:szCs w:val="21"/>
        </w:rPr>
        <w:t xml:space="preserve">  招标代理费用由招标人直接支付给招标代理机构，不占用</w:t>
      </w:r>
      <w:r>
        <w:rPr>
          <w:rFonts w:ascii="宋体" w:hAnsi="宋体" w:hint="eastAsia"/>
          <w:szCs w:val="21"/>
          <w:u w:val="single"/>
        </w:rPr>
        <w:t>方案设计及初步设计</w:t>
      </w:r>
      <w:r>
        <w:rPr>
          <w:rFonts w:ascii="宋体" w:hAnsi="宋体" w:hint="eastAsia"/>
          <w:szCs w:val="21"/>
        </w:rPr>
        <w:t>费。</w:t>
      </w:r>
    </w:p>
    <w:p w14:paraId="0D852FCB" w14:textId="77777777" w:rsidR="0095199C" w:rsidRDefault="001B1C43">
      <w:pPr>
        <w:snapToGrid w:val="0"/>
        <w:spacing w:line="360" w:lineRule="auto"/>
        <w:ind w:left="718" w:hangingChars="342" w:hanging="718"/>
        <w:jc w:val="left"/>
        <w:rPr>
          <w:rFonts w:ascii="宋体" w:hAnsi="宋体"/>
          <w:szCs w:val="21"/>
        </w:rPr>
      </w:pPr>
      <w:r>
        <w:rPr>
          <w:rFonts w:ascii="宋体" w:hAnsi="宋体" w:hint="eastAsia"/>
          <w:szCs w:val="21"/>
        </w:rPr>
        <w:t>1.11.</w:t>
      </w:r>
      <w:r>
        <w:rPr>
          <w:rFonts w:ascii="宋体" w:hAnsi="宋体"/>
          <w:szCs w:val="21"/>
        </w:rPr>
        <w:t>2</w:t>
      </w:r>
      <w:r>
        <w:rPr>
          <w:rFonts w:ascii="宋体" w:hAnsi="宋体" w:hint="eastAsia"/>
          <w:szCs w:val="21"/>
        </w:rPr>
        <w:t xml:space="preserve">  招标项目的电子地形图由招标人提供。投标人可通过</w:t>
      </w:r>
      <w:hyperlink r:id="rId8" w:history="1">
        <w:r>
          <w:rPr>
            <w:rFonts w:ascii="宋体" w:hAnsi="宋体" w:hint="eastAsia"/>
            <w:szCs w:val="21"/>
            <w:u w:val="single"/>
          </w:rPr>
          <w:t>http://maps.google.com</w:t>
        </w:r>
      </w:hyperlink>
      <w:r>
        <w:rPr>
          <w:rFonts w:ascii="宋体" w:hAnsi="宋体" w:hint="eastAsia"/>
          <w:szCs w:val="21"/>
        </w:rPr>
        <w:t>选择satellite（卫星</w:t>
      </w:r>
      <w:proofErr w:type="gramStart"/>
      <w:r>
        <w:rPr>
          <w:rFonts w:ascii="宋体" w:hAnsi="宋体" w:hint="eastAsia"/>
          <w:szCs w:val="21"/>
        </w:rPr>
        <w:t>图象</w:t>
      </w:r>
      <w:proofErr w:type="gramEnd"/>
      <w:r>
        <w:rPr>
          <w:rFonts w:ascii="宋体" w:hAnsi="宋体" w:hint="eastAsia"/>
          <w:szCs w:val="21"/>
        </w:rPr>
        <w:t>）观察本项目的周边环境。</w:t>
      </w:r>
    </w:p>
    <w:p w14:paraId="49873A50" w14:textId="77777777" w:rsidR="0095199C" w:rsidRDefault="001B1C43">
      <w:pPr>
        <w:snapToGrid w:val="0"/>
        <w:spacing w:line="360" w:lineRule="auto"/>
        <w:ind w:left="718" w:hangingChars="342" w:hanging="718"/>
        <w:jc w:val="left"/>
        <w:rPr>
          <w:rFonts w:ascii="宋体" w:hAnsi="宋体"/>
          <w:szCs w:val="21"/>
        </w:rPr>
      </w:pPr>
      <w:r>
        <w:rPr>
          <w:rFonts w:ascii="宋体" w:hAnsi="宋体" w:hint="eastAsia"/>
          <w:szCs w:val="21"/>
        </w:rPr>
        <w:t>1.11.</w:t>
      </w:r>
      <w:r>
        <w:rPr>
          <w:rFonts w:ascii="宋体" w:hAnsi="宋体"/>
          <w:szCs w:val="21"/>
        </w:rPr>
        <w:t>3</w:t>
      </w:r>
      <w:r>
        <w:rPr>
          <w:rFonts w:ascii="宋体" w:hAnsi="宋体" w:hint="eastAsia"/>
          <w:szCs w:val="21"/>
        </w:rPr>
        <w:t xml:space="preserve">  项目的其他情况在设计任务书中详细介绍。本公告为招标文件的组成部分，更详细的信息以招标文件为准。</w:t>
      </w:r>
    </w:p>
    <w:p w14:paraId="63D4F869" w14:textId="77777777" w:rsidR="0095199C" w:rsidRDefault="001B1C43">
      <w:pPr>
        <w:snapToGrid w:val="0"/>
        <w:spacing w:line="360" w:lineRule="auto"/>
        <w:ind w:left="718" w:hangingChars="342" w:hanging="718"/>
        <w:jc w:val="left"/>
        <w:rPr>
          <w:rFonts w:ascii="宋体" w:hAnsi="宋体"/>
          <w:szCs w:val="21"/>
        </w:rPr>
      </w:pPr>
      <w:r>
        <w:rPr>
          <w:rFonts w:ascii="宋体" w:hAnsi="宋体" w:hint="eastAsia"/>
          <w:szCs w:val="21"/>
        </w:rPr>
        <w:t>1.11.</w:t>
      </w:r>
      <w:r>
        <w:rPr>
          <w:rFonts w:ascii="宋体" w:hAnsi="宋体"/>
          <w:szCs w:val="21"/>
        </w:rPr>
        <w:t>4</w:t>
      </w:r>
      <w:r>
        <w:rPr>
          <w:rFonts w:ascii="宋体" w:hAnsi="宋体" w:hint="eastAsia"/>
          <w:szCs w:val="21"/>
        </w:rPr>
        <w:t xml:space="preserve"> 投标人</w:t>
      </w:r>
      <w:r>
        <w:rPr>
          <w:rFonts w:ascii="宋体" w:hAnsi="宋体"/>
          <w:szCs w:val="21"/>
        </w:rPr>
        <w:t>可通过交易</w:t>
      </w:r>
      <w:r>
        <w:rPr>
          <w:rFonts w:ascii="宋体" w:hAnsi="宋体" w:hint="eastAsia"/>
          <w:szCs w:val="21"/>
        </w:rPr>
        <w:t>电子招投标操作流程详见交易平台发布的相关操作指引。</w:t>
      </w:r>
    </w:p>
    <w:p w14:paraId="7C4ABCD1" w14:textId="77777777" w:rsidR="0095199C" w:rsidRDefault="001B1C43">
      <w:pPr>
        <w:shd w:val="clear" w:color="auto" w:fill="FFFFFF"/>
        <w:adjustRightInd w:val="0"/>
        <w:snapToGrid w:val="0"/>
        <w:spacing w:line="360" w:lineRule="auto"/>
        <w:ind w:left="718" w:hangingChars="342" w:hanging="718"/>
        <w:rPr>
          <w:rFonts w:ascii="宋体" w:hAnsi="宋体"/>
          <w:szCs w:val="21"/>
        </w:rPr>
      </w:pPr>
      <w:r>
        <w:rPr>
          <w:rFonts w:ascii="宋体" w:hAnsi="宋体" w:hint="eastAsia"/>
          <w:szCs w:val="21"/>
        </w:rPr>
        <w:lastRenderedPageBreak/>
        <w:t>1.11.</w:t>
      </w:r>
      <w:r>
        <w:rPr>
          <w:rFonts w:ascii="宋体" w:hAnsi="宋体"/>
          <w:szCs w:val="21"/>
        </w:rPr>
        <w:t>5</w:t>
      </w:r>
      <w:r>
        <w:rPr>
          <w:rFonts w:ascii="宋体" w:hAnsi="宋体" w:hint="eastAsia"/>
          <w:szCs w:val="21"/>
        </w:rPr>
        <w:t xml:space="preserve"> </w:t>
      </w:r>
      <w:r>
        <w:rPr>
          <w:rFonts w:ascii="宋体" w:hAnsi="宋体"/>
          <w:szCs w:val="21"/>
        </w:rPr>
        <w:t>潜在投标人或利害关系人对本招标公告及招标文件有异议的，向招标人书面提出。</w:t>
      </w:r>
    </w:p>
    <w:p w14:paraId="5A3A949C" w14:textId="77777777" w:rsidR="0095199C" w:rsidRDefault="001B1C43">
      <w:pPr>
        <w:tabs>
          <w:tab w:val="left" w:pos="360"/>
        </w:tabs>
        <w:spacing w:line="360" w:lineRule="auto"/>
        <w:ind w:leftChars="350" w:left="735"/>
        <w:rPr>
          <w:rFonts w:ascii="宋体" w:hAnsi="宋体"/>
          <w:szCs w:val="21"/>
        </w:rPr>
      </w:pPr>
      <w:r>
        <w:rPr>
          <w:rFonts w:ascii="宋体" w:hAnsi="宋体" w:hint="eastAsia"/>
          <w:szCs w:val="21"/>
        </w:rPr>
        <w:t>异议受理部门：</w:t>
      </w:r>
      <w:r>
        <w:rPr>
          <w:rFonts w:ascii="宋体" w:hAnsi="宋体" w:hint="eastAsia"/>
          <w:szCs w:val="21"/>
          <w:u w:val="single"/>
        </w:rPr>
        <w:t>广州市花都区公共建设项目管理中心</w:t>
      </w:r>
    </w:p>
    <w:p w14:paraId="14641A16" w14:textId="0E2EA40D" w:rsidR="0095199C" w:rsidRDefault="001B1C43">
      <w:pPr>
        <w:tabs>
          <w:tab w:val="left" w:pos="360"/>
        </w:tabs>
        <w:spacing w:line="360" w:lineRule="auto"/>
        <w:ind w:leftChars="350" w:left="735"/>
        <w:rPr>
          <w:rFonts w:ascii="宋体" w:hAnsi="宋体"/>
          <w:szCs w:val="21"/>
          <w:u w:val="single"/>
        </w:rPr>
      </w:pPr>
      <w:r>
        <w:rPr>
          <w:rFonts w:ascii="宋体" w:hAnsi="宋体" w:hint="eastAsia"/>
          <w:szCs w:val="21"/>
        </w:rPr>
        <w:t>联系人：</w:t>
      </w:r>
      <w:r w:rsidR="00874BA5">
        <w:rPr>
          <w:rFonts w:ascii="宋体" w:hAnsi="宋体" w:hint="eastAsia"/>
          <w:szCs w:val="21"/>
          <w:u w:val="single"/>
        </w:rPr>
        <w:t>王工</w:t>
      </w:r>
    </w:p>
    <w:p w14:paraId="5F4989AB" w14:textId="77777777" w:rsidR="0095199C" w:rsidRDefault="001B1C43">
      <w:pPr>
        <w:tabs>
          <w:tab w:val="left" w:pos="360"/>
        </w:tabs>
        <w:spacing w:line="360" w:lineRule="auto"/>
        <w:ind w:leftChars="350" w:left="735"/>
        <w:rPr>
          <w:rFonts w:ascii="宋体" w:hAnsi="宋体"/>
          <w:szCs w:val="21"/>
          <w:u w:val="single"/>
        </w:rPr>
      </w:pPr>
      <w:r>
        <w:rPr>
          <w:rFonts w:ascii="宋体" w:hAnsi="宋体" w:hint="eastAsia"/>
          <w:szCs w:val="21"/>
        </w:rPr>
        <w:t>电话：</w:t>
      </w:r>
      <w:r>
        <w:rPr>
          <w:rFonts w:ascii="宋体" w:hAnsi="宋体" w:hint="eastAsia"/>
          <w:szCs w:val="21"/>
          <w:u w:val="single"/>
        </w:rPr>
        <w:t>020-37760912</w:t>
      </w:r>
    </w:p>
    <w:p w14:paraId="2333507F" w14:textId="49FB5CD7" w:rsidR="0095199C" w:rsidRDefault="001B1C43">
      <w:pPr>
        <w:tabs>
          <w:tab w:val="left" w:pos="360"/>
        </w:tabs>
        <w:spacing w:line="360" w:lineRule="auto"/>
        <w:ind w:leftChars="350" w:left="735"/>
        <w:rPr>
          <w:rFonts w:ascii="宋体" w:hAnsi="宋体"/>
          <w:szCs w:val="21"/>
          <w:u w:val="single"/>
        </w:rPr>
      </w:pPr>
      <w:r>
        <w:rPr>
          <w:rFonts w:ascii="宋体" w:hAnsi="宋体" w:hint="eastAsia"/>
          <w:szCs w:val="21"/>
        </w:rPr>
        <w:t>地址：</w:t>
      </w:r>
      <w:r>
        <w:rPr>
          <w:rFonts w:ascii="宋体" w:hAnsi="宋体" w:hint="eastAsia"/>
          <w:szCs w:val="21"/>
          <w:u w:val="single"/>
        </w:rPr>
        <w:t>广州市花都区公益</w:t>
      </w:r>
      <w:r w:rsidR="00A65D59">
        <w:rPr>
          <w:rFonts w:ascii="宋体" w:hAnsi="宋体" w:hint="eastAsia"/>
          <w:szCs w:val="21"/>
          <w:u w:val="single"/>
        </w:rPr>
        <w:t>路</w:t>
      </w:r>
      <w:r w:rsidR="00874BA5">
        <w:rPr>
          <w:rFonts w:ascii="宋体" w:hAnsi="宋体"/>
          <w:szCs w:val="21"/>
          <w:u w:val="single"/>
        </w:rPr>
        <w:t>41</w:t>
      </w:r>
      <w:r>
        <w:rPr>
          <w:rFonts w:ascii="宋体" w:hAnsi="宋体" w:hint="eastAsia"/>
          <w:szCs w:val="21"/>
          <w:u w:val="single"/>
        </w:rPr>
        <w:t>号</w:t>
      </w:r>
    </w:p>
    <w:p w14:paraId="02A3D6C8" w14:textId="77777777" w:rsidR="0095199C" w:rsidRDefault="001B1C43">
      <w:pPr>
        <w:snapToGrid w:val="0"/>
        <w:spacing w:line="360" w:lineRule="auto"/>
        <w:ind w:left="630" w:hangingChars="300" w:hanging="630"/>
        <w:jc w:val="left"/>
        <w:rPr>
          <w:rFonts w:ascii="宋体" w:hAnsi="宋体"/>
          <w:szCs w:val="21"/>
        </w:rPr>
      </w:pPr>
      <w:r>
        <w:rPr>
          <w:rFonts w:ascii="宋体" w:hAnsi="宋体" w:hint="eastAsia"/>
          <w:szCs w:val="21"/>
        </w:rPr>
        <w:t>1.11.</w:t>
      </w:r>
      <w:r>
        <w:rPr>
          <w:rFonts w:ascii="宋体" w:hAnsi="宋体"/>
          <w:szCs w:val="21"/>
        </w:rPr>
        <w:t>6</w:t>
      </w:r>
      <w:r>
        <w:rPr>
          <w:rFonts w:ascii="宋体" w:hAnsi="宋体" w:hint="eastAsia"/>
          <w:szCs w:val="21"/>
        </w:rPr>
        <w:t xml:space="preserve"> </w:t>
      </w:r>
      <w:r>
        <w:rPr>
          <w:rFonts w:ascii="宋体" w:hAnsi="宋体"/>
          <w:szCs w:val="21"/>
        </w:rPr>
        <w:t>本公告在</w:t>
      </w:r>
      <w:r>
        <w:rPr>
          <w:rFonts w:ascii="宋体" w:hAnsi="宋体" w:hint="eastAsia"/>
          <w:szCs w:val="21"/>
          <w:u w:val="single"/>
        </w:rPr>
        <w:t>广州公共资源交易中心</w:t>
      </w:r>
      <w:r>
        <w:rPr>
          <w:rFonts w:ascii="宋体" w:hAnsi="宋体" w:hint="eastAsia"/>
          <w:szCs w:val="21"/>
        </w:rPr>
        <w:t>交易平台网站</w:t>
      </w:r>
      <w:r>
        <w:rPr>
          <w:rFonts w:ascii="宋体" w:hAnsi="宋体"/>
          <w:szCs w:val="21"/>
        </w:rPr>
        <w:t>（网址：</w:t>
      </w:r>
      <w:r>
        <w:rPr>
          <w:rFonts w:ascii="宋体" w:hAnsi="宋体" w:cs="宋体" w:hint="eastAsia"/>
          <w:szCs w:val="21"/>
        </w:rPr>
        <w:t>http://www.gzggzy.cn</w:t>
      </w:r>
      <w:r>
        <w:rPr>
          <w:rFonts w:ascii="宋体" w:hAnsi="宋体"/>
          <w:szCs w:val="21"/>
        </w:rPr>
        <w:t>）、广东省招标投标监管网（网址：http:// zbtb.gd.gov.cn/）和中国招标投标公共服务平台（网址：http://www.cebpubservice.com/）发布，本公告的修改、补充，在</w:t>
      </w:r>
      <w:r>
        <w:rPr>
          <w:rFonts w:ascii="宋体" w:hAnsi="宋体" w:hint="eastAsia"/>
          <w:szCs w:val="21"/>
        </w:rPr>
        <w:t>交易平台网站</w:t>
      </w:r>
      <w:r>
        <w:rPr>
          <w:rFonts w:ascii="宋体" w:hAnsi="宋体"/>
          <w:szCs w:val="21"/>
        </w:rPr>
        <w:t>发布。</w:t>
      </w:r>
    </w:p>
    <w:p w14:paraId="62736470" w14:textId="77777777" w:rsidR="0095199C" w:rsidRDefault="001B1C43">
      <w:pPr>
        <w:snapToGrid w:val="0"/>
        <w:spacing w:line="360" w:lineRule="auto"/>
        <w:ind w:left="718" w:hangingChars="342" w:hanging="718"/>
        <w:jc w:val="left"/>
        <w:rPr>
          <w:rFonts w:ascii="宋体" w:hAnsi="宋体"/>
          <w:szCs w:val="21"/>
        </w:rPr>
      </w:pPr>
      <w:r>
        <w:rPr>
          <w:rFonts w:ascii="宋体" w:hAnsi="宋体" w:hint="eastAsia"/>
          <w:szCs w:val="21"/>
        </w:rPr>
        <w:t>1.11.</w:t>
      </w:r>
      <w:r>
        <w:rPr>
          <w:rFonts w:ascii="宋体" w:hAnsi="宋体"/>
          <w:szCs w:val="21"/>
        </w:rPr>
        <w:t>7</w:t>
      </w:r>
      <w:r>
        <w:rPr>
          <w:rFonts w:ascii="宋体" w:hAnsi="宋体" w:hint="eastAsia"/>
          <w:szCs w:val="21"/>
        </w:rPr>
        <w:t xml:space="preserve"> 《投诉处理决定书》和《行政处理决定书》在广州市住房和城乡建设局网站上公布的，视为送达其他与决定书有关的当事人。</w:t>
      </w:r>
    </w:p>
    <w:p w14:paraId="7FE0F5DA" w14:textId="77777777" w:rsidR="0095199C" w:rsidRDefault="001B1C43">
      <w:pPr>
        <w:snapToGrid w:val="0"/>
        <w:spacing w:line="360" w:lineRule="auto"/>
        <w:ind w:left="619" w:hangingChars="295" w:hanging="619"/>
        <w:jc w:val="left"/>
        <w:rPr>
          <w:rFonts w:ascii="宋体" w:hAnsi="宋体"/>
          <w:szCs w:val="21"/>
        </w:rPr>
      </w:pPr>
      <w:r>
        <w:rPr>
          <w:rFonts w:ascii="宋体" w:hAnsi="宋体" w:hint="eastAsia"/>
          <w:szCs w:val="21"/>
        </w:rPr>
        <w:t>1.11.</w:t>
      </w:r>
      <w:r>
        <w:rPr>
          <w:rFonts w:ascii="宋体" w:hAnsi="宋体"/>
          <w:szCs w:val="21"/>
        </w:rPr>
        <w:t>8</w:t>
      </w:r>
      <w:r>
        <w:rPr>
          <w:rFonts w:ascii="宋体" w:hAnsi="宋体" w:hint="eastAsia"/>
          <w:szCs w:val="21"/>
        </w:rPr>
        <w:t xml:space="preserve"> 特别提示：投标人在本项目招标人的工程项目中存在下列行为的，将被拒绝一定时期内参与我单位后续工程投标。（注：拒绝投标时限由招标人</w:t>
      </w:r>
      <w:proofErr w:type="gramStart"/>
      <w:r>
        <w:rPr>
          <w:rFonts w:ascii="宋体" w:hAnsi="宋体" w:hint="eastAsia"/>
          <w:szCs w:val="21"/>
        </w:rPr>
        <w:t>视严重</w:t>
      </w:r>
      <w:proofErr w:type="gramEnd"/>
      <w:r>
        <w:rPr>
          <w:rFonts w:ascii="宋体" w:hAnsi="宋体" w:hint="eastAsia"/>
          <w:szCs w:val="21"/>
        </w:rPr>
        <w:t>程度确定，最低三个月起，自招标人发出通知之日起计）：</w:t>
      </w:r>
    </w:p>
    <w:p w14:paraId="7444A2E1" w14:textId="77777777" w:rsidR="0095199C" w:rsidRDefault="001B1C43">
      <w:pPr>
        <w:snapToGrid w:val="0"/>
        <w:spacing w:line="360" w:lineRule="auto"/>
        <w:ind w:leftChars="270" w:left="1186" w:hangingChars="295" w:hanging="619"/>
        <w:jc w:val="left"/>
        <w:rPr>
          <w:rFonts w:ascii="宋体" w:hAnsi="宋体"/>
          <w:szCs w:val="21"/>
          <w:lang w:val="zh-CN"/>
        </w:rPr>
      </w:pPr>
      <w:r>
        <w:rPr>
          <w:rFonts w:ascii="宋体" w:hAnsi="宋体" w:hint="eastAsia"/>
          <w:szCs w:val="21"/>
          <w:lang w:val="zh-CN"/>
        </w:rPr>
        <w:t>（</w:t>
      </w:r>
      <w:r>
        <w:rPr>
          <w:rFonts w:ascii="宋体" w:hAnsi="宋体" w:hint="eastAsia"/>
          <w:szCs w:val="21"/>
        </w:rPr>
        <w:t>1</w:t>
      </w:r>
      <w:r>
        <w:rPr>
          <w:rFonts w:ascii="宋体" w:hAnsi="宋体" w:hint="eastAsia"/>
          <w:szCs w:val="21"/>
          <w:lang w:val="zh-CN"/>
        </w:rPr>
        <w:t>）将中标工程转包或者违法分包的；</w:t>
      </w:r>
    </w:p>
    <w:p w14:paraId="08298728" w14:textId="77777777" w:rsidR="0095199C" w:rsidRDefault="001B1C43">
      <w:pPr>
        <w:snapToGrid w:val="0"/>
        <w:spacing w:line="360" w:lineRule="auto"/>
        <w:ind w:leftChars="270" w:left="1186" w:hangingChars="295" w:hanging="619"/>
        <w:jc w:val="left"/>
        <w:rPr>
          <w:rFonts w:ascii="宋体" w:hAnsi="宋体"/>
          <w:szCs w:val="21"/>
          <w:lang w:val="zh-CN"/>
        </w:rPr>
      </w:pPr>
      <w:r>
        <w:rPr>
          <w:rFonts w:ascii="宋体" w:hAnsi="宋体" w:hint="eastAsia"/>
          <w:szCs w:val="21"/>
          <w:lang w:val="zh-CN"/>
        </w:rPr>
        <w:t>（</w:t>
      </w:r>
      <w:r>
        <w:rPr>
          <w:rFonts w:ascii="宋体" w:hAnsi="宋体"/>
          <w:szCs w:val="21"/>
        </w:rPr>
        <w:t>2</w:t>
      </w:r>
      <w:r>
        <w:rPr>
          <w:rFonts w:ascii="宋体" w:hAnsi="宋体" w:hint="eastAsia"/>
          <w:szCs w:val="21"/>
          <w:lang w:val="zh-CN"/>
        </w:rPr>
        <w:t>）存在串通投标情形的；</w:t>
      </w:r>
    </w:p>
    <w:p w14:paraId="3C32AEEC" w14:textId="77777777" w:rsidR="0095199C" w:rsidRDefault="001B1C43">
      <w:pPr>
        <w:snapToGrid w:val="0"/>
        <w:spacing w:line="360" w:lineRule="auto"/>
        <w:ind w:leftChars="270" w:left="1186" w:hangingChars="295" w:hanging="619"/>
        <w:jc w:val="left"/>
        <w:rPr>
          <w:rFonts w:ascii="宋体" w:hAnsi="宋体"/>
          <w:szCs w:val="21"/>
          <w:lang w:val="zh-CN"/>
        </w:rPr>
      </w:pPr>
      <w:r>
        <w:rPr>
          <w:rFonts w:ascii="宋体" w:hAnsi="宋体" w:hint="eastAsia"/>
          <w:szCs w:val="21"/>
          <w:lang w:val="zh-CN"/>
        </w:rPr>
        <w:t>（3）存在弄虚作假骗取中标情形的；</w:t>
      </w:r>
    </w:p>
    <w:p w14:paraId="7F6D5FB5" w14:textId="77777777" w:rsidR="0095199C" w:rsidRDefault="001B1C43">
      <w:pPr>
        <w:snapToGrid w:val="0"/>
        <w:spacing w:line="360" w:lineRule="auto"/>
        <w:ind w:leftChars="270" w:left="1186" w:hangingChars="295" w:hanging="619"/>
        <w:jc w:val="left"/>
        <w:rPr>
          <w:rFonts w:ascii="宋体" w:hAnsi="宋体"/>
          <w:szCs w:val="21"/>
          <w:u w:val="single"/>
          <w:lang w:val="zh-CN"/>
        </w:rPr>
      </w:pPr>
      <w:r>
        <w:rPr>
          <w:rFonts w:ascii="宋体" w:hAnsi="宋体" w:hint="eastAsia"/>
          <w:szCs w:val="21"/>
          <w:u w:val="single"/>
          <w:lang w:val="zh-CN"/>
        </w:rPr>
        <w:t>（4）在中标工程中不执行质量、安全生产相关规定的，造成质量或安全事故的；</w:t>
      </w:r>
    </w:p>
    <w:p w14:paraId="21FDAA00" w14:textId="77777777" w:rsidR="0095199C" w:rsidRDefault="001B1C43">
      <w:pPr>
        <w:snapToGrid w:val="0"/>
        <w:spacing w:line="360" w:lineRule="auto"/>
        <w:ind w:leftChars="270" w:left="1186" w:hangingChars="295" w:hanging="619"/>
        <w:jc w:val="left"/>
        <w:rPr>
          <w:rFonts w:ascii="宋体" w:hAnsi="宋体"/>
          <w:szCs w:val="21"/>
          <w:u w:val="single"/>
          <w:lang w:val="zh-CN"/>
        </w:rPr>
      </w:pPr>
      <w:r>
        <w:rPr>
          <w:rFonts w:ascii="宋体" w:hAnsi="宋体" w:hint="eastAsia"/>
          <w:szCs w:val="21"/>
          <w:u w:val="single"/>
          <w:lang w:val="zh-CN"/>
        </w:rPr>
        <w:t>（</w:t>
      </w:r>
      <w:r>
        <w:rPr>
          <w:rFonts w:ascii="宋体" w:hAnsi="宋体" w:hint="eastAsia"/>
          <w:szCs w:val="21"/>
          <w:u w:val="single"/>
        </w:rPr>
        <w:t>5</w:t>
      </w:r>
      <w:r>
        <w:rPr>
          <w:rFonts w:ascii="宋体" w:hAnsi="宋体" w:hint="eastAsia"/>
          <w:szCs w:val="21"/>
          <w:u w:val="single"/>
          <w:lang w:val="zh-CN"/>
        </w:rPr>
        <w:t>）存在因过错行为被生效法律文书认定承担违约或侵权责任的。</w:t>
      </w:r>
    </w:p>
    <w:p w14:paraId="1B6F9699" w14:textId="77777777" w:rsidR="0095199C" w:rsidRDefault="0095199C">
      <w:pPr>
        <w:spacing w:line="360" w:lineRule="auto"/>
        <w:jc w:val="left"/>
        <w:rPr>
          <w:rFonts w:ascii="宋体" w:hAnsi="宋体"/>
          <w:b/>
          <w:szCs w:val="21"/>
        </w:rPr>
      </w:pPr>
    </w:p>
    <w:p w14:paraId="22F121D5" w14:textId="77777777" w:rsidR="0095199C" w:rsidRDefault="001B1C43">
      <w:pPr>
        <w:spacing w:line="360" w:lineRule="auto"/>
        <w:jc w:val="left"/>
        <w:rPr>
          <w:rFonts w:ascii="宋体" w:hAnsi="宋体"/>
          <w:b/>
          <w:bCs/>
          <w:szCs w:val="21"/>
        </w:rPr>
      </w:pPr>
      <w:r>
        <w:rPr>
          <w:rFonts w:ascii="宋体" w:hAnsi="宋体" w:hint="eastAsia"/>
          <w:b/>
          <w:szCs w:val="21"/>
        </w:rPr>
        <w:t xml:space="preserve">1.12   </w:t>
      </w:r>
      <w:r>
        <w:rPr>
          <w:rFonts w:ascii="宋体" w:hAnsi="宋体" w:hint="eastAsia"/>
          <w:b/>
          <w:bCs/>
          <w:szCs w:val="21"/>
        </w:rPr>
        <w:t>招标人</w:t>
      </w:r>
    </w:p>
    <w:p w14:paraId="17ABAF57" w14:textId="77777777" w:rsidR="0095199C" w:rsidRDefault="001B1C43">
      <w:pPr>
        <w:spacing w:line="360" w:lineRule="auto"/>
        <w:rPr>
          <w:rFonts w:ascii="宋体" w:hAnsi="宋体"/>
          <w:szCs w:val="21"/>
        </w:rPr>
      </w:pPr>
      <w:r>
        <w:rPr>
          <w:rFonts w:ascii="宋体" w:hAnsi="宋体" w:hint="eastAsia"/>
          <w:szCs w:val="21"/>
        </w:rPr>
        <w:t>1.12.1 名称：</w:t>
      </w:r>
      <w:r>
        <w:rPr>
          <w:rFonts w:ascii="宋体" w:hAnsi="宋体" w:hint="eastAsia"/>
          <w:szCs w:val="21"/>
          <w:u w:val="single"/>
        </w:rPr>
        <w:t>广州市花都区公共建设项目管理中心</w:t>
      </w:r>
    </w:p>
    <w:p w14:paraId="3072509B" w14:textId="1496816D" w:rsidR="0095199C" w:rsidRDefault="001B1C43">
      <w:pPr>
        <w:spacing w:line="360" w:lineRule="auto"/>
        <w:rPr>
          <w:rFonts w:ascii="宋体" w:hAnsi="宋体"/>
          <w:szCs w:val="21"/>
        </w:rPr>
      </w:pPr>
      <w:r>
        <w:rPr>
          <w:rFonts w:ascii="宋体" w:hAnsi="宋体" w:hint="eastAsia"/>
          <w:szCs w:val="21"/>
        </w:rPr>
        <w:t>1.12.2 邮政编码、地址：</w:t>
      </w:r>
      <w:r>
        <w:rPr>
          <w:rFonts w:ascii="宋体" w:hAnsi="宋体" w:hint="eastAsia"/>
          <w:bCs/>
          <w:szCs w:val="21"/>
          <w:u w:val="single"/>
        </w:rPr>
        <w:t>510800、</w:t>
      </w:r>
      <w:r>
        <w:rPr>
          <w:rFonts w:ascii="宋体" w:hAnsi="宋体" w:hint="eastAsia"/>
          <w:szCs w:val="21"/>
          <w:u w:val="single"/>
        </w:rPr>
        <w:t>广州市花都区公益</w:t>
      </w:r>
      <w:r w:rsidR="00A65D59">
        <w:rPr>
          <w:rFonts w:ascii="宋体" w:hAnsi="宋体" w:hint="eastAsia"/>
          <w:szCs w:val="21"/>
          <w:u w:val="single"/>
        </w:rPr>
        <w:t>路</w:t>
      </w:r>
      <w:r w:rsidR="00A65D59">
        <w:rPr>
          <w:rFonts w:ascii="宋体" w:hAnsi="宋体"/>
          <w:szCs w:val="21"/>
          <w:u w:val="single"/>
        </w:rPr>
        <w:t>41</w:t>
      </w:r>
      <w:r>
        <w:rPr>
          <w:rFonts w:ascii="宋体" w:hAnsi="宋体" w:hint="eastAsia"/>
          <w:szCs w:val="21"/>
          <w:u w:val="single"/>
        </w:rPr>
        <w:t>号</w:t>
      </w:r>
    </w:p>
    <w:p w14:paraId="2C8B2666" w14:textId="77777777" w:rsidR="0095199C" w:rsidRDefault="001B1C43">
      <w:pPr>
        <w:spacing w:line="360" w:lineRule="auto"/>
        <w:jc w:val="left"/>
        <w:rPr>
          <w:rFonts w:ascii="宋体" w:hAnsi="宋体"/>
          <w:szCs w:val="21"/>
        </w:rPr>
      </w:pPr>
      <w:r>
        <w:rPr>
          <w:rFonts w:ascii="宋体" w:hAnsi="宋体" w:hint="eastAsia"/>
          <w:szCs w:val="21"/>
        </w:rPr>
        <w:t>1.12.3 电话（手机）号码：</w:t>
      </w:r>
      <w:r>
        <w:rPr>
          <w:rFonts w:ascii="宋体" w:hAnsi="宋体" w:hint="eastAsia"/>
          <w:szCs w:val="21"/>
          <w:u w:val="single"/>
        </w:rPr>
        <w:t>020-37760912</w:t>
      </w:r>
    </w:p>
    <w:p w14:paraId="714CD398" w14:textId="77777777" w:rsidR="0095199C" w:rsidRDefault="001B1C43">
      <w:pPr>
        <w:spacing w:line="360" w:lineRule="auto"/>
        <w:jc w:val="left"/>
        <w:rPr>
          <w:rFonts w:ascii="宋体" w:hAnsi="宋体"/>
          <w:szCs w:val="21"/>
        </w:rPr>
      </w:pPr>
      <w:r>
        <w:rPr>
          <w:rFonts w:ascii="宋体" w:hAnsi="宋体" w:hint="eastAsia"/>
          <w:szCs w:val="21"/>
        </w:rPr>
        <w:t>1.12.4 传真号码：/</w:t>
      </w:r>
    </w:p>
    <w:p w14:paraId="2B5E656E" w14:textId="77777777" w:rsidR="0095199C" w:rsidRDefault="001B1C43">
      <w:pPr>
        <w:spacing w:line="360" w:lineRule="auto"/>
        <w:rPr>
          <w:rFonts w:ascii="宋体" w:hAnsi="宋体"/>
          <w:szCs w:val="21"/>
        </w:rPr>
      </w:pPr>
      <w:r>
        <w:rPr>
          <w:rFonts w:ascii="宋体" w:hAnsi="宋体" w:hint="eastAsia"/>
          <w:szCs w:val="21"/>
        </w:rPr>
        <w:t>1.12.5 电子邮箱：/</w:t>
      </w:r>
    </w:p>
    <w:p w14:paraId="5F660680" w14:textId="77777777" w:rsidR="0095199C" w:rsidRDefault="001B1C43">
      <w:pPr>
        <w:spacing w:line="360" w:lineRule="auto"/>
        <w:jc w:val="left"/>
        <w:rPr>
          <w:rFonts w:ascii="宋体" w:hAnsi="宋体"/>
          <w:b/>
          <w:bCs/>
          <w:szCs w:val="21"/>
        </w:rPr>
      </w:pPr>
      <w:r>
        <w:rPr>
          <w:rFonts w:ascii="宋体" w:hAnsi="宋体" w:hint="eastAsia"/>
          <w:b/>
          <w:szCs w:val="21"/>
        </w:rPr>
        <w:t xml:space="preserve">1.13   </w:t>
      </w:r>
      <w:r>
        <w:rPr>
          <w:rFonts w:ascii="宋体" w:hAnsi="宋体" w:hint="eastAsia"/>
          <w:b/>
          <w:bCs/>
          <w:szCs w:val="21"/>
        </w:rPr>
        <w:t>招标代理机构</w:t>
      </w:r>
    </w:p>
    <w:p w14:paraId="681438A9" w14:textId="77777777" w:rsidR="0095199C" w:rsidRDefault="001B1C43">
      <w:pPr>
        <w:spacing w:line="360" w:lineRule="auto"/>
        <w:rPr>
          <w:rFonts w:ascii="宋体" w:hAnsi="宋体"/>
          <w:szCs w:val="21"/>
        </w:rPr>
      </w:pPr>
      <w:r>
        <w:rPr>
          <w:rFonts w:ascii="宋体" w:hAnsi="宋体" w:hint="eastAsia"/>
          <w:szCs w:val="21"/>
        </w:rPr>
        <w:t>1.13.1 名称：</w:t>
      </w:r>
      <w:r w:rsidR="00A22719">
        <w:rPr>
          <w:rFonts w:ascii="宋体" w:hAnsi="宋体" w:hint="eastAsia"/>
          <w:szCs w:val="21"/>
          <w:u w:val="single"/>
        </w:rPr>
        <w:t>广州宏达工程顾问集团有限公司</w:t>
      </w:r>
    </w:p>
    <w:p w14:paraId="6ACE9544" w14:textId="1EE7EAD7" w:rsidR="0095199C" w:rsidRDefault="001B1C43">
      <w:pPr>
        <w:spacing w:line="360" w:lineRule="auto"/>
        <w:rPr>
          <w:rFonts w:ascii="宋体" w:hAnsi="宋体"/>
          <w:szCs w:val="21"/>
        </w:rPr>
      </w:pPr>
      <w:r>
        <w:rPr>
          <w:rFonts w:ascii="宋体" w:hAnsi="宋体" w:hint="eastAsia"/>
          <w:szCs w:val="21"/>
        </w:rPr>
        <w:t>1.13.2 邮政编码、地址：</w:t>
      </w:r>
      <w:r w:rsidR="00A65D59" w:rsidRPr="00A65D59">
        <w:rPr>
          <w:rFonts w:ascii="宋体" w:hAnsi="宋体" w:hint="eastAsia"/>
          <w:bCs/>
          <w:szCs w:val="21"/>
          <w:u w:val="single"/>
        </w:rPr>
        <w:t>510663、广州市黄埔区</w:t>
      </w:r>
      <w:proofErr w:type="gramStart"/>
      <w:r w:rsidR="00A65D59" w:rsidRPr="00A65D59">
        <w:rPr>
          <w:rFonts w:ascii="宋体" w:hAnsi="宋体" w:hint="eastAsia"/>
          <w:bCs/>
          <w:szCs w:val="21"/>
          <w:u w:val="single"/>
        </w:rPr>
        <w:t>科汇二街</w:t>
      </w:r>
      <w:proofErr w:type="gramEnd"/>
      <w:r w:rsidR="00A65D59" w:rsidRPr="00A65D59">
        <w:rPr>
          <w:rFonts w:ascii="宋体" w:hAnsi="宋体" w:hint="eastAsia"/>
          <w:bCs/>
          <w:szCs w:val="21"/>
          <w:u w:val="single"/>
        </w:rPr>
        <w:t>7号601、701房</w:t>
      </w:r>
    </w:p>
    <w:p w14:paraId="124144CC" w14:textId="4E1D67CC" w:rsidR="0095199C" w:rsidRDefault="001B1C43">
      <w:pPr>
        <w:spacing w:line="360" w:lineRule="auto"/>
        <w:jc w:val="left"/>
        <w:rPr>
          <w:rFonts w:ascii="宋体" w:hAnsi="宋体"/>
          <w:szCs w:val="21"/>
        </w:rPr>
      </w:pPr>
      <w:r>
        <w:rPr>
          <w:rFonts w:ascii="宋体" w:hAnsi="宋体" w:hint="eastAsia"/>
          <w:szCs w:val="21"/>
        </w:rPr>
        <w:t>1.13.3 电话（手机）号码：</w:t>
      </w:r>
      <w:proofErr w:type="gramStart"/>
      <w:r w:rsidR="00A65D59" w:rsidRPr="00A65D59">
        <w:rPr>
          <w:rFonts w:ascii="宋体" w:hAnsi="宋体" w:hint="eastAsia"/>
          <w:szCs w:val="21"/>
          <w:u w:val="single"/>
        </w:rPr>
        <w:t>谢工</w:t>
      </w:r>
      <w:proofErr w:type="gramEnd"/>
      <w:r w:rsidR="00A65D59" w:rsidRPr="00A65D59">
        <w:rPr>
          <w:rFonts w:ascii="宋体" w:hAnsi="宋体" w:hint="eastAsia"/>
          <w:szCs w:val="21"/>
          <w:u w:val="single"/>
        </w:rPr>
        <w:t>/020-87562291-8306</w:t>
      </w:r>
    </w:p>
    <w:p w14:paraId="6CF8F995" w14:textId="77777777" w:rsidR="0095199C" w:rsidRDefault="001B1C43">
      <w:pPr>
        <w:spacing w:line="360" w:lineRule="auto"/>
        <w:jc w:val="left"/>
        <w:rPr>
          <w:rFonts w:ascii="宋体" w:hAnsi="宋体"/>
          <w:szCs w:val="21"/>
        </w:rPr>
      </w:pPr>
      <w:r>
        <w:rPr>
          <w:rFonts w:ascii="宋体" w:hAnsi="宋体" w:hint="eastAsia"/>
          <w:szCs w:val="21"/>
        </w:rPr>
        <w:t>1.13.4 传真号码：/</w:t>
      </w:r>
    </w:p>
    <w:p w14:paraId="268BC12A" w14:textId="5C347A2E" w:rsidR="0095199C" w:rsidRDefault="001B1C43">
      <w:pPr>
        <w:spacing w:line="360" w:lineRule="auto"/>
        <w:rPr>
          <w:rFonts w:ascii="宋体" w:hAnsi="宋体"/>
          <w:szCs w:val="21"/>
        </w:rPr>
      </w:pPr>
      <w:r>
        <w:rPr>
          <w:rFonts w:ascii="宋体" w:hAnsi="宋体" w:hint="eastAsia"/>
          <w:szCs w:val="21"/>
        </w:rPr>
        <w:lastRenderedPageBreak/>
        <w:t>1.13.5</w:t>
      </w:r>
      <w:r>
        <w:rPr>
          <w:rFonts w:ascii="宋体" w:hAnsi="宋体" w:cs="宋体" w:hint="eastAsia"/>
          <w:szCs w:val="21"/>
        </w:rPr>
        <w:t>电子</w:t>
      </w:r>
      <w:r>
        <w:rPr>
          <w:rFonts w:ascii="宋体" w:hAnsi="宋体" w:hint="eastAsia"/>
          <w:szCs w:val="21"/>
        </w:rPr>
        <w:t>邮</w:t>
      </w:r>
      <w:r>
        <w:rPr>
          <w:rFonts w:ascii="宋体" w:hAnsi="宋体" w:cs="宋体" w:hint="eastAsia"/>
          <w:szCs w:val="21"/>
        </w:rPr>
        <w:t>箱</w:t>
      </w:r>
      <w:r>
        <w:rPr>
          <w:rFonts w:ascii="宋体" w:hAnsi="宋体" w:hint="eastAsia"/>
          <w:szCs w:val="21"/>
        </w:rPr>
        <w:t>：</w:t>
      </w:r>
      <w:r w:rsidR="00A65D59">
        <w:rPr>
          <w:rFonts w:ascii="宋体" w:hAnsi="宋体" w:hint="eastAsia"/>
          <w:szCs w:val="21"/>
        </w:rPr>
        <w:t>/</w:t>
      </w:r>
    </w:p>
    <w:p w14:paraId="5A7E41CC" w14:textId="77777777" w:rsidR="0095199C" w:rsidRDefault="001B1C43">
      <w:pPr>
        <w:spacing w:line="360" w:lineRule="auto"/>
        <w:jc w:val="left"/>
        <w:rPr>
          <w:rFonts w:ascii="宋体" w:hAnsi="宋体"/>
          <w:b/>
          <w:bCs/>
          <w:szCs w:val="21"/>
        </w:rPr>
      </w:pPr>
      <w:r>
        <w:rPr>
          <w:rFonts w:ascii="宋体" w:hAnsi="宋体" w:hint="eastAsia"/>
          <w:b/>
          <w:szCs w:val="21"/>
        </w:rPr>
        <w:t xml:space="preserve">1.14   </w:t>
      </w:r>
      <w:r>
        <w:rPr>
          <w:rFonts w:ascii="宋体" w:hAnsi="宋体" w:hint="eastAsia"/>
          <w:b/>
          <w:bCs/>
          <w:szCs w:val="21"/>
        </w:rPr>
        <w:t>交易服务机构</w:t>
      </w:r>
    </w:p>
    <w:p w14:paraId="38AF0B46" w14:textId="77777777" w:rsidR="0095199C" w:rsidRDefault="001B1C43">
      <w:pPr>
        <w:spacing w:line="360" w:lineRule="auto"/>
        <w:rPr>
          <w:rFonts w:ascii="宋体" w:hAnsi="宋体"/>
          <w:szCs w:val="21"/>
        </w:rPr>
      </w:pPr>
      <w:r>
        <w:rPr>
          <w:rFonts w:ascii="宋体" w:hAnsi="宋体" w:hint="eastAsia"/>
          <w:szCs w:val="21"/>
        </w:rPr>
        <w:t>1.14.1 名称：</w:t>
      </w:r>
      <w:r>
        <w:rPr>
          <w:rFonts w:ascii="宋体" w:hAnsi="宋体" w:hint="eastAsia"/>
          <w:bCs/>
          <w:szCs w:val="21"/>
          <w:u w:val="single"/>
        </w:rPr>
        <w:t>广州公共资源交易中心（花都交易部）</w:t>
      </w:r>
    </w:p>
    <w:p w14:paraId="2E503FF1" w14:textId="77777777" w:rsidR="0095199C" w:rsidRDefault="001B1C43">
      <w:pPr>
        <w:spacing w:line="360" w:lineRule="auto"/>
        <w:rPr>
          <w:rFonts w:ascii="宋体" w:hAnsi="宋体"/>
          <w:szCs w:val="21"/>
        </w:rPr>
      </w:pPr>
      <w:r>
        <w:rPr>
          <w:rFonts w:ascii="宋体" w:hAnsi="宋体" w:hint="eastAsia"/>
          <w:szCs w:val="21"/>
        </w:rPr>
        <w:t>1.14.2 邮政编码、地址：</w:t>
      </w:r>
      <w:r>
        <w:rPr>
          <w:rFonts w:ascii="宋体" w:hAnsi="宋体" w:hint="eastAsia"/>
          <w:szCs w:val="21"/>
          <w:u w:val="single"/>
        </w:rPr>
        <w:t>510800、</w:t>
      </w:r>
      <w:r>
        <w:rPr>
          <w:rFonts w:ascii="宋体" w:hAnsi="宋体" w:cs="宋体" w:hint="eastAsia"/>
          <w:szCs w:val="21"/>
          <w:u w:val="single"/>
          <w:shd w:val="clear" w:color="auto" w:fill="FFFFFF"/>
        </w:rPr>
        <w:t>广州市花都区玫瑰路</w:t>
      </w:r>
      <w:proofErr w:type="gramStart"/>
      <w:r>
        <w:rPr>
          <w:rFonts w:ascii="宋体" w:hAnsi="宋体" w:cs="宋体" w:hint="eastAsia"/>
          <w:szCs w:val="21"/>
          <w:u w:val="single"/>
          <w:shd w:val="clear" w:color="auto" w:fill="FFFFFF"/>
        </w:rPr>
        <w:t>10号滨晖</w:t>
      </w:r>
      <w:proofErr w:type="gramEnd"/>
      <w:r>
        <w:rPr>
          <w:rFonts w:ascii="宋体" w:hAnsi="宋体" w:cs="宋体" w:hint="eastAsia"/>
          <w:szCs w:val="21"/>
          <w:u w:val="single"/>
          <w:shd w:val="clear" w:color="auto" w:fill="FFFFFF"/>
        </w:rPr>
        <w:t>大厦2层</w:t>
      </w:r>
    </w:p>
    <w:p w14:paraId="57B1CD47" w14:textId="77777777" w:rsidR="0095199C" w:rsidRDefault="001B1C43">
      <w:pPr>
        <w:spacing w:line="360" w:lineRule="auto"/>
        <w:jc w:val="left"/>
        <w:rPr>
          <w:rFonts w:ascii="宋体" w:hAnsi="宋体"/>
          <w:szCs w:val="21"/>
        </w:rPr>
      </w:pPr>
      <w:r>
        <w:rPr>
          <w:rFonts w:ascii="宋体" w:hAnsi="宋体" w:hint="eastAsia"/>
          <w:szCs w:val="21"/>
        </w:rPr>
        <w:t>1.14.3 电话（手机）号码：</w:t>
      </w:r>
      <w:r>
        <w:rPr>
          <w:rFonts w:ascii="宋体" w:hAnsi="宋体" w:hint="eastAsia"/>
          <w:szCs w:val="21"/>
          <w:u w:val="single"/>
        </w:rPr>
        <w:t xml:space="preserve"> 020-62305711</w:t>
      </w:r>
    </w:p>
    <w:p w14:paraId="5B1CF6A1" w14:textId="77777777" w:rsidR="0095199C" w:rsidRDefault="001B1C43">
      <w:pPr>
        <w:spacing w:line="360" w:lineRule="auto"/>
        <w:jc w:val="left"/>
        <w:rPr>
          <w:rFonts w:ascii="宋体" w:hAnsi="宋体"/>
          <w:szCs w:val="21"/>
        </w:rPr>
      </w:pPr>
      <w:r>
        <w:rPr>
          <w:rFonts w:ascii="宋体" w:hAnsi="宋体" w:hint="eastAsia"/>
          <w:szCs w:val="21"/>
        </w:rPr>
        <w:t>1.14.4 传真号码：</w:t>
      </w:r>
      <w:r>
        <w:rPr>
          <w:rFonts w:ascii="宋体" w:hAnsi="宋体" w:hint="eastAsia"/>
          <w:szCs w:val="21"/>
          <w:u w:val="single"/>
        </w:rPr>
        <w:t xml:space="preserve">  020-62305711 </w:t>
      </w:r>
    </w:p>
    <w:p w14:paraId="012E7687" w14:textId="77777777" w:rsidR="0095199C" w:rsidRDefault="001B1C43">
      <w:pPr>
        <w:spacing w:line="360" w:lineRule="auto"/>
        <w:rPr>
          <w:rFonts w:ascii="宋体" w:hAnsi="宋体"/>
          <w:szCs w:val="21"/>
        </w:rPr>
      </w:pPr>
      <w:r>
        <w:rPr>
          <w:rFonts w:ascii="宋体" w:hAnsi="宋体" w:hint="eastAsia"/>
          <w:szCs w:val="21"/>
        </w:rPr>
        <w:t>1.14.5 网址：</w:t>
      </w:r>
      <w:r>
        <w:rPr>
          <w:rFonts w:ascii="宋体" w:hAnsi="宋体"/>
          <w:szCs w:val="21"/>
          <w:u w:val="single"/>
        </w:rPr>
        <w:t>http://www.gzggzy.cn</w:t>
      </w:r>
      <w:r>
        <w:rPr>
          <w:rFonts w:ascii="宋体" w:hAnsi="宋体" w:hint="eastAsia"/>
          <w:szCs w:val="21"/>
          <w:u w:val="single"/>
        </w:rPr>
        <w:t xml:space="preserve"> </w:t>
      </w:r>
    </w:p>
    <w:p w14:paraId="6E85CC11" w14:textId="77777777" w:rsidR="0095199C" w:rsidRDefault="001B1C43">
      <w:pPr>
        <w:spacing w:line="360" w:lineRule="auto"/>
        <w:jc w:val="left"/>
        <w:rPr>
          <w:rFonts w:ascii="宋体" w:hAnsi="宋体"/>
          <w:b/>
          <w:bCs/>
          <w:szCs w:val="21"/>
        </w:rPr>
      </w:pPr>
      <w:r>
        <w:rPr>
          <w:rFonts w:ascii="宋体" w:hAnsi="宋体" w:hint="eastAsia"/>
          <w:b/>
          <w:bCs/>
          <w:szCs w:val="21"/>
        </w:rPr>
        <w:t>1.15   招标管理机构</w:t>
      </w:r>
    </w:p>
    <w:p w14:paraId="1DF29CC5" w14:textId="77777777" w:rsidR="0095199C" w:rsidRDefault="001B1C43">
      <w:pPr>
        <w:spacing w:line="360" w:lineRule="auto"/>
        <w:jc w:val="left"/>
        <w:rPr>
          <w:rFonts w:ascii="宋体" w:hAnsi="宋体"/>
          <w:szCs w:val="21"/>
        </w:rPr>
      </w:pPr>
      <w:r>
        <w:rPr>
          <w:rFonts w:ascii="宋体" w:hAnsi="宋体" w:hint="eastAsia"/>
          <w:szCs w:val="21"/>
        </w:rPr>
        <w:t>1.15.1 名称：</w:t>
      </w:r>
      <w:r>
        <w:rPr>
          <w:rFonts w:ascii="宋体" w:hAnsi="宋体" w:hint="eastAsia"/>
          <w:bCs/>
          <w:szCs w:val="21"/>
          <w:u w:val="single"/>
        </w:rPr>
        <w:t>广州市花都区建设工程招标和造价管理中心</w:t>
      </w:r>
    </w:p>
    <w:p w14:paraId="7F74E27E" w14:textId="77777777" w:rsidR="0095199C" w:rsidRDefault="001B1C43">
      <w:pPr>
        <w:spacing w:line="360" w:lineRule="auto"/>
        <w:jc w:val="left"/>
        <w:rPr>
          <w:rFonts w:ascii="宋体" w:hAnsi="宋体"/>
          <w:szCs w:val="21"/>
        </w:rPr>
      </w:pPr>
      <w:r>
        <w:rPr>
          <w:rFonts w:ascii="宋体" w:hAnsi="宋体" w:hint="eastAsia"/>
          <w:szCs w:val="21"/>
        </w:rPr>
        <w:t>1.15.2 邮政编码、地址：</w:t>
      </w:r>
      <w:r>
        <w:rPr>
          <w:rFonts w:ascii="宋体" w:hAnsi="宋体" w:hint="eastAsia"/>
          <w:bCs/>
          <w:szCs w:val="21"/>
          <w:u w:val="single"/>
        </w:rPr>
        <w:t>510800、广州市花都区公益路39号</w:t>
      </w:r>
    </w:p>
    <w:p w14:paraId="4221ED11" w14:textId="77777777" w:rsidR="0095199C" w:rsidRDefault="001B1C43">
      <w:pPr>
        <w:spacing w:line="360" w:lineRule="auto"/>
        <w:jc w:val="left"/>
        <w:rPr>
          <w:rFonts w:ascii="宋体" w:hAnsi="宋体"/>
          <w:szCs w:val="21"/>
        </w:rPr>
      </w:pPr>
      <w:r>
        <w:rPr>
          <w:rFonts w:ascii="宋体" w:hAnsi="宋体" w:hint="eastAsia"/>
          <w:szCs w:val="21"/>
        </w:rPr>
        <w:t>1.15.3 电话号码：</w:t>
      </w:r>
      <w:r>
        <w:rPr>
          <w:rFonts w:ascii="宋体" w:hAnsi="宋体" w:hint="eastAsia"/>
          <w:bCs/>
          <w:szCs w:val="21"/>
          <w:u w:val="single"/>
        </w:rPr>
        <w:t xml:space="preserve"> 020-36897092</w:t>
      </w:r>
    </w:p>
    <w:p w14:paraId="2A90713B" w14:textId="77777777" w:rsidR="0095199C" w:rsidRDefault="001B1C43">
      <w:pPr>
        <w:rPr>
          <w:rFonts w:ascii="宋体" w:hAnsi="宋体"/>
          <w:szCs w:val="21"/>
          <w:u w:val="single"/>
        </w:rPr>
      </w:pPr>
      <w:r>
        <w:rPr>
          <w:rFonts w:ascii="宋体" w:hAnsi="宋体" w:hint="eastAsia"/>
          <w:szCs w:val="21"/>
        </w:rPr>
        <w:t>1.15.4 传真号码：</w:t>
      </w:r>
      <w:r>
        <w:rPr>
          <w:rFonts w:ascii="宋体" w:hAnsi="宋体" w:hint="eastAsia"/>
          <w:szCs w:val="21"/>
          <w:u w:val="single"/>
        </w:rPr>
        <w:t>/</w:t>
      </w:r>
    </w:p>
    <w:p w14:paraId="0254A5ED" w14:textId="77777777" w:rsidR="0095199C" w:rsidRDefault="0095199C">
      <w:pPr>
        <w:pStyle w:val="2"/>
        <w:ind w:firstLine="400"/>
      </w:pPr>
    </w:p>
    <w:p w14:paraId="046E1F23" w14:textId="21DDC351" w:rsidR="0095199C" w:rsidRDefault="001B1C43">
      <w:pPr>
        <w:pStyle w:val="2"/>
        <w:jc w:val="right"/>
      </w:pPr>
      <w:r>
        <w:rPr>
          <w:rFonts w:ascii="宋体" w:hAnsi="宋体" w:hint="eastAsia"/>
          <w:bCs/>
          <w:sz w:val="21"/>
          <w:szCs w:val="21"/>
        </w:rPr>
        <w:t>202</w:t>
      </w:r>
      <w:r w:rsidR="006B169E">
        <w:rPr>
          <w:rFonts w:ascii="宋体" w:hAnsi="宋体"/>
          <w:bCs/>
          <w:sz w:val="21"/>
          <w:szCs w:val="21"/>
        </w:rPr>
        <w:t>3</w:t>
      </w:r>
      <w:r>
        <w:rPr>
          <w:rFonts w:ascii="宋体" w:hAnsi="宋体" w:hint="eastAsia"/>
          <w:bCs/>
          <w:sz w:val="21"/>
          <w:szCs w:val="21"/>
        </w:rPr>
        <w:t>年</w:t>
      </w:r>
      <w:r w:rsidR="00ED22C5">
        <w:rPr>
          <w:rFonts w:ascii="宋体" w:hAnsi="宋体" w:hint="eastAsia"/>
          <w:bCs/>
          <w:sz w:val="21"/>
          <w:szCs w:val="21"/>
        </w:rPr>
        <w:t>4</w:t>
      </w:r>
      <w:r>
        <w:rPr>
          <w:rFonts w:ascii="宋体" w:hAnsi="宋体" w:hint="eastAsia"/>
          <w:bCs/>
          <w:sz w:val="21"/>
          <w:szCs w:val="21"/>
        </w:rPr>
        <w:t>月   日</w:t>
      </w:r>
    </w:p>
    <w:sectPr w:rsidR="0095199C">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45A6D" w16cex:dateUtc="2023-03-09T0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64E250" w16cid:durableId="27B45A6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B2FCB" w14:textId="77777777" w:rsidR="004B7D6C" w:rsidRDefault="004B7D6C" w:rsidP="003F1CBE">
      <w:r>
        <w:separator/>
      </w:r>
    </w:p>
  </w:endnote>
  <w:endnote w:type="continuationSeparator" w:id="0">
    <w:p w14:paraId="2FA71DF6" w14:textId="77777777" w:rsidR="004B7D6C" w:rsidRDefault="004B7D6C" w:rsidP="003F1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B54B5E" w14:textId="77777777" w:rsidR="004B7D6C" w:rsidRDefault="004B7D6C" w:rsidP="003F1CBE">
      <w:r>
        <w:separator/>
      </w:r>
    </w:p>
  </w:footnote>
  <w:footnote w:type="continuationSeparator" w:id="0">
    <w:p w14:paraId="3103DC60" w14:textId="77777777" w:rsidR="004B7D6C" w:rsidRDefault="004B7D6C" w:rsidP="003F1C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54130"/>
    <w:multiLevelType w:val="hybridMultilevel"/>
    <w:tmpl w:val="5248F340"/>
    <w:lvl w:ilvl="0" w:tplc="7E9EEB9C">
      <w:start w:val="2"/>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7224999"/>
    <w:multiLevelType w:val="hybridMultilevel"/>
    <w:tmpl w:val="4B1E183C"/>
    <w:lvl w:ilvl="0" w:tplc="23D2A512">
      <w:start w:val="2"/>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70375F0B"/>
    <w:multiLevelType w:val="singleLevel"/>
    <w:tmpl w:val="70375F0B"/>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proofState w:spelling="clean" w:grammar="clean"/>
  <w:defaultTabStop w:val="420"/>
  <w:drawingGridVerticalSpacing w:val="156"/>
  <w:noPunctuationKerning/>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4NmU0NjQxOWUzNDM4NjljZThjZmI5ZTA2OTJkN2IifQ=="/>
  </w:docVars>
  <w:rsids>
    <w:rsidRoot w:val="00C22327"/>
    <w:rsid w:val="000174C8"/>
    <w:rsid w:val="000A7A94"/>
    <w:rsid w:val="001B1C43"/>
    <w:rsid w:val="002120D4"/>
    <w:rsid w:val="002532F0"/>
    <w:rsid w:val="0030795B"/>
    <w:rsid w:val="00316696"/>
    <w:rsid w:val="003E57EE"/>
    <w:rsid w:val="003F1CBE"/>
    <w:rsid w:val="0041147B"/>
    <w:rsid w:val="004B0DEC"/>
    <w:rsid w:val="004B7D6C"/>
    <w:rsid w:val="0058065A"/>
    <w:rsid w:val="006070EA"/>
    <w:rsid w:val="00686DC7"/>
    <w:rsid w:val="00690473"/>
    <w:rsid w:val="006B169E"/>
    <w:rsid w:val="00874BA5"/>
    <w:rsid w:val="008C0598"/>
    <w:rsid w:val="0095199C"/>
    <w:rsid w:val="00954E31"/>
    <w:rsid w:val="00984B33"/>
    <w:rsid w:val="0099426C"/>
    <w:rsid w:val="00A0127D"/>
    <w:rsid w:val="00A22719"/>
    <w:rsid w:val="00A65D59"/>
    <w:rsid w:val="00A71CE4"/>
    <w:rsid w:val="00AB41F8"/>
    <w:rsid w:val="00C22327"/>
    <w:rsid w:val="00C63723"/>
    <w:rsid w:val="00C84588"/>
    <w:rsid w:val="00C95336"/>
    <w:rsid w:val="00CA0550"/>
    <w:rsid w:val="00D11A71"/>
    <w:rsid w:val="00E625C8"/>
    <w:rsid w:val="00ED22C5"/>
    <w:rsid w:val="00EE0693"/>
    <w:rsid w:val="00F74F4A"/>
    <w:rsid w:val="00F95156"/>
    <w:rsid w:val="00FE775D"/>
    <w:rsid w:val="020277F6"/>
    <w:rsid w:val="08F33D56"/>
    <w:rsid w:val="095C7B4D"/>
    <w:rsid w:val="0A747676"/>
    <w:rsid w:val="0FDB200C"/>
    <w:rsid w:val="1563050A"/>
    <w:rsid w:val="16CD4648"/>
    <w:rsid w:val="17255393"/>
    <w:rsid w:val="18BF4E59"/>
    <w:rsid w:val="1916145E"/>
    <w:rsid w:val="1CD428D1"/>
    <w:rsid w:val="1CE72CAA"/>
    <w:rsid w:val="1CFF2356"/>
    <w:rsid w:val="1DF60118"/>
    <w:rsid w:val="1F8A268C"/>
    <w:rsid w:val="206B05C7"/>
    <w:rsid w:val="24286B52"/>
    <w:rsid w:val="244A0014"/>
    <w:rsid w:val="29403038"/>
    <w:rsid w:val="2A917750"/>
    <w:rsid w:val="2ED700FC"/>
    <w:rsid w:val="31B5579D"/>
    <w:rsid w:val="34BF72C0"/>
    <w:rsid w:val="3D5F16D2"/>
    <w:rsid w:val="417D62D7"/>
    <w:rsid w:val="42512B8F"/>
    <w:rsid w:val="433B6112"/>
    <w:rsid w:val="43610414"/>
    <w:rsid w:val="43A35F21"/>
    <w:rsid w:val="444F1DBA"/>
    <w:rsid w:val="45F7430C"/>
    <w:rsid w:val="471E4155"/>
    <w:rsid w:val="4779475F"/>
    <w:rsid w:val="4AD776E2"/>
    <w:rsid w:val="4B555BCF"/>
    <w:rsid w:val="4C476CF4"/>
    <w:rsid w:val="4FA74664"/>
    <w:rsid w:val="52567982"/>
    <w:rsid w:val="52666914"/>
    <w:rsid w:val="576736F3"/>
    <w:rsid w:val="5DCE2C47"/>
    <w:rsid w:val="5FB13FFE"/>
    <w:rsid w:val="603165BA"/>
    <w:rsid w:val="6045438C"/>
    <w:rsid w:val="61C17E54"/>
    <w:rsid w:val="64841A26"/>
    <w:rsid w:val="65164200"/>
    <w:rsid w:val="65463E0D"/>
    <w:rsid w:val="655565B4"/>
    <w:rsid w:val="6B207500"/>
    <w:rsid w:val="6CAD6955"/>
    <w:rsid w:val="6E360617"/>
    <w:rsid w:val="6E9323E7"/>
    <w:rsid w:val="6F0025C6"/>
    <w:rsid w:val="71B21BE2"/>
    <w:rsid w:val="7592164A"/>
    <w:rsid w:val="775A5C4B"/>
    <w:rsid w:val="783A53EF"/>
    <w:rsid w:val="79DA3725"/>
    <w:rsid w:val="7B0106A0"/>
    <w:rsid w:val="7B7B4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24BE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ind w:leftChars="200" w:left="420" w:firstLine="420"/>
    </w:pPr>
    <w:rPr>
      <w:rFonts w:ascii="Calibri" w:hAnsi="Calibri"/>
      <w:sz w:val="20"/>
      <w:szCs w:val="24"/>
    </w:rPr>
  </w:style>
  <w:style w:type="paragraph" w:styleId="a3">
    <w:name w:val="Body Text Indent"/>
    <w:basedOn w:val="a"/>
    <w:qFormat/>
    <w:pPr>
      <w:ind w:firstLineChars="200" w:firstLine="600"/>
    </w:pPr>
    <w:rPr>
      <w:rFonts w:ascii="宋体" w:hAnsi="Times New Roman"/>
      <w:kern w:val="0"/>
      <w:sz w:val="30"/>
      <w:szCs w:val="20"/>
    </w:rPr>
  </w:style>
  <w:style w:type="paragraph" w:styleId="a4">
    <w:name w:val="annotation text"/>
    <w:basedOn w:val="a"/>
    <w:link w:val="Char"/>
    <w:qFormat/>
    <w:pPr>
      <w:jc w:val="left"/>
    </w:pPr>
    <w:rPr>
      <w:kern w:val="0"/>
      <w:sz w:val="20"/>
      <w:szCs w:val="20"/>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8">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Char0">
    <w:name w:val="批注框文本 Char"/>
    <w:basedOn w:val="a0"/>
    <w:link w:val="a5"/>
    <w:uiPriority w:val="99"/>
    <w:semiHidden/>
    <w:qFormat/>
    <w:rPr>
      <w:rFonts w:ascii="Calibri" w:hAnsi="Calibri"/>
      <w:kern w:val="2"/>
      <w:sz w:val="18"/>
      <w:szCs w:val="18"/>
    </w:rPr>
  </w:style>
  <w:style w:type="paragraph" w:styleId="a9">
    <w:name w:val="List Paragraph"/>
    <w:basedOn w:val="a"/>
    <w:uiPriority w:val="99"/>
    <w:qFormat/>
    <w:pPr>
      <w:ind w:firstLineChars="200" w:firstLine="420"/>
    </w:pPr>
  </w:style>
  <w:style w:type="paragraph" w:styleId="aa">
    <w:name w:val="annotation subject"/>
    <w:basedOn w:val="a4"/>
    <w:next w:val="a4"/>
    <w:link w:val="Char3"/>
    <w:uiPriority w:val="99"/>
    <w:semiHidden/>
    <w:unhideWhenUsed/>
    <w:rsid w:val="00F95156"/>
    <w:rPr>
      <w:b/>
      <w:bCs/>
      <w:kern w:val="2"/>
      <w:sz w:val="21"/>
      <w:szCs w:val="22"/>
    </w:rPr>
  </w:style>
  <w:style w:type="character" w:customStyle="1" w:styleId="Char">
    <w:name w:val="批注文字 Char"/>
    <w:basedOn w:val="a0"/>
    <w:link w:val="a4"/>
    <w:rsid w:val="00F95156"/>
    <w:rPr>
      <w:rFonts w:ascii="Calibri" w:hAnsi="Calibri"/>
    </w:rPr>
  </w:style>
  <w:style w:type="character" w:customStyle="1" w:styleId="Char3">
    <w:name w:val="批注主题 Char"/>
    <w:basedOn w:val="Char"/>
    <w:link w:val="aa"/>
    <w:uiPriority w:val="99"/>
    <w:semiHidden/>
    <w:rsid w:val="00F95156"/>
    <w:rPr>
      <w:rFonts w:ascii="Calibri" w:hAnsi="Calibri"/>
      <w:b/>
      <w:bCs/>
      <w:kern w:val="2"/>
      <w:sz w:val="21"/>
      <w:szCs w:val="22"/>
    </w:rPr>
  </w:style>
  <w:style w:type="paragraph" w:styleId="ab">
    <w:name w:val="Revision"/>
    <w:hidden/>
    <w:uiPriority w:val="99"/>
    <w:semiHidden/>
    <w:rsid w:val="00F95156"/>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ind w:leftChars="200" w:left="420" w:firstLine="420"/>
    </w:pPr>
    <w:rPr>
      <w:rFonts w:ascii="Calibri" w:hAnsi="Calibri"/>
      <w:sz w:val="20"/>
      <w:szCs w:val="24"/>
    </w:rPr>
  </w:style>
  <w:style w:type="paragraph" w:styleId="a3">
    <w:name w:val="Body Text Indent"/>
    <w:basedOn w:val="a"/>
    <w:qFormat/>
    <w:pPr>
      <w:ind w:firstLineChars="200" w:firstLine="600"/>
    </w:pPr>
    <w:rPr>
      <w:rFonts w:ascii="宋体" w:hAnsi="Times New Roman"/>
      <w:kern w:val="0"/>
      <w:sz w:val="30"/>
      <w:szCs w:val="20"/>
    </w:rPr>
  </w:style>
  <w:style w:type="paragraph" w:styleId="a4">
    <w:name w:val="annotation text"/>
    <w:basedOn w:val="a"/>
    <w:link w:val="Char"/>
    <w:qFormat/>
    <w:pPr>
      <w:jc w:val="left"/>
    </w:pPr>
    <w:rPr>
      <w:kern w:val="0"/>
      <w:sz w:val="20"/>
      <w:szCs w:val="20"/>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8">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Char0">
    <w:name w:val="批注框文本 Char"/>
    <w:basedOn w:val="a0"/>
    <w:link w:val="a5"/>
    <w:uiPriority w:val="99"/>
    <w:semiHidden/>
    <w:qFormat/>
    <w:rPr>
      <w:rFonts w:ascii="Calibri" w:hAnsi="Calibri"/>
      <w:kern w:val="2"/>
      <w:sz w:val="18"/>
      <w:szCs w:val="18"/>
    </w:rPr>
  </w:style>
  <w:style w:type="paragraph" w:styleId="a9">
    <w:name w:val="List Paragraph"/>
    <w:basedOn w:val="a"/>
    <w:uiPriority w:val="99"/>
    <w:qFormat/>
    <w:pPr>
      <w:ind w:firstLineChars="200" w:firstLine="420"/>
    </w:pPr>
  </w:style>
  <w:style w:type="paragraph" w:styleId="aa">
    <w:name w:val="annotation subject"/>
    <w:basedOn w:val="a4"/>
    <w:next w:val="a4"/>
    <w:link w:val="Char3"/>
    <w:uiPriority w:val="99"/>
    <w:semiHidden/>
    <w:unhideWhenUsed/>
    <w:rsid w:val="00F95156"/>
    <w:rPr>
      <w:b/>
      <w:bCs/>
      <w:kern w:val="2"/>
      <w:sz w:val="21"/>
      <w:szCs w:val="22"/>
    </w:rPr>
  </w:style>
  <w:style w:type="character" w:customStyle="1" w:styleId="Char">
    <w:name w:val="批注文字 Char"/>
    <w:basedOn w:val="a0"/>
    <w:link w:val="a4"/>
    <w:rsid w:val="00F95156"/>
    <w:rPr>
      <w:rFonts w:ascii="Calibri" w:hAnsi="Calibri"/>
    </w:rPr>
  </w:style>
  <w:style w:type="character" w:customStyle="1" w:styleId="Char3">
    <w:name w:val="批注主题 Char"/>
    <w:basedOn w:val="Char"/>
    <w:link w:val="aa"/>
    <w:uiPriority w:val="99"/>
    <w:semiHidden/>
    <w:rsid w:val="00F95156"/>
    <w:rPr>
      <w:rFonts w:ascii="Calibri" w:hAnsi="Calibri"/>
      <w:b/>
      <w:bCs/>
      <w:kern w:val="2"/>
      <w:sz w:val="21"/>
      <w:szCs w:val="22"/>
    </w:rPr>
  </w:style>
  <w:style w:type="paragraph" w:styleId="ab">
    <w:name w:val="Revision"/>
    <w:hidden/>
    <w:uiPriority w:val="99"/>
    <w:semiHidden/>
    <w:rsid w:val="00F95156"/>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maps.google.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4155</Words>
  <Characters>1136</Characters>
  <Application>Microsoft Office Word</Application>
  <DocSecurity>0</DocSecurity>
  <Lines>9</Lines>
  <Paragraphs>10</Paragraphs>
  <ScaleCrop>false</ScaleCrop>
  <Company/>
  <LinksUpToDate>false</LinksUpToDate>
  <CharactersWithSpaces>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NTKO</cp:lastModifiedBy>
  <cp:revision>3</cp:revision>
  <cp:lastPrinted>2023-04-07T01:47:00Z</cp:lastPrinted>
  <dcterms:created xsi:type="dcterms:W3CDTF">2023-04-03T06:32:00Z</dcterms:created>
  <dcterms:modified xsi:type="dcterms:W3CDTF">2023-04-07T01:48:00Z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8162A8849095469BB26E477277103B2F</vt:lpwstr>
  </property>
</Properties>
</file>