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A14D" w14:textId="77777777" w:rsidR="00CD5F88" w:rsidRDefault="00CD5F88">
      <w:pPr>
        <w:rPr>
          <w:rFonts w:ascii="黑体" w:eastAsia="黑体"/>
          <w:sz w:val="30"/>
          <w:szCs w:val="30"/>
        </w:rPr>
      </w:pPr>
    </w:p>
    <w:p w14:paraId="4B39E203" w14:textId="77777777" w:rsidR="00CD5F88" w:rsidRDefault="00CD5F88"/>
    <w:p w14:paraId="462622E8" w14:textId="55AB108B" w:rsidR="00CD5F88" w:rsidRDefault="00DF0FFF">
      <w:pPr>
        <w:spacing w:line="360" w:lineRule="auto"/>
        <w:jc w:val="center"/>
        <w:rPr>
          <w:rFonts w:eastAsia="楷体_GB2312"/>
          <w:b/>
          <w:bCs/>
          <w:spacing w:val="26"/>
          <w:sz w:val="110"/>
          <w:szCs w:val="110"/>
        </w:rPr>
      </w:pPr>
      <w:r w:rsidRPr="00DF0FFF">
        <w:rPr>
          <w:rFonts w:ascii="黑体" w:eastAsia="黑体" w:hint="eastAsia"/>
          <w:sz w:val="52"/>
          <w:szCs w:val="52"/>
        </w:rPr>
        <w:t>越秀新能源2026～2027年度户用光伏电站运维服务企业库建库项目</w:t>
      </w:r>
    </w:p>
    <w:p w14:paraId="4015FE6A" w14:textId="77777777" w:rsidR="00CD5F88" w:rsidRDefault="00CD5F88">
      <w:pPr>
        <w:spacing w:line="360" w:lineRule="auto"/>
        <w:jc w:val="center"/>
        <w:rPr>
          <w:rFonts w:eastAsia="楷体_GB2312"/>
          <w:b/>
          <w:bCs/>
          <w:spacing w:val="26"/>
          <w:sz w:val="110"/>
          <w:szCs w:val="110"/>
        </w:rPr>
      </w:pPr>
    </w:p>
    <w:p w14:paraId="26CE0412" w14:textId="77777777" w:rsidR="00CD5F88" w:rsidRDefault="00CD5F88">
      <w:pPr>
        <w:pStyle w:val="affff7"/>
        <w:ind w:firstLine="400"/>
        <w:rPr>
          <w:rFonts w:hint="eastAsia"/>
        </w:rPr>
      </w:pPr>
    </w:p>
    <w:p w14:paraId="487EFF07" w14:textId="490BBC3E" w:rsidR="00CD5F88" w:rsidRDefault="003D08DB">
      <w:pPr>
        <w:spacing w:line="360" w:lineRule="auto"/>
        <w:jc w:val="center"/>
        <w:rPr>
          <w:rFonts w:eastAsia="楷体_GB2312"/>
          <w:b/>
          <w:bCs/>
          <w:spacing w:val="26"/>
          <w:sz w:val="110"/>
          <w:szCs w:val="110"/>
        </w:rPr>
      </w:pPr>
      <w:r>
        <w:rPr>
          <w:rFonts w:eastAsia="楷体_GB2312" w:hint="eastAsia"/>
          <w:b/>
          <w:bCs/>
          <w:spacing w:val="26"/>
          <w:sz w:val="110"/>
          <w:szCs w:val="110"/>
        </w:rPr>
        <w:t>建库文件</w:t>
      </w:r>
    </w:p>
    <w:p w14:paraId="4B0A9D3D" w14:textId="77777777" w:rsidR="00CD5F88" w:rsidRDefault="00CD5F88">
      <w:pPr>
        <w:spacing w:line="360" w:lineRule="auto"/>
        <w:jc w:val="center"/>
        <w:rPr>
          <w:sz w:val="32"/>
        </w:rPr>
      </w:pPr>
    </w:p>
    <w:p w14:paraId="713F0400" w14:textId="77777777" w:rsidR="00CD5F88" w:rsidRDefault="00CD5F88">
      <w:pPr>
        <w:spacing w:line="360" w:lineRule="auto"/>
        <w:rPr>
          <w:sz w:val="52"/>
        </w:rPr>
      </w:pPr>
    </w:p>
    <w:p w14:paraId="70718D08" w14:textId="77777777" w:rsidR="00985431" w:rsidRDefault="00985431" w:rsidP="00985431">
      <w:pPr>
        <w:spacing w:line="360" w:lineRule="auto"/>
        <w:rPr>
          <w:sz w:val="52"/>
        </w:rPr>
      </w:pPr>
    </w:p>
    <w:p w14:paraId="7F9CB32E" w14:textId="77777777" w:rsidR="00985431" w:rsidRDefault="00985431" w:rsidP="00985431">
      <w:pPr>
        <w:spacing w:line="360" w:lineRule="auto"/>
        <w:rPr>
          <w:sz w:val="52"/>
        </w:rPr>
      </w:pPr>
    </w:p>
    <w:p w14:paraId="5CA22564" w14:textId="77777777" w:rsidR="00985431" w:rsidRDefault="00985431" w:rsidP="00985431">
      <w:pPr>
        <w:spacing w:line="360" w:lineRule="auto"/>
        <w:rPr>
          <w:sz w:val="52"/>
        </w:rPr>
      </w:pPr>
    </w:p>
    <w:p w14:paraId="26EFEBAF" w14:textId="77777777" w:rsidR="006A29C2" w:rsidRPr="006A29C2" w:rsidRDefault="006A29C2" w:rsidP="006A29C2">
      <w:pPr>
        <w:pStyle w:val="a0"/>
      </w:pPr>
    </w:p>
    <w:tbl>
      <w:tblPr>
        <w:tblW w:w="7783" w:type="dxa"/>
        <w:jc w:val="center"/>
        <w:tblLayout w:type="fixed"/>
        <w:tblLook w:val="0000" w:firstRow="0" w:lastRow="0" w:firstColumn="0" w:lastColumn="0" w:noHBand="0" w:noVBand="0"/>
      </w:tblPr>
      <w:tblGrid>
        <w:gridCol w:w="2304"/>
        <w:gridCol w:w="5479"/>
      </w:tblGrid>
      <w:tr w:rsidR="006A29C2" w:rsidRPr="006A29C2" w14:paraId="5E8CCE4F" w14:textId="77777777" w:rsidTr="003607D5">
        <w:trPr>
          <w:jc w:val="center"/>
        </w:trPr>
        <w:tc>
          <w:tcPr>
            <w:tcW w:w="2304" w:type="dxa"/>
            <w:vAlign w:val="center"/>
          </w:tcPr>
          <w:p w14:paraId="65207510" w14:textId="4F16C2F9" w:rsidR="006A29C2" w:rsidRPr="006A29C2" w:rsidRDefault="00827513" w:rsidP="006A29C2">
            <w:pPr>
              <w:spacing w:after="0" w:line="360" w:lineRule="auto"/>
              <w:jc w:val="distribute"/>
              <w:rPr>
                <w:rFonts w:ascii="宋体" w:hAnsi="宋体" w:hint="eastAsia"/>
                <w:bCs/>
                <w:sz w:val="30"/>
              </w:rPr>
            </w:pPr>
            <w:r>
              <w:rPr>
                <w:rFonts w:ascii="宋体" w:hAnsi="宋体" w:hint="eastAsia"/>
                <w:bCs/>
                <w:sz w:val="30"/>
              </w:rPr>
              <w:t>建库人</w:t>
            </w:r>
            <w:r w:rsidR="006A29C2" w:rsidRPr="006A29C2">
              <w:rPr>
                <w:rFonts w:ascii="宋体" w:hAnsi="宋体" w:hint="eastAsia"/>
                <w:bCs/>
                <w:sz w:val="30"/>
              </w:rPr>
              <w:t>：</w:t>
            </w:r>
          </w:p>
        </w:tc>
        <w:tc>
          <w:tcPr>
            <w:tcW w:w="5479" w:type="dxa"/>
            <w:vAlign w:val="center"/>
          </w:tcPr>
          <w:p w14:paraId="2937D901" w14:textId="4100FB34" w:rsidR="006A29C2" w:rsidRPr="006A29C2" w:rsidRDefault="006A29C2" w:rsidP="006A29C2">
            <w:pPr>
              <w:spacing w:after="0" w:line="360" w:lineRule="auto"/>
              <w:jc w:val="distribute"/>
              <w:rPr>
                <w:rFonts w:ascii="宋体" w:hAnsi="宋体" w:hint="eastAsia"/>
                <w:bCs/>
                <w:sz w:val="30"/>
              </w:rPr>
            </w:pPr>
            <w:r w:rsidRPr="006A29C2">
              <w:rPr>
                <w:rFonts w:ascii="宋体" w:hAnsi="宋体" w:hint="eastAsia"/>
                <w:bCs/>
                <w:sz w:val="30"/>
              </w:rPr>
              <w:t>广州越秀新能源投资有限公司</w:t>
            </w:r>
          </w:p>
        </w:tc>
      </w:tr>
      <w:tr w:rsidR="006A29C2" w:rsidRPr="006A29C2" w14:paraId="2FED32F6" w14:textId="77777777" w:rsidTr="003607D5">
        <w:trPr>
          <w:jc w:val="center"/>
        </w:trPr>
        <w:tc>
          <w:tcPr>
            <w:tcW w:w="2304" w:type="dxa"/>
            <w:vAlign w:val="center"/>
          </w:tcPr>
          <w:p w14:paraId="5AD38976" w14:textId="53699136" w:rsidR="006A29C2" w:rsidRPr="006A29C2" w:rsidRDefault="00F96B19" w:rsidP="006A29C2">
            <w:pPr>
              <w:spacing w:after="0" w:line="360" w:lineRule="auto"/>
              <w:jc w:val="distribute"/>
              <w:rPr>
                <w:rFonts w:ascii="宋体" w:hAnsi="宋体" w:hint="eastAsia"/>
                <w:bCs/>
                <w:sz w:val="30"/>
              </w:rPr>
            </w:pPr>
            <w:r>
              <w:rPr>
                <w:rFonts w:ascii="宋体" w:hAnsi="宋体" w:hint="eastAsia"/>
                <w:bCs/>
                <w:sz w:val="30"/>
              </w:rPr>
              <w:t>建库代理机构</w:t>
            </w:r>
            <w:r w:rsidR="006A29C2" w:rsidRPr="006A29C2">
              <w:rPr>
                <w:rFonts w:ascii="宋体" w:hAnsi="宋体" w:hint="eastAsia"/>
                <w:bCs/>
                <w:sz w:val="30"/>
              </w:rPr>
              <w:t>：</w:t>
            </w:r>
          </w:p>
        </w:tc>
        <w:tc>
          <w:tcPr>
            <w:tcW w:w="5479" w:type="dxa"/>
            <w:vAlign w:val="center"/>
          </w:tcPr>
          <w:p w14:paraId="004D48C4" w14:textId="1B70E2C6" w:rsidR="006A29C2" w:rsidRPr="006A29C2" w:rsidRDefault="006A29C2" w:rsidP="006A29C2">
            <w:pPr>
              <w:spacing w:after="0" w:line="360" w:lineRule="auto"/>
              <w:jc w:val="distribute"/>
              <w:rPr>
                <w:rFonts w:ascii="宋体" w:hAnsi="宋体" w:hint="eastAsia"/>
                <w:bCs/>
                <w:sz w:val="30"/>
              </w:rPr>
            </w:pPr>
            <w:r w:rsidRPr="006A29C2">
              <w:rPr>
                <w:rFonts w:ascii="宋体" w:hAnsi="宋体" w:hint="eastAsia"/>
                <w:bCs/>
                <w:sz w:val="30"/>
              </w:rPr>
              <w:t>中国电能成套设备有限公司上海分公司</w:t>
            </w:r>
          </w:p>
        </w:tc>
      </w:tr>
    </w:tbl>
    <w:p w14:paraId="76779C26" w14:textId="3FFC661D" w:rsidR="00CD5F88" w:rsidRPr="00433140" w:rsidRDefault="003607D5" w:rsidP="00433140">
      <w:pPr>
        <w:spacing w:line="360" w:lineRule="auto"/>
        <w:jc w:val="center"/>
        <w:rPr>
          <w:rFonts w:ascii="宋体" w:hAnsi="宋体" w:hint="eastAsia"/>
          <w:sz w:val="30"/>
          <w:szCs w:val="30"/>
        </w:rPr>
        <w:sectPr w:rsidR="00CD5F88" w:rsidRPr="00433140">
          <w:headerReference w:type="default" r:id="rId9"/>
          <w:footerReference w:type="default" r:id="rId10"/>
          <w:headerReference w:type="first" r:id="rId11"/>
          <w:footerReference w:type="first" r:id="rId12"/>
          <w:endnotePr>
            <w:numFmt w:val="decimal"/>
          </w:endnotePr>
          <w:pgSz w:w="11905" w:h="16838"/>
          <w:pgMar w:top="1417" w:right="1417" w:bottom="1417" w:left="1417" w:header="851" w:footer="907" w:gutter="0"/>
          <w:pgNumType w:start="0"/>
          <w:cols w:space="0"/>
          <w:titlePg/>
          <w:docGrid w:type="lines" w:linePitch="318"/>
        </w:sectPr>
      </w:pPr>
      <w:r w:rsidRPr="00433140">
        <w:rPr>
          <w:rFonts w:ascii="宋体" w:hAnsi="宋体" w:hint="eastAsia"/>
          <w:sz w:val="30"/>
          <w:szCs w:val="30"/>
        </w:rPr>
        <w:t>202</w:t>
      </w:r>
      <w:r w:rsidR="00EB16E2" w:rsidRPr="00433140">
        <w:rPr>
          <w:rFonts w:ascii="宋体" w:hAnsi="宋体" w:hint="eastAsia"/>
          <w:sz w:val="30"/>
          <w:szCs w:val="30"/>
        </w:rPr>
        <w:t>6</w:t>
      </w:r>
      <w:r w:rsidRPr="00433140">
        <w:rPr>
          <w:rFonts w:ascii="宋体" w:hAnsi="宋体" w:hint="eastAsia"/>
          <w:sz w:val="30"/>
          <w:szCs w:val="30"/>
        </w:rPr>
        <w:t>年</w:t>
      </w:r>
      <w:r w:rsidR="00212FA0">
        <w:rPr>
          <w:rFonts w:ascii="宋体" w:hAnsi="宋体" w:hint="eastAsia"/>
          <w:sz w:val="30"/>
          <w:szCs w:val="30"/>
        </w:rPr>
        <w:t>3</w:t>
      </w:r>
      <w:r w:rsidR="007F3467">
        <w:rPr>
          <w:rFonts w:ascii="宋体" w:hAnsi="宋体" w:hint="eastAsia"/>
          <w:sz w:val="30"/>
          <w:szCs w:val="30"/>
        </w:rPr>
        <w:t>月</w:t>
      </w:r>
    </w:p>
    <w:sdt>
      <w:sdtPr>
        <w:rPr>
          <w:rFonts w:ascii="宋体" w:hAnsi="宋体"/>
          <w:b/>
          <w:bCs/>
          <w:sz w:val="28"/>
          <w:szCs w:val="28"/>
        </w:rPr>
        <w:id w:val="147464179"/>
        <w:docPartObj>
          <w:docPartGallery w:val="Table of Contents"/>
          <w:docPartUnique/>
        </w:docPartObj>
      </w:sdtPr>
      <w:sdtContent>
        <w:p w14:paraId="65AE5FCE" w14:textId="77777777" w:rsidR="00CD5F88" w:rsidRDefault="003607D5">
          <w:pPr>
            <w:spacing w:line="500" w:lineRule="exact"/>
            <w:jc w:val="center"/>
          </w:pPr>
          <w:r>
            <w:rPr>
              <w:rFonts w:ascii="宋体" w:hAnsi="宋体"/>
            </w:rPr>
            <w:t>目录</w:t>
          </w:r>
        </w:p>
        <w:p w14:paraId="4D1F563C" w14:textId="2CD01779" w:rsidR="00C30206" w:rsidRDefault="003607D5">
          <w:pPr>
            <w:pStyle w:val="TOC1"/>
            <w:tabs>
              <w:tab w:val="right" w:leader="dot" w:pos="9061"/>
            </w:tabs>
            <w:rPr>
              <w:rFonts w:asciiTheme="minorHAnsi" w:eastAsiaTheme="minorEastAsia" w:hAnsiTheme="minorHAnsi" w:cstheme="minorBidi"/>
              <w:b w:val="0"/>
              <w:bCs w:val="0"/>
              <w:caps w:val="0"/>
              <w:noProof/>
              <w:sz w:val="21"/>
              <w:szCs w:val="22"/>
            </w:rPr>
          </w:pPr>
          <w:r>
            <w:rPr>
              <w:rFonts w:hAnsi="宋体"/>
              <w:sz w:val="24"/>
            </w:rPr>
            <w:fldChar w:fldCharType="begin"/>
          </w:r>
          <w:r>
            <w:rPr>
              <w:rFonts w:hAnsi="宋体"/>
              <w:sz w:val="24"/>
            </w:rPr>
            <w:instrText xml:space="preserve">TOC \o "1-3" \h \u </w:instrText>
          </w:r>
          <w:r>
            <w:rPr>
              <w:rFonts w:hAnsi="宋体"/>
              <w:sz w:val="24"/>
            </w:rPr>
            <w:fldChar w:fldCharType="separate"/>
          </w:r>
          <w:hyperlink w:anchor="_Toc224729632" w:history="1">
            <w:r w:rsidR="00C30206" w:rsidRPr="00287D33">
              <w:rPr>
                <w:rStyle w:val="affff4"/>
                <w:rFonts w:asciiTheme="minorEastAsia" w:hAnsiTheme="minorEastAsia" w:cs="宋体"/>
                <w:noProof/>
              </w:rPr>
              <w:t>第一卷</w:t>
            </w:r>
            <w:r w:rsidR="00C30206">
              <w:rPr>
                <w:noProof/>
              </w:rPr>
              <w:tab/>
            </w:r>
            <w:r w:rsidR="00C30206">
              <w:rPr>
                <w:noProof/>
              </w:rPr>
              <w:fldChar w:fldCharType="begin"/>
            </w:r>
            <w:r w:rsidR="00C30206">
              <w:rPr>
                <w:noProof/>
              </w:rPr>
              <w:instrText xml:space="preserve"> PAGEREF _Toc224729632 \h </w:instrText>
            </w:r>
            <w:r w:rsidR="00C30206">
              <w:rPr>
                <w:noProof/>
              </w:rPr>
            </w:r>
            <w:r w:rsidR="00C30206">
              <w:rPr>
                <w:noProof/>
              </w:rPr>
              <w:fldChar w:fldCharType="separate"/>
            </w:r>
            <w:r w:rsidR="00C30206">
              <w:rPr>
                <w:noProof/>
              </w:rPr>
              <w:t>3</w:t>
            </w:r>
            <w:r w:rsidR="00C30206">
              <w:rPr>
                <w:noProof/>
              </w:rPr>
              <w:fldChar w:fldCharType="end"/>
            </w:r>
          </w:hyperlink>
        </w:p>
        <w:p w14:paraId="463C1470" w14:textId="12141A5C" w:rsidR="00C30206" w:rsidRDefault="00C30206">
          <w:pPr>
            <w:pStyle w:val="TOC2"/>
            <w:tabs>
              <w:tab w:val="right" w:leader="dot" w:pos="9061"/>
            </w:tabs>
            <w:rPr>
              <w:rFonts w:asciiTheme="minorHAnsi" w:eastAsiaTheme="minorEastAsia" w:hAnsiTheme="minorHAnsi" w:cstheme="minorBidi"/>
              <w:smallCaps w:val="0"/>
              <w:noProof/>
              <w:sz w:val="21"/>
              <w:szCs w:val="22"/>
            </w:rPr>
          </w:pPr>
          <w:hyperlink w:anchor="_Toc224729633" w:history="1">
            <w:r w:rsidRPr="00287D33">
              <w:rPr>
                <w:rStyle w:val="affff4"/>
                <w:rFonts w:asciiTheme="minorEastAsia" w:hAnsiTheme="minorEastAsia" w:cs="宋体"/>
                <w:noProof/>
              </w:rPr>
              <w:t>第一章建库公告</w:t>
            </w:r>
            <w:r>
              <w:rPr>
                <w:noProof/>
              </w:rPr>
              <w:tab/>
            </w:r>
            <w:r>
              <w:rPr>
                <w:noProof/>
              </w:rPr>
              <w:fldChar w:fldCharType="begin"/>
            </w:r>
            <w:r>
              <w:rPr>
                <w:noProof/>
              </w:rPr>
              <w:instrText xml:space="preserve"> PAGEREF _Toc224729633 \h </w:instrText>
            </w:r>
            <w:r>
              <w:rPr>
                <w:noProof/>
              </w:rPr>
            </w:r>
            <w:r>
              <w:rPr>
                <w:noProof/>
              </w:rPr>
              <w:fldChar w:fldCharType="separate"/>
            </w:r>
            <w:r>
              <w:rPr>
                <w:noProof/>
              </w:rPr>
              <w:t>4</w:t>
            </w:r>
            <w:r>
              <w:rPr>
                <w:noProof/>
              </w:rPr>
              <w:fldChar w:fldCharType="end"/>
            </w:r>
          </w:hyperlink>
        </w:p>
        <w:p w14:paraId="09E8E1F6" w14:textId="1F2723C7" w:rsidR="00C30206" w:rsidRDefault="00C30206">
          <w:pPr>
            <w:pStyle w:val="TOC2"/>
            <w:tabs>
              <w:tab w:val="right" w:leader="dot" w:pos="9061"/>
            </w:tabs>
            <w:rPr>
              <w:rFonts w:asciiTheme="minorHAnsi" w:eastAsiaTheme="minorEastAsia" w:hAnsiTheme="minorHAnsi" w:cstheme="minorBidi"/>
              <w:smallCaps w:val="0"/>
              <w:noProof/>
              <w:sz w:val="21"/>
              <w:szCs w:val="22"/>
            </w:rPr>
          </w:pPr>
          <w:hyperlink w:anchor="_Toc224729634" w:history="1">
            <w:r w:rsidRPr="00287D33">
              <w:rPr>
                <w:rStyle w:val="affff4"/>
                <w:rFonts w:asciiTheme="minorEastAsia" w:hAnsiTheme="minorEastAsia" w:cs="宋体"/>
                <w:noProof/>
              </w:rPr>
              <w:t>第二章 入库申请人须知</w:t>
            </w:r>
            <w:r>
              <w:rPr>
                <w:noProof/>
              </w:rPr>
              <w:tab/>
            </w:r>
            <w:r>
              <w:rPr>
                <w:noProof/>
              </w:rPr>
              <w:fldChar w:fldCharType="begin"/>
            </w:r>
            <w:r>
              <w:rPr>
                <w:noProof/>
              </w:rPr>
              <w:instrText xml:space="preserve"> PAGEREF _Toc224729634 \h </w:instrText>
            </w:r>
            <w:r>
              <w:rPr>
                <w:noProof/>
              </w:rPr>
            </w:r>
            <w:r>
              <w:rPr>
                <w:noProof/>
              </w:rPr>
              <w:fldChar w:fldCharType="separate"/>
            </w:r>
            <w:r>
              <w:rPr>
                <w:noProof/>
              </w:rPr>
              <w:t>12</w:t>
            </w:r>
            <w:r>
              <w:rPr>
                <w:noProof/>
              </w:rPr>
              <w:fldChar w:fldCharType="end"/>
            </w:r>
          </w:hyperlink>
        </w:p>
        <w:p w14:paraId="4631429B" w14:textId="310DA629"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35" w:history="1">
            <w:r w:rsidRPr="00287D33">
              <w:rPr>
                <w:rStyle w:val="affff4"/>
                <w:rFonts w:asciiTheme="minorEastAsia" w:hAnsiTheme="minorEastAsia" w:cs="宋体"/>
                <w:noProof/>
              </w:rPr>
              <w:t>一、 入库申请人须知前附表</w:t>
            </w:r>
            <w:r>
              <w:rPr>
                <w:noProof/>
              </w:rPr>
              <w:tab/>
            </w:r>
            <w:r>
              <w:rPr>
                <w:noProof/>
              </w:rPr>
              <w:fldChar w:fldCharType="begin"/>
            </w:r>
            <w:r>
              <w:rPr>
                <w:noProof/>
              </w:rPr>
              <w:instrText xml:space="preserve"> PAGEREF _Toc224729635 \h </w:instrText>
            </w:r>
            <w:r>
              <w:rPr>
                <w:noProof/>
              </w:rPr>
            </w:r>
            <w:r>
              <w:rPr>
                <w:noProof/>
              </w:rPr>
              <w:fldChar w:fldCharType="separate"/>
            </w:r>
            <w:r>
              <w:rPr>
                <w:noProof/>
              </w:rPr>
              <w:t>12</w:t>
            </w:r>
            <w:r>
              <w:rPr>
                <w:noProof/>
              </w:rPr>
              <w:fldChar w:fldCharType="end"/>
            </w:r>
          </w:hyperlink>
        </w:p>
        <w:p w14:paraId="6AD4FC8A" w14:textId="36B8D1E9"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36" w:history="1">
            <w:r w:rsidRPr="00287D33">
              <w:rPr>
                <w:rStyle w:val="affff4"/>
                <w:rFonts w:asciiTheme="minorEastAsia" w:hAnsiTheme="minorEastAsia" w:cs="宋体"/>
                <w:noProof/>
              </w:rPr>
              <w:t>1. 总则</w:t>
            </w:r>
            <w:r>
              <w:rPr>
                <w:noProof/>
              </w:rPr>
              <w:tab/>
            </w:r>
            <w:r>
              <w:rPr>
                <w:noProof/>
              </w:rPr>
              <w:fldChar w:fldCharType="begin"/>
            </w:r>
            <w:r>
              <w:rPr>
                <w:noProof/>
              </w:rPr>
              <w:instrText xml:space="preserve"> PAGEREF _Toc224729636 \h </w:instrText>
            </w:r>
            <w:r>
              <w:rPr>
                <w:noProof/>
              </w:rPr>
            </w:r>
            <w:r>
              <w:rPr>
                <w:noProof/>
              </w:rPr>
              <w:fldChar w:fldCharType="separate"/>
            </w:r>
            <w:r>
              <w:rPr>
                <w:noProof/>
              </w:rPr>
              <w:t>23</w:t>
            </w:r>
            <w:r>
              <w:rPr>
                <w:noProof/>
              </w:rPr>
              <w:fldChar w:fldCharType="end"/>
            </w:r>
          </w:hyperlink>
        </w:p>
        <w:p w14:paraId="07E917DF" w14:textId="2BA3F95F"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37" w:history="1">
            <w:r w:rsidRPr="00287D33">
              <w:rPr>
                <w:rStyle w:val="affff4"/>
                <w:rFonts w:asciiTheme="minorEastAsia" w:hAnsiTheme="minorEastAsia" w:cs="宋体"/>
                <w:noProof/>
              </w:rPr>
              <w:t>2. 建库文件</w:t>
            </w:r>
            <w:r>
              <w:rPr>
                <w:noProof/>
              </w:rPr>
              <w:tab/>
            </w:r>
            <w:r>
              <w:rPr>
                <w:noProof/>
              </w:rPr>
              <w:fldChar w:fldCharType="begin"/>
            </w:r>
            <w:r>
              <w:rPr>
                <w:noProof/>
              </w:rPr>
              <w:instrText xml:space="preserve"> PAGEREF _Toc224729637 \h </w:instrText>
            </w:r>
            <w:r>
              <w:rPr>
                <w:noProof/>
              </w:rPr>
            </w:r>
            <w:r>
              <w:rPr>
                <w:noProof/>
              </w:rPr>
              <w:fldChar w:fldCharType="separate"/>
            </w:r>
            <w:r>
              <w:rPr>
                <w:noProof/>
              </w:rPr>
              <w:t>27</w:t>
            </w:r>
            <w:r>
              <w:rPr>
                <w:noProof/>
              </w:rPr>
              <w:fldChar w:fldCharType="end"/>
            </w:r>
          </w:hyperlink>
        </w:p>
        <w:p w14:paraId="1445827B" w14:textId="1D494543"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38" w:history="1">
            <w:r w:rsidRPr="00287D33">
              <w:rPr>
                <w:rStyle w:val="affff4"/>
                <w:rFonts w:asciiTheme="minorEastAsia" w:hAnsiTheme="minorEastAsia" w:cs="宋体"/>
                <w:noProof/>
              </w:rPr>
              <w:t>3. 入库申请文件</w:t>
            </w:r>
            <w:r>
              <w:rPr>
                <w:noProof/>
              </w:rPr>
              <w:tab/>
            </w:r>
            <w:r>
              <w:rPr>
                <w:noProof/>
              </w:rPr>
              <w:fldChar w:fldCharType="begin"/>
            </w:r>
            <w:r>
              <w:rPr>
                <w:noProof/>
              </w:rPr>
              <w:instrText xml:space="preserve"> PAGEREF _Toc224729638 \h </w:instrText>
            </w:r>
            <w:r>
              <w:rPr>
                <w:noProof/>
              </w:rPr>
            </w:r>
            <w:r>
              <w:rPr>
                <w:noProof/>
              </w:rPr>
              <w:fldChar w:fldCharType="separate"/>
            </w:r>
            <w:r>
              <w:rPr>
                <w:noProof/>
              </w:rPr>
              <w:t>28</w:t>
            </w:r>
            <w:r>
              <w:rPr>
                <w:noProof/>
              </w:rPr>
              <w:fldChar w:fldCharType="end"/>
            </w:r>
          </w:hyperlink>
        </w:p>
        <w:p w14:paraId="49AB7290" w14:textId="184E3FA3"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39" w:history="1">
            <w:r w:rsidRPr="00287D33">
              <w:rPr>
                <w:rStyle w:val="affff4"/>
                <w:rFonts w:asciiTheme="minorEastAsia" w:hAnsiTheme="minorEastAsia" w:cs="宋体"/>
                <w:noProof/>
              </w:rPr>
              <w:t>4. 入库申请</w:t>
            </w:r>
            <w:r>
              <w:rPr>
                <w:noProof/>
              </w:rPr>
              <w:tab/>
            </w:r>
            <w:r>
              <w:rPr>
                <w:noProof/>
              </w:rPr>
              <w:fldChar w:fldCharType="begin"/>
            </w:r>
            <w:r>
              <w:rPr>
                <w:noProof/>
              </w:rPr>
              <w:instrText xml:space="preserve"> PAGEREF _Toc224729639 \h </w:instrText>
            </w:r>
            <w:r>
              <w:rPr>
                <w:noProof/>
              </w:rPr>
            </w:r>
            <w:r>
              <w:rPr>
                <w:noProof/>
              </w:rPr>
              <w:fldChar w:fldCharType="separate"/>
            </w:r>
            <w:r>
              <w:rPr>
                <w:noProof/>
              </w:rPr>
              <w:t>33</w:t>
            </w:r>
            <w:r>
              <w:rPr>
                <w:noProof/>
              </w:rPr>
              <w:fldChar w:fldCharType="end"/>
            </w:r>
          </w:hyperlink>
        </w:p>
        <w:p w14:paraId="5156DBE6" w14:textId="6CB01CC1"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0" w:history="1">
            <w:r w:rsidRPr="00287D33">
              <w:rPr>
                <w:rStyle w:val="affff4"/>
                <w:rFonts w:asciiTheme="minorEastAsia" w:hAnsiTheme="minorEastAsia" w:cs="宋体"/>
                <w:noProof/>
              </w:rPr>
              <w:t>5. 开启</w:t>
            </w:r>
            <w:r>
              <w:rPr>
                <w:noProof/>
              </w:rPr>
              <w:tab/>
            </w:r>
            <w:r>
              <w:rPr>
                <w:noProof/>
              </w:rPr>
              <w:fldChar w:fldCharType="begin"/>
            </w:r>
            <w:r>
              <w:rPr>
                <w:noProof/>
              </w:rPr>
              <w:instrText xml:space="preserve"> PAGEREF _Toc224729640 \h </w:instrText>
            </w:r>
            <w:r>
              <w:rPr>
                <w:noProof/>
              </w:rPr>
            </w:r>
            <w:r>
              <w:rPr>
                <w:noProof/>
              </w:rPr>
              <w:fldChar w:fldCharType="separate"/>
            </w:r>
            <w:r>
              <w:rPr>
                <w:noProof/>
              </w:rPr>
              <w:t>35</w:t>
            </w:r>
            <w:r>
              <w:rPr>
                <w:noProof/>
              </w:rPr>
              <w:fldChar w:fldCharType="end"/>
            </w:r>
          </w:hyperlink>
        </w:p>
        <w:p w14:paraId="0C3EDB61" w14:textId="5EC5BA88"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1" w:history="1">
            <w:r w:rsidRPr="00287D33">
              <w:rPr>
                <w:rStyle w:val="affff4"/>
                <w:rFonts w:asciiTheme="minorEastAsia" w:hAnsiTheme="minorEastAsia" w:cs="宋体"/>
                <w:noProof/>
              </w:rPr>
              <w:t>6. 评审</w:t>
            </w:r>
            <w:r>
              <w:rPr>
                <w:noProof/>
              </w:rPr>
              <w:tab/>
            </w:r>
            <w:r>
              <w:rPr>
                <w:noProof/>
              </w:rPr>
              <w:fldChar w:fldCharType="begin"/>
            </w:r>
            <w:r>
              <w:rPr>
                <w:noProof/>
              </w:rPr>
              <w:instrText xml:space="preserve"> PAGEREF _Toc224729641 \h </w:instrText>
            </w:r>
            <w:r>
              <w:rPr>
                <w:noProof/>
              </w:rPr>
            </w:r>
            <w:r>
              <w:rPr>
                <w:noProof/>
              </w:rPr>
              <w:fldChar w:fldCharType="separate"/>
            </w:r>
            <w:r>
              <w:rPr>
                <w:noProof/>
              </w:rPr>
              <w:t>35</w:t>
            </w:r>
            <w:r>
              <w:rPr>
                <w:noProof/>
              </w:rPr>
              <w:fldChar w:fldCharType="end"/>
            </w:r>
          </w:hyperlink>
        </w:p>
        <w:p w14:paraId="6272BD07" w14:textId="583EA635"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2" w:history="1">
            <w:r w:rsidRPr="00287D33">
              <w:rPr>
                <w:rStyle w:val="affff4"/>
                <w:rFonts w:asciiTheme="minorEastAsia" w:hAnsiTheme="minorEastAsia" w:cs="宋体"/>
                <w:noProof/>
              </w:rPr>
              <w:t>7. 合同授予</w:t>
            </w:r>
            <w:r>
              <w:rPr>
                <w:noProof/>
              </w:rPr>
              <w:tab/>
            </w:r>
            <w:r>
              <w:rPr>
                <w:noProof/>
              </w:rPr>
              <w:fldChar w:fldCharType="begin"/>
            </w:r>
            <w:r>
              <w:rPr>
                <w:noProof/>
              </w:rPr>
              <w:instrText xml:space="preserve"> PAGEREF _Toc224729642 \h </w:instrText>
            </w:r>
            <w:r>
              <w:rPr>
                <w:noProof/>
              </w:rPr>
            </w:r>
            <w:r>
              <w:rPr>
                <w:noProof/>
              </w:rPr>
              <w:fldChar w:fldCharType="separate"/>
            </w:r>
            <w:r>
              <w:rPr>
                <w:noProof/>
              </w:rPr>
              <w:t>36</w:t>
            </w:r>
            <w:r>
              <w:rPr>
                <w:noProof/>
              </w:rPr>
              <w:fldChar w:fldCharType="end"/>
            </w:r>
          </w:hyperlink>
        </w:p>
        <w:p w14:paraId="66CA9680" w14:textId="2D7C2705"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3" w:history="1">
            <w:r w:rsidRPr="00287D33">
              <w:rPr>
                <w:rStyle w:val="affff4"/>
                <w:rFonts w:asciiTheme="minorEastAsia" w:hAnsiTheme="minorEastAsia" w:cs="宋体"/>
                <w:noProof/>
              </w:rPr>
              <w:t>8. 纪律和监督</w:t>
            </w:r>
            <w:r>
              <w:rPr>
                <w:noProof/>
              </w:rPr>
              <w:tab/>
            </w:r>
            <w:r>
              <w:rPr>
                <w:noProof/>
              </w:rPr>
              <w:fldChar w:fldCharType="begin"/>
            </w:r>
            <w:r>
              <w:rPr>
                <w:noProof/>
              </w:rPr>
              <w:instrText xml:space="preserve"> PAGEREF _Toc224729643 \h </w:instrText>
            </w:r>
            <w:r>
              <w:rPr>
                <w:noProof/>
              </w:rPr>
            </w:r>
            <w:r>
              <w:rPr>
                <w:noProof/>
              </w:rPr>
              <w:fldChar w:fldCharType="separate"/>
            </w:r>
            <w:r>
              <w:rPr>
                <w:noProof/>
              </w:rPr>
              <w:t>38</w:t>
            </w:r>
            <w:r>
              <w:rPr>
                <w:noProof/>
              </w:rPr>
              <w:fldChar w:fldCharType="end"/>
            </w:r>
          </w:hyperlink>
        </w:p>
        <w:p w14:paraId="04FC87FE" w14:textId="36C2324D"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4" w:history="1">
            <w:r w:rsidRPr="00287D33">
              <w:rPr>
                <w:rStyle w:val="affff4"/>
                <w:rFonts w:asciiTheme="minorEastAsia" w:hAnsiTheme="minorEastAsia" w:cs="宋体"/>
                <w:noProof/>
              </w:rPr>
              <w:t>9. 需要补充的其他内容</w:t>
            </w:r>
            <w:r>
              <w:rPr>
                <w:noProof/>
              </w:rPr>
              <w:tab/>
            </w:r>
            <w:r>
              <w:rPr>
                <w:noProof/>
              </w:rPr>
              <w:fldChar w:fldCharType="begin"/>
            </w:r>
            <w:r>
              <w:rPr>
                <w:noProof/>
              </w:rPr>
              <w:instrText xml:space="preserve"> PAGEREF _Toc224729644 \h </w:instrText>
            </w:r>
            <w:r>
              <w:rPr>
                <w:noProof/>
              </w:rPr>
            </w:r>
            <w:r>
              <w:rPr>
                <w:noProof/>
              </w:rPr>
              <w:fldChar w:fldCharType="separate"/>
            </w:r>
            <w:r>
              <w:rPr>
                <w:noProof/>
              </w:rPr>
              <w:t>40</w:t>
            </w:r>
            <w:r>
              <w:rPr>
                <w:noProof/>
              </w:rPr>
              <w:fldChar w:fldCharType="end"/>
            </w:r>
          </w:hyperlink>
        </w:p>
        <w:p w14:paraId="66F9C66E" w14:textId="2F86AD94"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5" w:history="1">
            <w:r w:rsidRPr="00287D33">
              <w:rPr>
                <w:rStyle w:val="affff4"/>
                <w:rFonts w:asciiTheme="minorEastAsia" w:hAnsiTheme="minorEastAsia" w:cs="宋体"/>
                <w:noProof/>
              </w:rPr>
              <w:t>10. 纸质建库、入库申请</w:t>
            </w:r>
            <w:r>
              <w:rPr>
                <w:noProof/>
              </w:rPr>
              <w:tab/>
            </w:r>
            <w:r>
              <w:rPr>
                <w:noProof/>
              </w:rPr>
              <w:fldChar w:fldCharType="begin"/>
            </w:r>
            <w:r>
              <w:rPr>
                <w:noProof/>
              </w:rPr>
              <w:instrText xml:space="preserve"> PAGEREF _Toc224729645 \h </w:instrText>
            </w:r>
            <w:r>
              <w:rPr>
                <w:noProof/>
              </w:rPr>
            </w:r>
            <w:r>
              <w:rPr>
                <w:noProof/>
              </w:rPr>
              <w:fldChar w:fldCharType="separate"/>
            </w:r>
            <w:r>
              <w:rPr>
                <w:noProof/>
              </w:rPr>
              <w:t>40</w:t>
            </w:r>
            <w:r>
              <w:rPr>
                <w:noProof/>
              </w:rPr>
              <w:fldChar w:fldCharType="end"/>
            </w:r>
          </w:hyperlink>
        </w:p>
        <w:p w14:paraId="173E5BC8" w14:textId="53DBD8AD" w:rsidR="00C30206" w:rsidRDefault="00C30206">
          <w:pPr>
            <w:pStyle w:val="TOC2"/>
            <w:tabs>
              <w:tab w:val="right" w:leader="dot" w:pos="9061"/>
            </w:tabs>
            <w:rPr>
              <w:rFonts w:asciiTheme="minorHAnsi" w:eastAsiaTheme="minorEastAsia" w:hAnsiTheme="minorHAnsi" w:cstheme="minorBidi"/>
              <w:smallCaps w:val="0"/>
              <w:noProof/>
              <w:sz w:val="21"/>
              <w:szCs w:val="22"/>
            </w:rPr>
          </w:pPr>
          <w:hyperlink w:anchor="_Toc224729646" w:history="1">
            <w:r w:rsidRPr="00287D33">
              <w:rPr>
                <w:rStyle w:val="affff4"/>
                <w:rFonts w:asciiTheme="minorEastAsia" w:hAnsiTheme="minorEastAsia" w:cs="宋体"/>
                <w:noProof/>
              </w:rPr>
              <w:t>第三章 开启、评审办法</w:t>
            </w:r>
            <w:r>
              <w:rPr>
                <w:noProof/>
              </w:rPr>
              <w:tab/>
            </w:r>
            <w:r>
              <w:rPr>
                <w:noProof/>
              </w:rPr>
              <w:fldChar w:fldCharType="begin"/>
            </w:r>
            <w:r>
              <w:rPr>
                <w:noProof/>
              </w:rPr>
              <w:instrText xml:space="preserve"> PAGEREF _Toc224729646 \h </w:instrText>
            </w:r>
            <w:r>
              <w:rPr>
                <w:noProof/>
              </w:rPr>
            </w:r>
            <w:r>
              <w:rPr>
                <w:noProof/>
              </w:rPr>
              <w:fldChar w:fldCharType="separate"/>
            </w:r>
            <w:r>
              <w:rPr>
                <w:noProof/>
              </w:rPr>
              <w:t>42</w:t>
            </w:r>
            <w:r>
              <w:rPr>
                <w:noProof/>
              </w:rPr>
              <w:fldChar w:fldCharType="end"/>
            </w:r>
          </w:hyperlink>
        </w:p>
        <w:p w14:paraId="4E53B7C2" w14:textId="0D253FAE"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7" w:history="1">
            <w:r w:rsidRPr="00287D33">
              <w:rPr>
                <w:rStyle w:val="affff4"/>
                <w:rFonts w:asciiTheme="minorEastAsia" w:hAnsiTheme="minorEastAsia" w:cs="宋体"/>
                <w:noProof/>
              </w:rPr>
              <w:t>一、总则</w:t>
            </w:r>
            <w:r>
              <w:rPr>
                <w:noProof/>
              </w:rPr>
              <w:tab/>
            </w:r>
            <w:r>
              <w:rPr>
                <w:noProof/>
              </w:rPr>
              <w:fldChar w:fldCharType="begin"/>
            </w:r>
            <w:r>
              <w:rPr>
                <w:noProof/>
              </w:rPr>
              <w:instrText xml:space="preserve"> PAGEREF _Toc224729647 \h </w:instrText>
            </w:r>
            <w:r>
              <w:rPr>
                <w:noProof/>
              </w:rPr>
            </w:r>
            <w:r>
              <w:rPr>
                <w:noProof/>
              </w:rPr>
              <w:fldChar w:fldCharType="separate"/>
            </w:r>
            <w:r>
              <w:rPr>
                <w:noProof/>
              </w:rPr>
              <w:t>42</w:t>
            </w:r>
            <w:r>
              <w:rPr>
                <w:noProof/>
              </w:rPr>
              <w:fldChar w:fldCharType="end"/>
            </w:r>
          </w:hyperlink>
        </w:p>
        <w:p w14:paraId="7CBD7ED7" w14:textId="097401DD"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8" w:history="1">
            <w:r w:rsidRPr="00287D33">
              <w:rPr>
                <w:rStyle w:val="affff4"/>
                <w:rFonts w:asciiTheme="minorEastAsia" w:hAnsiTheme="minorEastAsia" w:cs="宋体"/>
                <w:noProof/>
              </w:rPr>
              <w:t>1. 开启、评审及确定入库人所依据的规则</w:t>
            </w:r>
            <w:r>
              <w:rPr>
                <w:noProof/>
              </w:rPr>
              <w:tab/>
            </w:r>
            <w:r>
              <w:rPr>
                <w:noProof/>
              </w:rPr>
              <w:fldChar w:fldCharType="begin"/>
            </w:r>
            <w:r>
              <w:rPr>
                <w:noProof/>
              </w:rPr>
              <w:instrText xml:space="preserve"> PAGEREF _Toc224729648 \h </w:instrText>
            </w:r>
            <w:r>
              <w:rPr>
                <w:noProof/>
              </w:rPr>
            </w:r>
            <w:r>
              <w:rPr>
                <w:noProof/>
              </w:rPr>
              <w:fldChar w:fldCharType="separate"/>
            </w:r>
            <w:r>
              <w:rPr>
                <w:noProof/>
              </w:rPr>
              <w:t>42</w:t>
            </w:r>
            <w:r>
              <w:rPr>
                <w:noProof/>
              </w:rPr>
              <w:fldChar w:fldCharType="end"/>
            </w:r>
          </w:hyperlink>
        </w:p>
        <w:p w14:paraId="0CB7F77E" w14:textId="5FC65659"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49" w:history="1">
            <w:r w:rsidRPr="00287D33">
              <w:rPr>
                <w:rStyle w:val="affff4"/>
                <w:rFonts w:asciiTheme="minorEastAsia" w:hAnsiTheme="minorEastAsia" w:cs="宋体"/>
                <w:noProof/>
              </w:rPr>
              <w:t>2. 开启</w:t>
            </w:r>
            <w:r>
              <w:rPr>
                <w:noProof/>
              </w:rPr>
              <w:tab/>
            </w:r>
            <w:r>
              <w:rPr>
                <w:noProof/>
              </w:rPr>
              <w:fldChar w:fldCharType="begin"/>
            </w:r>
            <w:r>
              <w:rPr>
                <w:noProof/>
              </w:rPr>
              <w:instrText xml:space="preserve"> PAGEREF _Toc224729649 \h </w:instrText>
            </w:r>
            <w:r>
              <w:rPr>
                <w:noProof/>
              </w:rPr>
            </w:r>
            <w:r>
              <w:rPr>
                <w:noProof/>
              </w:rPr>
              <w:fldChar w:fldCharType="separate"/>
            </w:r>
            <w:r>
              <w:rPr>
                <w:noProof/>
              </w:rPr>
              <w:t>42</w:t>
            </w:r>
            <w:r>
              <w:rPr>
                <w:noProof/>
              </w:rPr>
              <w:fldChar w:fldCharType="end"/>
            </w:r>
          </w:hyperlink>
        </w:p>
        <w:p w14:paraId="089E5A25" w14:textId="3B00C9BA"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0" w:history="1">
            <w:r w:rsidRPr="00287D33">
              <w:rPr>
                <w:rStyle w:val="affff4"/>
                <w:rFonts w:asciiTheme="minorEastAsia" w:hAnsiTheme="minorEastAsia" w:cs="宋体"/>
                <w:noProof/>
              </w:rPr>
              <w:t>3. 评审</w:t>
            </w:r>
            <w:r>
              <w:rPr>
                <w:noProof/>
              </w:rPr>
              <w:tab/>
            </w:r>
            <w:r>
              <w:rPr>
                <w:noProof/>
              </w:rPr>
              <w:fldChar w:fldCharType="begin"/>
            </w:r>
            <w:r>
              <w:rPr>
                <w:noProof/>
              </w:rPr>
              <w:instrText xml:space="preserve"> PAGEREF _Toc224729650 \h </w:instrText>
            </w:r>
            <w:r>
              <w:rPr>
                <w:noProof/>
              </w:rPr>
            </w:r>
            <w:r>
              <w:rPr>
                <w:noProof/>
              </w:rPr>
              <w:fldChar w:fldCharType="separate"/>
            </w:r>
            <w:r>
              <w:rPr>
                <w:noProof/>
              </w:rPr>
              <w:t>42</w:t>
            </w:r>
            <w:r>
              <w:rPr>
                <w:noProof/>
              </w:rPr>
              <w:fldChar w:fldCharType="end"/>
            </w:r>
          </w:hyperlink>
        </w:p>
        <w:p w14:paraId="3DF4E7DA" w14:textId="24307754"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1" w:history="1">
            <w:r w:rsidRPr="00287D33">
              <w:rPr>
                <w:rStyle w:val="affff4"/>
                <w:rFonts w:asciiTheme="minorEastAsia" w:hAnsiTheme="minorEastAsia" w:cs="宋体"/>
                <w:noProof/>
              </w:rPr>
              <w:t>4. 入库申请文件的澄清</w:t>
            </w:r>
            <w:r>
              <w:rPr>
                <w:noProof/>
              </w:rPr>
              <w:tab/>
            </w:r>
            <w:r>
              <w:rPr>
                <w:noProof/>
              </w:rPr>
              <w:fldChar w:fldCharType="begin"/>
            </w:r>
            <w:r>
              <w:rPr>
                <w:noProof/>
              </w:rPr>
              <w:instrText xml:space="preserve"> PAGEREF _Toc224729651 \h </w:instrText>
            </w:r>
            <w:r>
              <w:rPr>
                <w:noProof/>
              </w:rPr>
            </w:r>
            <w:r>
              <w:rPr>
                <w:noProof/>
              </w:rPr>
              <w:fldChar w:fldCharType="separate"/>
            </w:r>
            <w:r>
              <w:rPr>
                <w:noProof/>
              </w:rPr>
              <w:t>43</w:t>
            </w:r>
            <w:r>
              <w:rPr>
                <w:noProof/>
              </w:rPr>
              <w:fldChar w:fldCharType="end"/>
            </w:r>
          </w:hyperlink>
        </w:p>
        <w:p w14:paraId="776F68B0" w14:textId="7C7AD771"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2" w:history="1">
            <w:r w:rsidRPr="00287D33">
              <w:rPr>
                <w:rStyle w:val="affff4"/>
                <w:rFonts w:asciiTheme="minorEastAsia" w:hAnsiTheme="minorEastAsia" w:cs="宋体"/>
                <w:noProof/>
              </w:rPr>
              <w:t>5. 确定入库人</w:t>
            </w:r>
            <w:r>
              <w:rPr>
                <w:noProof/>
              </w:rPr>
              <w:tab/>
            </w:r>
            <w:r>
              <w:rPr>
                <w:noProof/>
              </w:rPr>
              <w:fldChar w:fldCharType="begin"/>
            </w:r>
            <w:r>
              <w:rPr>
                <w:noProof/>
              </w:rPr>
              <w:instrText xml:space="preserve"> PAGEREF _Toc224729652 \h </w:instrText>
            </w:r>
            <w:r>
              <w:rPr>
                <w:noProof/>
              </w:rPr>
            </w:r>
            <w:r>
              <w:rPr>
                <w:noProof/>
              </w:rPr>
              <w:fldChar w:fldCharType="separate"/>
            </w:r>
            <w:r>
              <w:rPr>
                <w:noProof/>
              </w:rPr>
              <w:t>44</w:t>
            </w:r>
            <w:r>
              <w:rPr>
                <w:noProof/>
              </w:rPr>
              <w:fldChar w:fldCharType="end"/>
            </w:r>
          </w:hyperlink>
        </w:p>
        <w:p w14:paraId="0810279E" w14:textId="22A3B70B"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3" w:history="1">
            <w:r w:rsidRPr="00287D33">
              <w:rPr>
                <w:rStyle w:val="affff4"/>
                <w:rFonts w:asciiTheme="minorEastAsia" w:hAnsiTheme="minorEastAsia" w:cs="宋体"/>
                <w:noProof/>
              </w:rPr>
              <w:t>二、开启评审办法程序和细则</w:t>
            </w:r>
            <w:r>
              <w:rPr>
                <w:noProof/>
              </w:rPr>
              <w:tab/>
            </w:r>
            <w:r>
              <w:rPr>
                <w:noProof/>
              </w:rPr>
              <w:fldChar w:fldCharType="begin"/>
            </w:r>
            <w:r>
              <w:rPr>
                <w:noProof/>
              </w:rPr>
              <w:instrText xml:space="preserve"> PAGEREF _Toc224729653 \h </w:instrText>
            </w:r>
            <w:r>
              <w:rPr>
                <w:noProof/>
              </w:rPr>
            </w:r>
            <w:r>
              <w:rPr>
                <w:noProof/>
              </w:rPr>
              <w:fldChar w:fldCharType="separate"/>
            </w:r>
            <w:r>
              <w:rPr>
                <w:noProof/>
              </w:rPr>
              <w:t>44</w:t>
            </w:r>
            <w:r>
              <w:rPr>
                <w:noProof/>
              </w:rPr>
              <w:fldChar w:fldCharType="end"/>
            </w:r>
          </w:hyperlink>
        </w:p>
        <w:p w14:paraId="6ECC9FA7" w14:textId="3BCCB28A"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4" w:history="1">
            <w:r w:rsidRPr="00287D33">
              <w:rPr>
                <w:rStyle w:val="affff4"/>
                <w:rFonts w:asciiTheme="minorEastAsia" w:hAnsiTheme="minorEastAsia" w:cs="宋体"/>
                <w:noProof/>
              </w:rPr>
              <w:t>6. 开启和评审程序</w:t>
            </w:r>
            <w:r>
              <w:rPr>
                <w:noProof/>
              </w:rPr>
              <w:tab/>
            </w:r>
            <w:r>
              <w:rPr>
                <w:noProof/>
              </w:rPr>
              <w:fldChar w:fldCharType="begin"/>
            </w:r>
            <w:r>
              <w:rPr>
                <w:noProof/>
              </w:rPr>
              <w:instrText xml:space="preserve"> PAGEREF _Toc224729654 \h </w:instrText>
            </w:r>
            <w:r>
              <w:rPr>
                <w:noProof/>
              </w:rPr>
            </w:r>
            <w:r>
              <w:rPr>
                <w:noProof/>
              </w:rPr>
              <w:fldChar w:fldCharType="separate"/>
            </w:r>
            <w:r>
              <w:rPr>
                <w:noProof/>
              </w:rPr>
              <w:t>44</w:t>
            </w:r>
            <w:r>
              <w:rPr>
                <w:noProof/>
              </w:rPr>
              <w:fldChar w:fldCharType="end"/>
            </w:r>
          </w:hyperlink>
        </w:p>
        <w:p w14:paraId="3B15BFE8" w14:textId="112D29D4"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5" w:history="1">
            <w:r w:rsidRPr="00287D33">
              <w:rPr>
                <w:rStyle w:val="affff4"/>
                <w:rFonts w:asciiTheme="minorEastAsia" w:hAnsiTheme="minorEastAsia" w:cs="宋体"/>
                <w:noProof/>
              </w:rPr>
              <w:t>7. 开启细则</w:t>
            </w:r>
            <w:r>
              <w:rPr>
                <w:noProof/>
              </w:rPr>
              <w:tab/>
            </w:r>
            <w:r>
              <w:rPr>
                <w:noProof/>
              </w:rPr>
              <w:fldChar w:fldCharType="begin"/>
            </w:r>
            <w:r>
              <w:rPr>
                <w:noProof/>
              </w:rPr>
              <w:instrText xml:space="preserve"> PAGEREF _Toc224729655 \h </w:instrText>
            </w:r>
            <w:r>
              <w:rPr>
                <w:noProof/>
              </w:rPr>
            </w:r>
            <w:r>
              <w:rPr>
                <w:noProof/>
              </w:rPr>
              <w:fldChar w:fldCharType="separate"/>
            </w:r>
            <w:r>
              <w:rPr>
                <w:noProof/>
              </w:rPr>
              <w:t>45</w:t>
            </w:r>
            <w:r>
              <w:rPr>
                <w:noProof/>
              </w:rPr>
              <w:fldChar w:fldCharType="end"/>
            </w:r>
          </w:hyperlink>
        </w:p>
        <w:p w14:paraId="4C6FF309" w14:textId="15048971"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6" w:history="1">
            <w:r w:rsidRPr="00287D33">
              <w:rPr>
                <w:rStyle w:val="affff4"/>
                <w:rFonts w:asciiTheme="minorEastAsia" w:hAnsiTheme="minorEastAsia" w:cs="宋体"/>
                <w:noProof/>
              </w:rPr>
              <w:t>8. 评审细则</w:t>
            </w:r>
            <w:r>
              <w:rPr>
                <w:noProof/>
              </w:rPr>
              <w:tab/>
            </w:r>
            <w:r>
              <w:rPr>
                <w:noProof/>
              </w:rPr>
              <w:fldChar w:fldCharType="begin"/>
            </w:r>
            <w:r>
              <w:rPr>
                <w:noProof/>
              </w:rPr>
              <w:instrText xml:space="preserve"> PAGEREF _Toc224729656 \h </w:instrText>
            </w:r>
            <w:r>
              <w:rPr>
                <w:noProof/>
              </w:rPr>
            </w:r>
            <w:r>
              <w:rPr>
                <w:noProof/>
              </w:rPr>
              <w:fldChar w:fldCharType="separate"/>
            </w:r>
            <w:r>
              <w:rPr>
                <w:noProof/>
              </w:rPr>
              <w:t>45</w:t>
            </w:r>
            <w:r>
              <w:rPr>
                <w:noProof/>
              </w:rPr>
              <w:fldChar w:fldCharType="end"/>
            </w:r>
          </w:hyperlink>
        </w:p>
        <w:p w14:paraId="7DCB6C3E" w14:textId="6CB3534A"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7" w:history="1">
            <w:r w:rsidRPr="00287D33">
              <w:rPr>
                <w:rStyle w:val="affff4"/>
                <w:rFonts w:asciiTheme="minorEastAsia" w:hAnsiTheme="minorEastAsia" w:cs="宋体"/>
                <w:noProof/>
              </w:rPr>
              <w:t>附表1：入库申请人资格审查表</w:t>
            </w:r>
            <w:r>
              <w:rPr>
                <w:noProof/>
              </w:rPr>
              <w:tab/>
            </w:r>
            <w:r>
              <w:rPr>
                <w:noProof/>
              </w:rPr>
              <w:fldChar w:fldCharType="begin"/>
            </w:r>
            <w:r>
              <w:rPr>
                <w:noProof/>
              </w:rPr>
              <w:instrText xml:space="preserve"> PAGEREF _Toc224729657 \h </w:instrText>
            </w:r>
            <w:r>
              <w:rPr>
                <w:noProof/>
              </w:rPr>
            </w:r>
            <w:r>
              <w:rPr>
                <w:noProof/>
              </w:rPr>
              <w:fldChar w:fldCharType="separate"/>
            </w:r>
            <w:r>
              <w:rPr>
                <w:noProof/>
              </w:rPr>
              <w:t>49</w:t>
            </w:r>
            <w:r>
              <w:rPr>
                <w:noProof/>
              </w:rPr>
              <w:fldChar w:fldCharType="end"/>
            </w:r>
          </w:hyperlink>
        </w:p>
        <w:p w14:paraId="00048DC6" w14:textId="387947CA"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8" w:history="1">
            <w:r w:rsidRPr="00287D33">
              <w:rPr>
                <w:rStyle w:val="affff4"/>
                <w:rFonts w:asciiTheme="minorEastAsia" w:hAnsiTheme="minorEastAsia" w:cs="宋体"/>
                <w:noProof/>
              </w:rPr>
              <w:t>附表2：商务、技术入库申请文件有效性审查表</w:t>
            </w:r>
            <w:r>
              <w:rPr>
                <w:noProof/>
              </w:rPr>
              <w:tab/>
            </w:r>
            <w:r>
              <w:rPr>
                <w:noProof/>
              </w:rPr>
              <w:fldChar w:fldCharType="begin"/>
            </w:r>
            <w:r>
              <w:rPr>
                <w:noProof/>
              </w:rPr>
              <w:instrText xml:space="preserve"> PAGEREF _Toc224729658 \h </w:instrText>
            </w:r>
            <w:r>
              <w:rPr>
                <w:noProof/>
              </w:rPr>
            </w:r>
            <w:r>
              <w:rPr>
                <w:noProof/>
              </w:rPr>
              <w:fldChar w:fldCharType="separate"/>
            </w:r>
            <w:r>
              <w:rPr>
                <w:noProof/>
              </w:rPr>
              <w:t>50</w:t>
            </w:r>
            <w:r>
              <w:rPr>
                <w:noProof/>
              </w:rPr>
              <w:fldChar w:fldCharType="end"/>
            </w:r>
          </w:hyperlink>
        </w:p>
        <w:p w14:paraId="49BF9329" w14:textId="01DCEB27"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59" w:history="1">
            <w:r w:rsidRPr="00287D33">
              <w:rPr>
                <w:rStyle w:val="affff4"/>
                <w:rFonts w:asciiTheme="minorEastAsia" w:hAnsiTheme="minorEastAsia" w:cs="宋体"/>
                <w:noProof/>
              </w:rPr>
              <w:t>附表3：经济入库申请文件有效性审查表</w:t>
            </w:r>
            <w:r>
              <w:rPr>
                <w:noProof/>
              </w:rPr>
              <w:tab/>
            </w:r>
            <w:r>
              <w:rPr>
                <w:noProof/>
              </w:rPr>
              <w:fldChar w:fldCharType="begin"/>
            </w:r>
            <w:r>
              <w:rPr>
                <w:noProof/>
              </w:rPr>
              <w:instrText xml:space="preserve"> PAGEREF _Toc224729659 \h </w:instrText>
            </w:r>
            <w:r>
              <w:rPr>
                <w:noProof/>
              </w:rPr>
            </w:r>
            <w:r>
              <w:rPr>
                <w:noProof/>
              </w:rPr>
              <w:fldChar w:fldCharType="separate"/>
            </w:r>
            <w:r>
              <w:rPr>
                <w:noProof/>
              </w:rPr>
              <w:t>51</w:t>
            </w:r>
            <w:r>
              <w:rPr>
                <w:noProof/>
              </w:rPr>
              <w:fldChar w:fldCharType="end"/>
            </w:r>
          </w:hyperlink>
        </w:p>
        <w:p w14:paraId="557D6882" w14:textId="1FDD06E6"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60" w:history="1">
            <w:r w:rsidRPr="00287D33">
              <w:rPr>
                <w:rStyle w:val="affff4"/>
                <w:rFonts w:asciiTheme="minorEastAsia" w:hAnsiTheme="minorEastAsia" w:cs="宋体"/>
                <w:noProof/>
              </w:rPr>
              <w:t>附件4：商务入库申请文件详细审查评分标准</w:t>
            </w:r>
            <w:r>
              <w:rPr>
                <w:noProof/>
              </w:rPr>
              <w:tab/>
            </w:r>
            <w:r>
              <w:rPr>
                <w:noProof/>
              </w:rPr>
              <w:fldChar w:fldCharType="begin"/>
            </w:r>
            <w:r>
              <w:rPr>
                <w:noProof/>
              </w:rPr>
              <w:instrText xml:space="preserve"> PAGEREF _Toc224729660 \h </w:instrText>
            </w:r>
            <w:r>
              <w:rPr>
                <w:noProof/>
              </w:rPr>
            </w:r>
            <w:r>
              <w:rPr>
                <w:noProof/>
              </w:rPr>
              <w:fldChar w:fldCharType="separate"/>
            </w:r>
            <w:r>
              <w:rPr>
                <w:noProof/>
              </w:rPr>
              <w:t>52</w:t>
            </w:r>
            <w:r>
              <w:rPr>
                <w:noProof/>
              </w:rPr>
              <w:fldChar w:fldCharType="end"/>
            </w:r>
          </w:hyperlink>
        </w:p>
        <w:p w14:paraId="471F180C" w14:textId="52C552D9"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61" w:history="1">
            <w:r w:rsidRPr="00287D33">
              <w:rPr>
                <w:rStyle w:val="affff4"/>
                <w:rFonts w:asciiTheme="minorEastAsia" w:hAnsiTheme="minorEastAsia" w:cs="宋体"/>
                <w:noProof/>
              </w:rPr>
              <w:t>附件5：技术入库申请文件详细审查评分标准</w:t>
            </w:r>
            <w:r>
              <w:rPr>
                <w:noProof/>
              </w:rPr>
              <w:tab/>
            </w:r>
            <w:r>
              <w:rPr>
                <w:noProof/>
              </w:rPr>
              <w:fldChar w:fldCharType="begin"/>
            </w:r>
            <w:r>
              <w:rPr>
                <w:noProof/>
              </w:rPr>
              <w:instrText xml:space="preserve"> PAGEREF _Toc224729661 \h </w:instrText>
            </w:r>
            <w:r>
              <w:rPr>
                <w:noProof/>
              </w:rPr>
            </w:r>
            <w:r>
              <w:rPr>
                <w:noProof/>
              </w:rPr>
              <w:fldChar w:fldCharType="separate"/>
            </w:r>
            <w:r>
              <w:rPr>
                <w:noProof/>
              </w:rPr>
              <w:t>54</w:t>
            </w:r>
            <w:r>
              <w:rPr>
                <w:noProof/>
              </w:rPr>
              <w:fldChar w:fldCharType="end"/>
            </w:r>
          </w:hyperlink>
        </w:p>
        <w:p w14:paraId="0EEA4F84" w14:textId="23221051"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62" w:history="1">
            <w:r w:rsidRPr="00287D33">
              <w:rPr>
                <w:rStyle w:val="affff4"/>
                <w:rFonts w:asciiTheme="minorEastAsia" w:hAnsiTheme="minorEastAsia" w:cs="宋体"/>
                <w:noProof/>
              </w:rPr>
              <w:t>9. 第二阶段询比采购成交规则</w:t>
            </w:r>
            <w:r>
              <w:rPr>
                <w:noProof/>
              </w:rPr>
              <w:tab/>
            </w:r>
            <w:r>
              <w:rPr>
                <w:noProof/>
              </w:rPr>
              <w:fldChar w:fldCharType="begin"/>
            </w:r>
            <w:r>
              <w:rPr>
                <w:noProof/>
              </w:rPr>
              <w:instrText xml:space="preserve"> PAGEREF _Toc224729662 \h </w:instrText>
            </w:r>
            <w:r>
              <w:rPr>
                <w:noProof/>
              </w:rPr>
            </w:r>
            <w:r>
              <w:rPr>
                <w:noProof/>
              </w:rPr>
              <w:fldChar w:fldCharType="separate"/>
            </w:r>
            <w:r>
              <w:rPr>
                <w:noProof/>
              </w:rPr>
              <w:t>56</w:t>
            </w:r>
            <w:r>
              <w:rPr>
                <w:noProof/>
              </w:rPr>
              <w:fldChar w:fldCharType="end"/>
            </w:r>
          </w:hyperlink>
        </w:p>
        <w:p w14:paraId="4DF9358C" w14:textId="16F525C1" w:rsidR="00C30206" w:rsidRDefault="00C30206">
          <w:pPr>
            <w:pStyle w:val="TOC2"/>
            <w:tabs>
              <w:tab w:val="right" w:leader="dot" w:pos="9061"/>
            </w:tabs>
            <w:rPr>
              <w:rFonts w:asciiTheme="minorHAnsi" w:eastAsiaTheme="minorEastAsia" w:hAnsiTheme="minorHAnsi" w:cstheme="minorBidi"/>
              <w:smallCaps w:val="0"/>
              <w:noProof/>
              <w:sz w:val="21"/>
              <w:szCs w:val="22"/>
            </w:rPr>
          </w:pPr>
          <w:hyperlink w:anchor="_Toc224729663" w:history="1">
            <w:r w:rsidRPr="00287D33">
              <w:rPr>
                <w:rStyle w:val="affff4"/>
                <w:rFonts w:asciiTheme="minorEastAsia" w:hAnsiTheme="minorEastAsia" w:cs="宋体"/>
                <w:noProof/>
              </w:rPr>
              <w:t>第四章 合同条款及格式（另附，详见建库文件附件）</w:t>
            </w:r>
            <w:r>
              <w:rPr>
                <w:noProof/>
              </w:rPr>
              <w:tab/>
            </w:r>
            <w:r>
              <w:rPr>
                <w:noProof/>
              </w:rPr>
              <w:fldChar w:fldCharType="begin"/>
            </w:r>
            <w:r>
              <w:rPr>
                <w:noProof/>
              </w:rPr>
              <w:instrText xml:space="preserve"> PAGEREF _Toc224729663 \h </w:instrText>
            </w:r>
            <w:r>
              <w:rPr>
                <w:noProof/>
              </w:rPr>
            </w:r>
            <w:r>
              <w:rPr>
                <w:noProof/>
              </w:rPr>
              <w:fldChar w:fldCharType="separate"/>
            </w:r>
            <w:r>
              <w:rPr>
                <w:noProof/>
              </w:rPr>
              <w:t>57</w:t>
            </w:r>
            <w:r>
              <w:rPr>
                <w:noProof/>
              </w:rPr>
              <w:fldChar w:fldCharType="end"/>
            </w:r>
          </w:hyperlink>
        </w:p>
        <w:p w14:paraId="6C881758" w14:textId="0D7E6F98" w:rsidR="00C30206" w:rsidRDefault="00C30206">
          <w:pPr>
            <w:pStyle w:val="TOC1"/>
            <w:tabs>
              <w:tab w:val="right" w:leader="dot" w:pos="9061"/>
            </w:tabs>
            <w:rPr>
              <w:rFonts w:asciiTheme="minorHAnsi" w:eastAsiaTheme="minorEastAsia" w:hAnsiTheme="minorHAnsi" w:cstheme="minorBidi"/>
              <w:b w:val="0"/>
              <w:bCs w:val="0"/>
              <w:caps w:val="0"/>
              <w:noProof/>
              <w:sz w:val="21"/>
              <w:szCs w:val="22"/>
            </w:rPr>
          </w:pPr>
          <w:hyperlink w:anchor="_Toc224729664" w:history="1">
            <w:r w:rsidRPr="00287D33">
              <w:rPr>
                <w:rStyle w:val="affff4"/>
                <w:rFonts w:asciiTheme="minorEastAsia" w:hAnsiTheme="minorEastAsia" w:cs="宋体"/>
                <w:noProof/>
              </w:rPr>
              <w:t>第二卷</w:t>
            </w:r>
            <w:r>
              <w:rPr>
                <w:noProof/>
              </w:rPr>
              <w:tab/>
            </w:r>
            <w:r>
              <w:rPr>
                <w:noProof/>
              </w:rPr>
              <w:fldChar w:fldCharType="begin"/>
            </w:r>
            <w:r>
              <w:rPr>
                <w:noProof/>
              </w:rPr>
              <w:instrText xml:space="preserve"> PAGEREF _Toc224729664 \h </w:instrText>
            </w:r>
            <w:r>
              <w:rPr>
                <w:noProof/>
              </w:rPr>
            </w:r>
            <w:r>
              <w:rPr>
                <w:noProof/>
              </w:rPr>
              <w:fldChar w:fldCharType="separate"/>
            </w:r>
            <w:r>
              <w:rPr>
                <w:noProof/>
              </w:rPr>
              <w:t>58</w:t>
            </w:r>
            <w:r>
              <w:rPr>
                <w:noProof/>
              </w:rPr>
              <w:fldChar w:fldCharType="end"/>
            </w:r>
          </w:hyperlink>
        </w:p>
        <w:p w14:paraId="3BF482DB" w14:textId="553E898A" w:rsidR="00C30206" w:rsidRDefault="00C30206">
          <w:pPr>
            <w:pStyle w:val="TOC2"/>
            <w:tabs>
              <w:tab w:val="right" w:leader="dot" w:pos="9061"/>
            </w:tabs>
            <w:rPr>
              <w:rFonts w:asciiTheme="minorHAnsi" w:eastAsiaTheme="minorEastAsia" w:hAnsiTheme="minorHAnsi" w:cstheme="minorBidi"/>
              <w:smallCaps w:val="0"/>
              <w:noProof/>
              <w:sz w:val="21"/>
              <w:szCs w:val="22"/>
            </w:rPr>
          </w:pPr>
          <w:hyperlink w:anchor="_Toc224729665" w:history="1">
            <w:r w:rsidRPr="00287D33">
              <w:rPr>
                <w:rStyle w:val="affff4"/>
                <w:rFonts w:asciiTheme="minorEastAsia" w:hAnsiTheme="minorEastAsia" w:cs="宋体"/>
                <w:b/>
                <w:bCs/>
                <w:noProof/>
                <w:kern w:val="44"/>
              </w:rPr>
              <w:t>第五章 发包人要求（另附）</w:t>
            </w:r>
            <w:r>
              <w:rPr>
                <w:noProof/>
              </w:rPr>
              <w:tab/>
            </w:r>
            <w:r>
              <w:rPr>
                <w:noProof/>
              </w:rPr>
              <w:fldChar w:fldCharType="begin"/>
            </w:r>
            <w:r>
              <w:rPr>
                <w:noProof/>
              </w:rPr>
              <w:instrText xml:space="preserve"> PAGEREF _Toc224729665 \h </w:instrText>
            </w:r>
            <w:r>
              <w:rPr>
                <w:noProof/>
              </w:rPr>
            </w:r>
            <w:r>
              <w:rPr>
                <w:noProof/>
              </w:rPr>
              <w:fldChar w:fldCharType="separate"/>
            </w:r>
            <w:r>
              <w:rPr>
                <w:noProof/>
              </w:rPr>
              <w:t>59</w:t>
            </w:r>
            <w:r>
              <w:rPr>
                <w:noProof/>
              </w:rPr>
              <w:fldChar w:fldCharType="end"/>
            </w:r>
          </w:hyperlink>
        </w:p>
        <w:p w14:paraId="2E4CD703" w14:textId="58F4656E" w:rsidR="00C30206" w:rsidRDefault="00C30206">
          <w:pPr>
            <w:pStyle w:val="TOC1"/>
            <w:tabs>
              <w:tab w:val="right" w:leader="dot" w:pos="9061"/>
            </w:tabs>
            <w:rPr>
              <w:rFonts w:asciiTheme="minorHAnsi" w:eastAsiaTheme="minorEastAsia" w:hAnsiTheme="minorHAnsi" w:cstheme="minorBidi"/>
              <w:b w:val="0"/>
              <w:bCs w:val="0"/>
              <w:caps w:val="0"/>
              <w:noProof/>
              <w:sz w:val="21"/>
              <w:szCs w:val="22"/>
            </w:rPr>
          </w:pPr>
          <w:hyperlink w:anchor="_Toc224729666" w:history="1">
            <w:r w:rsidRPr="00287D33">
              <w:rPr>
                <w:rStyle w:val="affff4"/>
                <w:rFonts w:asciiTheme="minorEastAsia" w:hAnsiTheme="minorEastAsia" w:cs="宋体"/>
                <w:noProof/>
              </w:rPr>
              <w:t>第三卷</w:t>
            </w:r>
            <w:r>
              <w:rPr>
                <w:noProof/>
              </w:rPr>
              <w:tab/>
            </w:r>
            <w:r>
              <w:rPr>
                <w:noProof/>
              </w:rPr>
              <w:fldChar w:fldCharType="begin"/>
            </w:r>
            <w:r>
              <w:rPr>
                <w:noProof/>
              </w:rPr>
              <w:instrText xml:space="preserve"> PAGEREF _Toc224729666 \h </w:instrText>
            </w:r>
            <w:r>
              <w:rPr>
                <w:noProof/>
              </w:rPr>
            </w:r>
            <w:r>
              <w:rPr>
                <w:noProof/>
              </w:rPr>
              <w:fldChar w:fldCharType="separate"/>
            </w:r>
            <w:r>
              <w:rPr>
                <w:noProof/>
              </w:rPr>
              <w:t>60</w:t>
            </w:r>
            <w:r>
              <w:rPr>
                <w:noProof/>
              </w:rPr>
              <w:fldChar w:fldCharType="end"/>
            </w:r>
          </w:hyperlink>
        </w:p>
        <w:p w14:paraId="54E1648E" w14:textId="455171D8" w:rsidR="00C30206" w:rsidRDefault="00C30206">
          <w:pPr>
            <w:pStyle w:val="TOC2"/>
            <w:tabs>
              <w:tab w:val="right" w:leader="dot" w:pos="9061"/>
            </w:tabs>
            <w:rPr>
              <w:rFonts w:asciiTheme="minorHAnsi" w:eastAsiaTheme="minorEastAsia" w:hAnsiTheme="minorHAnsi" w:cstheme="minorBidi"/>
              <w:smallCaps w:val="0"/>
              <w:noProof/>
              <w:sz w:val="21"/>
              <w:szCs w:val="22"/>
            </w:rPr>
          </w:pPr>
          <w:hyperlink w:anchor="_Toc224729667" w:history="1">
            <w:r w:rsidRPr="00287D33">
              <w:rPr>
                <w:rStyle w:val="affff4"/>
                <w:rFonts w:asciiTheme="minorEastAsia" w:hAnsiTheme="minorEastAsia" w:cs="宋体"/>
                <w:noProof/>
              </w:rPr>
              <w:t>第六章 入库申请文件格式</w:t>
            </w:r>
            <w:r>
              <w:rPr>
                <w:noProof/>
              </w:rPr>
              <w:tab/>
            </w:r>
            <w:r>
              <w:rPr>
                <w:noProof/>
              </w:rPr>
              <w:fldChar w:fldCharType="begin"/>
            </w:r>
            <w:r>
              <w:rPr>
                <w:noProof/>
              </w:rPr>
              <w:instrText xml:space="preserve"> PAGEREF _Toc224729667 \h </w:instrText>
            </w:r>
            <w:r>
              <w:rPr>
                <w:noProof/>
              </w:rPr>
            </w:r>
            <w:r>
              <w:rPr>
                <w:noProof/>
              </w:rPr>
              <w:fldChar w:fldCharType="separate"/>
            </w:r>
            <w:r>
              <w:rPr>
                <w:noProof/>
              </w:rPr>
              <w:t>61</w:t>
            </w:r>
            <w:r>
              <w:rPr>
                <w:noProof/>
              </w:rPr>
              <w:fldChar w:fldCharType="end"/>
            </w:r>
          </w:hyperlink>
        </w:p>
        <w:p w14:paraId="65DB8CF3" w14:textId="5EE96CA0"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68" w:history="1">
            <w:r w:rsidRPr="00287D33">
              <w:rPr>
                <w:rStyle w:val="affff4"/>
                <w:rFonts w:asciiTheme="minorEastAsia" w:hAnsiTheme="minorEastAsia" w:cs="宋体"/>
                <w:noProof/>
              </w:rPr>
              <w:t>入库申请人资格审查表自查表</w:t>
            </w:r>
            <w:r>
              <w:rPr>
                <w:noProof/>
              </w:rPr>
              <w:tab/>
            </w:r>
            <w:r>
              <w:rPr>
                <w:noProof/>
              </w:rPr>
              <w:fldChar w:fldCharType="begin"/>
            </w:r>
            <w:r>
              <w:rPr>
                <w:noProof/>
              </w:rPr>
              <w:instrText xml:space="preserve"> PAGEREF _Toc224729668 \h </w:instrText>
            </w:r>
            <w:r>
              <w:rPr>
                <w:noProof/>
              </w:rPr>
            </w:r>
            <w:r>
              <w:rPr>
                <w:noProof/>
              </w:rPr>
              <w:fldChar w:fldCharType="separate"/>
            </w:r>
            <w:r>
              <w:rPr>
                <w:noProof/>
              </w:rPr>
              <w:t>62</w:t>
            </w:r>
            <w:r>
              <w:rPr>
                <w:noProof/>
              </w:rPr>
              <w:fldChar w:fldCharType="end"/>
            </w:r>
          </w:hyperlink>
        </w:p>
        <w:p w14:paraId="32BB3FAA" w14:textId="7AADEEEB"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69" w:history="1">
            <w:r w:rsidRPr="00287D33">
              <w:rPr>
                <w:rStyle w:val="affff4"/>
                <w:rFonts w:asciiTheme="minorEastAsia" w:hAnsiTheme="minorEastAsia" w:cs="宋体"/>
                <w:noProof/>
              </w:rPr>
              <w:t>商务、技术入库申请文件有效性审查项自查表</w:t>
            </w:r>
            <w:r>
              <w:rPr>
                <w:noProof/>
              </w:rPr>
              <w:tab/>
            </w:r>
            <w:r>
              <w:rPr>
                <w:noProof/>
              </w:rPr>
              <w:fldChar w:fldCharType="begin"/>
            </w:r>
            <w:r>
              <w:rPr>
                <w:noProof/>
              </w:rPr>
              <w:instrText xml:space="preserve"> PAGEREF _Toc224729669 \h </w:instrText>
            </w:r>
            <w:r>
              <w:rPr>
                <w:noProof/>
              </w:rPr>
            </w:r>
            <w:r>
              <w:rPr>
                <w:noProof/>
              </w:rPr>
              <w:fldChar w:fldCharType="separate"/>
            </w:r>
            <w:r>
              <w:rPr>
                <w:noProof/>
              </w:rPr>
              <w:t>64</w:t>
            </w:r>
            <w:r>
              <w:rPr>
                <w:noProof/>
              </w:rPr>
              <w:fldChar w:fldCharType="end"/>
            </w:r>
          </w:hyperlink>
        </w:p>
        <w:p w14:paraId="54861A20" w14:textId="674A4E26"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70" w:history="1">
            <w:r w:rsidRPr="00287D33">
              <w:rPr>
                <w:rStyle w:val="affff4"/>
                <w:rFonts w:asciiTheme="minorEastAsia" w:hAnsiTheme="minorEastAsia" w:cs="宋体"/>
                <w:noProof/>
              </w:rPr>
              <w:t>经济入库申请文件有效性审查自查表</w:t>
            </w:r>
            <w:r>
              <w:rPr>
                <w:noProof/>
              </w:rPr>
              <w:tab/>
            </w:r>
            <w:r>
              <w:rPr>
                <w:noProof/>
              </w:rPr>
              <w:fldChar w:fldCharType="begin"/>
            </w:r>
            <w:r>
              <w:rPr>
                <w:noProof/>
              </w:rPr>
              <w:instrText xml:space="preserve"> PAGEREF _Toc224729670 \h </w:instrText>
            </w:r>
            <w:r>
              <w:rPr>
                <w:noProof/>
              </w:rPr>
            </w:r>
            <w:r>
              <w:rPr>
                <w:noProof/>
              </w:rPr>
              <w:fldChar w:fldCharType="separate"/>
            </w:r>
            <w:r>
              <w:rPr>
                <w:noProof/>
              </w:rPr>
              <w:t>65</w:t>
            </w:r>
            <w:r>
              <w:rPr>
                <w:noProof/>
              </w:rPr>
              <w:fldChar w:fldCharType="end"/>
            </w:r>
          </w:hyperlink>
        </w:p>
        <w:p w14:paraId="37A50E66" w14:textId="78A7FEE7"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71" w:history="1">
            <w:r w:rsidRPr="00287D33">
              <w:rPr>
                <w:rStyle w:val="affff4"/>
                <w:rFonts w:asciiTheme="minorEastAsia" w:hAnsiTheme="minorEastAsia" w:cs="宋体"/>
                <w:noProof/>
              </w:rPr>
              <w:t>一、商务入库申请文件入库申请文件格式</w:t>
            </w:r>
            <w:r>
              <w:rPr>
                <w:noProof/>
              </w:rPr>
              <w:tab/>
            </w:r>
            <w:r>
              <w:rPr>
                <w:noProof/>
              </w:rPr>
              <w:fldChar w:fldCharType="begin"/>
            </w:r>
            <w:r>
              <w:rPr>
                <w:noProof/>
              </w:rPr>
              <w:instrText xml:space="preserve"> PAGEREF _Toc224729671 \h </w:instrText>
            </w:r>
            <w:r>
              <w:rPr>
                <w:noProof/>
              </w:rPr>
            </w:r>
            <w:r>
              <w:rPr>
                <w:noProof/>
              </w:rPr>
              <w:fldChar w:fldCharType="separate"/>
            </w:r>
            <w:r>
              <w:rPr>
                <w:noProof/>
              </w:rPr>
              <w:t>66</w:t>
            </w:r>
            <w:r>
              <w:rPr>
                <w:noProof/>
              </w:rPr>
              <w:fldChar w:fldCharType="end"/>
            </w:r>
          </w:hyperlink>
        </w:p>
        <w:p w14:paraId="5226318D" w14:textId="0A6B6819"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72" w:history="1">
            <w:r w:rsidRPr="00287D33">
              <w:rPr>
                <w:rStyle w:val="affff4"/>
                <w:rFonts w:asciiTheme="minorEastAsia" w:hAnsiTheme="minorEastAsia" w:cs="宋体"/>
                <w:noProof/>
              </w:rPr>
              <w:t>二、技术入库申请文件入库申请文件格式</w:t>
            </w:r>
            <w:r>
              <w:rPr>
                <w:noProof/>
              </w:rPr>
              <w:tab/>
            </w:r>
            <w:r>
              <w:rPr>
                <w:noProof/>
              </w:rPr>
              <w:fldChar w:fldCharType="begin"/>
            </w:r>
            <w:r>
              <w:rPr>
                <w:noProof/>
              </w:rPr>
              <w:instrText xml:space="preserve"> PAGEREF _Toc224729672 \h </w:instrText>
            </w:r>
            <w:r>
              <w:rPr>
                <w:noProof/>
              </w:rPr>
            </w:r>
            <w:r>
              <w:rPr>
                <w:noProof/>
              </w:rPr>
              <w:fldChar w:fldCharType="separate"/>
            </w:r>
            <w:r>
              <w:rPr>
                <w:noProof/>
              </w:rPr>
              <w:t>81</w:t>
            </w:r>
            <w:r>
              <w:rPr>
                <w:noProof/>
              </w:rPr>
              <w:fldChar w:fldCharType="end"/>
            </w:r>
          </w:hyperlink>
        </w:p>
        <w:p w14:paraId="1E47C78A" w14:textId="70BA8323" w:rsidR="00C30206" w:rsidRDefault="00C30206">
          <w:pPr>
            <w:pStyle w:val="TOC3"/>
            <w:tabs>
              <w:tab w:val="right" w:leader="dot" w:pos="9061"/>
            </w:tabs>
            <w:rPr>
              <w:rFonts w:asciiTheme="minorHAnsi" w:eastAsiaTheme="minorEastAsia" w:hAnsiTheme="minorHAnsi" w:cstheme="minorBidi"/>
              <w:iCs w:val="0"/>
              <w:noProof/>
              <w:sz w:val="21"/>
              <w:szCs w:val="22"/>
            </w:rPr>
          </w:pPr>
          <w:hyperlink w:anchor="_Toc224729673" w:history="1">
            <w:r w:rsidRPr="00287D33">
              <w:rPr>
                <w:rStyle w:val="affff4"/>
                <w:rFonts w:asciiTheme="minorEastAsia" w:hAnsiTheme="minorEastAsia" w:cs="宋体"/>
                <w:noProof/>
              </w:rPr>
              <w:t>三、经济入库申请文件入库申请文件格式</w:t>
            </w:r>
            <w:r>
              <w:rPr>
                <w:noProof/>
              </w:rPr>
              <w:tab/>
            </w:r>
            <w:r>
              <w:rPr>
                <w:noProof/>
              </w:rPr>
              <w:fldChar w:fldCharType="begin"/>
            </w:r>
            <w:r>
              <w:rPr>
                <w:noProof/>
              </w:rPr>
              <w:instrText xml:space="preserve"> PAGEREF _Toc224729673 \h </w:instrText>
            </w:r>
            <w:r>
              <w:rPr>
                <w:noProof/>
              </w:rPr>
            </w:r>
            <w:r>
              <w:rPr>
                <w:noProof/>
              </w:rPr>
              <w:fldChar w:fldCharType="separate"/>
            </w:r>
            <w:r>
              <w:rPr>
                <w:noProof/>
              </w:rPr>
              <w:t>85</w:t>
            </w:r>
            <w:r>
              <w:rPr>
                <w:noProof/>
              </w:rPr>
              <w:fldChar w:fldCharType="end"/>
            </w:r>
          </w:hyperlink>
        </w:p>
        <w:p w14:paraId="0914AC2E" w14:textId="3B15C47A" w:rsidR="00CD5F88" w:rsidRDefault="003607D5">
          <w:pPr>
            <w:pStyle w:val="afe"/>
            <w:rPr>
              <w:rFonts w:hAnsi="宋体" w:hint="eastAsia"/>
              <w:sz w:val="24"/>
            </w:rPr>
          </w:pPr>
          <w:r>
            <w:rPr>
              <w:rFonts w:hAnsi="宋体"/>
            </w:rPr>
            <w:fldChar w:fldCharType="end"/>
          </w:r>
        </w:p>
      </w:sdtContent>
    </w:sdt>
    <w:p w14:paraId="791E28B7" w14:textId="77777777" w:rsidR="00CD5F88" w:rsidRDefault="00CD5F88">
      <w:pPr>
        <w:spacing w:line="400" w:lineRule="exact"/>
      </w:pPr>
    </w:p>
    <w:p w14:paraId="150CE3AD" w14:textId="77777777" w:rsidR="00CD5F88" w:rsidRDefault="00CD5F88">
      <w:pPr>
        <w:ind w:firstLineChars="150" w:firstLine="360"/>
        <w:rPr>
          <w:rFonts w:hAnsi="宋体" w:hint="eastAsia"/>
          <w:sz w:val="24"/>
        </w:rPr>
      </w:pPr>
    </w:p>
    <w:p w14:paraId="2A872C9B" w14:textId="77777777" w:rsidR="00CD5F88" w:rsidRDefault="00CD5F88">
      <w:pPr>
        <w:pStyle w:val="afe"/>
        <w:rPr>
          <w:rFonts w:hAnsi="宋体" w:hint="eastAsia"/>
          <w:sz w:val="24"/>
        </w:rPr>
      </w:pPr>
    </w:p>
    <w:p w14:paraId="1EC6F819" w14:textId="77777777" w:rsidR="00CD5F88" w:rsidRDefault="00CD5F88">
      <w:pPr>
        <w:pStyle w:val="afe"/>
        <w:rPr>
          <w:rFonts w:hAnsi="宋体" w:hint="eastAsia"/>
          <w:sz w:val="24"/>
        </w:rPr>
      </w:pPr>
    </w:p>
    <w:p w14:paraId="52289CFD" w14:textId="77777777" w:rsidR="00CD5F88" w:rsidRDefault="00CD5F88">
      <w:pPr>
        <w:pStyle w:val="afe"/>
        <w:rPr>
          <w:rFonts w:hAnsi="宋体" w:hint="eastAsia"/>
          <w:sz w:val="24"/>
        </w:rPr>
      </w:pPr>
    </w:p>
    <w:p w14:paraId="7B1B81CE" w14:textId="77777777" w:rsidR="00CD5F88" w:rsidRDefault="00CD5F88">
      <w:pPr>
        <w:pStyle w:val="afe"/>
        <w:rPr>
          <w:rFonts w:hAnsi="宋体" w:hint="eastAsia"/>
          <w:sz w:val="24"/>
        </w:rPr>
      </w:pPr>
    </w:p>
    <w:p w14:paraId="694FAB41" w14:textId="77777777" w:rsidR="00CD5F88" w:rsidRDefault="00CD5F88">
      <w:pPr>
        <w:pStyle w:val="afe"/>
        <w:rPr>
          <w:rFonts w:hAnsi="宋体" w:hint="eastAsia"/>
          <w:sz w:val="24"/>
        </w:rPr>
      </w:pPr>
    </w:p>
    <w:p w14:paraId="3069BA5A" w14:textId="77777777" w:rsidR="00CD5F88" w:rsidRDefault="00CD5F88">
      <w:pPr>
        <w:pStyle w:val="afe"/>
        <w:rPr>
          <w:rFonts w:hAnsi="宋体" w:hint="eastAsia"/>
          <w:sz w:val="24"/>
        </w:rPr>
      </w:pPr>
    </w:p>
    <w:p w14:paraId="631ECB16" w14:textId="77777777" w:rsidR="00CD5F88" w:rsidRDefault="00CD5F88">
      <w:pPr>
        <w:pStyle w:val="afe"/>
        <w:rPr>
          <w:rFonts w:hAnsi="宋体" w:hint="eastAsia"/>
          <w:sz w:val="24"/>
        </w:rPr>
      </w:pPr>
    </w:p>
    <w:p w14:paraId="57B04716" w14:textId="77777777" w:rsidR="00CD5F88" w:rsidRDefault="00CD5F88">
      <w:pPr>
        <w:ind w:firstLineChars="150" w:firstLine="360"/>
        <w:rPr>
          <w:rFonts w:hAnsi="宋体" w:hint="eastAsia"/>
          <w:sz w:val="24"/>
        </w:rPr>
      </w:pPr>
    </w:p>
    <w:p w14:paraId="20A3EAFD" w14:textId="77777777" w:rsidR="00CD5F88" w:rsidRDefault="00CD5F88">
      <w:pPr>
        <w:ind w:firstLineChars="150" w:firstLine="360"/>
        <w:rPr>
          <w:rFonts w:hAnsi="宋体" w:hint="eastAsia"/>
          <w:sz w:val="24"/>
        </w:rPr>
      </w:pPr>
    </w:p>
    <w:p w14:paraId="4B7AB723" w14:textId="77777777" w:rsidR="00CD5F88" w:rsidRDefault="00CD5F88">
      <w:pPr>
        <w:ind w:firstLineChars="150" w:firstLine="360"/>
        <w:rPr>
          <w:rFonts w:hAnsi="宋体" w:hint="eastAsia"/>
          <w:sz w:val="24"/>
        </w:rPr>
      </w:pPr>
    </w:p>
    <w:p w14:paraId="3DD0A1A4" w14:textId="77777777" w:rsidR="00CD5F88" w:rsidRDefault="00CD5F88">
      <w:pPr>
        <w:ind w:firstLineChars="150" w:firstLine="360"/>
        <w:rPr>
          <w:rFonts w:hAnsi="宋体" w:hint="eastAsia"/>
          <w:sz w:val="24"/>
        </w:rPr>
      </w:pPr>
    </w:p>
    <w:p w14:paraId="07D5E7F3" w14:textId="77777777" w:rsidR="00CD5F88" w:rsidRDefault="00CD5F88">
      <w:pPr>
        <w:ind w:firstLineChars="150" w:firstLine="360"/>
        <w:rPr>
          <w:rFonts w:hAnsi="宋体" w:hint="eastAsia"/>
          <w:sz w:val="24"/>
        </w:rPr>
      </w:pPr>
    </w:p>
    <w:p w14:paraId="343000D0" w14:textId="77777777" w:rsidR="00CD5F88" w:rsidRDefault="003607D5">
      <w:pPr>
        <w:pStyle w:val="1"/>
        <w:wordWrap w:val="0"/>
        <w:spacing w:before="200" w:after="200"/>
        <w:jc w:val="center"/>
        <w:rPr>
          <w:rFonts w:asciiTheme="minorEastAsia" w:eastAsiaTheme="minorEastAsia" w:hAnsiTheme="minorEastAsia" w:cs="宋体" w:hint="eastAsia"/>
        </w:rPr>
      </w:pPr>
      <w:bookmarkStart w:id="0" w:name="_Toc19333"/>
      <w:bookmarkStart w:id="1" w:name="_Toc20518"/>
      <w:bookmarkStart w:id="2" w:name="_Toc27929"/>
      <w:bookmarkStart w:id="3" w:name="_Toc23218"/>
      <w:bookmarkStart w:id="4" w:name="_Toc1957"/>
      <w:bookmarkStart w:id="5" w:name="_Toc12714"/>
      <w:bookmarkStart w:id="6" w:name="_Toc32432"/>
      <w:bookmarkStart w:id="7" w:name="_Toc31475"/>
      <w:bookmarkStart w:id="8" w:name="_Toc4115"/>
      <w:bookmarkStart w:id="9" w:name="_Toc224729632"/>
      <w:r>
        <w:rPr>
          <w:rFonts w:asciiTheme="minorEastAsia" w:eastAsiaTheme="minorEastAsia" w:hAnsiTheme="minorEastAsia" w:cs="宋体" w:hint="eastAsia"/>
        </w:rPr>
        <w:t>第一卷</w:t>
      </w:r>
      <w:bookmarkEnd w:id="0"/>
      <w:bookmarkEnd w:id="1"/>
      <w:bookmarkEnd w:id="2"/>
      <w:bookmarkEnd w:id="3"/>
      <w:bookmarkEnd w:id="4"/>
      <w:bookmarkEnd w:id="5"/>
      <w:bookmarkEnd w:id="6"/>
      <w:bookmarkEnd w:id="7"/>
      <w:bookmarkEnd w:id="8"/>
      <w:bookmarkEnd w:id="9"/>
    </w:p>
    <w:p w14:paraId="309BF37F" w14:textId="77777777" w:rsidR="00CD5F88" w:rsidRDefault="00CD5F88">
      <w:pPr>
        <w:pStyle w:val="afffb"/>
      </w:pPr>
    </w:p>
    <w:p w14:paraId="69D910FF" w14:textId="77777777" w:rsidR="00CD5F88" w:rsidRDefault="00CD5F88">
      <w:pPr>
        <w:spacing w:line="360" w:lineRule="auto"/>
        <w:rPr>
          <w:rFonts w:ascii="宋体" w:hAnsi="宋体" w:hint="eastAsia"/>
          <w:sz w:val="52"/>
        </w:rPr>
      </w:pPr>
    </w:p>
    <w:p w14:paraId="476DF9E0" w14:textId="77777777" w:rsidR="00CD5F88" w:rsidRDefault="00CD5F88">
      <w:pPr>
        <w:widowControl/>
        <w:spacing w:line="360" w:lineRule="auto"/>
        <w:jc w:val="left"/>
        <w:rPr>
          <w:rFonts w:ascii="宋体" w:hAnsi="宋体" w:hint="eastAsia"/>
          <w:sz w:val="32"/>
        </w:rPr>
        <w:sectPr w:rsidR="00CD5F88">
          <w:headerReference w:type="default" r:id="rId13"/>
          <w:footerReference w:type="default" r:id="rId14"/>
          <w:footerReference w:type="first" r:id="rId15"/>
          <w:endnotePr>
            <w:numFmt w:val="decimal"/>
          </w:endnotePr>
          <w:pgSz w:w="11905" w:h="16838"/>
          <w:pgMar w:top="1417" w:right="1417" w:bottom="1417" w:left="1417" w:header="851" w:footer="907" w:gutter="0"/>
          <w:pgNumType w:start="1"/>
          <w:cols w:space="0"/>
          <w:titlePg/>
          <w:docGrid w:type="lines" w:linePitch="318"/>
        </w:sectPr>
      </w:pPr>
    </w:p>
    <w:p w14:paraId="6117EE26" w14:textId="608E2A4E" w:rsidR="00CD5F88" w:rsidRDefault="003607D5">
      <w:pPr>
        <w:pStyle w:val="2"/>
        <w:wordWrap w:val="0"/>
        <w:spacing w:before="200" w:after="200"/>
        <w:jc w:val="center"/>
        <w:rPr>
          <w:rFonts w:asciiTheme="minorEastAsia" w:eastAsiaTheme="minorEastAsia" w:hAnsiTheme="minorEastAsia" w:cs="宋体" w:hint="eastAsia"/>
        </w:rPr>
      </w:pPr>
      <w:bookmarkStart w:id="10" w:name="_Toc144974479"/>
      <w:bookmarkStart w:id="11" w:name="_Toc25656"/>
      <w:bookmarkStart w:id="12" w:name="_Toc24272"/>
      <w:bookmarkStart w:id="13" w:name="_Toc5347"/>
      <w:bookmarkStart w:id="14" w:name="_Toc23860"/>
      <w:bookmarkStart w:id="15" w:name="_Toc16065"/>
      <w:bookmarkStart w:id="16" w:name="_Toc62725693"/>
      <w:bookmarkStart w:id="17" w:name="_Toc26895"/>
      <w:bookmarkStart w:id="18" w:name="_Toc152045511"/>
      <w:bookmarkStart w:id="19" w:name="_Toc247513933"/>
      <w:bookmarkStart w:id="20" w:name="_Toc14507"/>
      <w:bookmarkStart w:id="21" w:name="_Toc49436521"/>
      <w:bookmarkStart w:id="22" w:name="_Toc2669"/>
      <w:bookmarkStart w:id="23" w:name="_Toc19203991"/>
      <w:bookmarkStart w:id="24" w:name="_Toc4135"/>
      <w:bookmarkStart w:id="25" w:name="_Toc45640621"/>
      <w:bookmarkStart w:id="26" w:name="_Toc10310"/>
      <w:bookmarkStart w:id="27" w:name="_Toc19616"/>
      <w:bookmarkStart w:id="28" w:name="_Toc14610"/>
      <w:bookmarkStart w:id="29" w:name="_Toc3107"/>
      <w:bookmarkStart w:id="30" w:name="_Toc18701"/>
      <w:bookmarkStart w:id="31" w:name="_Toc152042287"/>
      <w:bookmarkStart w:id="32" w:name="_Toc247527534"/>
      <w:bookmarkStart w:id="33" w:name="_Toc224729633"/>
      <w:r>
        <w:rPr>
          <w:rFonts w:asciiTheme="minorEastAsia" w:eastAsiaTheme="minorEastAsia" w:hAnsiTheme="minorEastAsia" w:cs="宋体" w:hint="eastAsia"/>
        </w:rPr>
        <w:lastRenderedPageBreak/>
        <w:t>第一章</w:t>
      </w:r>
      <w:r w:rsidR="001A3AAC">
        <w:rPr>
          <w:rFonts w:asciiTheme="minorEastAsia" w:eastAsiaTheme="minorEastAsia" w:hAnsiTheme="minorEastAsia" w:cs="宋体" w:hint="eastAsia"/>
        </w:rPr>
        <w:t>建库公告</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E181798" w14:textId="267DE08D" w:rsidR="00CD5F88" w:rsidRDefault="003607D5">
      <w:pPr>
        <w:wordWrap w:val="0"/>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rPr>
        <w:t>本</w:t>
      </w:r>
      <w:r w:rsidR="001A3AAC">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项目</w:t>
      </w:r>
      <w:r w:rsidR="000815AE" w:rsidRPr="000815AE">
        <w:rPr>
          <w:rFonts w:asciiTheme="minorEastAsia" w:eastAsiaTheme="minorEastAsia" w:hAnsiTheme="minorEastAsia" w:cs="宋体" w:hint="eastAsia"/>
          <w:sz w:val="24"/>
          <w:u w:val="single"/>
        </w:rPr>
        <w:t>越秀新能源2026～2027年度户用光伏电站运维服务企业库建库项目</w:t>
      </w:r>
      <w:r>
        <w:rPr>
          <w:rFonts w:asciiTheme="minorEastAsia" w:eastAsiaTheme="minorEastAsia" w:hAnsiTheme="minorEastAsia" w:cs="宋体" w:hint="eastAsia"/>
          <w:sz w:val="24"/>
        </w:rPr>
        <w:t>，项目资金来自</w:t>
      </w:r>
      <w:r>
        <w:rPr>
          <w:rFonts w:ascii="宋体" w:hAnsi="宋体" w:cs="宋体" w:hint="eastAsia"/>
          <w:sz w:val="24"/>
          <w:u w:val="single"/>
        </w:rPr>
        <w:t>企业自筹资金</w:t>
      </w:r>
      <w:r>
        <w:rPr>
          <w:rFonts w:asciiTheme="minorEastAsia" w:eastAsiaTheme="minorEastAsia" w:hAnsiTheme="minorEastAsia" w:cs="宋体" w:hint="eastAsia"/>
          <w:sz w:val="24"/>
        </w:rPr>
        <w:t>，</w:t>
      </w:r>
      <w:r w:rsidR="001A3AAC">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为</w:t>
      </w:r>
      <w:r>
        <w:rPr>
          <w:rFonts w:ascii="宋体" w:hAnsi="宋体" w:cs="宋体" w:hint="eastAsia"/>
          <w:sz w:val="24"/>
          <w:u w:val="single"/>
        </w:rPr>
        <w:t>广州越秀新能源投资有限公司</w:t>
      </w:r>
      <w:r>
        <w:rPr>
          <w:rFonts w:asciiTheme="minorEastAsia" w:eastAsiaTheme="minorEastAsia" w:hAnsiTheme="minorEastAsia" w:cs="宋体" w:hint="eastAsia"/>
          <w:sz w:val="24"/>
        </w:rPr>
        <w:t>。</w:t>
      </w:r>
      <w:r w:rsidR="0022477B" w:rsidRPr="0022477B">
        <w:rPr>
          <w:rFonts w:asciiTheme="minorEastAsia" w:eastAsiaTheme="minorEastAsia" w:hAnsiTheme="minorEastAsia" w:cs="宋体" w:hint="eastAsia"/>
          <w:sz w:val="24"/>
        </w:rPr>
        <w:t>现对本项目进行国内公开建库。欢迎合格的入库申请人参加入库申请。</w:t>
      </w:r>
    </w:p>
    <w:p w14:paraId="2D4E22B9" w14:textId="3EB67EBD" w:rsidR="00CD5F88" w:rsidRDefault="003607D5">
      <w:pPr>
        <w:numPr>
          <w:ilvl w:val="255"/>
          <w:numId w:val="0"/>
        </w:num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一、项目名称：</w:t>
      </w:r>
      <w:r w:rsidR="00B765D0" w:rsidRPr="00B765D0">
        <w:rPr>
          <w:rFonts w:asciiTheme="minorEastAsia" w:eastAsiaTheme="minorEastAsia" w:hAnsiTheme="minorEastAsia" w:cs="宋体" w:hint="eastAsia"/>
          <w:sz w:val="24"/>
          <w:u w:val="single"/>
        </w:rPr>
        <w:t>越</w:t>
      </w:r>
      <w:r w:rsidR="00B765D0" w:rsidRPr="00750AF1">
        <w:rPr>
          <w:rFonts w:asciiTheme="minorEastAsia" w:eastAsiaTheme="minorEastAsia" w:hAnsiTheme="minorEastAsia" w:cs="宋体" w:hint="eastAsia"/>
          <w:sz w:val="24"/>
          <w:u w:val="single"/>
        </w:rPr>
        <w:t>秀新能源2026</w:t>
      </w:r>
      <w:r w:rsidR="00750AF1" w:rsidRPr="00750AF1">
        <w:rPr>
          <w:rFonts w:asciiTheme="minorEastAsia" w:eastAsiaTheme="minorEastAsia" w:hAnsiTheme="minorEastAsia" w:cs="宋体" w:hint="eastAsia"/>
          <w:sz w:val="24"/>
          <w:u w:val="single"/>
        </w:rPr>
        <w:t>～</w:t>
      </w:r>
      <w:r w:rsidR="00B765D0" w:rsidRPr="00750AF1">
        <w:rPr>
          <w:rFonts w:asciiTheme="minorEastAsia" w:eastAsiaTheme="minorEastAsia" w:hAnsiTheme="minorEastAsia" w:cs="宋体" w:hint="eastAsia"/>
          <w:sz w:val="24"/>
          <w:u w:val="single"/>
        </w:rPr>
        <w:t>2027年度户用光伏电站运维服务企业库建库项目</w:t>
      </w:r>
    </w:p>
    <w:p w14:paraId="2996DA77" w14:textId="71DDB03D" w:rsidR="00CD5F88" w:rsidRPr="000A6C38" w:rsidRDefault="003607D5">
      <w:pPr>
        <w:tabs>
          <w:tab w:val="center" w:pos="4415"/>
        </w:tabs>
        <w:spacing w:line="360" w:lineRule="auto"/>
        <w:ind w:firstLineChars="200" w:firstLine="480"/>
        <w:rPr>
          <w:rFonts w:ascii="宋体" w:hAnsi="宋体" w:cs="宋体" w:hint="eastAsia"/>
          <w:sz w:val="24"/>
          <w:szCs w:val="22"/>
        </w:rPr>
      </w:pPr>
      <w:r>
        <w:rPr>
          <w:rFonts w:asciiTheme="minorEastAsia" w:eastAsiaTheme="minorEastAsia" w:hAnsiTheme="minorEastAsia" w:cs="宋体" w:hint="eastAsia"/>
          <w:sz w:val="24"/>
        </w:rPr>
        <w:t>二、</w:t>
      </w:r>
      <w:r>
        <w:rPr>
          <w:rFonts w:asciiTheme="minorEastAsia" w:eastAsiaTheme="minorEastAsia" w:hAnsiTheme="minorEastAsia" w:cs="宋体" w:hint="eastAsia"/>
          <w:sz w:val="24"/>
          <w:szCs w:val="22"/>
        </w:rPr>
        <w:t>项目编</w:t>
      </w:r>
      <w:r w:rsidRPr="000A6C38">
        <w:rPr>
          <w:rFonts w:asciiTheme="minorEastAsia" w:eastAsiaTheme="minorEastAsia" w:hAnsiTheme="minorEastAsia" w:cs="宋体" w:hint="eastAsia"/>
          <w:sz w:val="24"/>
          <w:szCs w:val="22"/>
        </w:rPr>
        <w:t>号：</w:t>
      </w:r>
      <w:r w:rsidRPr="000A6C38">
        <w:rPr>
          <w:rFonts w:ascii="宋体" w:hAnsi="宋体" w:cs="宋体" w:hint="eastAsia"/>
          <w:sz w:val="24"/>
          <w:u w:val="single"/>
        </w:rPr>
        <w:t>YXXNYZB202</w:t>
      </w:r>
      <w:r w:rsidR="00E65193" w:rsidRPr="000A6C38">
        <w:rPr>
          <w:rFonts w:ascii="宋体" w:hAnsi="宋体" w:cs="宋体" w:hint="eastAsia"/>
          <w:sz w:val="24"/>
          <w:u w:val="single"/>
        </w:rPr>
        <w:t>6</w:t>
      </w:r>
      <w:r w:rsidRPr="000A6C38">
        <w:rPr>
          <w:rFonts w:ascii="宋体" w:hAnsi="宋体" w:cs="宋体" w:hint="eastAsia"/>
          <w:sz w:val="24"/>
          <w:u w:val="single"/>
        </w:rPr>
        <w:t>-</w:t>
      </w:r>
      <w:r w:rsidR="00E65193" w:rsidRPr="000A6C38">
        <w:rPr>
          <w:rFonts w:ascii="宋体" w:hAnsi="宋体" w:cs="宋体" w:hint="eastAsia"/>
          <w:sz w:val="24"/>
          <w:u w:val="single"/>
        </w:rPr>
        <w:t>01</w:t>
      </w:r>
    </w:p>
    <w:p w14:paraId="46DDB2F1" w14:textId="608F3E6C" w:rsidR="00E65193" w:rsidRPr="000A6C38" w:rsidRDefault="00E65193" w:rsidP="00E65193">
      <w:pPr>
        <w:numPr>
          <w:ilvl w:val="255"/>
          <w:numId w:val="0"/>
        </w:numPr>
        <w:spacing w:after="0" w:line="360" w:lineRule="auto"/>
        <w:ind w:firstLineChars="200" w:firstLine="480"/>
        <w:rPr>
          <w:rFonts w:ascii="宋体" w:hAnsi="宋体" w:hint="eastAsia"/>
          <w:color w:val="000000" w:themeColor="text1"/>
          <w:sz w:val="24"/>
          <w:u w:val="single"/>
        </w:rPr>
      </w:pPr>
      <w:r w:rsidRPr="000A6C38">
        <w:rPr>
          <w:rFonts w:ascii="宋体" w:hAnsi="宋体"/>
          <w:color w:val="000000" w:themeColor="text1"/>
          <w:sz w:val="24"/>
        </w:rPr>
        <w:t>三、</w:t>
      </w:r>
      <w:r w:rsidR="001A3AAC" w:rsidRPr="000A6C38">
        <w:rPr>
          <w:rFonts w:ascii="宋体" w:hAnsi="宋体"/>
          <w:color w:val="000000" w:themeColor="text1"/>
          <w:sz w:val="24"/>
        </w:rPr>
        <w:t>建库单位</w:t>
      </w:r>
      <w:r w:rsidRPr="000A6C38">
        <w:rPr>
          <w:rFonts w:ascii="宋体" w:hAnsi="宋体"/>
          <w:color w:val="000000" w:themeColor="text1"/>
          <w:sz w:val="24"/>
        </w:rPr>
        <w:t>：</w:t>
      </w:r>
      <w:r w:rsidRPr="000A6C38">
        <w:rPr>
          <w:rFonts w:ascii="宋体" w:hAnsi="宋体"/>
          <w:color w:val="000000"/>
          <w:sz w:val="24"/>
          <w:szCs w:val="22"/>
          <w:u w:val="single"/>
        </w:rPr>
        <w:t>广州越秀新能源投资有限公司</w:t>
      </w:r>
    </w:p>
    <w:p w14:paraId="4226AD01" w14:textId="77777777" w:rsidR="00E65193" w:rsidRPr="000A6C38" w:rsidRDefault="00E65193" w:rsidP="00E65193">
      <w:pPr>
        <w:tabs>
          <w:tab w:val="center" w:pos="4415"/>
        </w:tabs>
        <w:spacing w:after="0" w:line="360" w:lineRule="auto"/>
        <w:ind w:firstLineChars="400" w:firstLine="960"/>
        <w:rPr>
          <w:rFonts w:ascii="宋体" w:hAnsi="宋体" w:hint="eastAsia"/>
          <w:color w:val="000000" w:themeColor="text1"/>
          <w:sz w:val="24"/>
          <w:szCs w:val="22"/>
        </w:rPr>
      </w:pPr>
      <w:r w:rsidRPr="000A6C38">
        <w:rPr>
          <w:rFonts w:ascii="宋体" w:hAnsi="宋体"/>
          <w:color w:val="000000" w:themeColor="text1"/>
          <w:sz w:val="24"/>
          <w:szCs w:val="22"/>
        </w:rPr>
        <w:t>联系人：</w:t>
      </w:r>
      <w:r w:rsidRPr="000A6C38">
        <w:rPr>
          <w:rFonts w:ascii="宋体" w:hAnsi="宋体"/>
          <w:color w:val="000000"/>
          <w:sz w:val="24"/>
          <w:u w:val="single"/>
        </w:rPr>
        <w:t xml:space="preserve">洪工 </w:t>
      </w:r>
      <w:r w:rsidRPr="000A6C38">
        <w:rPr>
          <w:rFonts w:ascii="宋体" w:hAnsi="宋体"/>
          <w:color w:val="000000" w:themeColor="text1"/>
          <w:sz w:val="24"/>
          <w:szCs w:val="22"/>
        </w:rPr>
        <w:t xml:space="preserve">      联系电话：</w:t>
      </w:r>
      <w:r w:rsidRPr="000A6C38">
        <w:rPr>
          <w:rFonts w:ascii="宋体" w:hAnsi="宋体"/>
          <w:color w:val="000000" w:themeColor="text1"/>
          <w:sz w:val="24"/>
          <w:szCs w:val="22"/>
          <w:u w:val="single"/>
        </w:rPr>
        <w:t>19876860910</w:t>
      </w:r>
    </w:p>
    <w:p w14:paraId="60C7D6F4" w14:textId="18B6B383" w:rsidR="00E65193" w:rsidRPr="000A6C38" w:rsidRDefault="00F96B19" w:rsidP="00E65193">
      <w:pPr>
        <w:tabs>
          <w:tab w:val="center" w:pos="4415"/>
        </w:tabs>
        <w:spacing w:after="0" w:line="360" w:lineRule="auto"/>
        <w:ind w:firstLineChars="400" w:firstLine="960"/>
        <w:rPr>
          <w:rFonts w:ascii="宋体" w:hAnsi="宋体" w:hint="eastAsia"/>
          <w:color w:val="000000" w:themeColor="text1"/>
          <w:sz w:val="24"/>
        </w:rPr>
      </w:pPr>
      <w:r w:rsidRPr="000A6C38">
        <w:rPr>
          <w:rFonts w:ascii="宋体" w:hAnsi="宋体"/>
          <w:color w:val="000000" w:themeColor="text1"/>
          <w:sz w:val="24"/>
        </w:rPr>
        <w:t>建库代理机构</w:t>
      </w:r>
      <w:r w:rsidR="00E65193" w:rsidRPr="000A6C38">
        <w:rPr>
          <w:rFonts w:ascii="宋体" w:hAnsi="宋体"/>
          <w:color w:val="000000" w:themeColor="text1"/>
          <w:sz w:val="24"/>
        </w:rPr>
        <w:t>：</w:t>
      </w:r>
      <w:r w:rsidR="00E65193" w:rsidRPr="000A6C38">
        <w:rPr>
          <w:rFonts w:ascii="宋体" w:hAnsi="宋体"/>
          <w:color w:val="000000" w:themeColor="text1"/>
          <w:sz w:val="24"/>
          <w:u w:val="single"/>
        </w:rPr>
        <w:t>中国电能成套设备有限公司上海分公司</w:t>
      </w:r>
    </w:p>
    <w:p w14:paraId="6D8E3571" w14:textId="77777777" w:rsidR="00E65193" w:rsidRPr="000A6C38" w:rsidRDefault="00E65193" w:rsidP="00E65193">
      <w:pPr>
        <w:tabs>
          <w:tab w:val="center" w:pos="4415"/>
        </w:tabs>
        <w:spacing w:after="0" w:line="360" w:lineRule="auto"/>
        <w:ind w:firstLineChars="400" w:firstLine="960"/>
        <w:rPr>
          <w:rFonts w:ascii="宋体" w:hAnsi="宋体" w:hint="eastAsia"/>
          <w:color w:val="000000" w:themeColor="text1"/>
          <w:sz w:val="24"/>
        </w:rPr>
      </w:pPr>
      <w:r w:rsidRPr="000A6C38">
        <w:rPr>
          <w:rFonts w:ascii="宋体" w:hAnsi="宋体"/>
          <w:color w:val="000000" w:themeColor="text1"/>
          <w:sz w:val="24"/>
        </w:rPr>
        <w:t>联系人：</w:t>
      </w:r>
      <w:r w:rsidRPr="000A6C38">
        <w:rPr>
          <w:rFonts w:ascii="宋体" w:hAnsi="宋体" w:hint="eastAsia"/>
          <w:color w:val="000000" w:themeColor="text1"/>
          <w:sz w:val="24"/>
          <w:u w:val="single"/>
        </w:rPr>
        <w:t>李金波</w:t>
      </w:r>
      <w:r w:rsidRPr="000A6C38">
        <w:rPr>
          <w:rFonts w:ascii="宋体" w:hAnsi="宋体"/>
          <w:color w:val="000000" w:themeColor="text1"/>
          <w:sz w:val="24"/>
        </w:rPr>
        <w:t xml:space="preserve">       联系电话：</w:t>
      </w:r>
      <w:r w:rsidRPr="000A6C38">
        <w:rPr>
          <w:rFonts w:ascii="宋体" w:hAnsi="宋体" w:hint="eastAsia"/>
          <w:color w:val="000000" w:themeColor="text1"/>
          <w:sz w:val="24"/>
          <w:u w:val="single"/>
        </w:rPr>
        <w:t>16621286954</w:t>
      </w:r>
    </w:p>
    <w:p w14:paraId="03A511FC" w14:textId="3A9AE9C5" w:rsidR="00E65193" w:rsidRPr="000A6C38" w:rsidRDefault="00CF3C84" w:rsidP="00E65193">
      <w:pPr>
        <w:tabs>
          <w:tab w:val="center" w:pos="4415"/>
        </w:tabs>
        <w:spacing w:after="0" w:line="360" w:lineRule="auto"/>
        <w:ind w:firstLineChars="400" w:firstLine="960"/>
        <w:rPr>
          <w:rFonts w:ascii="宋体" w:hAnsi="宋体" w:hint="eastAsia"/>
          <w:sz w:val="24"/>
          <w:szCs w:val="22"/>
          <w:u w:val="single"/>
        </w:rPr>
      </w:pPr>
      <w:r w:rsidRPr="000A6C38">
        <w:rPr>
          <w:rFonts w:ascii="宋体" w:hAnsi="宋体"/>
          <w:sz w:val="24"/>
          <w:szCs w:val="22"/>
        </w:rPr>
        <w:t>建库监督机构</w:t>
      </w:r>
      <w:r w:rsidR="00E65193" w:rsidRPr="000A6C38">
        <w:rPr>
          <w:rFonts w:ascii="宋体" w:hAnsi="宋体"/>
          <w:sz w:val="24"/>
          <w:szCs w:val="22"/>
        </w:rPr>
        <w:t>：</w:t>
      </w:r>
      <w:r w:rsidR="00E65193" w:rsidRPr="000A6C38">
        <w:rPr>
          <w:rFonts w:ascii="宋体" w:hAnsi="宋体"/>
          <w:sz w:val="24"/>
          <w:szCs w:val="22"/>
          <w:u w:val="single"/>
        </w:rPr>
        <w:t>广州越秀融资租赁有限公司</w:t>
      </w:r>
    </w:p>
    <w:p w14:paraId="6EAFB39B" w14:textId="77777777" w:rsidR="00E65193" w:rsidRPr="000A6C38" w:rsidRDefault="00E65193" w:rsidP="00E65193">
      <w:pPr>
        <w:spacing w:after="0" w:line="360" w:lineRule="auto"/>
        <w:ind w:firstLineChars="400" w:firstLine="960"/>
        <w:rPr>
          <w:rFonts w:ascii="宋体" w:hAnsi="宋体" w:hint="eastAsia"/>
          <w:sz w:val="24"/>
          <w:szCs w:val="22"/>
        </w:rPr>
      </w:pPr>
      <w:r w:rsidRPr="000A6C38">
        <w:rPr>
          <w:rFonts w:ascii="宋体" w:hAnsi="宋体"/>
          <w:sz w:val="24"/>
          <w:szCs w:val="22"/>
        </w:rPr>
        <w:t>监督电话：</w:t>
      </w:r>
      <w:r w:rsidRPr="000A6C38">
        <w:rPr>
          <w:rFonts w:ascii="宋体" w:hAnsi="宋体"/>
          <w:sz w:val="24"/>
          <w:szCs w:val="22"/>
          <w:u w:val="single"/>
        </w:rPr>
        <w:t>020-61863699</w:t>
      </w:r>
    </w:p>
    <w:p w14:paraId="1148CE77" w14:textId="5523FD62" w:rsidR="00CD5F88" w:rsidRPr="000A6C38" w:rsidRDefault="003607D5">
      <w:pPr>
        <w:pStyle w:val="Afffffffffffff6"/>
        <w:ind w:firstLine="480"/>
        <w:rPr>
          <w:rFonts w:asciiTheme="minorEastAsia" w:eastAsiaTheme="minorEastAsia" w:hAnsiTheme="minorEastAsia" w:cs="宋体" w:hint="eastAsia"/>
          <w:szCs w:val="24"/>
        </w:rPr>
      </w:pPr>
      <w:r w:rsidRPr="000A6C38">
        <w:rPr>
          <w:rFonts w:asciiTheme="minorEastAsia" w:eastAsiaTheme="minorEastAsia" w:hAnsiTheme="minorEastAsia" w:cs="宋体" w:hint="eastAsia"/>
          <w:szCs w:val="24"/>
        </w:rPr>
        <w:t>四、项目（服务）地点：</w:t>
      </w:r>
    </w:p>
    <w:p w14:paraId="31255B1C" w14:textId="21330473" w:rsidR="00CD5F88" w:rsidRPr="000A6C38" w:rsidRDefault="003607D5">
      <w:pPr>
        <w:pStyle w:val="Afffffffffffff6"/>
        <w:numPr>
          <w:ilvl w:val="255"/>
          <w:numId w:val="0"/>
        </w:numPr>
        <w:ind w:firstLine="480"/>
        <w:jc w:val="left"/>
        <w:rPr>
          <w:rFonts w:asciiTheme="minorEastAsia" w:eastAsiaTheme="minorEastAsia" w:hAnsiTheme="minorEastAsia" w:cs="宋体" w:hint="eastAsia"/>
          <w:bCs/>
          <w:szCs w:val="22"/>
        </w:rPr>
      </w:pPr>
      <w:r w:rsidRPr="000A6C38">
        <w:rPr>
          <w:rFonts w:asciiTheme="minorEastAsia" w:eastAsiaTheme="minorEastAsia" w:hAnsiTheme="minorEastAsia" w:cs="宋体" w:hint="eastAsia"/>
          <w:b/>
          <w:bCs/>
          <w:szCs w:val="32"/>
        </w:rPr>
        <w:t xml:space="preserve"> </w:t>
      </w:r>
      <w:r w:rsidRPr="000A6C38">
        <w:rPr>
          <w:rFonts w:asciiTheme="minorEastAsia" w:eastAsiaTheme="minorEastAsia" w:hAnsiTheme="minorEastAsia" w:cs="宋体"/>
          <w:bCs/>
          <w:szCs w:val="32"/>
        </w:rPr>
        <w:t xml:space="preserve"> </w:t>
      </w:r>
      <w:r w:rsidR="00531D75" w:rsidRPr="000A6C38">
        <w:rPr>
          <w:rFonts w:asciiTheme="minorEastAsia" w:eastAsiaTheme="minorEastAsia" w:hAnsiTheme="minorEastAsia" w:cs="宋体" w:hint="eastAsia"/>
          <w:bCs/>
          <w:szCs w:val="32"/>
        </w:rPr>
        <w:t>本次户用光伏电站覆盖全国，单体每户容量为</w:t>
      </w:r>
      <w:r w:rsidR="00531D75" w:rsidRPr="000A6C38">
        <w:rPr>
          <w:rFonts w:asciiTheme="minorEastAsia" w:eastAsiaTheme="minorEastAsia" w:hAnsiTheme="minorEastAsia" w:cs="宋体"/>
          <w:bCs/>
          <w:szCs w:val="32"/>
        </w:rPr>
        <w:t>6.6KW-269KW，分为</w:t>
      </w:r>
      <w:r w:rsidR="00531D75" w:rsidRPr="000A6C38">
        <w:rPr>
          <w:rFonts w:asciiTheme="minorEastAsia" w:eastAsiaTheme="minorEastAsia" w:hAnsiTheme="minorEastAsia" w:cs="宋体" w:hint="eastAsia"/>
          <w:bCs/>
          <w:szCs w:val="32"/>
        </w:rPr>
        <w:t>阵列式，阳光棚，斜屋顶，庭院等多种形式，</w:t>
      </w:r>
      <w:r w:rsidRPr="000A6C38">
        <w:rPr>
          <w:rFonts w:asciiTheme="minorEastAsia" w:eastAsiaTheme="minorEastAsia" w:hAnsiTheme="minorEastAsia" w:cs="宋体" w:hint="eastAsia"/>
          <w:bCs/>
          <w:szCs w:val="24"/>
          <w:u w:val="single"/>
        </w:rPr>
        <w:t>具体项目地址</w:t>
      </w:r>
      <w:r w:rsidR="00482F4C" w:rsidRPr="000A6C38">
        <w:rPr>
          <w:rFonts w:asciiTheme="minorEastAsia" w:eastAsiaTheme="minorEastAsia" w:hAnsiTheme="minorEastAsia" w:cs="宋体" w:hint="eastAsia"/>
          <w:bCs/>
          <w:szCs w:val="24"/>
          <w:u w:val="single"/>
        </w:rPr>
        <w:t>建库单位</w:t>
      </w:r>
      <w:r w:rsidR="009403E7" w:rsidRPr="000A6C38">
        <w:rPr>
          <w:rFonts w:asciiTheme="minorEastAsia" w:eastAsiaTheme="minorEastAsia" w:hAnsiTheme="minorEastAsia" w:cs="宋体" w:hint="eastAsia"/>
          <w:bCs/>
          <w:szCs w:val="24"/>
          <w:u w:val="single"/>
        </w:rPr>
        <w:t>在第一阶段</w:t>
      </w:r>
      <w:r w:rsidR="00C14D7B" w:rsidRPr="000A6C38">
        <w:rPr>
          <w:rFonts w:asciiTheme="minorEastAsia" w:eastAsiaTheme="minorEastAsia" w:hAnsiTheme="minorEastAsia" w:cs="宋体" w:hint="eastAsia"/>
          <w:bCs/>
          <w:szCs w:val="24"/>
          <w:u w:val="single"/>
        </w:rPr>
        <w:t>确定</w:t>
      </w:r>
      <w:r w:rsidR="00482F4C" w:rsidRPr="000A6C38">
        <w:rPr>
          <w:rFonts w:asciiTheme="minorEastAsia" w:eastAsiaTheme="minorEastAsia" w:hAnsiTheme="minorEastAsia" w:cs="宋体" w:hint="eastAsia"/>
          <w:bCs/>
          <w:szCs w:val="24"/>
          <w:u w:val="single"/>
        </w:rPr>
        <w:t>入库人之</w:t>
      </w:r>
      <w:r w:rsidR="00C14D7B" w:rsidRPr="000A6C38">
        <w:rPr>
          <w:rFonts w:asciiTheme="minorEastAsia" w:eastAsiaTheme="minorEastAsia" w:hAnsiTheme="minorEastAsia" w:cs="宋体" w:hint="eastAsia"/>
          <w:bCs/>
          <w:szCs w:val="24"/>
          <w:u w:val="single"/>
        </w:rPr>
        <w:t>后，</w:t>
      </w:r>
      <w:r w:rsidR="009859B5" w:rsidRPr="000A6C38">
        <w:rPr>
          <w:rFonts w:asciiTheme="minorEastAsia" w:eastAsiaTheme="minorEastAsia" w:hAnsiTheme="minorEastAsia" w:cs="宋体" w:hint="eastAsia"/>
          <w:bCs/>
          <w:szCs w:val="24"/>
          <w:u w:val="single"/>
        </w:rPr>
        <w:t>在</w:t>
      </w:r>
      <w:r w:rsidR="00C14D7B" w:rsidRPr="000A6C38">
        <w:rPr>
          <w:rFonts w:asciiTheme="minorEastAsia" w:eastAsiaTheme="minorEastAsia" w:hAnsiTheme="minorEastAsia" w:cs="宋体" w:hint="eastAsia"/>
          <w:bCs/>
          <w:szCs w:val="24"/>
          <w:u w:val="single"/>
        </w:rPr>
        <w:t>第二</w:t>
      </w:r>
      <w:r w:rsidR="00450BF8" w:rsidRPr="000A6C38">
        <w:rPr>
          <w:rFonts w:asciiTheme="minorEastAsia" w:eastAsiaTheme="minorEastAsia" w:hAnsiTheme="minorEastAsia" w:cs="宋体" w:hint="eastAsia"/>
          <w:bCs/>
          <w:szCs w:val="24"/>
          <w:u w:val="single"/>
        </w:rPr>
        <w:t>阶段</w:t>
      </w:r>
      <w:r w:rsidR="00C14D7B" w:rsidRPr="000A6C38">
        <w:rPr>
          <w:rFonts w:asciiTheme="minorEastAsia" w:eastAsiaTheme="minorEastAsia" w:hAnsiTheme="minorEastAsia" w:cs="宋体" w:hint="eastAsia"/>
          <w:bCs/>
          <w:szCs w:val="24"/>
          <w:u w:val="single"/>
        </w:rPr>
        <w:t>询比采购时</w:t>
      </w:r>
      <w:r w:rsidR="009859B5" w:rsidRPr="000A6C38">
        <w:rPr>
          <w:rFonts w:asciiTheme="minorEastAsia" w:eastAsiaTheme="minorEastAsia" w:hAnsiTheme="minorEastAsia" w:cs="宋体" w:hint="eastAsia"/>
          <w:bCs/>
          <w:szCs w:val="24"/>
          <w:u w:val="single"/>
        </w:rPr>
        <w:t>分批次</w:t>
      </w:r>
      <w:r w:rsidR="00C14D7B" w:rsidRPr="000A6C38">
        <w:rPr>
          <w:rFonts w:asciiTheme="minorEastAsia" w:eastAsiaTheme="minorEastAsia" w:hAnsiTheme="minorEastAsia" w:cs="宋体" w:hint="eastAsia"/>
          <w:bCs/>
          <w:szCs w:val="24"/>
          <w:u w:val="single"/>
        </w:rPr>
        <w:t>确定</w:t>
      </w:r>
      <w:r w:rsidRPr="000A6C38">
        <w:rPr>
          <w:rFonts w:asciiTheme="minorEastAsia" w:eastAsiaTheme="minorEastAsia" w:hAnsiTheme="minorEastAsia" w:cs="宋体" w:hint="eastAsia"/>
          <w:bCs/>
          <w:szCs w:val="22"/>
        </w:rPr>
        <w:t>。</w:t>
      </w:r>
    </w:p>
    <w:p w14:paraId="07EEAF3D" w14:textId="232FECFB" w:rsidR="00CD5F88" w:rsidRPr="000A6C38" w:rsidRDefault="003607D5">
      <w:pPr>
        <w:spacing w:line="360" w:lineRule="auto"/>
        <w:ind w:firstLineChars="200" w:firstLine="480"/>
        <w:rPr>
          <w:rFonts w:asciiTheme="minorEastAsia" w:eastAsiaTheme="minorEastAsia" w:hAnsiTheme="minorEastAsia" w:cs="宋体" w:hint="eastAsia"/>
          <w:sz w:val="24"/>
          <w:szCs w:val="22"/>
        </w:rPr>
      </w:pPr>
      <w:r w:rsidRPr="000A6C38">
        <w:rPr>
          <w:rFonts w:asciiTheme="minorEastAsia" w:eastAsiaTheme="minorEastAsia" w:hAnsiTheme="minorEastAsia" w:cs="宋体" w:hint="eastAsia"/>
          <w:sz w:val="24"/>
        </w:rPr>
        <w:t>五、</w:t>
      </w:r>
      <w:r w:rsidR="00DB5D3F" w:rsidRPr="000A6C38">
        <w:rPr>
          <w:rFonts w:asciiTheme="minorEastAsia" w:eastAsiaTheme="minorEastAsia" w:hAnsiTheme="minorEastAsia" w:cs="宋体" w:hint="eastAsia"/>
          <w:sz w:val="24"/>
          <w:szCs w:val="22"/>
        </w:rPr>
        <w:t>运维服务企业库有效期</w:t>
      </w:r>
      <w:r w:rsidRPr="000A6C38">
        <w:rPr>
          <w:rFonts w:asciiTheme="minorEastAsia" w:eastAsiaTheme="minorEastAsia" w:hAnsiTheme="minorEastAsia" w:cs="宋体" w:hint="eastAsia"/>
          <w:sz w:val="24"/>
          <w:szCs w:val="22"/>
        </w:rPr>
        <w:t>：</w:t>
      </w:r>
      <w:r w:rsidR="009859B5" w:rsidRPr="000A6C38">
        <w:rPr>
          <w:rFonts w:asciiTheme="minorEastAsia" w:eastAsiaTheme="minorEastAsia" w:hAnsiTheme="minorEastAsia" w:cs="宋体"/>
          <w:sz w:val="24"/>
          <w:szCs w:val="22"/>
        </w:rPr>
        <w:t xml:space="preserve"> </w:t>
      </w:r>
    </w:p>
    <w:p w14:paraId="11143F53" w14:textId="4A333C20" w:rsidR="00CD5F88" w:rsidRPr="00B2158B" w:rsidRDefault="009859B5" w:rsidP="00B2158B">
      <w:pPr>
        <w:spacing w:line="360" w:lineRule="auto"/>
        <w:ind w:firstLineChars="200" w:firstLine="480"/>
        <w:rPr>
          <w:rFonts w:asciiTheme="minorEastAsia" w:eastAsiaTheme="minorEastAsia" w:hAnsiTheme="minorEastAsia" w:cs="宋体" w:hint="eastAsia"/>
          <w:sz w:val="24"/>
          <w:szCs w:val="22"/>
          <w:u w:val="single"/>
        </w:rPr>
      </w:pPr>
      <w:r w:rsidRPr="000A6C38">
        <w:rPr>
          <w:rFonts w:asciiTheme="minorEastAsia" w:eastAsiaTheme="minorEastAsia" w:hAnsiTheme="minorEastAsia" w:cs="宋体" w:hint="eastAsia"/>
          <w:bCs/>
          <w:sz w:val="24"/>
          <w:szCs w:val="22"/>
          <w:u w:val="single"/>
        </w:rPr>
        <w:t>本次</w:t>
      </w:r>
      <w:r w:rsidR="00482F4C" w:rsidRPr="000A6C38">
        <w:rPr>
          <w:rFonts w:asciiTheme="minorEastAsia" w:eastAsiaTheme="minorEastAsia" w:hAnsiTheme="minorEastAsia" w:cs="宋体" w:hint="eastAsia"/>
          <w:bCs/>
          <w:sz w:val="24"/>
          <w:szCs w:val="22"/>
          <w:u w:val="single"/>
        </w:rPr>
        <w:t>运维服务企业库</w:t>
      </w:r>
      <w:r w:rsidR="00C14D7B" w:rsidRPr="000A6C38">
        <w:rPr>
          <w:rFonts w:asciiTheme="minorEastAsia" w:eastAsiaTheme="minorEastAsia" w:hAnsiTheme="minorEastAsia" w:cs="宋体" w:hint="eastAsia"/>
          <w:bCs/>
          <w:sz w:val="24"/>
          <w:szCs w:val="22"/>
          <w:u w:val="single"/>
        </w:rPr>
        <w:t>有效期为</w:t>
      </w:r>
      <w:r w:rsidRPr="000A6C38">
        <w:rPr>
          <w:rFonts w:asciiTheme="minorEastAsia" w:eastAsiaTheme="minorEastAsia" w:hAnsiTheme="minorEastAsia" w:cs="宋体"/>
          <w:bCs/>
          <w:sz w:val="24"/>
          <w:szCs w:val="22"/>
          <w:u w:val="single"/>
        </w:rPr>
        <w:t>2</w:t>
      </w:r>
      <w:r w:rsidR="00C14D7B" w:rsidRPr="000A6C38">
        <w:rPr>
          <w:rFonts w:asciiTheme="minorEastAsia" w:eastAsiaTheme="minorEastAsia" w:hAnsiTheme="minorEastAsia" w:cs="宋体" w:hint="eastAsia"/>
          <w:bCs/>
          <w:sz w:val="24"/>
          <w:szCs w:val="22"/>
          <w:u w:val="single"/>
        </w:rPr>
        <w:t>年，自</w:t>
      </w:r>
      <w:r w:rsidRPr="000A6C38">
        <w:rPr>
          <w:rFonts w:asciiTheme="minorEastAsia" w:eastAsiaTheme="minorEastAsia" w:hAnsiTheme="minorEastAsia" w:cs="宋体" w:hint="eastAsia"/>
          <w:bCs/>
          <w:sz w:val="24"/>
          <w:szCs w:val="22"/>
          <w:u w:val="single"/>
        </w:rPr>
        <w:t>本次</w:t>
      </w:r>
      <w:r w:rsidR="00482F4C" w:rsidRPr="000A6C38">
        <w:rPr>
          <w:rFonts w:asciiTheme="minorEastAsia" w:eastAsiaTheme="minorEastAsia" w:hAnsiTheme="minorEastAsia" w:cs="宋体" w:hint="eastAsia"/>
          <w:bCs/>
          <w:sz w:val="24"/>
          <w:szCs w:val="22"/>
          <w:u w:val="single"/>
        </w:rPr>
        <w:t>建库项目</w:t>
      </w:r>
      <w:r w:rsidRPr="000A6C38">
        <w:rPr>
          <w:rFonts w:asciiTheme="minorEastAsia" w:eastAsiaTheme="minorEastAsia" w:hAnsiTheme="minorEastAsia" w:cs="宋体" w:hint="eastAsia"/>
          <w:bCs/>
          <w:sz w:val="24"/>
          <w:szCs w:val="22"/>
          <w:u w:val="single"/>
        </w:rPr>
        <w:t>发布</w:t>
      </w:r>
      <w:r w:rsidR="00482F4C" w:rsidRPr="000A6C38">
        <w:rPr>
          <w:rFonts w:asciiTheme="minorEastAsia" w:eastAsiaTheme="minorEastAsia" w:hAnsiTheme="minorEastAsia" w:cs="宋体" w:hint="eastAsia"/>
          <w:bCs/>
          <w:sz w:val="24"/>
          <w:szCs w:val="22"/>
          <w:u w:val="single"/>
        </w:rPr>
        <w:t>结果公示</w:t>
      </w:r>
      <w:r w:rsidR="00C14D7B" w:rsidRPr="000A6C38">
        <w:rPr>
          <w:rFonts w:asciiTheme="minorEastAsia" w:eastAsiaTheme="minorEastAsia" w:hAnsiTheme="minorEastAsia" w:cs="宋体" w:hint="eastAsia"/>
          <w:bCs/>
          <w:sz w:val="24"/>
          <w:szCs w:val="22"/>
          <w:u w:val="single"/>
        </w:rPr>
        <w:t>起生效</w:t>
      </w:r>
      <w:r w:rsidR="00C14D7B" w:rsidRPr="000A6C38">
        <w:rPr>
          <w:rFonts w:asciiTheme="minorEastAsia" w:eastAsiaTheme="minorEastAsia" w:hAnsiTheme="minorEastAsia" w:cs="宋体" w:hint="eastAsia"/>
          <w:sz w:val="24"/>
          <w:szCs w:val="22"/>
          <w:u w:val="single"/>
        </w:rPr>
        <w:t>。本</w:t>
      </w:r>
      <w:r w:rsidR="00B2158B" w:rsidRPr="000A6C38">
        <w:rPr>
          <w:rFonts w:asciiTheme="minorEastAsia" w:eastAsiaTheme="minorEastAsia" w:hAnsiTheme="minorEastAsia" w:cs="宋体" w:hint="eastAsia"/>
          <w:sz w:val="24"/>
          <w:szCs w:val="22"/>
          <w:u w:val="single"/>
        </w:rPr>
        <w:t>次</w:t>
      </w:r>
      <w:r w:rsidR="00482F4C" w:rsidRPr="000A6C38">
        <w:rPr>
          <w:rFonts w:asciiTheme="minorEastAsia" w:eastAsiaTheme="minorEastAsia" w:hAnsiTheme="minorEastAsia" w:cs="宋体" w:hint="eastAsia"/>
          <w:sz w:val="24"/>
          <w:szCs w:val="22"/>
          <w:u w:val="single"/>
        </w:rPr>
        <w:t>运维服务企业库</w:t>
      </w:r>
      <w:r w:rsidR="00C14D7B" w:rsidRPr="000A6C38">
        <w:rPr>
          <w:rFonts w:asciiTheme="minorEastAsia" w:eastAsiaTheme="minorEastAsia" w:hAnsiTheme="minorEastAsia" w:cs="宋体" w:hint="eastAsia"/>
          <w:sz w:val="24"/>
          <w:szCs w:val="22"/>
          <w:u w:val="single"/>
        </w:rPr>
        <w:t>有效期为</w:t>
      </w:r>
      <w:r w:rsidR="00855E90" w:rsidRPr="000A6C38">
        <w:rPr>
          <w:rFonts w:asciiTheme="minorEastAsia" w:eastAsiaTheme="minorEastAsia" w:hAnsiTheme="minorEastAsia" w:cs="宋体" w:hint="eastAsia"/>
          <w:sz w:val="24"/>
          <w:szCs w:val="22"/>
          <w:u w:val="single"/>
        </w:rPr>
        <w:t>入选供应商</w:t>
      </w:r>
      <w:r w:rsidRPr="000A6C38">
        <w:rPr>
          <w:rFonts w:asciiTheme="minorEastAsia" w:eastAsiaTheme="minorEastAsia" w:hAnsiTheme="minorEastAsia" w:cs="宋体" w:hint="eastAsia"/>
          <w:sz w:val="24"/>
          <w:szCs w:val="22"/>
          <w:u w:val="single"/>
        </w:rPr>
        <w:t>有资格进行第二阶段询比价</w:t>
      </w:r>
      <w:r w:rsidR="00C14D7B" w:rsidRPr="000A6C38">
        <w:rPr>
          <w:rFonts w:asciiTheme="minorEastAsia" w:eastAsiaTheme="minorEastAsia" w:hAnsiTheme="minorEastAsia" w:cs="宋体" w:hint="eastAsia"/>
          <w:sz w:val="24"/>
          <w:szCs w:val="22"/>
          <w:u w:val="single"/>
        </w:rPr>
        <w:t>服务协议有效期，合同履约有效期以具体合同约定为准。</w:t>
      </w:r>
    </w:p>
    <w:p w14:paraId="50CE1E88" w14:textId="0F5EBAA4" w:rsidR="00CD5F88" w:rsidRDefault="003607D5">
      <w:pPr>
        <w:tabs>
          <w:tab w:val="left" w:pos="567"/>
          <w:tab w:val="left" w:pos="735"/>
          <w:tab w:val="left" w:pos="2160"/>
        </w:tabs>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szCs w:val="22"/>
        </w:rPr>
        <w:t>六、</w:t>
      </w:r>
      <w:r w:rsidR="00482F4C">
        <w:rPr>
          <w:rFonts w:asciiTheme="minorEastAsia" w:eastAsiaTheme="minorEastAsia" w:hAnsiTheme="minorEastAsia" w:cs="宋体" w:hint="eastAsia"/>
          <w:sz w:val="24"/>
        </w:rPr>
        <w:t>建库数量及建库</w:t>
      </w:r>
      <w:r>
        <w:rPr>
          <w:rFonts w:asciiTheme="majorEastAsia" w:eastAsiaTheme="majorEastAsia" w:hAnsiTheme="majorEastAsia"/>
          <w:sz w:val="24"/>
        </w:rPr>
        <w:t>范围</w:t>
      </w:r>
      <w:r>
        <w:rPr>
          <w:rFonts w:asciiTheme="minorEastAsia" w:eastAsiaTheme="minorEastAsia" w:hAnsiTheme="minorEastAsia" w:cs="宋体" w:hint="eastAsia"/>
          <w:sz w:val="24"/>
        </w:rPr>
        <w:t>、规模：</w:t>
      </w:r>
    </w:p>
    <w:p w14:paraId="0E7616E9" w14:textId="3DF672B9" w:rsidR="00CD5F88" w:rsidRDefault="003607D5">
      <w:pPr>
        <w:snapToGrid w:val="0"/>
        <w:spacing w:line="360" w:lineRule="auto"/>
        <w:ind w:firstLineChars="200" w:firstLine="480"/>
        <w:rPr>
          <w:rFonts w:asciiTheme="minorEastAsia" w:eastAsiaTheme="minorEastAsia" w:hAnsiTheme="minorEastAsia" w:cs="宋体" w:hint="eastAsia"/>
          <w:b/>
          <w:bCs/>
          <w:sz w:val="24"/>
        </w:rPr>
      </w:pPr>
      <w:r>
        <w:rPr>
          <w:rFonts w:asciiTheme="minorEastAsia" w:eastAsiaTheme="minorEastAsia" w:hAnsiTheme="minorEastAsia" w:cs="宋体" w:hint="eastAsia"/>
          <w:sz w:val="24"/>
        </w:rPr>
        <w:t>1.本项目</w:t>
      </w:r>
      <w:r w:rsidR="00D56D9B">
        <w:rPr>
          <w:rFonts w:asciiTheme="minorEastAsia" w:eastAsiaTheme="minorEastAsia" w:hAnsiTheme="minorEastAsia" w:cs="宋体" w:hint="eastAsia"/>
          <w:sz w:val="24"/>
        </w:rPr>
        <w:t>建立</w:t>
      </w:r>
      <w:r>
        <w:rPr>
          <w:rFonts w:asciiTheme="minorEastAsia" w:eastAsiaTheme="minorEastAsia" w:hAnsiTheme="minorEastAsia" w:cs="宋体" w:hint="eastAsia"/>
          <w:sz w:val="24"/>
          <w:u w:val="single"/>
        </w:rPr>
        <w:t xml:space="preserve"> </w:t>
      </w:r>
      <w:r w:rsidR="00DF48C7">
        <w:rPr>
          <w:rFonts w:asciiTheme="minorEastAsia" w:eastAsiaTheme="minorEastAsia" w:hAnsiTheme="minorEastAsia" w:cs="宋体" w:hint="eastAsia"/>
          <w:sz w:val="24"/>
          <w:u w:val="single"/>
        </w:rPr>
        <w:t>1</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个</w:t>
      </w:r>
      <w:r w:rsidR="00D56D9B" w:rsidRPr="00D56D9B">
        <w:rPr>
          <w:rFonts w:asciiTheme="minorEastAsia" w:eastAsiaTheme="minorEastAsia" w:hAnsiTheme="minorEastAsia" w:cs="宋体" w:hint="eastAsia"/>
          <w:sz w:val="24"/>
        </w:rPr>
        <w:t>运维服务企业库</w:t>
      </w:r>
      <w:r>
        <w:rPr>
          <w:rFonts w:asciiTheme="minorEastAsia" w:eastAsiaTheme="minorEastAsia" w:hAnsiTheme="minorEastAsia" w:cs="宋体" w:hint="eastAsia"/>
          <w:b/>
          <w:bCs/>
          <w:sz w:val="24"/>
        </w:rPr>
        <w:t>：</w:t>
      </w:r>
    </w:p>
    <w:p w14:paraId="63599167" w14:textId="39F80EA3" w:rsidR="00CD5F88" w:rsidRDefault="00482F4C" w:rsidP="00DF48C7">
      <w:pPr>
        <w:snapToGrid w:val="0"/>
        <w:spacing w:line="360" w:lineRule="auto"/>
        <w:ind w:firstLineChars="200" w:firstLine="482"/>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建库项目</w:t>
      </w:r>
      <w:r w:rsidR="003607D5">
        <w:rPr>
          <w:rFonts w:asciiTheme="minorEastAsia" w:eastAsiaTheme="minorEastAsia" w:hAnsiTheme="minorEastAsia" w:cs="宋体" w:hint="eastAsia"/>
          <w:b/>
          <w:bCs/>
          <w:sz w:val="24"/>
        </w:rPr>
        <w:t>名称：</w:t>
      </w:r>
      <w:r w:rsidR="00750AF1">
        <w:rPr>
          <w:rFonts w:asciiTheme="minorEastAsia" w:eastAsiaTheme="minorEastAsia" w:hAnsiTheme="minorEastAsia" w:cs="宋体" w:hint="eastAsia"/>
          <w:b/>
          <w:bCs/>
          <w:sz w:val="24"/>
        </w:rPr>
        <w:t>越秀新能源2026～2027年度户用光伏电站运维服务企业库建库项目</w:t>
      </w:r>
    </w:p>
    <w:p w14:paraId="0D7A95BD" w14:textId="63B09CE8" w:rsidR="00CD5F88" w:rsidRDefault="003607D5">
      <w:pPr>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w:t>
      </w:r>
      <w:r w:rsidR="00ED1568">
        <w:rPr>
          <w:rFonts w:asciiTheme="minorEastAsia" w:eastAsiaTheme="minorEastAsia" w:hAnsiTheme="minorEastAsia" w:cs="宋体" w:hint="eastAsia"/>
          <w:sz w:val="24"/>
        </w:rPr>
        <w:t>建库</w:t>
      </w:r>
      <w:r>
        <w:rPr>
          <w:rFonts w:asciiTheme="majorEastAsia" w:eastAsiaTheme="majorEastAsia" w:hAnsiTheme="majorEastAsia"/>
          <w:sz w:val="24"/>
        </w:rPr>
        <w:t>范围</w:t>
      </w:r>
      <w:r>
        <w:rPr>
          <w:rFonts w:asciiTheme="minorEastAsia" w:eastAsiaTheme="minorEastAsia" w:hAnsiTheme="minorEastAsia" w:cs="宋体" w:hint="eastAsia"/>
          <w:sz w:val="24"/>
        </w:rPr>
        <w:t>、规模：</w:t>
      </w:r>
    </w:p>
    <w:p w14:paraId="32CF2B7C" w14:textId="34E1EE16" w:rsidR="00CD5F88" w:rsidRDefault="003607D5" w:rsidP="00643362">
      <w:pPr>
        <w:numPr>
          <w:ilvl w:val="255"/>
          <w:numId w:val="0"/>
        </w:numPr>
        <w:spacing w:line="360" w:lineRule="auto"/>
        <w:ind w:firstLineChars="200" w:firstLine="480"/>
        <w:rPr>
          <w:rFonts w:ascii="宋体" w:hAnsi="宋体" w:cs="宋体" w:hint="eastAsia"/>
          <w:sz w:val="24"/>
        </w:rPr>
      </w:pPr>
      <w:r>
        <w:rPr>
          <w:rFonts w:ascii="宋体" w:hAnsi="宋体" w:cs="宋体" w:hint="eastAsia"/>
          <w:sz w:val="24"/>
        </w:rPr>
        <w:t>2.1.1</w:t>
      </w:r>
      <w:r w:rsidR="00ED1568">
        <w:rPr>
          <w:rFonts w:ascii="宋体" w:hAnsi="宋体" w:cs="宋体" w:hint="eastAsia"/>
          <w:sz w:val="24"/>
        </w:rPr>
        <w:t>建库</w:t>
      </w:r>
      <w:r>
        <w:rPr>
          <w:rFonts w:ascii="宋体" w:hAnsi="宋体" w:cs="宋体" w:hint="eastAsia"/>
          <w:sz w:val="24"/>
        </w:rPr>
        <w:t>范围：</w:t>
      </w:r>
    </w:p>
    <w:p w14:paraId="2D33B399" w14:textId="536BFFAF" w:rsidR="00537317" w:rsidRPr="000A6C38" w:rsidRDefault="00537317" w:rsidP="00537317">
      <w:pPr>
        <w:pStyle w:val="ab"/>
        <w:spacing w:line="360" w:lineRule="auto"/>
        <w:ind w:firstLine="480"/>
        <w:rPr>
          <w:rFonts w:asciiTheme="minorEastAsia" w:eastAsiaTheme="minorEastAsia" w:hAnsiTheme="minorEastAsia" w:cs="宋体" w:hint="eastAsia"/>
          <w:bCs/>
          <w:sz w:val="24"/>
          <w:szCs w:val="22"/>
        </w:rPr>
      </w:pPr>
      <w:r w:rsidRPr="000A6C38">
        <w:rPr>
          <w:rFonts w:asciiTheme="minorEastAsia" w:eastAsiaTheme="minorEastAsia" w:hAnsiTheme="minorEastAsia" w:cs="宋体" w:hint="eastAsia"/>
          <w:bCs/>
          <w:sz w:val="24"/>
          <w:szCs w:val="22"/>
        </w:rPr>
        <w:t>采购分两阶段：第一阶段通过</w:t>
      </w:r>
      <w:r w:rsidR="004D1CBC" w:rsidRPr="000A6C38">
        <w:rPr>
          <w:rFonts w:asciiTheme="minorEastAsia" w:eastAsiaTheme="minorEastAsia" w:hAnsiTheme="minorEastAsia" w:cs="宋体" w:hint="eastAsia"/>
          <w:bCs/>
          <w:sz w:val="24"/>
          <w:szCs w:val="22"/>
        </w:rPr>
        <w:t>建库</w:t>
      </w:r>
      <w:r w:rsidRPr="000A6C38">
        <w:rPr>
          <w:rFonts w:asciiTheme="minorEastAsia" w:eastAsiaTheme="minorEastAsia" w:hAnsiTheme="minorEastAsia" w:cs="宋体" w:hint="eastAsia"/>
          <w:bCs/>
          <w:sz w:val="24"/>
          <w:szCs w:val="22"/>
        </w:rPr>
        <w:t>确定</w:t>
      </w:r>
      <w:r w:rsidRPr="000A6C38">
        <w:rPr>
          <w:rFonts w:asciiTheme="minorEastAsia" w:eastAsiaTheme="minorEastAsia" w:hAnsiTheme="minorEastAsia" w:cs="宋体"/>
          <w:bCs/>
          <w:sz w:val="24"/>
          <w:szCs w:val="22"/>
        </w:rPr>
        <w:t>5家</w:t>
      </w:r>
      <w:r w:rsidR="00207B04" w:rsidRPr="000A6C38">
        <w:rPr>
          <w:rFonts w:asciiTheme="minorEastAsia" w:eastAsiaTheme="minorEastAsia" w:hAnsiTheme="minorEastAsia" w:cs="宋体" w:hint="eastAsia"/>
          <w:bCs/>
          <w:sz w:val="24"/>
          <w:szCs w:val="22"/>
        </w:rPr>
        <w:t>入库人</w:t>
      </w:r>
      <w:r w:rsidRPr="000A6C38">
        <w:rPr>
          <w:rFonts w:asciiTheme="minorEastAsia" w:eastAsiaTheme="minorEastAsia" w:hAnsiTheme="minorEastAsia" w:cs="宋体" w:hint="eastAsia"/>
          <w:bCs/>
          <w:sz w:val="24"/>
          <w:szCs w:val="22"/>
        </w:rPr>
        <w:t>并</w:t>
      </w:r>
      <w:r w:rsidR="00B2158B" w:rsidRPr="000A6C38">
        <w:rPr>
          <w:rFonts w:asciiTheme="minorEastAsia" w:eastAsiaTheme="minorEastAsia" w:hAnsiTheme="minorEastAsia" w:cs="宋体" w:hint="eastAsia"/>
          <w:bCs/>
          <w:sz w:val="24"/>
          <w:szCs w:val="22"/>
        </w:rPr>
        <w:t>发布</w:t>
      </w:r>
      <w:r w:rsidR="00033AD0" w:rsidRPr="000A6C38">
        <w:rPr>
          <w:rFonts w:asciiTheme="minorEastAsia" w:eastAsiaTheme="minorEastAsia" w:hAnsiTheme="minorEastAsia" w:cs="宋体" w:hint="eastAsia"/>
          <w:bCs/>
          <w:sz w:val="24"/>
          <w:szCs w:val="22"/>
        </w:rPr>
        <w:t>入库通知书</w:t>
      </w:r>
      <w:r w:rsidR="00FD341E" w:rsidRPr="000A6C38">
        <w:rPr>
          <w:rFonts w:asciiTheme="minorEastAsia" w:eastAsiaTheme="minorEastAsia" w:hAnsiTheme="minorEastAsia" w:cs="宋体" w:hint="eastAsia"/>
          <w:bCs/>
          <w:sz w:val="24"/>
          <w:szCs w:val="22"/>
        </w:rPr>
        <w:t>（</w:t>
      </w:r>
      <w:r w:rsidR="003B2E05" w:rsidRPr="000A6C38">
        <w:rPr>
          <w:rFonts w:asciiTheme="minorEastAsia" w:eastAsiaTheme="minorEastAsia" w:hAnsiTheme="minorEastAsia" w:cs="宋体" w:hint="eastAsia"/>
          <w:bCs/>
          <w:sz w:val="24"/>
          <w:szCs w:val="22"/>
        </w:rPr>
        <w:t>报名</w:t>
      </w:r>
      <w:r w:rsidR="004D1CBC" w:rsidRPr="000A6C38">
        <w:rPr>
          <w:rFonts w:asciiTheme="minorEastAsia" w:eastAsiaTheme="minorEastAsia" w:hAnsiTheme="minorEastAsia" w:cs="宋体" w:hint="eastAsia"/>
          <w:bCs/>
          <w:sz w:val="24"/>
          <w:szCs w:val="22"/>
        </w:rPr>
        <w:t>入库申请人</w:t>
      </w:r>
      <w:r w:rsidR="003B2E05" w:rsidRPr="000A6C38">
        <w:rPr>
          <w:rFonts w:asciiTheme="minorEastAsia" w:eastAsiaTheme="minorEastAsia" w:hAnsiTheme="minorEastAsia" w:cs="宋体" w:hint="eastAsia"/>
          <w:bCs/>
          <w:sz w:val="24"/>
          <w:szCs w:val="22"/>
        </w:rPr>
        <w:t>需不少于</w:t>
      </w:r>
      <w:r w:rsidR="003B2E05" w:rsidRPr="000A6C38">
        <w:rPr>
          <w:rFonts w:asciiTheme="minorEastAsia" w:eastAsiaTheme="minorEastAsia" w:hAnsiTheme="minorEastAsia" w:cs="宋体"/>
          <w:bCs/>
          <w:sz w:val="24"/>
          <w:szCs w:val="22"/>
        </w:rPr>
        <w:t>7家，否则本次建库失败</w:t>
      </w:r>
      <w:r w:rsidR="00FD341E" w:rsidRPr="000A6C38">
        <w:rPr>
          <w:rFonts w:asciiTheme="minorEastAsia" w:eastAsiaTheme="minorEastAsia" w:hAnsiTheme="minorEastAsia" w:cs="宋体" w:hint="eastAsia"/>
          <w:bCs/>
          <w:sz w:val="24"/>
          <w:szCs w:val="22"/>
        </w:rPr>
        <w:t>）</w:t>
      </w:r>
      <w:r w:rsidRPr="000A6C38">
        <w:rPr>
          <w:rFonts w:asciiTheme="minorEastAsia" w:eastAsiaTheme="minorEastAsia" w:hAnsiTheme="minorEastAsia" w:cs="宋体" w:hint="eastAsia"/>
          <w:bCs/>
          <w:sz w:val="24"/>
          <w:szCs w:val="22"/>
        </w:rPr>
        <w:t>，第二阶段在</w:t>
      </w:r>
      <w:r w:rsidR="00207B04" w:rsidRPr="000A6C38">
        <w:rPr>
          <w:rFonts w:asciiTheme="minorEastAsia" w:eastAsiaTheme="minorEastAsia" w:hAnsiTheme="minorEastAsia" w:cs="宋体" w:hint="eastAsia"/>
          <w:bCs/>
          <w:sz w:val="24"/>
          <w:szCs w:val="22"/>
        </w:rPr>
        <w:t>入库人</w:t>
      </w:r>
      <w:r w:rsidRPr="000A6C38">
        <w:rPr>
          <w:rFonts w:asciiTheme="minorEastAsia" w:eastAsiaTheme="minorEastAsia" w:hAnsiTheme="minorEastAsia" w:cs="宋体" w:hint="eastAsia"/>
          <w:bCs/>
          <w:sz w:val="24"/>
          <w:szCs w:val="22"/>
        </w:rPr>
        <w:t>范围内通过询比采购</w:t>
      </w:r>
      <w:r w:rsidR="00990952" w:rsidRPr="000A6C38">
        <w:rPr>
          <w:rFonts w:asciiTheme="minorEastAsia" w:eastAsiaTheme="minorEastAsia" w:hAnsiTheme="minorEastAsia" w:cs="宋体" w:hint="eastAsia"/>
          <w:bCs/>
          <w:sz w:val="24"/>
          <w:szCs w:val="22"/>
        </w:rPr>
        <w:t>等</w:t>
      </w:r>
      <w:r w:rsidRPr="000A6C38">
        <w:rPr>
          <w:rFonts w:asciiTheme="minorEastAsia" w:eastAsiaTheme="minorEastAsia" w:hAnsiTheme="minorEastAsia" w:cs="宋体" w:hint="eastAsia"/>
          <w:bCs/>
          <w:sz w:val="24"/>
          <w:szCs w:val="22"/>
        </w:rPr>
        <w:t>方式确定成交供应商</w:t>
      </w:r>
      <w:r w:rsidR="00B2158B" w:rsidRPr="000A6C38">
        <w:rPr>
          <w:rFonts w:asciiTheme="minorEastAsia" w:eastAsiaTheme="minorEastAsia" w:hAnsiTheme="minorEastAsia" w:cs="宋体" w:hint="eastAsia"/>
          <w:bCs/>
          <w:sz w:val="24"/>
          <w:szCs w:val="22"/>
        </w:rPr>
        <w:t>，采用低价高分中标原则，</w:t>
      </w:r>
      <w:r w:rsidR="00450BF8" w:rsidRPr="000A6C38">
        <w:rPr>
          <w:rFonts w:asciiTheme="minorEastAsia" w:eastAsiaTheme="minorEastAsia" w:hAnsiTheme="minorEastAsia" w:cs="宋体" w:hint="eastAsia"/>
          <w:bCs/>
          <w:sz w:val="24"/>
          <w:szCs w:val="22"/>
        </w:rPr>
        <w:t>详见第三章第九节评标规则。</w:t>
      </w:r>
      <w:r w:rsidR="002B4563" w:rsidRPr="000A6C38">
        <w:rPr>
          <w:rFonts w:asciiTheme="minorEastAsia" w:eastAsiaTheme="minorEastAsia" w:hAnsiTheme="minorEastAsia" w:cs="宋体" w:hint="eastAsia"/>
          <w:bCs/>
          <w:sz w:val="24"/>
          <w:szCs w:val="22"/>
        </w:rPr>
        <w:t>本次</w:t>
      </w:r>
      <w:r w:rsidR="004B21C3" w:rsidRPr="000A6C38">
        <w:rPr>
          <w:rFonts w:asciiTheme="minorEastAsia" w:eastAsiaTheme="minorEastAsia" w:hAnsiTheme="minorEastAsia" w:cs="宋体" w:hint="eastAsia"/>
          <w:bCs/>
          <w:sz w:val="24"/>
          <w:szCs w:val="22"/>
        </w:rPr>
        <w:t>建库</w:t>
      </w:r>
      <w:r w:rsidR="002B4563" w:rsidRPr="000A6C38">
        <w:rPr>
          <w:rFonts w:asciiTheme="minorEastAsia" w:eastAsiaTheme="minorEastAsia" w:hAnsiTheme="minorEastAsia" w:cs="宋体" w:hint="eastAsia"/>
          <w:bCs/>
          <w:sz w:val="24"/>
          <w:szCs w:val="22"/>
        </w:rPr>
        <w:t>为第一阶段，第二阶段具体以</w:t>
      </w:r>
      <w:r w:rsidR="00942CAD" w:rsidRPr="000A6C38">
        <w:rPr>
          <w:rFonts w:asciiTheme="minorEastAsia" w:eastAsiaTheme="minorEastAsia" w:hAnsiTheme="minorEastAsia" w:cs="宋体" w:hint="eastAsia"/>
          <w:bCs/>
          <w:sz w:val="24"/>
          <w:szCs w:val="22"/>
        </w:rPr>
        <w:t>建库单位</w:t>
      </w:r>
      <w:r w:rsidR="002B4563" w:rsidRPr="000A6C38">
        <w:rPr>
          <w:rFonts w:asciiTheme="minorEastAsia" w:eastAsiaTheme="minorEastAsia" w:hAnsiTheme="minorEastAsia" w:cs="宋体" w:hint="eastAsia"/>
          <w:bCs/>
          <w:sz w:val="24"/>
          <w:szCs w:val="22"/>
        </w:rPr>
        <w:t>通知为准。</w:t>
      </w:r>
    </w:p>
    <w:p w14:paraId="5EA275C6" w14:textId="3C46065D" w:rsidR="00433756" w:rsidRPr="000A6C38" w:rsidRDefault="00643362" w:rsidP="00643362">
      <w:pPr>
        <w:numPr>
          <w:ilvl w:val="255"/>
          <w:numId w:val="0"/>
        </w:numPr>
        <w:spacing w:line="360" w:lineRule="auto"/>
        <w:ind w:firstLineChars="200" w:firstLine="480"/>
        <w:rPr>
          <w:rFonts w:ascii="宋体" w:hAnsi="宋体" w:cs="宋体" w:hint="eastAsia"/>
          <w:bCs/>
          <w:sz w:val="24"/>
        </w:rPr>
      </w:pPr>
      <w:r w:rsidRPr="000A6C38">
        <w:rPr>
          <w:rFonts w:ascii="宋体" w:hAnsi="宋体" w:cs="宋体" w:hint="eastAsia"/>
          <w:bCs/>
          <w:sz w:val="24"/>
        </w:rPr>
        <w:t>服务内容包括</w:t>
      </w:r>
      <w:r w:rsidR="00433756" w:rsidRPr="000A6C38">
        <w:rPr>
          <w:rFonts w:ascii="宋体" w:hAnsi="宋体" w:cs="宋体" w:hint="eastAsia"/>
          <w:bCs/>
          <w:sz w:val="24"/>
        </w:rPr>
        <w:t>负责建库单位所有设备设施的运行维护和项目管理工作。本项目所有运行维护和项目管理所需的人员、工器具、消耗性材料、备品备件</w:t>
      </w:r>
      <w:r w:rsidR="00433756" w:rsidRPr="000A6C38">
        <w:rPr>
          <w:rFonts w:ascii="宋体" w:hAnsi="宋体" w:cs="宋体"/>
          <w:bCs/>
          <w:sz w:val="24"/>
        </w:rPr>
        <w:t>(包括组件.逆变器、支架等重要设备)、检测检验仪器、仪表等均由</w:t>
      </w:r>
      <w:r w:rsidR="00433756" w:rsidRPr="000A6C38">
        <w:rPr>
          <w:rFonts w:ascii="宋体" w:hAnsi="宋体" w:cs="宋体" w:hint="eastAsia"/>
          <w:bCs/>
          <w:sz w:val="24"/>
        </w:rPr>
        <w:t>入库申请人提供，同时更换组件、逆变器、支架等设备所产生的其他费用和通讯模块的流量费、下网电费等均有入库申请人承担。入库申请人负责本项目的对外协调，并负责进行电网协调</w:t>
      </w:r>
      <w:r w:rsidR="00433756" w:rsidRPr="000A6C38">
        <w:rPr>
          <w:rFonts w:ascii="宋体" w:hAnsi="宋体" w:cs="宋体"/>
          <w:bCs/>
          <w:sz w:val="24"/>
        </w:rPr>
        <w:t>(如有外送线路及对端间隔检修、维护所需费用由</w:t>
      </w:r>
      <w:r w:rsidR="00557647" w:rsidRPr="000A6C38">
        <w:rPr>
          <w:rFonts w:ascii="宋体" w:hAnsi="宋体" w:cs="宋体" w:hint="eastAsia"/>
          <w:bCs/>
          <w:sz w:val="24"/>
        </w:rPr>
        <w:t>建库单位</w:t>
      </w:r>
      <w:r w:rsidR="00433756" w:rsidRPr="000A6C38">
        <w:rPr>
          <w:rFonts w:ascii="宋体" w:hAnsi="宋体" w:cs="宋体" w:hint="eastAsia"/>
          <w:bCs/>
          <w:sz w:val="24"/>
        </w:rPr>
        <w:t>负责</w:t>
      </w:r>
      <w:r w:rsidR="00433756" w:rsidRPr="000A6C38">
        <w:rPr>
          <w:rFonts w:ascii="宋体" w:hAnsi="宋体" w:cs="宋体"/>
          <w:bCs/>
          <w:sz w:val="24"/>
        </w:rPr>
        <w:t>)。为保证设备和系统安全、文明、稳定、经济运行，</w:t>
      </w:r>
      <w:r w:rsidR="00433756" w:rsidRPr="000A6C38">
        <w:rPr>
          <w:rFonts w:ascii="宋体" w:hAnsi="宋体" w:cs="宋体" w:hint="eastAsia"/>
          <w:bCs/>
          <w:sz w:val="24"/>
        </w:rPr>
        <w:t>入库申请人必须按</w:t>
      </w:r>
      <w:r w:rsidR="00557647" w:rsidRPr="000A6C38">
        <w:rPr>
          <w:rFonts w:ascii="宋体" w:hAnsi="宋体" w:cs="宋体" w:hint="eastAsia"/>
          <w:bCs/>
          <w:sz w:val="24"/>
        </w:rPr>
        <w:t>建库单位</w:t>
      </w:r>
      <w:r w:rsidR="00433756" w:rsidRPr="000A6C38">
        <w:rPr>
          <w:rFonts w:ascii="宋体" w:hAnsi="宋体" w:cs="宋体" w:hint="eastAsia"/>
          <w:bCs/>
          <w:sz w:val="24"/>
        </w:rPr>
        <w:t>管理标准依据合同范围开展所有工作</w:t>
      </w:r>
      <w:r w:rsidR="00433756" w:rsidRPr="000A6C38">
        <w:rPr>
          <w:rFonts w:ascii="宋体" w:hAnsi="宋体" w:cs="宋体"/>
          <w:bCs/>
          <w:sz w:val="24"/>
        </w:rPr>
        <w:t xml:space="preserve">: </w:t>
      </w:r>
      <w:r w:rsidR="00433756" w:rsidRPr="000A6C38">
        <w:rPr>
          <w:rFonts w:ascii="宋体" w:hAnsi="宋体" w:cs="宋体" w:hint="eastAsia"/>
          <w:bCs/>
          <w:sz w:val="24"/>
        </w:rPr>
        <w:t>入库申请人须按照</w:t>
      </w:r>
      <w:r w:rsidR="00557647" w:rsidRPr="000A6C38">
        <w:rPr>
          <w:rFonts w:ascii="宋体" w:hAnsi="宋体" w:cs="宋体" w:hint="eastAsia"/>
          <w:bCs/>
          <w:sz w:val="24"/>
        </w:rPr>
        <w:t>建库单位</w:t>
      </w:r>
      <w:r w:rsidR="00433756" w:rsidRPr="000A6C38">
        <w:rPr>
          <w:rFonts w:ascii="宋体" w:hAnsi="宋体" w:cs="宋体" w:hint="eastAsia"/>
          <w:bCs/>
          <w:sz w:val="24"/>
        </w:rPr>
        <w:t>要求，开展现场企业文化建设。</w:t>
      </w:r>
      <w:r w:rsidR="00433756" w:rsidRPr="000A6C38">
        <w:rPr>
          <w:rFonts w:ascii="宋体" w:hAnsi="宋体" w:cs="宋体"/>
          <w:bCs/>
          <w:sz w:val="24"/>
        </w:rPr>
        <w:t xml:space="preserve">      </w:t>
      </w:r>
    </w:p>
    <w:p w14:paraId="536EB80C" w14:textId="69B111DC" w:rsidR="00433756" w:rsidRPr="000A6C38" w:rsidRDefault="00433756" w:rsidP="000A6C38">
      <w:pPr>
        <w:pStyle w:val="afffffffffffff7"/>
        <w:numPr>
          <w:ilvl w:val="0"/>
          <w:numId w:val="18"/>
        </w:numPr>
        <w:spacing w:line="360" w:lineRule="auto"/>
        <w:ind w:firstLineChars="0"/>
        <w:rPr>
          <w:rFonts w:ascii="宋体" w:hAnsi="宋体" w:cs="宋体" w:hint="eastAsia"/>
          <w:bCs/>
          <w:sz w:val="24"/>
        </w:rPr>
      </w:pPr>
      <w:r w:rsidRPr="000A6C38">
        <w:rPr>
          <w:rFonts w:ascii="宋体" w:hAnsi="宋体" w:cs="宋体" w:hint="eastAsia"/>
          <w:bCs/>
          <w:sz w:val="24"/>
        </w:rPr>
        <w:t>系统监盘</w:t>
      </w:r>
    </w:p>
    <w:p w14:paraId="31C71CF4" w14:textId="0C4040C2" w:rsidR="00433756" w:rsidRPr="000A6C38" w:rsidRDefault="00433756" w:rsidP="00433756">
      <w:pPr>
        <w:spacing w:line="360" w:lineRule="auto"/>
        <w:ind w:firstLineChars="200" w:firstLine="480"/>
        <w:rPr>
          <w:rFonts w:ascii="宋体" w:hAnsi="宋体" w:cs="宋体" w:hint="eastAsia"/>
          <w:bCs/>
          <w:sz w:val="24"/>
        </w:rPr>
      </w:pPr>
      <w:r w:rsidRPr="000A6C38">
        <w:rPr>
          <w:rFonts w:ascii="宋体" w:hAnsi="宋体" w:cs="宋体" w:hint="eastAsia"/>
          <w:bCs/>
          <w:sz w:val="24"/>
        </w:rPr>
        <w:t>入库申请人通过各方指定系统平台，安排专职的监盘人员开展</w:t>
      </w:r>
      <w:r w:rsidRPr="000A6C38">
        <w:rPr>
          <w:rFonts w:ascii="宋体" w:hAnsi="宋体" w:cs="宋体"/>
          <w:bCs/>
          <w:sz w:val="24"/>
        </w:rPr>
        <w:t>7*24</w:t>
      </w:r>
      <w:r w:rsidRPr="000A6C38">
        <w:rPr>
          <w:rFonts w:ascii="宋体" w:hAnsi="宋体" w:cs="宋体" w:hint="eastAsia"/>
          <w:bCs/>
          <w:sz w:val="24"/>
        </w:rPr>
        <w:t>小时的数据异常管控与日常维护。</w:t>
      </w:r>
    </w:p>
    <w:p w14:paraId="462F73A3" w14:textId="714A3EDA" w:rsidR="00433756" w:rsidRPr="000A6C38" w:rsidRDefault="00433756" w:rsidP="000A6C38">
      <w:pPr>
        <w:pStyle w:val="afffffffffffff7"/>
        <w:numPr>
          <w:ilvl w:val="0"/>
          <w:numId w:val="18"/>
        </w:numPr>
        <w:spacing w:line="360" w:lineRule="auto"/>
        <w:ind w:firstLineChars="0"/>
        <w:rPr>
          <w:rFonts w:ascii="宋体" w:hAnsi="宋体" w:cs="宋体" w:hint="eastAsia"/>
          <w:bCs/>
          <w:sz w:val="24"/>
        </w:rPr>
      </w:pPr>
      <w:r w:rsidRPr="000A6C38">
        <w:rPr>
          <w:rFonts w:ascii="宋体" w:hAnsi="宋体" w:cs="宋体" w:hint="eastAsia"/>
          <w:bCs/>
          <w:sz w:val="24"/>
        </w:rPr>
        <w:t>故障处理</w:t>
      </w:r>
    </w:p>
    <w:p w14:paraId="4801BF62" w14:textId="09C11010" w:rsidR="00433756" w:rsidRPr="000A6C38" w:rsidRDefault="00433756" w:rsidP="00433756">
      <w:pPr>
        <w:spacing w:line="360" w:lineRule="auto"/>
        <w:ind w:firstLineChars="200" w:firstLine="480"/>
        <w:rPr>
          <w:rFonts w:ascii="宋体" w:hAnsi="宋体" w:cs="宋体" w:hint="eastAsia"/>
          <w:bCs/>
          <w:sz w:val="24"/>
        </w:rPr>
      </w:pPr>
      <w:r w:rsidRPr="000A6C38">
        <w:rPr>
          <w:rFonts w:ascii="宋体" w:hAnsi="宋体" w:cs="宋体" w:hint="eastAsia"/>
          <w:bCs/>
          <w:sz w:val="24"/>
        </w:rPr>
        <w:t>入库申请人设置专门服务人员，并设有维修服务联系电话（</w:t>
      </w:r>
      <w:r w:rsidRPr="000A6C38">
        <w:rPr>
          <w:rFonts w:ascii="宋体" w:hAnsi="宋体" w:cs="宋体"/>
          <w:bCs/>
          <w:sz w:val="24"/>
        </w:rPr>
        <w:t>400</w:t>
      </w:r>
      <w:r w:rsidRPr="000A6C38">
        <w:rPr>
          <w:rFonts w:ascii="宋体" w:hAnsi="宋体" w:cs="宋体" w:hint="eastAsia"/>
          <w:bCs/>
          <w:sz w:val="24"/>
        </w:rPr>
        <w:t>客服电话），并提供抢修服务。</w:t>
      </w:r>
    </w:p>
    <w:p w14:paraId="60DEC550" w14:textId="1B3F86DE" w:rsidR="00433756" w:rsidRPr="000A6C38" w:rsidRDefault="00433756" w:rsidP="000A6C38">
      <w:pPr>
        <w:pStyle w:val="afffffffffffff7"/>
        <w:numPr>
          <w:ilvl w:val="0"/>
          <w:numId w:val="18"/>
        </w:numPr>
        <w:spacing w:line="360" w:lineRule="auto"/>
        <w:ind w:firstLineChars="0"/>
        <w:rPr>
          <w:rFonts w:ascii="宋体" w:hAnsi="宋体" w:cs="宋体" w:hint="eastAsia"/>
          <w:bCs/>
          <w:sz w:val="24"/>
        </w:rPr>
      </w:pPr>
      <w:r w:rsidRPr="000A6C38">
        <w:rPr>
          <w:rFonts w:ascii="宋体" w:hAnsi="宋体" w:cs="宋体" w:hint="eastAsia"/>
          <w:bCs/>
          <w:sz w:val="24"/>
        </w:rPr>
        <w:t>设备维护</w:t>
      </w:r>
    </w:p>
    <w:p w14:paraId="3E3987A2" w14:textId="366BBA96" w:rsidR="00433756" w:rsidRPr="000A6C38" w:rsidRDefault="00433756" w:rsidP="00433756">
      <w:pPr>
        <w:spacing w:line="360" w:lineRule="auto"/>
        <w:ind w:firstLineChars="200" w:firstLine="480"/>
        <w:rPr>
          <w:rFonts w:ascii="宋体" w:hAnsi="宋体" w:cs="宋体" w:hint="eastAsia"/>
          <w:bCs/>
          <w:sz w:val="24"/>
        </w:rPr>
      </w:pPr>
      <w:r w:rsidRPr="000A6C38">
        <w:rPr>
          <w:rFonts w:ascii="宋体" w:hAnsi="宋体" w:cs="宋体" w:hint="eastAsia"/>
          <w:bCs/>
          <w:sz w:val="24"/>
        </w:rPr>
        <w:t>入库申请人提供系统运行管理期内的电站设备保养及维护的服务。</w:t>
      </w:r>
    </w:p>
    <w:p w14:paraId="068D7EBC" w14:textId="365F5FBC" w:rsidR="00433756" w:rsidRPr="000A6C38" w:rsidRDefault="00433756" w:rsidP="000A6C38">
      <w:pPr>
        <w:pStyle w:val="afffffffffffff7"/>
        <w:numPr>
          <w:ilvl w:val="0"/>
          <w:numId w:val="18"/>
        </w:numPr>
        <w:spacing w:line="360" w:lineRule="auto"/>
        <w:ind w:firstLineChars="0"/>
        <w:rPr>
          <w:rFonts w:ascii="宋体" w:hAnsi="宋体" w:cs="宋体" w:hint="eastAsia"/>
          <w:bCs/>
          <w:sz w:val="24"/>
        </w:rPr>
      </w:pPr>
      <w:r w:rsidRPr="000A6C38">
        <w:rPr>
          <w:rFonts w:ascii="宋体" w:hAnsi="宋体" w:cs="宋体" w:hint="eastAsia"/>
          <w:bCs/>
          <w:sz w:val="24"/>
        </w:rPr>
        <w:t>发电量异常分析</w:t>
      </w:r>
    </w:p>
    <w:p w14:paraId="6452BE92" w14:textId="5CADA40C" w:rsidR="00433756" w:rsidRPr="000A6C38" w:rsidRDefault="00433756" w:rsidP="00433756">
      <w:pPr>
        <w:spacing w:line="360" w:lineRule="auto"/>
        <w:ind w:firstLineChars="200" w:firstLine="480"/>
        <w:rPr>
          <w:rFonts w:ascii="宋体" w:hAnsi="宋体" w:cs="宋体" w:hint="eastAsia"/>
          <w:bCs/>
          <w:sz w:val="24"/>
        </w:rPr>
      </w:pPr>
      <w:r w:rsidRPr="000A6C38">
        <w:rPr>
          <w:rFonts w:ascii="宋体" w:hAnsi="宋体" w:cs="宋体" w:hint="eastAsia"/>
          <w:bCs/>
          <w:sz w:val="24"/>
        </w:rPr>
        <w:t>入库申请人通过监控平台数据的分析，排查及处理电站异常发电的现象。</w:t>
      </w:r>
    </w:p>
    <w:p w14:paraId="3BC4E7FD" w14:textId="50D7031A" w:rsidR="00433756" w:rsidRPr="000A6C38" w:rsidRDefault="00433756" w:rsidP="000A6C38">
      <w:pPr>
        <w:pStyle w:val="afffffffffffff7"/>
        <w:numPr>
          <w:ilvl w:val="0"/>
          <w:numId w:val="18"/>
        </w:numPr>
        <w:spacing w:line="360" w:lineRule="auto"/>
        <w:ind w:firstLineChars="0"/>
        <w:rPr>
          <w:rFonts w:ascii="宋体" w:hAnsi="宋体" w:cs="宋体" w:hint="eastAsia"/>
          <w:bCs/>
          <w:sz w:val="24"/>
        </w:rPr>
      </w:pPr>
      <w:r w:rsidRPr="000A6C38">
        <w:rPr>
          <w:rFonts w:ascii="宋体" w:hAnsi="宋体" w:cs="宋体" w:hint="eastAsia"/>
          <w:bCs/>
          <w:sz w:val="24"/>
        </w:rPr>
        <w:t>备品备件</w:t>
      </w:r>
    </w:p>
    <w:p w14:paraId="178F1E3B" w14:textId="3358BF36" w:rsidR="00433756" w:rsidRPr="000A6C38" w:rsidRDefault="00433756" w:rsidP="00433756">
      <w:pPr>
        <w:spacing w:line="360" w:lineRule="auto"/>
        <w:ind w:firstLineChars="200" w:firstLine="480"/>
        <w:rPr>
          <w:rFonts w:ascii="宋体" w:hAnsi="宋体" w:cs="宋体" w:hint="eastAsia"/>
          <w:bCs/>
          <w:sz w:val="24"/>
        </w:rPr>
      </w:pPr>
      <w:r w:rsidRPr="000A6C38">
        <w:rPr>
          <w:rFonts w:ascii="宋体" w:hAnsi="宋体" w:cs="宋体" w:hint="eastAsia"/>
          <w:bCs/>
          <w:sz w:val="24"/>
        </w:rPr>
        <w:lastRenderedPageBreak/>
        <w:t>低值易耗品的备品备件和重要设备（包括组件、逆变器、支架等）的备品备件的采购及仓储管理。</w:t>
      </w:r>
    </w:p>
    <w:p w14:paraId="31425274" w14:textId="67779135" w:rsidR="00433756" w:rsidRPr="000A6C38" w:rsidRDefault="00433756" w:rsidP="000A6C38">
      <w:pPr>
        <w:pStyle w:val="afffffffffffff7"/>
        <w:numPr>
          <w:ilvl w:val="0"/>
          <w:numId w:val="18"/>
        </w:numPr>
        <w:spacing w:line="360" w:lineRule="auto"/>
        <w:ind w:firstLineChars="0"/>
        <w:rPr>
          <w:rFonts w:ascii="宋体" w:hAnsi="宋体" w:cs="宋体" w:hint="eastAsia"/>
          <w:bCs/>
          <w:sz w:val="24"/>
        </w:rPr>
      </w:pPr>
      <w:r w:rsidRPr="000A6C38">
        <w:rPr>
          <w:rFonts w:ascii="宋体" w:hAnsi="宋体" w:cs="宋体" w:hint="eastAsia"/>
          <w:bCs/>
          <w:sz w:val="24"/>
        </w:rPr>
        <w:t>运维服务响应要求</w:t>
      </w:r>
    </w:p>
    <w:p w14:paraId="08701C04" w14:textId="75D92AFE" w:rsidR="00CD5F88" w:rsidRPr="000A6C38" w:rsidRDefault="00433756" w:rsidP="000A6C38">
      <w:pPr>
        <w:spacing w:line="360" w:lineRule="auto"/>
        <w:ind w:firstLineChars="200" w:firstLine="480"/>
        <w:rPr>
          <w:rFonts w:ascii="宋体" w:hAnsi="宋体" w:cs="宋体" w:hint="eastAsia"/>
          <w:bCs/>
          <w:sz w:val="24"/>
        </w:rPr>
      </w:pPr>
      <w:r w:rsidRPr="000A6C38">
        <w:rPr>
          <w:rFonts w:ascii="宋体" w:hAnsi="宋体" w:cs="宋体" w:hint="eastAsia"/>
          <w:bCs/>
          <w:sz w:val="24"/>
        </w:rPr>
        <w:t>入库申请人承诺维修响应时间要求如下：</w:t>
      </w:r>
      <w:r w:rsidRPr="000A6C38">
        <w:rPr>
          <w:rFonts w:ascii="宋体" w:hAnsi="宋体" w:cs="宋体"/>
          <w:bCs/>
          <w:sz w:val="24"/>
        </w:rPr>
        <w:t>24</w:t>
      </w:r>
      <w:r w:rsidRPr="000A6C38">
        <w:rPr>
          <w:rFonts w:ascii="宋体" w:hAnsi="宋体" w:cs="宋体" w:hint="eastAsia"/>
          <w:bCs/>
          <w:sz w:val="24"/>
        </w:rPr>
        <w:t>小时内联系终端客户，</w:t>
      </w:r>
      <w:r w:rsidRPr="000A6C38">
        <w:rPr>
          <w:rFonts w:ascii="宋体" w:hAnsi="宋体" w:cs="宋体"/>
          <w:bCs/>
          <w:sz w:val="24"/>
        </w:rPr>
        <w:t>48</w:t>
      </w:r>
      <w:r w:rsidRPr="000A6C38">
        <w:rPr>
          <w:rFonts w:ascii="宋体" w:hAnsi="宋体" w:cs="宋体" w:hint="eastAsia"/>
          <w:bCs/>
          <w:sz w:val="24"/>
        </w:rPr>
        <w:t>小时内上门，</w:t>
      </w:r>
      <w:r w:rsidRPr="000A6C38">
        <w:rPr>
          <w:rFonts w:ascii="宋体" w:hAnsi="宋体" w:cs="宋体"/>
          <w:bCs/>
          <w:sz w:val="24"/>
        </w:rPr>
        <w:t>72</w:t>
      </w:r>
      <w:r w:rsidRPr="000A6C38">
        <w:rPr>
          <w:rFonts w:ascii="宋体" w:hAnsi="宋体" w:cs="宋体" w:hint="eastAsia"/>
          <w:bCs/>
          <w:sz w:val="24"/>
        </w:rPr>
        <w:t>小时完成维修、工单闭环，其中不可抗力事件原因造成的维修不在</w:t>
      </w:r>
      <w:r w:rsidRPr="000A6C38">
        <w:rPr>
          <w:rFonts w:ascii="宋体" w:hAnsi="宋体" w:cs="宋体"/>
          <w:bCs/>
          <w:sz w:val="24"/>
        </w:rPr>
        <w:t>72</w:t>
      </w:r>
      <w:r w:rsidRPr="000A6C38">
        <w:rPr>
          <w:rFonts w:ascii="宋体" w:hAnsi="宋体" w:cs="宋体" w:hint="eastAsia"/>
          <w:bCs/>
          <w:sz w:val="24"/>
        </w:rPr>
        <w:t>小时工单闭环要求内。</w:t>
      </w:r>
    </w:p>
    <w:p w14:paraId="4FEF830B" w14:textId="2BC4ECF6" w:rsidR="00CD5F88" w:rsidRDefault="003607D5" w:rsidP="00643362">
      <w:pPr>
        <w:spacing w:line="360" w:lineRule="auto"/>
        <w:ind w:firstLineChars="200" w:firstLine="480"/>
        <w:rPr>
          <w:rFonts w:ascii="宋体" w:hAnsi="宋体" w:cs="宋体" w:hint="eastAsia"/>
          <w:b/>
          <w:bCs/>
          <w:sz w:val="24"/>
        </w:rPr>
      </w:pPr>
      <w:r w:rsidRPr="000A6C38">
        <w:rPr>
          <w:rFonts w:ascii="宋体" w:hAnsi="宋体" w:cs="宋体" w:hint="eastAsia"/>
          <w:bCs/>
          <w:sz w:val="24"/>
        </w:rPr>
        <w:t>具体要求详见</w:t>
      </w:r>
      <w:r w:rsidR="003D08DB" w:rsidRPr="000A6C38">
        <w:rPr>
          <w:rFonts w:ascii="宋体" w:hAnsi="宋体" w:cs="宋体" w:hint="eastAsia"/>
          <w:bCs/>
          <w:sz w:val="24"/>
        </w:rPr>
        <w:t>建库文件</w:t>
      </w:r>
      <w:r w:rsidRPr="000A6C38">
        <w:rPr>
          <w:rFonts w:ascii="宋体" w:hAnsi="宋体" w:cs="宋体" w:hint="eastAsia"/>
          <w:bCs/>
          <w:sz w:val="24"/>
        </w:rPr>
        <w:t>附件。</w:t>
      </w:r>
    </w:p>
    <w:p w14:paraId="328322AD" w14:textId="558BA265" w:rsidR="00CD5F88" w:rsidRDefault="003607D5" w:rsidP="00643362">
      <w:pPr>
        <w:pStyle w:val="ab"/>
        <w:spacing w:line="360" w:lineRule="auto"/>
        <w:ind w:firstLineChars="174" w:firstLine="419"/>
        <w:rPr>
          <w:rFonts w:ascii="宋体" w:hAnsi="宋体" w:cs="宋体" w:hint="eastAsia"/>
          <w:b/>
          <w:bCs/>
          <w:sz w:val="24"/>
        </w:rPr>
      </w:pPr>
      <w:r>
        <w:rPr>
          <w:rFonts w:ascii="宋体" w:hAnsi="宋体" w:cs="宋体" w:hint="eastAsia"/>
          <w:b/>
          <w:bCs/>
          <w:sz w:val="24"/>
        </w:rPr>
        <w:t>2.1.2</w:t>
      </w:r>
      <w:r w:rsidR="00597A10" w:rsidRPr="00597A10">
        <w:rPr>
          <w:rFonts w:ascii="宋体" w:hAnsi="宋体" w:cs="宋体" w:hint="eastAsia"/>
          <w:b/>
          <w:bCs/>
          <w:sz w:val="24"/>
        </w:rPr>
        <w:t>运维</w:t>
      </w:r>
      <w:r w:rsidR="00597A10">
        <w:rPr>
          <w:rFonts w:ascii="宋体" w:hAnsi="宋体" w:cs="宋体" w:hint="eastAsia"/>
          <w:b/>
          <w:bCs/>
          <w:sz w:val="24"/>
        </w:rPr>
        <w:t>项目</w:t>
      </w:r>
      <w:r>
        <w:rPr>
          <w:rFonts w:ascii="宋体" w:hAnsi="宋体" w:cs="宋体" w:hint="eastAsia"/>
          <w:b/>
          <w:bCs/>
          <w:sz w:val="24"/>
        </w:rPr>
        <w:t>规模：</w:t>
      </w:r>
    </w:p>
    <w:p w14:paraId="6BD60CFA" w14:textId="3CB6C2AA" w:rsidR="00CD5F88" w:rsidRPr="000A6C38" w:rsidRDefault="00893E2D">
      <w:pPr>
        <w:pStyle w:val="ab"/>
        <w:spacing w:line="360" w:lineRule="auto"/>
        <w:ind w:firstLine="480"/>
        <w:rPr>
          <w:rFonts w:ascii="宋体" w:hAnsi="宋体" w:cs="宋体" w:hint="eastAsia"/>
          <w:bCs/>
          <w:sz w:val="24"/>
        </w:rPr>
      </w:pPr>
      <w:r w:rsidRPr="000A6C38">
        <w:rPr>
          <w:rFonts w:ascii="宋体" w:hAnsi="宋体" w:cs="宋体" w:hint="eastAsia"/>
          <w:bCs/>
          <w:sz w:val="24"/>
        </w:rPr>
        <w:t>以第二</w:t>
      </w:r>
      <w:r w:rsidR="00597A10" w:rsidRPr="000A6C38">
        <w:rPr>
          <w:rFonts w:ascii="宋体" w:hAnsi="宋体" w:cs="宋体" w:hint="eastAsia"/>
          <w:bCs/>
          <w:sz w:val="24"/>
        </w:rPr>
        <w:t>阶段</w:t>
      </w:r>
      <w:r w:rsidRPr="000A6C38">
        <w:rPr>
          <w:rFonts w:ascii="宋体" w:hAnsi="宋体" w:cs="宋体" w:hint="eastAsia"/>
          <w:bCs/>
          <w:sz w:val="24"/>
        </w:rPr>
        <w:t>询比价批次容量为准</w:t>
      </w:r>
      <w:r w:rsidR="00863BA5" w:rsidRPr="000A6C38">
        <w:rPr>
          <w:rFonts w:ascii="宋体" w:hAnsi="宋体" w:cs="宋体" w:hint="eastAsia"/>
          <w:bCs/>
          <w:sz w:val="24"/>
        </w:rPr>
        <w:t>。</w:t>
      </w:r>
    </w:p>
    <w:p w14:paraId="0DBCD3A0" w14:textId="5A24EDE2" w:rsidR="00CD5F88" w:rsidRPr="00C07798" w:rsidRDefault="003607D5" w:rsidP="003911C8">
      <w:pPr>
        <w:numPr>
          <w:ilvl w:val="0"/>
          <w:numId w:val="1"/>
        </w:numPr>
        <w:spacing w:line="360" w:lineRule="auto"/>
        <w:rPr>
          <w:rFonts w:ascii="宋体" w:hAnsi="宋体" w:cs="宋体" w:hint="eastAsia"/>
          <w:b/>
          <w:bCs/>
          <w:sz w:val="24"/>
        </w:rPr>
      </w:pPr>
      <w:r w:rsidRPr="00C07798">
        <w:rPr>
          <w:rFonts w:ascii="宋体" w:hAnsi="宋体" w:cs="宋体" w:hint="eastAsia"/>
          <w:b/>
          <w:bCs/>
          <w:sz w:val="24"/>
        </w:rPr>
        <w:t>项目运维服务期</w:t>
      </w:r>
    </w:p>
    <w:p w14:paraId="701D4BC2" w14:textId="6558BAD5" w:rsidR="003911C8" w:rsidRPr="000A6C38" w:rsidRDefault="00DB5D3F" w:rsidP="003911C8">
      <w:pPr>
        <w:numPr>
          <w:ilvl w:val="255"/>
          <w:numId w:val="0"/>
        </w:numPr>
        <w:spacing w:line="360" w:lineRule="auto"/>
        <w:ind w:left="465"/>
        <w:rPr>
          <w:rFonts w:ascii="宋体" w:hAnsi="宋体" w:cs="宋体" w:hint="eastAsia"/>
          <w:bCs/>
          <w:sz w:val="24"/>
        </w:rPr>
      </w:pPr>
      <w:r w:rsidRPr="000A6C38">
        <w:rPr>
          <w:rFonts w:ascii="宋体" w:hAnsi="宋体" w:cs="宋体" w:hint="eastAsia"/>
          <w:bCs/>
          <w:sz w:val="24"/>
        </w:rPr>
        <w:t>运维服务企业库</w:t>
      </w:r>
      <w:r w:rsidR="003911C8" w:rsidRPr="000A6C38">
        <w:rPr>
          <w:rFonts w:ascii="宋体" w:hAnsi="宋体" w:cs="宋体" w:hint="eastAsia"/>
          <w:bCs/>
          <w:sz w:val="24"/>
        </w:rPr>
        <w:t>有效期：</w:t>
      </w:r>
      <w:r w:rsidR="003159DD" w:rsidRPr="000A6C38">
        <w:rPr>
          <w:rFonts w:ascii="宋体" w:hAnsi="宋体" w:cs="宋体"/>
          <w:bCs/>
          <w:sz w:val="24"/>
        </w:rPr>
        <w:t>2</w:t>
      </w:r>
      <w:r w:rsidR="003911C8" w:rsidRPr="000A6C38">
        <w:rPr>
          <w:rFonts w:ascii="宋体" w:hAnsi="宋体" w:cs="宋体" w:hint="eastAsia"/>
          <w:bCs/>
          <w:sz w:val="24"/>
        </w:rPr>
        <w:t>年</w:t>
      </w:r>
      <w:r w:rsidR="00334FAB" w:rsidRPr="000A6C38">
        <w:rPr>
          <w:rFonts w:ascii="宋体" w:hAnsi="宋体" w:cs="宋体" w:hint="eastAsia"/>
          <w:bCs/>
          <w:sz w:val="24"/>
        </w:rPr>
        <w:t>；</w:t>
      </w:r>
    </w:p>
    <w:p w14:paraId="0891D996" w14:textId="47632ADB" w:rsidR="00CD5F88" w:rsidRPr="000A6C38" w:rsidRDefault="003607D5" w:rsidP="00C87496">
      <w:pPr>
        <w:numPr>
          <w:ilvl w:val="255"/>
          <w:numId w:val="0"/>
        </w:numPr>
        <w:spacing w:line="360" w:lineRule="auto"/>
        <w:ind w:firstLineChars="200" w:firstLine="480"/>
        <w:rPr>
          <w:rFonts w:ascii="宋体" w:hAnsi="宋体" w:cs="宋体" w:hint="eastAsia"/>
          <w:bCs/>
          <w:sz w:val="24"/>
        </w:rPr>
      </w:pPr>
      <w:r w:rsidRPr="000A6C38">
        <w:rPr>
          <w:rFonts w:ascii="宋体" w:hAnsi="宋体" w:cs="宋体" w:hint="eastAsia"/>
          <w:bCs/>
          <w:sz w:val="24"/>
        </w:rPr>
        <w:t>运维服务期：</w:t>
      </w:r>
      <w:r w:rsidR="00433756" w:rsidRPr="000A6C38">
        <w:rPr>
          <w:rFonts w:ascii="宋体" w:hAnsi="宋体" w:cs="宋体"/>
          <w:bCs/>
          <w:sz w:val="24"/>
        </w:rPr>
        <w:t>25年</w:t>
      </w:r>
      <w:r w:rsidR="00433756" w:rsidRPr="000A6C38">
        <w:rPr>
          <w:rFonts w:ascii="宋体" w:hAnsi="宋体" w:cs="宋体" w:hint="eastAsia"/>
          <w:bCs/>
          <w:sz w:val="24"/>
        </w:rPr>
        <w:t>，光伏电站运维服务期自本合同约定的切割日起计算，电站并网之日后的二十五年期满为止，作为本电站的运维服务期。（例：某光伏电站的并网之日为</w:t>
      </w:r>
      <w:r w:rsidR="00433756" w:rsidRPr="000A6C38">
        <w:rPr>
          <w:rFonts w:ascii="宋体" w:hAnsi="宋体" w:cs="宋体"/>
          <w:bCs/>
          <w:sz w:val="24"/>
        </w:rPr>
        <w:t>2026年1月1日，本合同约定的电站交割日为2026年9月1日，即本电站的运维期限为2026年9月1日止2050年12月31日）</w:t>
      </w:r>
      <w:r w:rsidR="00334FAB" w:rsidRPr="000A6C38">
        <w:rPr>
          <w:rFonts w:ascii="宋体" w:hAnsi="宋体" w:cs="宋体" w:hint="eastAsia"/>
          <w:bCs/>
          <w:sz w:val="24"/>
        </w:rPr>
        <w:t>。</w:t>
      </w:r>
    </w:p>
    <w:p w14:paraId="0C215E63" w14:textId="3BCF336E" w:rsidR="00CD5F88" w:rsidRDefault="004D1CBC">
      <w:pPr>
        <w:numPr>
          <w:ilvl w:val="0"/>
          <w:numId w:val="3"/>
        </w:numPr>
        <w:adjustRightInd w:val="0"/>
        <w:snapToGrid w:val="0"/>
        <w:spacing w:line="360" w:lineRule="auto"/>
        <w:ind w:firstLineChars="200" w:firstLine="482"/>
        <w:rPr>
          <w:rFonts w:asciiTheme="minorEastAsia" w:eastAsiaTheme="minorEastAsia" w:hAnsiTheme="minorEastAsia" w:cs="宋体" w:hint="eastAsia"/>
          <w:b/>
          <w:bCs/>
          <w:sz w:val="24"/>
          <w:szCs w:val="22"/>
        </w:rPr>
      </w:pPr>
      <w:r>
        <w:rPr>
          <w:rFonts w:asciiTheme="minorEastAsia" w:eastAsiaTheme="minorEastAsia" w:hAnsiTheme="minorEastAsia" w:cs="宋体" w:hint="eastAsia"/>
          <w:b/>
          <w:bCs/>
          <w:sz w:val="24"/>
          <w:szCs w:val="22"/>
        </w:rPr>
        <w:t>入库申请人</w:t>
      </w:r>
      <w:r w:rsidR="003607D5">
        <w:rPr>
          <w:rFonts w:asciiTheme="minorEastAsia" w:eastAsiaTheme="minorEastAsia" w:hAnsiTheme="minorEastAsia" w:cs="宋体" w:hint="eastAsia"/>
          <w:b/>
          <w:bCs/>
          <w:sz w:val="24"/>
          <w:szCs w:val="22"/>
        </w:rPr>
        <w:t>资格要求：</w:t>
      </w:r>
    </w:p>
    <w:p w14:paraId="771F14A5" w14:textId="32BC9C81" w:rsidR="00CD5F88" w:rsidRPr="008E7679" w:rsidRDefault="003607D5">
      <w:pPr>
        <w:adjustRightInd w:val="0"/>
        <w:snapToGrid w:val="0"/>
        <w:spacing w:line="360" w:lineRule="auto"/>
        <w:ind w:firstLineChars="200" w:firstLine="480"/>
        <w:rPr>
          <w:rFonts w:asciiTheme="minorEastAsia" w:eastAsiaTheme="minorEastAsia" w:hAnsiTheme="minorEastAsia" w:cs="宋体" w:hint="eastAsia"/>
          <w:sz w:val="24"/>
        </w:rPr>
      </w:pPr>
      <w:r w:rsidRPr="008E7679">
        <w:rPr>
          <w:rFonts w:asciiTheme="minorEastAsia" w:eastAsiaTheme="minorEastAsia" w:hAnsiTheme="minorEastAsia" w:cs="宋体" w:hint="eastAsia"/>
          <w:sz w:val="24"/>
        </w:rPr>
        <w:t>1.</w:t>
      </w:r>
      <w:r w:rsidR="004D1CBC">
        <w:rPr>
          <w:rFonts w:asciiTheme="minorEastAsia" w:eastAsiaTheme="minorEastAsia" w:hAnsiTheme="minorEastAsia" w:cs="宋体" w:hint="eastAsia"/>
          <w:sz w:val="24"/>
        </w:rPr>
        <w:t>入库申请人</w:t>
      </w:r>
      <w:r w:rsidRPr="008E7679">
        <w:rPr>
          <w:rFonts w:asciiTheme="minorEastAsia" w:eastAsiaTheme="minorEastAsia" w:hAnsiTheme="minorEastAsia" w:cs="宋体" w:hint="eastAsia"/>
          <w:sz w:val="24"/>
        </w:rPr>
        <w:t>参加</w:t>
      </w:r>
      <w:r w:rsidR="00090411">
        <w:rPr>
          <w:rFonts w:asciiTheme="minorEastAsia" w:eastAsiaTheme="minorEastAsia" w:hAnsiTheme="minorEastAsia" w:cs="宋体" w:hint="eastAsia"/>
          <w:sz w:val="24"/>
        </w:rPr>
        <w:t>入库申请</w:t>
      </w:r>
      <w:r w:rsidRPr="008E7679">
        <w:rPr>
          <w:rFonts w:asciiTheme="minorEastAsia" w:eastAsiaTheme="minorEastAsia" w:hAnsiTheme="minorEastAsia" w:cs="宋体" w:hint="eastAsia"/>
          <w:sz w:val="24"/>
        </w:rPr>
        <w:t>的意思表达清楚，</w:t>
      </w:r>
      <w:r w:rsidR="004D1CBC">
        <w:rPr>
          <w:rFonts w:asciiTheme="minorEastAsia" w:eastAsiaTheme="minorEastAsia" w:hAnsiTheme="minorEastAsia" w:cs="宋体" w:hint="eastAsia"/>
          <w:sz w:val="24"/>
        </w:rPr>
        <w:t>入库申请人</w:t>
      </w:r>
      <w:r w:rsidRPr="008E7679">
        <w:rPr>
          <w:rFonts w:asciiTheme="minorEastAsia" w:eastAsiaTheme="minorEastAsia" w:hAnsiTheme="minorEastAsia" w:cs="宋体" w:hint="eastAsia"/>
          <w:sz w:val="24"/>
        </w:rPr>
        <w:t>代表被授权有效。</w:t>
      </w:r>
    </w:p>
    <w:p w14:paraId="7E6800FD" w14:textId="05D8D129" w:rsidR="00CD5F88" w:rsidRPr="008E7679" w:rsidRDefault="003607D5">
      <w:pPr>
        <w:adjustRightInd w:val="0"/>
        <w:snapToGrid w:val="0"/>
        <w:spacing w:line="360" w:lineRule="auto"/>
        <w:ind w:firstLineChars="200" w:firstLine="480"/>
        <w:rPr>
          <w:rFonts w:asciiTheme="minorEastAsia" w:eastAsiaTheme="minorEastAsia" w:hAnsiTheme="minorEastAsia" w:cs="宋体" w:hint="eastAsia"/>
          <w:sz w:val="24"/>
        </w:rPr>
      </w:pPr>
      <w:r w:rsidRPr="008E7679">
        <w:rPr>
          <w:rFonts w:asciiTheme="minorEastAsia" w:eastAsiaTheme="minorEastAsia" w:hAnsiTheme="minorEastAsia" w:cs="宋体" w:hint="eastAsia"/>
          <w:sz w:val="24"/>
        </w:rPr>
        <w:t>2.</w:t>
      </w:r>
      <w:r w:rsidR="004D1CBC">
        <w:rPr>
          <w:rFonts w:asciiTheme="minorEastAsia" w:eastAsiaTheme="minorEastAsia" w:hAnsiTheme="minorEastAsia" w:cs="宋体" w:hint="eastAsia"/>
          <w:sz w:val="24"/>
        </w:rPr>
        <w:t>入库申请人</w:t>
      </w:r>
      <w:r w:rsidRPr="008E7679">
        <w:rPr>
          <w:rFonts w:asciiTheme="minorEastAsia" w:eastAsiaTheme="minorEastAsia" w:hAnsiTheme="minorEastAsia" w:cs="宋体" w:hint="eastAsia"/>
          <w:sz w:val="24"/>
        </w:rPr>
        <w:t>为依法设立的法人或其他组织，持有工商行政（市场监督）管理部门核发的法人营业执照，按国家法律经营。</w:t>
      </w:r>
    </w:p>
    <w:p w14:paraId="76FADE45" w14:textId="55FCBA24" w:rsidR="00CD5F88" w:rsidRPr="008E7679" w:rsidRDefault="003607D5">
      <w:pPr>
        <w:wordWrap w:val="0"/>
        <w:adjustRightInd w:val="0"/>
        <w:snapToGrid w:val="0"/>
        <w:spacing w:line="360" w:lineRule="auto"/>
        <w:ind w:firstLineChars="200" w:firstLine="480"/>
        <w:rPr>
          <w:rFonts w:ascii="宋体" w:hAnsi="宋体" w:cs="宋体" w:hint="eastAsia"/>
          <w:sz w:val="24"/>
          <w:szCs w:val="22"/>
        </w:rPr>
      </w:pPr>
      <w:r w:rsidRPr="008E7679">
        <w:rPr>
          <w:rFonts w:asciiTheme="minorEastAsia" w:eastAsiaTheme="minorEastAsia" w:hAnsiTheme="minorEastAsia" w:cs="宋体" w:hint="eastAsia"/>
          <w:sz w:val="24"/>
          <w:szCs w:val="22"/>
        </w:rPr>
        <w:t>3.</w:t>
      </w:r>
      <w:r w:rsidR="003159DD" w:rsidRPr="008E7679">
        <w:rPr>
          <w:rFonts w:ascii="宋体" w:hAnsi="宋体" w:cs="宋体" w:hint="eastAsia"/>
          <w:sz w:val="24"/>
        </w:rPr>
        <w:t xml:space="preserve"> </w:t>
      </w:r>
      <w:r w:rsidR="004D1CBC">
        <w:rPr>
          <w:rFonts w:ascii="宋体" w:hAnsi="宋体" w:cs="宋体" w:hint="eastAsia"/>
          <w:sz w:val="24"/>
        </w:rPr>
        <w:t>入库申请人</w:t>
      </w:r>
      <w:r w:rsidR="003159DD" w:rsidRPr="008E7679">
        <w:rPr>
          <w:rFonts w:ascii="宋体" w:hAnsi="宋体" w:cs="宋体" w:hint="eastAsia"/>
          <w:sz w:val="24"/>
        </w:rPr>
        <w:t>应</w:t>
      </w:r>
      <w:r w:rsidR="003159DD" w:rsidRPr="008E7679">
        <w:rPr>
          <w:rFonts w:ascii="宋体" w:hAnsi="宋体" w:cs="宋体" w:hint="eastAsia"/>
          <w:sz w:val="24"/>
          <w:szCs w:val="22"/>
        </w:rPr>
        <w:t>具有承装（修、试）电力设施许可证：承装类三级及以上、承修类三级及以上、承试类三级及以上，根据国家发展和改革委2025年第30号令发布的《承装(修、试)电力设施许可证管理办法》。</w:t>
      </w:r>
    </w:p>
    <w:p w14:paraId="112E00B8" w14:textId="039C865E" w:rsidR="00CD5F88" w:rsidRPr="008E7679" w:rsidRDefault="003607D5">
      <w:pPr>
        <w:numPr>
          <w:ilvl w:val="255"/>
          <w:numId w:val="0"/>
        </w:numPr>
        <w:tabs>
          <w:tab w:val="left" w:pos="180"/>
        </w:tabs>
        <w:snapToGrid w:val="0"/>
        <w:spacing w:line="360" w:lineRule="auto"/>
        <w:ind w:firstLineChars="200" w:firstLine="480"/>
        <w:rPr>
          <w:rFonts w:ascii="宋体" w:hAnsi="宋体" w:cs="宋体" w:hint="eastAsia"/>
          <w:sz w:val="24"/>
          <w:szCs w:val="22"/>
          <w:u w:val="single"/>
        </w:rPr>
      </w:pPr>
      <w:r w:rsidRPr="008E7679">
        <w:rPr>
          <w:rFonts w:ascii="宋体" w:hAnsi="宋体" w:cs="宋体" w:hint="eastAsia"/>
          <w:sz w:val="24"/>
          <w:szCs w:val="22"/>
        </w:rPr>
        <w:t>4.</w:t>
      </w:r>
      <w:r w:rsidR="004D1CBC">
        <w:rPr>
          <w:rFonts w:ascii="宋体" w:hAnsi="宋体" w:cs="宋体" w:hint="eastAsia"/>
          <w:sz w:val="24"/>
        </w:rPr>
        <w:t>入库申请人</w:t>
      </w:r>
      <w:r w:rsidRPr="008E7679">
        <w:rPr>
          <w:rFonts w:ascii="宋体" w:hAnsi="宋体" w:cs="宋体" w:hint="eastAsia"/>
          <w:sz w:val="24"/>
          <w:szCs w:val="22"/>
        </w:rPr>
        <w:t>须提供至少一个20</w:t>
      </w:r>
      <w:r w:rsidRPr="008E7679">
        <w:rPr>
          <w:rFonts w:ascii="宋体" w:hAnsi="宋体" w:cs="宋体"/>
          <w:sz w:val="24"/>
          <w:szCs w:val="22"/>
        </w:rPr>
        <w:t>2</w:t>
      </w:r>
      <w:r w:rsidR="003159DD" w:rsidRPr="008E7679">
        <w:rPr>
          <w:rFonts w:ascii="宋体" w:hAnsi="宋体" w:cs="宋体"/>
          <w:sz w:val="24"/>
          <w:szCs w:val="22"/>
        </w:rPr>
        <w:t>3</w:t>
      </w:r>
      <w:r w:rsidRPr="008E7679">
        <w:rPr>
          <w:rFonts w:ascii="宋体" w:hAnsi="宋体" w:cs="宋体" w:hint="eastAsia"/>
          <w:sz w:val="24"/>
          <w:szCs w:val="22"/>
        </w:rPr>
        <w:t>年1月1日起至今（合同尚在执行期内或合同有效期于202</w:t>
      </w:r>
      <w:r w:rsidR="003159DD" w:rsidRPr="008E7679">
        <w:rPr>
          <w:rFonts w:ascii="宋体" w:hAnsi="宋体" w:cs="宋体"/>
          <w:sz w:val="24"/>
          <w:szCs w:val="22"/>
        </w:rPr>
        <w:t>3</w:t>
      </w:r>
      <w:r w:rsidRPr="008E7679">
        <w:rPr>
          <w:rFonts w:ascii="宋体" w:hAnsi="宋体" w:cs="宋体" w:hint="eastAsia"/>
          <w:sz w:val="24"/>
          <w:szCs w:val="22"/>
        </w:rPr>
        <w:t>年1月1日之后截止的均视为有效）分布式光伏发电项目的运维业绩（上述业绩需提供合同扫描件或业主出具的证明文件，否则按无效业绩处理）。</w:t>
      </w:r>
    </w:p>
    <w:p w14:paraId="2CDE4BDE" w14:textId="4BBB6681" w:rsidR="00CD5F88" w:rsidRPr="008E7679" w:rsidRDefault="003607D5">
      <w:pPr>
        <w:pStyle w:val="affff8"/>
        <w:numPr>
          <w:ilvl w:val="255"/>
          <w:numId w:val="0"/>
        </w:numPr>
        <w:spacing w:line="360" w:lineRule="auto"/>
        <w:ind w:firstLineChars="200" w:firstLine="480"/>
        <w:rPr>
          <w:rFonts w:asciiTheme="minorEastAsia" w:eastAsiaTheme="minorEastAsia" w:hAnsiTheme="minorEastAsia" w:cs="宋体" w:hint="eastAsia"/>
          <w:b/>
          <w:bCs/>
          <w:kern w:val="2"/>
          <w:szCs w:val="22"/>
        </w:rPr>
      </w:pPr>
      <w:r w:rsidRPr="008E7679">
        <w:rPr>
          <w:rFonts w:asciiTheme="minorEastAsia" w:eastAsiaTheme="minorEastAsia" w:hAnsiTheme="minorEastAsia" w:cs="宋体" w:hint="eastAsia"/>
          <w:kern w:val="2"/>
          <w:szCs w:val="22"/>
        </w:rPr>
        <w:lastRenderedPageBreak/>
        <w:t>5.</w:t>
      </w:r>
      <w:r w:rsidR="004D1CBC">
        <w:rPr>
          <w:rFonts w:asciiTheme="minorEastAsia" w:eastAsiaTheme="minorEastAsia" w:hAnsiTheme="minorEastAsia" w:cs="宋体" w:hint="eastAsia"/>
          <w:kern w:val="2"/>
          <w:szCs w:val="22"/>
        </w:rPr>
        <w:t>入库申请人</w:t>
      </w:r>
      <w:r w:rsidRPr="008E7679">
        <w:rPr>
          <w:rFonts w:asciiTheme="minorEastAsia" w:eastAsiaTheme="minorEastAsia" w:hAnsiTheme="minorEastAsia" w:cs="宋体" w:hint="eastAsia"/>
          <w:kern w:val="2"/>
          <w:szCs w:val="22"/>
        </w:rPr>
        <w:t>须为本项目授权一名项目总负责人</w:t>
      </w:r>
      <w:r w:rsidRPr="008E7679">
        <w:rPr>
          <w:rFonts w:asciiTheme="minorEastAsia" w:eastAsiaTheme="minorEastAsia" w:hAnsiTheme="minorEastAsia" w:cs="宋体" w:hint="eastAsia"/>
          <w:b/>
          <w:bCs/>
          <w:kern w:val="2"/>
          <w:szCs w:val="22"/>
        </w:rPr>
        <w:t>（在人员安排表中备注“项目总负责人”）</w:t>
      </w:r>
      <w:r w:rsidRPr="008E7679">
        <w:rPr>
          <w:rFonts w:asciiTheme="minorEastAsia" w:eastAsiaTheme="minorEastAsia" w:hAnsiTheme="minorEastAsia" w:cs="宋体" w:hint="eastAsia"/>
          <w:kern w:val="2"/>
          <w:szCs w:val="22"/>
        </w:rPr>
        <w:t>，全面负责本项目的管理和联络协调工作，并提供项目总负责人的身份证、202</w:t>
      </w:r>
      <w:r w:rsidR="003159DD" w:rsidRPr="008E7679">
        <w:rPr>
          <w:rFonts w:asciiTheme="minorEastAsia" w:eastAsiaTheme="minorEastAsia" w:hAnsiTheme="minorEastAsia" w:cs="宋体"/>
          <w:kern w:val="2"/>
          <w:szCs w:val="22"/>
        </w:rPr>
        <w:t>5</w:t>
      </w:r>
      <w:r w:rsidRPr="008E7679">
        <w:rPr>
          <w:rFonts w:asciiTheme="minorEastAsia" w:eastAsiaTheme="minorEastAsia" w:hAnsiTheme="minorEastAsia" w:cs="宋体" w:hint="eastAsia"/>
          <w:kern w:val="2"/>
          <w:szCs w:val="22"/>
        </w:rPr>
        <w:t>年</w:t>
      </w:r>
      <w:r w:rsidR="003159DD" w:rsidRPr="008E7679">
        <w:rPr>
          <w:rFonts w:asciiTheme="minorEastAsia" w:eastAsiaTheme="minorEastAsia" w:hAnsiTheme="minorEastAsia" w:cs="宋体"/>
          <w:kern w:val="2"/>
          <w:szCs w:val="22"/>
        </w:rPr>
        <w:t>6</w:t>
      </w:r>
      <w:r w:rsidRPr="008E7679">
        <w:rPr>
          <w:rFonts w:asciiTheme="minorEastAsia" w:eastAsiaTheme="minorEastAsia" w:hAnsiTheme="minorEastAsia" w:cs="宋体" w:hint="eastAsia"/>
          <w:kern w:val="2"/>
          <w:szCs w:val="22"/>
        </w:rPr>
        <w:t>月至</w:t>
      </w:r>
      <w:r w:rsidR="0084241F">
        <w:rPr>
          <w:rFonts w:asciiTheme="minorEastAsia" w:eastAsiaTheme="minorEastAsia" w:hAnsiTheme="minorEastAsia" w:cs="宋体" w:hint="eastAsia"/>
          <w:kern w:val="2"/>
          <w:szCs w:val="22"/>
        </w:rPr>
        <w:t>入库申请截止时间</w:t>
      </w:r>
      <w:r w:rsidRPr="008E7679">
        <w:rPr>
          <w:rFonts w:asciiTheme="minorEastAsia" w:eastAsiaTheme="minorEastAsia" w:hAnsiTheme="minorEastAsia" w:cs="宋体" w:hint="eastAsia"/>
          <w:kern w:val="2"/>
          <w:szCs w:val="22"/>
        </w:rPr>
        <w:t>前任意3个月的社保证明材料（其社保购买单位应为</w:t>
      </w:r>
      <w:r w:rsidR="004D1CBC">
        <w:rPr>
          <w:rFonts w:asciiTheme="minorEastAsia" w:eastAsiaTheme="minorEastAsia" w:hAnsiTheme="minorEastAsia" w:cs="宋体" w:hint="eastAsia"/>
          <w:kern w:val="2"/>
          <w:szCs w:val="22"/>
        </w:rPr>
        <w:t>入库申请人</w:t>
      </w:r>
      <w:r w:rsidRPr="008E7679">
        <w:rPr>
          <w:rFonts w:asciiTheme="minorEastAsia" w:eastAsiaTheme="minorEastAsia" w:hAnsiTheme="minorEastAsia" w:cs="宋体" w:hint="eastAsia"/>
          <w:kern w:val="2"/>
          <w:szCs w:val="22"/>
        </w:rPr>
        <w:t>）。</w:t>
      </w:r>
    </w:p>
    <w:p w14:paraId="67113FE4" w14:textId="7312E823" w:rsidR="00CD5F88" w:rsidRPr="008E7679" w:rsidRDefault="003607D5">
      <w:pPr>
        <w:adjustRightInd w:val="0"/>
        <w:snapToGrid w:val="0"/>
        <w:spacing w:line="360" w:lineRule="auto"/>
        <w:ind w:firstLineChars="200" w:firstLine="480"/>
        <w:rPr>
          <w:rFonts w:asciiTheme="minorEastAsia" w:eastAsiaTheme="minorEastAsia" w:hAnsiTheme="minorEastAsia" w:cs="宋体" w:hint="eastAsia"/>
          <w:sz w:val="24"/>
          <w:szCs w:val="22"/>
        </w:rPr>
      </w:pPr>
      <w:r w:rsidRPr="008E7679">
        <w:rPr>
          <w:rFonts w:asciiTheme="minorEastAsia" w:eastAsiaTheme="minorEastAsia" w:hAnsiTheme="minorEastAsia" w:cs="宋体" w:hint="eastAsia"/>
          <w:sz w:val="24"/>
          <w:szCs w:val="22"/>
        </w:rPr>
        <w:t>6.</w:t>
      </w:r>
      <w:r w:rsidR="004D1CBC">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已按第六章</w:t>
      </w:r>
      <w:r w:rsidR="00F43AA1">
        <w:rPr>
          <w:rFonts w:asciiTheme="minorEastAsia" w:eastAsiaTheme="minorEastAsia" w:hAnsiTheme="minorEastAsia" w:cs="宋体" w:hint="eastAsia"/>
          <w:sz w:val="24"/>
          <w:szCs w:val="22"/>
        </w:rPr>
        <w:t>入库申请文件</w:t>
      </w:r>
      <w:r w:rsidRPr="008E7679">
        <w:rPr>
          <w:rFonts w:asciiTheme="minorEastAsia" w:eastAsiaTheme="minorEastAsia" w:hAnsiTheme="minorEastAsia" w:cs="宋体" w:hint="eastAsia"/>
          <w:sz w:val="24"/>
          <w:szCs w:val="22"/>
        </w:rPr>
        <w:t>格式6的内容和格式</w:t>
      </w:r>
      <w:r w:rsidRPr="008E7679">
        <w:rPr>
          <w:rFonts w:asciiTheme="minorEastAsia" w:eastAsiaTheme="minorEastAsia" w:hAnsiTheme="minorEastAsia" w:cs="宋体" w:hint="eastAsia"/>
          <w:sz w:val="24"/>
        </w:rPr>
        <w:t>签署盖章《</w:t>
      </w:r>
      <w:r w:rsidR="004D1CBC">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声明》。</w:t>
      </w:r>
    </w:p>
    <w:p w14:paraId="1BCCE92B" w14:textId="2647AB82" w:rsidR="00CD5F88" w:rsidRPr="008E7679" w:rsidRDefault="003607D5">
      <w:pPr>
        <w:adjustRightInd w:val="0"/>
        <w:snapToGrid w:val="0"/>
        <w:spacing w:line="360" w:lineRule="auto"/>
        <w:ind w:firstLineChars="200" w:firstLine="480"/>
        <w:rPr>
          <w:rFonts w:asciiTheme="minorEastAsia" w:eastAsiaTheme="minorEastAsia" w:hAnsiTheme="minorEastAsia" w:cs="宋体" w:hint="eastAsia"/>
          <w:sz w:val="24"/>
          <w:szCs w:val="22"/>
        </w:rPr>
      </w:pPr>
      <w:r w:rsidRPr="008E7679">
        <w:rPr>
          <w:rFonts w:asciiTheme="minorEastAsia" w:eastAsiaTheme="minorEastAsia" w:hAnsiTheme="minorEastAsia" w:cs="宋体" w:hint="eastAsia"/>
          <w:sz w:val="24"/>
          <w:szCs w:val="22"/>
        </w:rPr>
        <w:t>7.</w:t>
      </w:r>
      <w:r w:rsidR="004D1CBC">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未出现以下情形：与其它</w:t>
      </w:r>
      <w:r w:rsidR="004D1CBC">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的单位负责人为同一人或者存在控股、管理关系的（按</w:t>
      </w:r>
      <w:r w:rsidR="004D1CBC">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提供的《</w:t>
      </w:r>
      <w:r w:rsidR="004D1CBC">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声明》第七条内容进行评审）。如不同</w:t>
      </w:r>
      <w:r w:rsidR="003E1164">
        <w:rPr>
          <w:rFonts w:asciiTheme="minorEastAsia" w:eastAsiaTheme="minorEastAsia" w:hAnsiTheme="minorEastAsia" w:cs="宋体" w:hint="eastAsia"/>
          <w:sz w:val="24"/>
          <w:szCs w:val="22"/>
        </w:rPr>
        <w:t>入库申请人</w:t>
      </w:r>
      <w:r w:rsidRPr="008E7679">
        <w:rPr>
          <w:rFonts w:asciiTheme="minorEastAsia" w:eastAsiaTheme="minorEastAsia" w:hAnsiTheme="minorEastAsia" w:cs="宋体" w:hint="eastAsia"/>
          <w:sz w:val="24"/>
          <w:szCs w:val="22"/>
        </w:rPr>
        <w:t>出现单位负责人为同一人或者存在控股、管理关系的情形，则不通过资格审查。</w:t>
      </w:r>
    </w:p>
    <w:p w14:paraId="1F19DA35" w14:textId="6431B23D" w:rsidR="00CD5F88" w:rsidRDefault="003607D5">
      <w:pPr>
        <w:widowControl/>
        <w:shd w:val="clear" w:color="auto" w:fill="FFFFFF"/>
        <w:adjustRightInd w:val="0"/>
        <w:snapToGrid w:val="0"/>
        <w:spacing w:line="360" w:lineRule="auto"/>
        <w:ind w:firstLineChars="200" w:firstLine="480"/>
        <w:jc w:val="left"/>
        <w:textAlignment w:val="baseline"/>
        <w:rPr>
          <w:rFonts w:asciiTheme="minorEastAsia" w:eastAsiaTheme="minorEastAsia" w:hAnsiTheme="minorEastAsia" w:cs="宋体" w:hint="eastAsia"/>
          <w:sz w:val="24"/>
          <w:szCs w:val="22"/>
        </w:rPr>
      </w:pPr>
      <w:r w:rsidRPr="008E7679">
        <w:rPr>
          <w:rFonts w:asciiTheme="minorEastAsia" w:eastAsiaTheme="minorEastAsia" w:hAnsiTheme="minorEastAsia" w:cs="宋体"/>
          <w:sz w:val="24"/>
          <w:szCs w:val="22"/>
        </w:rPr>
        <w:t>8.本次</w:t>
      </w:r>
      <w:r w:rsidR="00A13CC3">
        <w:rPr>
          <w:rFonts w:asciiTheme="minorEastAsia" w:eastAsiaTheme="minorEastAsia" w:hAnsiTheme="minorEastAsia" w:cs="宋体" w:hint="eastAsia"/>
          <w:sz w:val="24"/>
          <w:szCs w:val="22"/>
        </w:rPr>
        <w:t>建库</w:t>
      </w:r>
      <w:r w:rsidR="007732A6" w:rsidRPr="008E7679">
        <w:rPr>
          <w:rFonts w:asciiTheme="minorEastAsia" w:eastAsiaTheme="minorEastAsia" w:hAnsiTheme="minorEastAsia" w:cs="宋体" w:hint="eastAsia"/>
          <w:sz w:val="24"/>
          <w:szCs w:val="22"/>
          <w:u w:val="single"/>
        </w:rPr>
        <w:t>不</w:t>
      </w:r>
      <w:r w:rsidRPr="008E7679">
        <w:rPr>
          <w:rFonts w:asciiTheme="minorEastAsia" w:eastAsiaTheme="minorEastAsia" w:hAnsiTheme="minorEastAsia" w:cs="宋体" w:hint="eastAsia"/>
          <w:sz w:val="24"/>
          <w:szCs w:val="22"/>
          <w:u w:val="single"/>
        </w:rPr>
        <w:t>接受</w:t>
      </w:r>
      <w:r w:rsidRPr="008E7679">
        <w:rPr>
          <w:rFonts w:asciiTheme="minorEastAsia" w:eastAsiaTheme="minorEastAsia" w:hAnsiTheme="minorEastAsia" w:cs="宋体" w:hint="eastAsia"/>
          <w:sz w:val="24"/>
          <w:szCs w:val="22"/>
        </w:rPr>
        <w:t>联合体。</w:t>
      </w:r>
    </w:p>
    <w:p w14:paraId="2E129DFF" w14:textId="5E7053E2" w:rsidR="00CD5F88" w:rsidRDefault="003607D5">
      <w:pPr>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szCs w:val="22"/>
        </w:rPr>
        <w:t>八、公告发布日期、领取</w:t>
      </w:r>
      <w:r w:rsidR="003D08DB">
        <w:rPr>
          <w:rFonts w:asciiTheme="minorEastAsia" w:eastAsiaTheme="minorEastAsia" w:hAnsiTheme="minorEastAsia" w:cs="宋体" w:hint="eastAsia"/>
          <w:sz w:val="24"/>
          <w:szCs w:val="22"/>
        </w:rPr>
        <w:t>建库文件</w:t>
      </w:r>
      <w:r>
        <w:rPr>
          <w:rFonts w:asciiTheme="minorEastAsia" w:eastAsiaTheme="minorEastAsia" w:hAnsiTheme="minorEastAsia" w:cs="宋体" w:hint="eastAsia"/>
          <w:sz w:val="24"/>
          <w:szCs w:val="22"/>
        </w:rPr>
        <w:t>事宜、</w:t>
      </w:r>
      <w:r>
        <w:rPr>
          <w:rFonts w:asciiTheme="minorEastAsia" w:eastAsiaTheme="minorEastAsia" w:hAnsiTheme="minorEastAsia" w:cs="宋体" w:hint="eastAsia"/>
          <w:sz w:val="24"/>
        </w:rPr>
        <w:t>递交</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时间与</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时间：</w:t>
      </w:r>
    </w:p>
    <w:p w14:paraId="1B4411B0" w14:textId="675666C5" w:rsidR="00CD5F88" w:rsidRDefault="003607D5">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1.公告发布日期（含本日）：</w:t>
      </w:r>
      <w:r>
        <w:rPr>
          <w:rFonts w:ascii="宋体" w:hAnsi="宋体" w:cs="宋体" w:hint="eastAsia"/>
          <w:sz w:val="24"/>
          <w:u w:val="single"/>
        </w:rPr>
        <w:t>202</w:t>
      </w:r>
      <w:r w:rsidR="007A57BF">
        <w:rPr>
          <w:rFonts w:ascii="宋体" w:hAnsi="宋体" w:cs="宋体" w:hint="eastAsia"/>
          <w:sz w:val="24"/>
          <w:u w:val="single"/>
        </w:rPr>
        <w:t>6</w:t>
      </w:r>
      <w:r>
        <w:rPr>
          <w:rFonts w:ascii="宋体" w:hAnsi="宋体" w:cs="宋体" w:hint="eastAsia"/>
          <w:sz w:val="24"/>
          <w:u w:val="single"/>
        </w:rPr>
        <w:t>年</w:t>
      </w:r>
      <w:r w:rsidR="003F53E7">
        <w:rPr>
          <w:rFonts w:ascii="宋体" w:hAnsi="宋体" w:cs="宋体" w:hint="eastAsia"/>
          <w:sz w:val="24"/>
          <w:u w:val="single"/>
        </w:rPr>
        <w:t>3</w:t>
      </w:r>
      <w:r>
        <w:rPr>
          <w:rFonts w:ascii="宋体" w:hAnsi="宋体" w:cs="宋体" w:hint="eastAsia"/>
          <w:sz w:val="24"/>
          <w:u w:val="single"/>
        </w:rPr>
        <w:t>月</w:t>
      </w:r>
      <w:r w:rsidR="003F53E7">
        <w:rPr>
          <w:rFonts w:ascii="宋体" w:hAnsi="宋体" w:cs="宋体" w:hint="eastAsia"/>
          <w:sz w:val="24"/>
          <w:u w:val="single"/>
        </w:rPr>
        <w:t>23</w:t>
      </w:r>
      <w:r>
        <w:rPr>
          <w:rFonts w:ascii="宋体" w:hAnsi="宋体" w:cs="宋体" w:hint="eastAsia"/>
          <w:sz w:val="24"/>
          <w:u w:val="single"/>
        </w:rPr>
        <w:t>日至202</w:t>
      </w:r>
      <w:r w:rsidR="007A57BF">
        <w:rPr>
          <w:rFonts w:ascii="宋体" w:hAnsi="宋体" w:cs="宋体" w:hint="eastAsia"/>
          <w:sz w:val="24"/>
          <w:u w:val="single"/>
        </w:rPr>
        <w:t>6</w:t>
      </w:r>
      <w:r>
        <w:rPr>
          <w:rFonts w:ascii="宋体" w:hAnsi="宋体" w:cs="宋体" w:hint="eastAsia"/>
          <w:sz w:val="24"/>
          <w:u w:val="single"/>
        </w:rPr>
        <w:t>年</w:t>
      </w:r>
      <w:r w:rsidR="003F53E7">
        <w:rPr>
          <w:rFonts w:ascii="宋体" w:hAnsi="宋体" w:cs="宋体" w:hint="eastAsia"/>
          <w:sz w:val="24"/>
          <w:u w:val="single"/>
        </w:rPr>
        <w:t>3</w:t>
      </w:r>
      <w:r w:rsidR="007F3467">
        <w:rPr>
          <w:rFonts w:ascii="宋体" w:hAnsi="宋体" w:cs="宋体" w:hint="eastAsia"/>
          <w:sz w:val="24"/>
          <w:u w:val="single"/>
        </w:rPr>
        <w:t>月</w:t>
      </w:r>
      <w:r w:rsidR="003F53E7">
        <w:rPr>
          <w:rFonts w:ascii="宋体" w:hAnsi="宋体" w:cs="宋体" w:hint="eastAsia"/>
          <w:sz w:val="24"/>
          <w:u w:val="single"/>
        </w:rPr>
        <w:t>30</w:t>
      </w:r>
      <w:r>
        <w:rPr>
          <w:rFonts w:ascii="宋体" w:hAnsi="宋体" w:cs="宋体" w:hint="eastAsia"/>
          <w:sz w:val="24"/>
          <w:u w:val="single"/>
        </w:rPr>
        <w:t>日。</w:t>
      </w:r>
    </w:p>
    <w:p w14:paraId="1D673C72" w14:textId="2141273E" w:rsidR="00CD5F88" w:rsidRDefault="003607D5">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2.购买</w:t>
      </w:r>
      <w:r w:rsidR="003D08DB">
        <w:rPr>
          <w:rFonts w:ascii="宋体" w:hAnsi="宋体" w:cs="宋体" w:hint="eastAsia"/>
          <w:sz w:val="24"/>
        </w:rPr>
        <w:t>建库文件</w:t>
      </w:r>
      <w:r>
        <w:rPr>
          <w:rFonts w:ascii="宋体" w:hAnsi="宋体" w:cs="宋体" w:hint="eastAsia"/>
          <w:sz w:val="24"/>
        </w:rPr>
        <w:t>开始日期（含本日）：</w:t>
      </w:r>
      <w:r>
        <w:rPr>
          <w:rFonts w:ascii="宋体" w:hAnsi="宋体" w:cs="宋体" w:hint="eastAsia"/>
          <w:sz w:val="24"/>
          <w:u w:val="single"/>
        </w:rPr>
        <w:t>202</w:t>
      </w:r>
      <w:r w:rsidR="007A57BF">
        <w:rPr>
          <w:rFonts w:ascii="宋体" w:hAnsi="宋体" w:cs="宋体" w:hint="eastAsia"/>
          <w:sz w:val="24"/>
          <w:u w:val="single"/>
        </w:rPr>
        <w:t>6</w:t>
      </w:r>
      <w:r>
        <w:rPr>
          <w:rFonts w:ascii="宋体" w:hAnsi="宋体" w:cs="宋体" w:hint="eastAsia"/>
          <w:sz w:val="24"/>
          <w:u w:val="single"/>
        </w:rPr>
        <w:t>年</w:t>
      </w:r>
      <w:r w:rsidR="003F53E7">
        <w:rPr>
          <w:rFonts w:ascii="宋体" w:hAnsi="宋体" w:cs="宋体" w:hint="eastAsia"/>
          <w:sz w:val="24"/>
          <w:u w:val="single"/>
        </w:rPr>
        <w:t>3</w:t>
      </w:r>
      <w:r w:rsidR="007F3467">
        <w:rPr>
          <w:rFonts w:ascii="宋体" w:hAnsi="宋体" w:cs="宋体" w:hint="eastAsia"/>
          <w:sz w:val="24"/>
          <w:u w:val="single"/>
        </w:rPr>
        <w:t>月</w:t>
      </w:r>
      <w:r w:rsidR="003F53E7">
        <w:rPr>
          <w:rFonts w:ascii="宋体" w:hAnsi="宋体" w:cs="宋体" w:hint="eastAsia"/>
          <w:sz w:val="24"/>
          <w:u w:val="single"/>
        </w:rPr>
        <w:t>23</w:t>
      </w:r>
      <w:r>
        <w:rPr>
          <w:rFonts w:ascii="宋体" w:hAnsi="宋体" w:cs="宋体" w:hint="eastAsia"/>
          <w:sz w:val="24"/>
          <w:u w:val="single"/>
        </w:rPr>
        <w:t>日</w:t>
      </w:r>
      <w:r w:rsidR="003F53E7">
        <w:rPr>
          <w:rFonts w:ascii="宋体" w:hAnsi="宋体" w:cs="宋体" w:hint="eastAsia"/>
          <w:sz w:val="24"/>
          <w:u w:val="single"/>
        </w:rPr>
        <w:t>17:00</w:t>
      </w:r>
      <w:r w:rsidR="00F81E7B">
        <w:rPr>
          <w:rFonts w:ascii="宋体" w:hAnsi="宋体" w:cs="宋体" w:hint="eastAsia"/>
          <w:sz w:val="24"/>
          <w:u w:val="single"/>
        </w:rPr>
        <w:t>；</w:t>
      </w:r>
    </w:p>
    <w:p w14:paraId="1C869B09" w14:textId="3CE263D1" w:rsidR="00CD5F88" w:rsidRDefault="003607D5">
      <w:pPr>
        <w:adjustRightInd w:val="0"/>
        <w:snapToGrid w:val="0"/>
        <w:spacing w:line="360" w:lineRule="auto"/>
        <w:ind w:firstLineChars="200" w:firstLine="480"/>
        <w:rPr>
          <w:rFonts w:ascii="宋体" w:hAnsi="宋体" w:cs="宋体" w:hint="eastAsia"/>
          <w:sz w:val="24"/>
          <w:u w:val="single"/>
        </w:rPr>
      </w:pPr>
      <w:r>
        <w:rPr>
          <w:rFonts w:ascii="宋体" w:hAnsi="宋体" w:cs="宋体" w:hint="eastAsia"/>
          <w:sz w:val="24"/>
        </w:rPr>
        <w:t xml:space="preserve">  购买</w:t>
      </w:r>
      <w:r w:rsidR="003D08DB">
        <w:rPr>
          <w:rFonts w:ascii="宋体" w:hAnsi="宋体" w:cs="宋体" w:hint="eastAsia"/>
          <w:sz w:val="24"/>
        </w:rPr>
        <w:t>建库文件</w:t>
      </w:r>
      <w:r>
        <w:rPr>
          <w:rFonts w:ascii="宋体" w:hAnsi="宋体" w:cs="宋体" w:hint="eastAsia"/>
          <w:sz w:val="24"/>
        </w:rPr>
        <w:t>截止日期（含本日）：</w:t>
      </w:r>
      <w:r>
        <w:rPr>
          <w:rFonts w:ascii="宋体" w:hAnsi="宋体" w:cs="宋体" w:hint="eastAsia"/>
          <w:sz w:val="24"/>
          <w:u w:val="single"/>
        </w:rPr>
        <w:t>202</w:t>
      </w:r>
      <w:r w:rsidR="007A57BF">
        <w:rPr>
          <w:rFonts w:ascii="宋体" w:hAnsi="宋体" w:cs="宋体" w:hint="eastAsia"/>
          <w:sz w:val="24"/>
          <w:u w:val="single"/>
        </w:rPr>
        <w:t>6</w:t>
      </w:r>
      <w:r>
        <w:rPr>
          <w:rFonts w:ascii="宋体" w:hAnsi="宋体" w:cs="宋体" w:hint="eastAsia"/>
          <w:sz w:val="24"/>
          <w:u w:val="single"/>
        </w:rPr>
        <w:t>年</w:t>
      </w:r>
      <w:r w:rsidR="003F53E7">
        <w:rPr>
          <w:rFonts w:ascii="宋体" w:hAnsi="宋体" w:cs="宋体" w:hint="eastAsia"/>
          <w:sz w:val="24"/>
          <w:u w:val="single"/>
        </w:rPr>
        <w:t>3</w:t>
      </w:r>
      <w:r w:rsidR="007F3467">
        <w:rPr>
          <w:rFonts w:ascii="宋体" w:hAnsi="宋体" w:cs="宋体" w:hint="eastAsia"/>
          <w:sz w:val="24"/>
          <w:u w:val="single"/>
        </w:rPr>
        <w:t>月</w:t>
      </w:r>
      <w:r w:rsidR="003F53E7">
        <w:rPr>
          <w:rFonts w:ascii="宋体" w:hAnsi="宋体" w:cs="宋体" w:hint="eastAsia"/>
          <w:sz w:val="24"/>
          <w:u w:val="single"/>
        </w:rPr>
        <w:t>30</w:t>
      </w:r>
      <w:r>
        <w:rPr>
          <w:rFonts w:ascii="宋体" w:hAnsi="宋体" w:cs="宋体" w:hint="eastAsia"/>
          <w:sz w:val="24"/>
          <w:u w:val="single"/>
        </w:rPr>
        <w:t>日</w:t>
      </w:r>
      <w:r w:rsidR="003F53E7">
        <w:rPr>
          <w:rFonts w:ascii="宋体" w:hAnsi="宋体" w:cs="宋体" w:hint="eastAsia"/>
          <w:sz w:val="24"/>
          <w:u w:val="single"/>
        </w:rPr>
        <w:t>17:00；</w:t>
      </w:r>
    </w:p>
    <w:p w14:paraId="72F675E4" w14:textId="0390C6DA" w:rsidR="00CD5F88" w:rsidRDefault="00325E18">
      <w:pPr>
        <w:adjustRightInd w:val="0"/>
        <w:snapToGrid w:val="0"/>
        <w:spacing w:line="360" w:lineRule="auto"/>
        <w:ind w:firstLineChars="300" w:firstLine="720"/>
        <w:rPr>
          <w:rFonts w:ascii="宋体" w:hAnsi="宋体" w:cs="宋体" w:hint="eastAsia"/>
          <w:sz w:val="24"/>
        </w:rPr>
      </w:pPr>
      <w:r>
        <w:rPr>
          <w:rFonts w:ascii="宋体" w:hAnsi="宋体" w:cs="宋体" w:hint="eastAsia"/>
          <w:sz w:val="24"/>
        </w:rPr>
        <w:t>入库申请登记</w:t>
      </w:r>
      <w:r w:rsidR="003607D5">
        <w:rPr>
          <w:rFonts w:ascii="宋体" w:hAnsi="宋体" w:cs="宋体" w:hint="eastAsia"/>
          <w:sz w:val="24"/>
        </w:rPr>
        <w:t>开始日期（含本日）：</w:t>
      </w:r>
      <w:r w:rsidR="003607D5">
        <w:rPr>
          <w:rFonts w:ascii="宋体" w:hAnsi="宋体" w:cs="宋体" w:hint="eastAsia"/>
          <w:sz w:val="24"/>
          <w:u w:val="single"/>
        </w:rPr>
        <w:t>202</w:t>
      </w:r>
      <w:r w:rsidR="007A57BF">
        <w:rPr>
          <w:rFonts w:ascii="宋体" w:hAnsi="宋体" w:cs="宋体" w:hint="eastAsia"/>
          <w:sz w:val="24"/>
          <w:u w:val="single"/>
        </w:rPr>
        <w:t>6</w:t>
      </w:r>
      <w:r w:rsidR="003607D5">
        <w:rPr>
          <w:rFonts w:ascii="宋体" w:hAnsi="宋体" w:cs="宋体" w:hint="eastAsia"/>
          <w:sz w:val="24"/>
          <w:u w:val="single"/>
        </w:rPr>
        <w:t>年</w:t>
      </w:r>
      <w:r w:rsidR="003F53E7">
        <w:rPr>
          <w:rFonts w:ascii="宋体" w:hAnsi="宋体" w:cs="宋体" w:hint="eastAsia"/>
          <w:sz w:val="24"/>
          <w:u w:val="single"/>
        </w:rPr>
        <w:t>3</w:t>
      </w:r>
      <w:r w:rsidR="007F3467">
        <w:rPr>
          <w:rFonts w:ascii="宋体" w:hAnsi="宋体" w:cs="宋体" w:hint="eastAsia"/>
          <w:sz w:val="24"/>
          <w:u w:val="single"/>
        </w:rPr>
        <w:t>月</w:t>
      </w:r>
      <w:r w:rsidR="003F53E7">
        <w:rPr>
          <w:rFonts w:ascii="宋体" w:hAnsi="宋体" w:cs="宋体" w:hint="eastAsia"/>
          <w:sz w:val="24"/>
          <w:u w:val="single"/>
        </w:rPr>
        <w:t>23</w:t>
      </w:r>
      <w:r w:rsidR="003607D5">
        <w:rPr>
          <w:rFonts w:ascii="宋体" w:hAnsi="宋体" w:cs="宋体" w:hint="eastAsia"/>
          <w:sz w:val="24"/>
          <w:u w:val="single"/>
        </w:rPr>
        <w:t>日</w:t>
      </w:r>
      <w:r w:rsidR="003F53E7">
        <w:rPr>
          <w:rFonts w:ascii="宋体" w:hAnsi="宋体" w:cs="宋体" w:hint="eastAsia"/>
          <w:sz w:val="24"/>
          <w:u w:val="single"/>
        </w:rPr>
        <w:t>17:00；</w:t>
      </w:r>
    </w:p>
    <w:p w14:paraId="7415B2EC" w14:textId="3A37EA29" w:rsidR="00CD5F88" w:rsidRDefault="00325E18">
      <w:pPr>
        <w:adjustRightInd w:val="0"/>
        <w:snapToGrid w:val="0"/>
        <w:spacing w:line="360" w:lineRule="auto"/>
        <w:ind w:firstLineChars="300" w:firstLine="720"/>
      </w:pPr>
      <w:r>
        <w:rPr>
          <w:rFonts w:ascii="宋体" w:hAnsi="宋体" w:cs="宋体" w:hint="eastAsia"/>
          <w:sz w:val="24"/>
        </w:rPr>
        <w:t>入库申请登记</w:t>
      </w:r>
      <w:r w:rsidR="003607D5">
        <w:rPr>
          <w:rFonts w:ascii="宋体" w:hAnsi="宋体" w:cs="宋体" w:hint="eastAsia"/>
          <w:sz w:val="24"/>
        </w:rPr>
        <w:t>截止日期（含本日）：</w:t>
      </w:r>
      <w:r w:rsidR="003607D5">
        <w:rPr>
          <w:rFonts w:ascii="宋体" w:hAnsi="宋体" w:cs="宋体" w:hint="eastAsia"/>
          <w:sz w:val="24"/>
          <w:u w:val="single"/>
        </w:rPr>
        <w:t>202</w:t>
      </w:r>
      <w:r w:rsidR="007A57BF">
        <w:rPr>
          <w:rFonts w:ascii="宋体" w:hAnsi="宋体" w:cs="宋体" w:hint="eastAsia"/>
          <w:sz w:val="24"/>
          <w:u w:val="single"/>
        </w:rPr>
        <w:t>6</w:t>
      </w:r>
      <w:r w:rsidR="003607D5">
        <w:rPr>
          <w:rFonts w:ascii="宋体" w:hAnsi="宋体" w:cs="宋体" w:hint="eastAsia"/>
          <w:sz w:val="24"/>
          <w:u w:val="single"/>
        </w:rPr>
        <w:t>年</w:t>
      </w:r>
      <w:r w:rsidR="003F53E7">
        <w:rPr>
          <w:rFonts w:ascii="宋体" w:hAnsi="宋体" w:cs="宋体" w:hint="eastAsia"/>
          <w:sz w:val="24"/>
          <w:u w:val="single"/>
        </w:rPr>
        <w:t>4</w:t>
      </w:r>
      <w:r w:rsidR="007F3467">
        <w:rPr>
          <w:rFonts w:ascii="宋体" w:hAnsi="宋体" w:cs="宋体" w:hint="eastAsia"/>
          <w:sz w:val="24"/>
          <w:u w:val="single"/>
        </w:rPr>
        <w:t>月</w:t>
      </w:r>
      <w:r w:rsidR="003F53E7">
        <w:rPr>
          <w:rFonts w:ascii="宋体" w:hAnsi="宋体" w:cs="宋体" w:hint="eastAsia"/>
          <w:sz w:val="24"/>
          <w:u w:val="single"/>
        </w:rPr>
        <w:t>7</w:t>
      </w:r>
      <w:r w:rsidR="003607D5">
        <w:rPr>
          <w:rFonts w:ascii="宋体" w:hAnsi="宋体" w:cs="宋体" w:hint="eastAsia"/>
          <w:sz w:val="24"/>
          <w:u w:val="single"/>
        </w:rPr>
        <w:t>日</w:t>
      </w:r>
      <w:r w:rsidR="003F53E7">
        <w:rPr>
          <w:rFonts w:ascii="宋体" w:hAnsi="宋体" w:cs="宋体" w:hint="eastAsia"/>
          <w:sz w:val="24"/>
          <w:u w:val="single"/>
        </w:rPr>
        <w:t>17:00</w:t>
      </w:r>
      <w:r w:rsidR="003607D5">
        <w:rPr>
          <w:rFonts w:ascii="宋体" w:hAnsi="宋体" w:cs="宋体" w:hint="eastAsia"/>
          <w:sz w:val="24"/>
          <w:u w:val="single"/>
        </w:rPr>
        <w:t>。</w:t>
      </w:r>
    </w:p>
    <w:p w14:paraId="7F7DF4C0" w14:textId="1AA4BEEB" w:rsidR="00CD5F88" w:rsidRDefault="003607D5">
      <w:pPr>
        <w:adjustRightInd w:val="0"/>
        <w:snapToGrid w:val="0"/>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rPr>
        <w:t>3.</w:t>
      </w:r>
      <w:r w:rsidR="00325E18">
        <w:rPr>
          <w:rFonts w:asciiTheme="minorEastAsia" w:eastAsiaTheme="minorEastAsia" w:hAnsiTheme="minorEastAsia" w:cs="宋体" w:hint="eastAsia"/>
          <w:sz w:val="24"/>
          <w:szCs w:val="22"/>
        </w:rPr>
        <w:t>入库申请登记</w:t>
      </w:r>
      <w:r>
        <w:rPr>
          <w:rFonts w:asciiTheme="minorEastAsia" w:eastAsiaTheme="minorEastAsia" w:hAnsiTheme="minorEastAsia" w:cs="宋体" w:hint="eastAsia"/>
          <w:sz w:val="24"/>
          <w:szCs w:val="22"/>
        </w:rPr>
        <w:t>注意事项：</w:t>
      </w:r>
    </w:p>
    <w:p w14:paraId="1E23750B" w14:textId="6CB4BE1C" w:rsidR="00CD5F88" w:rsidRDefault="003607D5">
      <w:pPr>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sz w:val="24"/>
          <w:szCs w:val="22"/>
        </w:rPr>
        <w:t>1）</w:t>
      </w:r>
      <w:r w:rsidR="00325E18">
        <w:rPr>
          <w:rFonts w:asciiTheme="minorEastAsia" w:eastAsiaTheme="minorEastAsia" w:hAnsiTheme="minorEastAsia" w:cs="宋体"/>
          <w:sz w:val="24"/>
          <w:szCs w:val="22"/>
        </w:rPr>
        <w:t>入库申请登记</w:t>
      </w:r>
      <w:r>
        <w:rPr>
          <w:rFonts w:asciiTheme="minorEastAsia" w:eastAsiaTheme="minorEastAsia" w:hAnsiTheme="minorEastAsia" w:cs="宋体"/>
          <w:sz w:val="24"/>
          <w:szCs w:val="22"/>
        </w:rPr>
        <w:t>：潜在</w:t>
      </w:r>
      <w:r w:rsidR="004D1CBC">
        <w:rPr>
          <w:rFonts w:asciiTheme="minorEastAsia" w:eastAsiaTheme="minorEastAsia" w:hAnsiTheme="minorEastAsia" w:cs="宋体"/>
          <w:sz w:val="24"/>
          <w:szCs w:val="22"/>
        </w:rPr>
        <w:t>入库申请人</w:t>
      </w:r>
      <w:r>
        <w:rPr>
          <w:rFonts w:asciiTheme="minorEastAsia" w:eastAsiaTheme="minorEastAsia" w:hAnsiTheme="minorEastAsia" w:cs="宋体"/>
          <w:sz w:val="24"/>
          <w:szCs w:val="22"/>
        </w:rPr>
        <w:t>在登记与购买</w:t>
      </w:r>
      <w:r w:rsidR="003D08DB">
        <w:rPr>
          <w:rFonts w:asciiTheme="minorEastAsia" w:eastAsiaTheme="minorEastAsia" w:hAnsiTheme="minorEastAsia" w:cs="宋体"/>
          <w:sz w:val="24"/>
          <w:szCs w:val="22"/>
        </w:rPr>
        <w:t>建库文件</w:t>
      </w:r>
      <w:r>
        <w:rPr>
          <w:rFonts w:asciiTheme="minorEastAsia" w:eastAsiaTheme="minorEastAsia" w:hAnsiTheme="minorEastAsia" w:cs="宋体"/>
          <w:sz w:val="24"/>
          <w:szCs w:val="22"/>
        </w:rPr>
        <w:t>前已在</w:t>
      </w:r>
      <w:r>
        <w:rPr>
          <w:rFonts w:asciiTheme="minorEastAsia" w:eastAsiaTheme="minorEastAsia" w:hAnsiTheme="minorEastAsia" w:cs="宋体" w:hint="eastAsia"/>
          <w:sz w:val="24"/>
          <w:szCs w:val="22"/>
        </w:rPr>
        <w:t>广州交易集团有限公司（广州公共资源交易中心） 交易平台网站</w:t>
      </w:r>
      <w:r>
        <w:rPr>
          <w:rFonts w:asciiTheme="minorEastAsia" w:eastAsiaTheme="minorEastAsia" w:hAnsiTheme="minorEastAsia" w:cs="宋体"/>
          <w:sz w:val="24"/>
          <w:szCs w:val="22"/>
        </w:rPr>
        <w:t>完成企业信息登记注册（具体详见广州公共资源交易中心服务指南中的相关指引），并能确保在</w:t>
      </w:r>
      <w:r>
        <w:rPr>
          <w:rFonts w:hint="eastAsia"/>
          <w:sz w:val="24"/>
          <w:u w:val="single"/>
        </w:rPr>
        <w:t>广州交易集团有限公司（广州公共资源交易中心）</w:t>
      </w:r>
      <w:r>
        <w:rPr>
          <w:rFonts w:hint="eastAsia"/>
          <w:sz w:val="24"/>
        </w:rPr>
        <w:t>交易平台网站</w:t>
      </w:r>
      <w:r>
        <w:rPr>
          <w:rFonts w:asciiTheme="minorEastAsia" w:eastAsiaTheme="minorEastAsia" w:hAnsiTheme="minorEastAsia" w:cs="宋体"/>
          <w:sz w:val="24"/>
          <w:szCs w:val="22"/>
        </w:rPr>
        <w:t>登记系统中成功选择其为</w:t>
      </w:r>
      <w:r w:rsidR="004D1CBC">
        <w:rPr>
          <w:rFonts w:asciiTheme="minorEastAsia" w:eastAsiaTheme="minorEastAsia" w:hAnsiTheme="minorEastAsia" w:cs="宋体"/>
          <w:sz w:val="24"/>
          <w:szCs w:val="22"/>
        </w:rPr>
        <w:t>入库申请人</w:t>
      </w:r>
      <w:r>
        <w:rPr>
          <w:rFonts w:asciiTheme="minorEastAsia" w:eastAsiaTheme="minorEastAsia" w:hAnsiTheme="minorEastAsia" w:cs="宋体"/>
          <w:sz w:val="24"/>
          <w:szCs w:val="22"/>
        </w:rPr>
        <w:t>，否则由此造成的不能登记及购买</w:t>
      </w:r>
      <w:r w:rsidR="003D08DB">
        <w:rPr>
          <w:rFonts w:asciiTheme="minorEastAsia" w:eastAsiaTheme="minorEastAsia" w:hAnsiTheme="minorEastAsia" w:cs="宋体"/>
          <w:sz w:val="24"/>
          <w:szCs w:val="22"/>
        </w:rPr>
        <w:t>建库文件</w:t>
      </w:r>
      <w:r>
        <w:rPr>
          <w:rFonts w:asciiTheme="minorEastAsia" w:eastAsiaTheme="minorEastAsia" w:hAnsiTheme="minorEastAsia" w:cs="宋体"/>
          <w:sz w:val="24"/>
          <w:szCs w:val="22"/>
        </w:rPr>
        <w:t>的后果，由</w:t>
      </w:r>
      <w:r w:rsidR="004D1CBC">
        <w:rPr>
          <w:rFonts w:asciiTheme="minorEastAsia" w:eastAsiaTheme="minorEastAsia" w:hAnsiTheme="minorEastAsia" w:cs="宋体"/>
          <w:sz w:val="24"/>
          <w:szCs w:val="22"/>
        </w:rPr>
        <w:t>入库申请人</w:t>
      </w:r>
      <w:r>
        <w:rPr>
          <w:rFonts w:asciiTheme="minorEastAsia" w:eastAsiaTheme="minorEastAsia" w:hAnsiTheme="minorEastAsia" w:cs="宋体"/>
          <w:sz w:val="24"/>
          <w:szCs w:val="22"/>
        </w:rPr>
        <w:t>自行承担。如</w:t>
      </w:r>
      <w:r>
        <w:rPr>
          <w:rFonts w:asciiTheme="minorEastAsia" w:eastAsiaTheme="minorEastAsia" w:hAnsiTheme="minorEastAsia" w:cs="宋体" w:hint="eastAsia"/>
          <w:sz w:val="24"/>
          <w:szCs w:val="22"/>
        </w:rPr>
        <w:t>登记</w:t>
      </w:r>
      <w:r w:rsidR="00EF3155">
        <w:rPr>
          <w:rFonts w:asciiTheme="minorEastAsia" w:eastAsiaTheme="minorEastAsia" w:hAnsiTheme="minorEastAsia" w:cs="宋体"/>
          <w:sz w:val="24"/>
          <w:szCs w:val="22"/>
        </w:rPr>
        <w:t>参加入库申请</w:t>
      </w:r>
      <w:r>
        <w:rPr>
          <w:rFonts w:asciiTheme="minorEastAsia" w:eastAsiaTheme="minorEastAsia" w:hAnsiTheme="minorEastAsia" w:cs="宋体"/>
          <w:sz w:val="24"/>
          <w:szCs w:val="22"/>
        </w:rPr>
        <w:t>的申请人数量过少不足以形成充分竞争时，</w:t>
      </w:r>
      <w:r w:rsidR="002F1359">
        <w:rPr>
          <w:rFonts w:asciiTheme="minorEastAsia" w:eastAsiaTheme="minorEastAsia" w:hAnsiTheme="minorEastAsia" w:cs="宋体"/>
          <w:sz w:val="24"/>
          <w:szCs w:val="22"/>
        </w:rPr>
        <w:t>建库单位</w:t>
      </w:r>
      <w:r>
        <w:rPr>
          <w:rFonts w:asciiTheme="minorEastAsia" w:eastAsiaTheme="minorEastAsia" w:hAnsiTheme="minorEastAsia" w:cs="宋体"/>
          <w:sz w:val="24"/>
          <w:szCs w:val="22"/>
        </w:rPr>
        <w:t>在确认</w:t>
      </w:r>
      <w:r>
        <w:rPr>
          <w:rFonts w:asciiTheme="minorEastAsia" w:eastAsiaTheme="minorEastAsia" w:hAnsiTheme="minorEastAsia" w:cs="宋体" w:hint="eastAsia"/>
          <w:sz w:val="24"/>
          <w:szCs w:val="22"/>
        </w:rPr>
        <w:t>该</w:t>
      </w:r>
      <w:r w:rsidR="004B21C3">
        <w:rPr>
          <w:rFonts w:asciiTheme="minorEastAsia" w:eastAsiaTheme="minorEastAsia" w:hAnsiTheme="minorEastAsia" w:cs="宋体" w:hint="eastAsia"/>
          <w:sz w:val="24"/>
          <w:szCs w:val="22"/>
        </w:rPr>
        <w:t>建库项目</w:t>
      </w:r>
      <w:r>
        <w:rPr>
          <w:rFonts w:asciiTheme="minorEastAsia" w:eastAsiaTheme="minorEastAsia" w:hAnsiTheme="minorEastAsia" w:cs="宋体"/>
          <w:sz w:val="24"/>
          <w:szCs w:val="22"/>
        </w:rPr>
        <w:t>正式</w:t>
      </w:r>
      <w:r w:rsidR="004D1CBC">
        <w:rPr>
          <w:rFonts w:asciiTheme="minorEastAsia" w:eastAsiaTheme="minorEastAsia" w:hAnsiTheme="minorEastAsia" w:cs="宋体"/>
          <w:sz w:val="24"/>
          <w:szCs w:val="22"/>
        </w:rPr>
        <w:t>入库申请人</w:t>
      </w:r>
      <w:r>
        <w:rPr>
          <w:rFonts w:asciiTheme="minorEastAsia" w:eastAsiaTheme="minorEastAsia" w:hAnsiTheme="minorEastAsia" w:cs="宋体"/>
          <w:sz w:val="24"/>
          <w:szCs w:val="22"/>
        </w:rPr>
        <w:t>之前，可以发出补充公告，适当延长</w:t>
      </w:r>
      <w:r>
        <w:rPr>
          <w:rFonts w:asciiTheme="minorEastAsia" w:eastAsiaTheme="minorEastAsia" w:hAnsiTheme="minorEastAsia" w:cs="宋体" w:hint="eastAsia"/>
          <w:sz w:val="24"/>
          <w:szCs w:val="22"/>
        </w:rPr>
        <w:t>该</w:t>
      </w:r>
      <w:r w:rsidR="00AC4572">
        <w:rPr>
          <w:rFonts w:asciiTheme="minorEastAsia" w:eastAsiaTheme="minorEastAsia" w:hAnsiTheme="minorEastAsia" w:cs="宋体" w:hint="eastAsia"/>
          <w:sz w:val="24"/>
          <w:szCs w:val="22"/>
        </w:rPr>
        <w:t>建库项目</w:t>
      </w:r>
      <w:r>
        <w:rPr>
          <w:rFonts w:asciiTheme="minorEastAsia" w:eastAsiaTheme="minorEastAsia" w:hAnsiTheme="minorEastAsia" w:cs="宋体" w:hint="eastAsia"/>
          <w:sz w:val="24"/>
          <w:szCs w:val="22"/>
        </w:rPr>
        <w:t>登记</w:t>
      </w:r>
      <w:r>
        <w:rPr>
          <w:rFonts w:asciiTheme="minorEastAsia" w:eastAsiaTheme="minorEastAsia" w:hAnsiTheme="minorEastAsia" w:cs="宋体"/>
          <w:sz w:val="24"/>
          <w:szCs w:val="22"/>
        </w:rPr>
        <w:t>时间。</w:t>
      </w:r>
    </w:p>
    <w:p w14:paraId="514DF43F" w14:textId="0AE3A3D4" w:rsidR="00CD5F88" w:rsidRDefault="003607D5">
      <w:pPr>
        <w:snapToGrid w:val="0"/>
        <w:spacing w:line="360" w:lineRule="auto"/>
        <w:ind w:firstLineChars="200" w:firstLine="482"/>
        <w:rPr>
          <w:rFonts w:ascii="宋体" w:hAnsi="宋体" w:cs="宋体" w:hint="eastAsia"/>
          <w:b/>
          <w:bCs/>
          <w:sz w:val="24"/>
          <w:szCs w:val="22"/>
        </w:rPr>
      </w:pPr>
      <w:r>
        <w:rPr>
          <w:rFonts w:ascii="宋体" w:hAnsi="宋体" w:cs="宋体"/>
          <w:b/>
          <w:bCs/>
          <w:sz w:val="24"/>
          <w:szCs w:val="22"/>
        </w:rPr>
        <w:t>2）请</w:t>
      </w:r>
      <w:r w:rsidR="004D1CBC">
        <w:rPr>
          <w:rFonts w:ascii="宋体" w:hAnsi="宋体" w:cs="宋体"/>
          <w:b/>
          <w:bCs/>
          <w:sz w:val="24"/>
          <w:szCs w:val="22"/>
        </w:rPr>
        <w:t>入库申请人</w:t>
      </w:r>
      <w:r>
        <w:rPr>
          <w:rFonts w:ascii="宋体" w:hAnsi="宋体" w:cs="宋体"/>
          <w:b/>
          <w:bCs/>
          <w:sz w:val="24"/>
          <w:szCs w:val="22"/>
        </w:rPr>
        <w:t>提供签章后的《</w:t>
      </w:r>
      <w:r w:rsidR="00325E18">
        <w:rPr>
          <w:rFonts w:ascii="宋体" w:hAnsi="宋体" w:cs="宋体"/>
          <w:b/>
          <w:bCs/>
          <w:sz w:val="24"/>
          <w:szCs w:val="22"/>
        </w:rPr>
        <w:t>入库申请登记</w:t>
      </w:r>
      <w:r>
        <w:rPr>
          <w:rFonts w:ascii="宋体" w:hAnsi="宋体" w:cs="宋体"/>
          <w:b/>
          <w:bCs/>
          <w:sz w:val="24"/>
          <w:szCs w:val="22"/>
        </w:rPr>
        <w:t>申请表》并购买</w:t>
      </w:r>
      <w:r w:rsidR="003D08DB">
        <w:rPr>
          <w:rFonts w:ascii="宋体" w:hAnsi="宋体" w:cs="宋体"/>
          <w:b/>
          <w:bCs/>
          <w:sz w:val="24"/>
          <w:szCs w:val="22"/>
        </w:rPr>
        <w:t>建库文件</w:t>
      </w:r>
      <w:r>
        <w:rPr>
          <w:rFonts w:ascii="宋体" w:hAnsi="宋体" w:cs="宋体"/>
          <w:b/>
          <w:bCs/>
          <w:sz w:val="24"/>
          <w:szCs w:val="22"/>
        </w:rPr>
        <w:t>；《</w:t>
      </w:r>
      <w:r w:rsidR="00325E18">
        <w:rPr>
          <w:rFonts w:ascii="宋体" w:hAnsi="宋体" w:cs="宋体"/>
          <w:b/>
          <w:bCs/>
          <w:sz w:val="24"/>
          <w:szCs w:val="22"/>
        </w:rPr>
        <w:t>入库</w:t>
      </w:r>
      <w:r w:rsidR="00325E18">
        <w:rPr>
          <w:rFonts w:ascii="宋体" w:hAnsi="宋体" w:cs="宋体"/>
          <w:b/>
          <w:bCs/>
          <w:sz w:val="24"/>
          <w:szCs w:val="22"/>
        </w:rPr>
        <w:lastRenderedPageBreak/>
        <w:t>申请登记</w:t>
      </w:r>
      <w:r>
        <w:rPr>
          <w:rFonts w:ascii="宋体" w:hAnsi="宋体" w:cs="宋体"/>
          <w:b/>
          <w:bCs/>
          <w:sz w:val="24"/>
          <w:szCs w:val="22"/>
        </w:rPr>
        <w:t>申请表》格式详见</w:t>
      </w:r>
      <w:r w:rsidR="001A3AAC">
        <w:rPr>
          <w:rFonts w:ascii="宋体" w:hAnsi="宋体" w:cs="宋体"/>
          <w:b/>
          <w:bCs/>
          <w:sz w:val="24"/>
          <w:szCs w:val="22"/>
        </w:rPr>
        <w:t>建库公告</w:t>
      </w:r>
      <w:r>
        <w:rPr>
          <w:rFonts w:ascii="宋体" w:hAnsi="宋体" w:cs="宋体"/>
          <w:b/>
          <w:bCs/>
          <w:sz w:val="24"/>
          <w:szCs w:val="22"/>
        </w:rPr>
        <w:t>附件</w:t>
      </w:r>
      <w:r w:rsidR="001549DB">
        <w:rPr>
          <w:rFonts w:ascii="宋体" w:hAnsi="宋体" w:cs="宋体" w:hint="eastAsia"/>
          <w:b/>
          <w:bCs/>
          <w:sz w:val="24"/>
          <w:szCs w:val="22"/>
        </w:rPr>
        <w:t>1</w:t>
      </w:r>
      <w:r>
        <w:rPr>
          <w:rFonts w:ascii="宋体" w:hAnsi="宋体" w:cs="宋体"/>
          <w:b/>
          <w:bCs/>
          <w:sz w:val="24"/>
          <w:szCs w:val="22"/>
        </w:rPr>
        <w:t>，请加盖公章及法定代表人章后扫描发送至以下邮箱：</w:t>
      </w:r>
      <w:r w:rsidR="009D23F7">
        <w:rPr>
          <w:rFonts w:ascii="宋体" w:hAnsi="宋体" w:cs="宋体" w:hint="eastAsia"/>
          <w:b/>
          <w:bCs/>
          <w:color w:val="000000"/>
          <w:sz w:val="24"/>
        </w:rPr>
        <w:t>ctshwz03@163.com</w:t>
      </w:r>
      <w:r>
        <w:rPr>
          <w:rFonts w:ascii="宋体" w:hAnsi="宋体" w:cs="宋体"/>
          <w:b/>
          <w:bCs/>
          <w:sz w:val="24"/>
          <w:szCs w:val="22"/>
        </w:rPr>
        <w:t>并及时电话通知</w:t>
      </w:r>
      <w:r w:rsidR="00F96B19">
        <w:rPr>
          <w:rFonts w:ascii="宋体" w:hAnsi="宋体" w:cs="宋体"/>
          <w:b/>
          <w:bCs/>
          <w:sz w:val="24"/>
          <w:szCs w:val="22"/>
        </w:rPr>
        <w:t>建库代理机构</w:t>
      </w:r>
      <w:r>
        <w:rPr>
          <w:rFonts w:ascii="宋体" w:hAnsi="宋体" w:cs="宋体"/>
          <w:b/>
          <w:bCs/>
          <w:sz w:val="24"/>
          <w:szCs w:val="22"/>
        </w:rPr>
        <w:t>，否则由此造成的不能登记及购买</w:t>
      </w:r>
      <w:r w:rsidR="003D08DB">
        <w:rPr>
          <w:rFonts w:ascii="宋体" w:hAnsi="宋体" w:cs="宋体"/>
          <w:b/>
          <w:bCs/>
          <w:sz w:val="24"/>
          <w:szCs w:val="22"/>
        </w:rPr>
        <w:t>建库文件</w:t>
      </w:r>
      <w:r>
        <w:rPr>
          <w:rFonts w:ascii="宋体" w:hAnsi="宋体" w:cs="宋体"/>
          <w:b/>
          <w:bCs/>
          <w:sz w:val="24"/>
          <w:szCs w:val="22"/>
        </w:rPr>
        <w:t>的后果，由</w:t>
      </w:r>
      <w:r w:rsidR="004D1CBC">
        <w:rPr>
          <w:rFonts w:ascii="宋体" w:hAnsi="宋体" w:cs="宋体"/>
          <w:b/>
          <w:bCs/>
          <w:sz w:val="24"/>
          <w:szCs w:val="22"/>
        </w:rPr>
        <w:t>入库申请人</w:t>
      </w:r>
      <w:r>
        <w:rPr>
          <w:rFonts w:ascii="宋体" w:hAnsi="宋体" w:cs="宋体"/>
          <w:b/>
          <w:bCs/>
          <w:sz w:val="24"/>
          <w:szCs w:val="22"/>
        </w:rPr>
        <w:t>自行承担。</w:t>
      </w:r>
    </w:p>
    <w:p w14:paraId="7A9CED94" w14:textId="6FC8DEE5" w:rsidR="00D05619" w:rsidRPr="00D05619" w:rsidRDefault="00D05619" w:rsidP="00D05619">
      <w:pPr>
        <w:spacing w:line="360" w:lineRule="auto"/>
        <w:ind w:firstLineChars="200" w:firstLine="482"/>
        <w:rPr>
          <w:rFonts w:asciiTheme="minorEastAsia" w:eastAsiaTheme="minorEastAsia" w:hAnsiTheme="minorEastAsia" w:cs="宋体" w:hint="eastAsia"/>
          <w:sz w:val="24"/>
          <w:szCs w:val="22"/>
        </w:rPr>
      </w:pPr>
      <w:r>
        <w:rPr>
          <w:rFonts w:ascii="宋体" w:hAnsi="宋体" w:cs="宋体" w:hint="eastAsia"/>
          <w:b/>
          <w:bCs/>
          <w:sz w:val="24"/>
          <w:szCs w:val="22"/>
        </w:rPr>
        <w:t>3</w:t>
      </w:r>
      <w:r>
        <w:rPr>
          <w:rFonts w:ascii="宋体" w:hAnsi="宋体" w:cs="宋体"/>
          <w:b/>
          <w:bCs/>
          <w:sz w:val="24"/>
          <w:szCs w:val="22"/>
        </w:rPr>
        <w:t>）</w:t>
      </w:r>
      <w:r w:rsidRPr="00D05619">
        <w:rPr>
          <w:rFonts w:asciiTheme="minorEastAsia" w:eastAsiaTheme="minorEastAsia" w:hAnsiTheme="minorEastAsia" w:cs="宋体" w:hint="eastAsia"/>
          <w:sz w:val="24"/>
          <w:szCs w:val="22"/>
        </w:rPr>
        <w:t>本项目</w:t>
      </w:r>
      <w:r w:rsidR="00E4505A">
        <w:rPr>
          <w:rFonts w:asciiTheme="minorEastAsia" w:eastAsiaTheme="minorEastAsia" w:hAnsiTheme="minorEastAsia" w:cs="宋体" w:hint="eastAsia"/>
          <w:sz w:val="24"/>
          <w:szCs w:val="22"/>
        </w:rPr>
        <w:t>建库</w:t>
      </w:r>
      <w:r w:rsidRPr="00D05619">
        <w:rPr>
          <w:rFonts w:asciiTheme="minorEastAsia" w:eastAsiaTheme="minorEastAsia" w:hAnsiTheme="minorEastAsia" w:cs="宋体" w:hint="eastAsia"/>
          <w:sz w:val="24"/>
          <w:szCs w:val="22"/>
        </w:rPr>
        <w:t>文件通过国家电投电子商务平台官方网站（https://ebid.espic.com.cn）发布，已在广州交易集团有限公司（广州公共资源交易中心）建立企业信息登记且该企业信息登记在有效期内的投标人，请自行登录国家电投电子商务平台官方网站，完成</w:t>
      </w:r>
      <w:r w:rsidR="000A1D31">
        <w:rPr>
          <w:rFonts w:asciiTheme="minorEastAsia" w:eastAsiaTheme="minorEastAsia" w:hAnsiTheme="minorEastAsia" w:cs="宋体" w:hint="eastAsia"/>
          <w:sz w:val="24"/>
          <w:szCs w:val="22"/>
        </w:rPr>
        <w:t>建库</w:t>
      </w:r>
      <w:r w:rsidRPr="00D05619">
        <w:rPr>
          <w:rFonts w:asciiTheme="minorEastAsia" w:eastAsiaTheme="minorEastAsia" w:hAnsiTheme="minorEastAsia" w:cs="宋体" w:hint="eastAsia"/>
          <w:sz w:val="24"/>
          <w:szCs w:val="22"/>
        </w:rPr>
        <w:t>文件的获取及付款程序。</w:t>
      </w:r>
    </w:p>
    <w:p w14:paraId="369FF924" w14:textId="1A7507C6" w:rsidR="00CD5F88" w:rsidRDefault="00FF3B19">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r w:rsidR="003D08DB">
        <w:rPr>
          <w:rFonts w:asciiTheme="minorEastAsia" w:eastAsiaTheme="minorEastAsia" w:hAnsiTheme="minorEastAsia" w:cs="宋体" w:hint="eastAsia"/>
          <w:sz w:val="24"/>
        </w:rPr>
        <w:t>建库文件</w:t>
      </w:r>
      <w:r w:rsidR="003607D5">
        <w:rPr>
          <w:rFonts w:asciiTheme="minorEastAsia" w:eastAsiaTheme="minorEastAsia" w:hAnsiTheme="minorEastAsia" w:cs="宋体" w:hint="eastAsia"/>
          <w:sz w:val="24"/>
        </w:rPr>
        <w:t>获取操作步骤：</w:t>
      </w:r>
    </w:p>
    <w:p w14:paraId="3225B544" w14:textId="60E6B99A" w:rsidR="00CD5F88" w:rsidRDefault="003607D5">
      <w:pPr>
        <w:adjustRightInd w:val="0"/>
        <w:snapToGrid w:val="0"/>
        <w:spacing w:line="360" w:lineRule="auto"/>
        <w:ind w:firstLineChars="200" w:firstLine="480"/>
        <w:rPr>
          <w:rFonts w:ascii="宋体" w:hAnsi="宋体" w:cs="宋体" w:hint="eastAsia"/>
          <w:color w:val="000000" w:themeColor="text1"/>
          <w:sz w:val="24"/>
          <w:shd w:val="clear" w:color="auto" w:fill="FFFFFF"/>
        </w:rPr>
      </w:pPr>
      <w:r>
        <w:rPr>
          <w:rFonts w:ascii="宋体" w:hAnsi="宋体" w:cs="宋体" w:hint="eastAsia"/>
          <w:color w:val="000000" w:themeColor="text1"/>
          <w:sz w:val="24"/>
        </w:rPr>
        <w:t>（1）</w:t>
      </w:r>
      <w:r w:rsidR="004D1CBC">
        <w:rPr>
          <w:rFonts w:ascii="宋体" w:hAnsi="宋体" w:cs="宋体" w:hint="eastAsia"/>
          <w:color w:val="000000" w:themeColor="text1"/>
          <w:sz w:val="24"/>
        </w:rPr>
        <w:t>入库申请人</w:t>
      </w:r>
      <w:r>
        <w:rPr>
          <w:rFonts w:ascii="宋体" w:hAnsi="宋体" w:cs="宋体" w:hint="eastAsia"/>
          <w:color w:val="000000" w:themeColor="text1"/>
          <w:sz w:val="24"/>
        </w:rPr>
        <w:t xml:space="preserve">须在广州交易集团有限公司（广州公共资源交易中心） </w:t>
      </w:r>
      <w:r>
        <w:rPr>
          <w:rFonts w:ascii="宋体" w:hAnsi="宋体" w:cs="宋体" w:hint="eastAsia"/>
          <w:color w:val="000000" w:themeColor="text1"/>
          <w:sz w:val="24"/>
          <w:shd w:val="clear" w:color="auto" w:fill="FFFFFF"/>
        </w:rPr>
        <w:t>建立企业信息登记且该企业信息登记应在有效期内。</w:t>
      </w:r>
    </w:p>
    <w:p w14:paraId="6BA7CDB6" w14:textId="4FAB273C" w:rsidR="00CD5F88" w:rsidRDefault="003607D5">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（2）购买</w:t>
      </w:r>
      <w:r w:rsidR="003D08DB">
        <w:rPr>
          <w:rFonts w:ascii="宋体" w:hAnsi="宋体" w:cs="宋体" w:hint="eastAsia"/>
          <w:color w:val="000000" w:themeColor="text1"/>
          <w:sz w:val="24"/>
          <w:shd w:val="clear" w:color="auto" w:fill="FFFFFF"/>
        </w:rPr>
        <w:t>建库文件</w:t>
      </w:r>
    </w:p>
    <w:p w14:paraId="1F8BC16B" w14:textId="75CDB4B4" w:rsidR="00CD5F88" w:rsidRDefault="003607D5">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登录国家电投电子商务平台（未注册用户请先免费注册，完善企业基本信息和发票信息等待审核通过）→在下载中心下载【电能e招采投标管家】客户端→扫码登录/用户名登录→查看</w:t>
      </w:r>
      <w:r w:rsidR="00C76500">
        <w:rPr>
          <w:rFonts w:ascii="宋体" w:hAnsi="宋体" w:cs="宋体" w:hint="eastAsia"/>
          <w:color w:val="000000" w:themeColor="text1"/>
          <w:sz w:val="24"/>
          <w:shd w:val="clear" w:color="auto" w:fill="FFFFFF"/>
        </w:rPr>
        <w:t>招标</w:t>
      </w:r>
      <w:r w:rsidR="001A3AAC">
        <w:rPr>
          <w:rFonts w:ascii="宋体" w:hAnsi="宋体" w:cs="宋体" w:hint="eastAsia"/>
          <w:color w:val="000000" w:themeColor="text1"/>
          <w:sz w:val="24"/>
          <w:shd w:val="clear" w:color="auto" w:fill="FFFFFF"/>
        </w:rPr>
        <w:t>公告</w:t>
      </w:r>
      <w:r>
        <w:rPr>
          <w:rFonts w:ascii="宋体" w:hAnsi="宋体" w:cs="宋体" w:hint="eastAsia"/>
          <w:color w:val="000000" w:themeColor="text1"/>
          <w:sz w:val="24"/>
          <w:shd w:val="clear" w:color="auto" w:fill="FFFFFF"/>
        </w:rPr>
        <w:t>→</w:t>
      </w:r>
      <w:r w:rsidR="00137B2C" w:rsidRPr="00137B2C">
        <w:rPr>
          <w:rFonts w:ascii="宋体" w:hAnsi="宋体" w:cs="宋体" w:hint="eastAsia"/>
          <w:color w:val="000000" w:themeColor="text1"/>
          <w:sz w:val="24"/>
          <w:shd w:val="clear" w:color="auto" w:fill="FFFFFF"/>
        </w:rPr>
        <w:t>支付</w:t>
      </w:r>
      <w:r w:rsidR="00137B2C">
        <w:rPr>
          <w:rFonts w:ascii="宋体" w:hAnsi="宋体" w:cs="宋体" w:hint="eastAsia"/>
          <w:color w:val="000000" w:themeColor="text1"/>
          <w:sz w:val="24"/>
          <w:shd w:val="clear" w:color="auto" w:fill="FFFFFF"/>
        </w:rPr>
        <w:t>信息服务</w:t>
      </w:r>
      <w:r w:rsidR="00137B2C" w:rsidRPr="00137B2C">
        <w:rPr>
          <w:rFonts w:ascii="宋体" w:hAnsi="宋体" w:cs="宋体" w:hint="eastAsia"/>
          <w:color w:val="000000" w:themeColor="text1"/>
          <w:sz w:val="24"/>
          <w:shd w:val="clear" w:color="auto" w:fill="FFFFFF"/>
        </w:rPr>
        <w:t>费</w:t>
      </w:r>
      <w:r>
        <w:rPr>
          <w:rFonts w:ascii="宋体" w:hAnsi="宋体" w:cs="宋体" w:hint="eastAsia"/>
          <w:color w:val="000000" w:themeColor="text1"/>
          <w:sz w:val="24"/>
          <w:shd w:val="clear" w:color="auto" w:fill="FFFFFF"/>
        </w:rPr>
        <w:t>（微信在线支付）→下载查看</w:t>
      </w:r>
      <w:r w:rsidR="00137B2C">
        <w:rPr>
          <w:rFonts w:ascii="宋体" w:hAnsi="宋体" w:cs="宋体" w:hint="eastAsia"/>
          <w:color w:val="000000" w:themeColor="text1"/>
          <w:sz w:val="24"/>
          <w:shd w:val="clear" w:color="auto" w:fill="FFFFFF"/>
        </w:rPr>
        <w:t>招标</w:t>
      </w:r>
      <w:r w:rsidR="003D08DB">
        <w:rPr>
          <w:rFonts w:ascii="宋体" w:hAnsi="宋体" w:cs="宋体" w:hint="eastAsia"/>
          <w:color w:val="000000" w:themeColor="text1"/>
          <w:sz w:val="24"/>
          <w:shd w:val="clear" w:color="auto" w:fill="FFFFFF"/>
        </w:rPr>
        <w:t>文件</w:t>
      </w:r>
      <w:r>
        <w:rPr>
          <w:rFonts w:ascii="宋体" w:hAnsi="宋体" w:cs="宋体" w:hint="eastAsia"/>
          <w:color w:val="000000" w:themeColor="text1"/>
          <w:sz w:val="24"/>
          <w:shd w:val="clear" w:color="auto" w:fill="FFFFFF"/>
        </w:rPr>
        <w:t>。</w:t>
      </w:r>
    </w:p>
    <w:p w14:paraId="4F87FAEA" w14:textId="77777777" w:rsidR="00CD5F88" w:rsidRDefault="003607D5">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在国家电投电子商务平台上操作时遇到包括系统使用和投标管家客户端使用等技术问题，请拨打国家电投电子商务平台服务支持电话：4008107799转1。供应商注册审核问题支持电话：4008107799/010-56995650（一个工作日内一般均会完成审核）。</w:t>
      </w:r>
    </w:p>
    <w:p w14:paraId="7AB0F564" w14:textId="33368345" w:rsidR="00FE2CA2" w:rsidRDefault="00FE2CA2" w:rsidP="00FE2CA2">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信息服务费：1000元</w:t>
      </w:r>
    </w:p>
    <w:p w14:paraId="2EB1C311" w14:textId="77777777" w:rsidR="00CD5F88" w:rsidRDefault="003607D5">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（3）支付方式：线上支付。</w:t>
      </w:r>
    </w:p>
    <w:p w14:paraId="749537C4" w14:textId="6EFB2D47" w:rsidR="00CD5F88" w:rsidRDefault="003607D5">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（4）获取</w:t>
      </w:r>
      <w:r w:rsidR="003D08DB">
        <w:rPr>
          <w:rFonts w:ascii="宋体" w:hAnsi="宋体" w:cs="宋体" w:hint="eastAsia"/>
          <w:color w:val="000000" w:themeColor="text1"/>
          <w:sz w:val="24"/>
          <w:shd w:val="clear" w:color="auto" w:fill="FFFFFF"/>
        </w:rPr>
        <w:t>建库文件</w:t>
      </w:r>
    </w:p>
    <w:p w14:paraId="1B895D2E" w14:textId="7F1E0ECF" w:rsidR="00CD5F88" w:rsidRDefault="003607D5">
      <w:pPr>
        <w:snapToGrid w:val="0"/>
        <w:spacing w:line="360" w:lineRule="auto"/>
        <w:ind w:firstLineChars="177" w:firstLine="425"/>
        <w:jc w:val="lef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购买</w:t>
      </w:r>
      <w:r w:rsidR="003D08DB">
        <w:rPr>
          <w:rFonts w:ascii="宋体" w:hAnsi="宋体" w:cs="宋体" w:hint="eastAsia"/>
          <w:color w:val="000000" w:themeColor="text1"/>
          <w:sz w:val="24"/>
          <w:shd w:val="clear" w:color="auto" w:fill="FFFFFF"/>
        </w:rPr>
        <w:t>建库文件</w:t>
      </w:r>
      <w:r>
        <w:rPr>
          <w:rFonts w:ascii="宋体" w:hAnsi="宋体" w:cs="宋体" w:hint="eastAsia"/>
          <w:color w:val="000000" w:themeColor="text1"/>
          <w:sz w:val="24"/>
          <w:shd w:val="clear" w:color="auto" w:fill="FFFFFF"/>
        </w:rPr>
        <w:t>款项在线支付成功后，登录投标管家工具，进入</w:t>
      </w:r>
      <w:r w:rsidR="00320543" w:rsidRPr="00DD262F">
        <w:rPr>
          <w:color w:val="000000" w:themeColor="text1"/>
          <w:sz w:val="24"/>
          <w:shd w:val="clear" w:color="auto" w:fill="FFFFFF"/>
        </w:rPr>
        <w:t>招标项目</w:t>
      </w:r>
      <w:r>
        <w:rPr>
          <w:rFonts w:ascii="宋体" w:hAnsi="宋体" w:cs="宋体" w:hint="eastAsia"/>
          <w:color w:val="000000" w:themeColor="text1"/>
          <w:sz w:val="24"/>
          <w:shd w:val="clear" w:color="auto" w:fill="FFFFFF"/>
        </w:rPr>
        <w:t>在“招标→</w:t>
      </w:r>
      <w:r w:rsidR="00FB1282">
        <w:rPr>
          <w:rFonts w:ascii="宋体" w:hAnsi="宋体" w:cs="宋体" w:hint="eastAsia"/>
          <w:color w:val="000000" w:themeColor="text1"/>
          <w:sz w:val="24"/>
          <w:shd w:val="clear" w:color="auto" w:fill="FFFFFF"/>
        </w:rPr>
        <w:t>招标</w:t>
      </w:r>
      <w:r w:rsidR="003D08DB">
        <w:rPr>
          <w:rFonts w:ascii="宋体" w:hAnsi="宋体" w:cs="宋体" w:hint="eastAsia"/>
          <w:color w:val="000000" w:themeColor="text1"/>
          <w:sz w:val="24"/>
          <w:shd w:val="clear" w:color="auto" w:fill="FFFFFF"/>
        </w:rPr>
        <w:t>文件</w:t>
      </w:r>
      <w:r>
        <w:rPr>
          <w:rFonts w:ascii="宋体" w:hAnsi="宋体" w:cs="宋体" w:hint="eastAsia"/>
          <w:color w:val="000000" w:themeColor="text1"/>
          <w:sz w:val="24"/>
          <w:shd w:val="clear" w:color="auto" w:fill="FFFFFF"/>
        </w:rPr>
        <w:t>”处即可查看和导出</w:t>
      </w:r>
      <w:r w:rsidR="003D08DB">
        <w:rPr>
          <w:rFonts w:ascii="宋体" w:hAnsi="宋体" w:cs="宋体" w:hint="eastAsia"/>
          <w:color w:val="000000" w:themeColor="text1"/>
          <w:sz w:val="24"/>
          <w:shd w:val="clear" w:color="auto" w:fill="FFFFFF"/>
        </w:rPr>
        <w:t>建库文件</w:t>
      </w:r>
      <w:r>
        <w:rPr>
          <w:rFonts w:ascii="宋体" w:hAnsi="宋体" w:cs="宋体" w:hint="eastAsia"/>
          <w:color w:val="000000" w:themeColor="text1"/>
          <w:sz w:val="24"/>
          <w:shd w:val="clear" w:color="auto" w:fill="FFFFFF"/>
        </w:rPr>
        <w:t>,或进入“投标→投标响应”会自动下载</w:t>
      </w:r>
      <w:r w:rsidR="003D08DB">
        <w:rPr>
          <w:rFonts w:ascii="宋体" w:hAnsi="宋体" w:cs="宋体" w:hint="eastAsia"/>
          <w:color w:val="000000" w:themeColor="text1"/>
          <w:sz w:val="24"/>
          <w:shd w:val="clear" w:color="auto" w:fill="FFFFFF"/>
        </w:rPr>
        <w:t>建库文件</w:t>
      </w:r>
      <w:r>
        <w:rPr>
          <w:rFonts w:ascii="宋体" w:hAnsi="宋体" w:cs="宋体" w:hint="eastAsia"/>
          <w:color w:val="000000" w:themeColor="text1"/>
          <w:sz w:val="24"/>
          <w:shd w:val="clear" w:color="auto" w:fill="FFFFFF"/>
        </w:rPr>
        <w:t>。</w:t>
      </w:r>
    </w:p>
    <w:p w14:paraId="7FC874AA" w14:textId="77777777" w:rsidR="00CD5F88" w:rsidRDefault="003607D5">
      <w:pPr>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Pr>
          <w:rFonts w:asciiTheme="minorEastAsia" w:eastAsiaTheme="minorEastAsia" w:hAnsiTheme="minorEastAsia" w:cs="宋体" w:hint="eastAsia"/>
          <w:sz w:val="24"/>
          <w:shd w:val="clear" w:color="auto" w:fill="FFFFFF"/>
        </w:rPr>
        <w:t>其他事项：</w:t>
      </w:r>
    </w:p>
    <w:p w14:paraId="48309E7C" w14:textId="4A984A92" w:rsidR="00CD5F88" w:rsidRPr="000A6C38" w:rsidRDefault="003607D5">
      <w:pPr>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Pr>
          <w:rFonts w:asciiTheme="minorEastAsia" w:eastAsiaTheme="minorEastAsia" w:hAnsiTheme="minorEastAsia" w:cs="宋体" w:hint="eastAsia"/>
          <w:sz w:val="24"/>
          <w:shd w:val="clear" w:color="auto" w:fill="FFFFFF"/>
        </w:rPr>
        <w:t>（1）</w:t>
      </w:r>
      <w:r w:rsidR="00F96B19">
        <w:rPr>
          <w:rFonts w:asciiTheme="minorEastAsia" w:eastAsiaTheme="minorEastAsia" w:hAnsiTheme="minorEastAsia" w:cs="宋体" w:hint="eastAsia"/>
          <w:sz w:val="24"/>
          <w:shd w:val="clear" w:color="auto" w:fill="FFFFFF"/>
        </w:rPr>
        <w:t>建库代理机构</w:t>
      </w:r>
      <w:r>
        <w:rPr>
          <w:rFonts w:asciiTheme="minorEastAsia" w:eastAsiaTheme="minorEastAsia" w:hAnsiTheme="minorEastAsia" w:cs="宋体" w:hint="eastAsia"/>
          <w:sz w:val="24"/>
          <w:shd w:val="clear" w:color="auto" w:fill="FFFFFF"/>
        </w:rPr>
        <w:t>和</w:t>
      </w:r>
      <w:r w:rsidR="0077709F">
        <w:rPr>
          <w:rFonts w:asciiTheme="minorEastAsia" w:eastAsiaTheme="minorEastAsia" w:hAnsiTheme="minorEastAsia" w:cs="宋体" w:hint="eastAsia"/>
          <w:sz w:val="24"/>
          <w:shd w:val="clear" w:color="auto" w:fill="FFFFFF"/>
        </w:rPr>
        <w:t>建库单位</w:t>
      </w:r>
      <w:r>
        <w:rPr>
          <w:rFonts w:asciiTheme="minorEastAsia" w:eastAsiaTheme="minorEastAsia" w:hAnsiTheme="minorEastAsia" w:cs="宋体" w:hint="eastAsia"/>
          <w:sz w:val="24"/>
          <w:shd w:val="clear" w:color="auto" w:fill="FFFFFF"/>
        </w:rPr>
        <w:t>将不负责</w:t>
      </w:r>
      <w:r w:rsidR="004D1CBC">
        <w:rPr>
          <w:rFonts w:asciiTheme="minorEastAsia" w:eastAsiaTheme="minorEastAsia" w:hAnsiTheme="minorEastAsia" w:cs="宋体" w:hint="eastAsia"/>
          <w:sz w:val="24"/>
          <w:shd w:val="clear" w:color="auto" w:fill="FFFFFF"/>
        </w:rPr>
        <w:t>入库申请人</w:t>
      </w:r>
      <w:r>
        <w:rPr>
          <w:rFonts w:asciiTheme="minorEastAsia" w:eastAsiaTheme="minorEastAsia" w:hAnsiTheme="minorEastAsia" w:cs="宋体" w:hint="eastAsia"/>
          <w:sz w:val="24"/>
          <w:shd w:val="clear" w:color="auto" w:fill="FFFFFF"/>
        </w:rPr>
        <w:t>准备</w:t>
      </w:r>
      <w:r w:rsidR="00F43AA1">
        <w:rPr>
          <w:rFonts w:asciiTheme="minorEastAsia" w:eastAsiaTheme="minorEastAsia" w:hAnsiTheme="minorEastAsia" w:cs="宋体" w:hint="eastAsia"/>
          <w:sz w:val="24"/>
          <w:shd w:val="clear" w:color="auto" w:fill="FFFFFF"/>
        </w:rPr>
        <w:t>入库申请文件</w:t>
      </w:r>
      <w:r>
        <w:rPr>
          <w:rFonts w:asciiTheme="minorEastAsia" w:eastAsiaTheme="minorEastAsia" w:hAnsiTheme="minorEastAsia" w:cs="宋体" w:hint="eastAsia"/>
          <w:sz w:val="24"/>
          <w:shd w:val="clear" w:color="auto" w:fill="FFFFFF"/>
        </w:rPr>
        <w:t>和递交</w:t>
      </w:r>
      <w:r w:rsidR="00F43AA1">
        <w:rPr>
          <w:rFonts w:asciiTheme="minorEastAsia" w:eastAsiaTheme="minorEastAsia" w:hAnsiTheme="minorEastAsia" w:cs="宋体" w:hint="eastAsia"/>
          <w:sz w:val="24"/>
          <w:shd w:val="clear" w:color="auto" w:fill="FFFFFF"/>
        </w:rPr>
        <w:t>入库申请文件</w:t>
      </w:r>
      <w:r>
        <w:rPr>
          <w:rFonts w:asciiTheme="minorEastAsia" w:eastAsiaTheme="minorEastAsia" w:hAnsiTheme="minorEastAsia" w:cs="宋体" w:hint="eastAsia"/>
          <w:sz w:val="24"/>
          <w:shd w:val="clear" w:color="auto" w:fill="FFFFFF"/>
        </w:rPr>
        <w:t>所发</w:t>
      </w:r>
      <w:r w:rsidRPr="000A6C38">
        <w:rPr>
          <w:rFonts w:asciiTheme="minorEastAsia" w:eastAsiaTheme="minorEastAsia" w:hAnsiTheme="minorEastAsia" w:cs="宋体" w:hint="eastAsia"/>
          <w:sz w:val="24"/>
          <w:shd w:val="clear" w:color="auto" w:fill="FFFFFF"/>
        </w:rPr>
        <w:t>生的任何成本或费用。</w:t>
      </w:r>
    </w:p>
    <w:p w14:paraId="0C3CD749" w14:textId="5B2B77F6" w:rsidR="00CD5F88" w:rsidRPr="000A6C38" w:rsidRDefault="003607D5">
      <w:pPr>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sidRPr="000A6C38">
        <w:rPr>
          <w:rFonts w:asciiTheme="minorEastAsia" w:eastAsiaTheme="minorEastAsia" w:hAnsiTheme="minorEastAsia" w:cs="宋体" w:hint="eastAsia"/>
          <w:sz w:val="24"/>
          <w:shd w:val="clear" w:color="auto" w:fill="FFFFFF"/>
        </w:rPr>
        <w:lastRenderedPageBreak/>
        <w:t>（2）如果符合资格且购买</w:t>
      </w:r>
      <w:r w:rsidR="003D08DB" w:rsidRPr="000A6C38">
        <w:rPr>
          <w:rFonts w:asciiTheme="minorEastAsia" w:eastAsiaTheme="minorEastAsia" w:hAnsiTheme="minorEastAsia" w:cs="宋体" w:hint="eastAsia"/>
          <w:sz w:val="24"/>
          <w:shd w:val="clear" w:color="auto" w:fill="FFFFFF"/>
        </w:rPr>
        <w:t>建库文件</w:t>
      </w:r>
      <w:r w:rsidRPr="000A6C38">
        <w:rPr>
          <w:rFonts w:asciiTheme="minorEastAsia" w:eastAsiaTheme="minorEastAsia" w:hAnsiTheme="minorEastAsia" w:cs="宋体" w:hint="eastAsia"/>
          <w:sz w:val="24"/>
          <w:shd w:val="clear" w:color="auto" w:fill="FFFFFF"/>
        </w:rPr>
        <w:t>的不足</w:t>
      </w:r>
      <w:r w:rsidR="00E101D4" w:rsidRPr="000A6C38">
        <w:rPr>
          <w:rFonts w:asciiTheme="minorEastAsia" w:eastAsiaTheme="minorEastAsia" w:hAnsiTheme="minorEastAsia" w:cs="宋体" w:hint="eastAsia"/>
          <w:sz w:val="24"/>
          <w:shd w:val="clear" w:color="auto" w:fill="FFFFFF"/>
        </w:rPr>
        <w:t>7</w:t>
      </w:r>
      <w:r w:rsidRPr="000A6C38">
        <w:rPr>
          <w:rFonts w:asciiTheme="minorEastAsia" w:eastAsiaTheme="minorEastAsia" w:hAnsiTheme="minorEastAsia" w:cs="宋体" w:hint="eastAsia"/>
          <w:sz w:val="24"/>
          <w:shd w:val="clear" w:color="auto" w:fill="FFFFFF"/>
        </w:rPr>
        <w:t>家，</w:t>
      </w:r>
      <w:r w:rsidR="00E101D4" w:rsidRPr="000A6C38">
        <w:rPr>
          <w:rFonts w:asciiTheme="minorEastAsia" w:eastAsiaTheme="minorEastAsia" w:hAnsiTheme="minorEastAsia" w:cs="宋体" w:hint="eastAsia"/>
          <w:sz w:val="24"/>
          <w:shd w:val="clear" w:color="auto" w:fill="FFFFFF"/>
        </w:rPr>
        <w:t>建库单位</w:t>
      </w:r>
      <w:r w:rsidRPr="000A6C38">
        <w:rPr>
          <w:rFonts w:asciiTheme="minorEastAsia" w:eastAsiaTheme="minorEastAsia" w:hAnsiTheme="minorEastAsia" w:cs="宋体" w:hint="eastAsia"/>
          <w:sz w:val="24"/>
          <w:shd w:val="clear" w:color="auto" w:fill="FFFFFF"/>
        </w:rPr>
        <w:t>将修正</w:t>
      </w:r>
      <w:r w:rsidR="00E101D4" w:rsidRPr="000A6C38">
        <w:rPr>
          <w:rFonts w:asciiTheme="minorEastAsia" w:eastAsiaTheme="minorEastAsia" w:hAnsiTheme="minorEastAsia" w:cs="宋体" w:hint="eastAsia"/>
          <w:sz w:val="24"/>
          <w:shd w:val="clear" w:color="auto" w:fill="FFFFFF"/>
        </w:rPr>
        <w:t>建库</w:t>
      </w:r>
      <w:r w:rsidRPr="000A6C38">
        <w:rPr>
          <w:rFonts w:asciiTheme="minorEastAsia" w:eastAsiaTheme="minorEastAsia" w:hAnsiTheme="minorEastAsia" w:cs="宋体" w:hint="eastAsia"/>
          <w:sz w:val="24"/>
          <w:shd w:val="clear" w:color="auto" w:fill="FFFFFF"/>
        </w:rPr>
        <w:t>方案或重新组织</w:t>
      </w:r>
      <w:r w:rsidR="00E101D4" w:rsidRPr="000A6C38">
        <w:rPr>
          <w:rFonts w:asciiTheme="minorEastAsia" w:eastAsiaTheme="minorEastAsia" w:hAnsiTheme="minorEastAsia" w:cs="宋体" w:hint="eastAsia"/>
          <w:sz w:val="24"/>
          <w:shd w:val="clear" w:color="auto" w:fill="FFFFFF"/>
        </w:rPr>
        <w:t>建库</w:t>
      </w:r>
      <w:r w:rsidRPr="000A6C38">
        <w:rPr>
          <w:rFonts w:asciiTheme="minorEastAsia" w:eastAsiaTheme="minorEastAsia" w:hAnsiTheme="minorEastAsia" w:cs="宋体" w:hint="eastAsia"/>
          <w:sz w:val="24"/>
          <w:shd w:val="clear" w:color="auto" w:fill="FFFFFF"/>
        </w:rPr>
        <w:t>。</w:t>
      </w:r>
    </w:p>
    <w:p w14:paraId="151BD600" w14:textId="1E5BE0A0" w:rsidR="00CD5F88" w:rsidRPr="000A6C38" w:rsidRDefault="003607D5">
      <w:pPr>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sidRPr="000A6C38">
        <w:rPr>
          <w:rFonts w:asciiTheme="minorEastAsia" w:eastAsiaTheme="minorEastAsia" w:hAnsiTheme="minorEastAsia" w:cs="宋体" w:hint="eastAsia"/>
          <w:sz w:val="24"/>
          <w:shd w:val="clear" w:color="auto" w:fill="FFFFFF"/>
        </w:rPr>
        <w:t>（3）未按规定购买</w:t>
      </w:r>
      <w:r w:rsidR="003D08DB" w:rsidRPr="000A6C38">
        <w:rPr>
          <w:rFonts w:asciiTheme="minorEastAsia" w:eastAsiaTheme="minorEastAsia" w:hAnsiTheme="minorEastAsia" w:cs="宋体" w:hint="eastAsia"/>
          <w:sz w:val="24"/>
          <w:shd w:val="clear" w:color="auto" w:fill="FFFFFF"/>
        </w:rPr>
        <w:t>建库文件</w:t>
      </w:r>
      <w:r w:rsidRPr="000A6C38">
        <w:rPr>
          <w:rFonts w:asciiTheme="minorEastAsia" w:eastAsiaTheme="minorEastAsia" w:hAnsiTheme="minorEastAsia" w:cs="宋体" w:hint="eastAsia"/>
          <w:sz w:val="24"/>
          <w:shd w:val="clear" w:color="auto" w:fill="FFFFFF"/>
        </w:rPr>
        <w:t>的</w:t>
      </w:r>
      <w:r w:rsidR="00E45ABB" w:rsidRPr="000A6C38">
        <w:rPr>
          <w:rFonts w:asciiTheme="minorEastAsia" w:eastAsiaTheme="minorEastAsia" w:hAnsiTheme="minorEastAsia" w:cs="宋体" w:hint="eastAsia"/>
          <w:sz w:val="24"/>
          <w:shd w:val="clear" w:color="auto" w:fill="FFFFFF"/>
        </w:rPr>
        <w:t>入库申请</w:t>
      </w:r>
      <w:r w:rsidRPr="000A6C38">
        <w:rPr>
          <w:rFonts w:asciiTheme="minorEastAsia" w:eastAsiaTheme="minorEastAsia" w:hAnsiTheme="minorEastAsia" w:cs="宋体" w:hint="eastAsia"/>
          <w:sz w:val="24"/>
          <w:shd w:val="clear" w:color="auto" w:fill="FFFFFF"/>
        </w:rPr>
        <w:t>将被拒绝。</w:t>
      </w:r>
    </w:p>
    <w:p w14:paraId="67ED869A" w14:textId="21069012" w:rsidR="00CD5F88" w:rsidRPr="000A6C38" w:rsidRDefault="003607D5">
      <w:pPr>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sidRPr="000A6C38">
        <w:rPr>
          <w:rFonts w:asciiTheme="minorEastAsia" w:eastAsiaTheme="minorEastAsia" w:hAnsiTheme="minorEastAsia" w:cs="宋体" w:hint="eastAsia"/>
          <w:sz w:val="24"/>
          <w:shd w:val="clear" w:color="auto" w:fill="FFFFFF"/>
        </w:rPr>
        <w:t>（4）</w:t>
      </w:r>
      <w:r w:rsidR="004D1CBC" w:rsidRPr="000A6C38">
        <w:rPr>
          <w:rFonts w:asciiTheme="minorEastAsia" w:eastAsiaTheme="minorEastAsia" w:hAnsiTheme="minorEastAsia" w:cs="宋体" w:hint="eastAsia"/>
          <w:sz w:val="24"/>
          <w:shd w:val="clear" w:color="auto" w:fill="FFFFFF"/>
        </w:rPr>
        <w:t>入库申请人</w:t>
      </w:r>
      <w:r w:rsidRPr="000A6C38">
        <w:rPr>
          <w:rFonts w:asciiTheme="minorEastAsia" w:eastAsiaTheme="minorEastAsia" w:hAnsiTheme="minorEastAsia" w:cs="宋体" w:hint="eastAsia"/>
          <w:sz w:val="24"/>
          <w:shd w:val="clear" w:color="auto" w:fill="FFFFFF"/>
        </w:rPr>
        <w:t>须在</w:t>
      </w:r>
      <w:r w:rsidR="001C0944" w:rsidRPr="000A6C38">
        <w:rPr>
          <w:rFonts w:asciiTheme="minorEastAsia" w:eastAsiaTheme="minorEastAsia" w:hAnsiTheme="minorEastAsia" w:cs="宋体" w:hint="eastAsia"/>
          <w:sz w:val="24"/>
          <w:shd w:val="clear" w:color="auto" w:fill="FFFFFF"/>
        </w:rPr>
        <w:t>入库</w:t>
      </w:r>
      <w:r w:rsidRPr="000A6C38">
        <w:rPr>
          <w:rFonts w:asciiTheme="minorEastAsia" w:eastAsiaTheme="minorEastAsia" w:hAnsiTheme="minorEastAsia" w:cs="宋体" w:hint="eastAsia"/>
          <w:sz w:val="24"/>
          <w:shd w:val="clear" w:color="auto" w:fill="FFFFFF"/>
        </w:rPr>
        <w:t>登记前在广州交易集团有限公司（广州公共资源交易中心） 办理企业信息登记。未按要求执行的</w:t>
      </w:r>
      <w:r w:rsidR="00E45ABB" w:rsidRPr="000A6C38">
        <w:rPr>
          <w:rFonts w:asciiTheme="minorEastAsia" w:eastAsiaTheme="minorEastAsia" w:hAnsiTheme="minorEastAsia" w:cs="宋体" w:hint="eastAsia"/>
          <w:sz w:val="24"/>
          <w:shd w:val="clear" w:color="auto" w:fill="FFFFFF"/>
        </w:rPr>
        <w:t>入库申请</w:t>
      </w:r>
      <w:r w:rsidRPr="000A6C38">
        <w:rPr>
          <w:rFonts w:asciiTheme="minorEastAsia" w:eastAsiaTheme="minorEastAsia" w:hAnsiTheme="minorEastAsia" w:cs="宋体" w:hint="eastAsia"/>
          <w:sz w:val="24"/>
          <w:shd w:val="clear" w:color="auto" w:fill="FFFFFF"/>
        </w:rPr>
        <w:t>将被拒绝。</w:t>
      </w:r>
    </w:p>
    <w:p w14:paraId="1E51C286" w14:textId="3D7A2E12" w:rsidR="00CD5F88" w:rsidRPr="000A6C38" w:rsidRDefault="00407FCC">
      <w:pPr>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Pr>
          <w:rFonts w:asciiTheme="minorEastAsia" w:eastAsiaTheme="minorEastAsia" w:hAnsiTheme="minorEastAsia" w:cs="宋体" w:hint="eastAsia"/>
          <w:sz w:val="24"/>
          <w:shd w:val="clear" w:color="auto" w:fill="FFFFFF"/>
        </w:rPr>
        <w:t>5</w:t>
      </w:r>
      <w:r w:rsidR="003607D5" w:rsidRPr="000A6C38">
        <w:rPr>
          <w:rFonts w:asciiTheme="minorEastAsia" w:eastAsiaTheme="minorEastAsia" w:hAnsiTheme="minorEastAsia" w:cs="宋体" w:hint="eastAsia"/>
          <w:sz w:val="24"/>
          <w:shd w:val="clear" w:color="auto" w:fill="FFFFFF"/>
        </w:rPr>
        <w:t>.递交</w:t>
      </w:r>
      <w:r w:rsidR="00F43AA1" w:rsidRPr="000A6C38">
        <w:rPr>
          <w:rFonts w:asciiTheme="minorEastAsia" w:eastAsiaTheme="minorEastAsia" w:hAnsiTheme="minorEastAsia" w:cs="宋体" w:hint="eastAsia"/>
          <w:sz w:val="24"/>
          <w:shd w:val="clear" w:color="auto" w:fill="FFFFFF"/>
        </w:rPr>
        <w:t>入库申请文件</w:t>
      </w:r>
      <w:r w:rsidR="003607D5" w:rsidRPr="000A6C38">
        <w:rPr>
          <w:rFonts w:asciiTheme="minorEastAsia" w:eastAsiaTheme="minorEastAsia" w:hAnsiTheme="minorEastAsia" w:cs="宋体" w:hint="eastAsia"/>
          <w:sz w:val="24"/>
          <w:shd w:val="clear" w:color="auto" w:fill="FFFFFF"/>
        </w:rPr>
        <w:t>起始时间：</w:t>
      </w:r>
      <w:r w:rsidR="003607D5" w:rsidRPr="000A6C38">
        <w:rPr>
          <w:rFonts w:asciiTheme="minorEastAsia" w:eastAsiaTheme="minorEastAsia" w:hAnsiTheme="minorEastAsia" w:cs="宋体" w:hint="eastAsia"/>
          <w:sz w:val="24"/>
          <w:u w:val="single"/>
          <w:shd w:val="clear" w:color="auto" w:fill="FFFFFF"/>
        </w:rPr>
        <w:t>202</w:t>
      </w:r>
      <w:r w:rsidR="002341B1" w:rsidRPr="000A6C38">
        <w:rPr>
          <w:rFonts w:asciiTheme="minorEastAsia" w:eastAsiaTheme="minorEastAsia" w:hAnsiTheme="minorEastAsia" w:cs="宋体" w:hint="eastAsia"/>
          <w:sz w:val="24"/>
          <w:u w:val="single"/>
          <w:shd w:val="clear" w:color="auto" w:fill="FFFFFF"/>
        </w:rPr>
        <w:t>6</w:t>
      </w:r>
      <w:r w:rsidR="003607D5" w:rsidRPr="000A6C38">
        <w:rPr>
          <w:rFonts w:asciiTheme="minorEastAsia" w:eastAsiaTheme="minorEastAsia" w:hAnsiTheme="minorEastAsia" w:cs="宋体" w:hint="eastAsia"/>
          <w:sz w:val="24"/>
          <w:u w:val="single"/>
          <w:shd w:val="clear" w:color="auto" w:fill="FFFFFF"/>
        </w:rPr>
        <w:t>年</w:t>
      </w:r>
      <w:r w:rsidR="00C743EF">
        <w:rPr>
          <w:rFonts w:asciiTheme="minorEastAsia" w:eastAsiaTheme="minorEastAsia" w:hAnsiTheme="minorEastAsia" w:cs="宋体" w:hint="eastAsia"/>
          <w:sz w:val="24"/>
          <w:u w:val="single"/>
        </w:rPr>
        <w:t>4</w:t>
      </w:r>
      <w:r w:rsidR="003607D5" w:rsidRPr="000A6C38">
        <w:rPr>
          <w:rFonts w:asciiTheme="minorEastAsia" w:eastAsiaTheme="minorEastAsia" w:hAnsiTheme="minorEastAsia" w:cs="宋体" w:hint="eastAsia"/>
          <w:sz w:val="24"/>
          <w:u w:val="single"/>
          <w:shd w:val="clear" w:color="auto" w:fill="FFFFFF"/>
        </w:rPr>
        <w:t>月</w:t>
      </w:r>
      <w:r w:rsidR="00C743EF">
        <w:rPr>
          <w:rFonts w:asciiTheme="minorEastAsia" w:eastAsiaTheme="minorEastAsia" w:hAnsiTheme="minorEastAsia" w:cs="宋体" w:hint="eastAsia"/>
          <w:sz w:val="24"/>
          <w:u w:val="single"/>
        </w:rPr>
        <w:t>14</w:t>
      </w:r>
      <w:r w:rsidR="003607D5" w:rsidRPr="000A6C38">
        <w:rPr>
          <w:rFonts w:asciiTheme="minorEastAsia" w:eastAsiaTheme="minorEastAsia" w:hAnsiTheme="minorEastAsia" w:cs="宋体" w:hint="eastAsia"/>
          <w:sz w:val="24"/>
          <w:u w:val="single"/>
          <w:shd w:val="clear" w:color="auto" w:fill="FFFFFF"/>
        </w:rPr>
        <w:t>日</w:t>
      </w:r>
      <w:r w:rsidR="00C743EF">
        <w:rPr>
          <w:rFonts w:asciiTheme="minorEastAsia" w:eastAsiaTheme="minorEastAsia" w:hAnsiTheme="minorEastAsia" w:cs="宋体" w:hint="eastAsia"/>
          <w:sz w:val="24"/>
          <w:u w:val="single"/>
          <w:shd w:val="clear" w:color="auto" w:fill="FFFFFF"/>
        </w:rPr>
        <w:t>9</w:t>
      </w:r>
      <w:r w:rsidR="003607D5" w:rsidRPr="000A6C38">
        <w:rPr>
          <w:rFonts w:asciiTheme="minorEastAsia" w:eastAsiaTheme="minorEastAsia" w:hAnsiTheme="minorEastAsia" w:cs="宋体" w:hint="eastAsia"/>
          <w:sz w:val="24"/>
          <w:u w:val="single"/>
          <w:shd w:val="clear" w:color="auto" w:fill="FFFFFF"/>
        </w:rPr>
        <w:t>时</w:t>
      </w:r>
      <w:r w:rsidR="00C743EF">
        <w:rPr>
          <w:rFonts w:asciiTheme="minorEastAsia" w:eastAsiaTheme="minorEastAsia" w:hAnsiTheme="minorEastAsia" w:cs="宋体" w:hint="eastAsia"/>
          <w:sz w:val="24"/>
          <w:u w:val="single"/>
          <w:shd w:val="clear" w:color="auto" w:fill="FFFFFF"/>
        </w:rPr>
        <w:t>00</w:t>
      </w:r>
      <w:r w:rsidR="003607D5" w:rsidRPr="000A6C38">
        <w:rPr>
          <w:rFonts w:asciiTheme="minorEastAsia" w:eastAsiaTheme="minorEastAsia" w:hAnsiTheme="minorEastAsia" w:cs="宋体" w:hint="eastAsia"/>
          <w:sz w:val="24"/>
          <w:u w:val="single"/>
          <w:shd w:val="clear" w:color="auto" w:fill="FFFFFF"/>
        </w:rPr>
        <w:t xml:space="preserve">分。 </w:t>
      </w:r>
    </w:p>
    <w:p w14:paraId="41A05CD5" w14:textId="1A992833" w:rsidR="00CD5F88" w:rsidRPr="000A6C38" w:rsidRDefault="00407FCC">
      <w:pPr>
        <w:snapToGrid w:val="0"/>
        <w:spacing w:line="360" w:lineRule="auto"/>
        <w:ind w:firstLineChars="177" w:firstLine="425"/>
        <w:jc w:val="left"/>
        <w:rPr>
          <w:rFonts w:asciiTheme="minorEastAsia" w:eastAsiaTheme="minorEastAsia" w:hAnsiTheme="minorEastAsia" w:cs="宋体" w:hint="eastAsia"/>
          <w:sz w:val="24"/>
          <w:u w:val="single"/>
          <w:shd w:val="clear" w:color="auto" w:fill="FFFFFF"/>
        </w:rPr>
      </w:pPr>
      <w:r>
        <w:rPr>
          <w:rFonts w:asciiTheme="minorEastAsia" w:eastAsiaTheme="minorEastAsia" w:hAnsiTheme="minorEastAsia" w:cs="宋体" w:hint="eastAsia"/>
          <w:sz w:val="24"/>
          <w:shd w:val="clear" w:color="auto" w:fill="FFFFFF"/>
        </w:rPr>
        <w:t>6</w:t>
      </w:r>
      <w:r w:rsidR="003607D5" w:rsidRPr="000A6C38">
        <w:rPr>
          <w:rFonts w:asciiTheme="minorEastAsia" w:eastAsiaTheme="minorEastAsia" w:hAnsiTheme="minorEastAsia" w:cs="宋体" w:hint="eastAsia"/>
          <w:sz w:val="24"/>
          <w:shd w:val="clear" w:color="auto" w:fill="FFFFFF"/>
        </w:rPr>
        <w:t>.</w:t>
      </w:r>
      <w:r w:rsidR="0084241F" w:rsidRPr="000A6C38">
        <w:rPr>
          <w:rFonts w:asciiTheme="minorEastAsia" w:eastAsiaTheme="minorEastAsia" w:hAnsiTheme="minorEastAsia" w:cs="宋体" w:hint="eastAsia"/>
          <w:sz w:val="24"/>
          <w:shd w:val="clear" w:color="auto" w:fill="FFFFFF"/>
        </w:rPr>
        <w:t>入库申请截止时间</w:t>
      </w:r>
      <w:r w:rsidR="003607D5" w:rsidRPr="000A6C38">
        <w:rPr>
          <w:rFonts w:asciiTheme="minorEastAsia" w:eastAsiaTheme="minorEastAsia" w:hAnsiTheme="minorEastAsia" w:cs="宋体" w:hint="eastAsia"/>
          <w:sz w:val="24"/>
          <w:shd w:val="clear" w:color="auto" w:fill="FFFFFF"/>
        </w:rPr>
        <w:t>、</w:t>
      </w:r>
      <w:r w:rsidR="00CE340C" w:rsidRPr="000A6C38">
        <w:rPr>
          <w:rFonts w:asciiTheme="minorEastAsia" w:eastAsiaTheme="minorEastAsia" w:hAnsiTheme="minorEastAsia" w:cs="宋体" w:hint="eastAsia"/>
          <w:sz w:val="24"/>
          <w:shd w:val="clear" w:color="auto" w:fill="FFFFFF"/>
        </w:rPr>
        <w:t>开启</w:t>
      </w:r>
      <w:r w:rsidR="003607D5" w:rsidRPr="000A6C38">
        <w:rPr>
          <w:rFonts w:asciiTheme="minorEastAsia" w:eastAsiaTheme="minorEastAsia" w:hAnsiTheme="minorEastAsia" w:cs="宋体" w:hint="eastAsia"/>
          <w:sz w:val="24"/>
          <w:shd w:val="clear" w:color="auto" w:fill="FFFFFF"/>
        </w:rPr>
        <w:t>时间：</w:t>
      </w:r>
      <w:r w:rsidR="003607D5" w:rsidRPr="000A6C38">
        <w:rPr>
          <w:rFonts w:ascii="宋体" w:hAnsi="宋体" w:cs="宋体" w:hint="eastAsia"/>
          <w:sz w:val="24"/>
          <w:u w:val="single"/>
          <w:shd w:val="clear" w:color="auto" w:fill="FFFFFF"/>
        </w:rPr>
        <w:t>202</w:t>
      </w:r>
      <w:r w:rsidR="002341B1" w:rsidRPr="000A6C38">
        <w:rPr>
          <w:rFonts w:ascii="宋体" w:hAnsi="宋体" w:cs="宋体" w:hint="eastAsia"/>
          <w:sz w:val="24"/>
          <w:u w:val="single"/>
          <w:shd w:val="clear" w:color="auto" w:fill="FFFFFF"/>
        </w:rPr>
        <w:t>6</w:t>
      </w:r>
      <w:r w:rsidR="003607D5" w:rsidRPr="000A6C38">
        <w:rPr>
          <w:rFonts w:ascii="宋体" w:hAnsi="宋体" w:cs="宋体" w:hint="eastAsia"/>
          <w:sz w:val="24"/>
          <w:u w:val="single"/>
          <w:shd w:val="clear" w:color="auto" w:fill="FFFFFF"/>
        </w:rPr>
        <w:t>年</w:t>
      </w:r>
      <w:r w:rsidR="00C743EF">
        <w:rPr>
          <w:rFonts w:ascii="宋体" w:hAnsi="宋体" w:cs="宋体" w:hint="eastAsia"/>
          <w:sz w:val="24"/>
          <w:u w:val="single"/>
          <w:shd w:val="clear" w:color="auto" w:fill="FFFFFF"/>
        </w:rPr>
        <w:t>4</w:t>
      </w:r>
      <w:r w:rsidR="003607D5" w:rsidRPr="000A6C38">
        <w:rPr>
          <w:rFonts w:ascii="宋体" w:hAnsi="宋体" w:cs="宋体" w:hint="eastAsia"/>
          <w:sz w:val="24"/>
          <w:u w:val="single"/>
          <w:shd w:val="clear" w:color="auto" w:fill="FFFFFF"/>
        </w:rPr>
        <w:t>月</w:t>
      </w:r>
      <w:r w:rsidR="00C743EF">
        <w:rPr>
          <w:rFonts w:ascii="宋体" w:hAnsi="宋体" w:cs="宋体" w:hint="eastAsia"/>
          <w:sz w:val="24"/>
          <w:u w:val="single"/>
          <w:shd w:val="clear" w:color="auto" w:fill="FFFFFF"/>
        </w:rPr>
        <w:t>14</w:t>
      </w:r>
      <w:r w:rsidR="003607D5" w:rsidRPr="000A6C38">
        <w:rPr>
          <w:rFonts w:ascii="宋体" w:hAnsi="宋体" w:cs="宋体" w:hint="eastAsia"/>
          <w:sz w:val="24"/>
          <w:u w:val="single"/>
          <w:shd w:val="clear" w:color="auto" w:fill="FFFFFF"/>
        </w:rPr>
        <w:t>日</w:t>
      </w:r>
      <w:r w:rsidR="00C743EF">
        <w:rPr>
          <w:rFonts w:ascii="宋体" w:hAnsi="宋体" w:cs="宋体" w:hint="eastAsia"/>
          <w:sz w:val="24"/>
          <w:u w:val="single"/>
          <w:shd w:val="clear" w:color="auto" w:fill="FFFFFF"/>
        </w:rPr>
        <w:t>9</w:t>
      </w:r>
      <w:r w:rsidR="003607D5" w:rsidRPr="000A6C38">
        <w:rPr>
          <w:rFonts w:ascii="宋体" w:hAnsi="宋体" w:cs="宋体" w:hint="eastAsia"/>
          <w:sz w:val="24"/>
          <w:u w:val="single"/>
          <w:shd w:val="clear" w:color="auto" w:fill="FFFFFF"/>
        </w:rPr>
        <w:t>时</w:t>
      </w:r>
      <w:r w:rsidR="00C743EF">
        <w:rPr>
          <w:rFonts w:ascii="宋体" w:hAnsi="宋体" w:cs="宋体" w:hint="eastAsia"/>
          <w:sz w:val="24"/>
          <w:u w:val="single"/>
          <w:shd w:val="clear" w:color="auto" w:fill="FFFFFF"/>
        </w:rPr>
        <w:t>30</w:t>
      </w:r>
      <w:r w:rsidR="003607D5" w:rsidRPr="000A6C38">
        <w:rPr>
          <w:rFonts w:ascii="宋体" w:hAnsi="宋体" w:cs="宋体" w:hint="eastAsia"/>
          <w:sz w:val="24"/>
          <w:u w:val="single"/>
          <w:shd w:val="clear" w:color="auto" w:fill="FFFFFF"/>
        </w:rPr>
        <w:t>分。</w:t>
      </w:r>
    </w:p>
    <w:p w14:paraId="40161C2A" w14:textId="245FAFA8" w:rsidR="00CD5F88" w:rsidRPr="000A6C38" w:rsidRDefault="00407FCC">
      <w:pPr>
        <w:widowControl/>
        <w:shd w:val="clear" w:color="auto" w:fill="FFFFFF"/>
        <w:snapToGrid w:val="0"/>
        <w:spacing w:line="360" w:lineRule="auto"/>
        <w:ind w:firstLineChars="177" w:firstLine="425"/>
        <w:jc w:val="left"/>
        <w:rPr>
          <w:rFonts w:asciiTheme="minorEastAsia" w:eastAsiaTheme="minorEastAsia" w:hAnsiTheme="minorEastAsia" w:cs="宋体" w:hint="eastAsia"/>
          <w:sz w:val="24"/>
          <w:shd w:val="clear" w:color="auto" w:fill="FFFFFF"/>
        </w:rPr>
      </w:pPr>
      <w:r>
        <w:rPr>
          <w:rFonts w:asciiTheme="minorEastAsia" w:eastAsiaTheme="minorEastAsia" w:hAnsiTheme="minorEastAsia" w:cs="宋体" w:hint="eastAsia"/>
          <w:sz w:val="24"/>
          <w:shd w:val="clear" w:color="auto" w:fill="FFFFFF"/>
        </w:rPr>
        <w:t>7</w:t>
      </w:r>
      <w:r w:rsidR="003607D5" w:rsidRPr="000A6C38">
        <w:rPr>
          <w:rFonts w:asciiTheme="minorEastAsia" w:eastAsiaTheme="minorEastAsia" w:hAnsiTheme="minorEastAsia" w:cs="宋体" w:hint="eastAsia"/>
          <w:sz w:val="24"/>
          <w:shd w:val="clear" w:color="auto" w:fill="FFFFFF"/>
        </w:rPr>
        <w:t>.递交</w:t>
      </w:r>
      <w:r w:rsidR="00F43AA1" w:rsidRPr="000A6C38">
        <w:rPr>
          <w:rFonts w:asciiTheme="minorEastAsia" w:eastAsiaTheme="minorEastAsia" w:hAnsiTheme="minorEastAsia" w:cs="宋体" w:hint="eastAsia"/>
          <w:sz w:val="24"/>
          <w:shd w:val="clear" w:color="auto" w:fill="FFFFFF"/>
        </w:rPr>
        <w:t>入库申请文件</w:t>
      </w:r>
      <w:r w:rsidR="003607D5" w:rsidRPr="000A6C38">
        <w:rPr>
          <w:rFonts w:asciiTheme="minorEastAsia" w:eastAsiaTheme="minorEastAsia" w:hAnsiTheme="minorEastAsia" w:cs="宋体" w:hint="eastAsia"/>
          <w:sz w:val="24"/>
          <w:shd w:val="clear" w:color="auto" w:fill="FFFFFF"/>
        </w:rPr>
        <w:t>截止时间与</w:t>
      </w:r>
      <w:r w:rsidR="00CE340C" w:rsidRPr="000A6C38">
        <w:rPr>
          <w:rFonts w:asciiTheme="minorEastAsia" w:eastAsiaTheme="minorEastAsia" w:hAnsiTheme="minorEastAsia" w:cs="宋体" w:hint="eastAsia"/>
          <w:sz w:val="24"/>
          <w:shd w:val="clear" w:color="auto" w:fill="FFFFFF"/>
        </w:rPr>
        <w:t>开启</w:t>
      </w:r>
      <w:r w:rsidR="003607D5" w:rsidRPr="000A6C38">
        <w:rPr>
          <w:rFonts w:asciiTheme="minorEastAsia" w:eastAsiaTheme="minorEastAsia" w:hAnsiTheme="minorEastAsia" w:cs="宋体" w:hint="eastAsia"/>
          <w:sz w:val="24"/>
          <w:shd w:val="clear" w:color="auto" w:fill="FFFFFF"/>
        </w:rPr>
        <w:t>时间是否有变化，请密切留意</w:t>
      </w:r>
      <w:r w:rsidR="00056132" w:rsidRPr="000A6C38">
        <w:rPr>
          <w:rFonts w:asciiTheme="minorEastAsia" w:eastAsiaTheme="minorEastAsia" w:hAnsiTheme="minorEastAsia" w:cs="宋体" w:hint="eastAsia"/>
          <w:sz w:val="24"/>
          <w:shd w:val="clear" w:color="auto" w:fill="FFFFFF"/>
        </w:rPr>
        <w:t>建库</w:t>
      </w:r>
      <w:r w:rsidR="003607D5" w:rsidRPr="000A6C38">
        <w:rPr>
          <w:rFonts w:asciiTheme="minorEastAsia" w:eastAsiaTheme="minorEastAsia" w:hAnsiTheme="minorEastAsia" w:cs="宋体" w:hint="eastAsia"/>
          <w:sz w:val="24"/>
          <w:shd w:val="clear" w:color="auto" w:fill="FFFFFF"/>
        </w:rPr>
        <w:t>答疑中的相关信息。递交</w:t>
      </w:r>
      <w:r w:rsidR="00F43AA1" w:rsidRPr="000A6C38">
        <w:rPr>
          <w:rFonts w:asciiTheme="minorEastAsia" w:eastAsiaTheme="minorEastAsia" w:hAnsiTheme="minorEastAsia" w:cs="宋体" w:hint="eastAsia"/>
          <w:sz w:val="24"/>
          <w:shd w:val="clear" w:color="auto" w:fill="FFFFFF"/>
        </w:rPr>
        <w:t>入库申请文件</w:t>
      </w:r>
      <w:r w:rsidR="003607D5" w:rsidRPr="000A6C38">
        <w:rPr>
          <w:rFonts w:asciiTheme="minorEastAsia" w:eastAsiaTheme="minorEastAsia" w:hAnsiTheme="minorEastAsia" w:cs="宋体" w:hint="eastAsia"/>
          <w:sz w:val="24"/>
          <w:shd w:val="clear" w:color="auto" w:fill="FFFFFF"/>
        </w:rPr>
        <w:t>截止时间后，</w:t>
      </w:r>
      <w:r w:rsidR="00CE340C" w:rsidRPr="000A6C38">
        <w:rPr>
          <w:rFonts w:asciiTheme="minorEastAsia" w:eastAsiaTheme="minorEastAsia" w:hAnsiTheme="minorEastAsia" w:cs="宋体" w:hint="eastAsia"/>
          <w:sz w:val="24"/>
          <w:shd w:val="clear" w:color="auto" w:fill="FFFFFF"/>
        </w:rPr>
        <w:t>开启</w:t>
      </w:r>
      <w:r w:rsidR="003607D5" w:rsidRPr="000A6C38">
        <w:rPr>
          <w:rFonts w:asciiTheme="minorEastAsia" w:eastAsiaTheme="minorEastAsia" w:hAnsiTheme="minorEastAsia" w:cs="宋体" w:hint="eastAsia"/>
          <w:sz w:val="24"/>
          <w:shd w:val="clear" w:color="auto" w:fill="FFFFFF"/>
        </w:rPr>
        <w:t>时间因故推迟的，相关</w:t>
      </w:r>
      <w:r w:rsidR="00AF5DB8" w:rsidRPr="000A6C38">
        <w:rPr>
          <w:rFonts w:asciiTheme="minorEastAsia" w:eastAsiaTheme="minorEastAsia" w:hAnsiTheme="minorEastAsia" w:cs="宋体" w:hint="eastAsia"/>
          <w:sz w:val="24"/>
          <w:shd w:val="clear" w:color="auto" w:fill="FFFFFF"/>
        </w:rPr>
        <w:t>评审</w:t>
      </w:r>
      <w:r w:rsidR="003607D5" w:rsidRPr="000A6C38">
        <w:rPr>
          <w:rFonts w:asciiTheme="minorEastAsia" w:eastAsiaTheme="minorEastAsia" w:hAnsiTheme="minorEastAsia" w:cs="宋体" w:hint="eastAsia"/>
          <w:sz w:val="24"/>
          <w:shd w:val="clear" w:color="auto" w:fill="FFFFFF"/>
        </w:rPr>
        <w:t>信息仍以原递交</w:t>
      </w:r>
      <w:r w:rsidR="00F43AA1" w:rsidRPr="000A6C38">
        <w:rPr>
          <w:rFonts w:asciiTheme="minorEastAsia" w:eastAsiaTheme="minorEastAsia" w:hAnsiTheme="minorEastAsia" w:cs="宋体" w:hint="eastAsia"/>
          <w:sz w:val="24"/>
          <w:shd w:val="clear" w:color="auto" w:fill="FFFFFF"/>
        </w:rPr>
        <w:t>入库申请文件</w:t>
      </w:r>
      <w:r w:rsidR="003607D5" w:rsidRPr="000A6C38">
        <w:rPr>
          <w:rFonts w:asciiTheme="minorEastAsia" w:eastAsiaTheme="minorEastAsia" w:hAnsiTheme="minorEastAsia" w:cs="宋体" w:hint="eastAsia"/>
          <w:sz w:val="24"/>
          <w:shd w:val="clear" w:color="auto" w:fill="FFFFFF"/>
        </w:rPr>
        <w:t>截止时间的信息为准。</w:t>
      </w:r>
    </w:p>
    <w:p w14:paraId="2B43475C" w14:textId="43A54D6F" w:rsidR="00CD5F88" w:rsidRDefault="00407FCC">
      <w:pPr>
        <w:snapToGrid w:val="0"/>
        <w:spacing w:line="360" w:lineRule="auto"/>
        <w:ind w:firstLineChars="177" w:firstLine="425"/>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rPr>
        <w:t>8</w:t>
      </w:r>
      <w:r w:rsidR="003607D5" w:rsidRPr="000A6C38">
        <w:rPr>
          <w:rFonts w:asciiTheme="minorEastAsia" w:eastAsiaTheme="minorEastAsia" w:hAnsiTheme="minorEastAsia" w:cs="宋体" w:hint="eastAsia"/>
          <w:sz w:val="24"/>
        </w:rPr>
        <w:t>.</w:t>
      </w:r>
      <w:r w:rsidR="004D1CBC" w:rsidRPr="000A6C38">
        <w:rPr>
          <w:rFonts w:asciiTheme="minorEastAsia" w:eastAsiaTheme="minorEastAsia" w:hAnsiTheme="minorEastAsia" w:cs="宋体" w:hint="eastAsia"/>
          <w:bCs/>
          <w:sz w:val="24"/>
          <w:szCs w:val="22"/>
        </w:rPr>
        <w:t>入库申请人</w:t>
      </w:r>
      <w:r w:rsidR="003607D5" w:rsidRPr="000A6C38">
        <w:rPr>
          <w:rFonts w:asciiTheme="minorEastAsia" w:eastAsiaTheme="minorEastAsia" w:hAnsiTheme="minorEastAsia" w:cs="宋体" w:hint="eastAsia"/>
          <w:bCs/>
          <w:sz w:val="24"/>
          <w:szCs w:val="22"/>
        </w:rPr>
        <w:t xml:space="preserve">通过广州交易集团有限公司（广州公共资源交易中心） </w:t>
      </w:r>
      <w:r>
        <w:rPr>
          <w:rFonts w:asciiTheme="minorEastAsia" w:eastAsiaTheme="minorEastAsia" w:hAnsiTheme="minorEastAsia" w:cs="宋体" w:hint="eastAsia"/>
          <w:bCs/>
          <w:sz w:val="24"/>
          <w:szCs w:val="22"/>
        </w:rPr>
        <w:t>开标室</w:t>
      </w:r>
      <w:r w:rsidR="003607D5" w:rsidRPr="000A6C38">
        <w:rPr>
          <w:rFonts w:asciiTheme="minorEastAsia" w:eastAsiaTheme="minorEastAsia" w:hAnsiTheme="minorEastAsia" w:cs="宋体" w:hint="eastAsia"/>
          <w:sz w:val="24"/>
          <w:szCs w:val="22"/>
        </w:rPr>
        <w:t>递交</w:t>
      </w:r>
      <w:r w:rsidR="00F43AA1" w:rsidRPr="000A6C38">
        <w:rPr>
          <w:rFonts w:asciiTheme="minorEastAsia" w:eastAsiaTheme="minorEastAsia" w:hAnsiTheme="minorEastAsia" w:cs="宋体" w:hint="eastAsia"/>
          <w:sz w:val="24"/>
          <w:szCs w:val="22"/>
        </w:rPr>
        <w:t>入库申请文件</w:t>
      </w:r>
      <w:r w:rsidR="003607D5" w:rsidRPr="000A6C38">
        <w:rPr>
          <w:rFonts w:asciiTheme="minorEastAsia" w:eastAsiaTheme="minorEastAsia" w:hAnsiTheme="minorEastAsia" w:cs="宋体" w:hint="eastAsia"/>
          <w:sz w:val="24"/>
          <w:szCs w:val="22"/>
        </w:rPr>
        <w:t>。具体</w:t>
      </w:r>
      <w:r w:rsidRPr="00407FCC">
        <w:rPr>
          <w:rFonts w:asciiTheme="minorEastAsia" w:eastAsiaTheme="minorEastAsia" w:hAnsiTheme="minorEastAsia" w:cs="宋体" w:hint="eastAsia"/>
          <w:sz w:val="24"/>
          <w:szCs w:val="22"/>
        </w:rPr>
        <w:t>开标室</w:t>
      </w:r>
      <w:r>
        <w:rPr>
          <w:rFonts w:asciiTheme="minorEastAsia" w:eastAsiaTheme="minorEastAsia" w:hAnsiTheme="minorEastAsia" w:cs="宋体" w:hint="eastAsia"/>
          <w:sz w:val="24"/>
          <w:szCs w:val="22"/>
        </w:rPr>
        <w:t>：</w:t>
      </w:r>
      <w:r w:rsidR="00A706DC">
        <w:rPr>
          <w:rFonts w:asciiTheme="minorEastAsia" w:eastAsiaTheme="minorEastAsia" w:hAnsiTheme="minorEastAsia" w:cs="宋体" w:hint="eastAsia"/>
          <w:sz w:val="24"/>
          <w:szCs w:val="22"/>
        </w:rPr>
        <w:t>第</w:t>
      </w:r>
      <w:r w:rsidR="00A0527E">
        <w:rPr>
          <w:rFonts w:asciiTheme="minorEastAsia" w:eastAsiaTheme="minorEastAsia" w:hAnsiTheme="minorEastAsia" w:cs="宋体" w:hint="eastAsia"/>
          <w:sz w:val="24"/>
          <w:szCs w:val="22"/>
          <w:u w:val="single"/>
        </w:rPr>
        <w:t>21</w:t>
      </w:r>
      <w:r>
        <w:rPr>
          <w:rFonts w:asciiTheme="minorEastAsia" w:eastAsiaTheme="minorEastAsia" w:hAnsiTheme="minorEastAsia" w:cs="宋体" w:hint="eastAsia"/>
          <w:sz w:val="24"/>
          <w:szCs w:val="22"/>
        </w:rPr>
        <w:t>开标室</w:t>
      </w:r>
      <w:r w:rsidR="003607D5" w:rsidRPr="000A6C38">
        <w:rPr>
          <w:rFonts w:asciiTheme="minorEastAsia" w:eastAsiaTheme="minorEastAsia" w:hAnsiTheme="minorEastAsia" w:cs="宋体" w:hint="eastAsia"/>
          <w:sz w:val="24"/>
          <w:szCs w:val="22"/>
        </w:rPr>
        <w:t>（地址：</w:t>
      </w:r>
      <w:r w:rsidR="003607D5">
        <w:rPr>
          <w:rFonts w:asciiTheme="minorEastAsia" w:eastAsiaTheme="minorEastAsia" w:hAnsiTheme="minorEastAsia" w:cs="宋体" w:hint="eastAsia"/>
          <w:sz w:val="24"/>
          <w:szCs w:val="22"/>
        </w:rPr>
        <w:t>广州市天河区天润路333号</w:t>
      </w:r>
      <w:r w:rsidR="00717C27">
        <w:rPr>
          <w:rFonts w:asciiTheme="minorEastAsia" w:eastAsiaTheme="minorEastAsia" w:hAnsiTheme="minorEastAsia" w:cs="宋体" w:hint="eastAsia"/>
          <w:sz w:val="24"/>
          <w:szCs w:val="22"/>
        </w:rPr>
        <w:t>，如果开标室</w:t>
      </w:r>
      <w:r w:rsidR="00CD7323">
        <w:rPr>
          <w:rFonts w:asciiTheme="minorEastAsia" w:eastAsiaTheme="minorEastAsia" w:hAnsiTheme="minorEastAsia" w:cs="宋体" w:hint="eastAsia"/>
          <w:sz w:val="24"/>
          <w:szCs w:val="22"/>
        </w:rPr>
        <w:t>未确定或者</w:t>
      </w:r>
      <w:r w:rsidR="00717C27">
        <w:rPr>
          <w:rFonts w:asciiTheme="minorEastAsia" w:eastAsiaTheme="minorEastAsia" w:hAnsiTheme="minorEastAsia" w:cs="宋体" w:hint="eastAsia"/>
          <w:sz w:val="24"/>
          <w:szCs w:val="22"/>
        </w:rPr>
        <w:t>有变更将会另行通知</w:t>
      </w:r>
      <w:r w:rsidR="003607D5">
        <w:rPr>
          <w:rFonts w:asciiTheme="minorEastAsia" w:eastAsiaTheme="minorEastAsia" w:hAnsiTheme="minorEastAsia" w:cs="宋体" w:hint="eastAsia"/>
          <w:sz w:val="24"/>
          <w:szCs w:val="22"/>
        </w:rPr>
        <w:t>）。</w:t>
      </w:r>
    </w:p>
    <w:p w14:paraId="4F154E91" w14:textId="77777777" w:rsidR="00CD5F88" w:rsidRDefault="003607D5">
      <w:pPr>
        <w:snapToGrid w:val="0"/>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szCs w:val="22"/>
        </w:rPr>
        <w:t>九、资格审查方式：</w:t>
      </w:r>
    </w:p>
    <w:p w14:paraId="7F73E8B7" w14:textId="0E6F4F25" w:rsidR="00CD5F88" w:rsidRDefault="003607D5">
      <w:pPr>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szCs w:val="22"/>
        </w:rPr>
        <w:t>本项目采用资格后审方式，由</w:t>
      </w:r>
      <w:r w:rsidR="00FA4C7C">
        <w:rPr>
          <w:rFonts w:asciiTheme="minorEastAsia" w:eastAsiaTheme="minorEastAsia" w:hAnsiTheme="minorEastAsia" w:cs="宋体" w:hint="eastAsia"/>
          <w:sz w:val="24"/>
          <w:szCs w:val="22"/>
        </w:rPr>
        <w:t>评审委员会</w:t>
      </w:r>
      <w:r>
        <w:rPr>
          <w:rFonts w:asciiTheme="minorEastAsia" w:eastAsiaTheme="minorEastAsia" w:hAnsiTheme="minorEastAsia" w:cs="宋体" w:hint="eastAsia"/>
          <w:sz w:val="24"/>
          <w:szCs w:val="22"/>
        </w:rPr>
        <w:t>负责资格审查。</w:t>
      </w:r>
    </w:p>
    <w:p w14:paraId="1CB39EBB" w14:textId="52772E1C" w:rsidR="00CD5F88" w:rsidRDefault="003607D5">
      <w:pPr>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szCs w:val="22"/>
        </w:rPr>
        <w:t>十、满足资格审查合格条件的</w:t>
      </w:r>
      <w:r w:rsidR="004D1CBC">
        <w:rPr>
          <w:rFonts w:asciiTheme="minorEastAsia" w:eastAsiaTheme="minorEastAsia" w:hAnsiTheme="minorEastAsia" w:cs="宋体" w:hint="eastAsia"/>
          <w:sz w:val="24"/>
          <w:szCs w:val="22"/>
        </w:rPr>
        <w:t>入库申请人</w:t>
      </w:r>
      <w:r>
        <w:rPr>
          <w:rFonts w:asciiTheme="minorEastAsia" w:eastAsiaTheme="minorEastAsia" w:hAnsiTheme="minorEastAsia" w:cs="宋体" w:hint="eastAsia"/>
          <w:sz w:val="24"/>
          <w:szCs w:val="22"/>
        </w:rPr>
        <w:t>不足</w:t>
      </w:r>
      <w:r w:rsidR="00784959">
        <w:rPr>
          <w:rFonts w:asciiTheme="minorEastAsia" w:eastAsiaTheme="minorEastAsia" w:hAnsiTheme="minorEastAsia" w:cs="宋体" w:hint="eastAsia"/>
          <w:sz w:val="24"/>
          <w:szCs w:val="22"/>
        </w:rPr>
        <w:t>5</w:t>
      </w:r>
      <w:r>
        <w:rPr>
          <w:rFonts w:asciiTheme="minorEastAsia" w:eastAsiaTheme="minorEastAsia" w:hAnsiTheme="minorEastAsia" w:cs="宋体" w:hint="eastAsia"/>
          <w:sz w:val="24"/>
          <w:szCs w:val="22"/>
        </w:rPr>
        <w:t>名或通过有效性审查的</w:t>
      </w:r>
      <w:r w:rsidR="004D1CBC">
        <w:rPr>
          <w:rFonts w:asciiTheme="minorEastAsia" w:eastAsiaTheme="minorEastAsia" w:hAnsiTheme="minorEastAsia" w:cs="宋体" w:hint="eastAsia"/>
          <w:sz w:val="24"/>
          <w:szCs w:val="22"/>
        </w:rPr>
        <w:t>入库申请人</w:t>
      </w:r>
      <w:r>
        <w:rPr>
          <w:rFonts w:asciiTheme="minorEastAsia" w:eastAsiaTheme="minorEastAsia" w:hAnsiTheme="minorEastAsia" w:cs="宋体" w:hint="eastAsia"/>
          <w:sz w:val="24"/>
          <w:szCs w:val="22"/>
        </w:rPr>
        <w:t>不足</w:t>
      </w:r>
      <w:r w:rsidR="00784959">
        <w:rPr>
          <w:rFonts w:asciiTheme="minorEastAsia" w:eastAsiaTheme="minorEastAsia" w:hAnsiTheme="minorEastAsia" w:cs="宋体" w:hint="eastAsia"/>
          <w:sz w:val="24"/>
          <w:szCs w:val="22"/>
        </w:rPr>
        <w:t>5</w:t>
      </w:r>
      <w:r>
        <w:rPr>
          <w:rFonts w:asciiTheme="minorEastAsia" w:eastAsiaTheme="minorEastAsia" w:hAnsiTheme="minorEastAsia" w:cs="宋体" w:hint="eastAsia"/>
          <w:sz w:val="24"/>
          <w:szCs w:val="22"/>
        </w:rPr>
        <w:t>名时为</w:t>
      </w:r>
      <w:r w:rsidR="00784959">
        <w:rPr>
          <w:rFonts w:asciiTheme="minorEastAsia" w:eastAsiaTheme="minorEastAsia" w:hAnsiTheme="minorEastAsia" w:cs="宋体" w:hint="eastAsia"/>
          <w:sz w:val="24"/>
          <w:szCs w:val="22"/>
        </w:rPr>
        <w:t>建库</w:t>
      </w:r>
      <w:r>
        <w:rPr>
          <w:rFonts w:asciiTheme="minorEastAsia" w:eastAsiaTheme="minorEastAsia" w:hAnsiTheme="minorEastAsia" w:cs="宋体" w:hint="eastAsia"/>
          <w:sz w:val="24"/>
          <w:szCs w:val="22"/>
        </w:rPr>
        <w:t>失败。</w:t>
      </w:r>
      <w:r w:rsidR="0077709F">
        <w:rPr>
          <w:rFonts w:asciiTheme="minorEastAsia" w:eastAsiaTheme="minorEastAsia" w:hAnsiTheme="minorEastAsia" w:cs="宋体" w:hint="eastAsia"/>
          <w:sz w:val="24"/>
          <w:szCs w:val="22"/>
        </w:rPr>
        <w:t>建库单位</w:t>
      </w:r>
      <w:r>
        <w:rPr>
          <w:rFonts w:asciiTheme="minorEastAsia" w:eastAsiaTheme="minorEastAsia" w:hAnsiTheme="minorEastAsia" w:cs="宋体" w:hint="eastAsia"/>
          <w:sz w:val="24"/>
          <w:szCs w:val="22"/>
        </w:rPr>
        <w:t>分析</w:t>
      </w:r>
      <w:r w:rsidR="00784959">
        <w:rPr>
          <w:rFonts w:asciiTheme="minorEastAsia" w:eastAsiaTheme="minorEastAsia" w:hAnsiTheme="minorEastAsia" w:cs="宋体" w:hint="eastAsia"/>
          <w:sz w:val="24"/>
          <w:szCs w:val="22"/>
        </w:rPr>
        <w:t>建库</w:t>
      </w:r>
      <w:r>
        <w:rPr>
          <w:rFonts w:asciiTheme="minorEastAsia" w:eastAsiaTheme="minorEastAsia" w:hAnsiTheme="minorEastAsia" w:cs="宋体" w:hint="eastAsia"/>
          <w:sz w:val="24"/>
          <w:szCs w:val="22"/>
        </w:rPr>
        <w:t>失败原因，修正</w:t>
      </w:r>
      <w:r w:rsidR="00784959">
        <w:rPr>
          <w:rFonts w:asciiTheme="minorEastAsia" w:eastAsiaTheme="minorEastAsia" w:hAnsiTheme="minorEastAsia" w:cs="宋体" w:hint="eastAsia"/>
          <w:sz w:val="24"/>
          <w:szCs w:val="22"/>
        </w:rPr>
        <w:t>建库</w:t>
      </w:r>
      <w:r>
        <w:rPr>
          <w:rFonts w:asciiTheme="minorEastAsia" w:eastAsiaTheme="minorEastAsia" w:hAnsiTheme="minorEastAsia" w:cs="宋体" w:hint="eastAsia"/>
          <w:sz w:val="24"/>
          <w:szCs w:val="22"/>
        </w:rPr>
        <w:t>方案，报有关管理部门核准后，重新组织</w:t>
      </w:r>
      <w:r w:rsidR="00784959">
        <w:rPr>
          <w:rFonts w:asciiTheme="minorEastAsia" w:eastAsiaTheme="minorEastAsia" w:hAnsiTheme="minorEastAsia" w:cs="宋体" w:hint="eastAsia"/>
          <w:sz w:val="24"/>
          <w:szCs w:val="22"/>
        </w:rPr>
        <w:t>建库</w:t>
      </w:r>
      <w:r>
        <w:rPr>
          <w:rFonts w:asciiTheme="minorEastAsia" w:eastAsiaTheme="minorEastAsia" w:hAnsiTheme="minorEastAsia" w:cs="宋体" w:hint="eastAsia"/>
          <w:sz w:val="24"/>
          <w:szCs w:val="22"/>
        </w:rPr>
        <w:t>。</w:t>
      </w:r>
    </w:p>
    <w:p w14:paraId="31DD354A" w14:textId="486E8660" w:rsidR="00CD5F88" w:rsidRDefault="003607D5">
      <w:pPr>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szCs w:val="22"/>
        </w:rPr>
        <w:t>十一、</w:t>
      </w:r>
      <w:r w:rsidR="00F43AA1">
        <w:rPr>
          <w:rFonts w:asciiTheme="minorEastAsia" w:eastAsiaTheme="minorEastAsia" w:hAnsiTheme="minorEastAsia" w:cs="宋体" w:hint="eastAsia"/>
          <w:sz w:val="24"/>
          <w:szCs w:val="22"/>
        </w:rPr>
        <w:t>入库申请文件</w:t>
      </w:r>
      <w:r>
        <w:rPr>
          <w:rFonts w:asciiTheme="minorEastAsia" w:eastAsiaTheme="minorEastAsia" w:hAnsiTheme="minorEastAsia" w:cs="宋体" w:hint="eastAsia"/>
          <w:sz w:val="24"/>
          <w:szCs w:val="22"/>
        </w:rPr>
        <w:t>全部采用纸质文件，</w:t>
      </w:r>
      <w:r w:rsidR="004D1CBC">
        <w:rPr>
          <w:rFonts w:asciiTheme="minorEastAsia" w:eastAsiaTheme="minorEastAsia" w:hAnsiTheme="minorEastAsia" w:cs="宋体" w:hint="eastAsia"/>
          <w:sz w:val="24"/>
          <w:szCs w:val="22"/>
        </w:rPr>
        <w:t>入库申请人</w:t>
      </w:r>
      <w:r>
        <w:rPr>
          <w:rFonts w:asciiTheme="minorEastAsia" w:eastAsiaTheme="minorEastAsia" w:hAnsiTheme="minorEastAsia" w:cs="宋体" w:hint="eastAsia"/>
          <w:sz w:val="24"/>
          <w:szCs w:val="22"/>
        </w:rPr>
        <w:t>按</w:t>
      </w:r>
      <w:r w:rsidR="003D08DB">
        <w:rPr>
          <w:rFonts w:asciiTheme="minorEastAsia" w:eastAsiaTheme="minorEastAsia" w:hAnsiTheme="minorEastAsia" w:cs="宋体" w:hint="eastAsia"/>
          <w:sz w:val="24"/>
          <w:szCs w:val="22"/>
        </w:rPr>
        <w:t>建库文件</w:t>
      </w:r>
      <w:r>
        <w:rPr>
          <w:rFonts w:asciiTheme="minorEastAsia" w:eastAsiaTheme="minorEastAsia" w:hAnsiTheme="minorEastAsia" w:cs="宋体" w:hint="eastAsia"/>
          <w:sz w:val="24"/>
          <w:szCs w:val="22"/>
        </w:rPr>
        <w:t>要求提交</w:t>
      </w:r>
      <w:r w:rsidR="00F43AA1">
        <w:rPr>
          <w:rFonts w:asciiTheme="minorEastAsia" w:eastAsiaTheme="minorEastAsia" w:hAnsiTheme="minorEastAsia" w:cs="宋体" w:hint="eastAsia"/>
          <w:sz w:val="24"/>
          <w:szCs w:val="22"/>
        </w:rPr>
        <w:t>入库申请文件</w:t>
      </w:r>
      <w:r>
        <w:rPr>
          <w:rFonts w:asciiTheme="minorEastAsia" w:eastAsiaTheme="minorEastAsia" w:hAnsiTheme="minorEastAsia" w:cs="宋体" w:hint="eastAsia"/>
          <w:sz w:val="24"/>
          <w:szCs w:val="22"/>
        </w:rPr>
        <w:t>。</w:t>
      </w:r>
    </w:p>
    <w:p w14:paraId="0E522B0E" w14:textId="4F4B744D" w:rsidR="00CD5F88" w:rsidRDefault="003607D5">
      <w:pPr>
        <w:spacing w:line="360" w:lineRule="auto"/>
        <w:ind w:firstLineChars="200" w:firstLine="480"/>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szCs w:val="22"/>
        </w:rPr>
        <w:t>十二、潜在</w:t>
      </w:r>
      <w:r w:rsidR="004D1CBC">
        <w:rPr>
          <w:rFonts w:asciiTheme="minorEastAsia" w:eastAsiaTheme="minorEastAsia" w:hAnsiTheme="minorEastAsia" w:cs="宋体" w:hint="eastAsia"/>
          <w:sz w:val="24"/>
          <w:szCs w:val="22"/>
        </w:rPr>
        <w:t>入库申请人</w:t>
      </w:r>
      <w:r>
        <w:rPr>
          <w:rFonts w:asciiTheme="minorEastAsia" w:eastAsiaTheme="minorEastAsia" w:hAnsiTheme="minorEastAsia" w:cs="宋体" w:hint="eastAsia"/>
          <w:sz w:val="24"/>
          <w:szCs w:val="22"/>
        </w:rPr>
        <w:t>或利害关系人对本</w:t>
      </w:r>
      <w:r w:rsidR="001A3AAC">
        <w:rPr>
          <w:rFonts w:asciiTheme="minorEastAsia" w:eastAsiaTheme="minorEastAsia" w:hAnsiTheme="minorEastAsia" w:cs="宋体" w:hint="eastAsia"/>
          <w:sz w:val="24"/>
          <w:szCs w:val="22"/>
        </w:rPr>
        <w:t>建库公告</w:t>
      </w:r>
      <w:r>
        <w:rPr>
          <w:rFonts w:asciiTheme="minorEastAsia" w:eastAsiaTheme="minorEastAsia" w:hAnsiTheme="minorEastAsia" w:cs="宋体" w:hint="eastAsia"/>
          <w:sz w:val="24"/>
          <w:szCs w:val="22"/>
        </w:rPr>
        <w:t>及</w:t>
      </w:r>
      <w:r w:rsidR="003D08DB">
        <w:rPr>
          <w:rFonts w:asciiTheme="minorEastAsia" w:eastAsiaTheme="minorEastAsia" w:hAnsiTheme="minorEastAsia" w:cs="宋体" w:hint="eastAsia"/>
          <w:sz w:val="24"/>
          <w:szCs w:val="22"/>
        </w:rPr>
        <w:t>建库文件</w:t>
      </w:r>
      <w:r>
        <w:rPr>
          <w:rFonts w:asciiTheme="minorEastAsia" w:eastAsiaTheme="minorEastAsia" w:hAnsiTheme="minorEastAsia" w:cs="宋体" w:hint="eastAsia"/>
          <w:sz w:val="24"/>
          <w:szCs w:val="22"/>
        </w:rPr>
        <w:t>有异议的，向</w:t>
      </w:r>
      <w:r w:rsidR="00675385">
        <w:rPr>
          <w:rFonts w:asciiTheme="minorEastAsia" w:eastAsiaTheme="minorEastAsia" w:hAnsiTheme="minorEastAsia" w:cs="宋体" w:hint="eastAsia"/>
          <w:sz w:val="24"/>
          <w:szCs w:val="22"/>
        </w:rPr>
        <w:t>建库单位</w:t>
      </w:r>
      <w:r>
        <w:rPr>
          <w:rFonts w:asciiTheme="minorEastAsia" w:eastAsiaTheme="minorEastAsia" w:hAnsiTheme="minorEastAsia" w:cs="宋体" w:hint="eastAsia"/>
          <w:sz w:val="24"/>
          <w:szCs w:val="22"/>
        </w:rPr>
        <w:t>书面提出。</w:t>
      </w:r>
    </w:p>
    <w:p w14:paraId="014A8365" w14:textId="77777777" w:rsidR="00CD5F88" w:rsidRDefault="003607D5">
      <w:pPr>
        <w:spacing w:line="360" w:lineRule="auto"/>
        <w:ind w:firstLineChars="200" w:firstLine="480"/>
        <w:rPr>
          <w:rFonts w:ascii="宋体" w:hAnsi="Calibri" w:cs="宋体"/>
          <w:sz w:val="24"/>
          <w:szCs w:val="22"/>
          <w:u w:val="single"/>
        </w:rPr>
      </w:pPr>
      <w:r>
        <w:rPr>
          <w:rFonts w:asciiTheme="minorEastAsia" w:eastAsiaTheme="minorEastAsia" w:hAnsiTheme="minorEastAsia" w:cs="宋体" w:hint="eastAsia"/>
          <w:sz w:val="24"/>
          <w:szCs w:val="22"/>
        </w:rPr>
        <w:t>异议受理部门：</w:t>
      </w:r>
      <w:r>
        <w:rPr>
          <w:rFonts w:ascii="宋体" w:hAnsi="宋体" w:cs="宋体" w:hint="eastAsia"/>
          <w:sz w:val="24"/>
          <w:szCs w:val="22"/>
          <w:u w:val="single"/>
        </w:rPr>
        <w:t>广州越秀新能源投资有限公司</w:t>
      </w:r>
    </w:p>
    <w:p w14:paraId="229F5BDC" w14:textId="77777777" w:rsidR="00CD5F88" w:rsidRDefault="003607D5">
      <w:pPr>
        <w:spacing w:line="360" w:lineRule="auto"/>
        <w:ind w:firstLineChars="200" w:firstLine="480"/>
        <w:rPr>
          <w:rFonts w:asciiTheme="minorEastAsia" w:eastAsiaTheme="minorEastAsia" w:hAnsiTheme="minorEastAsia" w:cs="宋体" w:hint="eastAsia"/>
          <w:sz w:val="24"/>
          <w:szCs w:val="22"/>
          <w:u w:val="single"/>
        </w:rPr>
      </w:pPr>
      <w:r>
        <w:rPr>
          <w:rFonts w:asciiTheme="minorEastAsia" w:eastAsiaTheme="minorEastAsia" w:hAnsiTheme="minorEastAsia" w:cs="宋体" w:hint="eastAsia"/>
          <w:sz w:val="24"/>
          <w:szCs w:val="22"/>
        </w:rPr>
        <w:t>异议受理电话：</w:t>
      </w:r>
      <w:r>
        <w:rPr>
          <w:rFonts w:asciiTheme="minorEastAsia" w:eastAsiaTheme="minorEastAsia" w:hAnsiTheme="minorEastAsia" w:cs="宋体" w:hint="eastAsia"/>
          <w:sz w:val="24"/>
          <w:szCs w:val="22"/>
          <w:u w:val="single"/>
        </w:rPr>
        <w:t>13751849914</w:t>
      </w:r>
    </w:p>
    <w:p w14:paraId="5693DA2B" w14:textId="77777777" w:rsidR="00CD5F88" w:rsidRDefault="003607D5">
      <w:pPr>
        <w:spacing w:line="360" w:lineRule="auto"/>
        <w:ind w:firstLineChars="200" w:firstLine="480"/>
        <w:rPr>
          <w:rFonts w:asciiTheme="minorEastAsia" w:eastAsiaTheme="minorEastAsia" w:hAnsiTheme="minorEastAsia" w:cs="宋体" w:hint="eastAsia"/>
          <w:sz w:val="24"/>
          <w:szCs w:val="22"/>
          <w:u w:val="single"/>
        </w:rPr>
      </w:pPr>
      <w:r>
        <w:rPr>
          <w:rFonts w:asciiTheme="minorEastAsia" w:eastAsiaTheme="minorEastAsia" w:hAnsiTheme="minorEastAsia" w:cs="宋体" w:hint="eastAsia"/>
          <w:sz w:val="24"/>
          <w:szCs w:val="22"/>
        </w:rPr>
        <w:t>地址：广州市天河区珠江东路28号越秀金融大厦64楼</w:t>
      </w:r>
    </w:p>
    <w:p w14:paraId="01258166" w14:textId="77777777" w:rsidR="00CD5F88" w:rsidRDefault="003607D5">
      <w:pPr>
        <w:spacing w:line="360" w:lineRule="auto"/>
        <w:ind w:firstLineChars="200" w:firstLine="480"/>
        <w:rPr>
          <w:rFonts w:ascii="宋体" w:hAnsi="宋体" w:cs="宋体" w:hint="eastAsia"/>
          <w:sz w:val="24"/>
        </w:rPr>
      </w:pPr>
      <w:r>
        <w:rPr>
          <w:rFonts w:ascii="宋体" w:hAnsi="宋体" w:cs="宋体" w:hint="eastAsia"/>
          <w:sz w:val="24"/>
        </w:rPr>
        <w:lastRenderedPageBreak/>
        <w:t>十三、本公告在广州交易集团有限公司（广州公共资源交易中心） 网（http://www.gzggzy.cn/）、中国招标投标公共服务平台（网址：http://www.cebpubservice.com）、广州国企阳光采购信息发布平台（http://ygcg.gzggzy.cn/）和</w:t>
      </w:r>
      <w:r>
        <w:rPr>
          <w:rFonts w:ascii="宋体" w:hAnsi="宋体" w:cs="宋体" w:hint="eastAsia"/>
          <w:color w:val="000000" w:themeColor="text1"/>
          <w:sz w:val="24"/>
        </w:rPr>
        <w:t>国家电投电子商务平台（https://ebid.espic.com.cn）</w:t>
      </w:r>
      <w:r>
        <w:rPr>
          <w:rStyle w:val="NormalCharacter"/>
          <w:rFonts w:ascii="宋体" w:hAnsi="宋体" w:cs="宋体" w:hint="eastAsia"/>
          <w:sz w:val="24"/>
        </w:rPr>
        <w:t>等</w:t>
      </w:r>
      <w:hyperlink r:id="rId16" w:history="1">
        <w:r w:rsidR="00CD5F88">
          <w:rPr>
            <w:rFonts w:ascii="宋体" w:hAnsi="宋体" w:cs="宋体" w:hint="eastAsia"/>
            <w:color w:val="000000" w:themeColor="text1"/>
            <w:sz w:val="24"/>
          </w:rPr>
          <w:t>发布。</w:t>
        </w:r>
      </w:hyperlink>
      <w:r>
        <w:rPr>
          <w:rFonts w:ascii="宋体" w:hAnsi="宋体" w:cs="宋体" w:hint="eastAsia"/>
          <w:color w:val="000000" w:themeColor="text1"/>
          <w:sz w:val="24"/>
        </w:rPr>
        <w:t>如有不一致以国家电投电子商务平台为准。</w:t>
      </w:r>
    </w:p>
    <w:p w14:paraId="16E1D2B7" w14:textId="058E789B" w:rsidR="00CD5F88" w:rsidRDefault="00675385">
      <w:pPr>
        <w:widowControl/>
        <w:wordWrap w:val="0"/>
        <w:spacing w:line="360" w:lineRule="auto"/>
        <w:ind w:right="26" w:firstLineChars="1800" w:firstLine="4320"/>
        <w:jc w:val="right"/>
        <w:rPr>
          <w:rFonts w:ascii="宋体" w:hAnsi="宋体" w:cs="宋体" w:hint="eastAsia"/>
          <w:sz w:val="24"/>
        </w:rPr>
      </w:pPr>
      <w:r>
        <w:rPr>
          <w:rFonts w:ascii="宋体" w:hAnsi="宋体" w:cs="宋体" w:hint="eastAsia"/>
          <w:sz w:val="24"/>
        </w:rPr>
        <w:t>建库</w:t>
      </w:r>
      <w:r w:rsidR="003607D5">
        <w:rPr>
          <w:rFonts w:ascii="宋体" w:hAnsi="宋体" w:cs="宋体" w:hint="eastAsia"/>
          <w:sz w:val="24"/>
        </w:rPr>
        <w:t>人：</w:t>
      </w:r>
      <w:r w:rsidR="003607D5">
        <w:rPr>
          <w:rFonts w:ascii="宋体" w:hAnsi="宋体" w:cs="宋体" w:hint="eastAsia"/>
          <w:sz w:val="24"/>
          <w:u w:val="single"/>
        </w:rPr>
        <w:t>广州越秀新能源投资有限公司</w:t>
      </w:r>
    </w:p>
    <w:p w14:paraId="705D73D8" w14:textId="7ED40B7C" w:rsidR="00CD5F88" w:rsidRDefault="00675385">
      <w:pPr>
        <w:widowControl/>
        <w:spacing w:line="360" w:lineRule="auto"/>
        <w:ind w:right="26"/>
        <w:jc w:val="right"/>
        <w:rPr>
          <w:rFonts w:ascii="宋体" w:hAnsi="宋体" w:cs="宋体" w:hint="eastAsia"/>
          <w:sz w:val="24"/>
        </w:rPr>
      </w:pPr>
      <w:r>
        <w:rPr>
          <w:rFonts w:ascii="宋体" w:hAnsi="宋体" w:cs="宋体" w:hint="eastAsia"/>
          <w:color w:val="000000" w:themeColor="text1"/>
          <w:sz w:val="24"/>
        </w:rPr>
        <w:t>建库</w:t>
      </w:r>
      <w:r w:rsidR="003607D5">
        <w:rPr>
          <w:rFonts w:ascii="宋体" w:hAnsi="宋体" w:cs="宋体" w:hint="eastAsia"/>
          <w:color w:val="000000" w:themeColor="text1"/>
          <w:sz w:val="24"/>
        </w:rPr>
        <w:t>代理单位：</w:t>
      </w:r>
      <w:r w:rsidR="003607D5">
        <w:rPr>
          <w:rFonts w:ascii="宋体" w:hAnsi="宋体" w:cs="宋体" w:hint="eastAsia"/>
          <w:color w:val="000000" w:themeColor="text1"/>
          <w:sz w:val="24"/>
          <w:u w:val="single"/>
        </w:rPr>
        <w:t>中国电能成套设备有限公司上海分公司</w:t>
      </w:r>
    </w:p>
    <w:p w14:paraId="4C32281B" w14:textId="00A3E44A" w:rsidR="00CD5F88" w:rsidRDefault="003607D5">
      <w:pPr>
        <w:widowControl/>
        <w:spacing w:line="360" w:lineRule="auto"/>
        <w:ind w:right="26" w:firstLineChars="1600" w:firstLine="3840"/>
        <w:jc w:val="right"/>
        <w:rPr>
          <w:rFonts w:asciiTheme="minorEastAsia" w:eastAsiaTheme="minorEastAsia" w:hAnsiTheme="minorEastAsia" w:cs="宋体" w:hint="eastAsia"/>
          <w:sz w:val="24"/>
          <w:szCs w:val="22"/>
        </w:rPr>
      </w:pPr>
      <w:r>
        <w:rPr>
          <w:rFonts w:asciiTheme="minorEastAsia" w:eastAsiaTheme="minorEastAsia" w:hAnsiTheme="minorEastAsia" w:cs="宋体" w:hint="eastAsia"/>
          <w:sz w:val="24"/>
          <w:szCs w:val="22"/>
        </w:rPr>
        <w:t>日期：202</w:t>
      </w:r>
      <w:r w:rsidR="002341B1">
        <w:rPr>
          <w:rFonts w:asciiTheme="minorEastAsia" w:eastAsiaTheme="minorEastAsia" w:hAnsiTheme="minorEastAsia" w:cs="宋体" w:hint="eastAsia"/>
          <w:sz w:val="24"/>
          <w:szCs w:val="22"/>
        </w:rPr>
        <w:t>6</w:t>
      </w:r>
      <w:r>
        <w:rPr>
          <w:rFonts w:asciiTheme="minorEastAsia" w:eastAsiaTheme="minorEastAsia" w:hAnsiTheme="minorEastAsia" w:cs="宋体" w:hint="eastAsia"/>
          <w:sz w:val="24"/>
          <w:szCs w:val="22"/>
        </w:rPr>
        <w:t>年</w:t>
      </w:r>
      <w:r w:rsidR="004603CF">
        <w:rPr>
          <w:rFonts w:asciiTheme="minorEastAsia" w:eastAsiaTheme="minorEastAsia" w:hAnsiTheme="minorEastAsia" w:cs="宋体" w:hint="eastAsia"/>
          <w:sz w:val="24"/>
          <w:szCs w:val="22"/>
        </w:rPr>
        <w:t>3</w:t>
      </w:r>
      <w:r>
        <w:rPr>
          <w:rFonts w:asciiTheme="minorEastAsia" w:eastAsiaTheme="minorEastAsia" w:hAnsiTheme="minorEastAsia" w:cs="宋体" w:hint="eastAsia"/>
          <w:sz w:val="24"/>
          <w:szCs w:val="22"/>
        </w:rPr>
        <w:t>月</w:t>
      </w:r>
      <w:r w:rsidR="004603CF">
        <w:rPr>
          <w:rFonts w:asciiTheme="minorEastAsia" w:eastAsiaTheme="minorEastAsia" w:hAnsiTheme="minorEastAsia" w:cs="宋体" w:hint="eastAsia"/>
          <w:sz w:val="24"/>
          <w:szCs w:val="22"/>
        </w:rPr>
        <w:t>23</w:t>
      </w:r>
      <w:r>
        <w:rPr>
          <w:rFonts w:asciiTheme="minorEastAsia" w:eastAsiaTheme="minorEastAsia" w:hAnsiTheme="minorEastAsia" w:cs="宋体" w:hint="eastAsia"/>
          <w:sz w:val="24"/>
          <w:szCs w:val="22"/>
        </w:rPr>
        <w:t>日</w:t>
      </w:r>
      <w:bookmarkStart w:id="34" w:name="_Toc19203992"/>
      <w:bookmarkStart w:id="35" w:name="_Toc247513950"/>
      <w:bookmarkStart w:id="36" w:name="_Toc144974495"/>
      <w:bookmarkStart w:id="37" w:name="_Toc6135"/>
      <w:bookmarkStart w:id="38" w:name="_Toc13740"/>
      <w:bookmarkStart w:id="39" w:name="_Toc152042303"/>
      <w:bookmarkStart w:id="40" w:name="_Toc247527551"/>
      <w:bookmarkStart w:id="41" w:name="_Toc62725694"/>
      <w:bookmarkStart w:id="42" w:name="_Toc45640622"/>
      <w:bookmarkStart w:id="43" w:name="_Toc49436522"/>
      <w:bookmarkStart w:id="44" w:name="_Toc18320"/>
      <w:bookmarkStart w:id="45" w:name="_Toc18913"/>
      <w:bookmarkStart w:id="46" w:name="_Toc152045527"/>
    </w:p>
    <w:p w14:paraId="3B3974FE" w14:textId="77777777" w:rsidR="00CD5F88" w:rsidRDefault="00CD5F88">
      <w:pPr>
        <w:widowControl/>
        <w:spacing w:line="240" w:lineRule="auto"/>
        <w:jc w:val="left"/>
        <w:rPr>
          <w:rFonts w:ascii="宋体" w:hAnsi="宋体" w:hint="eastAsia"/>
          <w:b/>
          <w:sz w:val="28"/>
          <w:szCs w:val="28"/>
        </w:rPr>
      </w:pPr>
    </w:p>
    <w:p w14:paraId="685977DF" w14:textId="77777777" w:rsidR="00E20730" w:rsidRDefault="00E20730">
      <w:pPr>
        <w:widowControl/>
        <w:spacing w:after="0" w:line="240" w:lineRule="auto"/>
        <w:jc w:val="left"/>
        <w:rPr>
          <w:rFonts w:ascii="宋体" w:hAnsi="宋体" w:hint="eastAsia"/>
          <w:b/>
          <w:sz w:val="28"/>
          <w:szCs w:val="28"/>
        </w:rPr>
      </w:pPr>
      <w:r>
        <w:rPr>
          <w:rFonts w:ascii="宋体" w:hAnsi="宋体" w:hint="eastAsia"/>
          <w:b/>
          <w:sz w:val="28"/>
          <w:szCs w:val="28"/>
        </w:rPr>
        <w:br w:type="page"/>
      </w:r>
    </w:p>
    <w:p w14:paraId="465D6D33" w14:textId="76327B97" w:rsidR="00CD5F88" w:rsidRPr="0070087B" w:rsidRDefault="003607D5" w:rsidP="0070087B">
      <w:pPr>
        <w:topLinePunct/>
        <w:spacing w:line="440" w:lineRule="exact"/>
        <w:jc w:val="left"/>
        <w:rPr>
          <w:rFonts w:ascii="宋体" w:hAnsi="宋体" w:hint="eastAsia"/>
          <w:b/>
          <w:sz w:val="28"/>
          <w:szCs w:val="28"/>
        </w:rPr>
      </w:pPr>
      <w:r w:rsidRPr="0070087B">
        <w:rPr>
          <w:rFonts w:ascii="宋体" w:hAnsi="宋体" w:hint="eastAsia"/>
          <w:b/>
          <w:sz w:val="28"/>
          <w:szCs w:val="28"/>
        </w:rPr>
        <w:lastRenderedPageBreak/>
        <w:t>附件</w:t>
      </w:r>
      <w:r w:rsidR="007E6542">
        <w:rPr>
          <w:rFonts w:ascii="宋体" w:hAnsi="宋体" w:hint="eastAsia"/>
          <w:b/>
          <w:sz w:val="28"/>
          <w:szCs w:val="28"/>
        </w:rPr>
        <w:t>1</w:t>
      </w:r>
      <w:r w:rsidR="002D499F">
        <w:rPr>
          <w:rFonts w:ascii="宋体" w:hAnsi="宋体" w:hint="eastAsia"/>
          <w:b/>
          <w:sz w:val="28"/>
          <w:szCs w:val="28"/>
        </w:rPr>
        <w:t>入库</w:t>
      </w:r>
      <w:r w:rsidRPr="0070087B">
        <w:rPr>
          <w:rFonts w:ascii="宋体" w:hAnsi="宋体" w:hint="eastAsia"/>
          <w:b/>
          <w:sz w:val="28"/>
          <w:szCs w:val="28"/>
        </w:rPr>
        <w:t>登记申请表</w:t>
      </w:r>
    </w:p>
    <w:p w14:paraId="0933144C" w14:textId="77777777" w:rsidR="00CD5F88" w:rsidRDefault="003607D5">
      <w:pPr>
        <w:widowControl/>
        <w:shd w:val="clear" w:color="auto" w:fill="FFFFFF"/>
        <w:rPr>
          <w:rFonts w:ascii="Calibri" w:hAnsi="Calibri" w:cs="Calibri"/>
          <w:b/>
          <w:kern w:val="0"/>
          <w:sz w:val="24"/>
          <w:shd w:val="clear" w:color="auto" w:fill="FFFFFF"/>
          <w:lang w:bidi="ar"/>
        </w:rPr>
      </w:pPr>
      <w:r>
        <w:rPr>
          <w:rFonts w:ascii="Calibri" w:hAnsi="Calibri" w:cs="Calibri" w:hint="eastAsia"/>
          <w:b/>
          <w:kern w:val="0"/>
          <w:sz w:val="24"/>
          <w:shd w:val="clear" w:color="auto" w:fill="FFFFFF"/>
          <w:lang w:bidi="ar"/>
        </w:rPr>
        <w:t>（单独递交</w:t>
      </w:r>
      <w:r>
        <w:rPr>
          <w:rFonts w:ascii="Calibri" w:hAnsi="Calibri" w:cs="Calibri" w:hint="eastAsia"/>
          <w:b/>
          <w:kern w:val="0"/>
          <w:sz w:val="24"/>
          <w:shd w:val="clear" w:color="auto" w:fill="FFFFFF"/>
          <w:lang w:bidi="ar"/>
        </w:rPr>
        <w:t>,</w:t>
      </w:r>
      <w:r>
        <w:rPr>
          <w:rFonts w:ascii="Calibri" w:hAnsi="Calibri" w:cs="Calibri" w:hint="eastAsia"/>
          <w:b/>
          <w:kern w:val="0"/>
          <w:sz w:val="24"/>
          <w:shd w:val="clear" w:color="auto" w:fill="FFFFFF"/>
          <w:lang w:bidi="ar"/>
        </w:rPr>
        <w:t>不用装订，</w:t>
      </w:r>
      <w:r>
        <w:rPr>
          <w:rFonts w:ascii="Calibri" w:hAnsi="Calibri" w:cs="Calibri" w:hint="eastAsia"/>
          <w:b/>
          <w:kern w:val="0"/>
          <w:sz w:val="24"/>
          <w:shd w:val="clear" w:color="auto" w:fill="FFFFFF"/>
          <w:lang w:bidi="ar"/>
        </w:rPr>
        <w:t>1</w:t>
      </w:r>
      <w:r>
        <w:rPr>
          <w:rFonts w:ascii="Calibri" w:hAnsi="Calibri" w:cs="Calibri" w:hint="eastAsia"/>
          <w:b/>
          <w:kern w:val="0"/>
          <w:sz w:val="24"/>
          <w:shd w:val="clear" w:color="auto" w:fill="FFFFFF"/>
          <w:lang w:bidi="ar"/>
        </w:rPr>
        <w:t>式</w:t>
      </w:r>
      <w:r>
        <w:rPr>
          <w:rFonts w:ascii="Calibri" w:hAnsi="Calibri" w:cs="Calibri" w:hint="eastAsia"/>
          <w:b/>
          <w:kern w:val="0"/>
          <w:sz w:val="24"/>
          <w:shd w:val="clear" w:color="auto" w:fill="FFFFFF"/>
          <w:lang w:bidi="ar"/>
        </w:rPr>
        <w:t>1</w:t>
      </w:r>
      <w:r>
        <w:rPr>
          <w:rFonts w:ascii="Calibri" w:hAnsi="Calibri" w:cs="Calibri" w:hint="eastAsia"/>
          <w:b/>
          <w:kern w:val="0"/>
          <w:sz w:val="24"/>
          <w:shd w:val="clear" w:color="auto" w:fill="FFFFFF"/>
          <w:lang w:bidi="ar"/>
        </w:rPr>
        <w:t>份）</w:t>
      </w:r>
    </w:p>
    <w:tbl>
      <w:tblPr>
        <w:tblW w:w="10140" w:type="dxa"/>
        <w:jc w:val="center"/>
        <w:tblLayout w:type="fixed"/>
        <w:tblCellMar>
          <w:left w:w="0" w:type="dxa"/>
          <w:right w:w="0" w:type="dxa"/>
        </w:tblCellMar>
        <w:tblLook w:val="04A0" w:firstRow="1" w:lastRow="0" w:firstColumn="1" w:lastColumn="0" w:noHBand="0" w:noVBand="1"/>
      </w:tblPr>
      <w:tblGrid>
        <w:gridCol w:w="1906"/>
        <w:gridCol w:w="1605"/>
        <w:gridCol w:w="236"/>
        <w:gridCol w:w="1144"/>
        <w:gridCol w:w="1207"/>
        <w:gridCol w:w="1268"/>
        <w:gridCol w:w="2774"/>
      </w:tblGrid>
      <w:tr w:rsidR="00CD5F88" w14:paraId="630D5629" w14:textId="77777777">
        <w:trPr>
          <w:trHeight w:val="930"/>
          <w:jc w:val="center"/>
        </w:trPr>
        <w:tc>
          <w:tcPr>
            <w:tcW w:w="10140" w:type="dxa"/>
            <w:gridSpan w:val="7"/>
            <w:tcBorders>
              <w:top w:val="nil"/>
              <w:bottom w:val="single" w:sz="6" w:space="0" w:color="E9E9E9"/>
            </w:tcBorders>
            <w:shd w:val="clear" w:color="auto" w:fill="F7F7F7"/>
            <w:tcMar>
              <w:left w:w="108" w:type="dxa"/>
              <w:right w:w="108" w:type="dxa"/>
            </w:tcMar>
            <w:vAlign w:val="center"/>
          </w:tcPr>
          <w:p w14:paraId="079E6820" w14:textId="4CB36BBF" w:rsidR="00CD5F88" w:rsidRDefault="00325E18">
            <w:pPr>
              <w:widowControl/>
              <w:jc w:val="center"/>
              <w:rPr>
                <w:rFonts w:ascii="Calibri" w:hAnsi="Calibri" w:cs="Calibri"/>
                <w:szCs w:val="21"/>
              </w:rPr>
            </w:pPr>
            <w:r>
              <w:rPr>
                <w:rFonts w:ascii="宋体" w:hAnsi="宋体" w:cs="宋体" w:hint="eastAsia"/>
                <w:b/>
                <w:kern w:val="0"/>
                <w:sz w:val="52"/>
                <w:szCs w:val="52"/>
                <w:lang w:bidi="ar"/>
              </w:rPr>
              <w:t>入库申请登记</w:t>
            </w:r>
            <w:r w:rsidR="003607D5">
              <w:rPr>
                <w:rFonts w:ascii="宋体" w:hAnsi="宋体" w:cs="宋体" w:hint="eastAsia"/>
                <w:b/>
                <w:kern w:val="0"/>
                <w:sz w:val="52"/>
                <w:szCs w:val="52"/>
                <w:lang w:bidi="ar"/>
              </w:rPr>
              <w:t>申请表</w:t>
            </w:r>
          </w:p>
        </w:tc>
      </w:tr>
      <w:tr w:rsidR="00CD5F88" w14:paraId="6C5CD936" w14:textId="77777777" w:rsidTr="006E348B">
        <w:trPr>
          <w:trHeight w:val="650"/>
          <w:jc w:val="center"/>
        </w:trPr>
        <w:tc>
          <w:tcPr>
            <w:tcW w:w="1906" w:type="dxa"/>
            <w:tcBorders>
              <w:top w:val="nil"/>
              <w:bottom w:val="single" w:sz="8" w:space="0" w:color="auto"/>
            </w:tcBorders>
            <w:tcMar>
              <w:left w:w="108" w:type="dxa"/>
              <w:right w:w="108" w:type="dxa"/>
            </w:tcMar>
            <w:vAlign w:val="center"/>
          </w:tcPr>
          <w:p w14:paraId="11AF4820" w14:textId="77777777" w:rsidR="00CD5F88" w:rsidRDefault="003607D5">
            <w:pPr>
              <w:widowControl/>
              <w:jc w:val="center"/>
              <w:rPr>
                <w:rFonts w:ascii="Calibri" w:hAnsi="Calibri" w:cs="Calibri"/>
                <w:szCs w:val="21"/>
              </w:rPr>
            </w:pPr>
            <w:r>
              <w:rPr>
                <w:rFonts w:ascii="Calibri" w:eastAsia="微软雅黑" w:hAnsi="Calibri" w:cs="Calibri"/>
                <w:b/>
                <w:kern w:val="0"/>
                <w:sz w:val="52"/>
                <w:szCs w:val="52"/>
                <w:lang w:bidi="ar"/>
              </w:rPr>
              <w:t> </w:t>
            </w:r>
          </w:p>
        </w:tc>
        <w:tc>
          <w:tcPr>
            <w:tcW w:w="1605" w:type="dxa"/>
            <w:tcBorders>
              <w:top w:val="nil"/>
              <w:bottom w:val="single" w:sz="8" w:space="0" w:color="auto"/>
            </w:tcBorders>
            <w:tcMar>
              <w:left w:w="108" w:type="dxa"/>
              <w:right w:w="108" w:type="dxa"/>
            </w:tcMar>
            <w:vAlign w:val="center"/>
          </w:tcPr>
          <w:p w14:paraId="0C6EB651" w14:textId="77777777" w:rsidR="00CD5F88" w:rsidRDefault="003607D5">
            <w:pPr>
              <w:widowControl/>
              <w:jc w:val="center"/>
              <w:rPr>
                <w:rFonts w:ascii="Calibri" w:hAnsi="Calibri" w:cs="Calibri"/>
                <w:szCs w:val="21"/>
              </w:rPr>
            </w:pPr>
            <w:r>
              <w:rPr>
                <w:rFonts w:ascii="Calibri" w:eastAsia="微软雅黑" w:hAnsi="Calibri" w:cs="Calibri"/>
                <w:b/>
                <w:kern w:val="0"/>
                <w:sz w:val="52"/>
                <w:szCs w:val="52"/>
                <w:lang w:bidi="ar"/>
              </w:rPr>
              <w:t> </w:t>
            </w:r>
          </w:p>
        </w:tc>
        <w:tc>
          <w:tcPr>
            <w:tcW w:w="236" w:type="dxa"/>
            <w:tcBorders>
              <w:top w:val="nil"/>
              <w:bottom w:val="single" w:sz="8" w:space="0" w:color="auto"/>
            </w:tcBorders>
            <w:tcMar>
              <w:left w:w="108" w:type="dxa"/>
              <w:right w:w="108" w:type="dxa"/>
            </w:tcMar>
            <w:vAlign w:val="center"/>
          </w:tcPr>
          <w:p w14:paraId="0E54E7DE" w14:textId="77777777" w:rsidR="00CD5F88" w:rsidRDefault="003607D5">
            <w:pPr>
              <w:widowControl/>
              <w:jc w:val="center"/>
              <w:rPr>
                <w:rFonts w:ascii="Calibri" w:hAnsi="Calibri" w:cs="Calibri"/>
                <w:szCs w:val="21"/>
              </w:rPr>
            </w:pPr>
            <w:r>
              <w:rPr>
                <w:rFonts w:ascii="Calibri" w:eastAsia="微软雅黑" w:hAnsi="Calibri" w:cs="Calibri"/>
                <w:b/>
                <w:kern w:val="0"/>
                <w:sz w:val="52"/>
                <w:szCs w:val="52"/>
                <w:lang w:bidi="ar"/>
              </w:rPr>
              <w:t> </w:t>
            </w:r>
          </w:p>
        </w:tc>
        <w:tc>
          <w:tcPr>
            <w:tcW w:w="1144" w:type="dxa"/>
            <w:tcBorders>
              <w:top w:val="nil"/>
              <w:bottom w:val="single" w:sz="8" w:space="0" w:color="auto"/>
            </w:tcBorders>
            <w:tcMar>
              <w:left w:w="108" w:type="dxa"/>
              <w:right w:w="108" w:type="dxa"/>
            </w:tcMar>
            <w:vAlign w:val="center"/>
          </w:tcPr>
          <w:p w14:paraId="6A4FEA17" w14:textId="77777777" w:rsidR="00CD5F88" w:rsidRDefault="003607D5">
            <w:pPr>
              <w:widowControl/>
              <w:jc w:val="center"/>
              <w:rPr>
                <w:rFonts w:ascii="Calibri" w:hAnsi="Calibri" w:cs="Calibri"/>
                <w:szCs w:val="21"/>
              </w:rPr>
            </w:pPr>
            <w:r>
              <w:rPr>
                <w:rFonts w:ascii="Calibri" w:eastAsia="微软雅黑" w:hAnsi="Calibri" w:cs="Calibri"/>
                <w:b/>
                <w:kern w:val="0"/>
                <w:sz w:val="52"/>
                <w:szCs w:val="52"/>
                <w:lang w:bidi="ar"/>
              </w:rPr>
              <w:t> </w:t>
            </w:r>
          </w:p>
        </w:tc>
        <w:tc>
          <w:tcPr>
            <w:tcW w:w="1207" w:type="dxa"/>
            <w:tcBorders>
              <w:top w:val="nil"/>
              <w:bottom w:val="single" w:sz="8" w:space="0" w:color="auto"/>
            </w:tcBorders>
            <w:tcMar>
              <w:left w:w="108" w:type="dxa"/>
              <w:right w:w="108" w:type="dxa"/>
            </w:tcMar>
            <w:vAlign w:val="center"/>
          </w:tcPr>
          <w:p w14:paraId="16D46846" w14:textId="77777777" w:rsidR="00CD5F88" w:rsidRDefault="003607D5">
            <w:pPr>
              <w:widowControl/>
              <w:jc w:val="center"/>
              <w:rPr>
                <w:rFonts w:ascii="Calibri" w:hAnsi="Calibri" w:cs="Calibri"/>
                <w:szCs w:val="21"/>
              </w:rPr>
            </w:pPr>
            <w:r>
              <w:rPr>
                <w:rFonts w:ascii="Calibri" w:eastAsia="微软雅黑" w:hAnsi="Calibri" w:cs="Calibri"/>
                <w:b/>
                <w:kern w:val="0"/>
                <w:sz w:val="52"/>
                <w:szCs w:val="52"/>
                <w:lang w:bidi="ar"/>
              </w:rPr>
              <w:t> </w:t>
            </w:r>
          </w:p>
        </w:tc>
        <w:tc>
          <w:tcPr>
            <w:tcW w:w="1268" w:type="dxa"/>
            <w:tcBorders>
              <w:top w:val="nil"/>
              <w:bottom w:val="single" w:sz="8" w:space="0" w:color="auto"/>
            </w:tcBorders>
            <w:tcMar>
              <w:left w:w="108" w:type="dxa"/>
              <w:right w:w="108" w:type="dxa"/>
            </w:tcMar>
            <w:vAlign w:val="center"/>
          </w:tcPr>
          <w:p w14:paraId="6DB0F8D4" w14:textId="77777777" w:rsidR="00CD5F88" w:rsidRDefault="003607D5">
            <w:pPr>
              <w:widowControl/>
              <w:jc w:val="center"/>
              <w:rPr>
                <w:rFonts w:ascii="Calibri" w:hAnsi="Calibri" w:cs="Calibri"/>
                <w:szCs w:val="21"/>
              </w:rPr>
            </w:pPr>
            <w:r>
              <w:rPr>
                <w:rFonts w:ascii="Calibri" w:eastAsia="微软雅黑" w:hAnsi="Calibri" w:cs="Calibri"/>
                <w:b/>
                <w:kern w:val="0"/>
                <w:sz w:val="52"/>
                <w:szCs w:val="52"/>
                <w:lang w:bidi="ar"/>
              </w:rPr>
              <w:t> </w:t>
            </w:r>
          </w:p>
        </w:tc>
        <w:tc>
          <w:tcPr>
            <w:tcW w:w="2774" w:type="dxa"/>
            <w:tcBorders>
              <w:top w:val="nil"/>
              <w:bottom w:val="single" w:sz="8" w:space="0" w:color="auto"/>
            </w:tcBorders>
            <w:tcMar>
              <w:left w:w="108" w:type="dxa"/>
              <w:right w:w="108" w:type="dxa"/>
            </w:tcMar>
            <w:vAlign w:val="center"/>
          </w:tcPr>
          <w:p w14:paraId="3946CE15" w14:textId="77777777" w:rsidR="00CD5F88" w:rsidRDefault="003607D5">
            <w:pPr>
              <w:widowControl/>
              <w:jc w:val="center"/>
              <w:rPr>
                <w:rFonts w:ascii="Calibri" w:hAnsi="Calibri" w:cs="Calibri"/>
                <w:szCs w:val="21"/>
              </w:rPr>
            </w:pPr>
            <w:r>
              <w:rPr>
                <w:rFonts w:ascii="宋体" w:hAnsi="宋体" w:cs="宋体" w:hint="eastAsia"/>
                <w:kern w:val="0"/>
                <w:sz w:val="28"/>
                <w:szCs w:val="28"/>
                <w:lang w:bidi="ar"/>
              </w:rPr>
              <w:t>年</w:t>
            </w:r>
            <w:r>
              <w:rPr>
                <w:rFonts w:ascii="Calibri" w:eastAsia="微软雅黑" w:hAnsi="Calibri" w:cs="Calibri"/>
                <w:kern w:val="0"/>
                <w:sz w:val="28"/>
                <w:szCs w:val="28"/>
                <w:lang w:bidi="ar"/>
              </w:rPr>
              <w:t>     </w:t>
            </w:r>
            <w:r>
              <w:rPr>
                <w:rFonts w:ascii="宋体" w:hAnsi="宋体" w:cs="宋体" w:hint="eastAsia"/>
                <w:kern w:val="0"/>
                <w:sz w:val="28"/>
                <w:szCs w:val="28"/>
                <w:lang w:bidi="ar"/>
              </w:rPr>
              <w:t>月</w:t>
            </w:r>
            <w:r>
              <w:rPr>
                <w:rFonts w:ascii="Calibri" w:eastAsia="微软雅黑" w:hAnsi="Calibri" w:cs="Calibri"/>
                <w:kern w:val="0"/>
                <w:sz w:val="28"/>
                <w:szCs w:val="28"/>
                <w:lang w:bidi="ar"/>
              </w:rPr>
              <w:t>    </w:t>
            </w:r>
            <w:r>
              <w:rPr>
                <w:rFonts w:ascii="宋体" w:hAnsi="宋体" w:cs="宋体" w:hint="eastAsia"/>
                <w:kern w:val="0"/>
                <w:sz w:val="28"/>
                <w:szCs w:val="28"/>
                <w:lang w:bidi="ar"/>
              </w:rPr>
              <w:t>日</w:t>
            </w:r>
          </w:p>
        </w:tc>
      </w:tr>
      <w:tr w:rsidR="00CD5F88" w14:paraId="3FBAE8B0" w14:textId="77777777" w:rsidTr="006E348B">
        <w:trPr>
          <w:trHeight w:val="755"/>
          <w:jc w:val="center"/>
        </w:trPr>
        <w:tc>
          <w:tcPr>
            <w:tcW w:w="1906" w:type="dxa"/>
            <w:tcBorders>
              <w:top w:val="single" w:sz="8" w:space="0" w:color="auto"/>
              <w:left w:val="single" w:sz="8" w:space="0" w:color="auto"/>
              <w:bottom w:val="single" w:sz="6" w:space="0" w:color="auto"/>
              <w:right w:val="single" w:sz="6" w:space="0" w:color="auto"/>
            </w:tcBorders>
            <w:tcMar>
              <w:left w:w="108" w:type="dxa"/>
              <w:right w:w="108" w:type="dxa"/>
            </w:tcMar>
            <w:vAlign w:val="center"/>
          </w:tcPr>
          <w:p w14:paraId="4105E7CD" w14:textId="77777777" w:rsidR="00CD5F88" w:rsidRDefault="003607D5">
            <w:pPr>
              <w:widowControl/>
              <w:jc w:val="center"/>
              <w:rPr>
                <w:rFonts w:ascii="Calibri" w:hAnsi="Calibri" w:cs="Calibri"/>
                <w:szCs w:val="21"/>
              </w:rPr>
            </w:pPr>
            <w:r>
              <w:rPr>
                <w:rFonts w:ascii="宋体" w:hAnsi="宋体" w:cs="宋体" w:hint="eastAsia"/>
                <w:kern w:val="0"/>
                <w:sz w:val="24"/>
                <w:lang w:bidi="ar"/>
              </w:rPr>
              <w:t>项目名称</w:t>
            </w:r>
          </w:p>
        </w:tc>
        <w:tc>
          <w:tcPr>
            <w:tcW w:w="4192" w:type="dxa"/>
            <w:gridSpan w:val="4"/>
            <w:tcBorders>
              <w:top w:val="single" w:sz="8" w:space="0" w:color="auto"/>
              <w:left w:val="single" w:sz="6" w:space="0" w:color="auto"/>
              <w:bottom w:val="single" w:sz="6" w:space="0" w:color="auto"/>
              <w:right w:val="single" w:sz="6" w:space="0" w:color="auto"/>
            </w:tcBorders>
            <w:tcMar>
              <w:left w:w="108" w:type="dxa"/>
              <w:right w:w="108" w:type="dxa"/>
            </w:tcMar>
            <w:vAlign w:val="center"/>
          </w:tcPr>
          <w:p w14:paraId="1A9A6EA1" w14:textId="77777777" w:rsidR="00CD5F88" w:rsidRDefault="003607D5">
            <w:pPr>
              <w:widowControl/>
              <w:jc w:val="center"/>
              <w:rPr>
                <w:rFonts w:ascii="Calibri" w:hAnsi="Calibri" w:cs="Calibri"/>
                <w:szCs w:val="21"/>
              </w:rPr>
            </w:pPr>
            <w:r>
              <w:rPr>
                <w:rFonts w:ascii="Calibri" w:eastAsia="微软雅黑" w:hAnsi="Calibri" w:cs="Calibri"/>
                <w:b/>
                <w:kern w:val="0"/>
                <w:sz w:val="24"/>
                <w:lang w:bidi="ar"/>
              </w:rPr>
              <w:t> </w:t>
            </w:r>
          </w:p>
        </w:tc>
        <w:tc>
          <w:tcPr>
            <w:tcW w:w="1268" w:type="dxa"/>
            <w:tcBorders>
              <w:top w:val="single" w:sz="8" w:space="0" w:color="auto"/>
              <w:left w:val="single" w:sz="6" w:space="0" w:color="auto"/>
              <w:bottom w:val="single" w:sz="6" w:space="0" w:color="auto"/>
              <w:right w:val="single" w:sz="6" w:space="0" w:color="auto"/>
            </w:tcBorders>
            <w:tcMar>
              <w:left w:w="108" w:type="dxa"/>
              <w:right w:w="108" w:type="dxa"/>
            </w:tcMar>
            <w:vAlign w:val="center"/>
          </w:tcPr>
          <w:p w14:paraId="686BEE1D" w14:textId="5EA4406E" w:rsidR="00CD5F88" w:rsidRDefault="003607D5" w:rsidP="005617C7">
            <w:pPr>
              <w:widowControl/>
              <w:jc w:val="center"/>
              <w:rPr>
                <w:rFonts w:ascii="Calibri" w:hAnsi="Calibri" w:cs="Calibri"/>
                <w:szCs w:val="21"/>
              </w:rPr>
            </w:pPr>
            <w:r>
              <w:rPr>
                <w:rFonts w:ascii="宋体" w:hAnsi="宋体" w:cs="宋体" w:hint="eastAsia"/>
                <w:kern w:val="0"/>
                <w:sz w:val="24"/>
                <w:lang w:bidi="ar"/>
              </w:rPr>
              <w:t>项目编号</w:t>
            </w:r>
          </w:p>
        </w:tc>
        <w:tc>
          <w:tcPr>
            <w:tcW w:w="2774" w:type="dxa"/>
            <w:tcBorders>
              <w:top w:val="single" w:sz="8" w:space="0" w:color="auto"/>
              <w:left w:val="single" w:sz="6" w:space="0" w:color="auto"/>
              <w:bottom w:val="single" w:sz="6" w:space="0" w:color="auto"/>
              <w:right w:val="single" w:sz="8" w:space="0" w:color="auto"/>
            </w:tcBorders>
            <w:tcMar>
              <w:left w:w="108" w:type="dxa"/>
              <w:right w:w="108" w:type="dxa"/>
            </w:tcMar>
            <w:vAlign w:val="center"/>
          </w:tcPr>
          <w:p w14:paraId="0F9AC66C" w14:textId="77777777" w:rsidR="00CD5F88" w:rsidRDefault="003607D5">
            <w:pPr>
              <w:widowControl/>
              <w:jc w:val="center"/>
              <w:rPr>
                <w:rFonts w:ascii="Calibri" w:hAnsi="Calibri" w:cs="Calibri"/>
                <w:szCs w:val="21"/>
              </w:rPr>
            </w:pPr>
            <w:r>
              <w:rPr>
                <w:rFonts w:ascii="Calibri" w:eastAsia="微软雅黑" w:hAnsi="Calibri" w:cs="Calibri"/>
                <w:b/>
                <w:kern w:val="0"/>
                <w:sz w:val="24"/>
                <w:lang w:bidi="ar"/>
              </w:rPr>
              <w:t> </w:t>
            </w:r>
          </w:p>
        </w:tc>
      </w:tr>
      <w:tr w:rsidR="00CD5F88" w14:paraId="26278DA6" w14:textId="77777777" w:rsidTr="006E348B">
        <w:trPr>
          <w:trHeight w:val="659"/>
          <w:jc w:val="center"/>
        </w:trPr>
        <w:tc>
          <w:tcPr>
            <w:tcW w:w="1906" w:type="dxa"/>
            <w:tcBorders>
              <w:top w:val="single" w:sz="6" w:space="0" w:color="auto"/>
              <w:left w:val="single" w:sz="8" w:space="0" w:color="auto"/>
              <w:bottom w:val="single" w:sz="6" w:space="0" w:color="auto"/>
              <w:right w:val="single" w:sz="6" w:space="0" w:color="auto"/>
            </w:tcBorders>
            <w:tcMar>
              <w:left w:w="108" w:type="dxa"/>
              <w:right w:w="108" w:type="dxa"/>
            </w:tcMar>
            <w:vAlign w:val="center"/>
          </w:tcPr>
          <w:p w14:paraId="007D7E69" w14:textId="16956EBA" w:rsidR="00CD5F88" w:rsidRDefault="004D1CBC">
            <w:pPr>
              <w:widowControl/>
              <w:jc w:val="center"/>
              <w:rPr>
                <w:rFonts w:ascii="Calibri" w:hAnsi="Calibri" w:cs="Calibri"/>
                <w:szCs w:val="21"/>
              </w:rPr>
            </w:pPr>
            <w:r>
              <w:rPr>
                <w:rFonts w:ascii="宋体" w:hAnsi="宋体" w:cs="宋体" w:hint="eastAsia"/>
                <w:kern w:val="0"/>
                <w:sz w:val="24"/>
                <w:lang w:bidi="ar"/>
              </w:rPr>
              <w:t>入库申请人</w:t>
            </w:r>
            <w:r w:rsidR="003607D5">
              <w:rPr>
                <w:rFonts w:ascii="宋体" w:hAnsi="宋体" w:cs="宋体" w:hint="eastAsia"/>
                <w:kern w:val="0"/>
                <w:sz w:val="24"/>
                <w:lang w:bidi="ar"/>
              </w:rPr>
              <w:t>名称</w:t>
            </w:r>
          </w:p>
          <w:p w14:paraId="696726C8"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w:t>
            </w:r>
            <w:r>
              <w:rPr>
                <w:rFonts w:ascii="宋体" w:hAnsi="宋体" w:cs="宋体" w:hint="eastAsia"/>
                <w:kern w:val="0"/>
                <w:sz w:val="24"/>
                <w:lang w:bidi="ar"/>
              </w:rPr>
              <w:t>企业编号</w:t>
            </w:r>
            <w:r>
              <w:rPr>
                <w:rFonts w:ascii="Calibri" w:eastAsia="微软雅黑" w:hAnsi="Calibri" w:cs="Calibri"/>
                <w:kern w:val="0"/>
                <w:sz w:val="24"/>
                <w:lang w:bidi="ar"/>
              </w:rPr>
              <w:t>)</w:t>
            </w:r>
          </w:p>
        </w:tc>
        <w:tc>
          <w:tcPr>
            <w:tcW w:w="1841" w:type="dxa"/>
            <w:gridSpan w:val="2"/>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3547C00B"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c>
          <w:tcPr>
            <w:tcW w:w="1144"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1C9F2ED4" w14:textId="77777777" w:rsidR="00CD5F88" w:rsidRDefault="003607D5">
            <w:pPr>
              <w:widowControl/>
              <w:jc w:val="center"/>
              <w:rPr>
                <w:rFonts w:ascii="Calibri" w:hAnsi="Calibri" w:cs="Calibri"/>
                <w:szCs w:val="21"/>
              </w:rPr>
            </w:pPr>
            <w:r>
              <w:rPr>
                <w:rFonts w:ascii="宋体" w:hAnsi="宋体" w:cs="宋体" w:hint="eastAsia"/>
                <w:kern w:val="0"/>
                <w:sz w:val="24"/>
                <w:lang w:bidi="ar"/>
              </w:rPr>
              <w:t>被授权人</w:t>
            </w:r>
          </w:p>
        </w:tc>
        <w:tc>
          <w:tcPr>
            <w:tcW w:w="1207"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21D443C6"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c>
          <w:tcPr>
            <w:tcW w:w="1268"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6738C4B7" w14:textId="77777777" w:rsidR="00CD5F88" w:rsidRDefault="003607D5">
            <w:pPr>
              <w:widowControl/>
              <w:jc w:val="center"/>
              <w:rPr>
                <w:rFonts w:ascii="Calibri" w:hAnsi="Calibri" w:cs="Calibri"/>
                <w:szCs w:val="21"/>
              </w:rPr>
            </w:pPr>
            <w:r>
              <w:rPr>
                <w:rFonts w:ascii="宋体" w:hAnsi="宋体" w:cs="宋体" w:hint="eastAsia"/>
                <w:kern w:val="0"/>
                <w:sz w:val="24"/>
                <w:lang w:bidi="ar"/>
              </w:rPr>
              <w:t>联系电话</w:t>
            </w:r>
          </w:p>
        </w:tc>
        <w:tc>
          <w:tcPr>
            <w:tcW w:w="2774" w:type="dxa"/>
            <w:tcBorders>
              <w:top w:val="single" w:sz="6" w:space="0" w:color="auto"/>
              <w:left w:val="single" w:sz="6" w:space="0" w:color="auto"/>
              <w:bottom w:val="single" w:sz="6" w:space="0" w:color="auto"/>
              <w:right w:val="single" w:sz="8" w:space="0" w:color="auto"/>
            </w:tcBorders>
            <w:tcMar>
              <w:left w:w="108" w:type="dxa"/>
              <w:right w:w="108" w:type="dxa"/>
            </w:tcMar>
            <w:vAlign w:val="center"/>
          </w:tcPr>
          <w:p w14:paraId="07DF8CC1"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r>
      <w:tr w:rsidR="00CD5F88" w14:paraId="6214AF37" w14:textId="77777777" w:rsidTr="006E348B">
        <w:trPr>
          <w:trHeight w:val="969"/>
          <w:jc w:val="center"/>
        </w:trPr>
        <w:tc>
          <w:tcPr>
            <w:tcW w:w="1906" w:type="dxa"/>
            <w:tcBorders>
              <w:top w:val="single" w:sz="6" w:space="0" w:color="auto"/>
              <w:left w:val="single" w:sz="8" w:space="0" w:color="auto"/>
              <w:bottom w:val="single" w:sz="6" w:space="0" w:color="auto"/>
              <w:right w:val="single" w:sz="6" w:space="0" w:color="auto"/>
            </w:tcBorders>
            <w:tcMar>
              <w:left w:w="108" w:type="dxa"/>
              <w:right w:w="108" w:type="dxa"/>
            </w:tcMar>
            <w:vAlign w:val="center"/>
          </w:tcPr>
          <w:p w14:paraId="5671E25C" w14:textId="77777777" w:rsidR="00CD5F88" w:rsidRDefault="003607D5">
            <w:pPr>
              <w:widowControl/>
              <w:rPr>
                <w:rFonts w:ascii="Calibri" w:eastAsia="微软雅黑" w:hAnsi="Calibri" w:cs="Calibri"/>
                <w:kern w:val="0"/>
                <w:sz w:val="24"/>
                <w:lang w:bidi="ar"/>
              </w:rPr>
            </w:pPr>
            <w:r>
              <w:rPr>
                <w:rFonts w:ascii="宋体" w:hAnsi="宋体" w:cs="宋体" w:hint="eastAsia"/>
                <w:kern w:val="0"/>
                <w:sz w:val="24"/>
                <w:lang w:bidi="ar"/>
              </w:rPr>
              <w:t>项目负责人</w:t>
            </w:r>
            <w:r>
              <w:rPr>
                <w:rFonts w:ascii="Calibri" w:eastAsia="微软雅黑" w:hAnsi="Calibri" w:cs="Calibri"/>
                <w:kern w:val="0"/>
                <w:sz w:val="24"/>
                <w:lang w:bidi="ar"/>
              </w:rPr>
              <w:t> </w:t>
            </w:r>
          </w:p>
          <w:p w14:paraId="6A05C114" w14:textId="77777777" w:rsidR="00CD5F88" w:rsidRDefault="003607D5">
            <w:pPr>
              <w:widowControl/>
              <w:rPr>
                <w:rFonts w:ascii="Calibri" w:hAnsi="Calibri" w:cs="Calibri"/>
                <w:szCs w:val="21"/>
              </w:rPr>
            </w:pPr>
            <w:r>
              <w:rPr>
                <w:rFonts w:ascii="Calibri" w:eastAsia="微软雅黑" w:hAnsi="Calibri" w:cs="Calibri"/>
                <w:kern w:val="0"/>
                <w:sz w:val="24"/>
                <w:lang w:bidi="ar"/>
              </w:rPr>
              <w:t>  (</w:t>
            </w:r>
            <w:r>
              <w:rPr>
                <w:rFonts w:ascii="宋体" w:hAnsi="宋体" w:cs="宋体" w:hint="eastAsia"/>
                <w:kern w:val="0"/>
                <w:sz w:val="24"/>
                <w:lang w:bidi="ar"/>
              </w:rPr>
              <w:t>经理</w:t>
            </w:r>
            <w:r>
              <w:rPr>
                <w:rFonts w:ascii="Calibri" w:eastAsia="微软雅黑" w:hAnsi="Calibri" w:cs="Calibri"/>
                <w:kern w:val="0"/>
                <w:sz w:val="24"/>
                <w:lang w:bidi="ar"/>
              </w:rPr>
              <w:t>/</w:t>
            </w:r>
            <w:r>
              <w:rPr>
                <w:rFonts w:ascii="宋体" w:hAnsi="宋体" w:cs="宋体" w:hint="eastAsia"/>
                <w:kern w:val="0"/>
                <w:sz w:val="24"/>
                <w:lang w:bidi="ar"/>
              </w:rPr>
              <w:t>总监</w:t>
            </w:r>
            <w:r>
              <w:rPr>
                <w:rFonts w:ascii="Calibri" w:eastAsia="微软雅黑" w:hAnsi="Calibri" w:cs="Calibri"/>
                <w:kern w:val="0"/>
                <w:sz w:val="24"/>
                <w:lang w:bidi="ar"/>
              </w:rPr>
              <w:t>/</w:t>
            </w:r>
            <w:r>
              <w:rPr>
                <w:rFonts w:ascii="宋体" w:hAnsi="宋体" w:cs="宋体" w:hint="eastAsia"/>
                <w:kern w:val="0"/>
                <w:sz w:val="24"/>
                <w:lang w:bidi="ar"/>
              </w:rPr>
              <w:t>其他</w:t>
            </w:r>
            <w:r>
              <w:rPr>
                <w:rFonts w:ascii="Calibri" w:eastAsia="微软雅黑" w:hAnsi="Calibri" w:cs="Calibri"/>
                <w:kern w:val="0"/>
                <w:sz w:val="24"/>
                <w:lang w:bidi="ar"/>
              </w:rPr>
              <w:t>)</w:t>
            </w:r>
          </w:p>
        </w:tc>
        <w:tc>
          <w:tcPr>
            <w:tcW w:w="1841" w:type="dxa"/>
            <w:gridSpan w:val="2"/>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79CD1E6A"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c>
          <w:tcPr>
            <w:tcW w:w="2351" w:type="dxa"/>
            <w:gridSpan w:val="2"/>
            <w:tcBorders>
              <w:top w:val="single" w:sz="6" w:space="0" w:color="auto"/>
              <w:left w:val="single" w:sz="6" w:space="0" w:color="auto"/>
              <w:bottom w:val="single" w:sz="6" w:space="0" w:color="auto"/>
              <w:right w:val="single" w:sz="6" w:space="0" w:color="auto"/>
            </w:tcBorders>
            <w:tcMar>
              <w:left w:w="108" w:type="dxa"/>
              <w:right w:w="108" w:type="dxa"/>
            </w:tcMar>
            <w:vAlign w:val="center"/>
          </w:tcPr>
          <w:p w14:paraId="4D14B5E7" w14:textId="77777777" w:rsidR="00CD5F88" w:rsidRDefault="003607D5">
            <w:pPr>
              <w:widowControl/>
              <w:jc w:val="center"/>
              <w:rPr>
                <w:rFonts w:ascii="Calibri" w:hAnsi="Calibri" w:cs="Calibri"/>
                <w:szCs w:val="21"/>
              </w:rPr>
            </w:pPr>
            <w:r>
              <w:rPr>
                <w:rFonts w:ascii="宋体" w:hAnsi="宋体" w:cs="宋体" w:hint="eastAsia"/>
                <w:kern w:val="0"/>
                <w:sz w:val="24"/>
                <w:lang w:bidi="ar"/>
              </w:rPr>
              <w:t>项目负责人资质证号</w:t>
            </w:r>
          </w:p>
        </w:tc>
        <w:tc>
          <w:tcPr>
            <w:tcW w:w="4042" w:type="dxa"/>
            <w:gridSpan w:val="2"/>
            <w:tcBorders>
              <w:top w:val="single" w:sz="6" w:space="0" w:color="auto"/>
              <w:left w:val="single" w:sz="6" w:space="0" w:color="auto"/>
              <w:bottom w:val="single" w:sz="6" w:space="0" w:color="auto"/>
              <w:right w:val="single" w:sz="8" w:space="0" w:color="auto"/>
            </w:tcBorders>
            <w:tcMar>
              <w:left w:w="108" w:type="dxa"/>
              <w:right w:w="108" w:type="dxa"/>
            </w:tcMar>
            <w:vAlign w:val="center"/>
          </w:tcPr>
          <w:p w14:paraId="2E934040"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r>
      <w:tr w:rsidR="00CD5F88" w14:paraId="1209D230" w14:textId="77777777" w:rsidTr="006E348B">
        <w:trPr>
          <w:trHeight w:val="659"/>
          <w:jc w:val="center"/>
        </w:trPr>
        <w:tc>
          <w:tcPr>
            <w:tcW w:w="1906" w:type="dxa"/>
            <w:tcBorders>
              <w:top w:val="single" w:sz="6" w:space="0" w:color="auto"/>
              <w:left w:val="single" w:sz="8" w:space="0" w:color="auto"/>
              <w:bottom w:val="single" w:sz="6" w:space="0" w:color="auto"/>
              <w:right w:val="single" w:sz="6" w:space="0" w:color="auto"/>
            </w:tcBorders>
            <w:tcMar>
              <w:left w:w="108" w:type="dxa"/>
              <w:right w:w="108" w:type="dxa"/>
            </w:tcMar>
            <w:vAlign w:val="center"/>
          </w:tcPr>
          <w:p w14:paraId="4DEDA985" w14:textId="77777777" w:rsidR="00CD5F88" w:rsidRDefault="003607D5">
            <w:pPr>
              <w:widowControl/>
              <w:jc w:val="center"/>
              <w:rPr>
                <w:rFonts w:ascii="Calibri" w:hAnsi="Calibri" w:cs="Calibri"/>
                <w:szCs w:val="21"/>
              </w:rPr>
            </w:pPr>
            <w:r>
              <w:rPr>
                <w:rFonts w:ascii="宋体" w:hAnsi="宋体" w:cs="宋体" w:hint="eastAsia"/>
                <w:kern w:val="0"/>
                <w:sz w:val="24"/>
                <w:lang w:bidi="ar"/>
              </w:rPr>
              <w:t>保证书</w:t>
            </w:r>
          </w:p>
        </w:tc>
        <w:tc>
          <w:tcPr>
            <w:tcW w:w="8234" w:type="dxa"/>
            <w:gridSpan w:val="6"/>
            <w:tcBorders>
              <w:top w:val="single" w:sz="6" w:space="0" w:color="auto"/>
              <w:left w:val="single" w:sz="6" w:space="0" w:color="auto"/>
              <w:bottom w:val="single" w:sz="6" w:space="0" w:color="auto"/>
              <w:right w:val="single" w:sz="8" w:space="0" w:color="auto"/>
            </w:tcBorders>
            <w:tcMar>
              <w:left w:w="108" w:type="dxa"/>
              <w:right w:w="108" w:type="dxa"/>
            </w:tcMar>
            <w:vAlign w:val="center"/>
          </w:tcPr>
          <w:p w14:paraId="318D3A7E" w14:textId="77777777" w:rsidR="00CD5F88" w:rsidRDefault="003607D5">
            <w:pPr>
              <w:widowControl/>
              <w:jc w:val="center"/>
              <w:rPr>
                <w:rFonts w:ascii="Calibri" w:hAnsi="Calibri" w:cs="Calibri"/>
                <w:szCs w:val="21"/>
              </w:rPr>
            </w:pPr>
            <w:r>
              <w:rPr>
                <w:rFonts w:ascii="宋体" w:hAnsi="宋体" w:cs="宋体" w:hint="eastAsia"/>
                <w:kern w:val="0"/>
                <w:sz w:val="24"/>
                <w:lang w:bidi="ar"/>
              </w:rPr>
              <w:t>我公司保证该项目由本单位承包，不接受他人挂靠，不转包，不非法分包。如有违犯，责任自负。</w:t>
            </w:r>
          </w:p>
        </w:tc>
      </w:tr>
      <w:tr w:rsidR="00CD5F88" w14:paraId="21856C98" w14:textId="77777777" w:rsidTr="006E348B">
        <w:trPr>
          <w:trHeight w:val="1358"/>
          <w:jc w:val="center"/>
        </w:trPr>
        <w:tc>
          <w:tcPr>
            <w:tcW w:w="1906" w:type="dxa"/>
            <w:tcBorders>
              <w:top w:val="single" w:sz="6" w:space="0" w:color="auto"/>
              <w:left w:val="single" w:sz="8" w:space="0" w:color="auto"/>
              <w:bottom w:val="single" w:sz="8" w:space="0" w:color="auto"/>
              <w:right w:val="single" w:sz="6" w:space="0" w:color="auto"/>
            </w:tcBorders>
            <w:tcMar>
              <w:left w:w="108" w:type="dxa"/>
              <w:right w:w="108" w:type="dxa"/>
            </w:tcMar>
            <w:vAlign w:val="center"/>
          </w:tcPr>
          <w:p w14:paraId="1DD129D2" w14:textId="1D1EEEEF" w:rsidR="00CD5F88" w:rsidRDefault="004D1CBC">
            <w:pPr>
              <w:widowControl/>
              <w:jc w:val="center"/>
              <w:rPr>
                <w:rFonts w:ascii="Calibri" w:hAnsi="Calibri" w:cs="Calibri"/>
                <w:szCs w:val="21"/>
              </w:rPr>
            </w:pPr>
            <w:r>
              <w:rPr>
                <w:rFonts w:ascii="宋体" w:hAnsi="宋体" w:cs="宋体" w:hint="eastAsia"/>
                <w:kern w:val="0"/>
                <w:sz w:val="24"/>
                <w:lang w:bidi="ar"/>
              </w:rPr>
              <w:t>入库申请人</w:t>
            </w:r>
            <w:r w:rsidR="003607D5">
              <w:rPr>
                <w:rFonts w:ascii="宋体" w:hAnsi="宋体" w:cs="宋体" w:hint="eastAsia"/>
                <w:kern w:val="0"/>
                <w:sz w:val="24"/>
                <w:lang w:bidi="ar"/>
              </w:rPr>
              <w:t>盖章</w:t>
            </w:r>
          </w:p>
        </w:tc>
        <w:tc>
          <w:tcPr>
            <w:tcW w:w="1841" w:type="dxa"/>
            <w:gridSpan w:val="2"/>
            <w:tcBorders>
              <w:top w:val="single" w:sz="6" w:space="0" w:color="auto"/>
              <w:left w:val="single" w:sz="6" w:space="0" w:color="auto"/>
              <w:bottom w:val="single" w:sz="8" w:space="0" w:color="auto"/>
              <w:right w:val="single" w:sz="6" w:space="0" w:color="auto"/>
            </w:tcBorders>
            <w:tcMar>
              <w:left w:w="108" w:type="dxa"/>
              <w:right w:w="108" w:type="dxa"/>
            </w:tcMar>
            <w:vAlign w:val="center"/>
          </w:tcPr>
          <w:p w14:paraId="7C3E2178"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c>
          <w:tcPr>
            <w:tcW w:w="2351" w:type="dxa"/>
            <w:gridSpan w:val="2"/>
            <w:tcBorders>
              <w:top w:val="single" w:sz="6" w:space="0" w:color="auto"/>
              <w:left w:val="single" w:sz="6" w:space="0" w:color="auto"/>
              <w:bottom w:val="single" w:sz="8" w:space="0" w:color="auto"/>
              <w:right w:val="single" w:sz="6" w:space="0" w:color="auto"/>
            </w:tcBorders>
            <w:tcMar>
              <w:left w:w="108" w:type="dxa"/>
              <w:right w:w="108" w:type="dxa"/>
            </w:tcMar>
            <w:vAlign w:val="center"/>
          </w:tcPr>
          <w:p w14:paraId="76970408" w14:textId="77777777" w:rsidR="00CD5F88" w:rsidRDefault="003607D5">
            <w:pPr>
              <w:widowControl/>
              <w:jc w:val="center"/>
              <w:rPr>
                <w:rFonts w:ascii="Calibri" w:hAnsi="Calibri" w:cs="Calibri"/>
                <w:szCs w:val="21"/>
              </w:rPr>
            </w:pPr>
            <w:r>
              <w:rPr>
                <w:rFonts w:ascii="宋体" w:hAnsi="宋体" w:cs="宋体" w:hint="eastAsia"/>
                <w:kern w:val="0"/>
                <w:sz w:val="24"/>
                <w:lang w:bidi="ar"/>
              </w:rPr>
              <w:t>法定代表人盖章</w:t>
            </w:r>
          </w:p>
        </w:tc>
        <w:tc>
          <w:tcPr>
            <w:tcW w:w="4042" w:type="dxa"/>
            <w:gridSpan w:val="2"/>
            <w:tcBorders>
              <w:top w:val="single" w:sz="6" w:space="0" w:color="auto"/>
              <w:left w:val="single" w:sz="6" w:space="0" w:color="auto"/>
              <w:bottom w:val="single" w:sz="8" w:space="0" w:color="auto"/>
              <w:right w:val="single" w:sz="8" w:space="0" w:color="auto"/>
            </w:tcBorders>
            <w:tcMar>
              <w:left w:w="108" w:type="dxa"/>
              <w:right w:w="108" w:type="dxa"/>
            </w:tcMar>
            <w:vAlign w:val="center"/>
          </w:tcPr>
          <w:p w14:paraId="1A82A876" w14:textId="77777777" w:rsidR="00CD5F88" w:rsidRDefault="003607D5">
            <w:pPr>
              <w:widowControl/>
              <w:jc w:val="center"/>
              <w:rPr>
                <w:rFonts w:ascii="Calibri" w:hAnsi="Calibri" w:cs="Calibri"/>
                <w:szCs w:val="21"/>
              </w:rPr>
            </w:pPr>
            <w:r>
              <w:rPr>
                <w:rFonts w:ascii="Calibri" w:eastAsia="微软雅黑" w:hAnsi="Calibri" w:cs="Calibri"/>
                <w:kern w:val="0"/>
                <w:sz w:val="24"/>
                <w:lang w:bidi="ar"/>
              </w:rPr>
              <w:t> </w:t>
            </w:r>
          </w:p>
        </w:tc>
      </w:tr>
    </w:tbl>
    <w:p w14:paraId="7F7730B0" w14:textId="77777777" w:rsidR="00C12473" w:rsidRPr="00C12473" w:rsidRDefault="00C12473" w:rsidP="00C12473"/>
    <w:p w14:paraId="315D4C8B" w14:textId="77777777" w:rsidR="00C12473" w:rsidRPr="00C12473" w:rsidRDefault="00C12473" w:rsidP="00C12473"/>
    <w:p w14:paraId="4C30864E" w14:textId="053C74AE" w:rsidR="00C12473" w:rsidRDefault="00C12473">
      <w:pPr>
        <w:widowControl/>
        <w:spacing w:after="0" w:line="240" w:lineRule="auto"/>
        <w:jc w:val="left"/>
      </w:pPr>
      <w:r>
        <w:br w:type="page"/>
      </w:r>
    </w:p>
    <w:p w14:paraId="44C04516" w14:textId="77777777" w:rsidR="00C12473" w:rsidRPr="00C12473" w:rsidRDefault="00C12473" w:rsidP="000D3598">
      <w:pPr>
        <w:topLinePunct/>
        <w:spacing w:line="440" w:lineRule="exact"/>
        <w:jc w:val="left"/>
        <w:rPr>
          <w:rFonts w:ascii="宋体" w:hAnsi="宋体" w:hint="eastAsia"/>
          <w:b/>
          <w:sz w:val="28"/>
          <w:szCs w:val="28"/>
        </w:rPr>
      </w:pPr>
      <w:r w:rsidRPr="00C12473">
        <w:rPr>
          <w:rFonts w:ascii="宋体" w:hAnsi="宋体"/>
          <w:b/>
          <w:sz w:val="28"/>
          <w:szCs w:val="28"/>
        </w:rPr>
        <w:lastRenderedPageBreak/>
        <w:t>附件2</w:t>
      </w:r>
    </w:p>
    <w:p w14:paraId="1F27442C" w14:textId="77777777" w:rsidR="00C12473" w:rsidRPr="00C12473" w:rsidRDefault="00C12473" w:rsidP="00C12473">
      <w:pPr>
        <w:widowControl/>
        <w:adjustRightInd w:val="0"/>
        <w:snapToGrid w:val="0"/>
        <w:spacing w:after="0" w:line="360" w:lineRule="auto"/>
        <w:jc w:val="center"/>
        <w:rPr>
          <w:b/>
          <w:kern w:val="0"/>
          <w:sz w:val="24"/>
        </w:rPr>
      </w:pPr>
      <w:r w:rsidRPr="00C12473">
        <w:rPr>
          <w:b/>
          <w:kern w:val="0"/>
          <w:sz w:val="24"/>
        </w:rPr>
        <w:t>法定代表人证明书</w:t>
      </w:r>
    </w:p>
    <w:p w14:paraId="406F0408" w14:textId="77777777" w:rsidR="00C12473" w:rsidRPr="00C12473" w:rsidRDefault="00C12473" w:rsidP="00C12473">
      <w:pPr>
        <w:widowControl/>
        <w:adjustRightInd w:val="0"/>
        <w:snapToGrid w:val="0"/>
        <w:spacing w:after="0" w:line="360" w:lineRule="auto"/>
        <w:jc w:val="left"/>
        <w:rPr>
          <w:kern w:val="0"/>
          <w:sz w:val="24"/>
        </w:rPr>
      </w:pPr>
    </w:p>
    <w:p w14:paraId="7DFA7BA6" w14:textId="77777777" w:rsidR="00C12473" w:rsidRPr="00C12473" w:rsidRDefault="00C12473" w:rsidP="00C12473">
      <w:pPr>
        <w:widowControl/>
        <w:autoSpaceDE w:val="0"/>
        <w:autoSpaceDN w:val="0"/>
        <w:adjustRightInd w:val="0"/>
        <w:snapToGrid w:val="0"/>
        <w:spacing w:after="0" w:line="360" w:lineRule="auto"/>
        <w:ind w:firstLineChars="200" w:firstLine="480"/>
        <w:jc w:val="left"/>
        <w:textAlignment w:val="bottom"/>
        <w:rPr>
          <w:bCs/>
          <w:kern w:val="0"/>
          <w:sz w:val="24"/>
        </w:rPr>
      </w:pPr>
      <w:r w:rsidRPr="00C12473">
        <w:rPr>
          <w:bCs/>
          <w:kern w:val="0"/>
          <w:sz w:val="24"/>
        </w:rPr>
        <w:t>先生</w:t>
      </w:r>
      <w:r w:rsidRPr="00C12473">
        <w:rPr>
          <w:bCs/>
          <w:kern w:val="0"/>
          <w:sz w:val="24"/>
        </w:rPr>
        <w:t>/</w:t>
      </w:r>
      <w:r w:rsidRPr="00C12473">
        <w:rPr>
          <w:bCs/>
          <w:kern w:val="0"/>
          <w:sz w:val="24"/>
        </w:rPr>
        <w:t>女士，现任我单位职务，为法定代表人，特此证明。</w:t>
      </w:r>
    </w:p>
    <w:p w14:paraId="0D6679DB" w14:textId="77777777" w:rsidR="00C12473" w:rsidRPr="00C12473" w:rsidRDefault="00C12473" w:rsidP="00C12473">
      <w:pPr>
        <w:widowControl/>
        <w:autoSpaceDE w:val="0"/>
        <w:autoSpaceDN w:val="0"/>
        <w:adjustRightInd w:val="0"/>
        <w:snapToGrid w:val="0"/>
        <w:spacing w:after="0" w:line="360" w:lineRule="auto"/>
        <w:jc w:val="left"/>
        <w:textAlignment w:val="bottom"/>
        <w:rPr>
          <w:bCs/>
          <w:kern w:val="0"/>
          <w:sz w:val="24"/>
        </w:rPr>
      </w:pPr>
    </w:p>
    <w:p w14:paraId="2F5D856D" w14:textId="77777777" w:rsidR="00C12473" w:rsidRPr="00C12473" w:rsidRDefault="00C12473" w:rsidP="00C12473">
      <w:pPr>
        <w:widowControl/>
        <w:autoSpaceDE w:val="0"/>
        <w:autoSpaceDN w:val="0"/>
        <w:adjustRightInd w:val="0"/>
        <w:snapToGrid w:val="0"/>
        <w:spacing w:after="0" w:line="360" w:lineRule="auto"/>
        <w:jc w:val="left"/>
        <w:textAlignment w:val="bottom"/>
        <w:rPr>
          <w:bCs/>
          <w:kern w:val="0"/>
          <w:sz w:val="24"/>
        </w:rPr>
      </w:pPr>
    </w:p>
    <w:p w14:paraId="31D46949" w14:textId="37C29002" w:rsidR="00C12473" w:rsidRPr="00C12473" w:rsidRDefault="00B512F2" w:rsidP="00C12473">
      <w:pPr>
        <w:widowControl/>
        <w:autoSpaceDE w:val="0"/>
        <w:autoSpaceDN w:val="0"/>
        <w:adjustRightInd w:val="0"/>
        <w:snapToGrid w:val="0"/>
        <w:spacing w:after="0" w:line="360" w:lineRule="auto"/>
        <w:ind w:leftChars="2295" w:left="4819"/>
        <w:jc w:val="left"/>
        <w:textAlignment w:val="bottom"/>
        <w:rPr>
          <w:bCs/>
          <w:kern w:val="0"/>
          <w:sz w:val="24"/>
        </w:rPr>
      </w:pPr>
      <w:r>
        <w:rPr>
          <w:rFonts w:hint="eastAsia"/>
          <w:bCs/>
          <w:kern w:val="0"/>
          <w:sz w:val="24"/>
        </w:rPr>
        <w:t>入库申请人</w:t>
      </w:r>
      <w:r w:rsidR="00C12473" w:rsidRPr="00C12473">
        <w:rPr>
          <w:bCs/>
          <w:kern w:val="0"/>
          <w:sz w:val="24"/>
        </w:rPr>
        <w:t>名称（公章）：</w:t>
      </w:r>
    </w:p>
    <w:p w14:paraId="3CD7E252" w14:textId="77777777" w:rsidR="00C12473" w:rsidRPr="00C12473" w:rsidRDefault="00C12473" w:rsidP="00C12473">
      <w:pPr>
        <w:widowControl/>
        <w:autoSpaceDE w:val="0"/>
        <w:autoSpaceDN w:val="0"/>
        <w:adjustRightInd w:val="0"/>
        <w:snapToGrid w:val="0"/>
        <w:spacing w:after="0" w:line="360" w:lineRule="auto"/>
        <w:ind w:leftChars="2295" w:left="4819"/>
        <w:jc w:val="left"/>
        <w:textAlignment w:val="bottom"/>
        <w:rPr>
          <w:bCs/>
          <w:kern w:val="0"/>
          <w:sz w:val="24"/>
        </w:rPr>
      </w:pPr>
      <w:r w:rsidRPr="00C12473">
        <w:rPr>
          <w:bCs/>
          <w:kern w:val="0"/>
          <w:sz w:val="24"/>
        </w:rPr>
        <w:t>法定代表人签字：</w:t>
      </w:r>
    </w:p>
    <w:p w14:paraId="41124499" w14:textId="77777777" w:rsidR="00C12473" w:rsidRPr="00C12473" w:rsidRDefault="00C12473" w:rsidP="00C12473">
      <w:pPr>
        <w:widowControl/>
        <w:autoSpaceDE w:val="0"/>
        <w:autoSpaceDN w:val="0"/>
        <w:adjustRightInd w:val="0"/>
        <w:snapToGrid w:val="0"/>
        <w:spacing w:after="0" w:line="360" w:lineRule="auto"/>
        <w:ind w:leftChars="2295" w:left="4819"/>
        <w:jc w:val="left"/>
        <w:textAlignment w:val="bottom"/>
        <w:rPr>
          <w:bCs/>
          <w:kern w:val="0"/>
          <w:sz w:val="24"/>
          <w:u w:val="single"/>
        </w:rPr>
      </w:pPr>
      <w:r w:rsidRPr="00C12473">
        <w:rPr>
          <w:bCs/>
          <w:kern w:val="0"/>
          <w:sz w:val="24"/>
        </w:rPr>
        <w:t>签发日期：</w:t>
      </w:r>
    </w:p>
    <w:p w14:paraId="74DE6F21" w14:textId="77777777" w:rsidR="00C12473" w:rsidRPr="00C12473" w:rsidRDefault="00C12473" w:rsidP="00C12473">
      <w:pPr>
        <w:widowControl/>
        <w:autoSpaceDE w:val="0"/>
        <w:autoSpaceDN w:val="0"/>
        <w:adjustRightInd w:val="0"/>
        <w:snapToGrid w:val="0"/>
        <w:spacing w:after="0" w:line="360" w:lineRule="auto"/>
        <w:jc w:val="left"/>
        <w:textAlignment w:val="bottom"/>
        <w:rPr>
          <w:bCs/>
          <w:kern w:val="0"/>
          <w:sz w:val="24"/>
        </w:rPr>
      </w:pPr>
    </w:p>
    <w:p w14:paraId="145A451E" w14:textId="77777777" w:rsidR="00C12473" w:rsidRPr="00C12473" w:rsidRDefault="00C12473" w:rsidP="00C12473">
      <w:pPr>
        <w:widowControl/>
        <w:autoSpaceDE w:val="0"/>
        <w:autoSpaceDN w:val="0"/>
        <w:adjustRightInd w:val="0"/>
        <w:snapToGrid w:val="0"/>
        <w:spacing w:after="0" w:line="360" w:lineRule="auto"/>
        <w:jc w:val="left"/>
        <w:textAlignment w:val="bottom"/>
        <w:rPr>
          <w:bCs/>
          <w:kern w:val="0"/>
          <w:sz w:val="24"/>
        </w:rPr>
      </w:pPr>
      <w:r w:rsidRPr="00C12473">
        <w:rPr>
          <w:bCs/>
          <w:kern w:val="0"/>
          <w:sz w:val="24"/>
        </w:rPr>
        <w:t>附件：法定代表人身份证或其他有效的身份证明复印件。</w:t>
      </w:r>
    </w:p>
    <w:p w14:paraId="661A5AC0" w14:textId="77777777" w:rsidR="00C12473" w:rsidRPr="00C12473" w:rsidRDefault="00C12473" w:rsidP="00C12473">
      <w:pPr>
        <w:widowControl/>
        <w:adjustRightInd w:val="0"/>
        <w:snapToGrid w:val="0"/>
        <w:spacing w:after="0" w:line="360" w:lineRule="auto"/>
        <w:jc w:val="left"/>
        <w:rPr>
          <w:kern w:val="0"/>
          <w:sz w:val="24"/>
        </w:rPr>
      </w:pPr>
    </w:p>
    <w:p w14:paraId="1C186333" w14:textId="77777777" w:rsidR="00C12473" w:rsidRPr="00C12473" w:rsidRDefault="00C12473" w:rsidP="00C12473">
      <w:pPr>
        <w:widowControl/>
        <w:adjustRightInd w:val="0"/>
        <w:snapToGrid w:val="0"/>
        <w:spacing w:after="0" w:line="360" w:lineRule="auto"/>
        <w:jc w:val="left"/>
        <w:rPr>
          <w:kern w:val="0"/>
          <w:sz w:val="24"/>
        </w:rPr>
      </w:pPr>
      <w:r w:rsidRPr="00C12473">
        <w:rPr>
          <w:kern w:val="0"/>
          <w:sz w:val="24"/>
        </w:rPr>
        <w:t>附件</w:t>
      </w:r>
      <w:r w:rsidRPr="00C12473">
        <w:rPr>
          <w:kern w:val="0"/>
          <w:sz w:val="24"/>
        </w:rPr>
        <w:t>3</w:t>
      </w:r>
    </w:p>
    <w:p w14:paraId="6EA26122" w14:textId="77777777" w:rsidR="00C12473" w:rsidRPr="00C12473" w:rsidRDefault="00C12473" w:rsidP="00C12473">
      <w:pPr>
        <w:widowControl/>
        <w:adjustRightInd w:val="0"/>
        <w:snapToGrid w:val="0"/>
        <w:spacing w:after="0" w:line="360" w:lineRule="auto"/>
        <w:jc w:val="center"/>
        <w:rPr>
          <w:b/>
          <w:kern w:val="0"/>
          <w:sz w:val="24"/>
        </w:rPr>
      </w:pPr>
      <w:r w:rsidRPr="00C12473">
        <w:rPr>
          <w:b/>
          <w:kern w:val="0"/>
          <w:sz w:val="24"/>
        </w:rPr>
        <w:t>法定代表人授权委托书</w:t>
      </w:r>
    </w:p>
    <w:p w14:paraId="66754BBC" w14:textId="77777777" w:rsidR="00C12473" w:rsidRPr="00C12473" w:rsidRDefault="00C12473" w:rsidP="00C12473">
      <w:pPr>
        <w:widowControl/>
        <w:adjustRightInd w:val="0"/>
        <w:snapToGrid w:val="0"/>
        <w:spacing w:after="0" w:line="360" w:lineRule="auto"/>
        <w:jc w:val="left"/>
        <w:rPr>
          <w:kern w:val="0"/>
          <w:sz w:val="24"/>
        </w:rPr>
      </w:pPr>
    </w:p>
    <w:p w14:paraId="3CE76B33" w14:textId="0C75459A" w:rsidR="00C12473" w:rsidRPr="00C12473" w:rsidRDefault="00C12473" w:rsidP="00C12473">
      <w:pPr>
        <w:widowControl/>
        <w:adjustRightInd w:val="0"/>
        <w:snapToGrid w:val="0"/>
        <w:spacing w:after="0" w:line="360" w:lineRule="auto"/>
        <w:ind w:firstLineChars="200" w:firstLine="480"/>
        <w:jc w:val="left"/>
        <w:rPr>
          <w:kern w:val="0"/>
          <w:sz w:val="24"/>
        </w:rPr>
      </w:pPr>
      <w:r w:rsidRPr="00C12473">
        <w:rPr>
          <w:kern w:val="0"/>
          <w:sz w:val="24"/>
        </w:rPr>
        <w:t>兹授权为我方委托代理人，其权限是：参与</w:t>
      </w:r>
      <w:r w:rsidRPr="00C12473">
        <w:rPr>
          <w:kern w:val="0"/>
          <w:sz w:val="24"/>
          <w:u w:val="single"/>
        </w:rPr>
        <w:t xml:space="preserve">                 </w:t>
      </w:r>
      <w:r w:rsidRPr="00C12473">
        <w:rPr>
          <w:kern w:val="0"/>
          <w:sz w:val="24"/>
        </w:rPr>
        <w:t>项目的</w:t>
      </w:r>
      <w:r>
        <w:rPr>
          <w:rFonts w:hint="eastAsia"/>
          <w:kern w:val="0"/>
          <w:sz w:val="24"/>
        </w:rPr>
        <w:t>入库申请</w:t>
      </w:r>
      <w:r w:rsidRPr="00C12473">
        <w:rPr>
          <w:kern w:val="0"/>
          <w:sz w:val="24"/>
        </w:rPr>
        <w:t>登记、</w:t>
      </w:r>
      <w:r>
        <w:rPr>
          <w:rFonts w:hint="eastAsia"/>
          <w:kern w:val="0"/>
          <w:sz w:val="24"/>
        </w:rPr>
        <w:t>入库文件发售</w:t>
      </w:r>
      <w:r w:rsidRPr="00C12473">
        <w:rPr>
          <w:kern w:val="0"/>
          <w:sz w:val="24"/>
        </w:rPr>
        <w:t>、踏勘现场、答疑会、</w:t>
      </w:r>
      <w:r>
        <w:rPr>
          <w:rFonts w:hint="eastAsia"/>
          <w:kern w:val="0"/>
          <w:sz w:val="24"/>
        </w:rPr>
        <w:t>开启</w:t>
      </w:r>
      <w:r w:rsidRPr="00C12473">
        <w:rPr>
          <w:kern w:val="0"/>
          <w:sz w:val="24"/>
        </w:rPr>
        <w:t>会等</w:t>
      </w:r>
      <w:r>
        <w:rPr>
          <w:rFonts w:hint="eastAsia"/>
          <w:kern w:val="0"/>
          <w:sz w:val="24"/>
        </w:rPr>
        <w:t>入库申请</w:t>
      </w:r>
      <w:r w:rsidRPr="00C12473">
        <w:rPr>
          <w:kern w:val="0"/>
          <w:sz w:val="24"/>
        </w:rPr>
        <w:t>事宜。我公司对其在该项目</w:t>
      </w:r>
      <w:r>
        <w:rPr>
          <w:rFonts w:hint="eastAsia"/>
          <w:kern w:val="0"/>
          <w:sz w:val="24"/>
        </w:rPr>
        <w:t>入库申请</w:t>
      </w:r>
      <w:r w:rsidRPr="00C12473">
        <w:rPr>
          <w:kern w:val="0"/>
          <w:sz w:val="24"/>
        </w:rPr>
        <w:t>过程中的行为均予以认可。</w:t>
      </w:r>
    </w:p>
    <w:p w14:paraId="15085FB1" w14:textId="77777777" w:rsidR="00C12473" w:rsidRPr="00C12473" w:rsidRDefault="00C12473" w:rsidP="00C12473">
      <w:pPr>
        <w:widowControl/>
        <w:adjustRightInd w:val="0"/>
        <w:snapToGrid w:val="0"/>
        <w:spacing w:after="0" w:line="360" w:lineRule="auto"/>
        <w:ind w:firstLineChars="200" w:firstLine="480"/>
        <w:jc w:val="left"/>
        <w:rPr>
          <w:kern w:val="0"/>
          <w:sz w:val="24"/>
        </w:rPr>
      </w:pPr>
      <w:r w:rsidRPr="00C12473">
        <w:rPr>
          <w:kern w:val="0"/>
          <w:sz w:val="24"/>
        </w:rPr>
        <w:t>代理人无转委托权。</w:t>
      </w:r>
    </w:p>
    <w:p w14:paraId="7D4BCCCF" w14:textId="77777777" w:rsidR="00C12473" w:rsidRPr="00C12473" w:rsidRDefault="00C12473" w:rsidP="00C12473">
      <w:pPr>
        <w:widowControl/>
        <w:adjustRightInd w:val="0"/>
        <w:snapToGrid w:val="0"/>
        <w:spacing w:after="0" w:line="360" w:lineRule="auto"/>
        <w:ind w:firstLineChars="200" w:firstLine="480"/>
        <w:jc w:val="left"/>
        <w:rPr>
          <w:kern w:val="0"/>
          <w:sz w:val="24"/>
        </w:rPr>
      </w:pPr>
      <w:r w:rsidRPr="00C12473">
        <w:rPr>
          <w:kern w:val="0"/>
          <w:sz w:val="24"/>
        </w:rPr>
        <w:t>有效期限：</w:t>
      </w:r>
      <w:r w:rsidRPr="00C12473">
        <w:rPr>
          <w:kern w:val="0"/>
          <w:sz w:val="24"/>
        </w:rPr>
        <w:t xml:space="preserve">   </w:t>
      </w:r>
      <w:r w:rsidRPr="00C12473">
        <w:rPr>
          <w:kern w:val="0"/>
          <w:sz w:val="24"/>
          <w:u w:val="single"/>
        </w:rPr>
        <w:t>年</w:t>
      </w:r>
      <w:r w:rsidRPr="00C12473">
        <w:rPr>
          <w:kern w:val="0"/>
          <w:sz w:val="24"/>
          <w:u w:val="single"/>
        </w:rPr>
        <w:t xml:space="preserve">   </w:t>
      </w:r>
      <w:r w:rsidRPr="00C12473">
        <w:rPr>
          <w:kern w:val="0"/>
          <w:sz w:val="24"/>
          <w:u w:val="single"/>
        </w:rPr>
        <w:t>月</w:t>
      </w:r>
      <w:r w:rsidRPr="00C12473">
        <w:rPr>
          <w:kern w:val="0"/>
          <w:sz w:val="24"/>
          <w:u w:val="single"/>
        </w:rPr>
        <w:t xml:space="preserve">   </w:t>
      </w:r>
      <w:r w:rsidRPr="00C12473">
        <w:rPr>
          <w:kern w:val="0"/>
          <w:sz w:val="24"/>
          <w:u w:val="single"/>
        </w:rPr>
        <w:t>日至</w:t>
      </w:r>
      <w:r w:rsidRPr="00C12473">
        <w:rPr>
          <w:kern w:val="0"/>
          <w:sz w:val="24"/>
          <w:u w:val="single"/>
        </w:rPr>
        <w:t xml:space="preserve">   </w:t>
      </w:r>
      <w:r w:rsidRPr="00C12473">
        <w:rPr>
          <w:kern w:val="0"/>
          <w:sz w:val="24"/>
          <w:u w:val="single"/>
        </w:rPr>
        <w:t>年</w:t>
      </w:r>
      <w:r w:rsidRPr="00C12473">
        <w:rPr>
          <w:kern w:val="0"/>
          <w:sz w:val="24"/>
          <w:u w:val="single"/>
        </w:rPr>
        <w:t xml:space="preserve">   </w:t>
      </w:r>
      <w:r w:rsidRPr="00C12473">
        <w:rPr>
          <w:kern w:val="0"/>
          <w:sz w:val="24"/>
          <w:u w:val="single"/>
        </w:rPr>
        <w:t>月</w:t>
      </w:r>
      <w:r w:rsidRPr="00C12473">
        <w:rPr>
          <w:kern w:val="0"/>
          <w:sz w:val="24"/>
          <w:u w:val="single"/>
        </w:rPr>
        <w:t xml:space="preserve">   </w:t>
      </w:r>
      <w:r w:rsidRPr="00C12473">
        <w:rPr>
          <w:kern w:val="0"/>
          <w:sz w:val="24"/>
          <w:u w:val="single"/>
        </w:rPr>
        <w:t>日</w:t>
      </w:r>
    </w:p>
    <w:p w14:paraId="5FFD144A" w14:textId="77777777" w:rsidR="00C12473" w:rsidRPr="00C12473" w:rsidRDefault="00C12473" w:rsidP="00C12473">
      <w:pPr>
        <w:widowControl/>
        <w:adjustRightInd w:val="0"/>
        <w:snapToGrid w:val="0"/>
        <w:spacing w:after="0" w:line="360" w:lineRule="auto"/>
        <w:jc w:val="left"/>
        <w:rPr>
          <w:kern w:val="0"/>
          <w:sz w:val="24"/>
        </w:rPr>
      </w:pPr>
    </w:p>
    <w:p w14:paraId="0B0034BA" w14:textId="77777777" w:rsidR="00C12473" w:rsidRPr="00C12473" w:rsidRDefault="00C12473" w:rsidP="00C12473">
      <w:pPr>
        <w:widowControl/>
        <w:adjustRightInd w:val="0"/>
        <w:snapToGrid w:val="0"/>
        <w:spacing w:after="0" w:line="360" w:lineRule="auto"/>
        <w:ind w:firstLineChars="200" w:firstLine="480"/>
        <w:jc w:val="left"/>
        <w:rPr>
          <w:kern w:val="0"/>
          <w:sz w:val="24"/>
          <w:u w:val="single"/>
        </w:rPr>
      </w:pPr>
      <w:r w:rsidRPr="00C12473">
        <w:rPr>
          <w:kern w:val="0"/>
          <w:sz w:val="24"/>
        </w:rPr>
        <w:t>附：代理人</w:t>
      </w:r>
      <w:r w:rsidRPr="00C12473">
        <w:rPr>
          <w:kern w:val="0"/>
          <w:sz w:val="24"/>
        </w:rPr>
        <w:t xml:space="preserve">     </w:t>
      </w:r>
      <w:r w:rsidRPr="00C12473">
        <w:rPr>
          <w:kern w:val="0"/>
          <w:sz w:val="24"/>
        </w:rPr>
        <w:t>性别：</w:t>
      </w:r>
      <w:r w:rsidRPr="00C12473">
        <w:rPr>
          <w:kern w:val="0"/>
          <w:sz w:val="24"/>
        </w:rPr>
        <w:t xml:space="preserve">   </w:t>
      </w:r>
      <w:r w:rsidRPr="00C12473">
        <w:rPr>
          <w:kern w:val="0"/>
          <w:sz w:val="24"/>
        </w:rPr>
        <w:t>年龄：</w:t>
      </w:r>
      <w:r w:rsidRPr="00C12473">
        <w:rPr>
          <w:kern w:val="0"/>
          <w:sz w:val="24"/>
        </w:rPr>
        <w:t xml:space="preserve">     </w:t>
      </w:r>
      <w:r w:rsidRPr="00C12473">
        <w:rPr>
          <w:kern w:val="0"/>
          <w:sz w:val="24"/>
        </w:rPr>
        <w:t>身份证号码：</w:t>
      </w:r>
    </w:p>
    <w:p w14:paraId="21F36EE2" w14:textId="77777777" w:rsidR="00C12473" w:rsidRPr="00C12473" w:rsidRDefault="00C12473" w:rsidP="00C12473">
      <w:pPr>
        <w:widowControl/>
        <w:adjustRightInd w:val="0"/>
        <w:snapToGrid w:val="0"/>
        <w:spacing w:after="0" w:line="360" w:lineRule="auto"/>
        <w:jc w:val="left"/>
        <w:rPr>
          <w:kern w:val="0"/>
          <w:sz w:val="24"/>
        </w:rPr>
      </w:pPr>
    </w:p>
    <w:p w14:paraId="12F18721" w14:textId="77777777" w:rsidR="00C12473" w:rsidRPr="00C12473" w:rsidRDefault="00C12473" w:rsidP="00C12473">
      <w:pPr>
        <w:widowControl/>
        <w:adjustRightInd w:val="0"/>
        <w:snapToGrid w:val="0"/>
        <w:spacing w:after="0" w:line="360" w:lineRule="auto"/>
        <w:ind w:leftChars="1620" w:left="3402"/>
        <w:jc w:val="left"/>
        <w:rPr>
          <w:kern w:val="0"/>
          <w:sz w:val="24"/>
        </w:rPr>
      </w:pPr>
      <w:r w:rsidRPr="00C12473">
        <w:rPr>
          <w:kern w:val="0"/>
          <w:sz w:val="24"/>
        </w:rPr>
        <w:t>法定代表人：（签名或盖章）</w:t>
      </w:r>
    </w:p>
    <w:p w14:paraId="56D9CB36" w14:textId="77777777" w:rsidR="00C12473" w:rsidRPr="00C12473" w:rsidRDefault="00C12473" w:rsidP="00C12473">
      <w:pPr>
        <w:widowControl/>
        <w:adjustRightInd w:val="0"/>
        <w:snapToGrid w:val="0"/>
        <w:spacing w:after="0" w:line="360" w:lineRule="auto"/>
        <w:ind w:leftChars="1620" w:left="3402"/>
        <w:jc w:val="left"/>
        <w:rPr>
          <w:kern w:val="0"/>
          <w:sz w:val="24"/>
        </w:rPr>
      </w:pPr>
      <w:r w:rsidRPr="00C12473">
        <w:rPr>
          <w:kern w:val="0"/>
          <w:sz w:val="24"/>
        </w:rPr>
        <w:t>授权单位：（公章）</w:t>
      </w:r>
    </w:p>
    <w:p w14:paraId="7C55C8BB" w14:textId="77777777" w:rsidR="00C12473" w:rsidRPr="00C12473" w:rsidRDefault="00C12473" w:rsidP="00C12473">
      <w:pPr>
        <w:widowControl/>
        <w:adjustRightInd w:val="0"/>
        <w:snapToGrid w:val="0"/>
        <w:spacing w:after="0" w:line="360" w:lineRule="auto"/>
        <w:ind w:leftChars="1620" w:left="3402"/>
        <w:jc w:val="right"/>
        <w:rPr>
          <w:kern w:val="0"/>
          <w:sz w:val="24"/>
        </w:rPr>
      </w:pPr>
      <w:r w:rsidRPr="00C12473">
        <w:rPr>
          <w:kern w:val="0"/>
          <w:sz w:val="24"/>
        </w:rPr>
        <w:t>年</w:t>
      </w:r>
      <w:r w:rsidRPr="00C12473">
        <w:rPr>
          <w:kern w:val="0"/>
          <w:sz w:val="24"/>
        </w:rPr>
        <w:t xml:space="preserve">  </w:t>
      </w:r>
      <w:r w:rsidRPr="00C12473">
        <w:rPr>
          <w:kern w:val="0"/>
          <w:sz w:val="24"/>
        </w:rPr>
        <w:t>月</w:t>
      </w:r>
      <w:r w:rsidRPr="00C12473">
        <w:rPr>
          <w:kern w:val="0"/>
          <w:sz w:val="24"/>
        </w:rPr>
        <w:t xml:space="preserve">  </w:t>
      </w:r>
      <w:r w:rsidRPr="00C12473">
        <w:rPr>
          <w:kern w:val="0"/>
          <w:sz w:val="24"/>
        </w:rPr>
        <w:t>日</w:t>
      </w:r>
    </w:p>
    <w:p w14:paraId="0202A047" w14:textId="77777777" w:rsidR="00C12473" w:rsidRPr="00C12473" w:rsidRDefault="00C12473" w:rsidP="00C12473">
      <w:pPr>
        <w:widowControl/>
        <w:adjustRightInd w:val="0"/>
        <w:snapToGrid w:val="0"/>
        <w:spacing w:after="0" w:line="360" w:lineRule="auto"/>
        <w:jc w:val="left"/>
        <w:rPr>
          <w:kern w:val="0"/>
          <w:sz w:val="24"/>
        </w:rPr>
      </w:pPr>
    </w:p>
    <w:p w14:paraId="35309727" w14:textId="22BCDD88" w:rsidR="00C12473" w:rsidRPr="00C12473" w:rsidRDefault="00C12473" w:rsidP="00D72EC6">
      <w:pPr>
        <w:widowControl/>
        <w:adjustRightInd w:val="0"/>
        <w:snapToGrid w:val="0"/>
        <w:spacing w:after="0" w:line="360" w:lineRule="auto"/>
        <w:ind w:firstLineChars="200" w:firstLine="480"/>
        <w:jc w:val="left"/>
        <w:rPr>
          <w:lang w:bidi="ar"/>
        </w:rPr>
      </w:pPr>
      <w:r w:rsidRPr="00C12473">
        <w:rPr>
          <w:bCs/>
          <w:kern w:val="0"/>
          <w:sz w:val="24"/>
        </w:rPr>
        <w:t>附件：委托代理人身份证或其他有效的身份证明复印件。</w:t>
      </w:r>
    </w:p>
    <w:p w14:paraId="51629848" w14:textId="77777777" w:rsidR="00610F04" w:rsidRDefault="00610F04">
      <w:pPr>
        <w:widowControl/>
        <w:spacing w:after="0" w:line="240" w:lineRule="auto"/>
        <w:jc w:val="left"/>
        <w:rPr>
          <w:rFonts w:asciiTheme="minorEastAsia" w:eastAsiaTheme="minorEastAsia" w:hAnsiTheme="minorEastAsia" w:cs="宋体" w:hint="eastAsia"/>
          <w:b/>
          <w:bCs/>
          <w:kern w:val="0"/>
          <w:sz w:val="32"/>
          <w:szCs w:val="32"/>
        </w:rPr>
      </w:pPr>
      <w:bookmarkStart w:id="47" w:name="_Toc3234"/>
      <w:bookmarkStart w:id="48" w:name="_Toc31392"/>
      <w:bookmarkStart w:id="49" w:name="_Toc16776"/>
      <w:bookmarkStart w:id="50" w:name="_Toc11112"/>
      <w:bookmarkStart w:id="51" w:name="_Toc25214"/>
      <w:bookmarkStart w:id="52" w:name="_Toc1769"/>
      <w:bookmarkStart w:id="53" w:name="_Toc19573"/>
      <w:bookmarkStart w:id="54" w:name="_Toc22629"/>
      <w:bookmarkStart w:id="55" w:name="_Toc8255"/>
      <w:bookmarkStart w:id="56" w:name="_Toc6503"/>
      <w:r>
        <w:rPr>
          <w:rFonts w:asciiTheme="minorEastAsia" w:eastAsiaTheme="minorEastAsia" w:hAnsiTheme="minorEastAsia" w:cs="宋体" w:hint="eastAsia"/>
        </w:rPr>
        <w:br w:type="page"/>
      </w:r>
    </w:p>
    <w:p w14:paraId="2A218195" w14:textId="7471EB73" w:rsidR="00CD5F88" w:rsidRDefault="003607D5">
      <w:pPr>
        <w:pStyle w:val="2"/>
        <w:wordWrap w:val="0"/>
        <w:spacing w:before="200" w:after="200"/>
        <w:jc w:val="center"/>
        <w:rPr>
          <w:rFonts w:asciiTheme="minorEastAsia" w:eastAsiaTheme="minorEastAsia" w:hAnsiTheme="minorEastAsia" w:cs="宋体" w:hint="eastAsia"/>
        </w:rPr>
      </w:pPr>
      <w:bookmarkStart w:id="57" w:name="_Toc224729634"/>
      <w:r>
        <w:rPr>
          <w:rFonts w:asciiTheme="minorEastAsia" w:eastAsiaTheme="minorEastAsia" w:hAnsiTheme="minorEastAsia" w:cs="宋体" w:hint="eastAsia"/>
        </w:rPr>
        <w:lastRenderedPageBreak/>
        <w:t xml:space="preserve">第二章 </w:t>
      </w:r>
      <w:r w:rsidR="004D1CBC">
        <w:rPr>
          <w:rFonts w:asciiTheme="minorEastAsia" w:eastAsiaTheme="minorEastAsia" w:hAnsiTheme="minorEastAsia" w:cs="宋体" w:hint="eastAsia"/>
        </w:rPr>
        <w:t>入库申请人</w:t>
      </w:r>
      <w:r>
        <w:rPr>
          <w:rFonts w:asciiTheme="minorEastAsia" w:eastAsiaTheme="minorEastAsia" w:hAnsiTheme="minorEastAsia" w:cs="宋体" w:hint="eastAsia"/>
        </w:rPr>
        <w:t>须知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2750473" w14:textId="7326E600" w:rsidR="00CD5F88" w:rsidRDefault="004D1CBC">
      <w:pPr>
        <w:pStyle w:val="3"/>
        <w:numPr>
          <w:ilvl w:val="0"/>
          <w:numId w:val="7"/>
        </w:numPr>
        <w:spacing w:before="140" w:after="140" w:line="416" w:lineRule="auto"/>
        <w:jc w:val="center"/>
        <w:rPr>
          <w:rFonts w:asciiTheme="minorEastAsia" w:eastAsiaTheme="minorEastAsia" w:hAnsiTheme="minorEastAsia" w:cs="宋体" w:hint="eastAsia"/>
        </w:rPr>
      </w:pPr>
      <w:bookmarkStart w:id="58" w:name="_Toc247513951"/>
      <w:bookmarkStart w:id="59" w:name="_Toc15445"/>
      <w:bookmarkStart w:id="60" w:name="_Toc19203993"/>
      <w:bookmarkStart w:id="61" w:name="_Toc6001"/>
      <w:bookmarkStart w:id="62" w:name="_Toc5641"/>
      <w:bookmarkStart w:id="63" w:name="_Toc621"/>
      <w:bookmarkStart w:id="64" w:name="_Toc23494"/>
      <w:bookmarkStart w:id="65" w:name="_Toc9212"/>
      <w:bookmarkStart w:id="66" w:name="_Toc49436523"/>
      <w:bookmarkStart w:id="67" w:name="_Toc247527552"/>
      <w:bookmarkStart w:id="68" w:name="_Toc11196"/>
      <w:bookmarkStart w:id="69" w:name="_Toc31182"/>
      <w:bookmarkStart w:id="70" w:name="_Toc12243"/>
      <w:bookmarkStart w:id="71" w:name="_Toc16319"/>
      <w:bookmarkStart w:id="72" w:name="_Toc152045528"/>
      <w:bookmarkStart w:id="73" w:name="_Toc152042304"/>
      <w:bookmarkStart w:id="74" w:name="_Toc21683"/>
      <w:bookmarkStart w:id="75" w:name="_Toc45640623"/>
      <w:bookmarkStart w:id="76" w:name="_Toc15791"/>
      <w:bookmarkStart w:id="77" w:name="_Toc144974496"/>
      <w:bookmarkStart w:id="78" w:name="_Toc16703"/>
      <w:bookmarkStart w:id="79" w:name="_Toc21549"/>
      <w:bookmarkStart w:id="80" w:name="_Toc2913"/>
      <w:bookmarkStart w:id="81" w:name="_Toc62725695"/>
      <w:bookmarkStart w:id="82" w:name="_Toc224729635"/>
      <w:r>
        <w:rPr>
          <w:rFonts w:asciiTheme="minorEastAsia" w:eastAsiaTheme="minorEastAsia" w:hAnsiTheme="minorEastAsia" w:cs="宋体" w:hint="eastAsia"/>
        </w:rPr>
        <w:t>入库申请人</w:t>
      </w:r>
      <w:r w:rsidR="003607D5">
        <w:rPr>
          <w:rFonts w:asciiTheme="minorEastAsia" w:eastAsiaTheme="minorEastAsia" w:hAnsiTheme="minorEastAsia" w:cs="宋体" w:hint="eastAsia"/>
        </w:rPr>
        <w:t>须知前附表</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bl>
      <w:tblPr>
        <w:tblW w:w="9283" w:type="dxa"/>
        <w:tblLayout w:type="fixed"/>
        <w:tblLook w:val="04A0" w:firstRow="1" w:lastRow="0" w:firstColumn="1" w:lastColumn="0" w:noHBand="0" w:noVBand="1"/>
      </w:tblPr>
      <w:tblGrid>
        <w:gridCol w:w="930"/>
        <w:gridCol w:w="1164"/>
        <w:gridCol w:w="1905"/>
        <w:gridCol w:w="5284"/>
      </w:tblGrid>
      <w:tr w:rsidR="00CD5F88" w14:paraId="49947FBD" w14:textId="77777777">
        <w:trPr>
          <w:trHeight w:val="567"/>
          <w:tblHeader/>
        </w:trPr>
        <w:tc>
          <w:tcPr>
            <w:tcW w:w="930" w:type="dxa"/>
            <w:tcBorders>
              <w:top w:val="single" w:sz="4" w:space="0" w:color="auto"/>
              <w:left w:val="single" w:sz="4" w:space="0" w:color="auto"/>
              <w:bottom w:val="single" w:sz="4" w:space="0" w:color="auto"/>
              <w:right w:val="single" w:sz="4" w:space="0" w:color="auto"/>
            </w:tcBorders>
            <w:vAlign w:val="center"/>
          </w:tcPr>
          <w:p w14:paraId="3E388904" w14:textId="77777777" w:rsidR="00CD5F88" w:rsidRDefault="003607D5">
            <w:pPr>
              <w:pStyle w:val="ab"/>
              <w:spacing w:before="40" w:after="40" w:line="360" w:lineRule="auto"/>
              <w:ind w:firstLineChars="0" w:firstLine="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w:t>
            </w:r>
          </w:p>
        </w:tc>
        <w:tc>
          <w:tcPr>
            <w:tcW w:w="1164" w:type="dxa"/>
            <w:tcBorders>
              <w:top w:val="single" w:sz="4" w:space="0" w:color="auto"/>
              <w:left w:val="single" w:sz="4" w:space="0" w:color="auto"/>
              <w:bottom w:val="single" w:sz="4" w:space="0" w:color="auto"/>
              <w:right w:val="single" w:sz="4" w:space="0" w:color="auto"/>
            </w:tcBorders>
            <w:vAlign w:val="center"/>
          </w:tcPr>
          <w:p w14:paraId="19ED451C" w14:textId="77777777" w:rsidR="00CD5F88" w:rsidRDefault="003607D5">
            <w:pPr>
              <w:pStyle w:val="ab"/>
              <w:spacing w:before="40" w:after="40" w:line="360" w:lineRule="auto"/>
              <w:ind w:firstLineChars="100" w:firstLine="21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条款号</w:t>
            </w:r>
          </w:p>
        </w:tc>
        <w:tc>
          <w:tcPr>
            <w:tcW w:w="1905" w:type="dxa"/>
            <w:tcBorders>
              <w:top w:val="single" w:sz="4" w:space="0" w:color="auto"/>
              <w:left w:val="single" w:sz="4" w:space="0" w:color="auto"/>
              <w:bottom w:val="single" w:sz="4" w:space="0" w:color="auto"/>
              <w:right w:val="single" w:sz="4" w:space="0" w:color="auto"/>
            </w:tcBorders>
            <w:vAlign w:val="center"/>
          </w:tcPr>
          <w:p w14:paraId="3E80F0CE" w14:textId="77777777" w:rsidR="00CD5F88" w:rsidRDefault="003607D5">
            <w:pPr>
              <w:pStyle w:val="ab"/>
              <w:spacing w:before="40" w:after="40" w:line="360" w:lineRule="auto"/>
              <w:ind w:firstLineChars="196" w:firstLine="412"/>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条款名称</w:t>
            </w:r>
          </w:p>
        </w:tc>
        <w:tc>
          <w:tcPr>
            <w:tcW w:w="5284" w:type="dxa"/>
            <w:tcBorders>
              <w:top w:val="single" w:sz="4" w:space="0" w:color="auto"/>
              <w:left w:val="single" w:sz="4" w:space="0" w:color="auto"/>
              <w:bottom w:val="single" w:sz="4" w:space="0" w:color="auto"/>
              <w:right w:val="single" w:sz="4" w:space="0" w:color="auto"/>
            </w:tcBorders>
            <w:vAlign w:val="center"/>
          </w:tcPr>
          <w:p w14:paraId="73A2DA10" w14:textId="77777777" w:rsidR="00CD5F88" w:rsidRDefault="003607D5">
            <w:pPr>
              <w:pStyle w:val="ab"/>
              <w:spacing w:before="40" w:after="40" w:line="360" w:lineRule="auto"/>
              <w:ind w:firstLineChars="196" w:firstLine="412"/>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编列内容</w:t>
            </w:r>
          </w:p>
        </w:tc>
      </w:tr>
      <w:tr w:rsidR="00CD5F88" w14:paraId="577BCA64"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60F54D1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14:paraId="3D9BB750"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1.1.2</w:t>
            </w:r>
          </w:p>
        </w:tc>
        <w:tc>
          <w:tcPr>
            <w:tcW w:w="1905" w:type="dxa"/>
            <w:tcBorders>
              <w:top w:val="single" w:sz="4" w:space="0" w:color="auto"/>
              <w:left w:val="single" w:sz="4" w:space="0" w:color="auto"/>
              <w:bottom w:val="single" w:sz="4" w:space="0" w:color="auto"/>
              <w:right w:val="single" w:sz="4" w:space="0" w:color="auto"/>
            </w:tcBorders>
            <w:vAlign w:val="center"/>
          </w:tcPr>
          <w:p w14:paraId="19D43BE0" w14:textId="6C0F844C" w:rsidR="00CD5F88" w:rsidRDefault="007C4CC1">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建库单位</w:t>
            </w:r>
          </w:p>
        </w:tc>
        <w:tc>
          <w:tcPr>
            <w:tcW w:w="5284" w:type="dxa"/>
            <w:tcBorders>
              <w:top w:val="single" w:sz="4" w:space="0" w:color="auto"/>
              <w:left w:val="single" w:sz="4" w:space="0" w:color="auto"/>
              <w:bottom w:val="single" w:sz="4" w:space="0" w:color="auto"/>
              <w:right w:val="single" w:sz="4" w:space="0" w:color="auto"/>
            </w:tcBorders>
            <w:vAlign w:val="center"/>
          </w:tcPr>
          <w:p w14:paraId="7E09C29C" w14:textId="270FCEC2" w:rsidR="00CD5F88" w:rsidRDefault="003607D5">
            <w:pPr>
              <w:pStyle w:val="HTML1"/>
              <w:shd w:val="clear" w:color="auto" w:fill="FFFFFF"/>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详见</w:t>
            </w:r>
            <w:r w:rsidR="001A3AAC">
              <w:rPr>
                <w:rFonts w:asciiTheme="minorEastAsia" w:eastAsiaTheme="minorEastAsia" w:hAnsiTheme="minorEastAsia" w:cs="宋体" w:hint="eastAsia"/>
                <w:sz w:val="21"/>
                <w:szCs w:val="21"/>
              </w:rPr>
              <w:t>建库公告</w:t>
            </w:r>
          </w:p>
        </w:tc>
      </w:tr>
      <w:tr w:rsidR="00CD5F88" w14:paraId="42C16E55"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43103193"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14:paraId="5F4AA6AC"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1.1.3</w:t>
            </w:r>
          </w:p>
        </w:tc>
        <w:tc>
          <w:tcPr>
            <w:tcW w:w="1905" w:type="dxa"/>
            <w:tcBorders>
              <w:top w:val="single" w:sz="4" w:space="0" w:color="auto"/>
              <w:left w:val="single" w:sz="4" w:space="0" w:color="auto"/>
              <w:bottom w:val="single" w:sz="4" w:space="0" w:color="auto"/>
              <w:right w:val="single" w:sz="4" w:space="0" w:color="auto"/>
            </w:tcBorders>
            <w:vAlign w:val="center"/>
          </w:tcPr>
          <w:p w14:paraId="4DE8FF42" w14:textId="282FD18A" w:rsidR="00CD5F88" w:rsidRDefault="00F96B19">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建库代理机构</w:t>
            </w:r>
          </w:p>
        </w:tc>
        <w:tc>
          <w:tcPr>
            <w:tcW w:w="5284" w:type="dxa"/>
            <w:tcBorders>
              <w:top w:val="single" w:sz="4" w:space="0" w:color="auto"/>
              <w:left w:val="single" w:sz="4" w:space="0" w:color="auto"/>
              <w:bottom w:val="single" w:sz="4" w:space="0" w:color="auto"/>
              <w:right w:val="single" w:sz="4" w:space="0" w:color="auto"/>
            </w:tcBorders>
            <w:vAlign w:val="center"/>
          </w:tcPr>
          <w:p w14:paraId="7E955A98" w14:textId="35CCE94C"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5E8ED734"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11B28920"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14:paraId="094346B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1.1.4</w:t>
            </w:r>
          </w:p>
        </w:tc>
        <w:tc>
          <w:tcPr>
            <w:tcW w:w="1905" w:type="dxa"/>
            <w:tcBorders>
              <w:top w:val="single" w:sz="4" w:space="0" w:color="auto"/>
              <w:left w:val="single" w:sz="4" w:space="0" w:color="auto"/>
              <w:bottom w:val="single" w:sz="4" w:space="0" w:color="auto"/>
              <w:right w:val="single" w:sz="4" w:space="0" w:color="auto"/>
            </w:tcBorders>
            <w:vAlign w:val="center"/>
          </w:tcPr>
          <w:p w14:paraId="74FD0696"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p>
        </w:tc>
        <w:tc>
          <w:tcPr>
            <w:tcW w:w="5284" w:type="dxa"/>
            <w:tcBorders>
              <w:top w:val="single" w:sz="4" w:space="0" w:color="auto"/>
              <w:left w:val="single" w:sz="4" w:space="0" w:color="auto"/>
              <w:bottom w:val="single" w:sz="4" w:space="0" w:color="auto"/>
              <w:right w:val="single" w:sz="4" w:space="0" w:color="auto"/>
            </w:tcBorders>
            <w:vAlign w:val="center"/>
          </w:tcPr>
          <w:p w14:paraId="29F2B176" w14:textId="7EE4075A" w:rsidR="00CD5F88" w:rsidRDefault="00750AF1">
            <w:pPr>
              <w:spacing w:before="40" w:after="40"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越秀新能源2026～2027年度户用光伏电站运维服务企业库建库项目</w:t>
            </w:r>
          </w:p>
        </w:tc>
      </w:tr>
      <w:tr w:rsidR="00CD5F88" w14:paraId="2A8BF3B4"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28E2CFD7"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14:paraId="204C3ECD"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1.1.5</w:t>
            </w:r>
          </w:p>
        </w:tc>
        <w:tc>
          <w:tcPr>
            <w:tcW w:w="1905" w:type="dxa"/>
            <w:tcBorders>
              <w:top w:val="single" w:sz="4" w:space="0" w:color="auto"/>
              <w:left w:val="single" w:sz="4" w:space="0" w:color="auto"/>
              <w:bottom w:val="single" w:sz="4" w:space="0" w:color="auto"/>
              <w:right w:val="single" w:sz="4" w:space="0" w:color="auto"/>
            </w:tcBorders>
            <w:vAlign w:val="center"/>
          </w:tcPr>
          <w:p w14:paraId="28121431"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项目地点</w:t>
            </w:r>
          </w:p>
        </w:tc>
        <w:tc>
          <w:tcPr>
            <w:tcW w:w="5284" w:type="dxa"/>
            <w:tcBorders>
              <w:top w:val="single" w:sz="4" w:space="0" w:color="auto"/>
              <w:left w:val="single" w:sz="4" w:space="0" w:color="auto"/>
              <w:bottom w:val="single" w:sz="4" w:space="0" w:color="auto"/>
              <w:right w:val="single" w:sz="4" w:space="0" w:color="auto"/>
            </w:tcBorders>
            <w:vAlign w:val="center"/>
          </w:tcPr>
          <w:p w14:paraId="589D6DD9" w14:textId="650553EF"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108EB533"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610FA02"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14:paraId="645412B7"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1.2.1</w:t>
            </w:r>
          </w:p>
        </w:tc>
        <w:tc>
          <w:tcPr>
            <w:tcW w:w="1905" w:type="dxa"/>
            <w:tcBorders>
              <w:top w:val="single" w:sz="4" w:space="0" w:color="auto"/>
              <w:left w:val="single" w:sz="4" w:space="0" w:color="auto"/>
              <w:bottom w:val="single" w:sz="4" w:space="0" w:color="auto"/>
              <w:right w:val="single" w:sz="4" w:space="0" w:color="auto"/>
            </w:tcBorders>
            <w:vAlign w:val="center"/>
          </w:tcPr>
          <w:p w14:paraId="085ED737"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资金来源及比例</w:t>
            </w:r>
          </w:p>
        </w:tc>
        <w:tc>
          <w:tcPr>
            <w:tcW w:w="5284" w:type="dxa"/>
            <w:tcBorders>
              <w:top w:val="single" w:sz="4" w:space="0" w:color="auto"/>
              <w:left w:val="single" w:sz="4" w:space="0" w:color="auto"/>
              <w:bottom w:val="single" w:sz="4" w:space="0" w:color="auto"/>
              <w:right w:val="single" w:sz="4" w:space="0" w:color="auto"/>
            </w:tcBorders>
            <w:vAlign w:val="center"/>
          </w:tcPr>
          <w:p w14:paraId="39731F90"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企业自筹资金</w:t>
            </w:r>
          </w:p>
        </w:tc>
      </w:tr>
      <w:tr w:rsidR="00CD5F88" w14:paraId="10A2B710"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4DCA2FDB"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6</w:t>
            </w:r>
          </w:p>
        </w:tc>
        <w:tc>
          <w:tcPr>
            <w:tcW w:w="1164" w:type="dxa"/>
            <w:tcBorders>
              <w:top w:val="single" w:sz="4" w:space="0" w:color="auto"/>
              <w:left w:val="single" w:sz="4" w:space="0" w:color="auto"/>
              <w:bottom w:val="single" w:sz="4" w:space="0" w:color="auto"/>
              <w:right w:val="single" w:sz="4" w:space="0" w:color="auto"/>
            </w:tcBorders>
            <w:vAlign w:val="center"/>
          </w:tcPr>
          <w:p w14:paraId="609AC597"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1.2.2</w:t>
            </w:r>
          </w:p>
        </w:tc>
        <w:tc>
          <w:tcPr>
            <w:tcW w:w="1905" w:type="dxa"/>
            <w:tcBorders>
              <w:top w:val="single" w:sz="4" w:space="0" w:color="auto"/>
              <w:left w:val="single" w:sz="4" w:space="0" w:color="auto"/>
              <w:bottom w:val="single" w:sz="4" w:space="0" w:color="auto"/>
              <w:right w:val="single" w:sz="4" w:space="0" w:color="auto"/>
            </w:tcBorders>
            <w:vAlign w:val="center"/>
          </w:tcPr>
          <w:p w14:paraId="2C9B1450"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资金落实情况</w:t>
            </w:r>
          </w:p>
        </w:tc>
        <w:tc>
          <w:tcPr>
            <w:tcW w:w="5284" w:type="dxa"/>
            <w:tcBorders>
              <w:top w:val="single" w:sz="4" w:space="0" w:color="auto"/>
              <w:left w:val="single" w:sz="4" w:space="0" w:color="auto"/>
              <w:bottom w:val="single" w:sz="4" w:space="0" w:color="auto"/>
              <w:right w:val="single" w:sz="4" w:space="0" w:color="auto"/>
            </w:tcBorders>
            <w:vAlign w:val="center"/>
          </w:tcPr>
          <w:p w14:paraId="54670E76"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资金已落实</w:t>
            </w:r>
          </w:p>
        </w:tc>
      </w:tr>
      <w:tr w:rsidR="00CD5F88" w14:paraId="6E4EBF29"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4D558D65"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7</w:t>
            </w:r>
          </w:p>
        </w:tc>
        <w:tc>
          <w:tcPr>
            <w:tcW w:w="1164" w:type="dxa"/>
            <w:tcBorders>
              <w:top w:val="single" w:sz="4" w:space="0" w:color="auto"/>
              <w:left w:val="single" w:sz="4" w:space="0" w:color="auto"/>
              <w:bottom w:val="single" w:sz="4" w:space="0" w:color="auto"/>
              <w:right w:val="single" w:sz="4" w:space="0" w:color="auto"/>
            </w:tcBorders>
            <w:vAlign w:val="center"/>
          </w:tcPr>
          <w:p w14:paraId="661E3873"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1.3.1</w:t>
            </w:r>
          </w:p>
        </w:tc>
        <w:tc>
          <w:tcPr>
            <w:tcW w:w="1905" w:type="dxa"/>
            <w:tcBorders>
              <w:top w:val="single" w:sz="4" w:space="0" w:color="auto"/>
              <w:left w:val="single" w:sz="4" w:space="0" w:color="auto"/>
              <w:bottom w:val="single" w:sz="4" w:space="0" w:color="auto"/>
              <w:right w:val="single" w:sz="4" w:space="0" w:color="auto"/>
            </w:tcBorders>
            <w:vAlign w:val="center"/>
          </w:tcPr>
          <w:p w14:paraId="30688F09" w14:textId="670951B4" w:rsidR="00CD5F88" w:rsidRDefault="007C4CC1">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w:t>
            </w:r>
            <w:r w:rsidR="003607D5">
              <w:rPr>
                <w:rFonts w:asciiTheme="minorEastAsia" w:eastAsiaTheme="minorEastAsia" w:hAnsiTheme="minorEastAsia" w:cs="宋体" w:hint="eastAsia"/>
                <w:szCs w:val="21"/>
              </w:rPr>
              <w:t>范围</w:t>
            </w:r>
          </w:p>
        </w:tc>
        <w:tc>
          <w:tcPr>
            <w:tcW w:w="5284" w:type="dxa"/>
            <w:tcBorders>
              <w:top w:val="single" w:sz="4" w:space="0" w:color="auto"/>
              <w:left w:val="single" w:sz="4" w:space="0" w:color="auto"/>
              <w:bottom w:val="single" w:sz="4" w:space="0" w:color="auto"/>
              <w:right w:val="single" w:sz="4" w:space="0" w:color="auto"/>
            </w:tcBorders>
            <w:vAlign w:val="center"/>
          </w:tcPr>
          <w:p w14:paraId="36441E64" w14:textId="66EEBA18"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753CD179"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E088A1E"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8</w:t>
            </w:r>
          </w:p>
        </w:tc>
        <w:tc>
          <w:tcPr>
            <w:tcW w:w="1164" w:type="dxa"/>
            <w:tcBorders>
              <w:top w:val="single" w:sz="4" w:space="0" w:color="auto"/>
              <w:left w:val="single" w:sz="4" w:space="0" w:color="auto"/>
              <w:bottom w:val="single" w:sz="4" w:space="0" w:color="auto"/>
              <w:right w:val="single" w:sz="4" w:space="0" w:color="auto"/>
            </w:tcBorders>
            <w:vAlign w:val="center"/>
          </w:tcPr>
          <w:p w14:paraId="08A7956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1.3.2</w:t>
            </w:r>
          </w:p>
        </w:tc>
        <w:tc>
          <w:tcPr>
            <w:tcW w:w="1905" w:type="dxa"/>
            <w:tcBorders>
              <w:top w:val="single" w:sz="4" w:space="0" w:color="auto"/>
              <w:left w:val="single" w:sz="4" w:space="0" w:color="auto"/>
              <w:bottom w:val="single" w:sz="4" w:space="0" w:color="auto"/>
              <w:right w:val="single" w:sz="4" w:space="0" w:color="auto"/>
            </w:tcBorders>
            <w:vAlign w:val="center"/>
          </w:tcPr>
          <w:p w14:paraId="201BC84B"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项目实施期（框架协议有效期）及运维服务期</w:t>
            </w:r>
          </w:p>
        </w:tc>
        <w:tc>
          <w:tcPr>
            <w:tcW w:w="5284" w:type="dxa"/>
            <w:tcBorders>
              <w:top w:val="single" w:sz="4" w:space="0" w:color="auto"/>
              <w:left w:val="single" w:sz="4" w:space="0" w:color="auto"/>
              <w:bottom w:val="single" w:sz="4" w:space="0" w:color="auto"/>
              <w:right w:val="single" w:sz="4" w:space="0" w:color="auto"/>
            </w:tcBorders>
            <w:vAlign w:val="center"/>
          </w:tcPr>
          <w:p w14:paraId="64DFB558" w14:textId="390025A8"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22250D43"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393D0D5D"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9</w:t>
            </w:r>
          </w:p>
        </w:tc>
        <w:tc>
          <w:tcPr>
            <w:tcW w:w="1164" w:type="dxa"/>
            <w:tcBorders>
              <w:top w:val="single" w:sz="4" w:space="0" w:color="auto"/>
              <w:left w:val="single" w:sz="4" w:space="0" w:color="auto"/>
              <w:bottom w:val="single" w:sz="4" w:space="0" w:color="auto"/>
              <w:right w:val="single" w:sz="4" w:space="0" w:color="auto"/>
            </w:tcBorders>
            <w:vAlign w:val="center"/>
          </w:tcPr>
          <w:p w14:paraId="76366CBE"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1.3.3</w:t>
            </w:r>
          </w:p>
        </w:tc>
        <w:tc>
          <w:tcPr>
            <w:tcW w:w="1905" w:type="dxa"/>
            <w:tcBorders>
              <w:top w:val="single" w:sz="4" w:space="0" w:color="auto"/>
              <w:left w:val="single" w:sz="4" w:space="0" w:color="auto"/>
              <w:bottom w:val="single" w:sz="4" w:space="0" w:color="auto"/>
              <w:right w:val="single" w:sz="4" w:space="0" w:color="auto"/>
            </w:tcBorders>
            <w:vAlign w:val="center"/>
          </w:tcPr>
          <w:p w14:paraId="20F6AB90"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质量标准</w:t>
            </w:r>
          </w:p>
        </w:tc>
        <w:tc>
          <w:tcPr>
            <w:tcW w:w="5284" w:type="dxa"/>
            <w:tcBorders>
              <w:top w:val="single" w:sz="4" w:space="0" w:color="auto"/>
              <w:left w:val="single" w:sz="4" w:space="0" w:color="auto"/>
              <w:bottom w:val="single" w:sz="4" w:space="0" w:color="auto"/>
              <w:right w:val="single" w:sz="4" w:space="0" w:color="auto"/>
            </w:tcBorders>
            <w:vAlign w:val="center"/>
          </w:tcPr>
          <w:p w14:paraId="32207494" w14:textId="617B2838"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第五章《发包人要求》。</w:t>
            </w:r>
          </w:p>
        </w:tc>
      </w:tr>
      <w:tr w:rsidR="00CD5F88" w14:paraId="3DCFC6B1"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027A7F5D"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10</w:t>
            </w:r>
          </w:p>
        </w:tc>
        <w:tc>
          <w:tcPr>
            <w:tcW w:w="1164" w:type="dxa"/>
            <w:tcBorders>
              <w:top w:val="single" w:sz="4" w:space="0" w:color="auto"/>
              <w:left w:val="single" w:sz="4" w:space="0" w:color="auto"/>
              <w:bottom w:val="single" w:sz="4" w:space="0" w:color="auto"/>
              <w:right w:val="single" w:sz="4" w:space="0" w:color="auto"/>
            </w:tcBorders>
            <w:vAlign w:val="center"/>
          </w:tcPr>
          <w:p w14:paraId="3074B2DB"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1.4.1</w:t>
            </w:r>
          </w:p>
        </w:tc>
        <w:tc>
          <w:tcPr>
            <w:tcW w:w="1905" w:type="dxa"/>
            <w:tcBorders>
              <w:top w:val="single" w:sz="4" w:space="0" w:color="auto"/>
              <w:left w:val="single" w:sz="4" w:space="0" w:color="auto"/>
              <w:bottom w:val="single" w:sz="4" w:space="0" w:color="auto"/>
              <w:right w:val="single" w:sz="4" w:space="0" w:color="auto"/>
            </w:tcBorders>
            <w:vAlign w:val="center"/>
          </w:tcPr>
          <w:p w14:paraId="07FE4B83" w14:textId="1791C5D2" w:rsidR="00CD5F88" w:rsidRDefault="004D1CBC">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资质条件、能力和信誉</w:t>
            </w:r>
          </w:p>
        </w:tc>
        <w:tc>
          <w:tcPr>
            <w:tcW w:w="5284" w:type="dxa"/>
            <w:tcBorders>
              <w:top w:val="single" w:sz="4" w:space="0" w:color="auto"/>
              <w:left w:val="single" w:sz="4" w:space="0" w:color="auto"/>
              <w:bottom w:val="single" w:sz="4" w:space="0" w:color="auto"/>
              <w:right w:val="single" w:sz="4" w:space="0" w:color="auto"/>
            </w:tcBorders>
            <w:vAlign w:val="center"/>
          </w:tcPr>
          <w:p w14:paraId="41A3A3CD" w14:textId="10CFA009"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6CF7CE36"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67063842"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w:t>
            </w:r>
          </w:p>
        </w:tc>
        <w:tc>
          <w:tcPr>
            <w:tcW w:w="1164" w:type="dxa"/>
            <w:tcBorders>
              <w:top w:val="single" w:sz="4" w:space="0" w:color="auto"/>
              <w:left w:val="single" w:sz="4" w:space="0" w:color="auto"/>
              <w:bottom w:val="single" w:sz="4" w:space="0" w:color="auto"/>
              <w:right w:val="single" w:sz="4" w:space="0" w:color="auto"/>
            </w:tcBorders>
            <w:vAlign w:val="center"/>
          </w:tcPr>
          <w:p w14:paraId="74A93283"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1.4.2</w:t>
            </w:r>
          </w:p>
        </w:tc>
        <w:tc>
          <w:tcPr>
            <w:tcW w:w="1905" w:type="dxa"/>
            <w:tcBorders>
              <w:top w:val="single" w:sz="4" w:space="0" w:color="auto"/>
              <w:left w:val="single" w:sz="4" w:space="0" w:color="auto"/>
              <w:bottom w:val="single" w:sz="4" w:space="0" w:color="auto"/>
              <w:right w:val="single" w:sz="4" w:space="0" w:color="auto"/>
            </w:tcBorders>
            <w:vAlign w:val="center"/>
          </w:tcPr>
          <w:p w14:paraId="1A03B312" w14:textId="13D1BCC3"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是否接受联合体</w:t>
            </w:r>
          </w:p>
        </w:tc>
        <w:tc>
          <w:tcPr>
            <w:tcW w:w="5284" w:type="dxa"/>
            <w:tcBorders>
              <w:top w:val="single" w:sz="4" w:space="0" w:color="auto"/>
              <w:left w:val="single" w:sz="4" w:space="0" w:color="auto"/>
              <w:bottom w:val="single" w:sz="4" w:space="0" w:color="auto"/>
              <w:right w:val="single" w:sz="4" w:space="0" w:color="auto"/>
            </w:tcBorders>
            <w:vAlign w:val="center"/>
          </w:tcPr>
          <w:p w14:paraId="1AF9672C" w14:textId="64160BB1"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5A36921E"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79AED58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12</w:t>
            </w:r>
          </w:p>
        </w:tc>
        <w:tc>
          <w:tcPr>
            <w:tcW w:w="1164" w:type="dxa"/>
            <w:tcBorders>
              <w:top w:val="single" w:sz="4" w:space="0" w:color="auto"/>
              <w:left w:val="single" w:sz="4" w:space="0" w:color="auto"/>
              <w:bottom w:val="single" w:sz="4" w:space="0" w:color="auto"/>
              <w:right w:val="single" w:sz="4" w:space="0" w:color="auto"/>
            </w:tcBorders>
            <w:vAlign w:val="center"/>
          </w:tcPr>
          <w:p w14:paraId="43430CF0"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1.5</w:t>
            </w:r>
          </w:p>
        </w:tc>
        <w:tc>
          <w:tcPr>
            <w:tcW w:w="1905" w:type="dxa"/>
            <w:tcBorders>
              <w:top w:val="single" w:sz="4" w:space="0" w:color="auto"/>
              <w:left w:val="single" w:sz="4" w:space="0" w:color="auto"/>
              <w:bottom w:val="single" w:sz="4" w:space="0" w:color="auto"/>
              <w:right w:val="single" w:sz="4" w:space="0" w:color="auto"/>
            </w:tcBorders>
            <w:vAlign w:val="center"/>
          </w:tcPr>
          <w:p w14:paraId="7E542C20"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费用承担和设计成果补偿</w:t>
            </w:r>
          </w:p>
        </w:tc>
        <w:tc>
          <w:tcPr>
            <w:tcW w:w="5284" w:type="dxa"/>
            <w:tcBorders>
              <w:top w:val="single" w:sz="4" w:space="0" w:color="auto"/>
              <w:left w:val="single" w:sz="4" w:space="0" w:color="auto"/>
              <w:bottom w:val="single" w:sz="4" w:space="0" w:color="auto"/>
              <w:right w:val="single" w:sz="4" w:space="0" w:color="auto"/>
            </w:tcBorders>
            <w:vAlign w:val="center"/>
          </w:tcPr>
          <w:p w14:paraId="7E2DB8C3" w14:textId="77777777"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☑不补偿</w:t>
            </w:r>
          </w:p>
          <w:p w14:paraId="3B161BD5"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□补偿，补偿标准：</w:t>
            </w:r>
          </w:p>
        </w:tc>
      </w:tr>
      <w:tr w:rsidR="00CD5F88" w14:paraId="7D118BAB"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7A907DA2"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13</w:t>
            </w:r>
          </w:p>
        </w:tc>
        <w:tc>
          <w:tcPr>
            <w:tcW w:w="1164" w:type="dxa"/>
            <w:tcBorders>
              <w:top w:val="single" w:sz="4" w:space="0" w:color="auto"/>
              <w:left w:val="single" w:sz="4" w:space="0" w:color="auto"/>
              <w:bottom w:val="single" w:sz="4" w:space="0" w:color="auto"/>
              <w:right w:val="single" w:sz="4" w:space="0" w:color="auto"/>
            </w:tcBorders>
            <w:vAlign w:val="center"/>
          </w:tcPr>
          <w:p w14:paraId="1430AFE8"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1.9.1</w:t>
            </w:r>
          </w:p>
        </w:tc>
        <w:tc>
          <w:tcPr>
            <w:tcW w:w="1905" w:type="dxa"/>
            <w:tcBorders>
              <w:top w:val="single" w:sz="4" w:space="0" w:color="auto"/>
              <w:left w:val="single" w:sz="4" w:space="0" w:color="auto"/>
              <w:bottom w:val="single" w:sz="4" w:space="0" w:color="auto"/>
              <w:right w:val="single" w:sz="4" w:space="0" w:color="auto"/>
            </w:tcBorders>
            <w:vAlign w:val="center"/>
          </w:tcPr>
          <w:p w14:paraId="2AD91B18"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踏勘现场</w:t>
            </w:r>
          </w:p>
        </w:tc>
        <w:tc>
          <w:tcPr>
            <w:tcW w:w="5284" w:type="dxa"/>
            <w:tcBorders>
              <w:top w:val="single" w:sz="4" w:space="0" w:color="auto"/>
              <w:left w:val="single" w:sz="4" w:space="0" w:color="auto"/>
              <w:bottom w:val="single" w:sz="4" w:space="0" w:color="auto"/>
              <w:right w:val="single" w:sz="4" w:space="0" w:color="auto"/>
            </w:tcBorders>
            <w:vAlign w:val="center"/>
          </w:tcPr>
          <w:p w14:paraId="65F129F4" w14:textId="19D733C5"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☑不组织：</w:t>
            </w:r>
            <w:r w:rsidR="007C4CC1">
              <w:rPr>
                <w:rFonts w:asciiTheme="minorEastAsia" w:eastAsiaTheme="minorEastAsia" w:hAnsiTheme="minorEastAsia" w:cs="宋体" w:hint="eastAsia"/>
                <w:szCs w:val="21"/>
                <w:u w:val="single"/>
              </w:rPr>
              <w:t>建库单位</w:t>
            </w:r>
            <w:r>
              <w:rPr>
                <w:rFonts w:asciiTheme="minorEastAsia" w:eastAsiaTheme="minorEastAsia" w:hAnsiTheme="minorEastAsia" w:cs="宋体" w:hint="eastAsia"/>
                <w:szCs w:val="21"/>
                <w:u w:val="single"/>
              </w:rPr>
              <w:t>不组织集中踏勘，由</w:t>
            </w:r>
            <w:r w:rsidR="004D1CBC">
              <w:rPr>
                <w:rFonts w:asciiTheme="minorEastAsia" w:eastAsiaTheme="minorEastAsia" w:hAnsiTheme="minorEastAsia" w:cs="宋体" w:hint="eastAsia"/>
                <w:szCs w:val="21"/>
                <w:u w:val="single"/>
              </w:rPr>
              <w:t>入库申请人</w:t>
            </w:r>
            <w:r>
              <w:rPr>
                <w:rFonts w:asciiTheme="minorEastAsia" w:eastAsiaTheme="minorEastAsia" w:hAnsiTheme="minorEastAsia" w:cs="宋体" w:hint="eastAsia"/>
                <w:szCs w:val="21"/>
                <w:u w:val="single"/>
              </w:rPr>
              <w:t>自行踏勘。</w:t>
            </w:r>
          </w:p>
          <w:p w14:paraId="6FE3655B" w14:textId="77777777"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□组织，踏勘时间：</w:t>
            </w:r>
          </w:p>
          <w:p w14:paraId="01B44D99"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踏勘集中地点：</w:t>
            </w:r>
          </w:p>
        </w:tc>
      </w:tr>
      <w:tr w:rsidR="00CD5F88" w14:paraId="48B33F96"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25281BF5"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14</w:t>
            </w:r>
          </w:p>
        </w:tc>
        <w:tc>
          <w:tcPr>
            <w:tcW w:w="1164" w:type="dxa"/>
            <w:tcBorders>
              <w:top w:val="single" w:sz="4" w:space="0" w:color="auto"/>
              <w:left w:val="single" w:sz="4" w:space="0" w:color="auto"/>
              <w:bottom w:val="single" w:sz="4" w:space="0" w:color="auto"/>
              <w:right w:val="single" w:sz="4" w:space="0" w:color="auto"/>
            </w:tcBorders>
            <w:vAlign w:val="center"/>
          </w:tcPr>
          <w:p w14:paraId="0EC541B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1.10</w:t>
            </w:r>
          </w:p>
        </w:tc>
        <w:tc>
          <w:tcPr>
            <w:tcW w:w="1905" w:type="dxa"/>
            <w:tcBorders>
              <w:top w:val="single" w:sz="4" w:space="0" w:color="auto"/>
              <w:left w:val="single" w:sz="4" w:space="0" w:color="auto"/>
              <w:bottom w:val="single" w:sz="4" w:space="0" w:color="auto"/>
              <w:right w:val="single" w:sz="4" w:space="0" w:color="auto"/>
            </w:tcBorders>
            <w:vAlign w:val="center"/>
          </w:tcPr>
          <w:p w14:paraId="40772721" w14:textId="25F624F4"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预备会</w:t>
            </w:r>
          </w:p>
        </w:tc>
        <w:tc>
          <w:tcPr>
            <w:tcW w:w="5284" w:type="dxa"/>
            <w:tcBorders>
              <w:top w:val="single" w:sz="4" w:space="0" w:color="auto"/>
              <w:left w:val="single" w:sz="4" w:space="0" w:color="auto"/>
              <w:bottom w:val="single" w:sz="4" w:space="0" w:color="auto"/>
              <w:right w:val="single" w:sz="4" w:space="0" w:color="auto"/>
            </w:tcBorders>
            <w:vAlign w:val="center"/>
          </w:tcPr>
          <w:p w14:paraId="3624FD6C" w14:textId="77777777"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☑不召开</w:t>
            </w:r>
          </w:p>
          <w:p w14:paraId="441AE94F" w14:textId="77777777"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□召开，召开时间：</w:t>
            </w:r>
          </w:p>
          <w:p w14:paraId="577543B4"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召开地点：</w:t>
            </w:r>
          </w:p>
        </w:tc>
      </w:tr>
      <w:tr w:rsidR="00CD5F88" w14:paraId="52630407"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1F9B2640"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15</w:t>
            </w:r>
          </w:p>
        </w:tc>
        <w:tc>
          <w:tcPr>
            <w:tcW w:w="1164" w:type="dxa"/>
            <w:tcBorders>
              <w:top w:val="single" w:sz="4" w:space="0" w:color="auto"/>
              <w:left w:val="single" w:sz="4" w:space="0" w:color="auto"/>
              <w:bottom w:val="single" w:sz="4" w:space="0" w:color="auto"/>
              <w:right w:val="single" w:sz="4" w:space="0" w:color="auto"/>
            </w:tcBorders>
            <w:vAlign w:val="center"/>
          </w:tcPr>
          <w:p w14:paraId="1E17270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1.12</w:t>
            </w:r>
          </w:p>
        </w:tc>
        <w:tc>
          <w:tcPr>
            <w:tcW w:w="1905" w:type="dxa"/>
            <w:tcBorders>
              <w:top w:val="single" w:sz="4" w:space="0" w:color="auto"/>
              <w:left w:val="single" w:sz="4" w:space="0" w:color="auto"/>
              <w:bottom w:val="single" w:sz="4" w:space="0" w:color="auto"/>
              <w:right w:val="single" w:sz="4" w:space="0" w:color="auto"/>
            </w:tcBorders>
            <w:vAlign w:val="center"/>
          </w:tcPr>
          <w:p w14:paraId="7941708A"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偏离</w:t>
            </w:r>
          </w:p>
        </w:tc>
        <w:tc>
          <w:tcPr>
            <w:tcW w:w="5284" w:type="dxa"/>
            <w:tcBorders>
              <w:top w:val="single" w:sz="4" w:space="0" w:color="auto"/>
              <w:left w:val="single" w:sz="4" w:space="0" w:color="auto"/>
              <w:bottom w:val="single" w:sz="4" w:space="0" w:color="auto"/>
              <w:right w:val="single" w:sz="4" w:space="0" w:color="auto"/>
            </w:tcBorders>
            <w:vAlign w:val="center"/>
          </w:tcPr>
          <w:p w14:paraId="5E874A07" w14:textId="37C8879F"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☑不允许，</w:t>
            </w:r>
            <w:r w:rsidR="00A408ED">
              <w:rPr>
                <w:rFonts w:asciiTheme="minorEastAsia" w:eastAsiaTheme="minorEastAsia" w:hAnsiTheme="minorEastAsia" w:cs="宋体"/>
                <w:szCs w:val="21"/>
              </w:rPr>
              <w:t xml:space="preserve"> </w:t>
            </w:r>
          </w:p>
          <w:p w14:paraId="072FDDF7"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□允许，允许偏离的内容、偏离范围和幅度：</w:t>
            </w:r>
          </w:p>
        </w:tc>
      </w:tr>
      <w:tr w:rsidR="00CD5F88" w14:paraId="5C8F664C"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3B9E5C55"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16</w:t>
            </w:r>
          </w:p>
        </w:tc>
        <w:tc>
          <w:tcPr>
            <w:tcW w:w="1164" w:type="dxa"/>
            <w:tcBorders>
              <w:top w:val="single" w:sz="4" w:space="0" w:color="auto"/>
              <w:left w:val="single" w:sz="4" w:space="0" w:color="auto"/>
              <w:bottom w:val="single" w:sz="4" w:space="0" w:color="auto"/>
              <w:right w:val="single" w:sz="4" w:space="0" w:color="auto"/>
            </w:tcBorders>
            <w:vAlign w:val="center"/>
          </w:tcPr>
          <w:p w14:paraId="4548EFE9"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2.1</w:t>
            </w:r>
          </w:p>
        </w:tc>
        <w:tc>
          <w:tcPr>
            <w:tcW w:w="1905" w:type="dxa"/>
            <w:tcBorders>
              <w:top w:val="single" w:sz="4" w:space="0" w:color="auto"/>
              <w:left w:val="single" w:sz="4" w:space="0" w:color="auto"/>
              <w:bottom w:val="single" w:sz="4" w:space="0" w:color="auto"/>
              <w:right w:val="single" w:sz="4" w:space="0" w:color="auto"/>
            </w:tcBorders>
            <w:vAlign w:val="center"/>
          </w:tcPr>
          <w:p w14:paraId="1A289EFB" w14:textId="6A02B623"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构成</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的其他资料</w:t>
            </w:r>
          </w:p>
        </w:tc>
        <w:tc>
          <w:tcPr>
            <w:tcW w:w="5284" w:type="dxa"/>
            <w:tcBorders>
              <w:top w:val="single" w:sz="4" w:space="0" w:color="auto"/>
              <w:left w:val="single" w:sz="4" w:space="0" w:color="auto"/>
              <w:bottom w:val="single" w:sz="4" w:space="0" w:color="auto"/>
              <w:right w:val="single" w:sz="4" w:space="0" w:color="auto"/>
            </w:tcBorders>
            <w:vAlign w:val="center"/>
          </w:tcPr>
          <w:p w14:paraId="2367B4CA"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w:t>
            </w:r>
          </w:p>
        </w:tc>
      </w:tr>
      <w:tr w:rsidR="00CD5F88" w14:paraId="72236AE3"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0454654D"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17</w:t>
            </w:r>
          </w:p>
        </w:tc>
        <w:tc>
          <w:tcPr>
            <w:tcW w:w="1164" w:type="dxa"/>
            <w:tcBorders>
              <w:top w:val="single" w:sz="4" w:space="0" w:color="auto"/>
              <w:left w:val="single" w:sz="4" w:space="0" w:color="auto"/>
              <w:bottom w:val="single" w:sz="4" w:space="0" w:color="auto"/>
              <w:right w:val="single" w:sz="4" w:space="0" w:color="auto"/>
            </w:tcBorders>
            <w:vAlign w:val="center"/>
          </w:tcPr>
          <w:p w14:paraId="34BEFFD5"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2.2.1</w:t>
            </w:r>
          </w:p>
        </w:tc>
        <w:tc>
          <w:tcPr>
            <w:tcW w:w="1905" w:type="dxa"/>
            <w:tcBorders>
              <w:top w:val="single" w:sz="4" w:space="0" w:color="auto"/>
              <w:left w:val="single" w:sz="4" w:space="0" w:color="auto"/>
              <w:bottom w:val="single" w:sz="4" w:space="0" w:color="auto"/>
              <w:right w:val="single" w:sz="4" w:space="0" w:color="auto"/>
            </w:tcBorders>
            <w:vAlign w:val="center"/>
          </w:tcPr>
          <w:p w14:paraId="1E696573" w14:textId="1AFBEB3B" w:rsidR="00CD5F88" w:rsidRDefault="007C4CC1">
            <w:pPr>
              <w:spacing w:before="40" w:after="40"/>
              <w:rPr>
                <w:rFonts w:asciiTheme="minorEastAsia" w:hAnsiTheme="minorEastAsia" w:cs="宋体" w:hint="eastAsia"/>
                <w:szCs w:val="21"/>
              </w:rPr>
            </w:pPr>
            <w:r>
              <w:rPr>
                <w:rFonts w:asciiTheme="minorEastAsia" w:eastAsiaTheme="minorEastAsia" w:hAnsiTheme="minorEastAsia" w:cs="宋体" w:hint="eastAsia"/>
                <w:szCs w:val="21"/>
              </w:rPr>
              <w:t>建库</w:t>
            </w:r>
            <w:r w:rsidR="003607D5">
              <w:rPr>
                <w:rFonts w:ascii="宋体" w:hAnsi="宋体" w:hint="eastAsia"/>
                <w:szCs w:val="21"/>
              </w:rPr>
              <w:t>答</w:t>
            </w:r>
            <w:r w:rsidR="003607D5">
              <w:rPr>
                <w:rFonts w:asciiTheme="minorEastAsia" w:eastAsiaTheme="minorEastAsia" w:hAnsiTheme="minorEastAsia" w:cs="宋体" w:hint="eastAsia"/>
                <w:szCs w:val="21"/>
              </w:rPr>
              <w:t>疑</w:t>
            </w:r>
          </w:p>
        </w:tc>
        <w:tc>
          <w:tcPr>
            <w:tcW w:w="5284" w:type="dxa"/>
            <w:tcBorders>
              <w:top w:val="single" w:sz="4" w:space="0" w:color="auto"/>
              <w:left w:val="single" w:sz="4" w:space="0" w:color="auto"/>
              <w:bottom w:val="single" w:sz="4" w:space="0" w:color="auto"/>
              <w:right w:val="single" w:sz="4" w:space="0" w:color="auto"/>
            </w:tcBorders>
            <w:vAlign w:val="center"/>
          </w:tcPr>
          <w:p w14:paraId="4C65A2CD" w14:textId="28C263BA" w:rsidR="00CD5F88" w:rsidRDefault="005429A7">
            <w:pPr>
              <w:spacing w:before="60" w:after="60" w:line="300" w:lineRule="auto"/>
              <w:rPr>
                <w:rFonts w:asciiTheme="minorEastAsia" w:eastAsiaTheme="minorEastAsia" w:hAnsiTheme="minorEastAsia" w:cs="宋体" w:hint="eastAsia"/>
              </w:rPr>
            </w:pPr>
            <w:r>
              <w:rPr>
                <w:rFonts w:asciiTheme="minorEastAsia" w:eastAsiaTheme="minorEastAsia" w:hAnsiTheme="minorEastAsia" w:cs="宋体" w:hint="eastAsia"/>
              </w:rPr>
              <w:t>入库申请</w:t>
            </w:r>
            <w:r w:rsidR="003607D5">
              <w:rPr>
                <w:rFonts w:asciiTheme="minorEastAsia" w:eastAsiaTheme="minorEastAsia" w:hAnsiTheme="minorEastAsia" w:cs="宋体" w:hint="eastAsia"/>
              </w:rPr>
              <w:t>截止时间10日前，通过“</w:t>
            </w:r>
            <w:r w:rsidR="00876164">
              <w:rPr>
                <w:rFonts w:asciiTheme="minorEastAsia" w:eastAsiaTheme="minorEastAsia" w:hAnsiTheme="minorEastAsia" w:cs="宋体" w:hint="eastAsia"/>
              </w:rPr>
              <w:t>国家电投电子商务平台</w:t>
            </w:r>
            <w:r w:rsidR="003607D5">
              <w:rPr>
                <w:rFonts w:asciiTheme="minorEastAsia" w:eastAsiaTheme="minorEastAsia" w:hAnsiTheme="minorEastAsia" w:cs="宋体" w:hint="eastAsia"/>
              </w:rPr>
              <w:t>/工具”提问</w:t>
            </w:r>
          </w:p>
        </w:tc>
      </w:tr>
      <w:tr w:rsidR="00CD5F88" w14:paraId="1DC7540D"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3C86D31"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18</w:t>
            </w:r>
          </w:p>
        </w:tc>
        <w:tc>
          <w:tcPr>
            <w:tcW w:w="1164" w:type="dxa"/>
            <w:tcBorders>
              <w:top w:val="single" w:sz="4" w:space="0" w:color="auto"/>
              <w:left w:val="single" w:sz="4" w:space="0" w:color="auto"/>
              <w:bottom w:val="single" w:sz="4" w:space="0" w:color="auto"/>
              <w:right w:val="single" w:sz="4" w:space="0" w:color="auto"/>
            </w:tcBorders>
            <w:vAlign w:val="center"/>
          </w:tcPr>
          <w:p w14:paraId="4B11CBD7"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2.2.2</w:t>
            </w:r>
          </w:p>
        </w:tc>
        <w:tc>
          <w:tcPr>
            <w:tcW w:w="1905" w:type="dxa"/>
            <w:tcBorders>
              <w:top w:val="single" w:sz="4" w:space="0" w:color="auto"/>
              <w:left w:val="single" w:sz="4" w:space="0" w:color="auto"/>
              <w:bottom w:val="single" w:sz="4" w:space="0" w:color="auto"/>
              <w:right w:val="single" w:sz="4" w:space="0" w:color="auto"/>
            </w:tcBorders>
            <w:vAlign w:val="center"/>
          </w:tcPr>
          <w:p w14:paraId="04C5C52F" w14:textId="278FCE14" w:rsidR="00CD5F88" w:rsidRDefault="003D08DB">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澄清发出形式</w:t>
            </w:r>
          </w:p>
        </w:tc>
        <w:tc>
          <w:tcPr>
            <w:tcW w:w="5284" w:type="dxa"/>
            <w:tcBorders>
              <w:top w:val="single" w:sz="4" w:space="0" w:color="auto"/>
              <w:left w:val="single" w:sz="4" w:space="0" w:color="auto"/>
              <w:bottom w:val="single" w:sz="4" w:space="0" w:color="auto"/>
              <w:right w:val="single" w:sz="4" w:space="0" w:color="auto"/>
            </w:tcBorders>
            <w:vAlign w:val="center"/>
          </w:tcPr>
          <w:p w14:paraId="322A59E4" w14:textId="01649A89" w:rsidR="00CD5F88" w:rsidRDefault="003607D5">
            <w:pPr>
              <w:spacing w:before="40" w:after="40" w:line="36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通过</w:t>
            </w:r>
            <w:r w:rsidR="00876164">
              <w:rPr>
                <w:rFonts w:asciiTheme="minorEastAsia" w:eastAsiaTheme="minorEastAsia" w:hAnsiTheme="minorEastAsia" w:cs="宋体" w:hint="eastAsia"/>
                <w:szCs w:val="21"/>
              </w:rPr>
              <w:t>国家电投电子商务平台</w:t>
            </w:r>
            <w:r>
              <w:rPr>
                <w:rFonts w:asciiTheme="minorEastAsia" w:eastAsiaTheme="minorEastAsia" w:hAnsiTheme="minorEastAsia" w:cs="宋体" w:hint="eastAsia"/>
                <w:szCs w:val="21"/>
              </w:rPr>
              <w:t>发出</w:t>
            </w:r>
          </w:p>
        </w:tc>
      </w:tr>
      <w:tr w:rsidR="00CD5F88" w14:paraId="7F7A6AA0"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02F0307F"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19</w:t>
            </w:r>
          </w:p>
        </w:tc>
        <w:tc>
          <w:tcPr>
            <w:tcW w:w="1164" w:type="dxa"/>
            <w:tcBorders>
              <w:top w:val="single" w:sz="4" w:space="0" w:color="auto"/>
              <w:left w:val="single" w:sz="4" w:space="0" w:color="auto"/>
              <w:bottom w:val="single" w:sz="4" w:space="0" w:color="auto"/>
              <w:right w:val="single" w:sz="4" w:space="0" w:color="auto"/>
            </w:tcBorders>
            <w:vAlign w:val="center"/>
          </w:tcPr>
          <w:p w14:paraId="53812D56"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3.1</w:t>
            </w:r>
          </w:p>
        </w:tc>
        <w:tc>
          <w:tcPr>
            <w:tcW w:w="1905" w:type="dxa"/>
            <w:tcBorders>
              <w:top w:val="single" w:sz="4" w:space="0" w:color="auto"/>
              <w:left w:val="single" w:sz="4" w:space="0" w:color="auto"/>
              <w:bottom w:val="single" w:sz="4" w:space="0" w:color="auto"/>
              <w:right w:val="single" w:sz="4" w:space="0" w:color="auto"/>
            </w:tcBorders>
            <w:vAlign w:val="center"/>
          </w:tcPr>
          <w:p w14:paraId="1DB514BD" w14:textId="6F570F69"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构成</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的其他资料</w:t>
            </w:r>
          </w:p>
        </w:tc>
        <w:tc>
          <w:tcPr>
            <w:tcW w:w="5284" w:type="dxa"/>
            <w:tcBorders>
              <w:top w:val="single" w:sz="4" w:space="0" w:color="auto"/>
              <w:left w:val="single" w:sz="4" w:space="0" w:color="auto"/>
              <w:bottom w:val="single" w:sz="4" w:space="0" w:color="auto"/>
              <w:right w:val="single" w:sz="4" w:space="0" w:color="auto"/>
            </w:tcBorders>
            <w:vAlign w:val="center"/>
          </w:tcPr>
          <w:p w14:paraId="46E94EA2" w14:textId="77777777" w:rsidR="00CD5F88" w:rsidRDefault="003607D5">
            <w:pPr>
              <w:spacing w:before="40" w:after="40" w:line="36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w:t>
            </w:r>
          </w:p>
        </w:tc>
      </w:tr>
      <w:tr w:rsidR="00CD5F88" w14:paraId="69300F22"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16596ACC"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14:paraId="7F62D285" w14:textId="77777777" w:rsidR="00CD5F88" w:rsidRDefault="00CD5F88">
            <w:pPr>
              <w:spacing w:before="40" w:after="40"/>
              <w:jc w:val="cente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0D334449" w14:textId="77002614" w:rsidR="00CD5F88" w:rsidRDefault="007C4CC1">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建库单位</w:t>
            </w:r>
            <w:r w:rsidR="003607D5">
              <w:rPr>
                <w:rFonts w:asciiTheme="minorEastAsia" w:eastAsiaTheme="minorEastAsia" w:hAnsiTheme="minorEastAsia" w:cs="宋体" w:hint="eastAsia"/>
                <w:szCs w:val="21"/>
              </w:rPr>
              <w:t>规定由分包人承担的工作</w:t>
            </w:r>
          </w:p>
        </w:tc>
        <w:tc>
          <w:tcPr>
            <w:tcW w:w="5284" w:type="dxa"/>
            <w:tcBorders>
              <w:top w:val="single" w:sz="4" w:space="0" w:color="auto"/>
              <w:left w:val="single" w:sz="4" w:space="0" w:color="auto"/>
              <w:bottom w:val="single" w:sz="4" w:space="0" w:color="auto"/>
              <w:right w:val="single" w:sz="4" w:space="0" w:color="auto"/>
            </w:tcBorders>
            <w:vAlign w:val="center"/>
          </w:tcPr>
          <w:p w14:paraId="02CF63B0" w14:textId="77777777" w:rsidR="00CD5F88" w:rsidRDefault="003607D5">
            <w:pPr>
              <w:spacing w:before="40" w:after="40" w:line="36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按照合同相关约定执行。</w:t>
            </w:r>
          </w:p>
        </w:tc>
      </w:tr>
      <w:tr w:rsidR="00CD5F88" w14:paraId="740A00AC" w14:textId="77777777" w:rsidTr="006C0288">
        <w:trPr>
          <w:trHeight w:val="1531"/>
        </w:trPr>
        <w:tc>
          <w:tcPr>
            <w:tcW w:w="930" w:type="dxa"/>
            <w:tcBorders>
              <w:top w:val="single" w:sz="4" w:space="0" w:color="auto"/>
              <w:left w:val="single" w:sz="4" w:space="0" w:color="auto"/>
              <w:bottom w:val="single" w:sz="4" w:space="0" w:color="auto"/>
              <w:right w:val="single" w:sz="4" w:space="0" w:color="auto"/>
            </w:tcBorders>
            <w:vAlign w:val="center"/>
          </w:tcPr>
          <w:p w14:paraId="73C16E08"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21</w:t>
            </w:r>
          </w:p>
        </w:tc>
        <w:tc>
          <w:tcPr>
            <w:tcW w:w="1164" w:type="dxa"/>
            <w:tcBorders>
              <w:top w:val="single" w:sz="4" w:space="0" w:color="auto"/>
              <w:left w:val="single" w:sz="4" w:space="0" w:color="auto"/>
              <w:bottom w:val="single" w:sz="4" w:space="0" w:color="auto"/>
              <w:right w:val="single" w:sz="4" w:space="0" w:color="auto"/>
            </w:tcBorders>
            <w:vAlign w:val="center"/>
          </w:tcPr>
          <w:p w14:paraId="5EA72237"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3.2.16</w:t>
            </w:r>
          </w:p>
        </w:tc>
        <w:tc>
          <w:tcPr>
            <w:tcW w:w="1905" w:type="dxa"/>
            <w:tcBorders>
              <w:top w:val="single" w:sz="4" w:space="0" w:color="auto"/>
              <w:left w:val="single" w:sz="4" w:space="0" w:color="auto"/>
              <w:bottom w:val="single" w:sz="4" w:space="0" w:color="auto"/>
              <w:right w:val="single" w:sz="4" w:space="0" w:color="auto"/>
            </w:tcBorders>
            <w:vAlign w:val="center"/>
          </w:tcPr>
          <w:p w14:paraId="4CD874D1" w14:textId="43D50C75" w:rsidR="00CD5F88" w:rsidRPr="000A6C38" w:rsidRDefault="00535C6B">
            <w:pPr>
              <w:spacing w:line="360" w:lineRule="auto"/>
            </w:pPr>
            <w:r w:rsidRPr="000A6C38">
              <w:rPr>
                <w:rFonts w:hint="eastAsia"/>
              </w:rPr>
              <w:t>最高限价</w:t>
            </w:r>
          </w:p>
        </w:tc>
        <w:tc>
          <w:tcPr>
            <w:tcW w:w="5284" w:type="dxa"/>
            <w:tcBorders>
              <w:top w:val="single" w:sz="4" w:space="0" w:color="auto"/>
              <w:left w:val="single" w:sz="4" w:space="0" w:color="auto"/>
              <w:bottom w:val="single" w:sz="4" w:space="0" w:color="auto"/>
              <w:right w:val="single" w:sz="4" w:space="0" w:color="auto"/>
            </w:tcBorders>
            <w:vAlign w:val="center"/>
          </w:tcPr>
          <w:p w14:paraId="270651CA" w14:textId="6573AEB2" w:rsidR="00CD5F88" w:rsidRPr="000A6C38" w:rsidRDefault="00891B2B">
            <w:pPr>
              <w:spacing w:line="360" w:lineRule="auto"/>
            </w:pPr>
            <w:r w:rsidRPr="000A6C38">
              <w:rPr>
                <w:rFonts w:hint="eastAsia"/>
              </w:rPr>
              <w:t>□不设定</w:t>
            </w:r>
          </w:p>
          <w:p w14:paraId="387C8062" w14:textId="2201BE87" w:rsidR="00CD5F88" w:rsidRPr="000A6C38" w:rsidRDefault="00891B2B">
            <w:pPr>
              <w:spacing w:line="360" w:lineRule="auto"/>
            </w:pPr>
            <w:r w:rsidRPr="000A6C38">
              <w:rPr>
                <w:rFonts w:hint="eastAsia"/>
              </w:rPr>
              <w:t>☑设定：</w:t>
            </w:r>
          </w:p>
          <w:p w14:paraId="3C35CC6C" w14:textId="617127B7" w:rsidR="00891B2B" w:rsidRPr="000A6C38" w:rsidRDefault="003607D5">
            <w:pPr>
              <w:spacing w:line="360" w:lineRule="auto"/>
              <w:rPr>
                <w:b/>
                <w:bCs/>
              </w:rPr>
            </w:pPr>
            <w:r w:rsidRPr="000A6C38">
              <w:rPr>
                <w:rFonts w:hint="eastAsia"/>
                <w:b/>
                <w:bCs/>
              </w:rPr>
              <w:t>最高限价</w:t>
            </w:r>
            <w:r w:rsidR="00C87F93" w:rsidRPr="000A6C38">
              <w:rPr>
                <w:rFonts w:hint="eastAsia"/>
                <w:b/>
                <w:bCs/>
              </w:rPr>
              <w:t>（</w:t>
            </w:r>
            <w:r w:rsidR="004D1CBC" w:rsidRPr="000A6C38">
              <w:rPr>
                <w:rFonts w:hint="eastAsia"/>
                <w:b/>
                <w:bCs/>
              </w:rPr>
              <w:t>入库申请人</w:t>
            </w:r>
            <w:r w:rsidR="00C87F93" w:rsidRPr="000A6C38">
              <w:rPr>
                <w:rFonts w:hint="eastAsia"/>
                <w:b/>
                <w:bCs/>
              </w:rPr>
              <w:t>的报价不得超过最高限价，且</w:t>
            </w:r>
            <w:r w:rsidR="004D1CBC" w:rsidRPr="000A6C38">
              <w:rPr>
                <w:rFonts w:hint="eastAsia"/>
                <w:b/>
                <w:bCs/>
              </w:rPr>
              <w:t>入库申请人</w:t>
            </w:r>
            <w:r w:rsidR="00C87F93" w:rsidRPr="000A6C38">
              <w:rPr>
                <w:rFonts w:hint="eastAsia"/>
                <w:b/>
                <w:bCs/>
              </w:rPr>
              <w:t>自主填报的价格将会作为第二阶段的最高限价）</w:t>
            </w:r>
            <w:r w:rsidRPr="000A6C38">
              <w:rPr>
                <w:rFonts w:hint="eastAsia"/>
                <w:b/>
                <w:bCs/>
              </w:rPr>
              <w:t>:</w:t>
            </w:r>
          </w:p>
          <w:p w14:paraId="1C4BB084" w14:textId="77777777" w:rsidR="00891B2B" w:rsidRPr="000A6C38" w:rsidRDefault="00891B2B">
            <w:pPr>
              <w:spacing w:line="360" w:lineRule="auto"/>
              <w:rPr>
                <w:b/>
                <w:bCs/>
              </w:rPr>
            </w:pPr>
            <w:r w:rsidRPr="000A6C38">
              <w:rPr>
                <w:rFonts w:hint="eastAsia"/>
                <w:b/>
                <w:bCs/>
              </w:rPr>
              <w:t>1-5</w:t>
            </w:r>
            <w:r w:rsidRPr="000A6C38">
              <w:rPr>
                <w:rFonts w:hint="eastAsia"/>
                <w:b/>
                <w:bCs/>
              </w:rPr>
              <w:t>年：</w:t>
            </w:r>
            <w:r w:rsidRPr="000A6C38">
              <w:rPr>
                <w:rFonts w:hint="eastAsia"/>
                <w:b/>
                <w:bCs/>
              </w:rPr>
              <w:t>0.038</w:t>
            </w:r>
            <w:r w:rsidRPr="000A6C38">
              <w:rPr>
                <w:rFonts w:hint="eastAsia"/>
                <w:b/>
                <w:bCs/>
              </w:rPr>
              <w:t>元</w:t>
            </w:r>
            <w:r w:rsidRPr="000A6C38">
              <w:rPr>
                <w:rFonts w:hint="eastAsia"/>
                <w:b/>
                <w:bCs/>
              </w:rPr>
              <w:t>/W.</w:t>
            </w:r>
            <w:r w:rsidRPr="000A6C38">
              <w:rPr>
                <w:rFonts w:hint="eastAsia"/>
                <w:b/>
                <w:bCs/>
              </w:rPr>
              <w:t>年；</w:t>
            </w:r>
          </w:p>
          <w:p w14:paraId="38C6FD73" w14:textId="77777777" w:rsidR="00891B2B" w:rsidRPr="000A6C38" w:rsidRDefault="00891B2B">
            <w:pPr>
              <w:spacing w:line="360" w:lineRule="auto"/>
              <w:rPr>
                <w:b/>
                <w:bCs/>
              </w:rPr>
            </w:pPr>
            <w:r w:rsidRPr="000A6C38">
              <w:rPr>
                <w:rFonts w:hint="eastAsia"/>
                <w:b/>
                <w:bCs/>
              </w:rPr>
              <w:t>6-12</w:t>
            </w:r>
            <w:r w:rsidRPr="000A6C38">
              <w:rPr>
                <w:rFonts w:hint="eastAsia"/>
                <w:b/>
                <w:bCs/>
              </w:rPr>
              <w:t>年：</w:t>
            </w:r>
            <w:r w:rsidRPr="000A6C38">
              <w:rPr>
                <w:rFonts w:hint="eastAsia"/>
                <w:b/>
                <w:bCs/>
              </w:rPr>
              <w:t>0.049</w:t>
            </w:r>
            <w:r w:rsidRPr="000A6C38">
              <w:rPr>
                <w:rFonts w:hint="eastAsia"/>
                <w:b/>
                <w:bCs/>
              </w:rPr>
              <w:t>元</w:t>
            </w:r>
            <w:r w:rsidRPr="000A6C38">
              <w:rPr>
                <w:rFonts w:hint="eastAsia"/>
                <w:b/>
                <w:bCs/>
              </w:rPr>
              <w:t>/W.</w:t>
            </w:r>
            <w:r w:rsidRPr="000A6C38">
              <w:rPr>
                <w:rFonts w:hint="eastAsia"/>
                <w:b/>
                <w:bCs/>
              </w:rPr>
              <w:t>年；</w:t>
            </w:r>
          </w:p>
          <w:p w14:paraId="4F365FE7" w14:textId="208B9050" w:rsidR="00CD5F88" w:rsidRPr="000A6C38" w:rsidRDefault="00891B2B" w:rsidP="00891B2B">
            <w:pPr>
              <w:spacing w:line="360" w:lineRule="auto"/>
            </w:pPr>
            <w:r w:rsidRPr="000A6C38">
              <w:rPr>
                <w:rFonts w:hint="eastAsia"/>
                <w:b/>
                <w:bCs/>
              </w:rPr>
              <w:t>13-25</w:t>
            </w:r>
            <w:r w:rsidRPr="000A6C38">
              <w:rPr>
                <w:rFonts w:hint="eastAsia"/>
                <w:b/>
                <w:bCs/>
              </w:rPr>
              <w:t>年：</w:t>
            </w:r>
            <w:r w:rsidRPr="000A6C38">
              <w:rPr>
                <w:rFonts w:hint="eastAsia"/>
                <w:b/>
                <w:bCs/>
              </w:rPr>
              <w:t>0.054</w:t>
            </w:r>
            <w:r w:rsidRPr="000A6C38">
              <w:rPr>
                <w:rFonts w:hint="eastAsia"/>
                <w:b/>
                <w:bCs/>
              </w:rPr>
              <w:t>元</w:t>
            </w:r>
            <w:r w:rsidRPr="000A6C38">
              <w:rPr>
                <w:rFonts w:hint="eastAsia"/>
                <w:b/>
                <w:bCs/>
              </w:rPr>
              <w:t>/W.</w:t>
            </w:r>
            <w:r w:rsidRPr="000A6C38">
              <w:rPr>
                <w:rFonts w:hint="eastAsia"/>
                <w:b/>
                <w:bCs/>
              </w:rPr>
              <w:t>年</w:t>
            </w:r>
            <w:r w:rsidR="00B65506" w:rsidRPr="000A6C38">
              <w:rPr>
                <w:rFonts w:hint="eastAsia"/>
                <w:b/>
                <w:bCs/>
              </w:rPr>
              <w:t>。</w:t>
            </w:r>
          </w:p>
        </w:tc>
      </w:tr>
      <w:tr w:rsidR="00CD5F88" w14:paraId="7D5C48C2"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3EC8CBEF"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22</w:t>
            </w:r>
          </w:p>
        </w:tc>
        <w:tc>
          <w:tcPr>
            <w:tcW w:w="1164" w:type="dxa"/>
            <w:tcBorders>
              <w:top w:val="single" w:sz="4" w:space="0" w:color="auto"/>
              <w:left w:val="single" w:sz="4" w:space="0" w:color="auto"/>
              <w:bottom w:val="single" w:sz="4" w:space="0" w:color="auto"/>
              <w:right w:val="single" w:sz="4" w:space="0" w:color="auto"/>
            </w:tcBorders>
            <w:vAlign w:val="center"/>
          </w:tcPr>
          <w:p w14:paraId="384456A2" w14:textId="77777777" w:rsidR="00CD5F88" w:rsidRDefault="00CD5F88">
            <w:pP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30BC5148" w14:textId="2F0C8081" w:rsidR="00CD5F88" w:rsidRPr="000A6C38" w:rsidRDefault="00CE340C">
            <w:pPr>
              <w:ind w:firstLineChars="100" w:firstLine="210"/>
              <w:rPr>
                <w:rFonts w:asciiTheme="minorEastAsia" w:eastAsiaTheme="minorEastAsia" w:hAnsiTheme="minorEastAsia" w:cs="宋体" w:hint="eastAsia"/>
                <w:szCs w:val="21"/>
              </w:rPr>
            </w:pPr>
            <w:r w:rsidRPr="000A6C38">
              <w:rPr>
                <w:rFonts w:ascii="宋体" w:hAnsi="宋体" w:hint="eastAsia"/>
                <w:szCs w:val="21"/>
              </w:rPr>
              <w:t>开启</w:t>
            </w:r>
          </w:p>
        </w:tc>
        <w:tc>
          <w:tcPr>
            <w:tcW w:w="5284" w:type="dxa"/>
            <w:tcBorders>
              <w:top w:val="single" w:sz="4" w:space="0" w:color="auto"/>
              <w:left w:val="single" w:sz="4" w:space="0" w:color="auto"/>
              <w:bottom w:val="single" w:sz="4" w:space="0" w:color="auto"/>
              <w:right w:val="single" w:sz="4" w:space="0" w:color="auto"/>
            </w:tcBorders>
            <w:vAlign w:val="center"/>
          </w:tcPr>
          <w:p w14:paraId="4386F51F" w14:textId="05A5C4DB" w:rsidR="00CD5F88" w:rsidRPr="000A6C38" w:rsidRDefault="003607D5">
            <w:pPr>
              <w:pStyle w:val="afffb"/>
              <w:ind w:firstLine="0"/>
              <w:rPr>
                <w:rFonts w:ascii="宋体" w:hAnsi="宋体" w:hint="eastAsia"/>
                <w:sz w:val="21"/>
                <w:szCs w:val="21"/>
              </w:rPr>
            </w:pPr>
            <w:r w:rsidRPr="000A6C38">
              <w:rPr>
                <w:rFonts w:ascii="Segoe UI Symbol" w:eastAsiaTheme="minorEastAsia" w:hAnsi="Segoe UI Symbol" w:cs="Segoe UI Symbol"/>
                <w:sz w:val="21"/>
                <w:szCs w:val="21"/>
              </w:rPr>
              <w:t>☑</w:t>
            </w:r>
            <w:r w:rsidRPr="000A6C38">
              <w:rPr>
                <w:rFonts w:ascii="宋体" w:hAnsi="宋体" w:hint="eastAsia"/>
                <w:sz w:val="21"/>
                <w:szCs w:val="21"/>
              </w:rPr>
              <w:t>方式一：一阶段开启，商务、技术</w:t>
            </w:r>
            <w:r w:rsidR="005429A7" w:rsidRPr="000A6C38">
              <w:rPr>
                <w:rFonts w:ascii="宋体" w:hAnsi="宋体" w:hint="eastAsia"/>
                <w:sz w:val="21"/>
                <w:szCs w:val="21"/>
              </w:rPr>
              <w:t>申请文件</w:t>
            </w:r>
            <w:r w:rsidRPr="000A6C38">
              <w:rPr>
                <w:rFonts w:ascii="宋体" w:hAnsi="宋体" w:hint="eastAsia"/>
                <w:sz w:val="21"/>
                <w:szCs w:val="21"/>
              </w:rPr>
              <w:t>与价格</w:t>
            </w:r>
            <w:r w:rsidR="005429A7" w:rsidRPr="000A6C38">
              <w:rPr>
                <w:rFonts w:ascii="宋体" w:hAnsi="宋体" w:hint="eastAsia"/>
                <w:sz w:val="21"/>
                <w:szCs w:val="21"/>
              </w:rPr>
              <w:t>申请文件</w:t>
            </w:r>
            <w:r w:rsidRPr="000A6C38">
              <w:rPr>
                <w:rFonts w:ascii="宋体" w:hAnsi="宋体" w:hint="eastAsia"/>
                <w:sz w:val="21"/>
                <w:szCs w:val="21"/>
              </w:rPr>
              <w:t>同时开启</w:t>
            </w:r>
          </w:p>
          <w:p w14:paraId="2B76886B" w14:textId="32823940" w:rsidR="00CD5F88" w:rsidRPr="000A6C38" w:rsidRDefault="003607D5">
            <w:pPr>
              <w:pStyle w:val="afffb"/>
              <w:ind w:firstLine="0"/>
              <w:rPr>
                <w:rFonts w:asciiTheme="minorEastAsia" w:eastAsiaTheme="minorEastAsia" w:hAnsiTheme="minorEastAsia" w:cs="宋体" w:hint="eastAsia"/>
                <w:szCs w:val="21"/>
              </w:rPr>
            </w:pPr>
            <w:r w:rsidRPr="000A6C38">
              <w:rPr>
                <w:rFonts w:asciiTheme="minorEastAsia" w:eastAsiaTheme="minorEastAsia" w:hAnsiTheme="minorEastAsia" w:cs="宋体" w:hint="eastAsia"/>
                <w:sz w:val="21"/>
                <w:szCs w:val="21"/>
              </w:rPr>
              <w:t>□</w:t>
            </w:r>
            <w:r w:rsidRPr="000A6C38">
              <w:rPr>
                <w:rFonts w:ascii="宋体" w:hAnsi="宋体" w:hint="eastAsia"/>
                <w:sz w:val="21"/>
                <w:szCs w:val="21"/>
              </w:rPr>
              <w:t>方式二：两阶段开启。商务、技术</w:t>
            </w:r>
            <w:r w:rsidR="00C72D45" w:rsidRPr="000A6C38">
              <w:rPr>
                <w:rFonts w:ascii="宋体" w:hAnsi="宋体" w:hint="eastAsia"/>
                <w:sz w:val="21"/>
                <w:szCs w:val="21"/>
              </w:rPr>
              <w:t>申请文件</w:t>
            </w:r>
            <w:r w:rsidRPr="000A6C38">
              <w:rPr>
                <w:rFonts w:ascii="宋体" w:hAnsi="宋体" w:hint="eastAsia"/>
                <w:sz w:val="21"/>
                <w:szCs w:val="21"/>
              </w:rPr>
              <w:t>与价格</w:t>
            </w:r>
            <w:r w:rsidR="00C72D45" w:rsidRPr="000A6C38">
              <w:rPr>
                <w:rFonts w:ascii="宋体" w:hAnsi="宋体" w:hint="eastAsia"/>
                <w:sz w:val="21"/>
                <w:szCs w:val="21"/>
              </w:rPr>
              <w:t>申请文件</w:t>
            </w:r>
            <w:r w:rsidRPr="000A6C38">
              <w:rPr>
                <w:rFonts w:ascii="宋体" w:hAnsi="宋体" w:hint="eastAsia"/>
                <w:sz w:val="21"/>
                <w:szCs w:val="21"/>
              </w:rPr>
              <w:t>分别开启</w:t>
            </w:r>
          </w:p>
        </w:tc>
      </w:tr>
      <w:tr w:rsidR="00CD5F88" w14:paraId="059188BF"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8603D26"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23</w:t>
            </w:r>
          </w:p>
        </w:tc>
        <w:tc>
          <w:tcPr>
            <w:tcW w:w="1164" w:type="dxa"/>
            <w:tcBorders>
              <w:top w:val="single" w:sz="4" w:space="0" w:color="auto"/>
              <w:left w:val="single" w:sz="4" w:space="0" w:color="auto"/>
              <w:bottom w:val="single" w:sz="4" w:space="0" w:color="auto"/>
              <w:right w:val="single" w:sz="4" w:space="0" w:color="auto"/>
            </w:tcBorders>
            <w:vAlign w:val="center"/>
          </w:tcPr>
          <w:p w14:paraId="7F16D29D" w14:textId="77777777" w:rsidR="00CD5F88" w:rsidRDefault="00CD5F88">
            <w:pPr>
              <w:ind w:firstLine="458"/>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299ABBE2" w14:textId="58EAD764" w:rsidR="00CD5F88" w:rsidRDefault="00CC5540">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评审办法</w:t>
            </w:r>
          </w:p>
        </w:tc>
        <w:tc>
          <w:tcPr>
            <w:tcW w:w="5284" w:type="dxa"/>
            <w:tcBorders>
              <w:top w:val="single" w:sz="4" w:space="0" w:color="auto"/>
              <w:left w:val="single" w:sz="4" w:space="0" w:color="auto"/>
              <w:bottom w:val="single" w:sz="4" w:space="0" w:color="auto"/>
              <w:right w:val="single" w:sz="4" w:space="0" w:color="auto"/>
            </w:tcBorders>
            <w:vAlign w:val="center"/>
          </w:tcPr>
          <w:p w14:paraId="3026A7D7" w14:textId="39250B2A" w:rsidR="00CD5F88" w:rsidRDefault="003607D5">
            <w:r>
              <w:rPr>
                <w:rFonts w:asciiTheme="minorEastAsia" w:eastAsiaTheme="minorEastAsia" w:hAnsiTheme="minorEastAsia" w:cs="宋体" w:hint="eastAsia"/>
                <w:szCs w:val="21"/>
              </w:rPr>
              <w:t>□</w:t>
            </w:r>
            <w:r>
              <w:rPr>
                <w:rFonts w:hint="eastAsia"/>
              </w:rPr>
              <w:t>可选办法（一）综合评分法，</w:t>
            </w:r>
            <w:r>
              <w:rPr>
                <w:rFonts w:ascii="宋体" w:hAnsi="宋体" w:hint="eastAsia"/>
                <w:szCs w:val="21"/>
              </w:rPr>
              <w:t>商务、技术</w:t>
            </w:r>
            <w:r w:rsidR="00C72D45">
              <w:rPr>
                <w:rFonts w:ascii="宋体" w:hAnsi="宋体" w:hint="eastAsia"/>
                <w:szCs w:val="21"/>
              </w:rPr>
              <w:t>申请文件</w:t>
            </w:r>
            <w:r>
              <w:rPr>
                <w:rFonts w:ascii="宋体" w:hAnsi="宋体" w:hint="eastAsia"/>
                <w:szCs w:val="21"/>
              </w:rPr>
              <w:t>与价格</w:t>
            </w:r>
            <w:r w:rsidR="00C72D45">
              <w:rPr>
                <w:rFonts w:ascii="宋体" w:hAnsi="宋体" w:hint="eastAsia"/>
                <w:szCs w:val="21"/>
              </w:rPr>
              <w:t>申请文件</w:t>
            </w:r>
            <w:r>
              <w:rPr>
                <w:rFonts w:ascii="宋体" w:hAnsi="宋体" w:hint="eastAsia"/>
                <w:szCs w:val="21"/>
              </w:rPr>
              <w:t>分别开启</w:t>
            </w:r>
          </w:p>
          <w:p w14:paraId="5601BBAB" w14:textId="65018E2A" w:rsidR="00CD5F88" w:rsidRDefault="003607D5">
            <w:pPr>
              <w:rPr>
                <w:rFonts w:asciiTheme="minorEastAsia" w:eastAsiaTheme="minorEastAsia" w:hAnsiTheme="minorEastAsia" w:cs="宋体" w:hint="eastAsia"/>
                <w:szCs w:val="21"/>
              </w:rPr>
            </w:pPr>
            <w:r>
              <w:rPr>
                <w:rFonts w:ascii="Segoe UI Symbol" w:eastAsiaTheme="minorEastAsia" w:hAnsi="Segoe UI Symbol" w:cs="Segoe UI Symbol"/>
                <w:szCs w:val="21"/>
              </w:rPr>
              <w:t>☑</w:t>
            </w:r>
            <w:r>
              <w:rPr>
                <w:rFonts w:hint="eastAsia"/>
              </w:rPr>
              <w:t>可选办法（二）综合评分法，</w:t>
            </w:r>
            <w:r>
              <w:rPr>
                <w:rFonts w:ascii="宋体" w:hAnsi="宋体" w:hint="eastAsia"/>
                <w:szCs w:val="21"/>
              </w:rPr>
              <w:t>商务、技术</w:t>
            </w:r>
            <w:r w:rsidR="00C72D45">
              <w:rPr>
                <w:rFonts w:ascii="宋体" w:hAnsi="宋体" w:hint="eastAsia"/>
                <w:szCs w:val="21"/>
              </w:rPr>
              <w:t>申请文件</w:t>
            </w:r>
            <w:r>
              <w:rPr>
                <w:rFonts w:ascii="宋体" w:hAnsi="宋体" w:hint="eastAsia"/>
                <w:szCs w:val="21"/>
              </w:rPr>
              <w:t>与价</w:t>
            </w:r>
            <w:r>
              <w:rPr>
                <w:rFonts w:ascii="宋体" w:hAnsi="宋体" w:hint="eastAsia"/>
                <w:szCs w:val="21"/>
              </w:rPr>
              <w:lastRenderedPageBreak/>
              <w:t>格</w:t>
            </w:r>
            <w:r w:rsidR="00C72D45">
              <w:rPr>
                <w:rFonts w:ascii="宋体" w:hAnsi="宋体" w:hint="eastAsia"/>
                <w:szCs w:val="21"/>
              </w:rPr>
              <w:t>申请文件</w:t>
            </w:r>
            <w:r>
              <w:rPr>
                <w:rFonts w:ascii="宋体" w:hAnsi="宋体" w:hint="eastAsia"/>
                <w:szCs w:val="21"/>
              </w:rPr>
              <w:t>同时开启</w:t>
            </w:r>
          </w:p>
          <w:p w14:paraId="1B8983C9" w14:textId="6C6BCA21" w:rsidR="00CD5F88" w:rsidRDefault="003607D5">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w:t>
            </w:r>
            <w:r>
              <w:rPr>
                <w:rFonts w:hint="eastAsia"/>
              </w:rPr>
              <w:t>可选办法（三）经评审的最低</w:t>
            </w:r>
            <w:r w:rsidR="00E45ABB">
              <w:rPr>
                <w:rFonts w:hint="eastAsia"/>
              </w:rPr>
              <w:t>报</w:t>
            </w:r>
            <w:r>
              <w:rPr>
                <w:rFonts w:hint="eastAsia"/>
              </w:rPr>
              <w:t>价法，</w:t>
            </w:r>
            <w:r>
              <w:rPr>
                <w:rFonts w:ascii="宋体" w:hAnsi="宋体" w:hint="eastAsia"/>
                <w:szCs w:val="21"/>
              </w:rPr>
              <w:t>商务、技术</w:t>
            </w:r>
            <w:r w:rsidR="007E1470">
              <w:rPr>
                <w:rFonts w:ascii="宋体" w:hAnsi="宋体" w:hint="eastAsia"/>
                <w:szCs w:val="21"/>
              </w:rPr>
              <w:t>申请文件</w:t>
            </w:r>
            <w:r>
              <w:rPr>
                <w:rFonts w:ascii="宋体" w:hAnsi="宋体" w:hint="eastAsia"/>
                <w:szCs w:val="21"/>
              </w:rPr>
              <w:t>与价格</w:t>
            </w:r>
            <w:r w:rsidR="007E1470">
              <w:rPr>
                <w:rFonts w:ascii="宋体" w:hAnsi="宋体" w:hint="eastAsia"/>
                <w:szCs w:val="21"/>
              </w:rPr>
              <w:t>申请文件</w:t>
            </w:r>
            <w:r>
              <w:rPr>
                <w:rFonts w:ascii="宋体" w:hAnsi="宋体" w:hint="eastAsia"/>
                <w:szCs w:val="21"/>
              </w:rPr>
              <w:t>同时开启</w:t>
            </w:r>
          </w:p>
        </w:tc>
      </w:tr>
      <w:tr w:rsidR="00CD5F88" w14:paraId="3058DF91"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3B37A8E1" w14:textId="77777777" w:rsidR="00CD5F88" w:rsidRDefault="003607D5">
            <w:pPr>
              <w:jc w:val="center"/>
              <w:rPr>
                <w:rFonts w:asciiTheme="minorEastAsia" w:hAnsiTheme="minorEastAsia" w:cs="宋体" w:hint="eastAsia"/>
                <w:szCs w:val="21"/>
              </w:rPr>
            </w:pPr>
            <w:r>
              <w:rPr>
                <w:rFonts w:hint="eastAsia"/>
                <w:szCs w:val="21"/>
              </w:rPr>
              <w:lastRenderedPageBreak/>
              <w:t>24</w:t>
            </w:r>
          </w:p>
        </w:tc>
        <w:tc>
          <w:tcPr>
            <w:tcW w:w="1164" w:type="dxa"/>
            <w:tcBorders>
              <w:top w:val="single" w:sz="4" w:space="0" w:color="auto"/>
              <w:left w:val="single" w:sz="4" w:space="0" w:color="auto"/>
              <w:bottom w:val="single" w:sz="4" w:space="0" w:color="auto"/>
              <w:right w:val="single" w:sz="4" w:space="0" w:color="auto"/>
            </w:tcBorders>
            <w:vAlign w:val="center"/>
          </w:tcPr>
          <w:p w14:paraId="6156A0FE" w14:textId="77777777" w:rsidR="00CD5F88" w:rsidRDefault="003607D5">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3.2.17</w:t>
            </w:r>
          </w:p>
        </w:tc>
        <w:tc>
          <w:tcPr>
            <w:tcW w:w="1905" w:type="dxa"/>
            <w:tcBorders>
              <w:top w:val="single" w:sz="4" w:space="0" w:color="auto"/>
              <w:left w:val="single" w:sz="4" w:space="0" w:color="auto"/>
              <w:bottom w:val="single" w:sz="4" w:space="0" w:color="auto"/>
              <w:right w:val="single" w:sz="4" w:space="0" w:color="auto"/>
            </w:tcBorders>
            <w:vAlign w:val="center"/>
          </w:tcPr>
          <w:p w14:paraId="536B27A2" w14:textId="77777777" w:rsidR="00CD5F88" w:rsidRPr="000A6C38" w:rsidRDefault="003607D5">
            <w:pPr>
              <w:rPr>
                <w:rFonts w:ascii="宋体" w:hAnsi="宋体" w:hint="eastAsia"/>
                <w:szCs w:val="21"/>
              </w:rPr>
            </w:pPr>
            <w:r w:rsidRPr="000A6C38">
              <w:rPr>
                <w:rFonts w:hint="eastAsia"/>
                <w:szCs w:val="21"/>
              </w:rPr>
              <w:t>成本警戒价</w:t>
            </w:r>
          </w:p>
        </w:tc>
        <w:tc>
          <w:tcPr>
            <w:tcW w:w="5284" w:type="dxa"/>
            <w:tcBorders>
              <w:top w:val="single" w:sz="4" w:space="0" w:color="auto"/>
              <w:left w:val="single" w:sz="4" w:space="0" w:color="auto"/>
              <w:bottom w:val="single" w:sz="4" w:space="0" w:color="auto"/>
              <w:right w:val="single" w:sz="4" w:space="0" w:color="auto"/>
            </w:tcBorders>
            <w:vAlign w:val="center"/>
          </w:tcPr>
          <w:p w14:paraId="50DC5940" w14:textId="77777777" w:rsidR="00CD5F88" w:rsidRPr="000A6C38" w:rsidRDefault="003607D5">
            <w:pPr>
              <w:rPr>
                <w:szCs w:val="21"/>
              </w:rPr>
            </w:pPr>
            <w:r w:rsidRPr="000A6C38">
              <w:rPr>
                <w:rFonts w:hint="eastAsia"/>
                <w:szCs w:val="21"/>
              </w:rPr>
              <w:t>/</w:t>
            </w:r>
          </w:p>
        </w:tc>
      </w:tr>
      <w:tr w:rsidR="00CD5F88" w14:paraId="7377187C"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C85860E"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25</w:t>
            </w:r>
          </w:p>
        </w:tc>
        <w:tc>
          <w:tcPr>
            <w:tcW w:w="1164" w:type="dxa"/>
            <w:tcBorders>
              <w:top w:val="single" w:sz="4" w:space="0" w:color="auto"/>
              <w:left w:val="single" w:sz="4" w:space="0" w:color="auto"/>
              <w:bottom w:val="single" w:sz="4" w:space="0" w:color="auto"/>
              <w:right w:val="single" w:sz="4" w:space="0" w:color="auto"/>
            </w:tcBorders>
            <w:vAlign w:val="center"/>
          </w:tcPr>
          <w:p w14:paraId="0974B2C3" w14:textId="77777777" w:rsidR="00CD5F88" w:rsidRDefault="00CD5F88">
            <w:pP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5CFA96FD" w14:textId="77777777" w:rsidR="00CD5F88" w:rsidRPr="000A6C38" w:rsidRDefault="003607D5">
            <w:pPr>
              <w:rPr>
                <w:rFonts w:asciiTheme="minorEastAsia" w:eastAsiaTheme="minorEastAsia" w:hAnsiTheme="minorEastAsia" w:cs="宋体" w:hint="eastAsia"/>
                <w:szCs w:val="21"/>
              </w:rPr>
            </w:pPr>
            <w:r w:rsidRPr="000A6C38">
              <w:rPr>
                <w:rFonts w:ascii="宋体" w:hAnsi="宋体" w:hint="eastAsia"/>
                <w:szCs w:val="21"/>
              </w:rPr>
              <w:t>各分值的权重</w:t>
            </w:r>
          </w:p>
        </w:tc>
        <w:tc>
          <w:tcPr>
            <w:tcW w:w="5284" w:type="dxa"/>
            <w:tcBorders>
              <w:top w:val="single" w:sz="4" w:space="0" w:color="auto"/>
              <w:left w:val="single" w:sz="4" w:space="0" w:color="auto"/>
              <w:bottom w:val="single" w:sz="4" w:space="0" w:color="auto"/>
              <w:right w:val="single" w:sz="4" w:space="0" w:color="auto"/>
            </w:tcBorders>
            <w:vAlign w:val="center"/>
          </w:tcPr>
          <w:p w14:paraId="147F51F0" w14:textId="744FAD93" w:rsidR="00CD5F88" w:rsidRPr="000A6C38" w:rsidRDefault="003607D5">
            <w:pPr>
              <w:rPr>
                <w:rFonts w:asciiTheme="minorEastAsia" w:eastAsiaTheme="minorEastAsia" w:hAnsiTheme="minorEastAsia" w:cs="宋体" w:hint="eastAsia"/>
                <w:szCs w:val="21"/>
              </w:rPr>
            </w:pPr>
            <w:r w:rsidRPr="000A6C38">
              <w:rPr>
                <w:rFonts w:ascii="宋体" w:hAnsi="宋体" w:hint="eastAsia"/>
                <w:szCs w:val="21"/>
              </w:rPr>
              <w:t>商务分权重为</w:t>
            </w:r>
            <w:r w:rsidR="008E614B" w:rsidRPr="000A6C38">
              <w:rPr>
                <w:rFonts w:ascii="宋体" w:hAnsi="宋体" w:hint="eastAsia"/>
                <w:szCs w:val="21"/>
              </w:rPr>
              <w:t>40</w:t>
            </w:r>
            <w:r w:rsidRPr="000A6C38">
              <w:rPr>
                <w:rFonts w:ascii="宋体" w:hAnsi="宋体" w:hint="eastAsia"/>
                <w:szCs w:val="21"/>
              </w:rPr>
              <w:t>%，技术分权重为</w:t>
            </w:r>
            <w:r w:rsidRPr="000A6C38">
              <w:rPr>
                <w:rFonts w:ascii="宋体" w:hAnsi="宋体" w:hint="eastAsia"/>
                <w:szCs w:val="21"/>
                <w:u w:val="single"/>
              </w:rPr>
              <w:t>3</w:t>
            </w:r>
            <w:r w:rsidRPr="000A6C38">
              <w:rPr>
                <w:rFonts w:ascii="宋体" w:hAnsi="宋体"/>
                <w:szCs w:val="21"/>
                <w:u w:val="single"/>
              </w:rPr>
              <w:t>0</w:t>
            </w:r>
            <w:r w:rsidRPr="000A6C38">
              <w:rPr>
                <w:rFonts w:ascii="宋体" w:hAnsi="宋体" w:hint="eastAsia"/>
                <w:szCs w:val="21"/>
              </w:rPr>
              <w:t>%，价格分权重为</w:t>
            </w:r>
            <w:r w:rsidR="008E614B" w:rsidRPr="000A6C38">
              <w:rPr>
                <w:rFonts w:ascii="宋体" w:hAnsi="宋体" w:hint="eastAsia"/>
                <w:szCs w:val="21"/>
                <w:u w:val="single"/>
              </w:rPr>
              <w:t>30</w:t>
            </w:r>
            <w:r w:rsidRPr="000A6C38">
              <w:rPr>
                <w:rFonts w:ascii="宋体" w:hAnsi="宋体" w:hint="eastAsia"/>
                <w:szCs w:val="21"/>
              </w:rPr>
              <w:t>%。（综合评分法适用）</w:t>
            </w:r>
          </w:p>
        </w:tc>
      </w:tr>
      <w:tr w:rsidR="00CD5F88" w14:paraId="173AE590"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3AF34502"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26</w:t>
            </w:r>
          </w:p>
        </w:tc>
        <w:tc>
          <w:tcPr>
            <w:tcW w:w="1164" w:type="dxa"/>
            <w:tcBorders>
              <w:top w:val="single" w:sz="4" w:space="0" w:color="auto"/>
              <w:left w:val="single" w:sz="4" w:space="0" w:color="auto"/>
              <w:bottom w:val="single" w:sz="4" w:space="0" w:color="auto"/>
              <w:right w:val="single" w:sz="4" w:space="0" w:color="auto"/>
            </w:tcBorders>
            <w:vAlign w:val="center"/>
          </w:tcPr>
          <w:p w14:paraId="21AB303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3.2.5</w:t>
            </w:r>
          </w:p>
        </w:tc>
        <w:tc>
          <w:tcPr>
            <w:tcW w:w="1905" w:type="dxa"/>
            <w:tcBorders>
              <w:top w:val="single" w:sz="4" w:space="0" w:color="auto"/>
              <w:left w:val="single" w:sz="4" w:space="0" w:color="auto"/>
              <w:bottom w:val="single" w:sz="4" w:space="0" w:color="auto"/>
              <w:right w:val="single" w:sz="4" w:space="0" w:color="auto"/>
            </w:tcBorders>
            <w:vAlign w:val="center"/>
          </w:tcPr>
          <w:p w14:paraId="3F65D406" w14:textId="71F0D58E"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报价的其他要求</w:t>
            </w:r>
          </w:p>
        </w:tc>
        <w:tc>
          <w:tcPr>
            <w:tcW w:w="5284" w:type="dxa"/>
            <w:tcBorders>
              <w:top w:val="single" w:sz="4" w:space="0" w:color="auto"/>
              <w:left w:val="single" w:sz="4" w:space="0" w:color="auto"/>
              <w:bottom w:val="single" w:sz="4" w:space="0" w:color="auto"/>
              <w:right w:val="single" w:sz="4" w:space="0" w:color="auto"/>
            </w:tcBorders>
            <w:vAlign w:val="center"/>
          </w:tcPr>
          <w:p w14:paraId="4083B170" w14:textId="77777777" w:rsidR="00CD5F88" w:rsidRDefault="003607D5">
            <w:pPr>
              <w:spacing w:before="40" w:after="40" w:line="360" w:lineRule="exact"/>
              <w:rPr>
                <w:rFonts w:asciiTheme="minorEastAsia" w:eastAsiaTheme="minorEastAsia" w:hAnsiTheme="minorEastAsia" w:cs="宋体" w:hint="eastAsia"/>
                <w:szCs w:val="21"/>
                <w:u w:val="single"/>
              </w:rPr>
            </w:pPr>
            <w:r>
              <w:rPr>
                <w:rFonts w:hint="eastAsia"/>
              </w:rPr>
              <w:t>无</w:t>
            </w:r>
          </w:p>
        </w:tc>
      </w:tr>
      <w:tr w:rsidR="00CD5F88" w14:paraId="1E74166E"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498590E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27</w:t>
            </w:r>
          </w:p>
        </w:tc>
        <w:tc>
          <w:tcPr>
            <w:tcW w:w="1164" w:type="dxa"/>
            <w:tcBorders>
              <w:top w:val="single" w:sz="4" w:space="0" w:color="auto"/>
              <w:left w:val="single" w:sz="4" w:space="0" w:color="auto"/>
              <w:bottom w:val="single" w:sz="4" w:space="0" w:color="auto"/>
              <w:right w:val="single" w:sz="4" w:space="0" w:color="auto"/>
            </w:tcBorders>
            <w:vAlign w:val="center"/>
          </w:tcPr>
          <w:p w14:paraId="2415456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3.3.1</w:t>
            </w:r>
          </w:p>
        </w:tc>
        <w:tc>
          <w:tcPr>
            <w:tcW w:w="1905" w:type="dxa"/>
            <w:tcBorders>
              <w:top w:val="single" w:sz="4" w:space="0" w:color="auto"/>
              <w:left w:val="single" w:sz="4" w:space="0" w:color="auto"/>
              <w:bottom w:val="single" w:sz="4" w:space="0" w:color="auto"/>
              <w:right w:val="single" w:sz="4" w:space="0" w:color="auto"/>
            </w:tcBorders>
            <w:vAlign w:val="center"/>
          </w:tcPr>
          <w:p w14:paraId="5F14B644" w14:textId="2C9EB725" w:rsidR="00CD5F88" w:rsidRDefault="00FA4C7C">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w:t>
            </w:r>
            <w:r w:rsidR="003607D5">
              <w:rPr>
                <w:rFonts w:asciiTheme="minorEastAsia" w:eastAsiaTheme="minorEastAsia" w:hAnsiTheme="minorEastAsia" w:cs="宋体" w:hint="eastAsia"/>
                <w:szCs w:val="21"/>
              </w:rPr>
              <w:t>有效期</w:t>
            </w:r>
          </w:p>
        </w:tc>
        <w:tc>
          <w:tcPr>
            <w:tcW w:w="5284" w:type="dxa"/>
            <w:tcBorders>
              <w:top w:val="single" w:sz="4" w:space="0" w:color="auto"/>
              <w:left w:val="single" w:sz="4" w:space="0" w:color="auto"/>
              <w:bottom w:val="single" w:sz="4" w:space="0" w:color="auto"/>
              <w:right w:val="single" w:sz="4" w:space="0" w:color="auto"/>
            </w:tcBorders>
            <w:vAlign w:val="center"/>
          </w:tcPr>
          <w:p w14:paraId="38A148D6" w14:textId="18F1B80D" w:rsidR="00CD5F88" w:rsidRDefault="003607D5">
            <w:pPr>
              <w:spacing w:before="40" w:after="40" w:line="36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u w:val="single"/>
              </w:rPr>
              <w:t>180</w:t>
            </w:r>
            <w:r>
              <w:rPr>
                <w:rFonts w:asciiTheme="minorEastAsia" w:eastAsiaTheme="minorEastAsia" w:hAnsiTheme="minorEastAsia" w:cs="宋体" w:hint="eastAsia"/>
                <w:szCs w:val="21"/>
              </w:rPr>
              <w:t>个日历天（从</w:t>
            </w:r>
            <w:r w:rsidR="00FA4C7C">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截止之日计起）</w:t>
            </w:r>
          </w:p>
        </w:tc>
      </w:tr>
      <w:tr w:rsidR="00CD5F88" w14:paraId="092E9BB4" w14:textId="77777777">
        <w:trPr>
          <w:trHeight w:val="90"/>
        </w:trPr>
        <w:tc>
          <w:tcPr>
            <w:tcW w:w="930" w:type="dxa"/>
            <w:tcBorders>
              <w:top w:val="single" w:sz="4" w:space="0" w:color="auto"/>
              <w:left w:val="single" w:sz="4" w:space="0" w:color="auto"/>
              <w:bottom w:val="single" w:sz="4" w:space="0" w:color="auto"/>
              <w:right w:val="single" w:sz="4" w:space="0" w:color="auto"/>
            </w:tcBorders>
            <w:vAlign w:val="center"/>
          </w:tcPr>
          <w:p w14:paraId="668D47E2"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28</w:t>
            </w:r>
          </w:p>
        </w:tc>
        <w:tc>
          <w:tcPr>
            <w:tcW w:w="1164" w:type="dxa"/>
            <w:tcBorders>
              <w:top w:val="single" w:sz="4" w:space="0" w:color="auto"/>
              <w:left w:val="single" w:sz="4" w:space="0" w:color="auto"/>
              <w:bottom w:val="single" w:sz="4" w:space="0" w:color="auto"/>
              <w:right w:val="single" w:sz="4" w:space="0" w:color="auto"/>
            </w:tcBorders>
            <w:vAlign w:val="center"/>
          </w:tcPr>
          <w:p w14:paraId="550BA5B5"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3.4</w:t>
            </w:r>
          </w:p>
        </w:tc>
        <w:tc>
          <w:tcPr>
            <w:tcW w:w="1905" w:type="dxa"/>
            <w:tcBorders>
              <w:top w:val="single" w:sz="4" w:space="0" w:color="auto"/>
              <w:left w:val="single" w:sz="4" w:space="0" w:color="auto"/>
              <w:bottom w:val="single" w:sz="4" w:space="0" w:color="auto"/>
              <w:right w:val="single" w:sz="4" w:space="0" w:color="auto"/>
            </w:tcBorders>
            <w:vAlign w:val="center"/>
          </w:tcPr>
          <w:p w14:paraId="3AE0ED37" w14:textId="4AD83038" w:rsidR="00CD5F88" w:rsidRDefault="0014484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入库申请保证金</w:t>
            </w:r>
          </w:p>
        </w:tc>
        <w:tc>
          <w:tcPr>
            <w:tcW w:w="5284" w:type="dxa"/>
            <w:tcBorders>
              <w:top w:val="single" w:sz="4" w:space="0" w:color="auto"/>
              <w:left w:val="single" w:sz="4" w:space="0" w:color="auto"/>
              <w:bottom w:val="single" w:sz="4" w:space="0" w:color="auto"/>
              <w:right w:val="single" w:sz="4" w:space="0" w:color="auto"/>
            </w:tcBorders>
            <w:vAlign w:val="center"/>
          </w:tcPr>
          <w:p w14:paraId="61F9365D" w14:textId="4ACAD49D" w:rsidR="00CD5F88" w:rsidRDefault="00FA4C7C">
            <w:pPr>
              <w:widowControl/>
              <w:spacing w:after="0" w:line="360" w:lineRule="auto"/>
              <w:jc w:val="left"/>
              <w:rPr>
                <w:rFonts w:ascii="宋体" w:hAnsi="宋体" w:cs="宋体" w:hint="eastAsia"/>
              </w:rPr>
            </w:pPr>
            <w:r>
              <w:rPr>
                <w:rFonts w:ascii="宋体" w:hAnsi="宋体" w:cs="宋体" w:hint="eastAsia"/>
              </w:rPr>
              <w:t>评审委员会</w:t>
            </w:r>
            <w:r w:rsidR="003607D5">
              <w:rPr>
                <w:rFonts w:ascii="宋体" w:hAnsi="宋体" w:cs="宋体" w:hint="eastAsia"/>
              </w:rPr>
              <w:t>如发现以下情形将视为</w:t>
            </w:r>
            <w:r w:rsidR="004D1CBC">
              <w:rPr>
                <w:rFonts w:ascii="宋体" w:hAnsi="宋体" w:cs="宋体" w:hint="eastAsia"/>
              </w:rPr>
              <w:t>入库申请人</w:t>
            </w:r>
            <w:r w:rsidR="003607D5">
              <w:rPr>
                <w:rFonts w:ascii="宋体" w:hAnsi="宋体" w:cs="宋体" w:hint="eastAsia"/>
              </w:rPr>
              <w:t>之间串通</w:t>
            </w:r>
            <w:r w:rsidR="00196515">
              <w:rPr>
                <w:rFonts w:ascii="宋体" w:hAnsi="宋体" w:cs="宋体" w:hint="eastAsia"/>
              </w:rPr>
              <w:t>入库申请</w:t>
            </w:r>
            <w:r w:rsidR="003607D5">
              <w:rPr>
                <w:rFonts w:ascii="宋体" w:hAnsi="宋体" w:cs="宋体" w:hint="eastAsia"/>
              </w:rPr>
              <w:t>，相关</w:t>
            </w:r>
            <w:r w:rsidR="004D1CBC">
              <w:rPr>
                <w:rFonts w:ascii="宋体" w:hAnsi="宋体" w:cs="宋体" w:hint="eastAsia"/>
              </w:rPr>
              <w:t>入库申请人</w:t>
            </w:r>
            <w:r w:rsidR="003607D5">
              <w:rPr>
                <w:rFonts w:ascii="宋体" w:hAnsi="宋体" w:cs="宋体" w:hint="eastAsia"/>
              </w:rPr>
              <w:t>的</w:t>
            </w:r>
            <w:r w:rsidR="00144845">
              <w:rPr>
                <w:rFonts w:ascii="宋体" w:hAnsi="宋体" w:cs="宋体" w:hint="eastAsia"/>
              </w:rPr>
              <w:t>入库申请保证金</w:t>
            </w:r>
            <w:r w:rsidR="003607D5">
              <w:rPr>
                <w:rFonts w:ascii="宋体" w:hAnsi="宋体" w:cs="宋体" w:hint="eastAsia"/>
              </w:rPr>
              <w:t>不予退还：</w:t>
            </w:r>
          </w:p>
          <w:p w14:paraId="30A77064" w14:textId="18F1D153" w:rsidR="00CD5F88" w:rsidRDefault="003607D5">
            <w:pPr>
              <w:widowControl/>
              <w:spacing w:after="0" w:line="360" w:lineRule="auto"/>
              <w:jc w:val="left"/>
              <w:rPr>
                <w:rFonts w:ascii="宋体" w:hAnsi="宋体" w:cs="宋体" w:hint="eastAsia"/>
              </w:rPr>
            </w:pPr>
            <w:r>
              <w:rPr>
                <w:rFonts w:ascii="宋体" w:hAnsi="宋体" w:cs="宋体" w:hint="eastAsia"/>
              </w:rPr>
              <w:t>1、</w:t>
            </w:r>
            <w:r w:rsidR="004D1CBC">
              <w:rPr>
                <w:rFonts w:ascii="宋体" w:hAnsi="宋体" w:cs="宋体" w:hint="eastAsia"/>
              </w:rPr>
              <w:t>入库申请人</w:t>
            </w:r>
            <w:r>
              <w:rPr>
                <w:rFonts w:ascii="宋体" w:hAnsi="宋体" w:cs="宋体" w:hint="eastAsia"/>
              </w:rPr>
              <w:t>上传电子</w:t>
            </w:r>
            <w:r w:rsidR="00F43AA1">
              <w:rPr>
                <w:rFonts w:ascii="宋体" w:hAnsi="宋体" w:cs="宋体" w:hint="eastAsia"/>
              </w:rPr>
              <w:t>入库申请文件</w:t>
            </w:r>
            <w:r>
              <w:rPr>
                <w:rFonts w:ascii="宋体" w:hAnsi="宋体" w:cs="宋体" w:hint="eastAsia"/>
              </w:rPr>
              <w:t>IP地址相同且无法合理解释的；</w:t>
            </w:r>
          </w:p>
          <w:p w14:paraId="228F87AB" w14:textId="7AAE5A0F" w:rsidR="00CD5F88" w:rsidRDefault="003607D5">
            <w:pPr>
              <w:widowControl/>
              <w:spacing w:after="0" w:line="360" w:lineRule="auto"/>
              <w:jc w:val="left"/>
              <w:rPr>
                <w:rFonts w:ascii="宋体" w:hAnsi="宋体" w:cs="宋体" w:hint="eastAsia"/>
              </w:rPr>
            </w:pPr>
            <w:r>
              <w:rPr>
                <w:rFonts w:ascii="宋体" w:hAnsi="宋体" w:cs="宋体" w:hint="eastAsia"/>
              </w:rPr>
              <w:t>2、不同</w:t>
            </w:r>
            <w:r w:rsidR="004D1CBC">
              <w:rPr>
                <w:rFonts w:ascii="宋体" w:hAnsi="宋体" w:cs="宋体" w:hint="eastAsia"/>
              </w:rPr>
              <w:t>入库申请人</w:t>
            </w:r>
            <w:r>
              <w:rPr>
                <w:rFonts w:ascii="宋体" w:hAnsi="宋体" w:cs="宋体" w:hint="eastAsia"/>
              </w:rPr>
              <w:t>的</w:t>
            </w:r>
            <w:r w:rsidR="00F43AA1">
              <w:rPr>
                <w:rFonts w:ascii="宋体" w:hAnsi="宋体" w:cs="宋体" w:hint="eastAsia"/>
              </w:rPr>
              <w:t>入库申请文件</w:t>
            </w:r>
            <w:r>
              <w:rPr>
                <w:rFonts w:ascii="宋体" w:hAnsi="宋体" w:cs="宋体" w:hint="eastAsia"/>
              </w:rPr>
              <w:t>由同一单位或者个人编制（</w:t>
            </w:r>
            <w:r w:rsidR="00F43AA1">
              <w:rPr>
                <w:rFonts w:ascii="宋体" w:hAnsi="宋体" w:cs="宋体" w:hint="eastAsia"/>
              </w:rPr>
              <w:t>入库申请文件</w:t>
            </w:r>
            <w:r>
              <w:rPr>
                <w:rFonts w:ascii="宋体" w:hAnsi="宋体" w:cs="宋体" w:hint="eastAsia"/>
              </w:rPr>
              <w:t>电子文档最后编辑人或作者为同一人名，且无法合理解释的）；</w:t>
            </w:r>
          </w:p>
          <w:p w14:paraId="77546EB4" w14:textId="03E61B41" w:rsidR="00CD5F88" w:rsidRDefault="003607D5">
            <w:pPr>
              <w:widowControl/>
              <w:spacing w:after="0" w:line="360" w:lineRule="auto"/>
              <w:jc w:val="left"/>
              <w:rPr>
                <w:rFonts w:ascii="宋体" w:hAnsi="宋体" w:cs="宋体" w:hint="eastAsia"/>
              </w:rPr>
            </w:pPr>
            <w:r>
              <w:rPr>
                <w:rFonts w:ascii="宋体" w:hAnsi="宋体" w:cs="宋体" w:hint="eastAsia"/>
              </w:rPr>
              <w:t>3、不同</w:t>
            </w:r>
            <w:r w:rsidR="004D1CBC">
              <w:rPr>
                <w:rFonts w:ascii="宋体" w:hAnsi="宋体" w:cs="宋体" w:hint="eastAsia"/>
              </w:rPr>
              <w:t>入库申请人</w:t>
            </w:r>
            <w:r>
              <w:rPr>
                <w:rFonts w:ascii="宋体" w:hAnsi="宋体" w:cs="宋体" w:hint="eastAsia"/>
              </w:rPr>
              <w:t>委托同一单位或者个人办理</w:t>
            </w:r>
            <w:r w:rsidR="00CF3993">
              <w:rPr>
                <w:rFonts w:ascii="宋体" w:hAnsi="宋体" w:cs="宋体" w:hint="eastAsia"/>
              </w:rPr>
              <w:t>入库申请</w:t>
            </w:r>
            <w:r>
              <w:rPr>
                <w:rFonts w:ascii="宋体" w:hAnsi="宋体" w:cs="宋体" w:hint="eastAsia"/>
              </w:rPr>
              <w:t>事宜；</w:t>
            </w:r>
          </w:p>
          <w:p w14:paraId="7D27E972" w14:textId="3477EEFC" w:rsidR="00CD5F88" w:rsidRDefault="003607D5">
            <w:pPr>
              <w:widowControl/>
              <w:spacing w:after="0" w:line="360" w:lineRule="auto"/>
              <w:jc w:val="left"/>
              <w:rPr>
                <w:rFonts w:ascii="宋体" w:hAnsi="宋体" w:cs="宋体" w:hint="eastAsia"/>
              </w:rPr>
            </w:pPr>
            <w:r>
              <w:rPr>
                <w:rFonts w:ascii="宋体" w:hAnsi="宋体" w:cs="宋体" w:hint="eastAsia"/>
              </w:rPr>
              <w:t>4、不同</w:t>
            </w:r>
            <w:r w:rsidR="004D1CBC">
              <w:rPr>
                <w:rFonts w:ascii="宋体" w:hAnsi="宋体" w:cs="宋体" w:hint="eastAsia"/>
              </w:rPr>
              <w:t>入库申请人</w:t>
            </w:r>
            <w:r>
              <w:rPr>
                <w:rFonts w:ascii="宋体" w:hAnsi="宋体" w:cs="宋体" w:hint="eastAsia"/>
              </w:rPr>
              <w:t>的</w:t>
            </w:r>
            <w:r w:rsidR="00F43AA1">
              <w:rPr>
                <w:rFonts w:ascii="宋体" w:hAnsi="宋体" w:cs="宋体" w:hint="eastAsia"/>
              </w:rPr>
              <w:t>入库申请文件</w:t>
            </w:r>
            <w:r>
              <w:rPr>
                <w:rFonts w:ascii="宋体" w:hAnsi="宋体" w:cs="宋体" w:hint="eastAsia"/>
              </w:rPr>
              <w:t>异常一致或者</w:t>
            </w:r>
            <w:r w:rsidR="0066778B">
              <w:rPr>
                <w:rFonts w:ascii="宋体" w:hAnsi="宋体" w:cs="宋体" w:hint="eastAsia"/>
              </w:rPr>
              <w:t>入库申请报价</w:t>
            </w:r>
            <w:r>
              <w:rPr>
                <w:rFonts w:ascii="宋体" w:hAnsi="宋体" w:cs="宋体" w:hint="eastAsia"/>
              </w:rPr>
              <w:t>呈规律性差异；</w:t>
            </w:r>
          </w:p>
          <w:p w14:paraId="7F33B691" w14:textId="1E094456" w:rsidR="00CD5F88" w:rsidRDefault="003607D5">
            <w:pPr>
              <w:widowControl/>
              <w:spacing w:after="0" w:line="360" w:lineRule="auto"/>
              <w:jc w:val="left"/>
              <w:rPr>
                <w:rFonts w:ascii="宋体" w:hAnsi="宋体" w:cs="宋体" w:hint="eastAsia"/>
              </w:rPr>
            </w:pPr>
            <w:r>
              <w:rPr>
                <w:rFonts w:ascii="宋体" w:hAnsi="宋体" w:cs="宋体" w:hint="eastAsia"/>
              </w:rPr>
              <w:t>5、不同</w:t>
            </w:r>
            <w:r w:rsidR="004D1CBC">
              <w:rPr>
                <w:rFonts w:ascii="宋体" w:hAnsi="宋体" w:cs="宋体" w:hint="eastAsia"/>
              </w:rPr>
              <w:t>入库申请人</w:t>
            </w:r>
            <w:r>
              <w:rPr>
                <w:rFonts w:ascii="宋体" w:hAnsi="宋体" w:cs="宋体" w:hint="eastAsia"/>
              </w:rPr>
              <w:t>购</w:t>
            </w:r>
            <w:r w:rsidR="00056132">
              <w:rPr>
                <w:rFonts w:ascii="宋体" w:hAnsi="宋体" w:cs="宋体" w:hint="eastAsia"/>
              </w:rPr>
              <w:t>买建库文件</w:t>
            </w:r>
            <w:r>
              <w:rPr>
                <w:rFonts w:ascii="宋体" w:hAnsi="宋体" w:cs="宋体" w:hint="eastAsia"/>
              </w:rPr>
              <w:t>人员姓名或联系方式相同；</w:t>
            </w:r>
          </w:p>
          <w:p w14:paraId="7DEFD820" w14:textId="1685E5FA" w:rsidR="00CD5F88" w:rsidRDefault="003607D5">
            <w:pPr>
              <w:widowControl/>
              <w:spacing w:after="0" w:line="360" w:lineRule="auto"/>
              <w:jc w:val="left"/>
              <w:rPr>
                <w:rFonts w:ascii="宋体" w:hAnsi="宋体" w:cs="宋体" w:hint="eastAsia"/>
              </w:rPr>
            </w:pPr>
            <w:r>
              <w:rPr>
                <w:rFonts w:ascii="宋体" w:hAnsi="宋体" w:cs="宋体" w:hint="eastAsia"/>
              </w:rPr>
              <w:t>6、不</w:t>
            </w:r>
            <w:r w:rsidR="0017636A">
              <w:rPr>
                <w:rFonts w:ascii="宋体" w:hAnsi="宋体" w:cs="宋体" w:hint="eastAsia"/>
              </w:rPr>
              <w:t>同</w:t>
            </w:r>
            <w:r w:rsidR="004D1CBC">
              <w:rPr>
                <w:rFonts w:ascii="宋体" w:hAnsi="宋体" w:cs="宋体" w:hint="eastAsia"/>
              </w:rPr>
              <w:t>入库申请人</w:t>
            </w:r>
            <w:r>
              <w:rPr>
                <w:rFonts w:ascii="宋体" w:hAnsi="宋体" w:cs="宋体" w:hint="eastAsia"/>
              </w:rPr>
              <w:t>的</w:t>
            </w:r>
            <w:r w:rsidR="00F43AA1">
              <w:rPr>
                <w:rFonts w:ascii="宋体" w:hAnsi="宋体" w:cs="宋体" w:hint="eastAsia"/>
              </w:rPr>
              <w:t>入库申请文件</w:t>
            </w:r>
            <w:r>
              <w:rPr>
                <w:rFonts w:ascii="宋体" w:hAnsi="宋体" w:cs="宋体" w:hint="eastAsia"/>
              </w:rPr>
              <w:t>载明的项目管理成员为同一人；</w:t>
            </w:r>
          </w:p>
          <w:p w14:paraId="754342C6" w14:textId="5477107E" w:rsidR="00CD5F88" w:rsidRDefault="003607D5">
            <w:pPr>
              <w:widowControl/>
              <w:spacing w:after="0" w:line="360" w:lineRule="auto"/>
              <w:jc w:val="left"/>
              <w:rPr>
                <w:rFonts w:ascii="宋体" w:hAnsi="宋体" w:cs="宋体" w:hint="eastAsia"/>
              </w:rPr>
            </w:pPr>
            <w:r>
              <w:rPr>
                <w:rFonts w:ascii="宋体" w:hAnsi="宋体" w:cs="宋体" w:hint="eastAsia"/>
              </w:rPr>
              <w:t>7、不同</w:t>
            </w:r>
            <w:r w:rsidR="004D1CBC">
              <w:rPr>
                <w:rFonts w:ascii="宋体" w:hAnsi="宋体" w:cs="宋体" w:hint="eastAsia"/>
              </w:rPr>
              <w:t>入库申请人</w:t>
            </w:r>
            <w:r>
              <w:rPr>
                <w:rFonts w:ascii="宋体" w:hAnsi="宋体" w:cs="宋体" w:hint="eastAsia"/>
              </w:rPr>
              <w:t>的</w:t>
            </w:r>
            <w:r w:rsidR="00F43AA1">
              <w:rPr>
                <w:rFonts w:ascii="宋体" w:hAnsi="宋体" w:cs="宋体" w:hint="eastAsia"/>
              </w:rPr>
              <w:t>入库申请文件</w:t>
            </w:r>
            <w:r>
              <w:rPr>
                <w:rFonts w:ascii="宋体" w:hAnsi="宋体" w:cs="宋体" w:hint="eastAsia"/>
              </w:rPr>
              <w:t>相互混装；</w:t>
            </w:r>
          </w:p>
          <w:p w14:paraId="3065AF93" w14:textId="012D59C4" w:rsidR="00CD5F88" w:rsidRDefault="003607D5">
            <w:pPr>
              <w:widowControl/>
              <w:spacing w:after="0" w:line="360" w:lineRule="auto"/>
              <w:jc w:val="left"/>
              <w:rPr>
                <w:rFonts w:ascii="宋体" w:hAnsi="宋体" w:cs="宋体" w:hint="eastAsia"/>
              </w:rPr>
            </w:pPr>
            <w:r>
              <w:rPr>
                <w:rFonts w:ascii="宋体" w:hAnsi="宋体" w:cs="宋体" w:hint="eastAsia"/>
              </w:rPr>
              <w:t>8、不同</w:t>
            </w:r>
            <w:r w:rsidR="004D1CBC">
              <w:rPr>
                <w:rFonts w:ascii="宋体" w:hAnsi="宋体" w:cs="宋体" w:hint="eastAsia"/>
              </w:rPr>
              <w:t>入库申请人</w:t>
            </w:r>
            <w:r>
              <w:rPr>
                <w:rFonts w:ascii="宋体" w:hAnsi="宋体" w:cs="宋体" w:hint="eastAsia"/>
              </w:rPr>
              <w:t>的</w:t>
            </w:r>
            <w:r w:rsidR="00144845">
              <w:rPr>
                <w:rFonts w:ascii="宋体" w:hAnsi="宋体" w:cs="宋体" w:hint="eastAsia"/>
              </w:rPr>
              <w:t>入库申请保证金</w:t>
            </w:r>
            <w:r>
              <w:rPr>
                <w:rFonts w:ascii="宋体" w:hAnsi="宋体" w:cs="宋体" w:hint="eastAsia"/>
              </w:rPr>
              <w:t>从同一单位或者个人的账户转出。</w:t>
            </w:r>
          </w:p>
          <w:p w14:paraId="1D8E286B" w14:textId="1239B888" w:rsidR="006B5473" w:rsidRPr="000A6C38" w:rsidRDefault="006B5473" w:rsidP="006B5473">
            <w:pPr>
              <w:spacing w:before="40" w:after="40" w:line="360" w:lineRule="exact"/>
              <w:rPr>
                <w:rFonts w:eastAsiaTheme="minorEastAsia"/>
                <w:color w:val="000000" w:themeColor="text1"/>
                <w:szCs w:val="21"/>
              </w:rPr>
            </w:pPr>
            <w:r w:rsidRPr="006B5473">
              <w:rPr>
                <w:rFonts w:eastAsiaTheme="minorEastAsia"/>
                <w:color w:val="000000" w:themeColor="text1"/>
                <w:szCs w:val="21"/>
              </w:rPr>
              <w:lastRenderedPageBreak/>
              <w:t>1</w:t>
            </w:r>
            <w:r w:rsidRPr="006B5473">
              <w:rPr>
                <w:rFonts w:eastAsiaTheme="minorEastAsia"/>
                <w:color w:val="000000" w:themeColor="text1"/>
                <w:szCs w:val="21"/>
              </w:rPr>
              <w:t>、</w:t>
            </w:r>
            <w:r w:rsidR="00647EA4">
              <w:rPr>
                <w:rFonts w:eastAsiaTheme="minorEastAsia" w:hint="eastAsia"/>
                <w:color w:val="000000" w:themeColor="text1"/>
                <w:szCs w:val="21"/>
              </w:rPr>
              <w:t>入库申</w:t>
            </w:r>
            <w:r w:rsidR="00647EA4" w:rsidRPr="000A6C38">
              <w:rPr>
                <w:rFonts w:eastAsiaTheme="minorEastAsia" w:hint="eastAsia"/>
                <w:color w:val="000000" w:themeColor="text1"/>
                <w:szCs w:val="21"/>
              </w:rPr>
              <w:t>请</w:t>
            </w:r>
            <w:r w:rsidRPr="000A6C38">
              <w:rPr>
                <w:rFonts w:eastAsiaTheme="minorEastAsia" w:hint="eastAsia"/>
                <w:color w:val="000000" w:themeColor="text1"/>
                <w:szCs w:val="21"/>
              </w:rPr>
              <w:t>保证金</w:t>
            </w:r>
            <w:r w:rsidRPr="000A6C38">
              <w:rPr>
                <w:rFonts w:eastAsiaTheme="minorEastAsia" w:hint="eastAsia"/>
                <w:color w:val="000000" w:themeColor="text1"/>
                <w:szCs w:val="21"/>
              </w:rPr>
              <w:t>10</w:t>
            </w:r>
            <w:r w:rsidRPr="000A6C38">
              <w:rPr>
                <w:rFonts w:eastAsiaTheme="minorEastAsia" w:hint="eastAsia"/>
                <w:color w:val="000000" w:themeColor="text1"/>
                <w:szCs w:val="21"/>
              </w:rPr>
              <w:t>万元（大写</w:t>
            </w:r>
            <w:r w:rsidRPr="000A6C38">
              <w:rPr>
                <w:rFonts w:eastAsiaTheme="minorEastAsia" w:hint="eastAsia"/>
                <w:color w:val="000000" w:themeColor="text1"/>
                <w:szCs w:val="21"/>
              </w:rPr>
              <w:t xml:space="preserve">: </w:t>
            </w:r>
            <w:r w:rsidRPr="000A6C38">
              <w:rPr>
                <w:rFonts w:eastAsiaTheme="minorEastAsia" w:hint="eastAsia"/>
                <w:color w:val="000000" w:themeColor="text1"/>
                <w:szCs w:val="21"/>
              </w:rPr>
              <w:t>人民币拾万元整）。</w:t>
            </w:r>
          </w:p>
          <w:p w14:paraId="71B1646A" w14:textId="56E6531B" w:rsidR="006B5473" w:rsidRPr="000A6C38" w:rsidRDefault="006B5473" w:rsidP="006B5473">
            <w:pPr>
              <w:numPr>
                <w:ilvl w:val="255"/>
                <w:numId w:val="0"/>
              </w:numPr>
              <w:snapToGrid w:val="0"/>
              <w:spacing w:after="0" w:line="360" w:lineRule="auto"/>
              <w:rPr>
                <w:rFonts w:eastAsiaTheme="minorEastAsia"/>
                <w:szCs w:val="21"/>
              </w:rPr>
            </w:pPr>
            <w:r w:rsidRPr="000A6C38">
              <w:rPr>
                <w:rFonts w:eastAsiaTheme="minorEastAsia"/>
                <w:szCs w:val="21"/>
              </w:rPr>
              <w:t>2</w:t>
            </w:r>
            <w:r w:rsidRPr="000A6C38">
              <w:rPr>
                <w:rFonts w:eastAsiaTheme="minorEastAsia"/>
                <w:szCs w:val="21"/>
              </w:rPr>
              <w:t>、缴纳时间：</w:t>
            </w:r>
            <w:r w:rsidR="00F43AA1" w:rsidRPr="000A6C38">
              <w:rPr>
                <w:rFonts w:eastAsiaTheme="minorEastAsia"/>
                <w:szCs w:val="21"/>
              </w:rPr>
              <w:t>入库申请文件</w:t>
            </w:r>
            <w:r w:rsidRPr="000A6C38">
              <w:rPr>
                <w:rFonts w:eastAsiaTheme="minorEastAsia"/>
                <w:szCs w:val="21"/>
              </w:rPr>
              <w:t>递交截止时间前。</w:t>
            </w:r>
          </w:p>
          <w:p w14:paraId="3D663BA8" w14:textId="3CD1278F" w:rsidR="006B5473" w:rsidRPr="006B5473" w:rsidRDefault="006B5473" w:rsidP="006B5473">
            <w:pPr>
              <w:numPr>
                <w:ilvl w:val="255"/>
                <w:numId w:val="0"/>
              </w:numPr>
              <w:snapToGrid w:val="0"/>
              <w:spacing w:after="0" w:line="360" w:lineRule="auto"/>
              <w:rPr>
                <w:szCs w:val="21"/>
              </w:rPr>
            </w:pPr>
            <w:r w:rsidRPr="000A6C38">
              <w:rPr>
                <w:rFonts w:eastAsiaTheme="minorEastAsia"/>
                <w:szCs w:val="21"/>
              </w:rPr>
              <w:t>3</w:t>
            </w:r>
            <w:r w:rsidRPr="000A6C38">
              <w:rPr>
                <w:rFonts w:eastAsiaTheme="minorEastAsia"/>
                <w:szCs w:val="21"/>
              </w:rPr>
              <w:t>、</w:t>
            </w:r>
            <w:r w:rsidR="00144845" w:rsidRPr="000A6C38">
              <w:rPr>
                <w:rFonts w:eastAsiaTheme="minorEastAsia"/>
                <w:szCs w:val="21"/>
              </w:rPr>
              <w:t>入库申请保证金</w:t>
            </w:r>
            <w:r w:rsidRPr="000A6C38">
              <w:rPr>
                <w:rFonts w:eastAsiaTheme="minorEastAsia"/>
                <w:szCs w:val="21"/>
              </w:rPr>
              <w:t>的形式：</w:t>
            </w:r>
            <w:r w:rsidR="00144845" w:rsidRPr="000A6C38">
              <w:rPr>
                <w:szCs w:val="21"/>
              </w:rPr>
              <w:t>入库申请保证金</w:t>
            </w:r>
            <w:r w:rsidRPr="000A6C38">
              <w:rPr>
                <w:szCs w:val="21"/>
              </w:rPr>
              <w:t>可采用现金、银行汇票、银行本票、银行电汇、支</w:t>
            </w:r>
            <w:r w:rsidRPr="006B5473">
              <w:rPr>
                <w:szCs w:val="21"/>
              </w:rPr>
              <w:t>票（现金支票、转账支票）、银行保函、保证保险、专业担保公司担保等形式。</w:t>
            </w:r>
          </w:p>
          <w:p w14:paraId="160B6D55" w14:textId="77777777" w:rsidR="006B5473" w:rsidRPr="006B5473" w:rsidRDefault="006B5473" w:rsidP="006B5473">
            <w:pPr>
              <w:numPr>
                <w:ilvl w:val="255"/>
                <w:numId w:val="0"/>
              </w:numPr>
              <w:snapToGrid w:val="0"/>
              <w:spacing w:after="0" w:line="360" w:lineRule="auto"/>
              <w:rPr>
                <w:szCs w:val="21"/>
              </w:rPr>
            </w:pPr>
            <w:r w:rsidRPr="006B5473">
              <w:rPr>
                <w:szCs w:val="21"/>
              </w:rPr>
              <w:t>4</w:t>
            </w:r>
            <w:r w:rsidRPr="006B5473">
              <w:rPr>
                <w:szCs w:val="21"/>
              </w:rPr>
              <w:t>、递交方式：</w:t>
            </w:r>
          </w:p>
          <w:p w14:paraId="4F6E0C6D" w14:textId="37514AFE"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w:t>
            </w:r>
            <w:r w:rsidRPr="006B5473">
              <w:rPr>
                <w:szCs w:val="21"/>
              </w:rPr>
              <w:t>1</w:t>
            </w:r>
            <w:r w:rsidRPr="006B5473">
              <w:rPr>
                <w:szCs w:val="21"/>
              </w:rPr>
              <w:t>）采用</w:t>
            </w:r>
            <w:r w:rsidR="00144845">
              <w:rPr>
                <w:szCs w:val="21"/>
              </w:rPr>
              <w:t>入库申请保证金</w:t>
            </w:r>
            <w:r w:rsidRPr="006B5473">
              <w:rPr>
                <w:szCs w:val="21"/>
              </w:rPr>
              <w:t>形式提交的，</w:t>
            </w:r>
            <w:r w:rsidR="00144845">
              <w:rPr>
                <w:szCs w:val="21"/>
              </w:rPr>
              <w:t>入库申请保证金</w:t>
            </w:r>
            <w:r w:rsidRPr="006B5473">
              <w:rPr>
                <w:szCs w:val="21"/>
              </w:rPr>
              <w:t>从</w:t>
            </w:r>
            <w:r w:rsidR="004D1CBC">
              <w:rPr>
                <w:szCs w:val="21"/>
              </w:rPr>
              <w:t>入库申请人</w:t>
            </w:r>
            <w:r w:rsidRPr="006B5473">
              <w:rPr>
                <w:szCs w:val="21"/>
              </w:rPr>
              <w:t>基本账户递交，由</w:t>
            </w:r>
            <w:r w:rsidR="007C4CC1">
              <w:rPr>
                <w:szCs w:val="21"/>
              </w:rPr>
              <w:t>建库</w:t>
            </w:r>
            <w:r w:rsidRPr="006B5473">
              <w:rPr>
                <w:szCs w:val="21"/>
              </w:rPr>
              <w:t>代理代收。</w:t>
            </w:r>
          </w:p>
          <w:p w14:paraId="4BDF946D" w14:textId="77777777"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户名：中国电能成套设备有限公司上海分公司</w:t>
            </w:r>
          </w:p>
          <w:p w14:paraId="5B4E09D7" w14:textId="77777777"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开户行：广发银行北京万柳支行</w:t>
            </w:r>
          </w:p>
          <w:p w14:paraId="5BDC5AB1" w14:textId="301270A1"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帐号：报名成功后通过投标管家（投标</w:t>
            </w:r>
            <w:r w:rsidRPr="006B5473">
              <w:rPr>
                <w:szCs w:val="21"/>
              </w:rPr>
              <w:t>-</w:t>
            </w:r>
            <w:r w:rsidR="00144845">
              <w:rPr>
                <w:szCs w:val="21"/>
              </w:rPr>
              <w:t>入库申请保证金</w:t>
            </w:r>
            <w:r w:rsidRPr="006B5473">
              <w:rPr>
                <w:szCs w:val="21"/>
              </w:rPr>
              <w:t>）获取保证金子账号</w:t>
            </w:r>
          </w:p>
          <w:p w14:paraId="2F900D1F" w14:textId="77777777"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注意事项：</w:t>
            </w:r>
          </w:p>
          <w:p w14:paraId="4454296A" w14:textId="5992D3CF"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1</w:t>
            </w:r>
            <w:r w:rsidRPr="006B5473">
              <w:rPr>
                <w:szCs w:val="21"/>
              </w:rPr>
              <w:t>）本系统采用银行虚拟子账户技术，该保证金账号只能通过报名方式获取并且为本标段及本</w:t>
            </w:r>
            <w:r w:rsidR="004D1CBC">
              <w:rPr>
                <w:szCs w:val="21"/>
              </w:rPr>
              <w:t>入库申请人</w:t>
            </w:r>
            <w:r w:rsidRPr="006B5473">
              <w:rPr>
                <w:szCs w:val="21"/>
              </w:rPr>
              <w:t>的唯一账号</w:t>
            </w:r>
            <w:r w:rsidRPr="006B5473">
              <w:rPr>
                <w:rFonts w:hint="eastAsia"/>
                <w:szCs w:val="21"/>
              </w:rPr>
              <w:t>。</w:t>
            </w:r>
            <w:r w:rsidRPr="006B5473">
              <w:rPr>
                <w:rFonts w:ascii="宋体" w:hAnsi="宋体" w:hint="eastAsia"/>
                <w:shd w:val="clear" w:color="auto" w:fill="FFFFFF"/>
              </w:rPr>
              <w:t>潜在</w:t>
            </w:r>
            <w:r w:rsidR="004D1CBC">
              <w:rPr>
                <w:rFonts w:ascii="宋体" w:hAnsi="宋体" w:hint="eastAsia"/>
                <w:shd w:val="clear" w:color="auto" w:fill="FFFFFF"/>
              </w:rPr>
              <w:t>入库申请人</w:t>
            </w:r>
            <w:r w:rsidRPr="006B5473">
              <w:rPr>
                <w:rFonts w:ascii="宋体" w:hAnsi="宋体" w:hint="eastAsia"/>
                <w:shd w:val="clear" w:color="auto" w:fill="FFFFFF"/>
              </w:rPr>
              <w:t>在线购买</w:t>
            </w:r>
            <w:r w:rsidR="003D08DB">
              <w:rPr>
                <w:rFonts w:ascii="宋体" w:hAnsi="宋体" w:hint="eastAsia"/>
                <w:shd w:val="clear" w:color="auto" w:fill="FFFFFF"/>
              </w:rPr>
              <w:t>建库文件</w:t>
            </w:r>
            <w:r w:rsidRPr="006B5473">
              <w:rPr>
                <w:rFonts w:ascii="宋体" w:hAnsi="宋体" w:hint="eastAsia"/>
                <w:shd w:val="clear" w:color="auto" w:fill="FFFFFF"/>
              </w:rPr>
              <w:t>成功后，国家电投电子商务平台（电能e招采）通过广发银行系统将在投标管家中为每个</w:t>
            </w:r>
            <w:r w:rsidR="007C4CC1">
              <w:rPr>
                <w:rFonts w:ascii="宋体" w:hAnsi="宋体" w:hint="eastAsia"/>
                <w:shd w:val="clear" w:color="auto" w:fill="FFFFFF"/>
              </w:rPr>
              <w:t>建库</w:t>
            </w:r>
            <w:r w:rsidRPr="006B5473">
              <w:rPr>
                <w:rFonts w:ascii="宋体" w:hAnsi="宋体" w:hint="eastAsia"/>
                <w:shd w:val="clear" w:color="auto" w:fill="FFFFFF"/>
              </w:rPr>
              <w:t>项目的标段(包)下的每家</w:t>
            </w:r>
            <w:r w:rsidR="004D1CBC">
              <w:rPr>
                <w:rFonts w:ascii="宋体" w:hAnsi="宋体" w:hint="eastAsia"/>
                <w:shd w:val="clear" w:color="auto" w:fill="FFFFFF"/>
              </w:rPr>
              <w:t>入库申请人</w:t>
            </w:r>
            <w:r w:rsidRPr="006B5473">
              <w:rPr>
                <w:rFonts w:ascii="宋体" w:hAnsi="宋体" w:hint="eastAsia"/>
                <w:shd w:val="clear" w:color="auto" w:fill="FFFFFF"/>
              </w:rPr>
              <w:t>单独分配一个银行附属账户（即虚拟子账号），每个标段每家</w:t>
            </w:r>
            <w:r w:rsidR="004D1CBC">
              <w:rPr>
                <w:rFonts w:ascii="宋体" w:hAnsi="宋体" w:hint="eastAsia"/>
                <w:shd w:val="clear" w:color="auto" w:fill="FFFFFF"/>
              </w:rPr>
              <w:t>入库申请人</w:t>
            </w:r>
            <w:r w:rsidR="00144845">
              <w:rPr>
                <w:rFonts w:ascii="宋体" w:hAnsi="宋体" w:hint="eastAsia"/>
                <w:shd w:val="clear" w:color="auto" w:fill="FFFFFF"/>
              </w:rPr>
              <w:t>入库申请保证金</w:t>
            </w:r>
            <w:r w:rsidRPr="006B5473">
              <w:rPr>
                <w:rFonts w:ascii="宋体" w:hAnsi="宋体" w:hint="eastAsia"/>
                <w:shd w:val="clear" w:color="auto" w:fill="FFFFFF"/>
              </w:rPr>
              <w:t>附属账户均不相同。为确保</w:t>
            </w:r>
            <w:r w:rsidR="004D1CBC">
              <w:rPr>
                <w:rFonts w:ascii="宋体" w:hAnsi="宋体" w:hint="eastAsia"/>
                <w:shd w:val="clear" w:color="auto" w:fill="FFFFFF"/>
              </w:rPr>
              <w:t>入库申请人</w:t>
            </w:r>
            <w:r w:rsidRPr="006B5473">
              <w:rPr>
                <w:rFonts w:ascii="宋体" w:hAnsi="宋体" w:hint="eastAsia"/>
                <w:shd w:val="clear" w:color="auto" w:fill="FFFFFF"/>
              </w:rPr>
              <w:t>缴纳的</w:t>
            </w:r>
            <w:r w:rsidR="00144845">
              <w:rPr>
                <w:rFonts w:ascii="宋体" w:hAnsi="宋体" w:hint="eastAsia"/>
                <w:shd w:val="clear" w:color="auto" w:fill="FFFFFF"/>
              </w:rPr>
              <w:t>入库申请保证金</w:t>
            </w:r>
            <w:r w:rsidRPr="006B5473">
              <w:rPr>
                <w:rFonts w:ascii="宋体" w:hAnsi="宋体" w:hint="eastAsia"/>
                <w:shd w:val="clear" w:color="auto" w:fill="FFFFFF"/>
              </w:rPr>
              <w:t>与每个标段(包)自动对应，请</w:t>
            </w:r>
            <w:r w:rsidR="004D1CBC">
              <w:rPr>
                <w:rFonts w:ascii="宋体" w:hAnsi="宋体" w:hint="eastAsia"/>
                <w:shd w:val="clear" w:color="auto" w:fill="FFFFFF"/>
              </w:rPr>
              <w:t>入库申请人</w:t>
            </w:r>
            <w:r w:rsidRPr="006B5473">
              <w:rPr>
                <w:rFonts w:ascii="宋体" w:hAnsi="宋体" w:hint="eastAsia"/>
                <w:shd w:val="clear" w:color="auto" w:fill="FFFFFF"/>
              </w:rPr>
              <w:t>务必在国家电投电子商务平台（电能e招采）的投标管家</w:t>
            </w:r>
            <w:r w:rsidR="00985076">
              <w:rPr>
                <w:rFonts w:ascii="宋体" w:hAnsi="宋体" w:hint="eastAsia"/>
                <w:shd w:val="clear" w:color="auto" w:fill="FFFFFF"/>
              </w:rPr>
              <w:t>投标</w:t>
            </w:r>
            <w:r w:rsidR="00144845">
              <w:rPr>
                <w:rFonts w:ascii="宋体" w:hAnsi="宋体" w:hint="eastAsia"/>
                <w:shd w:val="clear" w:color="auto" w:fill="FFFFFF"/>
              </w:rPr>
              <w:t>保证金</w:t>
            </w:r>
            <w:r w:rsidRPr="006B5473">
              <w:rPr>
                <w:rFonts w:ascii="宋体" w:hAnsi="宋体" w:hint="eastAsia"/>
                <w:shd w:val="clear" w:color="auto" w:fill="FFFFFF"/>
              </w:rPr>
              <w:t>页面查看</w:t>
            </w:r>
            <w:r w:rsidR="00985076">
              <w:rPr>
                <w:rFonts w:ascii="宋体" w:hAnsi="宋体" w:hint="eastAsia"/>
                <w:shd w:val="clear" w:color="auto" w:fill="FFFFFF"/>
              </w:rPr>
              <w:t>投标</w:t>
            </w:r>
            <w:r w:rsidR="00144845">
              <w:rPr>
                <w:rFonts w:ascii="宋体" w:hAnsi="宋体" w:hint="eastAsia"/>
                <w:shd w:val="clear" w:color="auto" w:fill="FFFFFF"/>
              </w:rPr>
              <w:t>保证金</w:t>
            </w:r>
            <w:r w:rsidRPr="006B5473">
              <w:rPr>
                <w:rFonts w:ascii="宋体" w:hAnsi="宋体" w:hint="eastAsia"/>
                <w:shd w:val="clear" w:color="auto" w:fill="FFFFFF"/>
              </w:rPr>
              <w:t>接收银行虚拟子账号，采取银行电汇请将</w:t>
            </w:r>
            <w:r w:rsidR="00144845">
              <w:rPr>
                <w:rFonts w:ascii="宋体" w:hAnsi="宋体" w:hint="eastAsia"/>
                <w:shd w:val="clear" w:color="auto" w:fill="FFFFFF"/>
              </w:rPr>
              <w:t>入库申请保证金</w:t>
            </w:r>
            <w:r w:rsidRPr="006B5473">
              <w:rPr>
                <w:rFonts w:ascii="宋体" w:hAnsi="宋体" w:hint="eastAsia"/>
                <w:shd w:val="clear" w:color="auto" w:fill="FFFFFF"/>
              </w:rPr>
              <w:t>汇入至与</w:t>
            </w:r>
            <w:r w:rsidR="007C4CC1">
              <w:rPr>
                <w:rFonts w:ascii="宋体" w:hAnsi="宋体" w:hint="eastAsia"/>
                <w:shd w:val="clear" w:color="auto" w:fill="FFFFFF"/>
              </w:rPr>
              <w:t>建库</w:t>
            </w:r>
            <w:r w:rsidRPr="006B5473">
              <w:rPr>
                <w:rFonts w:ascii="宋体" w:hAnsi="宋体" w:hint="eastAsia"/>
                <w:shd w:val="clear" w:color="auto" w:fill="FFFFFF"/>
              </w:rPr>
              <w:t>项目相应标段(包)对应的银行虚拟子账户。</w:t>
            </w:r>
            <w:r w:rsidRPr="006B5473">
              <w:rPr>
                <w:szCs w:val="21"/>
              </w:rPr>
              <w:t>请</w:t>
            </w:r>
            <w:r w:rsidR="004D1CBC">
              <w:rPr>
                <w:szCs w:val="21"/>
              </w:rPr>
              <w:t>入库申请人</w:t>
            </w:r>
            <w:r w:rsidRPr="006B5473">
              <w:rPr>
                <w:szCs w:val="21"/>
              </w:rPr>
              <w:t>注意不要使用其他标段生成的保证金账号，否则银行反馈保证金无法递交成功，引起的后果由</w:t>
            </w:r>
            <w:r w:rsidR="004D1CBC">
              <w:rPr>
                <w:szCs w:val="21"/>
              </w:rPr>
              <w:t>入库申请人</w:t>
            </w:r>
            <w:r w:rsidRPr="006B5473">
              <w:rPr>
                <w:szCs w:val="21"/>
              </w:rPr>
              <w:t>自行承担；</w:t>
            </w:r>
          </w:p>
          <w:p w14:paraId="6BC5A876" w14:textId="2BF251DA"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2</w:t>
            </w:r>
            <w:r w:rsidRPr="006B5473">
              <w:rPr>
                <w:szCs w:val="21"/>
              </w:rPr>
              <w:t>）如需要保证金额利息，请</w:t>
            </w:r>
            <w:r w:rsidR="004D1CBC">
              <w:rPr>
                <w:szCs w:val="21"/>
              </w:rPr>
              <w:t>入库申请人</w:t>
            </w:r>
            <w:r w:rsidRPr="006B5473">
              <w:rPr>
                <w:szCs w:val="21"/>
              </w:rPr>
              <w:t>在收到</w:t>
            </w:r>
            <w:r w:rsidR="00F96B19">
              <w:rPr>
                <w:szCs w:val="21"/>
              </w:rPr>
              <w:t>建库代理机构</w:t>
            </w:r>
            <w:r w:rsidRPr="006B5473">
              <w:rPr>
                <w:szCs w:val="21"/>
              </w:rPr>
              <w:t>退还</w:t>
            </w:r>
            <w:r w:rsidR="00144845">
              <w:rPr>
                <w:szCs w:val="21"/>
              </w:rPr>
              <w:t>入库申请保证金</w:t>
            </w:r>
            <w:r w:rsidRPr="006B5473">
              <w:rPr>
                <w:szCs w:val="21"/>
              </w:rPr>
              <w:t>2</w:t>
            </w:r>
            <w:r w:rsidRPr="006B5473">
              <w:rPr>
                <w:szCs w:val="21"/>
              </w:rPr>
              <w:t>日内，与</w:t>
            </w:r>
            <w:r w:rsidR="00F96B19">
              <w:rPr>
                <w:szCs w:val="21"/>
              </w:rPr>
              <w:t>建库代理机构</w:t>
            </w:r>
            <w:r w:rsidRPr="006B5473">
              <w:rPr>
                <w:szCs w:val="21"/>
              </w:rPr>
              <w:t>确认</w:t>
            </w:r>
            <w:r w:rsidR="00144845">
              <w:rPr>
                <w:szCs w:val="21"/>
              </w:rPr>
              <w:t>入库申请保证金</w:t>
            </w:r>
            <w:r w:rsidRPr="006B5473">
              <w:rPr>
                <w:szCs w:val="21"/>
              </w:rPr>
              <w:t>利息并开具增值税普通发票（发票内容为资金占用费），同时提供</w:t>
            </w:r>
            <w:r w:rsidR="00144845">
              <w:rPr>
                <w:szCs w:val="21"/>
              </w:rPr>
              <w:t>入库申请保证金</w:t>
            </w:r>
            <w:r w:rsidRPr="006B5473">
              <w:rPr>
                <w:szCs w:val="21"/>
              </w:rPr>
              <w:t>进、出</w:t>
            </w:r>
            <w:r w:rsidRPr="006B5473">
              <w:rPr>
                <w:szCs w:val="21"/>
              </w:rPr>
              <w:lastRenderedPageBreak/>
              <w:t>账款记录（银行回单）等相关证明材料。</w:t>
            </w:r>
            <w:r w:rsidR="00F96B19">
              <w:rPr>
                <w:szCs w:val="21"/>
              </w:rPr>
              <w:t>建库代理机构</w:t>
            </w:r>
            <w:r w:rsidRPr="006B5473">
              <w:rPr>
                <w:szCs w:val="21"/>
              </w:rPr>
              <w:t>在收到</w:t>
            </w:r>
            <w:r w:rsidR="004D1CBC">
              <w:rPr>
                <w:szCs w:val="21"/>
              </w:rPr>
              <w:t>入库申请人</w:t>
            </w:r>
            <w:r w:rsidRPr="006B5473">
              <w:rPr>
                <w:szCs w:val="21"/>
              </w:rPr>
              <w:t>发票之日起办理退还</w:t>
            </w:r>
            <w:r w:rsidR="00144845">
              <w:rPr>
                <w:szCs w:val="21"/>
              </w:rPr>
              <w:t>入库申请保证金</w:t>
            </w:r>
            <w:r w:rsidRPr="006B5473">
              <w:rPr>
                <w:szCs w:val="21"/>
              </w:rPr>
              <w:t>利息的相关手续。</w:t>
            </w:r>
            <w:r w:rsidR="00144845">
              <w:rPr>
                <w:szCs w:val="21"/>
              </w:rPr>
              <w:t>入库申请保证金</w:t>
            </w:r>
            <w:r w:rsidRPr="006B5473">
              <w:rPr>
                <w:szCs w:val="21"/>
              </w:rPr>
              <w:t>的利息计算原则为：</w:t>
            </w:r>
            <w:r w:rsidRPr="006B5473">
              <w:rPr>
                <w:rFonts w:ascii="宋体" w:hAnsi="宋体" w:cs="宋体" w:hint="eastAsia"/>
                <w:szCs w:val="21"/>
              </w:rPr>
              <w:t>①</w:t>
            </w:r>
            <w:r w:rsidRPr="006B5473">
              <w:rPr>
                <w:szCs w:val="21"/>
              </w:rPr>
              <w:t>计算利息的起始日期为</w:t>
            </w:r>
            <w:r w:rsidR="00F96B19">
              <w:rPr>
                <w:szCs w:val="21"/>
              </w:rPr>
              <w:t>建库代理机构</w:t>
            </w:r>
            <w:r w:rsidRPr="006B5473">
              <w:rPr>
                <w:szCs w:val="21"/>
              </w:rPr>
              <w:t>收到</w:t>
            </w:r>
            <w:r w:rsidR="00144845">
              <w:rPr>
                <w:szCs w:val="21"/>
              </w:rPr>
              <w:t>入库申请保证金</w:t>
            </w:r>
            <w:r w:rsidRPr="006B5473">
              <w:rPr>
                <w:szCs w:val="21"/>
              </w:rPr>
              <w:t>当日，终止日期为</w:t>
            </w:r>
            <w:r w:rsidR="00F96B19">
              <w:rPr>
                <w:szCs w:val="21"/>
              </w:rPr>
              <w:t>建库代理机构</w:t>
            </w:r>
            <w:r w:rsidRPr="006B5473">
              <w:rPr>
                <w:szCs w:val="21"/>
              </w:rPr>
              <w:t>退还</w:t>
            </w:r>
            <w:r w:rsidR="00144845">
              <w:rPr>
                <w:szCs w:val="21"/>
              </w:rPr>
              <w:t>入库申请保证金</w:t>
            </w:r>
            <w:r w:rsidRPr="006B5473">
              <w:rPr>
                <w:szCs w:val="21"/>
              </w:rPr>
              <w:t>日期的前一日；</w:t>
            </w:r>
            <w:r w:rsidRPr="006B5473">
              <w:rPr>
                <w:rFonts w:ascii="宋体" w:hAnsi="宋体" w:cs="宋体" w:hint="eastAsia"/>
                <w:szCs w:val="21"/>
              </w:rPr>
              <w:t>②</w:t>
            </w:r>
            <w:r w:rsidR="00144845">
              <w:rPr>
                <w:szCs w:val="21"/>
              </w:rPr>
              <w:t>入库申请保证金</w:t>
            </w:r>
            <w:r w:rsidRPr="006B5473">
              <w:rPr>
                <w:szCs w:val="21"/>
              </w:rPr>
              <w:t>的利息按照</w:t>
            </w:r>
            <w:r w:rsidRPr="006B5473">
              <w:rPr>
                <w:rFonts w:ascii="宋体" w:hAnsi="宋体" w:cs="宋体" w:hint="eastAsia"/>
                <w:szCs w:val="21"/>
              </w:rPr>
              <w:t>①</w:t>
            </w:r>
            <w:r w:rsidRPr="006B5473">
              <w:rPr>
                <w:szCs w:val="21"/>
              </w:rPr>
              <w:t>款所述计息时间段内</w:t>
            </w:r>
            <w:r w:rsidR="00F96B19">
              <w:rPr>
                <w:szCs w:val="21"/>
              </w:rPr>
              <w:t>建库代理机构</w:t>
            </w:r>
            <w:r w:rsidRPr="006B5473">
              <w:rPr>
                <w:szCs w:val="21"/>
              </w:rPr>
              <w:t>指定汇入银行公告的活期存款利率计付；</w:t>
            </w:r>
            <w:r w:rsidRPr="006B5473">
              <w:rPr>
                <w:rFonts w:ascii="宋体" w:hAnsi="宋体" w:cs="宋体" w:hint="eastAsia"/>
                <w:szCs w:val="21"/>
              </w:rPr>
              <w:t>③</w:t>
            </w:r>
            <w:r w:rsidRPr="006B5473">
              <w:rPr>
                <w:szCs w:val="21"/>
              </w:rPr>
              <w:t>利息金额计算至元位，元以下尾数四舍五入。</w:t>
            </w:r>
          </w:p>
          <w:p w14:paraId="18DCB8B8" w14:textId="35654781" w:rsidR="006B5473" w:rsidRPr="006B5473" w:rsidRDefault="006B5473" w:rsidP="006B5473">
            <w:pPr>
              <w:numPr>
                <w:ilvl w:val="255"/>
                <w:numId w:val="0"/>
              </w:numPr>
              <w:snapToGrid w:val="0"/>
              <w:spacing w:after="0" w:line="360" w:lineRule="auto"/>
              <w:ind w:firstLineChars="200" w:firstLine="420"/>
              <w:rPr>
                <w:szCs w:val="21"/>
              </w:rPr>
            </w:pPr>
            <w:r w:rsidRPr="006B5473">
              <w:rPr>
                <w:szCs w:val="21"/>
              </w:rPr>
              <w:t>（</w:t>
            </w:r>
            <w:r w:rsidRPr="006B5473">
              <w:rPr>
                <w:szCs w:val="21"/>
              </w:rPr>
              <w:t>2</w:t>
            </w:r>
            <w:r w:rsidRPr="006B5473">
              <w:rPr>
                <w:szCs w:val="21"/>
              </w:rPr>
              <w:t>）采用银行保函（或保证保险、或专业担保公司担保）提交</w:t>
            </w:r>
            <w:r w:rsidR="00144845">
              <w:rPr>
                <w:szCs w:val="21"/>
              </w:rPr>
              <w:t>入库申请保证金</w:t>
            </w:r>
            <w:r w:rsidRPr="006B5473">
              <w:rPr>
                <w:szCs w:val="21"/>
              </w:rPr>
              <w:t>的，</w:t>
            </w:r>
            <w:r w:rsidRPr="006B5473">
              <w:t>须开具给</w:t>
            </w:r>
            <w:r w:rsidR="007C4CC1">
              <w:t>建库单位</w:t>
            </w:r>
            <w:r w:rsidRPr="006B5473">
              <w:t>（受益人须为</w:t>
            </w:r>
            <w:r w:rsidR="007C4CC1">
              <w:t>建库单位</w:t>
            </w:r>
            <w:r w:rsidRPr="006B5473">
              <w:t>）。可</w:t>
            </w:r>
            <w:r w:rsidRPr="006B5473">
              <w:rPr>
                <w:szCs w:val="21"/>
              </w:rPr>
              <w:t>通过广融通综合服务平台选择越秀资本下属公司广州越秀融资担保有限公司</w:t>
            </w:r>
            <w:r w:rsidRPr="006B5473">
              <w:rPr>
                <w:szCs w:val="21"/>
              </w:rPr>
              <w:t>(</w:t>
            </w:r>
            <w:r w:rsidRPr="006B5473">
              <w:rPr>
                <w:szCs w:val="21"/>
              </w:rPr>
              <w:t>以下简称越秀担保</w:t>
            </w:r>
            <w:r w:rsidRPr="006B5473">
              <w:rPr>
                <w:szCs w:val="21"/>
              </w:rPr>
              <w:t>)</w:t>
            </w:r>
            <w:r w:rsidRPr="006B5473">
              <w:rPr>
                <w:szCs w:val="21"/>
              </w:rPr>
              <w:t>办理与</w:t>
            </w:r>
            <w:r w:rsidR="00144845">
              <w:rPr>
                <w:szCs w:val="21"/>
              </w:rPr>
              <w:t>入库申请保证金</w:t>
            </w:r>
            <w:r w:rsidRPr="006B5473">
              <w:rPr>
                <w:szCs w:val="21"/>
              </w:rPr>
              <w:t>同等金额的保函，以</w:t>
            </w:r>
            <w:r w:rsidR="007C4CC1">
              <w:rPr>
                <w:szCs w:val="21"/>
              </w:rPr>
              <w:t>建库单位</w:t>
            </w:r>
            <w:r w:rsidRPr="006B5473">
              <w:rPr>
                <w:szCs w:val="21"/>
              </w:rPr>
              <w:t>为受益人的</w:t>
            </w:r>
            <w:r w:rsidRPr="006B5473">
              <w:rPr>
                <w:szCs w:val="21"/>
              </w:rPr>
              <w:t>“</w:t>
            </w:r>
            <w:r w:rsidR="00CF3993">
              <w:rPr>
                <w:rFonts w:hint="eastAsia"/>
                <w:szCs w:val="21"/>
              </w:rPr>
              <w:t>入库申请</w:t>
            </w:r>
            <w:r w:rsidRPr="006B5473">
              <w:rPr>
                <w:szCs w:val="21"/>
              </w:rPr>
              <w:t>保函</w:t>
            </w:r>
            <w:r w:rsidRPr="006B5473">
              <w:rPr>
                <w:szCs w:val="21"/>
              </w:rPr>
              <w:t>”</w:t>
            </w:r>
            <w:r w:rsidRPr="006B5473">
              <w:rPr>
                <w:szCs w:val="21"/>
              </w:rPr>
              <w:t>。地址：广州市天河区华就路</w:t>
            </w:r>
            <w:r w:rsidRPr="006B5473">
              <w:rPr>
                <w:szCs w:val="21"/>
              </w:rPr>
              <w:t>12</w:t>
            </w:r>
            <w:r w:rsidRPr="006B5473">
              <w:rPr>
                <w:szCs w:val="21"/>
              </w:rPr>
              <w:t>号三银大厦</w:t>
            </w:r>
            <w:r w:rsidRPr="006B5473">
              <w:rPr>
                <w:szCs w:val="21"/>
              </w:rPr>
              <w:t>11</w:t>
            </w:r>
            <w:r w:rsidRPr="006B5473">
              <w:rPr>
                <w:szCs w:val="21"/>
              </w:rPr>
              <w:t>楼；联系人：黄婉丽</w:t>
            </w:r>
            <w:r w:rsidRPr="006B5473">
              <w:rPr>
                <w:szCs w:val="21"/>
              </w:rPr>
              <w:t>13760680826</w:t>
            </w:r>
            <w:r w:rsidRPr="006B5473">
              <w:rPr>
                <w:szCs w:val="21"/>
              </w:rPr>
              <w:t>；黄海韬</w:t>
            </w:r>
            <w:r w:rsidRPr="006B5473">
              <w:rPr>
                <w:szCs w:val="21"/>
              </w:rPr>
              <w:t xml:space="preserve">  13825192553</w:t>
            </w:r>
            <w:r w:rsidRPr="006B5473">
              <w:rPr>
                <w:szCs w:val="21"/>
              </w:rPr>
              <w:t>；王德意</w:t>
            </w:r>
            <w:r w:rsidRPr="006B5473">
              <w:rPr>
                <w:szCs w:val="21"/>
              </w:rPr>
              <w:t>18620118785</w:t>
            </w:r>
            <w:r w:rsidRPr="006B5473">
              <w:rPr>
                <w:szCs w:val="21"/>
              </w:rPr>
              <w:t>；陈德钟</w:t>
            </w:r>
            <w:r w:rsidRPr="006B5473">
              <w:rPr>
                <w:szCs w:val="21"/>
              </w:rPr>
              <w:t xml:space="preserve">  18565125253</w:t>
            </w:r>
            <w:r w:rsidRPr="006B5473">
              <w:rPr>
                <w:szCs w:val="21"/>
              </w:rPr>
              <w:t>；或通过广融通综合服务平台选择越秀集团下属公司创兴银行有限公司办理与</w:t>
            </w:r>
            <w:r w:rsidR="00144845">
              <w:rPr>
                <w:szCs w:val="21"/>
              </w:rPr>
              <w:t>入库申请保证金</w:t>
            </w:r>
            <w:r w:rsidRPr="006B5473">
              <w:rPr>
                <w:szCs w:val="21"/>
              </w:rPr>
              <w:t>同等金额保函，以</w:t>
            </w:r>
            <w:r w:rsidR="007C4CC1">
              <w:rPr>
                <w:szCs w:val="21"/>
              </w:rPr>
              <w:t>建库单位</w:t>
            </w:r>
            <w:r w:rsidRPr="006B5473">
              <w:rPr>
                <w:szCs w:val="21"/>
              </w:rPr>
              <w:t>为受益人的</w:t>
            </w:r>
            <w:r w:rsidRPr="006B5473">
              <w:rPr>
                <w:szCs w:val="21"/>
              </w:rPr>
              <w:t>“</w:t>
            </w:r>
            <w:r w:rsidR="00CF3993">
              <w:rPr>
                <w:rFonts w:hint="eastAsia"/>
                <w:szCs w:val="21"/>
              </w:rPr>
              <w:t>入库申请</w:t>
            </w:r>
            <w:r w:rsidRPr="006B5473">
              <w:rPr>
                <w:szCs w:val="21"/>
              </w:rPr>
              <w:t>保函</w:t>
            </w:r>
            <w:r w:rsidRPr="006B5473">
              <w:rPr>
                <w:szCs w:val="21"/>
              </w:rPr>
              <w:t>”</w:t>
            </w:r>
            <w:r w:rsidRPr="006B5473">
              <w:rPr>
                <w:szCs w:val="21"/>
              </w:rPr>
              <w:t>。地址：广州市天河区珠江东路</w:t>
            </w:r>
            <w:r w:rsidRPr="006B5473">
              <w:rPr>
                <w:szCs w:val="21"/>
              </w:rPr>
              <w:t xml:space="preserve"> 28 </w:t>
            </w:r>
            <w:r w:rsidRPr="006B5473">
              <w:rPr>
                <w:szCs w:val="21"/>
              </w:rPr>
              <w:t>号越秀金融大厦</w:t>
            </w:r>
            <w:r w:rsidRPr="006B5473">
              <w:rPr>
                <w:szCs w:val="21"/>
              </w:rPr>
              <w:t>1</w:t>
            </w:r>
            <w:r w:rsidRPr="006B5473">
              <w:rPr>
                <w:szCs w:val="21"/>
              </w:rPr>
              <w:t>楼创兴银行；联系人：锦斌</w:t>
            </w:r>
            <w:r w:rsidRPr="006B5473">
              <w:rPr>
                <w:szCs w:val="21"/>
              </w:rPr>
              <w:t>,</w:t>
            </w:r>
            <w:r w:rsidRPr="006B5473">
              <w:rPr>
                <w:szCs w:val="21"/>
              </w:rPr>
              <w:t>联系方式：</w:t>
            </w:r>
            <w:r w:rsidRPr="006B5473">
              <w:rPr>
                <w:szCs w:val="21"/>
              </w:rPr>
              <w:t>(8620)22137988-8813/13716212677</w:t>
            </w:r>
            <w:r w:rsidRPr="006B5473">
              <w:rPr>
                <w:szCs w:val="21"/>
              </w:rPr>
              <w:t>。广融通综合服务平台地址：</w:t>
            </w:r>
            <w:hyperlink r:id="rId17" w:history="1">
              <w:r w:rsidRPr="006B5473">
                <w:rPr>
                  <w:color w:val="0000FF"/>
                  <w:szCs w:val="21"/>
                  <w:u w:val="single"/>
                </w:rPr>
                <w:t>https://grt.gzexgrp.com/guarantee.html?id=1668494338302</w:t>
              </w:r>
              <w:r w:rsidRPr="006B5473">
                <w:rPr>
                  <w:color w:val="0000FF"/>
                  <w:szCs w:val="21"/>
                  <w:u w:val="single"/>
                </w:rPr>
                <w:t>；</w:t>
              </w:r>
            </w:hyperlink>
          </w:p>
          <w:p w14:paraId="493ECC40" w14:textId="629B1124" w:rsidR="00CD5F88" w:rsidRDefault="004D1CBC" w:rsidP="006B5473">
            <w:pPr>
              <w:snapToGrid w:val="0"/>
              <w:spacing w:line="360" w:lineRule="auto"/>
              <w:rPr>
                <w:rFonts w:asciiTheme="minorEastAsia" w:eastAsiaTheme="minorEastAsia" w:hAnsiTheme="minorEastAsia" w:cs="宋体" w:hint="eastAsia"/>
                <w:szCs w:val="21"/>
              </w:rPr>
            </w:pPr>
            <w:r>
              <w:t>入库申请人</w:t>
            </w:r>
            <w:r w:rsidR="006B5473" w:rsidRPr="006B5473">
              <w:t>选择在</w:t>
            </w:r>
            <w:r w:rsidR="00CE340C">
              <w:t>开启</w:t>
            </w:r>
            <w:r w:rsidR="006B5473" w:rsidRPr="006B5473">
              <w:t>前提交纸质原件的，可在</w:t>
            </w:r>
            <w:r w:rsidR="00985076">
              <w:rPr>
                <w:rFonts w:hint="eastAsia"/>
              </w:rPr>
              <w:t>入库申请</w:t>
            </w:r>
            <w:r w:rsidR="006B5473" w:rsidRPr="006B5473">
              <w:t>截止时间前单独密封递交至</w:t>
            </w:r>
            <w:r w:rsidR="00CE340C">
              <w:t>开启</w:t>
            </w:r>
            <w:r w:rsidR="006B5473" w:rsidRPr="006B5473">
              <w:t>室</w:t>
            </w:r>
            <w:r w:rsidR="006B5473" w:rsidRPr="006B5473">
              <w:rPr>
                <w:szCs w:val="21"/>
              </w:rPr>
              <w:t>。银行保函（或保证保险、或专业担保公司担保）有效期应长于或等于</w:t>
            </w:r>
            <w:r w:rsidR="00970409">
              <w:rPr>
                <w:szCs w:val="21"/>
              </w:rPr>
              <w:t>入库申请有效期</w:t>
            </w:r>
            <w:r w:rsidR="006B5473" w:rsidRPr="006B5473">
              <w:rPr>
                <w:szCs w:val="21"/>
              </w:rPr>
              <w:t>，若</w:t>
            </w:r>
            <w:r w:rsidR="00970409">
              <w:rPr>
                <w:szCs w:val="21"/>
              </w:rPr>
              <w:t>入库申请有效期</w:t>
            </w:r>
            <w:r w:rsidR="006B5473" w:rsidRPr="006B5473">
              <w:rPr>
                <w:szCs w:val="21"/>
              </w:rPr>
              <w:t>延长的，银行保函（或保证保险、或专业担保公司担保）有效期应相应延长，且延长后的有效期应满足前述要求。</w:t>
            </w:r>
            <w:r>
              <w:rPr>
                <w:szCs w:val="21"/>
              </w:rPr>
              <w:t>入库申请人</w:t>
            </w:r>
            <w:r w:rsidR="006B5473" w:rsidRPr="006B5473">
              <w:rPr>
                <w:szCs w:val="21"/>
              </w:rPr>
              <w:t>提供的银行</w:t>
            </w:r>
            <w:r w:rsidR="00CF3993">
              <w:rPr>
                <w:rFonts w:hint="eastAsia"/>
                <w:szCs w:val="21"/>
              </w:rPr>
              <w:t>入库申请</w:t>
            </w:r>
            <w:r w:rsidR="006B5473" w:rsidRPr="006B5473">
              <w:rPr>
                <w:szCs w:val="21"/>
              </w:rPr>
              <w:t>保函应为银行出具的无条件、见索即付、</w:t>
            </w:r>
            <w:r w:rsidR="006B5473" w:rsidRPr="006B5473">
              <w:rPr>
                <w:szCs w:val="21"/>
              </w:rPr>
              <w:lastRenderedPageBreak/>
              <w:t>不可撤销的保函。</w:t>
            </w:r>
          </w:p>
        </w:tc>
      </w:tr>
      <w:tr w:rsidR="00CD5F88" w14:paraId="45C2DD9C"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C1803CF"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29</w:t>
            </w:r>
          </w:p>
        </w:tc>
        <w:tc>
          <w:tcPr>
            <w:tcW w:w="1164" w:type="dxa"/>
            <w:tcBorders>
              <w:top w:val="single" w:sz="4" w:space="0" w:color="auto"/>
              <w:left w:val="single" w:sz="4" w:space="0" w:color="auto"/>
              <w:bottom w:val="single" w:sz="4" w:space="0" w:color="auto"/>
              <w:right w:val="single" w:sz="4" w:space="0" w:color="auto"/>
            </w:tcBorders>
            <w:vAlign w:val="center"/>
          </w:tcPr>
          <w:p w14:paraId="2056F79D"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3.6</w:t>
            </w:r>
          </w:p>
        </w:tc>
        <w:tc>
          <w:tcPr>
            <w:tcW w:w="1905" w:type="dxa"/>
            <w:tcBorders>
              <w:top w:val="single" w:sz="4" w:space="0" w:color="auto"/>
              <w:left w:val="single" w:sz="4" w:space="0" w:color="auto"/>
              <w:bottom w:val="single" w:sz="4" w:space="0" w:color="auto"/>
              <w:right w:val="single" w:sz="4" w:space="0" w:color="auto"/>
            </w:tcBorders>
            <w:vAlign w:val="center"/>
          </w:tcPr>
          <w:p w14:paraId="43660C97" w14:textId="218F9278"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是否允许提交备选</w:t>
            </w:r>
            <w:r w:rsidR="004D1CBC">
              <w:rPr>
                <w:rFonts w:asciiTheme="minorEastAsia" w:eastAsiaTheme="minorEastAsia" w:hAnsiTheme="minorEastAsia" w:cs="宋体" w:hint="eastAsia"/>
                <w:szCs w:val="21"/>
              </w:rPr>
              <w:t>入库申请</w:t>
            </w:r>
            <w:r w:rsidR="00433780">
              <w:rPr>
                <w:rFonts w:asciiTheme="minorEastAsia" w:eastAsiaTheme="minorEastAsia" w:hAnsiTheme="minorEastAsia" w:cs="宋体" w:hint="eastAsia"/>
                <w:szCs w:val="21"/>
              </w:rPr>
              <w:t>方案</w:t>
            </w:r>
          </w:p>
        </w:tc>
        <w:tc>
          <w:tcPr>
            <w:tcW w:w="5284" w:type="dxa"/>
            <w:tcBorders>
              <w:top w:val="single" w:sz="4" w:space="0" w:color="auto"/>
              <w:left w:val="single" w:sz="4" w:space="0" w:color="auto"/>
              <w:bottom w:val="single" w:sz="4" w:space="0" w:color="auto"/>
              <w:right w:val="single" w:sz="4" w:space="0" w:color="auto"/>
            </w:tcBorders>
            <w:vAlign w:val="center"/>
          </w:tcPr>
          <w:p w14:paraId="3CFDCC6E" w14:textId="77777777" w:rsidR="00CD5F88" w:rsidRDefault="003607D5">
            <w:pPr>
              <w:spacing w:before="60" w:after="60" w:line="360" w:lineRule="exact"/>
              <w:rPr>
                <w:rFonts w:asciiTheme="minorEastAsia" w:eastAsiaTheme="minorEastAsia" w:hAnsiTheme="minorEastAsia" w:cs="宋体" w:hint="eastAsia"/>
                <w:szCs w:val="21"/>
              </w:rPr>
            </w:pPr>
            <w:r>
              <w:rPr>
                <w:rFonts w:ascii="Segoe UI Symbol" w:eastAsiaTheme="minorEastAsia" w:hAnsi="Segoe UI Symbol" w:cs="Segoe UI Symbol"/>
                <w:szCs w:val="21"/>
              </w:rPr>
              <w:t>☑</w:t>
            </w:r>
            <w:r>
              <w:rPr>
                <w:rFonts w:ascii="宋体" w:hAnsi="宋体" w:cs="宋体" w:hint="eastAsia"/>
                <w:szCs w:val="21"/>
              </w:rPr>
              <w:t>不允许</w:t>
            </w:r>
          </w:p>
          <w:p w14:paraId="6F986E0D" w14:textId="77777777" w:rsidR="00CD5F88" w:rsidRDefault="003607D5">
            <w:pPr>
              <w:spacing w:before="40" w:after="40" w:line="36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□允许</w:t>
            </w:r>
          </w:p>
        </w:tc>
      </w:tr>
      <w:tr w:rsidR="00CD5F88" w14:paraId="2EF2DF32" w14:textId="77777777">
        <w:trPr>
          <w:trHeight w:val="1161"/>
        </w:trPr>
        <w:tc>
          <w:tcPr>
            <w:tcW w:w="930" w:type="dxa"/>
            <w:tcBorders>
              <w:top w:val="single" w:sz="4" w:space="0" w:color="auto"/>
              <w:left w:val="single" w:sz="4" w:space="0" w:color="auto"/>
              <w:bottom w:val="single" w:sz="4" w:space="0" w:color="auto"/>
              <w:right w:val="single" w:sz="4" w:space="0" w:color="auto"/>
            </w:tcBorders>
            <w:vAlign w:val="center"/>
          </w:tcPr>
          <w:p w14:paraId="5FBC914C"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30</w:t>
            </w:r>
          </w:p>
        </w:tc>
        <w:tc>
          <w:tcPr>
            <w:tcW w:w="1164" w:type="dxa"/>
            <w:tcBorders>
              <w:top w:val="single" w:sz="4" w:space="0" w:color="auto"/>
              <w:left w:val="single" w:sz="4" w:space="0" w:color="auto"/>
              <w:bottom w:val="single" w:sz="4" w:space="0" w:color="auto"/>
              <w:right w:val="single" w:sz="4" w:space="0" w:color="auto"/>
            </w:tcBorders>
            <w:vAlign w:val="center"/>
          </w:tcPr>
          <w:p w14:paraId="601EF277"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3.7</w:t>
            </w:r>
          </w:p>
        </w:tc>
        <w:tc>
          <w:tcPr>
            <w:tcW w:w="1905" w:type="dxa"/>
            <w:tcBorders>
              <w:top w:val="single" w:sz="4" w:space="0" w:color="auto"/>
              <w:left w:val="single" w:sz="4" w:space="0" w:color="auto"/>
              <w:bottom w:val="single" w:sz="4" w:space="0" w:color="auto"/>
              <w:right w:val="single" w:sz="4" w:space="0" w:color="auto"/>
            </w:tcBorders>
            <w:vAlign w:val="center"/>
          </w:tcPr>
          <w:p w14:paraId="1E48A19D" w14:textId="28C926EC" w:rsidR="00CD5F88" w:rsidRDefault="00F43AA1">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要求</w:t>
            </w:r>
          </w:p>
        </w:tc>
        <w:tc>
          <w:tcPr>
            <w:tcW w:w="5284" w:type="dxa"/>
            <w:tcBorders>
              <w:top w:val="single" w:sz="4" w:space="0" w:color="auto"/>
              <w:left w:val="single" w:sz="4" w:space="0" w:color="auto"/>
              <w:bottom w:val="single" w:sz="4" w:space="0" w:color="auto"/>
              <w:right w:val="single" w:sz="4" w:space="0" w:color="auto"/>
            </w:tcBorders>
            <w:vAlign w:val="center"/>
          </w:tcPr>
          <w:p w14:paraId="636CCA77" w14:textId="32C4CED5" w:rsidR="00CD5F88" w:rsidRDefault="00F43AA1">
            <w:pPr>
              <w:spacing w:line="360" w:lineRule="exac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kern w:val="0"/>
                <w:szCs w:val="21"/>
              </w:rPr>
              <w:t>入库申请文件</w:t>
            </w:r>
            <w:r w:rsidR="003607D5">
              <w:rPr>
                <w:rFonts w:asciiTheme="minorEastAsia" w:eastAsiaTheme="minorEastAsia" w:hAnsiTheme="minorEastAsia" w:cs="宋体" w:hint="eastAsia"/>
                <w:b/>
                <w:bCs/>
                <w:kern w:val="0"/>
                <w:szCs w:val="21"/>
              </w:rPr>
              <w:t>需按</w:t>
            </w:r>
            <w:r w:rsidR="008567FC">
              <w:rPr>
                <w:rFonts w:asciiTheme="minorEastAsia" w:eastAsiaTheme="minorEastAsia" w:hAnsiTheme="minorEastAsia" w:cs="宋体" w:hint="eastAsia"/>
                <w:b/>
                <w:bCs/>
                <w:kern w:val="0"/>
                <w:szCs w:val="21"/>
              </w:rPr>
              <w:t>建库项目</w:t>
            </w:r>
            <w:r w:rsidR="003607D5">
              <w:rPr>
                <w:rFonts w:asciiTheme="minorEastAsia" w:eastAsiaTheme="minorEastAsia" w:hAnsiTheme="minorEastAsia" w:cs="宋体" w:hint="eastAsia"/>
                <w:b/>
                <w:bCs/>
                <w:kern w:val="0"/>
                <w:szCs w:val="21"/>
              </w:rPr>
              <w:t>分别编制及提交，具体要求如下：</w:t>
            </w:r>
          </w:p>
          <w:p w14:paraId="5FA02D8A" w14:textId="77BFE135" w:rsidR="00CD5F88" w:rsidRDefault="008567FC">
            <w:pPr>
              <w:spacing w:line="360" w:lineRule="exac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商务申请文件</w:t>
            </w:r>
            <w:r w:rsidR="00F43AA1">
              <w:rPr>
                <w:rFonts w:asciiTheme="minorEastAsia" w:eastAsiaTheme="minorEastAsia" w:hAnsiTheme="minorEastAsia" w:cs="宋体" w:hint="eastAsia"/>
                <w:kern w:val="0"/>
                <w:szCs w:val="21"/>
              </w:rPr>
              <w:t>入库申请文件</w:t>
            </w:r>
            <w:r w:rsidR="003607D5">
              <w:rPr>
                <w:rFonts w:asciiTheme="minorEastAsia" w:eastAsiaTheme="minorEastAsia" w:hAnsiTheme="minorEastAsia" w:cs="宋体" w:hint="eastAsia"/>
                <w:kern w:val="0"/>
                <w:szCs w:val="21"/>
              </w:rPr>
              <w:t>：</w:t>
            </w:r>
            <w:r w:rsidR="003607D5">
              <w:rPr>
                <w:rFonts w:asciiTheme="minorEastAsia" w:eastAsiaTheme="minorEastAsia" w:hAnsiTheme="minorEastAsia" w:cs="宋体" w:hint="eastAsia"/>
                <w:kern w:val="0"/>
                <w:szCs w:val="21"/>
                <w:u w:val="single"/>
              </w:rPr>
              <w:t>1份正本，4份副本</w:t>
            </w:r>
          </w:p>
          <w:p w14:paraId="1F000012" w14:textId="2E55C722" w:rsidR="00CD5F88" w:rsidRDefault="008567FC">
            <w:pPr>
              <w:spacing w:line="360" w:lineRule="exac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技术申请文件</w:t>
            </w:r>
            <w:r w:rsidR="00F43AA1">
              <w:rPr>
                <w:rFonts w:asciiTheme="minorEastAsia" w:eastAsiaTheme="minorEastAsia" w:hAnsiTheme="minorEastAsia" w:cs="宋体" w:hint="eastAsia"/>
                <w:kern w:val="0"/>
                <w:szCs w:val="21"/>
              </w:rPr>
              <w:t>入库申请文件</w:t>
            </w:r>
            <w:r w:rsidR="003607D5">
              <w:rPr>
                <w:rFonts w:asciiTheme="minorEastAsia" w:eastAsiaTheme="minorEastAsia" w:hAnsiTheme="minorEastAsia" w:cs="宋体" w:hint="eastAsia"/>
                <w:kern w:val="0"/>
                <w:szCs w:val="21"/>
              </w:rPr>
              <w:t>：</w:t>
            </w:r>
            <w:r w:rsidR="003607D5">
              <w:rPr>
                <w:rFonts w:asciiTheme="minorEastAsia" w:eastAsiaTheme="minorEastAsia" w:hAnsiTheme="minorEastAsia" w:cs="宋体" w:hint="eastAsia"/>
                <w:kern w:val="0"/>
                <w:szCs w:val="21"/>
                <w:u w:val="single"/>
              </w:rPr>
              <w:t>1份正本，4份副本</w:t>
            </w:r>
          </w:p>
          <w:p w14:paraId="5E0F6C75" w14:textId="26A32823" w:rsidR="00CD5F88" w:rsidRDefault="008567FC">
            <w:pPr>
              <w:spacing w:line="360" w:lineRule="exac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经济申请文件</w:t>
            </w:r>
            <w:r w:rsidR="00F43AA1">
              <w:rPr>
                <w:rFonts w:asciiTheme="minorEastAsia" w:eastAsiaTheme="minorEastAsia" w:hAnsiTheme="minorEastAsia" w:cs="宋体" w:hint="eastAsia"/>
                <w:kern w:val="0"/>
                <w:szCs w:val="21"/>
              </w:rPr>
              <w:t>入库申请文件</w:t>
            </w:r>
            <w:r w:rsidR="003607D5">
              <w:rPr>
                <w:rFonts w:asciiTheme="minorEastAsia" w:eastAsiaTheme="minorEastAsia" w:hAnsiTheme="minorEastAsia" w:cs="宋体" w:hint="eastAsia"/>
                <w:kern w:val="0"/>
                <w:szCs w:val="21"/>
              </w:rPr>
              <w:t>：</w:t>
            </w:r>
            <w:r w:rsidR="003607D5">
              <w:rPr>
                <w:rFonts w:asciiTheme="minorEastAsia" w:eastAsiaTheme="minorEastAsia" w:hAnsiTheme="minorEastAsia" w:cs="宋体" w:hint="eastAsia"/>
                <w:kern w:val="0"/>
                <w:szCs w:val="21"/>
                <w:u w:val="single"/>
              </w:rPr>
              <w:t>1份正本，4份副本</w:t>
            </w:r>
          </w:p>
          <w:p w14:paraId="10C0AE02" w14:textId="3135B54F" w:rsidR="00CD5F88" w:rsidRDefault="003607D5">
            <w:pPr>
              <w:pStyle w:val="217"/>
              <w:shd w:val="clear" w:color="auto" w:fill="auto"/>
              <w:spacing w:before="0" w:line="360" w:lineRule="exact"/>
              <w:ind w:rightChars="50" w:right="105"/>
              <w:jc w:val="both"/>
              <w:rPr>
                <w:rFonts w:asciiTheme="minorEastAsia" w:eastAsiaTheme="minorEastAsia" w:hAnsiTheme="minorEastAsia" w:cs="宋体" w:hint="eastAsia"/>
                <w:spacing w:val="0"/>
                <w:kern w:val="0"/>
                <w:sz w:val="21"/>
                <w:szCs w:val="21"/>
              </w:rPr>
            </w:pPr>
            <w:r>
              <w:rPr>
                <w:rFonts w:asciiTheme="minorEastAsia" w:eastAsiaTheme="minorEastAsia" w:hAnsiTheme="minorEastAsia" w:cs="宋体" w:hint="eastAsia"/>
                <w:spacing w:val="0"/>
                <w:kern w:val="0"/>
                <w:sz w:val="21"/>
                <w:szCs w:val="21"/>
              </w:rPr>
              <w:t>电子文件：</w:t>
            </w:r>
            <w:r>
              <w:rPr>
                <w:rFonts w:asciiTheme="minorEastAsia" w:eastAsiaTheme="minorEastAsia" w:hAnsiTheme="minorEastAsia" w:cs="宋体" w:hint="eastAsia"/>
                <w:spacing w:val="0"/>
                <w:kern w:val="0"/>
                <w:sz w:val="21"/>
                <w:szCs w:val="21"/>
                <w:u w:val="single"/>
              </w:rPr>
              <w:t>2份</w:t>
            </w:r>
            <w:r>
              <w:rPr>
                <w:rFonts w:asciiTheme="minorEastAsia" w:eastAsiaTheme="minorEastAsia" w:hAnsiTheme="minorEastAsia" w:cs="宋体" w:hint="eastAsia"/>
                <w:spacing w:val="0"/>
                <w:kern w:val="0"/>
                <w:sz w:val="21"/>
                <w:szCs w:val="21"/>
              </w:rPr>
              <w:t>，</w:t>
            </w:r>
            <w:r>
              <w:rPr>
                <w:rFonts w:asciiTheme="minorEastAsia" w:eastAsiaTheme="minorEastAsia" w:hAnsiTheme="minorEastAsia" w:cs="宋体" w:hint="eastAsia"/>
                <w:spacing w:val="0"/>
                <w:sz w:val="21"/>
                <w:szCs w:val="21"/>
              </w:rPr>
              <w:t>只限U盘</w:t>
            </w:r>
            <w:r>
              <w:rPr>
                <w:rFonts w:asciiTheme="minorEastAsia" w:eastAsiaTheme="minorEastAsia" w:hAnsiTheme="minorEastAsia" w:cs="宋体" w:hint="eastAsia"/>
                <w:spacing w:val="0"/>
                <w:kern w:val="0"/>
                <w:sz w:val="21"/>
                <w:szCs w:val="21"/>
              </w:rPr>
              <w:t>，</w:t>
            </w:r>
            <w:r>
              <w:rPr>
                <w:rFonts w:asciiTheme="minorEastAsia" w:eastAsiaTheme="minorEastAsia" w:hAnsiTheme="minorEastAsia" w:cs="宋体" w:hint="eastAsia"/>
                <w:spacing w:val="0"/>
                <w:sz w:val="21"/>
                <w:szCs w:val="21"/>
              </w:rPr>
              <w:t>不留密码，无病毒，</w:t>
            </w:r>
            <w:r>
              <w:rPr>
                <w:rFonts w:asciiTheme="minorEastAsia" w:eastAsiaTheme="minorEastAsia" w:hAnsiTheme="minorEastAsia" w:cs="宋体" w:hint="eastAsia"/>
                <w:spacing w:val="0"/>
                <w:kern w:val="0"/>
                <w:sz w:val="21"/>
                <w:szCs w:val="21"/>
              </w:rPr>
              <w:t>所有电子文件不能采用压缩处理，其内容应与</w:t>
            </w:r>
            <w:r w:rsidR="004D1CBC">
              <w:rPr>
                <w:rFonts w:asciiTheme="minorEastAsia" w:eastAsiaTheme="minorEastAsia" w:hAnsiTheme="minorEastAsia" w:cs="宋体" w:hint="eastAsia"/>
                <w:spacing w:val="0"/>
                <w:kern w:val="0"/>
                <w:sz w:val="21"/>
                <w:szCs w:val="21"/>
              </w:rPr>
              <w:t>入库申请人</w:t>
            </w:r>
            <w:r>
              <w:rPr>
                <w:rFonts w:asciiTheme="minorEastAsia" w:eastAsiaTheme="minorEastAsia" w:hAnsiTheme="minorEastAsia" w:cs="宋体" w:hint="eastAsia"/>
                <w:spacing w:val="0"/>
                <w:kern w:val="0"/>
                <w:sz w:val="21"/>
                <w:szCs w:val="21"/>
              </w:rPr>
              <w:t>打印产生的纸质</w:t>
            </w:r>
            <w:r w:rsidR="00F43AA1">
              <w:rPr>
                <w:rFonts w:asciiTheme="minorEastAsia" w:eastAsiaTheme="minorEastAsia" w:hAnsiTheme="minorEastAsia" w:cs="宋体" w:hint="eastAsia"/>
                <w:spacing w:val="0"/>
                <w:kern w:val="0"/>
                <w:sz w:val="21"/>
                <w:szCs w:val="21"/>
              </w:rPr>
              <w:t>入库申请文件</w:t>
            </w:r>
            <w:r>
              <w:rPr>
                <w:rFonts w:asciiTheme="minorEastAsia" w:eastAsiaTheme="minorEastAsia" w:hAnsiTheme="minorEastAsia" w:cs="宋体" w:hint="eastAsia"/>
                <w:spacing w:val="0"/>
                <w:kern w:val="0"/>
                <w:sz w:val="21"/>
                <w:szCs w:val="21"/>
              </w:rPr>
              <w:t>内容一致，如有不同，以纸质</w:t>
            </w:r>
            <w:r w:rsidR="00F43AA1">
              <w:rPr>
                <w:rFonts w:asciiTheme="minorEastAsia" w:eastAsiaTheme="minorEastAsia" w:hAnsiTheme="minorEastAsia" w:cs="宋体" w:hint="eastAsia"/>
                <w:spacing w:val="0"/>
                <w:kern w:val="0"/>
                <w:sz w:val="21"/>
                <w:szCs w:val="21"/>
              </w:rPr>
              <w:t>入库申请文件</w:t>
            </w:r>
            <w:r>
              <w:rPr>
                <w:rFonts w:asciiTheme="minorEastAsia" w:eastAsiaTheme="minorEastAsia" w:hAnsiTheme="minorEastAsia" w:cs="宋体" w:hint="eastAsia"/>
                <w:spacing w:val="0"/>
                <w:kern w:val="0"/>
                <w:sz w:val="21"/>
                <w:szCs w:val="21"/>
              </w:rPr>
              <w:t>为准。</w:t>
            </w:r>
          </w:p>
          <w:p w14:paraId="4AE02C9C" w14:textId="6EB2B315" w:rsidR="00CD5F88" w:rsidRDefault="00F43AA1">
            <w:pPr>
              <w:pStyle w:val="217"/>
              <w:spacing w:before="0" w:line="360" w:lineRule="exact"/>
              <w:ind w:rightChars="50" w:right="105"/>
              <w:jc w:val="left"/>
              <w:rPr>
                <w:rFonts w:asciiTheme="minorEastAsia" w:eastAsiaTheme="minorEastAsia" w:hAnsiTheme="minorEastAsia" w:cs="宋体" w:hint="eastAsia"/>
                <w:spacing w:val="0"/>
                <w:kern w:val="0"/>
                <w:sz w:val="21"/>
                <w:szCs w:val="21"/>
              </w:rPr>
            </w:pPr>
            <w:r>
              <w:rPr>
                <w:rFonts w:asciiTheme="minorEastAsia" w:eastAsiaTheme="minorEastAsia" w:hAnsiTheme="minorEastAsia" w:cs="宋体" w:hint="eastAsia"/>
                <w:spacing w:val="0"/>
                <w:kern w:val="0"/>
                <w:sz w:val="21"/>
                <w:szCs w:val="21"/>
              </w:rPr>
              <w:t>入库申请文件</w:t>
            </w:r>
            <w:r w:rsidR="003607D5">
              <w:rPr>
                <w:rFonts w:asciiTheme="minorEastAsia" w:eastAsiaTheme="minorEastAsia" w:hAnsiTheme="minorEastAsia" w:cs="宋体" w:hint="eastAsia"/>
                <w:spacing w:val="0"/>
                <w:kern w:val="0"/>
                <w:sz w:val="21"/>
                <w:szCs w:val="21"/>
              </w:rPr>
              <w:t>电子版，要求如下：</w:t>
            </w:r>
          </w:p>
          <w:p w14:paraId="151C4B1E" w14:textId="77777777" w:rsidR="00CD5F88" w:rsidRDefault="003607D5">
            <w:pPr>
              <w:pStyle w:val="217"/>
              <w:spacing w:before="0" w:line="360" w:lineRule="exact"/>
              <w:ind w:rightChars="50" w:right="105"/>
              <w:jc w:val="left"/>
              <w:rPr>
                <w:rFonts w:asciiTheme="minorEastAsia" w:eastAsiaTheme="minorEastAsia" w:hAnsiTheme="minorEastAsia" w:cs="宋体" w:hint="eastAsia"/>
                <w:spacing w:val="0"/>
                <w:kern w:val="0"/>
                <w:sz w:val="21"/>
                <w:szCs w:val="21"/>
              </w:rPr>
            </w:pPr>
            <w:r>
              <w:rPr>
                <w:rFonts w:asciiTheme="minorEastAsia" w:eastAsiaTheme="minorEastAsia" w:hAnsiTheme="minorEastAsia" w:cs="宋体" w:hint="eastAsia"/>
                <w:spacing w:val="0"/>
                <w:kern w:val="0"/>
                <w:sz w:val="21"/>
                <w:szCs w:val="21"/>
              </w:rPr>
              <w:t>1、签字或盖章后的PDF格式扫描文件。</w:t>
            </w:r>
          </w:p>
          <w:p w14:paraId="797A8DB2" w14:textId="39C74718" w:rsidR="00CD5F88" w:rsidRDefault="003607D5">
            <w:pPr>
              <w:pStyle w:val="217"/>
              <w:shd w:val="clear" w:color="auto" w:fill="auto"/>
              <w:spacing w:before="0" w:line="360" w:lineRule="exact"/>
              <w:ind w:rightChars="50" w:right="105"/>
              <w:jc w:val="left"/>
              <w:rPr>
                <w:rFonts w:asciiTheme="minorEastAsia" w:eastAsiaTheme="minorEastAsia" w:hAnsiTheme="minorEastAsia" w:cs="宋体" w:hint="eastAsia"/>
                <w:spacing w:val="0"/>
                <w:kern w:val="0"/>
                <w:sz w:val="21"/>
                <w:szCs w:val="21"/>
              </w:rPr>
            </w:pPr>
            <w:r>
              <w:rPr>
                <w:rFonts w:asciiTheme="minorEastAsia" w:eastAsiaTheme="minorEastAsia" w:hAnsiTheme="minorEastAsia" w:cs="宋体" w:hint="eastAsia"/>
                <w:spacing w:val="0"/>
                <w:kern w:val="0"/>
                <w:sz w:val="21"/>
                <w:szCs w:val="21"/>
              </w:rPr>
              <w:t>2、可编辑的电子版文件：电子文档均应为可兼容OFFICE2003文档格式，文件应不做压缩处理、不留密码。与报价相关的所有文件须用EXCEL格式制作，保留原始计算公式。</w:t>
            </w:r>
            <w:r w:rsidR="003D08DB">
              <w:rPr>
                <w:rFonts w:asciiTheme="minorEastAsia" w:eastAsiaTheme="minorEastAsia" w:hAnsiTheme="minorEastAsia" w:cs="宋体" w:hint="eastAsia"/>
                <w:spacing w:val="0"/>
                <w:kern w:val="0"/>
                <w:sz w:val="21"/>
                <w:szCs w:val="21"/>
              </w:rPr>
              <w:t>建库文件</w:t>
            </w:r>
            <w:r>
              <w:rPr>
                <w:rFonts w:asciiTheme="minorEastAsia" w:eastAsiaTheme="minorEastAsia" w:hAnsiTheme="minorEastAsia" w:cs="宋体" w:hint="eastAsia"/>
                <w:spacing w:val="0"/>
                <w:kern w:val="0"/>
                <w:sz w:val="21"/>
                <w:szCs w:val="21"/>
              </w:rPr>
              <w:t>提供格式为EXCEL文档的，则</w:t>
            </w:r>
            <w:r w:rsidR="00F43AA1">
              <w:rPr>
                <w:rFonts w:asciiTheme="minorEastAsia" w:eastAsiaTheme="minorEastAsia" w:hAnsiTheme="minorEastAsia" w:cs="宋体" w:hint="eastAsia"/>
                <w:spacing w:val="0"/>
                <w:kern w:val="0"/>
                <w:sz w:val="21"/>
                <w:szCs w:val="21"/>
              </w:rPr>
              <w:t>入库申请文件</w:t>
            </w:r>
            <w:r>
              <w:rPr>
                <w:rFonts w:asciiTheme="minorEastAsia" w:eastAsiaTheme="minorEastAsia" w:hAnsiTheme="minorEastAsia" w:cs="宋体" w:hint="eastAsia"/>
                <w:spacing w:val="0"/>
                <w:kern w:val="0"/>
                <w:sz w:val="21"/>
                <w:szCs w:val="21"/>
              </w:rPr>
              <w:t>必须按照原格式提供，其他文件用WORD和/或EXCEL格式制作，并可编辑。</w:t>
            </w:r>
          </w:p>
          <w:p w14:paraId="6D9AD0A9" w14:textId="77777777" w:rsidR="00CD5F88" w:rsidRDefault="003607D5">
            <w:pPr>
              <w:pStyle w:val="217"/>
              <w:shd w:val="clear" w:color="auto" w:fill="auto"/>
              <w:spacing w:before="0" w:line="360" w:lineRule="exact"/>
              <w:ind w:rightChars="50" w:right="105"/>
              <w:jc w:val="both"/>
              <w:rPr>
                <w:rFonts w:asciiTheme="minorEastAsia" w:eastAsiaTheme="minorEastAsia" w:hAnsiTheme="minorEastAsia" w:cs="宋体" w:hint="eastAsia"/>
                <w:spacing w:val="0"/>
                <w:sz w:val="21"/>
                <w:szCs w:val="21"/>
              </w:rPr>
            </w:pPr>
            <w:r>
              <w:rPr>
                <w:rFonts w:asciiTheme="minorEastAsia" w:eastAsiaTheme="minorEastAsia" w:hAnsiTheme="minorEastAsia" w:cs="宋体" w:hint="eastAsia"/>
                <w:spacing w:val="0"/>
                <w:sz w:val="21"/>
                <w:szCs w:val="21"/>
              </w:rPr>
              <w:t>其他要求：副本可以为正本（盖章签署后）的黑白复印件。</w:t>
            </w:r>
          </w:p>
          <w:p w14:paraId="6743CBEB" w14:textId="676498CF" w:rsidR="00CD5F88" w:rsidRDefault="003607D5">
            <w:pPr>
              <w:pStyle w:val="217"/>
              <w:shd w:val="clear" w:color="auto" w:fill="auto"/>
              <w:spacing w:before="0" w:line="360" w:lineRule="exact"/>
              <w:ind w:rightChars="50" w:right="105"/>
              <w:jc w:val="both"/>
              <w:rPr>
                <w:rStyle w:val="210pt37"/>
                <w:rFonts w:asciiTheme="minorEastAsia" w:eastAsiaTheme="minorEastAsia" w:hAnsiTheme="minorEastAsia" w:cs="宋体" w:hint="eastAsia"/>
                <w:sz w:val="21"/>
                <w:szCs w:val="21"/>
                <w:lang w:val="zh-CN"/>
              </w:rPr>
            </w:pPr>
            <w:r>
              <w:rPr>
                <w:rStyle w:val="210pt37"/>
                <w:rFonts w:asciiTheme="minorEastAsia" w:eastAsiaTheme="minorEastAsia" w:hAnsiTheme="minorEastAsia" w:cs="宋体" w:hint="eastAsia"/>
                <w:sz w:val="21"/>
                <w:szCs w:val="21"/>
                <w:lang w:val="zh-CN"/>
              </w:rPr>
              <w:t>正本、副本、唱标信封分别密封，</w:t>
            </w:r>
            <w:r w:rsidR="00CE340C">
              <w:rPr>
                <w:rStyle w:val="210pt37"/>
                <w:rFonts w:asciiTheme="minorEastAsia" w:eastAsiaTheme="minorEastAsia" w:hAnsiTheme="minorEastAsia" w:cs="宋体" w:hint="eastAsia"/>
                <w:sz w:val="21"/>
                <w:szCs w:val="21"/>
                <w:lang w:val="zh-CN"/>
              </w:rPr>
              <w:t>开启</w:t>
            </w:r>
            <w:r>
              <w:rPr>
                <w:rStyle w:val="210pt37"/>
                <w:rFonts w:asciiTheme="minorEastAsia" w:eastAsiaTheme="minorEastAsia" w:hAnsiTheme="minorEastAsia" w:cs="宋体" w:hint="eastAsia"/>
                <w:sz w:val="21"/>
                <w:szCs w:val="21"/>
                <w:lang w:val="zh-CN"/>
              </w:rPr>
              <w:t>前不得开启。</w:t>
            </w:r>
          </w:p>
        </w:tc>
      </w:tr>
      <w:tr w:rsidR="00CD5F88" w14:paraId="66F95C69"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36695F6D"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31</w:t>
            </w:r>
          </w:p>
        </w:tc>
        <w:tc>
          <w:tcPr>
            <w:tcW w:w="1164" w:type="dxa"/>
            <w:tcBorders>
              <w:top w:val="single" w:sz="4" w:space="0" w:color="auto"/>
              <w:left w:val="single" w:sz="4" w:space="0" w:color="auto"/>
              <w:bottom w:val="single" w:sz="4" w:space="0" w:color="auto"/>
              <w:right w:val="single" w:sz="4" w:space="0" w:color="auto"/>
            </w:tcBorders>
            <w:vAlign w:val="center"/>
          </w:tcPr>
          <w:p w14:paraId="037E9F69"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3.7.3</w:t>
            </w:r>
          </w:p>
        </w:tc>
        <w:tc>
          <w:tcPr>
            <w:tcW w:w="1905" w:type="dxa"/>
            <w:tcBorders>
              <w:top w:val="single" w:sz="4" w:space="0" w:color="auto"/>
              <w:left w:val="single" w:sz="4" w:space="0" w:color="auto"/>
              <w:bottom w:val="single" w:sz="4" w:space="0" w:color="auto"/>
              <w:right w:val="single" w:sz="4" w:space="0" w:color="auto"/>
            </w:tcBorders>
            <w:vAlign w:val="center"/>
          </w:tcPr>
          <w:p w14:paraId="2BB62536"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签字或盖章要求</w:t>
            </w:r>
          </w:p>
        </w:tc>
        <w:tc>
          <w:tcPr>
            <w:tcW w:w="5284" w:type="dxa"/>
            <w:tcBorders>
              <w:top w:val="single" w:sz="4" w:space="0" w:color="auto"/>
              <w:left w:val="single" w:sz="4" w:space="0" w:color="auto"/>
              <w:bottom w:val="single" w:sz="4" w:space="0" w:color="auto"/>
              <w:right w:val="single" w:sz="4" w:space="0" w:color="auto"/>
            </w:tcBorders>
            <w:vAlign w:val="center"/>
          </w:tcPr>
          <w:p w14:paraId="6FA6A448" w14:textId="7D4CEB0D" w:rsidR="00CD5F88" w:rsidRPr="007E6542" w:rsidRDefault="003607D5" w:rsidP="007E6542">
            <w:pPr>
              <w:pStyle w:val="217"/>
              <w:shd w:val="clear" w:color="auto" w:fill="auto"/>
              <w:spacing w:before="0" w:after="40" w:line="360" w:lineRule="exact"/>
              <w:ind w:rightChars="50" w:right="105"/>
              <w:jc w:val="both"/>
              <w:rPr>
                <w:rFonts w:asciiTheme="minorEastAsia" w:eastAsiaTheme="minorEastAsia" w:hAnsiTheme="minorEastAsia" w:cs="宋体" w:hint="eastAsia"/>
                <w:spacing w:val="0"/>
                <w:kern w:val="0"/>
                <w:sz w:val="21"/>
                <w:szCs w:val="21"/>
              </w:rPr>
            </w:pPr>
            <w:r>
              <w:rPr>
                <w:rFonts w:asciiTheme="minorEastAsia" w:eastAsiaTheme="minorEastAsia" w:hAnsiTheme="minorEastAsia" w:cs="宋体" w:hint="eastAsia"/>
                <w:spacing w:val="0"/>
                <w:kern w:val="0"/>
                <w:sz w:val="21"/>
                <w:szCs w:val="21"/>
              </w:rPr>
              <w:t>各册独立装订的</w:t>
            </w:r>
            <w:r w:rsidR="006C3104">
              <w:rPr>
                <w:rFonts w:asciiTheme="minorEastAsia" w:eastAsiaTheme="minorEastAsia" w:hAnsiTheme="minorEastAsia" w:cs="宋体" w:hint="eastAsia"/>
                <w:spacing w:val="0"/>
                <w:kern w:val="0"/>
                <w:sz w:val="21"/>
                <w:szCs w:val="21"/>
              </w:rPr>
              <w:t>入库申请文件</w:t>
            </w:r>
            <w:r>
              <w:rPr>
                <w:rFonts w:asciiTheme="minorEastAsia" w:eastAsiaTheme="minorEastAsia" w:hAnsiTheme="minorEastAsia" w:cs="宋体" w:hint="eastAsia"/>
                <w:spacing w:val="0"/>
                <w:kern w:val="0"/>
                <w:sz w:val="21"/>
                <w:szCs w:val="21"/>
              </w:rPr>
              <w:t>封面必须加盖</w:t>
            </w:r>
            <w:r w:rsidR="004D1CBC">
              <w:rPr>
                <w:rFonts w:asciiTheme="minorEastAsia" w:eastAsiaTheme="minorEastAsia" w:hAnsiTheme="minorEastAsia" w:cs="宋体" w:hint="eastAsia"/>
                <w:spacing w:val="0"/>
                <w:kern w:val="0"/>
                <w:sz w:val="21"/>
                <w:szCs w:val="21"/>
              </w:rPr>
              <w:t>入库申请人</w:t>
            </w:r>
            <w:r>
              <w:rPr>
                <w:rFonts w:asciiTheme="minorEastAsia" w:eastAsiaTheme="minorEastAsia" w:hAnsiTheme="minorEastAsia" w:cs="宋体" w:hint="eastAsia"/>
                <w:spacing w:val="0"/>
                <w:kern w:val="0"/>
                <w:sz w:val="21"/>
                <w:szCs w:val="21"/>
              </w:rPr>
              <w:t>单位法定印章并经法定代表人或授权代理人签字或盖章。</w:t>
            </w:r>
            <w:r w:rsidR="004D1CBC">
              <w:rPr>
                <w:rFonts w:asciiTheme="minorEastAsia" w:eastAsiaTheme="minorEastAsia" w:hAnsiTheme="minorEastAsia" w:cs="宋体" w:hint="eastAsia"/>
                <w:spacing w:val="0"/>
                <w:kern w:val="0"/>
                <w:sz w:val="21"/>
                <w:szCs w:val="21"/>
              </w:rPr>
              <w:t>入库申请人</w:t>
            </w:r>
            <w:r>
              <w:rPr>
                <w:rFonts w:asciiTheme="minorEastAsia" w:eastAsiaTheme="minorEastAsia" w:hAnsiTheme="minorEastAsia" w:cs="宋体" w:hint="eastAsia"/>
                <w:spacing w:val="0"/>
                <w:kern w:val="0"/>
                <w:sz w:val="21"/>
                <w:szCs w:val="21"/>
              </w:rPr>
              <w:t>的法定代表人授权代理人签字或盖章的，</w:t>
            </w:r>
            <w:r w:rsidR="00F43AA1">
              <w:rPr>
                <w:rFonts w:asciiTheme="minorEastAsia" w:eastAsiaTheme="minorEastAsia" w:hAnsiTheme="minorEastAsia" w:cs="宋体" w:hint="eastAsia"/>
                <w:spacing w:val="0"/>
                <w:kern w:val="0"/>
                <w:sz w:val="21"/>
                <w:szCs w:val="21"/>
              </w:rPr>
              <w:t>入库申请文件</w:t>
            </w:r>
            <w:r>
              <w:rPr>
                <w:rFonts w:asciiTheme="minorEastAsia" w:eastAsiaTheme="minorEastAsia" w:hAnsiTheme="minorEastAsia" w:cs="宋体" w:hint="eastAsia"/>
                <w:spacing w:val="0"/>
                <w:kern w:val="0"/>
                <w:sz w:val="21"/>
                <w:szCs w:val="21"/>
              </w:rPr>
              <w:t>应附由法定代表人签字或盖章的授权委托书。</w:t>
            </w:r>
            <w:r w:rsidR="00F43AA1">
              <w:rPr>
                <w:rFonts w:asciiTheme="minorEastAsia" w:eastAsiaTheme="minorEastAsia" w:hAnsiTheme="minorEastAsia" w:cs="宋体" w:hint="eastAsia"/>
                <w:spacing w:val="0"/>
                <w:kern w:val="0"/>
                <w:sz w:val="21"/>
                <w:szCs w:val="21"/>
              </w:rPr>
              <w:t>入库申请文件</w:t>
            </w:r>
            <w:r>
              <w:rPr>
                <w:rFonts w:asciiTheme="minorEastAsia" w:eastAsiaTheme="minorEastAsia" w:hAnsiTheme="minorEastAsia" w:cs="宋体" w:hint="eastAsia"/>
                <w:spacing w:val="0"/>
                <w:kern w:val="0"/>
                <w:sz w:val="21"/>
                <w:szCs w:val="21"/>
              </w:rPr>
              <w:t>应尽量避免涂改、行间插字或删除。如果出现上述情况，改动之处应加盖单位章或由</w:t>
            </w:r>
            <w:r w:rsidR="004D1CBC">
              <w:rPr>
                <w:rFonts w:asciiTheme="minorEastAsia" w:eastAsiaTheme="minorEastAsia" w:hAnsiTheme="minorEastAsia" w:cs="宋体" w:hint="eastAsia"/>
                <w:spacing w:val="0"/>
                <w:kern w:val="0"/>
                <w:sz w:val="21"/>
                <w:szCs w:val="21"/>
              </w:rPr>
              <w:t>入库申请人</w:t>
            </w:r>
            <w:r>
              <w:rPr>
                <w:rFonts w:asciiTheme="minorEastAsia" w:eastAsiaTheme="minorEastAsia" w:hAnsiTheme="minorEastAsia" w:cs="宋体" w:hint="eastAsia"/>
                <w:spacing w:val="0"/>
                <w:kern w:val="0"/>
                <w:sz w:val="21"/>
                <w:szCs w:val="21"/>
              </w:rPr>
              <w:t>的法定代表人或其授权的代理人签字或盖章确认。</w:t>
            </w:r>
          </w:p>
        </w:tc>
      </w:tr>
      <w:tr w:rsidR="00CD5F88" w14:paraId="322ACCDC" w14:textId="77777777">
        <w:trPr>
          <w:trHeight w:val="347"/>
        </w:trPr>
        <w:tc>
          <w:tcPr>
            <w:tcW w:w="930" w:type="dxa"/>
            <w:tcBorders>
              <w:top w:val="single" w:sz="4" w:space="0" w:color="auto"/>
              <w:left w:val="single" w:sz="4" w:space="0" w:color="auto"/>
              <w:bottom w:val="single" w:sz="4" w:space="0" w:color="auto"/>
              <w:right w:val="single" w:sz="4" w:space="0" w:color="auto"/>
            </w:tcBorders>
            <w:vAlign w:val="center"/>
          </w:tcPr>
          <w:p w14:paraId="075B0489"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32</w:t>
            </w:r>
          </w:p>
        </w:tc>
        <w:tc>
          <w:tcPr>
            <w:tcW w:w="1164" w:type="dxa"/>
            <w:tcBorders>
              <w:top w:val="single" w:sz="4" w:space="0" w:color="auto"/>
              <w:left w:val="single" w:sz="4" w:space="0" w:color="auto"/>
              <w:bottom w:val="single" w:sz="4" w:space="0" w:color="auto"/>
              <w:right w:val="single" w:sz="4" w:space="0" w:color="auto"/>
            </w:tcBorders>
            <w:vAlign w:val="center"/>
          </w:tcPr>
          <w:p w14:paraId="49C9ADD2"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4.1</w:t>
            </w:r>
          </w:p>
        </w:tc>
        <w:tc>
          <w:tcPr>
            <w:tcW w:w="1905" w:type="dxa"/>
            <w:tcBorders>
              <w:top w:val="single" w:sz="4" w:space="0" w:color="auto"/>
              <w:left w:val="single" w:sz="4" w:space="0" w:color="auto"/>
              <w:bottom w:val="single" w:sz="4" w:space="0" w:color="auto"/>
              <w:right w:val="single" w:sz="4" w:space="0" w:color="auto"/>
            </w:tcBorders>
            <w:vAlign w:val="center"/>
          </w:tcPr>
          <w:p w14:paraId="591E3804"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封套上应载明的信息及装订要求</w:t>
            </w:r>
          </w:p>
        </w:tc>
        <w:tc>
          <w:tcPr>
            <w:tcW w:w="5284" w:type="dxa"/>
            <w:tcBorders>
              <w:top w:val="single" w:sz="4" w:space="0" w:color="auto"/>
              <w:left w:val="single" w:sz="4" w:space="0" w:color="auto"/>
              <w:bottom w:val="single" w:sz="4" w:space="0" w:color="auto"/>
              <w:right w:val="single" w:sz="4" w:space="0" w:color="auto"/>
            </w:tcBorders>
            <w:vAlign w:val="center"/>
          </w:tcPr>
          <w:p w14:paraId="7757CC6A" w14:textId="06554236" w:rsidR="00CD5F88" w:rsidRDefault="004D1CBC">
            <w:pPr>
              <w:spacing w:before="60" w:after="6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应按以下规定包封</w:t>
            </w:r>
            <w:r w:rsidR="00F43AA1">
              <w:rPr>
                <w:rFonts w:asciiTheme="minorEastAsia" w:eastAsiaTheme="minorEastAsia" w:hAnsiTheme="minorEastAsia" w:cs="宋体" w:hint="eastAsia"/>
                <w:kern w:val="0"/>
                <w:szCs w:val="21"/>
              </w:rPr>
              <w:t>入库申请文件</w:t>
            </w:r>
            <w:r w:rsidR="003607D5">
              <w:rPr>
                <w:rFonts w:asciiTheme="minorEastAsia" w:eastAsiaTheme="minorEastAsia" w:hAnsiTheme="minorEastAsia" w:cs="宋体" w:hint="eastAsia"/>
                <w:kern w:val="0"/>
                <w:szCs w:val="21"/>
              </w:rPr>
              <w:t>：</w:t>
            </w:r>
          </w:p>
          <w:p w14:paraId="7E49EBF9" w14:textId="0940B1AC" w:rsidR="00CD5F88" w:rsidRDefault="003607D5">
            <w:pPr>
              <w:spacing w:before="60" w:after="6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r w:rsidR="008567FC">
              <w:rPr>
                <w:rFonts w:asciiTheme="minorEastAsia" w:eastAsiaTheme="minorEastAsia" w:hAnsiTheme="minorEastAsia" w:cs="宋体" w:hint="eastAsia"/>
                <w:kern w:val="0"/>
                <w:szCs w:val="21"/>
              </w:rPr>
              <w:t>商务申请文件</w:t>
            </w:r>
            <w:r>
              <w:rPr>
                <w:rFonts w:asciiTheme="minorEastAsia" w:eastAsiaTheme="minorEastAsia" w:hAnsiTheme="minorEastAsia" w:cs="宋体" w:hint="eastAsia"/>
                <w:kern w:val="0"/>
                <w:szCs w:val="21"/>
              </w:rPr>
              <w:t>、</w:t>
            </w:r>
            <w:r w:rsidR="008567FC">
              <w:rPr>
                <w:rFonts w:asciiTheme="minorEastAsia" w:eastAsiaTheme="minorEastAsia" w:hAnsiTheme="minorEastAsia" w:cs="宋体" w:hint="eastAsia"/>
                <w:kern w:val="0"/>
                <w:szCs w:val="21"/>
              </w:rPr>
              <w:t>技术申请文件</w:t>
            </w:r>
            <w:r>
              <w:rPr>
                <w:rFonts w:asciiTheme="minorEastAsia" w:eastAsiaTheme="minorEastAsia" w:hAnsiTheme="minorEastAsia" w:cs="宋体" w:hint="eastAsia"/>
                <w:kern w:val="0"/>
                <w:szCs w:val="21"/>
              </w:rPr>
              <w:t>及</w:t>
            </w:r>
            <w:r w:rsidR="008567FC">
              <w:rPr>
                <w:rFonts w:asciiTheme="minorEastAsia" w:eastAsiaTheme="minorEastAsia" w:hAnsiTheme="minorEastAsia" w:cs="宋体" w:hint="eastAsia"/>
                <w:kern w:val="0"/>
                <w:szCs w:val="21"/>
              </w:rPr>
              <w:t>经济申请文件</w:t>
            </w:r>
            <w:r>
              <w:rPr>
                <w:rFonts w:asciiTheme="minorEastAsia" w:eastAsiaTheme="minorEastAsia" w:hAnsiTheme="minorEastAsia" w:cs="宋体" w:hint="eastAsia"/>
                <w:kern w:val="0"/>
                <w:szCs w:val="21"/>
              </w:rPr>
              <w:t>应分别装订成册；</w:t>
            </w:r>
          </w:p>
          <w:p w14:paraId="74EEBE31" w14:textId="48036412" w:rsidR="00CD5F88" w:rsidRDefault="003607D5">
            <w:pPr>
              <w:spacing w:before="60" w:after="6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（2）</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的规格：大小统一为A4纸(纸张大小超过A4纸的折叠成A4纸的规格)；</w:t>
            </w:r>
          </w:p>
          <w:p w14:paraId="06035F0E" w14:textId="5CC14479" w:rsidR="00CD5F88" w:rsidRDefault="003607D5">
            <w:pPr>
              <w:spacing w:before="60" w:after="6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（3）</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正本与电子U盘（先独自封好）一起包封为一包；</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副本按照</w:t>
            </w:r>
            <w:r w:rsidR="008567FC">
              <w:rPr>
                <w:rFonts w:asciiTheme="minorEastAsia" w:eastAsiaTheme="minorEastAsia" w:hAnsiTheme="minorEastAsia" w:cs="宋体" w:hint="eastAsia"/>
                <w:kern w:val="0"/>
                <w:szCs w:val="21"/>
              </w:rPr>
              <w:t>商务申请文件</w:t>
            </w:r>
            <w:r>
              <w:rPr>
                <w:rFonts w:asciiTheme="minorEastAsia" w:eastAsiaTheme="minorEastAsia" w:hAnsiTheme="minorEastAsia" w:cs="宋体" w:hint="eastAsia"/>
                <w:kern w:val="0"/>
                <w:szCs w:val="21"/>
              </w:rPr>
              <w:t>、</w:t>
            </w:r>
            <w:r w:rsidR="008567FC">
              <w:rPr>
                <w:rFonts w:asciiTheme="minorEastAsia" w:eastAsiaTheme="minorEastAsia" w:hAnsiTheme="minorEastAsia" w:cs="宋体" w:hint="eastAsia"/>
                <w:kern w:val="0"/>
                <w:szCs w:val="21"/>
              </w:rPr>
              <w:t>技术申请文件</w:t>
            </w:r>
            <w:r>
              <w:rPr>
                <w:rFonts w:asciiTheme="minorEastAsia" w:eastAsiaTheme="minorEastAsia" w:hAnsiTheme="minorEastAsia" w:cs="宋体" w:hint="eastAsia"/>
                <w:kern w:val="0"/>
                <w:szCs w:val="21"/>
              </w:rPr>
              <w:t>、</w:t>
            </w:r>
            <w:r w:rsidR="008567FC">
              <w:rPr>
                <w:rFonts w:asciiTheme="minorEastAsia" w:eastAsiaTheme="minorEastAsia" w:hAnsiTheme="minorEastAsia" w:cs="宋体" w:hint="eastAsia"/>
                <w:kern w:val="0"/>
                <w:szCs w:val="21"/>
              </w:rPr>
              <w:t>经济申请文件</w:t>
            </w:r>
            <w:r>
              <w:rPr>
                <w:rFonts w:asciiTheme="minorEastAsia" w:eastAsiaTheme="minorEastAsia" w:hAnsiTheme="minorEastAsia" w:cs="宋体" w:hint="eastAsia"/>
                <w:kern w:val="0"/>
                <w:szCs w:val="21"/>
              </w:rPr>
              <w:t>分别包封；唱标信封单独包封为一包，内含报价表、</w:t>
            </w:r>
            <w:r w:rsidR="00144845">
              <w:rPr>
                <w:rFonts w:asciiTheme="minorEastAsia" w:eastAsiaTheme="minorEastAsia" w:hAnsiTheme="minorEastAsia" w:cs="宋体" w:hint="eastAsia"/>
                <w:kern w:val="0"/>
                <w:szCs w:val="21"/>
              </w:rPr>
              <w:t>入库申请保证金</w:t>
            </w:r>
            <w:r>
              <w:rPr>
                <w:rFonts w:asciiTheme="minorEastAsia" w:eastAsiaTheme="minorEastAsia" w:hAnsiTheme="minorEastAsia" w:cs="宋体" w:hint="eastAsia"/>
                <w:kern w:val="0"/>
                <w:szCs w:val="21"/>
              </w:rPr>
              <w:t>汇款证明或保函原件；</w:t>
            </w:r>
          </w:p>
          <w:p w14:paraId="4A625C4D" w14:textId="52B4D948" w:rsidR="00CD5F88" w:rsidRDefault="003607D5">
            <w:pPr>
              <w:spacing w:before="60" w:after="6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（4）</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的密封要求：</w:t>
            </w:r>
            <w:r w:rsidR="004D1CBC">
              <w:rPr>
                <w:rFonts w:asciiTheme="minorEastAsia" w:eastAsiaTheme="minorEastAsia" w:hAnsiTheme="minorEastAsia" w:cs="宋体" w:hint="eastAsia"/>
                <w:kern w:val="0"/>
                <w:szCs w:val="21"/>
              </w:rPr>
              <w:t>入库申请人</w:t>
            </w:r>
            <w:r>
              <w:rPr>
                <w:rFonts w:asciiTheme="minorEastAsia" w:eastAsiaTheme="minorEastAsia" w:hAnsiTheme="minorEastAsia" w:cs="宋体" w:hint="eastAsia"/>
                <w:kern w:val="0"/>
                <w:szCs w:val="21"/>
              </w:rPr>
              <w:t>应确保</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密闭封装，封口加盖骑缝公章)；</w:t>
            </w:r>
          </w:p>
          <w:p w14:paraId="3A7BC300" w14:textId="500F01BB" w:rsidR="00CD5F88" w:rsidRDefault="003607D5">
            <w:pPr>
              <w:spacing w:before="60" w:after="6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（5）</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的标记要求：封包上应具有以下标记：</w:t>
            </w:r>
          </w:p>
          <w:p w14:paraId="38F4A65A" w14:textId="77777777" w:rsidR="00CD5F88" w:rsidRDefault="003607D5">
            <w:pPr>
              <w:spacing w:beforeLines="50" w:before="159" w:line="360" w:lineRule="auto"/>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正本/副本/唱标信封</w:t>
            </w:r>
          </w:p>
          <w:p w14:paraId="1C9E8BE3" w14:textId="77777777" w:rsidR="00CD5F88" w:rsidRDefault="003607D5">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收件人名称：</w:t>
            </w:r>
          </w:p>
          <w:p w14:paraId="096937FE" w14:textId="698D8A01" w:rsidR="00CD5F88" w:rsidRDefault="007C4CC1">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w:t>
            </w:r>
            <w:r w:rsidR="003607D5">
              <w:rPr>
                <w:rFonts w:asciiTheme="minorEastAsia" w:eastAsiaTheme="minorEastAsia" w:hAnsiTheme="minorEastAsia" w:cs="宋体" w:hint="eastAsia"/>
                <w:szCs w:val="21"/>
              </w:rPr>
              <w:t>项目编号：</w:t>
            </w:r>
          </w:p>
          <w:p w14:paraId="2495CB6A" w14:textId="77777777" w:rsidR="00CD5F88" w:rsidRDefault="003607D5">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p>
          <w:p w14:paraId="21A96791" w14:textId="2C0849E1" w:rsidR="00CD5F88" w:rsidRDefault="004D1CBC">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全称（若为联合体，则为所有成员的全称）：</w:t>
            </w:r>
          </w:p>
          <w:p w14:paraId="7AF6F925" w14:textId="08D80186" w:rsidR="00CD5F88" w:rsidRDefault="004D1CBC">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地址：</w:t>
            </w:r>
          </w:p>
          <w:p w14:paraId="6FC0E79D" w14:textId="7CC4E3EA" w:rsidR="00CD5F88" w:rsidRDefault="003607D5">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联 系 人：（</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授权代表人姓名）</w:t>
            </w:r>
          </w:p>
          <w:p w14:paraId="568276E2" w14:textId="77777777" w:rsidR="00CD5F88" w:rsidRDefault="003607D5">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联系电话：</w:t>
            </w:r>
          </w:p>
          <w:p w14:paraId="661797E3" w14:textId="21C1B651" w:rsidR="00CD5F88" w:rsidRDefault="003607D5">
            <w:pPr>
              <w:pStyle w:val="2a"/>
              <w:ind w:leftChars="0" w:left="0" w:firstLineChars="0" w:firstLine="0"/>
              <w:rPr>
                <w:rFonts w:asciiTheme="minorEastAsia" w:eastAsiaTheme="minorEastAsia" w:hAnsiTheme="minorEastAsia" w:cs="宋体" w:hint="eastAsia"/>
              </w:rPr>
            </w:pPr>
            <w:r>
              <w:rPr>
                <w:rFonts w:asciiTheme="minorEastAsia" w:eastAsiaTheme="minorEastAsia" w:hAnsiTheme="minorEastAsia" w:cs="宋体" w:hint="eastAsia"/>
                <w:b/>
                <w:szCs w:val="21"/>
              </w:rPr>
              <w:t>在     年   月   日   时   分（</w:t>
            </w:r>
            <w:r w:rsidR="0084241F">
              <w:rPr>
                <w:rFonts w:asciiTheme="minorEastAsia" w:eastAsiaTheme="minorEastAsia" w:hAnsiTheme="minorEastAsia" w:cs="宋体" w:hint="eastAsia"/>
                <w:b/>
                <w:szCs w:val="21"/>
              </w:rPr>
              <w:t>入库申请截止时间</w:t>
            </w:r>
            <w:r>
              <w:rPr>
                <w:rFonts w:asciiTheme="minorEastAsia" w:eastAsiaTheme="minorEastAsia" w:hAnsiTheme="minorEastAsia" w:cs="宋体" w:hint="eastAsia"/>
                <w:b/>
                <w:szCs w:val="21"/>
              </w:rPr>
              <w:t>）前不得开启</w:t>
            </w:r>
            <w:r w:rsidR="00E50730">
              <w:rPr>
                <w:rFonts w:asciiTheme="minorEastAsia" w:eastAsiaTheme="minorEastAsia" w:hAnsiTheme="minorEastAsia" w:cs="宋体" w:hint="eastAsia"/>
                <w:b/>
                <w:szCs w:val="21"/>
              </w:rPr>
              <w:t>，</w:t>
            </w:r>
            <w:r>
              <w:rPr>
                <w:rFonts w:asciiTheme="minorEastAsia" w:eastAsiaTheme="minorEastAsia" w:hAnsiTheme="minorEastAsia" w:cs="宋体" w:hint="eastAsia"/>
                <w:kern w:val="0"/>
                <w:szCs w:val="21"/>
              </w:rPr>
              <w:t>提交</w:t>
            </w:r>
            <w:r w:rsidR="00F43AA1">
              <w:rPr>
                <w:rFonts w:asciiTheme="minorEastAsia" w:eastAsiaTheme="minorEastAsia" w:hAnsiTheme="minorEastAsia" w:cs="宋体" w:hint="eastAsia"/>
                <w:kern w:val="0"/>
                <w:szCs w:val="21"/>
              </w:rPr>
              <w:t>入库申请文件</w:t>
            </w:r>
            <w:r>
              <w:rPr>
                <w:rFonts w:asciiTheme="minorEastAsia" w:eastAsiaTheme="minorEastAsia" w:hAnsiTheme="minorEastAsia" w:cs="宋体" w:hint="eastAsia"/>
                <w:kern w:val="0"/>
                <w:szCs w:val="21"/>
              </w:rPr>
              <w:t>时，如果包封上没有按上述规定密封并加写标志，</w:t>
            </w:r>
            <w:r w:rsidR="007C4CC1">
              <w:rPr>
                <w:rFonts w:asciiTheme="minorEastAsia" w:eastAsiaTheme="minorEastAsia" w:hAnsiTheme="minorEastAsia" w:cs="宋体" w:hint="eastAsia"/>
                <w:kern w:val="0"/>
                <w:szCs w:val="21"/>
              </w:rPr>
              <w:t>建库单位</w:t>
            </w:r>
            <w:r>
              <w:rPr>
                <w:rFonts w:asciiTheme="minorEastAsia" w:eastAsiaTheme="minorEastAsia" w:hAnsiTheme="minorEastAsia" w:cs="宋体" w:hint="eastAsia"/>
                <w:kern w:val="0"/>
                <w:szCs w:val="21"/>
              </w:rPr>
              <w:t>予以拒绝，并退还给</w:t>
            </w:r>
            <w:r w:rsidR="004D1CBC">
              <w:rPr>
                <w:rFonts w:asciiTheme="minorEastAsia" w:eastAsiaTheme="minorEastAsia" w:hAnsiTheme="minorEastAsia" w:cs="宋体" w:hint="eastAsia"/>
                <w:kern w:val="0"/>
                <w:szCs w:val="21"/>
              </w:rPr>
              <w:t>入库申请人</w:t>
            </w:r>
            <w:r>
              <w:rPr>
                <w:rFonts w:asciiTheme="minorEastAsia" w:eastAsiaTheme="minorEastAsia" w:hAnsiTheme="minorEastAsia" w:cs="宋体" w:hint="eastAsia"/>
                <w:kern w:val="0"/>
                <w:szCs w:val="21"/>
              </w:rPr>
              <w:t>。</w:t>
            </w:r>
          </w:p>
        </w:tc>
      </w:tr>
      <w:tr w:rsidR="00CD5F88" w14:paraId="4047E0BE"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2F01F541"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33</w:t>
            </w:r>
          </w:p>
        </w:tc>
        <w:tc>
          <w:tcPr>
            <w:tcW w:w="1164" w:type="dxa"/>
            <w:tcBorders>
              <w:top w:val="single" w:sz="4" w:space="0" w:color="auto"/>
              <w:left w:val="single" w:sz="4" w:space="0" w:color="auto"/>
              <w:bottom w:val="single" w:sz="4" w:space="0" w:color="auto"/>
              <w:right w:val="single" w:sz="4" w:space="0" w:color="auto"/>
            </w:tcBorders>
            <w:vAlign w:val="center"/>
          </w:tcPr>
          <w:p w14:paraId="792A9693"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4.2.2</w:t>
            </w:r>
          </w:p>
        </w:tc>
        <w:tc>
          <w:tcPr>
            <w:tcW w:w="1905" w:type="dxa"/>
            <w:tcBorders>
              <w:top w:val="single" w:sz="4" w:space="0" w:color="auto"/>
              <w:left w:val="single" w:sz="4" w:space="0" w:color="auto"/>
              <w:bottom w:val="single" w:sz="4" w:space="0" w:color="auto"/>
              <w:right w:val="single" w:sz="4" w:space="0" w:color="auto"/>
            </w:tcBorders>
            <w:vAlign w:val="center"/>
          </w:tcPr>
          <w:p w14:paraId="71DF8F0B" w14:textId="2CE0AD50"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提交</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地点</w:t>
            </w:r>
          </w:p>
        </w:tc>
        <w:tc>
          <w:tcPr>
            <w:tcW w:w="5284" w:type="dxa"/>
            <w:tcBorders>
              <w:top w:val="single" w:sz="4" w:space="0" w:color="auto"/>
              <w:left w:val="single" w:sz="4" w:space="0" w:color="auto"/>
              <w:bottom w:val="single" w:sz="4" w:space="0" w:color="auto"/>
              <w:right w:val="single" w:sz="4" w:space="0" w:color="auto"/>
            </w:tcBorders>
            <w:vAlign w:val="center"/>
          </w:tcPr>
          <w:p w14:paraId="287F8CC3" w14:textId="62A027A4"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详见</w:t>
            </w:r>
            <w:r w:rsidR="001A3AAC">
              <w:rPr>
                <w:rFonts w:asciiTheme="minorEastAsia" w:eastAsiaTheme="minorEastAsia" w:hAnsiTheme="minorEastAsia" w:cs="宋体" w:hint="eastAsia"/>
                <w:szCs w:val="21"/>
              </w:rPr>
              <w:t>建库公告</w:t>
            </w:r>
          </w:p>
        </w:tc>
      </w:tr>
      <w:tr w:rsidR="00CD5F88" w14:paraId="20191A83"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2085B2F1"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34</w:t>
            </w:r>
          </w:p>
        </w:tc>
        <w:tc>
          <w:tcPr>
            <w:tcW w:w="1164" w:type="dxa"/>
            <w:tcBorders>
              <w:top w:val="single" w:sz="4" w:space="0" w:color="auto"/>
              <w:left w:val="single" w:sz="4" w:space="0" w:color="auto"/>
              <w:bottom w:val="single" w:sz="4" w:space="0" w:color="auto"/>
              <w:right w:val="single" w:sz="4" w:space="0" w:color="auto"/>
            </w:tcBorders>
            <w:vAlign w:val="center"/>
          </w:tcPr>
          <w:p w14:paraId="442E79D4"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46048F49" w14:textId="585CC004" w:rsidR="00CD5F88" w:rsidRDefault="00CE340C">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开启</w:t>
            </w:r>
            <w:r w:rsidR="003607D5">
              <w:rPr>
                <w:rFonts w:asciiTheme="minorEastAsia" w:eastAsiaTheme="minorEastAsia" w:hAnsiTheme="minorEastAsia" w:cs="宋体" w:hint="eastAsia"/>
                <w:szCs w:val="21"/>
              </w:rPr>
              <w:t>时间和地点</w:t>
            </w:r>
          </w:p>
        </w:tc>
        <w:tc>
          <w:tcPr>
            <w:tcW w:w="5284" w:type="dxa"/>
            <w:tcBorders>
              <w:top w:val="single" w:sz="4" w:space="0" w:color="auto"/>
              <w:left w:val="single" w:sz="4" w:space="0" w:color="auto"/>
              <w:bottom w:val="single" w:sz="4" w:space="0" w:color="auto"/>
              <w:right w:val="single" w:sz="4" w:space="0" w:color="auto"/>
            </w:tcBorders>
            <w:vAlign w:val="center"/>
          </w:tcPr>
          <w:p w14:paraId="37F9B21F" w14:textId="73913B04" w:rsidR="00CD5F88" w:rsidRDefault="00CE340C">
            <w:pPr>
              <w:spacing w:before="40" w:after="40"/>
              <w:rPr>
                <w:rStyle w:val="210pt37"/>
                <w:rFonts w:asciiTheme="minorEastAsia" w:eastAsiaTheme="minorEastAsia" w:hAnsiTheme="minorEastAsia" w:cs="宋体" w:hint="eastAsia"/>
                <w:sz w:val="21"/>
                <w:szCs w:val="21"/>
                <w:lang w:val="zh-CN"/>
              </w:rPr>
            </w:pPr>
            <w:r>
              <w:rPr>
                <w:rStyle w:val="210pt37"/>
                <w:rFonts w:asciiTheme="minorEastAsia" w:eastAsiaTheme="minorEastAsia" w:hAnsiTheme="minorEastAsia" w:cs="宋体" w:hint="eastAsia"/>
                <w:sz w:val="21"/>
                <w:szCs w:val="21"/>
                <w:lang w:val="zh-CN"/>
              </w:rPr>
              <w:t>开启</w:t>
            </w:r>
            <w:r w:rsidR="003607D5">
              <w:rPr>
                <w:rStyle w:val="210pt37"/>
                <w:rFonts w:asciiTheme="minorEastAsia" w:eastAsiaTheme="minorEastAsia" w:hAnsiTheme="minorEastAsia" w:cs="宋体" w:hint="eastAsia"/>
                <w:sz w:val="21"/>
                <w:szCs w:val="21"/>
                <w:lang w:val="zh-CN"/>
              </w:rPr>
              <w:t>时间：同</w:t>
            </w:r>
            <w:r w:rsidR="0084241F">
              <w:rPr>
                <w:rStyle w:val="210pt37"/>
                <w:rFonts w:asciiTheme="minorEastAsia" w:eastAsiaTheme="minorEastAsia" w:hAnsiTheme="minorEastAsia" w:cs="宋体" w:hint="eastAsia"/>
                <w:sz w:val="21"/>
                <w:szCs w:val="21"/>
                <w:lang w:val="zh-CN"/>
              </w:rPr>
              <w:t>入库申请截止时间</w:t>
            </w:r>
            <w:r w:rsidR="003607D5">
              <w:rPr>
                <w:rStyle w:val="210pt37"/>
                <w:rFonts w:asciiTheme="minorEastAsia" w:eastAsiaTheme="minorEastAsia" w:hAnsiTheme="minorEastAsia" w:cs="宋体" w:hint="eastAsia"/>
                <w:sz w:val="21"/>
                <w:szCs w:val="21"/>
                <w:lang w:val="zh-CN"/>
              </w:rPr>
              <w:t xml:space="preserve"> </w:t>
            </w:r>
          </w:p>
          <w:p w14:paraId="0133177F" w14:textId="09D95540" w:rsidR="00CD5F88" w:rsidRDefault="00CE340C">
            <w:pPr>
              <w:spacing w:before="40" w:after="40"/>
              <w:rPr>
                <w:rFonts w:asciiTheme="minorEastAsia" w:eastAsiaTheme="minorEastAsia" w:hAnsiTheme="minorEastAsia" w:cs="宋体" w:hint="eastAsia"/>
                <w:szCs w:val="21"/>
              </w:rPr>
            </w:pPr>
            <w:r>
              <w:rPr>
                <w:rStyle w:val="210pt37"/>
                <w:rFonts w:asciiTheme="minorEastAsia" w:eastAsiaTheme="minorEastAsia" w:hAnsiTheme="minorEastAsia" w:cs="宋体" w:hint="eastAsia"/>
                <w:sz w:val="21"/>
                <w:szCs w:val="21"/>
                <w:lang w:val="zh-CN"/>
              </w:rPr>
              <w:lastRenderedPageBreak/>
              <w:t>开启</w:t>
            </w:r>
            <w:r w:rsidR="003607D5">
              <w:rPr>
                <w:rStyle w:val="210pt37"/>
                <w:rFonts w:asciiTheme="minorEastAsia" w:eastAsiaTheme="minorEastAsia" w:hAnsiTheme="minorEastAsia" w:cs="宋体" w:hint="eastAsia"/>
                <w:sz w:val="21"/>
                <w:szCs w:val="21"/>
                <w:lang w:val="zh-CN"/>
              </w:rPr>
              <w:t>地点：同递交</w:t>
            </w:r>
            <w:r w:rsidR="00F43AA1">
              <w:rPr>
                <w:rStyle w:val="210pt37"/>
                <w:rFonts w:asciiTheme="minorEastAsia" w:eastAsiaTheme="minorEastAsia" w:hAnsiTheme="minorEastAsia" w:cs="宋体" w:hint="eastAsia"/>
                <w:sz w:val="21"/>
                <w:szCs w:val="21"/>
                <w:lang w:val="zh-CN"/>
              </w:rPr>
              <w:t>入库申请文件</w:t>
            </w:r>
            <w:r w:rsidR="003607D5">
              <w:rPr>
                <w:rStyle w:val="210pt37"/>
                <w:rFonts w:asciiTheme="minorEastAsia" w:eastAsiaTheme="minorEastAsia" w:hAnsiTheme="minorEastAsia" w:cs="宋体" w:hint="eastAsia"/>
                <w:sz w:val="21"/>
                <w:szCs w:val="21"/>
                <w:lang w:val="zh-CN"/>
              </w:rPr>
              <w:t>地点</w:t>
            </w:r>
          </w:p>
        </w:tc>
      </w:tr>
      <w:tr w:rsidR="00CD5F88" w14:paraId="51587D72" w14:textId="77777777">
        <w:trPr>
          <w:trHeight w:val="567"/>
        </w:trPr>
        <w:tc>
          <w:tcPr>
            <w:tcW w:w="930" w:type="dxa"/>
            <w:tcBorders>
              <w:top w:val="single" w:sz="4" w:space="0" w:color="auto"/>
              <w:left w:val="single" w:sz="4" w:space="0" w:color="auto"/>
              <w:right w:val="single" w:sz="4" w:space="0" w:color="auto"/>
            </w:tcBorders>
            <w:vAlign w:val="center"/>
          </w:tcPr>
          <w:p w14:paraId="7E1ACFFB"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35</w:t>
            </w:r>
          </w:p>
        </w:tc>
        <w:tc>
          <w:tcPr>
            <w:tcW w:w="1164" w:type="dxa"/>
            <w:tcBorders>
              <w:top w:val="single" w:sz="4" w:space="0" w:color="auto"/>
              <w:left w:val="single" w:sz="4" w:space="0" w:color="auto"/>
              <w:bottom w:val="single" w:sz="4" w:space="0" w:color="auto"/>
              <w:right w:val="single" w:sz="4" w:space="0" w:color="auto"/>
            </w:tcBorders>
            <w:vAlign w:val="center"/>
          </w:tcPr>
          <w:p w14:paraId="65A9C4F5"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6.1.1</w:t>
            </w:r>
          </w:p>
        </w:tc>
        <w:tc>
          <w:tcPr>
            <w:tcW w:w="1905" w:type="dxa"/>
            <w:tcBorders>
              <w:top w:val="single" w:sz="4" w:space="0" w:color="auto"/>
              <w:left w:val="single" w:sz="4" w:space="0" w:color="auto"/>
              <w:bottom w:val="single" w:sz="4" w:space="0" w:color="auto"/>
              <w:right w:val="single" w:sz="4" w:space="0" w:color="auto"/>
            </w:tcBorders>
            <w:vAlign w:val="center"/>
          </w:tcPr>
          <w:p w14:paraId="3CF5DB79" w14:textId="3196162A" w:rsidR="00CD5F88" w:rsidRDefault="00FA4C7C">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评审委员会</w:t>
            </w:r>
            <w:r w:rsidR="003607D5">
              <w:rPr>
                <w:rFonts w:asciiTheme="minorEastAsia" w:eastAsiaTheme="minorEastAsia" w:hAnsiTheme="minorEastAsia" w:cs="宋体" w:hint="eastAsia"/>
                <w:szCs w:val="21"/>
              </w:rPr>
              <w:t>的组建</w:t>
            </w:r>
          </w:p>
        </w:tc>
        <w:tc>
          <w:tcPr>
            <w:tcW w:w="5284" w:type="dxa"/>
            <w:tcBorders>
              <w:top w:val="single" w:sz="4" w:space="0" w:color="auto"/>
              <w:left w:val="single" w:sz="4" w:space="0" w:color="auto"/>
              <w:bottom w:val="single" w:sz="4" w:space="0" w:color="auto"/>
              <w:right w:val="single" w:sz="4" w:space="0" w:color="auto"/>
            </w:tcBorders>
            <w:vAlign w:val="center"/>
          </w:tcPr>
          <w:p w14:paraId="3EF17D16" w14:textId="6EA9B27C" w:rsidR="00CD5F88" w:rsidRDefault="00FA4C7C">
            <w:pPr>
              <w:adjustRightInd w:val="0"/>
              <w:snapToGrid w:val="0"/>
              <w:spacing w:line="300" w:lineRule="auto"/>
              <w:jc w:val="left"/>
              <w:rPr>
                <w:rFonts w:asciiTheme="minorEastAsia" w:hAnsiTheme="minorEastAsia" w:cs="宋体" w:hint="eastAsia"/>
                <w:szCs w:val="21"/>
              </w:rPr>
            </w:pPr>
            <w:r>
              <w:rPr>
                <w:rFonts w:hint="eastAsia"/>
                <w:szCs w:val="21"/>
              </w:rPr>
              <w:t>评审委员会</w:t>
            </w:r>
            <w:r w:rsidR="003607D5">
              <w:rPr>
                <w:rFonts w:hint="eastAsia"/>
                <w:szCs w:val="21"/>
              </w:rPr>
              <w:t>构成：</w:t>
            </w:r>
            <w:r w:rsidR="007C4CC1">
              <w:rPr>
                <w:rFonts w:hint="eastAsia"/>
                <w:szCs w:val="21"/>
              </w:rPr>
              <w:t>建库单位</w:t>
            </w:r>
            <w:r w:rsidR="003607D5">
              <w:rPr>
                <w:rFonts w:hint="eastAsia"/>
                <w:szCs w:val="21"/>
              </w:rPr>
              <w:t>依法组建。</w:t>
            </w:r>
          </w:p>
        </w:tc>
      </w:tr>
      <w:tr w:rsidR="00CD5F88" w14:paraId="7760E736"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4AD1710E"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36</w:t>
            </w:r>
          </w:p>
        </w:tc>
        <w:tc>
          <w:tcPr>
            <w:tcW w:w="1164" w:type="dxa"/>
            <w:tcBorders>
              <w:top w:val="single" w:sz="4" w:space="0" w:color="auto"/>
              <w:left w:val="single" w:sz="4" w:space="0" w:color="auto"/>
              <w:bottom w:val="single" w:sz="4" w:space="0" w:color="auto"/>
              <w:right w:val="single" w:sz="4" w:space="0" w:color="auto"/>
            </w:tcBorders>
            <w:vAlign w:val="center"/>
          </w:tcPr>
          <w:p w14:paraId="5FEAFC7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7.1</w:t>
            </w:r>
          </w:p>
        </w:tc>
        <w:tc>
          <w:tcPr>
            <w:tcW w:w="1905" w:type="dxa"/>
            <w:tcBorders>
              <w:top w:val="single" w:sz="4" w:space="0" w:color="auto"/>
              <w:left w:val="single" w:sz="4" w:space="0" w:color="auto"/>
              <w:bottom w:val="single" w:sz="4" w:space="0" w:color="auto"/>
              <w:right w:val="single" w:sz="4" w:space="0" w:color="auto"/>
            </w:tcBorders>
            <w:vAlign w:val="center"/>
          </w:tcPr>
          <w:p w14:paraId="54E4BEB8" w14:textId="5B8B7D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是否授权</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确定</w:t>
            </w:r>
            <w:r w:rsidR="00210024">
              <w:rPr>
                <w:rFonts w:asciiTheme="minorEastAsia" w:eastAsiaTheme="minorEastAsia" w:hAnsiTheme="minorEastAsia" w:cs="宋体" w:hint="eastAsia"/>
                <w:szCs w:val="21"/>
              </w:rPr>
              <w:t>入库人</w:t>
            </w:r>
          </w:p>
        </w:tc>
        <w:tc>
          <w:tcPr>
            <w:tcW w:w="5284" w:type="dxa"/>
            <w:tcBorders>
              <w:top w:val="single" w:sz="4" w:space="0" w:color="auto"/>
              <w:left w:val="single" w:sz="4" w:space="0" w:color="auto"/>
              <w:bottom w:val="single" w:sz="4" w:space="0" w:color="auto"/>
              <w:right w:val="single" w:sz="4" w:space="0" w:color="auto"/>
            </w:tcBorders>
            <w:vAlign w:val="center"/>
          </w:tcPr>
          <w:p w14:paraId="66756FFC" w14:textId="77777777" w:rsidR="00CD5F88" w:rsidRPr="000A6C38" w:rsidRDefault="003607D5">
            <w:pPr>
              <w:spacing w:before="60" w:after="60" w:line="300" w:lineRule="auto"/>
              <w:rPr>
                <w:rFonts w:asciiTheme="minorEastAsia" w:eastAsiaTheme="minorEastAsia" w:hAnsiTheme="minorEastAsia" w:cs="宋体" w:hint="eastAsia"/>
                <w:szCs w:val="21"/>
              </w:rPr>
            </w:pPr>
            <w:r w:rsidRPr="000A6C38">
              <w:rPr>
                <w:rFonts w:asciiTheme="minorEastAsia" w:eastAsiaTheme="minorEastAsia" w:hAnsiTheme="minorEastAsia" w:cs="宋体" w:hint="eastAsia"/>
                <w:szCs w:val="21"/>
              </w:rPr>
              <w:t xml:space="preserve"> 是</w:t>
            </w:r>
          </w:p>
          <w:p w14:paraId="4255F9E7" w14:textId="0FE09BDB" w:rsidR="00CD5F88" w:rsidRPr="000A6C38" w:rsidRDefault="003607D5">
            <w:pPr>
              <w:spacing w:before="40" w:after="40"/>
              <w:rPr>
                <w:rFonts w:asciiTheme="minorEastAsia" w:eastAsiaTheme="minorEastAsia" w:hAnsiTheme="minorEastAsia" w:cs="宋体" w:hint="eastAsia"/>
                <w:szCs w:val="21"/>
              </w:rPr>
            </w:pPr>
            <w:r w:rsidRPr="000A6C38">
              <w:rPr>
                <w:rFonts w:hAnsi="宋体" w:cs="宋体" w:hint="eastAsia"/>
                <w:szCs w:val="21"/>
              </w:rPr>
              <w:t>■</w:t>
            </w:r>
            <w:r w:rsidRPr="000A6C38">
              <w:rPr>
                <w:rFonts w:asciiTheme="minorEastAsia" w:eastAsiaTheme="minorEastAsia" w:hAnsiTheme="minorEastAsia" w:cs="宋体" w:hint="eastAsia"/>
                <w:szCs w:val="21"/>
              </w:rPr>
              <w:t xml:space="preserve"> 否，</w:t>
            </w:r>
            <w:r w:rsidR="006305AC" w:rsidRPr="000A6C38">
              <w:rPr>
                <w:rFonts w:asciiTheme="minorEastAsia" w:eastAsiaTheme="minorEastAsia" w:hAnsiTheme="minorEastAsia" w:cs="宋体" w:hint="eastAsia"/>
                <w:color w:val="FF0000"/>
                <w:szCs w:val="21"/>
                <w:u w:val="single"/>
              </w:rPr>
              <w:t>本</w:t>
            </w:r>
            <w:r w:rsidR="00D05522" w:rsidRPr="000A6C38">
              <w:rPr>
                <w:rFonts w:asciiTheme="minorEastAsia" w:eastAsiaTheme="minorEastAsia" w:hAnsiTheme="minorEastAsia" w:cs="宋体" w:hint="eastAsia"/>
                <w:color w:val="FF0000"/>
                <w:szCs w:val="21"/>
                <w:u w:val="single"/>
              </w:rPr>
              <w:t>次</w:t>
            </w:r>
            <w:r w:rsidR="007C4CC1" w:rsidRPr="000A6C38">
              <w:rPr>
                <w:rFonts w:asciiTheme="minorEastAsia" w:eastAsiaTheme="minorEastAsia" w:hAnsiTheme="minorEastAsia" w:cs="宋体" w:hint="eastAsia"/>
                <w:color w:val="FF0000"/>
                <w:szCs w:val="21"/>
                <w:u w:val="single"/>
              </w:rPr>
              <w:t>建库</w:t>
            </w:r>
            <w:r w:rsidR="006305AC" w:rsidRPr="000A6C38">
              <w:rPr>
                <w:rFonts w:asciiTheme="minorEastAsia" w:eastAsiaTheme="minorEastAsia" w:hAnsiTheme="minorEastAsia" w:cs="宋体" w:hint="eastAsia"/>
                <w:color w:val="FF0000"/>
                <w:szCs w:val="21"/>
                <w:u w:val="single"/>
              </w:rPr>
              <w:t>为</w:t>
            </w:r>
            <w:r w:rsidR="00007E37" w:rsidRPr="000A6C38">
              <w:rPr>
                <w:rFonts w:asciiTheme="minorEastAsia" w:eastAsiaTheme="minorEastAsia" w:hAnsiTheme="minorEastAsia" w:cs="宋体" w:hint="eastAsia"/>
                <w:color w:val="FF0000"/>
                <w:szCs w:val="21"/>
                <w:u w:val="single"/>
              </w:rPr>
              <w:t>运维服务企业库</w:t>
            </w:r>
            <w:r w:rsidR="006305AC" w:rsidRPr="000A6C38">
              <w:rPr>
                <w:rFonts w:asciiTheme="minorEastAsia" w:eastAsiaTheme="minorEastAsia" w:hAnsiTheme="minorEastAsia" w:cs="宋体" w:hint="eastAsia"/>
                <w:color w:val="FF0000"/>
                <w:szCs w:val="21"/>
                <w:u w:val="single"/>
              </w:rPr>
              <w:t>，</w:t>
            </w:r>
            <w:r w:rsidR="00FA4C7C" w:rsidRPr="000A6C38">
              <w:rPr>
                <w:rFonts w:asciiTheme="minorEastAsia" w:eastAsiaTheme="minorEastAsia" w:hAnsiTheme="minorEastAsia" w:cs="宋体" w:hint="eastAsia"/>
                <w:color w:val="FF0000"/>
                <w:szCs w:val="21"/>
                <w:u w:val="single"/>
              </w:rPr>
              <w:t>评审委员会</w:t>
            </w:r>
            <w:r w:rsidR="006305AC" w:rsidRPr="000A6C38">
              <w:rPr>
                <w:rFonts w:asciiTheme="minorEastAsia" w:eastAsiaTheme="minorEastAsia" w:hAnsiTheme="minorEastAsia" w:cs="宋体" w:hint="eastAsia"/>
                <w:color w:val="FF0000"/>
                <w:szCs w:val="21"/>
                <w:u w:val="single"/>
              </w:rPr>
              <w:t>推荐5名</w:t>
            </w:r>
            <w:r w:rsidR="004D1CBC" w:rsidRPr="000A6C38">
              <w:rPr>
                <w:rFonts w:asciiTheme="minorEastAsia" w:eastAsiaTheme="minorEastAsia" w:hAnsiTheme="minorEastAsia" w:cs="宋体" w:hint="eastAsia"/>
                <w:color w:val="FF0000"/>
                <w:szCs w:val="21"/>
                <w:u w:val="single"/>
              </w:rPr>
              <w:t>入库申请人</w:t>
            </w:r>
            <w:r w:rsidR="006305AC" w:rsidRPr="000A6C38">
              <w:rPr>
                <w:rFonts w:asciiTheme="minorEastAsia" w:eastAsiaTheme="minorEastAsia" w:hAnsiTheme="minorEastAsia" w:cs="宋体" w:hint="eastAsia"/>
                <w:color w:val="FF0000"/>
                <w:szCs w:val="21"/>
                <w:u w:val="single"/>
              </w:rPr>
              <w:t>进入本次</w:t>
            </w:r>
            <w:r w:rsidR="00207B04" w:rsidRPr="000A6C38">
              <w:rPr>
                <w:rFonts w:asciiTheme="minorEastAsia" w:eastAsiaTheme="minorEastAsia" w:hAnsiTheme="minorEastAsia" w:cs="宋体" w:hint="eastAsia"/>
                <w:color w:val="FF0000"/>
                <w:szCs w:val="21"/>
                <w:u w:val="single"/>
              </w:rPr>
              <w:t>入库人</w:t>
            </w:r>
            <w:r w:rsidR="00D05522" w:rsidRPr="000A6C38">
              <w:rPr>
                <w:rFonts w:asciiTheme="minorEastAsia" w:eastAsiaTheme="minorEastAsia" w:hAnsiTheme="minorEastAsia" w:cs="宋体" w:hint="eastAsia"/>
                <w:color w:val="FF0000"/>
                <w:szCs w:val="21"/>
                <w:u w:val="single"/>
              </w:rPr>
              <w:t>名单</w:t>
            </w:r>
            <w:r w:rsidR="00A148E9" w:rsidRPr="000A6C38">
              <w:rPr>
                <w:rFonts w:asciiTheme="minorEastAsia" w:eastAsiaTheme="minorEastAsia" w:hAnsiTheme="minorEastAsia" w:cs="宋体" w:hint="eastAsia"/>
                <w:color w:val="FF0000"/>
                <w:szCs w:val="21"/>
                <w:u w:val="single"/>
              </w:rPr>
              <w:t>（有效</w:t>
            </w:r>
            <w:r w:rsidR="004D1CBC" w:rsidRPr="000A6C38">
              <w:rPr>
                <w:rFonts w:asciiTheme="minorEastAsia" w:eastAsiaTheme="minorEastAsia" w:hAnsiTheme="minorEastAsia" w:cs="宋体" w:hint="eastAsia"/>
                <w:color w:val="FF0000"/>
                <w:szCs w:val="21"/>
                <w:u w:val="single"/>
              </w:rPr>
              <w:t>入库申请人</w:t>
            </w:r>
            <w:r w:rsidR="00A148E9" w:rsidRPr="000A6C38">
              <w:rPr>
                <w:rFonts w:asciiTheme="minorEastAsia" w:eastAsiaTheme="minorEastAsia" w:hAnsiTheme="minorEastAsia" w:cs="宋体" w:hint="eastAsia"/>
                <w:color w:val="FF0000"/>
                <w:szCs w:val="21"/>
                <w:u w:val="single"/>
              </w:rPr>
              <w:t>不足5名</w:t>
            </w:r>
            <w:r w:rsidR="00935EEA" w:rsidRPr="000A6C38">
              <w:rPr>
                <w:rFonts w:asciiTheme="minorEastAsia" w:eastAsiaTheme="minorEastAsia" w:hAnsiTheme="minorEastAsia" w:cs="宋体" w:hint="eastAsia"/>
                <w:color w:val="FF0000"/>
                <w:szCs w:val="21"/>
                <w:u w:val="single"/>
              </w:rPr>
              <w:t>建库失败</w:t>
            </w:r>
            <w:r w:rsidR="00A148E9" w:rsidRPr="000A6C38">
              <w:rPr>
                <w:rFonts w:asciiTheme="minorEastAsia" w:eastAsiaTheme="minorEastAsia" w:hAnsiTheme="minorEastAsia" w:cs="宋体" w:hint="eastAsia"/>
                <w:color w:val="FF0000"/>
                <w:szCs w:val="21"/>
                <w:u w:val="single"/>
              </w:rPr>
              <w:t>）</w:t>
            </w:r>
            <w:r w:rsidR="006305AC" w:rsidRPr="000A6C38">
              <w:rPr>
                <w:rFonts w:asciiTheme="minorEastAsia" w:eastAsiaTheme="minorEastAsia" w:hAnsiTheme="minorEastAsia" w:cs="宋体" w:hint="eastAsia"/>
                <w:color w:val="FF0000"/>
                <w:szCs w:val="21"/>
                <w:u w:val="single"/>
              </w:rPr>
              <w:t>。</w:t>
            </w:r>
          </w:p>
        </w:tc>
      </w:tr>
      <w:tr w:rsidR="00CD5F88" w14:paraId="0C5AED65"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5B92E9B8"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37</w:t>
            </w:r>
          </w:p>
        </w:tc>
        <w:tc>
          <w:tcPr>
            <w:tcW w:w="1164" w:type="dxa"/>
            <w:tcBorders>
              <w:top w:val="single" w:sz="4" w:space="0" w:color="auto"/>
              <w:left w:val="single" w:sz="4" w:space="0" w:color="auto"/>
              <w:right w:val="single" w:sz="4" w:space="0" w:color="auto"/>
            </w:tcBorders>
            <w:vAlign w:val="center"/>
          </w:tcPr>
          <w:p w14:paraId="2E1D0F49"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7.2</w:t>
            </w:r>
          </w:p>
        </w:tc>
        <w:tc>
          <w:tcPr>
            <w:tcW w:w="1905" w:type="dxa"/>
            <w:tcBorders>
              <w:top w:val="single" w:sz="4" w:space="0" w:color="auto"/>
              <w:left w:val="single" w:sz="4" w:space="0" w:color="auto"/>
              <w:right w:val="single" w:sz="4" w:space="0" w:color="auto"/>
            </w:tcBorders>
            <w:vAlign w:val="center"/>
          </w:tcPr>
          <w:p w14:paraId="2BE03C63" w14:textId="0745C5CA" w:rsidR="00CD5F88" w:rsidRDefault="00171E9D">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入库候选人</w:t>
            </w:r>
            <w:r w:rsidR="003607D5">
              <w:rPr>
                <w:rFonts w:asciiTheme="minorEastAsia" w:eastAsiaTheme="minorEastAsia" w:hAnsiTheme="minorEastAsia" w:cs="宋体" w:hint="eastAsia"/>
                <w:szCs w:val="21"/>
              </w:rPr>
              <w:t>公示媒介</w:t>
            </w:r>
          </w:p>
        </w:tc>
        <w:tc>
          <w:tcPr>
            <w:tcW w:w="5284" w:type="dxa"/>
            <w:tcBorders>
              <w:top w:val="single" w:sz="4" w:space="0" w:color="auto"/>
              <w:left w:val="single" w:sz="4" w:space="0" w:color="auto"/>
              <w:right w:val="single" w:sz="4" w:space="0" w:color="auto"/>
            </w:tcBorders>
            <w:vAlign w:val="center"/>
          </w:tcPr>
          <w:p w14:paraId="547965C6" w14:textId="77777777" w:rsidR="00CD5F88" w:rsidRPr="000A6C38" w:rsidRDefault="003607D5">
            <w:pPr>
              <w:spacing w:before="40" w:after="40"/>
              <w:rPr>
                <w:rFonts w:asciiTheme="minorEastAsia" w:eastAsiaTheme="minorEastAsia" w:hAnsiTheme="minorEastAsia" w:cs="宋体" w:hint="eastAsia"/>
                <w:szCs w:val="21"/>
              </w:rPr>
            </w:pPr>
            <w:r w:rsidRPr="000A6C38">
              <w:rPr>
                <w:rFonts w:asciiTheme="minorEastAsia" w:eastAsiaTheme="minorEastAsia" w:hAnsiTheme="minorEastAsia" w:cs="宋体" w:hint="eastAsia"/>
                <w:szCs w:val="21"/>
              </w:rPr>
              <w:t>1、广州交易集团有限公司（广州公共资源交易中心） 网</w:t>
            </w:r>
          </w:p>
          <w:p w14:paraId="50424587" w14:textId="7FB38AD3" w:rsidR="00CD5F88" w:rsidRPr="000A6C38" w:rsidRDefault="003607D5">
            <w:pPr>
              <w:spacing w:before="40" w:after="40"/>
              <w:rPr>
                <w:rFonts w:asciiTheme="minorEastAsia" w:eastAsiaTheme="minorEastAsia" w:hAnsiTheme="minorEastAsia" w:cs="宋体" w:hint="eastAsia"/>
                <w:szCs w:val="21"/>
              </w:rPr>
            </w:pPr>
            <w:r w:rsidRPr="000A6C38">
              <w:rPr>
                <w:rFonts w:asciiTheme="minorEastAsia" w:eastAsiaTheme="minorEastAsia" w:hAnsiTheme="minorEastAsia" w:cs="宋体" w:hint="eastAsia"/>
                <w:szCs w:val="21"/>
              </w:rPr>
              <w:t>2、中国</w:t>
            </w:r>
            <w:r w:rsidR="007C4CC1" w:rsidRPr="000A6C38">
              <w:rPr>
                <w:rFonts w:asciiTheme="minorEastAsia" w:eastAsiaTheme="minorEastAsia" w:hAnsiTheme="minorEastAsia" w:cs="宋体" w:hint="eastAsia"/>
                <w:szCs w:val="21"/>
              </w:rPr>
              <w:t>建库</w:t>
            </w:r>
            <w:r w:rsidRPr="000A6C38">
              <w:rPr>
                <w:rFonts w:asciiTheme="minorEastAsia" w:eastAsiaTheme="minorEastAsia" w:hAnsiTheme="minorEastAsia" w:cs="宋体" w:hint="eastAsia"/>
                <w:szCs w:val="21"/>
              </w:rPr>
              <w:t>投标公共服务平台</w:t>
            </w:r>
          </w:p>
          <w:p w14:paraId="19723BC4" w14:textId="77777777" w:rsidR="00CD5F88" w:rsidRPr="000A6C38" w:rsidRDefault="003607D5">
            <w:pPr>
              <w:spacing w:before="40" w:after="40"/>
            </w:pPr>
            <w:r w:rsidRPr="000A6C38">
              <w:rPr>
                <w:rFonts w:asciiTheme="minorEastAsia" w:eastAsiaTheme="minorEastAsia" w:hAnsiTheme="minorEastAsia" w:cs="宋体" w:hint="eastAsia"/>
                <w:szCs w:val="21"/>
              </w:rPr>
              <w:t>3、广州国企阳光采购信息发布平台</w:t>
            </w:r>
          </w:p>
          <w:p w14:paraId="4E6B7B02" w14:textId="230100C0" w:rsidR="00CD5F88" w:rsidRPr="000A6C38" w:rsidRDefault="003607D5">
            <w:pPr>
              <w:spacing w:before="40" w:after="40"/>
              <w:rPr>
                <w:rFonts w:asciiTheme="minorEastAsia" w:eastAsiaTheme="minorEastAsia" w:hAnsiTheme="minorEastAsia" w:hint="eastAsia"/>
              </w:rPr>
            </w:pPr>
            <w:r w:rsidRPr="000A6C38">
              <w:rPr>
                <w:rFonts w:asciiTheme="minorEastAsia" w:eastAsiaTheme="minorEastAsia" w:hAnsiTheme="minorEastAsia" w:cs="宋体" w:hint="eastAsia"/>
                <w:szCs w:val="21"/>
              </w:rPr>
              <w:t>4、</w:t>
            </w:r>
            <w:r w:rsidR="00876164" w:rsidRPr="000A6C38">
              <w:rPr>
                <w:rFonts w:asciiTheme="minorEastAsia" w:eastAsiaTheme="minorEastAsia" w:hAnsiTheme="minorEastAsia" w:cs="宋体" w:hint="eastAsia"/>
                <w:szCs w:val="21"/>
              </w:rPr>
              <w:t>国家电投电子商务平台</w:t>
            </w:r>
          </w:p>
        </w:tc>
      </w:tr>
      <w:tr w:rsidR="00CD5F88" w14:paraId="6ADF4490"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1752043A"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38</w:t>
            </w:r>
          </w:p>
        </w:tc>
        <w:tc>
          <w:tcPr>
            <w:tcW w:w="1164" w:type="dxa"/>
            <w:tcBorders>
              <w:top w:val="single" w:sz="4" w:space="0" w:color="auto"/>
              <w:left w:val="single" w:sz="4" w:space="0" w:color="auto"/>
              <w:bottom w:val="single" w:sz="4" w:space="0" w:color="auto"/>
              <w:right w:val="single" w:sz="4" w:space="0" w:color="auto"/>
            </w:tcBorders>
            <w:vAlign w:val="center"/>
          </w:tcPr>
          <w:p w14:paraId="4078D1F4"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7.6</w:t>
            </w:r>
          </w:p>
        </w:tc>
        <w:tc>
          <w:tcPr>
            <w:tcW w:w="1905" w:type="dxa"/>
            <w:tcBorders>
              <w:top w:val="single" w:sz="4" w:space="0" w:color="auto"/>
              <w:left w:val="single" w:sz="4" w:space="0" w:color="auto"/>
              <w:bottom w:val="single" w:sz="4" w:space="0" w:color="auto"/>
              <w:right w:val="single" w:sz="4" w:space="0" w:color="auto"/>
            </w:tcBorders>
            <w:vAlign w:val="center"/>
          </w:tcPr>
          <w:p w14:paraId="761B4FE9"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履约担保</w:t>
            </w:r>
          </w:p>
        </w:tc>
        <w:tc>
          <w:tcPr>
            <w:tcW w:w="5284" w:type="dxa"/>
            <w:tcBorders>
              <w:top w:val="single" w:sz="4" w:space="0" w:color="auto"/>
              <w:left w:val="single" w:sz="4" w:space="0" w:color="auto"/>
              <w:bottom w:val="single" w:sz="4" w:space="0" w:color="auto"/>
              <w:right w:val="single" w:sz="4" w:space="0" w:color="auto"/>
            </w:tcBorders>
            <w:vAlign w:val="center"/>
          </w:tcPr>
          <w:p w14:paraId="10D5886C"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无</w:t>
            </w:r>
          </w:p>
        </w:tc>
      </w:tr>
      <w:tr w:rsidR="00CD5F88" w14:paraId="0693BCD1"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12564466"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39</w:t>
            </w:r>
          </w:p>
        </w:tc>
        <w:tc>
          <w:tcPr>
            <w:tcW w:w="1164" w:type="dxa"/>
            <w:tcBorders>
              <w:top w:val="single" w:sz="4" w:space="0" w:color="auto"/>
              <w:left w:val="single" w:sz="4" w:space="0" w:color="auto"/>
              <w:bottom w:val="single" w:sz="4" w:space="0" w:color="auto"/>
              <w:right w:val="single" w:sz="4" w:space="0" w:color="auto"/>
            </w:tcBorders>
            <w:vAlign w:val="center"/>
          </w:tcPr>
          <w:p w14:paraId="128AA8BE" w14:textId="77777777" w:rsidR="00CD5F88" w:rsidRDefault="00CD5F88">
            <w:pPr>
              <w:spacing w:before="40" w:after="40"/>
              <w:jc w:val="cente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6C783087" w14:textId="77777777"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集中载明否决性条款</w:t>
            </w:r>
          </w:p>
        </w:tc>
        <w:tc>
          <w:tcPr>
            <w:tcW w:w="5284" w:type="dxa"/>
            <w:tcBorders>
              <w:top w:val="single" w:sz="4" w:space="0" w:color="auto"/>
              <w:left w:val="single" w:sz="4" w:space="0" w:color="auto"/>
              <w:bottom w:val="single" w:sz="4" w:space="0" w:color="auto"/>
              <w:right w:val="single" w:sz="4" w:space="0" w:color="auto"/>
            </w:tcBorders>
            <w:vAlign w:val="center"/>
          </w:tcPr>
          <w:p w14:paraId="59EA8B06" w14:textId="56369BEC" w:rsidR="00CD5F88" w:rsidRDefault="007C4CC1">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建库单位</w:t>
            </w:r>
            <w:r w:rsidR="003607D5">
              <w:rPr>
                <w:rFonts w:asciiTheme="minorEastAsia" w:eastAsiaTheme="minorEastAsia" w:hAnsiTheme="minorEastAsia" w:cs="宋体" w:hint="eastAsia"/>
                <w:szCs w:val="21"/>
              </w:rPr>
              <w:t>应当在</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中将</w:t>
            </w:r>
            <w:r w:rsidR="00F43AA1">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的否决性条款单列，</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的其他条款与该单列的否决性条款不一致的，以单列的否决性条款为准。如</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补遗中增加否决性条款的，</w:t>
            </w:r>
            <w:r>
              <w:rPr>
                <w:rFonts w:asciiTheme="minorEastAsia" w:eastAsiaTheme="minorEastAsia" w:hAnsiTheme="minorEastAsia" w:cs="宋体" w:hint="eastAsia"/>
                <w:szCs w:val="21"/>
              </w:rPr>
              <w:t>建库单位</w:t>
            </w:r>
            <w:r w:rsidR="003607D5">
              <w:rPr>
                <w:rFonts w:asciiTheme="minorEastAsia" w:eastAsiaTheme="minorEastAsia" w:hAnsiTheme="minorEastAsia" w:cs="宋体" w:hint="eastAsia"/>
                <w:szCs w:val="21"/>
              </w:rPr>
              <w:t>应当重新单列完整的</w:t>
            </w:r>
            <w:r w:rsidR="00F43AA1">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否决性条款，并发给所有</w:t>
            </w:r>
            <w:r w:rsidR="004D1CBC">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w:t>
            </w:r>
          </w:p>
          <w:p w14:paraId="15E4593F" w14:textId="2233025D"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否决性条款是指</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中规定的不予受理</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或者作无效</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、废标以及不合格标处理等否定</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效力的条款。实质上没有响应</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要求的</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将被视为无效</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、废标。</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不得通过修正或撤销不合要求的偏离从而使其</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成为实质上响应的</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w:t>
            </w:r>
          </w:p>
          <w:p w14:paraId="74408739" w14:textId="3AE1B3C8"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除非</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中有明确规定，</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判断</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的初步评审情况，仅依靠</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所递交一切文件资料的真实表述，而不凭借其它未经核实的外部证据；</w:t>
            </w:r>
          </w:p>
          <w:p w14:paraId="6A907E88" w14:textId="696B3A47" w:rsidR="00CD5F88" w:rsidRDefault="00FA4C7C">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评审委员会</w:t>
            </w:r>
            <w:r w:rsidR="003607D5">
              <w:rPr>
                <w:rFonts w:asciiTheme="minorEastAsia" w:eastAsiaTheme="minorEastAsia" w:hAnsiTheme="minorEastAsia" w:cs="宋体" w:hint="eastAsia"/>
                <w:szCs w:val="21"/>
              </w:rPr>
              <w:t>认为有必要时，将向</w:t>
            </w:r>
            <w:r w:rsidR="004D1CBC">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就</w:t>
            </w:r>
            <w:r w:rsidR="00F43AA1">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内容进行质询。</w:t>
            </w:r>
            <w:r w:rsidR="004D1CBC">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须如实应询答复，其一切答复均应以书面形式澄清补充，经</w:t>
            </w:r>
            <w:r w:rsidR="004D1CBC">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代理人签署后将作为</w:t>
            </w:r>
            <w:r w:rsidR="00F43AA1">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不可分割的内容。在未征得</w:t>
            </w:r>
            <w:r>
              <w:rPr>
                <w:rFonts w:asciiTheme="minorEastAsia" w:eastAsiaTheme="minorEastAsia" w:hAnsiTheme="minorEastAsia" w:cs="宋体" w:hint="eastAsia"/>
                <w:szCs w:val="21"/>
              </w:rPr>
              <w:t>评审委员会</w:t>
            </w:r>
            <w:r w:rsidR="003607D5">
              <w:rPr>
                <w:rFonts w:asciiTheme="minorEastAsia" w:eastAsiaTheme="minorEastAsia" w:hAnsiTheme="minorEastAsia" w:cs="宋体" w:hint="eastAsia"/>
                <w:szCs w:val="21"/>
              </w:rPr>
              <w:t>同意的前提下，补充文件不得对报价方案中已实质性响应的内容（包括价格）进行修改，否则将作</w:t>
            </w:r>
            <w:r w:rsidR="003607D5">
              <w:rPr>
                <w:rFonts w:asciiTheme="minorEastAsia" w:eastAsiaTheme="minorEastAsia" w:hAnsiTheme="minorEastAsia" w:cs="宋体" w:hint="eastAsia"/>
                <w:szCs w:val="21"/>
              </w:rPr>
              <w:lastRenderedPageBreak/>
              <w:t>为无效</w:t>
            </w:r>
            <w:r w:rsidR="00E37448">
              <w:rPr>
                <w:rFonts w:asciiTheme="minorEastAsia" w:eastAsiaTheme="minorEastAsia" w:hAnsiTheme="minorEastAsia" w:cs="宋体" w:hint="eastAsia"/>
                <w:szCs w:val="21"/>
              </w:rPr>
              <w:t>入库申请</w:t>
            </w:r>
            <w:r w:rsidR="003607D5">
              <w:rPr>
                <w:rFonts w:asciiTheme="minorEastAsia" w:eastAsiaTheme="minorEastAsia" w:hAnsiTheme="minorEastAsia" w:cs="宋体" w:hint="eastAsia"/>
                <w:szCs w:val="21"/>
              </w:rPr>
              <w:t>处理。</w:t>
            </w:r>
          </w:p>
          <w:p w14:paraId="445305BE" w14:textId="4B8F7685"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一、有下列情形之一的，</w:t>
            </w:r>
            <w:r w:rsidR="007C4CC1">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有权拒绝接收其</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w:t>
            </w:r>
          </w:p>
          <w:p w14:paraId="401017CD" w14:textId="24A866BE"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（1）在</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截止期后逾期或未在指定地点递交</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w:t>
            </w:r>
          </w:p>
          <w:p w14:paraId="446DDBC7" w14:textId="38034024"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（2）</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未按</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要求密封和标志的；</w:t>
            </w:r>
          </w:p>
          <w:p w14:paraId="459545FF" w14:textId="4B373144" w:rsidR="00CD5F88" w:rsidRDefault="003607D5">
            <w:pPr>
              <w:spacing w:before="60" w:after="60" w:line="300" w:lineRule="auto"/>
              <w:rPr>
                <w:rFonts w:asciiTheme="minorEastAsia" w:eastAsiaTheme="minorEastAsia" w:hAnsiTheme="minorEastAsia" w:cs="宋体" w:hint="eastAsia"/>
                <w:position w:val="-6"/>
                <w:szCs w:val="21"/>
              </w:rPr>
            </w:pPr>
            <w:r>
              <w:rPr>
                <w:rFonts w:asciiTheme="minorEastAsia" w:eastAsiaTheme="minorEastAsia" w:hAnsiTheme="minorEastAsia" w:cs="宋体" w:hint="eastAsia"/>
                <w:szCs w:val="21"/>
              </w:rPr>
              <w:t>（3）在</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截止期前，法定代表人提交</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，未同时提交本人身份证和法定代表人证明书原件，或委托代理人提交</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，未同时提交本人身份证、法定代表人证明书原件和法定代表人授权委托证明书原件的；</w:t>
            </w:r>
          </w:p>
          <w:p w14:paraId="0AAB2646" w14:textId="3BDD7164"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二、有下列情形之一的，</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无效：</w:t>
            </w:r>
          </w:p>
          <w:p w14:paraId="62E80EB7" w14:textId="6192420D"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（1）未按</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要求提供</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担保的。</w:t>
            </w:r>
          </w:p>
          <w:p w14:paraId="7B8960A9" w14:textId="4005F770"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（2）</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以假借、挂靠他人名义或用串通合谋等不正当手段形式参与</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之间存有利益共享、虚假竞争的同盟关系的，一经发现，其</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将被视为无效</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或确定为</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无效；</w:t>
            </w:r>
          </w:p>
          <w:p w14:paraId="604E3FF5" w14:textId="4238FE2C"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（3）</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没有按照</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要求提交全部资料，或者</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没有对</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在各方面都做出实质性响应是</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的风险，有可能导致其</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被拒绝，或被认定为无效</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或被确定为</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无效。</w:t>
            </w:r>
          </w:p>
          <w:p w14:paraId="34F890EB" w14:textId="7165A011"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（4）</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提供的文件必须真实、充分、全面。</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仅对</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提交的文件进行表面真实性的审核，在评审过程中乃至成交后，如发现</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所提供的上述材料不合法或不真实，将取消其</w:t>
            </w:r>
            <w:r w:rsidR="00056132">
              <w:rPr>
                <w:rFonts w:asciiTheme="minorEastAsia" w:eastAsiaTheme="minorEastAsia" w:hAnsiTheme="minorEastAsia" w:cs="宋体" w:hint="eastAsia"/>
                <w:szCs w:val="21"/>
              </w:rPr>
              <w:t>入库</w:t>
            </w:r>
            <w:r>
              <w:rPr>
                <w:rFonts w:asciiTheme="minorEastAsia" w:eastAsiaTheme="minorEastAsia" w:hAnsiTheme="minorEastAsia" w:cs="宋体" w:hint="eastAsia"/>
                <w:szCs w:val="21"/>
              </w:rPr>
              <w:t>资格并追究其法律责任；</w:t>
            </w:r>
          </w:p>
          <w:p w14:paraId="3EDC44F6" w14:textId="112F9342"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（5）</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应根据《</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须知前附表》第27项规定的时间内保持有效。</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有效期比规定期限短的将被视为非响应</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而予以拒绝。</w:t>
            </w:r>
          </w:p>
          <w:p w14:paraId="234E770C" w14:textId="4BB91A69"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（6）如果</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不接受修正后的报价，则取消其</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资格，并且其</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担保也将不予退还。</w:t>
            </w:r>
          </w:p>
          <w:p w14:paraId="1439CD7F" w14:textId="34E1043B"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（7）本次</w:t>
            </w:r>
            <w:r w:rsidR="007C4CC1">
              <w:rPr>
                <w:rFonts w:asciiTheme="minorEastAsia" w:eastAsiaTheme="minorEastAsia" w:hAnsiTheme="minorEastAsia" w:cs="宋体" w:hint="eastAsia"/>
                <w:szCs w:val="21"/>
              </w:rPr>
              <w:t>建库</w:t>
            </w:r>
            <w:r>
              <w:rPr>
                <w:rFonts w:asciiTheme="minorEastAsia" w:eastAsiaTheme="minorEastAsia" w:hAnsiTheme="minorEastAsia" w:cs="宋体" w:hint="eastAsia"/>
                <w:szCs w:val="21"/>
              </w:rPr>
              <w:t>实行资格后审,资格后审不合格的</w:t>
            </w:r>
            <w:r w:rsidR="004D1CBC">
              <w:rPr>
                <w:rFonts w:asciiTheme="minorEastAsia" w:eastAsiaTheme="minorEastAsia" w:hAnsiTheme="minorEastAsia" w:cs="宋体" w:hint="eastAsia"/>
                <w:szCs w:val="21"/>
              </w:rPr>
              <w:t>入库申请人</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将按无效</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处理。</w:t>
            </w:r>
          </w:p>
          <w:p w14:paraId="088D3537" w14:textId="37278A97"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（8）从</w:t>
            </w:r>
            <w:r w:rsidR="00CE340C">
              <w:rPr>
                <w:rFonts w:asciiTheme="minorEastAsia" w:eastAsiaTheme="minorEastAsia" w:hAnsiTheme="minorEastAsia" w:cs="宋体" w:hint="eastAsia"/>
                <w:szCs w:val="21"/>
              </w:rPr>
              <w:t>开启</w:t>
            </w:r>
            <w:r>
              <w:rPr>
                <w:rFonts w:asciiTheme="minorEastAsia" w:eastAsiaTheme="minorEastAsia" w:hAnsiTheme="minorEastAsia" w:cs="宋体" w:hint="eastAsia"/>
                <w:szCs w:val="21"/>
              </w:rPr>
              <w:t>之日起至授予合同期间,</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试图在</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审查、澄清、比较和评价时对</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和</w:t>
            </w:r>
            <w:r w:rsidR="007C4CC1">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施加任何影响或对</w:t>
            </w:r>
            <w:r w:rsidR="007C4CC1">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的比较及授予合同的决定进行影响，都可能导致其</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被拒绝。</w:t>
            </w:r>
          </w:p>
          <w:p w14:paraId="2C3F3BAD" w14:textId="505CAA02" w:rsidR="00CD5F88" w:rsidRDefault="003607D5">
            <w:pPr>
              <w:spacing w:before="60" w:after="60" w:line="300" w:lineRule="auto"/>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注：</w:t>
            </w:r>
            <w:r w:rsidR="00F43AA1">
              <w:rPr>
                <w:rFonts w:asciiTheme="minorEastAsia" w:eastAsiaTheme="minorEastAsia" w:hAnsiTheme="minorEastAsia" w:cs="宋体" w:hint="eastAsia"/>
                <w:b/>
                <w:szCs w:val="21"/>
              </w:rPr>
              <w:t>入库申请文件</w:t>
            </w:r>
            <w:r>
              <w:rPr>
                <w:rFonts w:asciiTheme="minorEastAsia" w:eastAsiaTheme="minorEastAsia" w:hAnsiTheme="minorEastAsia" w:cs="宋体" w:hint="eastAsia"/>
                <w:b/>
                <w:szCs w:val="21"/>
              </w:rPr>
              <w:t>出现本款上述情形在</w:t>
            </w:r>
            <w:r w:rsidR="00CE340C">
              <w:rPr>
                <w:rFonts w:asciiTheme="minorEastAsia" w:eastAsiaTheme="minorEastAsia" w:hAnsiTheme="minorEastAsia" w:cs="宋体" w:hint="eastAsia"/>
                <w:b/>
                <w:szCs w:val="21"/>
              </w:rPr>
              <w:t>开启</w:t>
            </w:r>
            <w:r>
              <w:rPr>
                <w:rFonts w:asciiTheme="minorEastAsia" w:eastAsiaTheme="minorEastAsia" w:hAnsiTheme="minorEastAsia" w:cs="宋体" w:hint="eastAsia"/>
                <w:b/>
                <w:szCs w:val="21"/>
              </w:rPr>
              <w:t>会上被宣布为无效</w:t>
            </w:r>
            <w:r w:rsidR="00E37448">
              <w:rPr>
                <w:rFonts w:asciiTheme="minorEastAsia" w:eastAsiaTheme="minorEastAsia" w:hAnsiTheme="minorEastAsia" w:cs="宋体" w:hint="eastAsia"/>
                <w:b/>
                <w:szCs w:val="21"/>
              </w:rPr>
              <w:t>入库申请</w:t>
            </w:r>
            <w:r>
              <w:rPr>
                <w:rFonts w:asciiTheme="minorEastAsia" w:eastAsiaTheme="minorEastAsia" w:hAnsiTheme="minorEastAsia" w:cs="宋体" w:hint="eastAsia"/>
                <w:b/>
                <w:szCs w:val="21"/>
              </w:rPr>
              <w:t>后，不再经</w:t>
            </w:r>
            <w:r w:rsidR="00FA4C7C">
              <w:rPr>
                <w:rFonts w:asciiTheme="minorEastAsia" w:eastAsiaTheme="minorEastAsia" w:hAnsiTheme="minorEastAsia" w:cs="宋体" w:hint="eastAsia"/>
                <w:b/>
                <w:szCs w:val="21"/>
              </w:rPr>
              <w:t>评审委员会</w:t>
            </w:r>
            <w:r>
              <w:rPr>
                <w:rFonts w:asciiTheme="minorEastAsia" w:eastAsiaTheme="minorEastAsia" w:hAnsiTheme="minorEastAsia" w:cs="宋体" w:hint="eastAsia"/>
                <w:b/>
                <w:szCs w:val="21"/>
              </w:rPr>
              <w:t>确认，亦不进入</w:t>
            </w:r>
            <w:r w:rsidR="00AF5DB8">
              <w:rPr>
                <w:rFonts w:asciiTheme="minorEastAsia" w:eastAsiaTheme="minorEastAsia" w:hAnsiTheme="minorEastAsia" w:cs="宋体" w:hint="eastAsia"/>
                <w:b/>
                <w:szCs w:val="21"/>
              </w:rPr>
              <w:t>评审</w:t>
            </w:r>
            <w:r>
              <w:rPr>
                <w:rFonts w:asciiTheme="minorEastAsia" w:eastAsiaTheme="minorEastAsia" w:hAnsiTheme="minorEastAsia" w:cs="宋体" w:hint="eastAsia"/>
                <w:b/>
                <w:szCs w:val="21"/>
              </w:rPr>
              <w:t>程序，该</w:t>
            </w:r>
            <w:r w:rsidR="00F43AA1">
              <w:rPr>
                <w:rFonts w:asciiTheme="minorEastAsia" w:eastAsiaTheme="minorEastAsia" w:hAnsiTheme="minorEastAsia" w:cs="宋体" w:hint="eastAsia"/>
                <w:b/>
                <w:szCs w:val="21"/>
              </w:rPr>
              <w:t>入库申请文件</w:t>
            </w:r>
            <w:r>
              <w:rPr>
                <w:rFonts w:asciiTheme="minorEastAsia" w:eastAsiaTheme="minorEastAsia" w:hAnsiTheme="minorEastAsia" w:cs="宋体" w:hint="eastAsia"/>
                <w:b/>
                <w:szCs w:val="21"/>
              </w:rPr>
              <w:t>不予退回。</w:t>
            </w:r>
          </w:p>
          <w:p w14:paraId="10E11446" w14:textId="6A114F33"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三、资格及商务、技术、</w:t>
            </w:r>
            <w:r w:rsidR="008567FC">
              <w:rPr>
                <w:rFonts w:asciiTheme="minorEastAsia" w:eastAsiaTheme="minorEastAsia" w:hAnsiTheme="minorEastAsia" w:cs="宋体" w:hint="eastAsia"/>
                <w:szCs w:val="21"/>
              </w:rPr>
              <w:t>经济申请文件</w:t>
            </w:r>
            <w:r>
              <w:rPr>
                <w:rFonts w:asciiTheme="minorEastAsia" w:eastAsiaTheme="minorEastAsia" w:hAnsiTheme="minorEastAsia" w:cs="宋体" w:hint="eastAsia"/>
                <w:szCs w:val="21"/>
              </w:rPr>
              <w:t>有效性审查阶段未满足下列情形之一的，</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应当否决其</w:t>
            </w:r>
            <w:r w:rsidR="00E37448">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 xml:space="preserve">： </w:t>
            </w:r>
          </w:p>
          <w:p w14:paraId="25D36C4A" w14:textId="46C1EFC8"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1、</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已全部符合</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资格审查条款要求；</w:t>
            </w:r>
          </w:p>
          <w:p w14:paraId="3AEE28D4" w14:textId="33DE11B0" w:rsidR="00CD5F88" w:rsidRDefault="003607D5">
            <w:pPr>
              <w:spacing w:before="60" w:after="60" w:line="30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2、</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已全部符合商务、</w:t>
            </w:r>
            <w:r w:rsidR="008567FC">
              <w:rPr>
                <w:rFonts w:asciiTheme="minorEastAsia" w:eastAsiaTheme="minorEastAsia" w:hAnsiTheme="minorEastAsia" w:cs="宋体" w:hint="eastAsia"/>
                <w:szCs w:val="21"/>
              </w:rPr>
              <w:t>技术申请文件</w:t>
            </w:r>
            <w:r>
              <w:rPr>
                <w:rFonts w:asciiTheme="minorEastAsia" w:eastAsiaTheme="minorEastAsia" w:hAnsiTheme="minorEastAsia" w:cs="宋体" w:hint="eastAsia"/>
                <w:szCs w:val="21"/>
              </w:rPr>
              <w:t>有效性审查条款要求；</w:t>
            </w:r>
          </w:p>
          <w:p w14:paraId="5DA10D9A" w14:textId="1CB86A46" w:rsidR="00CD5F88" w:rsidRDefault="003607D5">
            <w:pPr>
              <w:spacing w:before="40" w:after="40"/>
              <w:rPr>
                <w:rFonts w:asciiTheme="minorEastAsia" w:eastAsiaTheme="minorEastAsia" w:hAnsiTheme="minorEastAsia" w:cs="宋体" w:hint="eastAsia"/>
                <w:szCs w:val="21"/>
              </w:rPr>
            </w:pPr>
            <w:r>
              <w:rPr>
                <w:rFonts w:asciiTheme="minorEastAsia" w:eastAsiaTheme="minorEastAsia" w:hAnsiTheme="minorEastAsia" w:cs="宋体" w:hint="eastAsia"/>
                <w:szCs w:val="21"/>
              </w:rPr>
              <w:t>3、</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已全部符合</w:t>
            </w:r>
            <w:r w:rsidR="008567FC">
              <w:rPr>
                <w:rFonts w:asciiTheme="minorEastAsia" w:eastAsiaTheme="minorEastAsia" w:hAnsiTheme="minorEastAsia" w:cs="宋体" w:hint="eastAsia"/>
                <w:szCs w:val="21"/>
              </w:rPr>
              <w:t>经济申请文件</w:t>
            </w:r>
            <w:r>
              <w:rPr>
                <w:rFonts w:asciiTheme="minorEastAsia" w:eastAsiaTheme="minorEastAsia" w:hAnsiTheme="minorEastAsia" w:cs="宋体" w:hint="eastAsia"/>
                <w:szCs w:val="21"/>
              </w:rPr>
              <w:t>有效性审查条款要求。</w:t>
            </w:r>
          </w:p>
        </w:tc>
      </w:tr>
      <w:tr w:rsidR="00CD5F88" w14:paraId="77555F3A" w14:textId="77777777">
        <w:trPr>
          <w:trHeight w:val="275"/>
        </w:trPr>
        <w:tc>
          <w:tcPr>
            <w:tcW w:w="930" w:type="dxa"/>
            <w:tcBorders>
              <w:top w:val="single" w:sz="4" w:space="0" w:color="auto"/>
              <w:left w:val="single" w:sz="4" w:space="0" w:color="auto"/>
              <w:bottom w:val="single" w:sz="4" w:space="0" w:color="auto"/>
              <w:right w:val="single" w:sz="4" w:space="0" w:color="auto"/>
            </w:tcBorders>
            <w:vAlign w:val="center"/>
          </w:tcPr>
          <w:p w14:paraId="6CBF58AB" w14:textId="77777777"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40</w:t>
            </w:r>
          </w:p>
        </w:tc>
        <w:tc>
          <w:tcPr>
            <w:tcW w:w="1164" w:type="dxa"/>
            <w:tcBorders>
              <w:top w:val="single" w:sz="4" w:space="0" w:color="auto"/>
              <w:left w:val="single" w:sz="4" w:space="0" w:color="auto"/>
              <w:bottom w:val="single" w:sz="4" w:space="0" w:color="auto"/>
              <w:right w:val="single" w:sz="4" w:space="0" w:color="auto"/>
            </w:tcBorders>
            <w:vAlign w:val="center"/>
          </w:tcPr>
          <w:p w14:paraId="03B9818D" w14:textId="77777777" w:rsidR="00CD5F88" w:rsidRDefault="00CD5F88">
            <w:pPr>
              <w:spacing w:before="40" w:after="40"/>
              <w:jc w:val="cente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7EABA136" w14:textId="6A55FFA6" w:rsidR="00CD5F88" w:rsidRDefault="00E45ABB">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是否电子入库申请</w:t>
            </w:r>
          </w:p>
        </w:tc>
        <w:tc>
          <w:tcPr>
            <w:tcW w:w="5284" w:type="dxa"/>
            <w:tcBorders>
              <w:top w:val="single" w:sz="4" w:space="0" w:color="auto"/>
              <w:left w:val="single" w:sz="4" w:space="0" w:color="auto"/>
              <w:bottom w:val="single" w:sz="4" w:space="0" w:color="auto"/>
              <w:right w:val="single" w:sz="4" w:space="0" w:color="auto"/>
            </w:tcBorders>
            <w:vAlign w:val="center"/>
          </w:tcPr>
          <w:p w14:paraId="19548E27" w14:textId="2BFE1511" w:rsidR="00CD5F88" w:rsidRDefault="003607D5">
            <w:pPr>
              <w:spacing w:before="60" w:after="60" w:line="300" w:lineRule="auto"/>
              <w:rPr>
                <w:rFonts w:asciiTheme="minorEastAsia" w:eastAsiaTheme="minorEastAsia" w:hAnsiTheme="minorEastAsia" w:cs="宋体" w:hint="eastAsia"/>
                <w:szCs w:val="21"/>
              </w:rPr>
            </w:pPr>
            <w:r>
              <w:rPr>
                <w:rFonts w:ascii="Segoe UI Symbol" w:eastAsiaTheme="minorEastAsia" w:hAnsi="Segoe UI Symbol" w:cs="Segoe UI Symbol"/>
                <w:szCs w:val="21"/>
              </w:rPr>
              <w:t>☑</w:t>
            </w:r>
            <w:r>
              <w:rPr>
                <w:rFonts w:ascii="宋体" w:hAnsi="宋体" w:cs="宋体" w:hint="eastAsia"/>
                <w:szCs w:val="21"/>
              </w:rPr>
              <w:t>否，</w:t>
            </w:r>
            <w:r w:rsidR="004D1CBC">
              <w:rPr>
                <w:rFonts w:asciiTheme="minorEastAsia" w:eastAsiaTheme="minorEastAsia" w:hAnsiTheme="minorEastAsia" w:cs="宋体" w:hint="eastAsia"/>
                <w:szCs w:val="21"/>
                <w:u w:val="single"/>
              </w:rPr>
              <w:t>入库申请人</w:t>
            </w:r>
            <w:r>
              <w:rPr>
                <w:rFonts w:asciiTheme="minorEastAsia" w:eastAsiaTheme="minorEastAsia" w:hAnsiTheme="minorEastAsia" w:cs="宋体" w:hint="eastAsia"/>
                <w:szCs w:val="21"/>
                <w:u w:val="single"/>
              </w:rPr>
              <w:t>需按</w:t>
            </w:r>
            <w:r w:rsidR="003D08DB">
              <w:rPr>
                <w:rFonts w:asciiTheme="minorEastAsia" w:eastAsiaTheme="minorEastAsia" w:hAnsiTheme="minorEastAsia" w:cs="宋体" w:hint="eastAsia"/>
                <w:szCs w:val="21"/>
                <w:u w:val="single"/>
              </w:rPr>
              <w:t>建库文件</w:t>
            </w:r>
            <w:r>
              <w:rPr>
                <w:rFonts w:asciiTheme="minorEastAsia" w:eastAsiaTheme="minorEastAsia" w:hAnsiTheme="minorEastAsia" w:cs="宋体" w:hint="eastAsia"/>
                <w:szCs w:val="21"/>
                <w:u w:val="single"/>
              </w:rPr>
              <w:t>要求提交纸质文件及电子</w:t>
            </w:r>
            <w:r>
              <w:rPr>
                <w:rFonts w:asciiTheme="minorEastAsia" w:eastAsiaTheme="minorEastAsia" w:hAnsiTheme="minorEastAsia" w:cs="宋体" w:hint="eastAsia"/>
                <w:kern w:val="0"/>
                <w:szCs w:val="21"/>
                <w:u w:val="single"/>
              </w:rPr>
              <w:t>U盘</w:t>
            </w:r>
            <w:r>
              <w:rPr>
                <w:rFonts w:asciiTheme="minorEastAsia" w:eastAsiaTheme="minorEastAsia" w:hAnsiTheme="minorEastAsia" w:cs="宋体" w:hint="eastAsia"/>
                <w:szCs w:val="21"/>
              </w:rPr>
              <w:t>。</w:t>
            </w:r>
          </w:p>
          <w:p w14:paraId="5BDE399F" w14:textId="77777777" w:rsidR="00CD5F88" w:rsidRDefault="003607D5">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□是</w:t>
            </w:r>
          </w:p>
        </w:tc>
      </w:tr>
      <w:tr w:rsidR="00CD5F88" w14:paraId="53B5E477"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0B2C0F4C" w14:textId="20B2A300"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4</w:t>
            </w:r>
            <w:r w:rsidR="00AC4BBB">
              <w:rPr>
                <w:rFonts w:asciiTheme="minorEastAsia" w:eastAsiaTheme="minorEastAsia" w:hAnsiTheme="minorEastAsia" w:cs="宋体" w:hint="eastAsia"/>
                <w:szCs w:val="21"/>
              </w:rPr>
              <w:t>1</w:t>
            </w: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34537ABA" w14:textId="77777777" w:rsidR="00CD5F88" w:rsidRDefault="003607D5">
            <w:pPr>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其他</w:t>
            </w:r>
          </w:p>
        </w:tc>
        <w:tc>
          <w:tcPr>
            <w:tcW w:w="5284" w:type="dxa"/>
            <w:tcBorders>
              <w:top w:val="single" w:sz="4" w:space="0" w:color="auto"/>
              <w:left w:val="single" w:sz="4" w:space="0" w:color="auto"/>
              <w:bottom w:val="single" w:sz="4" w:space="0" w:color="auto"/>
              <w:right w:val="single" w:sz="4" w:space="0" w:color="auto"/>
            </w:tcBorders>
            <w:vAlign w:val="center"/>
          </w:tcPr>
          <w:p w14:paraId="0197FA2E" w14:textId="3AEAD5B3" w:rsidR="00CD5F88" w:rsidRDefault="003607D5">
            <w:pPr>
              <w:pStyle w:val="ab"/>
              <w:numPr>
                <w:ilvl w:val="255"/>
                <w:numId w:val="0"/>
              </w:numPr>
            </w:pPr>
            <w:r>
              <w:rPr>
                <w:rFonts w:hint="eastAsia"/>
              </w:rPr>
              <w:t>1</w:t>
            </w:r>
            <w:r>
              <w:rPr>
                <w:rFonts w:hint="eastAsia"/>
              </w:rPr>
              <w:t>、各</w:t>
            </w:r>
            <w:r w:rsidR="004D1CBC">
              <w:rPr>
                <w:rFonts w:hint="eastAsia"/>
              </w:rPr>
              <w:t>入库申请人</w:t>
            </w:r>
            <w:r>
              <w:rPr>
                <w:rFonts w:hint="eastAsia"/>
              </w:rPr>
              <w:t>递交</w:t>
            </w:r>
            <w:r w:rsidR="00E45ABB">
              <w:rPr>
                <w:rFonts w:hint="eastAsia"/>
              </w:rPr>
              <w:t>入库申请</w:t>
            </w:r>
            <w:r>
              <w:rPr>
                <w:rFonts w:hint="eastAsia"/>
              </w:rPr>
              <w:t>资料参与</w:t>
            </w:r>
            <w:r w:rsidR="00E45ABB">
              <w:rPr>
                <w:rFonts w:hint="eastAsia"/>
              </w:rPr>
              <w:t>入库申请</w:t>
            </w:r>
            <w:r>
              <w:rPr>
                <w:rFonts w:hint="eastAsia"/>
              </w:rPr>
              <w:t>，均视为接受及认同</w:t>
            </w:r>
            <w:r w:rsidR="007C4CC1">
              <w:rPr>
                <w:rFonts w:hint="eastAsia"/>
              </w:rPr>
              <w:t>建库单位</w:t>
            </w:r>
            <w:r>
              <w:rPr>
                <w:rFonts w:hint="eastAsia"/>
              </w:rPr>
              <w:t>制发的各项与采购项目相关的管理办法。如</w:t>
            </w:r>
            <w:r w:rsidR="00210024">
              <w:rPr>
                <w:rFonts w:hint="eastAsia"/>
              </w:rPr>
              <w:t>入库人</w:t>
            </w:r>
            <w:r>
              <w:rPr>
                <w:rFonts w:hint="eastAsia"/>
              </w:rPr>
              <w:t>不按合同履约及未遵守</w:t>
            </w:r>
            <w:r w:rsidR="007C4CC1">
              <w:rPr>
                <w:rFonts w:hint="eastAsia"/>
              </w:rPr>
              <w:t>建库单位</w:t>
            </w:r>
            <w:r>
              <w:rPr>
                <w:rFonts w:hint="eastAsia"/>
              </w:rPr>
              <w:t>制发的各项与采购项目相关的管理办法，</w:t>
            </w:r>
            <w:r w:rsidR="007C4CC1">
              <w:rPr>
                <w:rFonts w:hint="eastAsia"/>
              </w:rPr>
              <w:t>建库单位</w:t>
            </w:r>
            <w:r>
              <w:rPr>
                <w:rFonts w:hint="eastAsia"/>
              </w:rPr>
              <w:t>有权依据相关管理办法要求</w:t>
            </w:r>
            <w:r w:rsidR="00210024">
              <w:rPr>
                <w:rFonts w:hint="eastAsia"/>
              </w:rPr>
              <w:t>入库人</w:t>
            </w:r>
            <w:r>
              <w:rPr>
                <w:rFonts w:hint="eastAsia"/>
              </w:rPr>
              <w:t>承担相应责任，</w:t>
            </w:r>
            <w:r w:rsidR="00210024">
              <w:rPr>
                <w:rFonts w:hint="eastAsia"/>
              </w:rPr>
              <w:t>入库人</w:t>
            </w:r>
            <w:r>
              <w:rPr>
                <w:rFonts w:hint="eastAsia"/>
              </w:rPr>
              <w:t>应无条件接受。</w:t>
            </w:r>
          </w:p>
          <w:p w14:paraId="3E656A90" w14:textId="310E18C9" w:rsidR="00CD5F88" w:rsidRDefault="003607D5">
            <w:pPr>
              <w:pStyle w:val="ab"/>
              <w:numPr>
                <w:ilvl w:val="255"/>
                <w:numId w:val="0"/>
              </w:numPr>
              <w:rPr>
                <w:lang w:val="zh-CN"/>
              </w:rPr>
            </w:pPr>
            <w:r>
              <w:rPr>
                <w:rFonts w:hint="eastAsia"/>
                <w:b/>
                <w:bCs/>
              </w:rPr>
              <w:t>2</w:t>
            </w:r>
            <w:r>
              <w:rPr>
                <w:rFonts w:hint="eastAsia"/>
                <w:b/>
                <w:bCs/>
              </w:rPr>
              <w:t>、</w:t>
            </w:r>
            <w:r>
              <w:rPr>
                <w:rFonts w:hint="eastAsia"/>
                <w:b/>
                <w:bCs/>
                <w:lang w:val="zh-CN"/>
              </w:rPr>
              <w:t>如无特殊说明，本</w:t>
            </w:r>
            <w:r w:rsidR="003D08DB">
              <w:rPr>
                <w:rFonts w:hint="eastAsia"/>
                <w:b/>
                <w:bCs/>
                <w:lang w:val="zh-CN"/>
              </w:rPr>
              <w:t>建库文件</w:t>
            </w:r>
            <w:r>
              <w:rPr>
                <w:rFonts w:hint="eastAsia"/>
                <w:b/>
                <w:bCs/>
                <w:lang w:val="zh-CN"/>
              </w:rPr>
              <w:t>内的内容对所有</w:t>
            </w:r>
            <w:r w:rsidR="00056132">
              <w:rPr>
                <w:rFonts w:hint="eastAsia"/>
                <w:b/>
                <w:bCs/>
                <w:lang w:val="zh-CN"/>
              </w:rPr>
              <w:t>建库项目</w:t>
            </w:r>
            <w:r>
              <w:rPr>
                <w:rFonts w:hint="eastAsia"/>
                <w:b/>
                <w:bCs/>
                <w:lang w:val="zh-CN"/>
              </w:rPr>
              <w:t>均适</w:t>
            </w:r>
            <w:r>
              <w:rPr>
                <w:rFonts w:hint="eastAsia"/>
                <w:b/>
                <w:bCs/>
              </w:rPr>
              <w:t>用</w:t>
            </w:r>
            <w:r>
              <w:rPr>
                <w:rFonts w:hint="eastAsia"/>
                <w:b/>
                <w:bCs/>
                <w:lang w:val="zh-CN"/>
              </w:rPr>
              <w:t>。</w:t>
            </w:r>
          </w:p>
        </w:tc>
      </w:tr>
      <w:tr w:rsidR="00CD5F88" w14:paraId="4C395626"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0D26216E" w14:textId="7CD2FCE5"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4</w:t>
            </w:r>
            <w:r w:rsidR="00AC4BBB">
              <w:rPr>
                <w:rFonts w:asciiTheme="minorEastAsia" w:eastAsiaTheme="minorEastAsia" w:hAnsiTheme="minorEastAsia" w:cs="宋体" w:hint="eastAsia"/>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14:paraId="0ADD30DC" w14:textId="77777777" w:rsidR="00CD5F88" w:rsidRDefault="00CD5F88">
            <w:pPr>
              <w:spacing w:before="40" w:after="40"/>
              <w:jc w:val="cente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62A82EBA" w14:textId="77777777" w:rsidR="00CD5F88" w:rsidRDefault="003607D5">
            <w:pPr>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特别提示</w:t>
            </w:r>
          </w:p>
        </w:tc>
        <w:tc>
          <w:tcPr>
            <w:tcW w:w="5284" w:type="dxa"/>
            <w:tcBorders>
              <w:top w:val="single" w:sz="4" w:space="0" w:color="auto"/>
              <w:left w:val="single" w:sz="4" w:space="0" w:color="auto"/>
              <w:bottom w:val="single" w:sz="4" w:space="0" w:color="auto"/>
              <w:right w:val="single" w:sz="4" w:space="0" w:color="auto"/>
            </w:tcBorders>
            <w:vAlign w:val="center"/>
          </w:tcPr>
          <w:p w14:paraId="6915885C" w14:textId="5AA52A4F" w:rsidR="00CD5F88" w:rsidRDefault="004D1CBC">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在本项目</w:t>
            </w:r>
            <w:r w:rsidR="007C4CC1">
              <w:rPr>
                <w:rFonts w:asciiTheme="minorEastAsia" w:eastAsiaTheme="minorEastAsia" w:hAnsiTheme="minorEastAsia" w:cs="宋体" w:hint="eastAsia"/>
                <w:szCs w:val="21"/>
              </w:rPr>
              <w:t>建库单位</w:t>
            </w:r>
            <w:r w:rsidR="003607D5">
              <w:rPr>
                <w:rFonts w:asciiTheme="minorEastAsia" w:eastAsiaTheme="minorEastAsia" w:hAnsiTheme="minorEastAsia" w:cs="宋体" w:hint="eastAsia"/>
                <w:szCs w:val="21"/>
              </w:rPr>
              <w:t>的项目中存在下列行为的，将</w:t>
            </w:r>
            <w:r w:rsidR="003607D5" w:rsidRPr="000A6C38">
              <w:rPr>
                <w:rFonts w:asciiTheme="minorEastAsia" w:eastAsiaTheme="minorEastAsia" w:hAnsiTheme="minorEastAsia" w:cs="宋体" w:hint="eastAsia"/>
                <w:szCs w:val="21"/>
              </w:rPr>
              <w:t>被拒绝一定期限参与</w:t>
            </w:r>
            <w:r w:rsidR="007C4CC1" w:rsidRPr="000A6C38">
              <w:rPr>
                <w:rFonts w:asciiTheme="minorEastAsia" w:eastAsiaTheme="minorEastAsia" w:hAnsiTheme="minorEastAsia" w:cs="宋体" w:hint="eastAsia"/>
                <w:szCs w:val="21"/>
              </w:rPr>
              <w:t>建库单位</w:t>
            </w:r>
            <w:r w:rsidR="003607D5" w:rsidRPr="000A6C38">
              <w:rPr>
                <w:rFonts w:asciiTheme="minorEastAsia" w:eastAsiaTheme="minorEastAsia" w:hAnsiTheme="minorEastAsia" w:cs="宋体" w:hint="eastAsia"/>
                <w:szCs w:val="21"/>
              </w:rPr>
              <w:t>后续项目投标。（注：拒绝投标时限由</w:t>
            </w:r>
            <w:r w:rsidR="007C4CC1" w:rsidRPr="000A6C38">
              <w:rPr>
                <w:rFonts w:asciiTheme="minorEastAsia" w:eastAsiaTheme="minorEastAsia" w:hAnsiTheme="minorEastAsia" w:cs="宋体" w:hint="eastAsia"/>
                <w:szCs w:val="21"/>
              </w:rPr>
              <w:t>建库单位</w:t>
            </w:r>
            <w:r w:rsidR="003607D5" w:rsidRPr="000A6C38">
              <w:rPr>
                <w:rFonts w:asciiTheme="minorEastAsia" w:eastAsiaTheme="minorEastAsia" w:hAnsiTheme="minorEastAsia" w:cs="宋体" w:hint="eastAsia"/>
                <w:szCs w:val="21"/>
              </w:rPr>
              <w:t>视严重程度确定，最低</w:t>
            </w:r>
            <w:r w:rsidR="003607D5" w:rsidRPr="000A6C38">
              <w:rPr>
                <w:rFonts w:asciiTheme="minorEastAsia" w:eastAsiaTheme="minorEastAsia" w:hAnsiTheme="minorEastAsia" w:cs="宋体" w:hint="eastAsia"/>
                <w:szCs w:val="21"/>
              </w:rPr>
              <w:lastRenderedPageBreak/>
              <w:t>三个月起，自</w:t>
            </w:r>
            <w:r w:rsidR="007C4CC1" w:rsidRPr="000A6C38">
              <w:rPr>
                <w:rFonts w:asciiTheme="minorEastAsia" w:eastAsiaTheme="minorEastAsia" w:hAnsiTheme="minorEastAsia" w:cs="宋体" w:hint="eastAsia"/>
                <w:szCs w:val="21"/>
              </w:rPr>
              <w:t>建库单位</w:t>
            </w:r>
            <w:r w:rsidR="003607D5" w:rsidRPr="000A6C38">
              <w:rPr>
                <w:rFonts w:asciiTheme="minorEastAsia" w:eastAsiaTheme="minorEastAsia" w:hAnsiTheme="minorEastAsia" w:cs="宋体" w:hint="eastAsia"/>
                <w:szCs w:val="21"/>
              </w:rPr>
              <w:t>发出通知之日起</w:t>
            </w:r>
            <w:r w:rsidR="003607D5">
              <w:rPr>
                <w:rFonts w:asciiTheme="minorEastAsia" w:eastAsiaTheme="minorEastAsia" w:hAnsiTheme="minorEastAsia" w:cs="宋体" w:hint="eastAsia"/>
                <w:szCs w:val="21"/>
              </w:rPr>
              <w:t>计）：</w:t>
            </w:r>
          </w:p>
          <w:p w14:paraId="7A1D15BF" w14:textId="1E7E74E4" w:rsidR="00CD5F88" w:rsidRDefault="003607D5">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（1）将</w:t>
            </w:r>
            <w:r w:rsidR="00C40B82">
              <w:rPr>
                <w:rFonts w:asciiTheme="minorEastAsia" w:eastAsiaTheme="minorEastAsia" w:hAnsiTheme="minorEastAsia" w:cs="宋体" w:hint="eastAsia"/>
                <w:szCs w:val="21"/>
              </w:rPr>
              <w:t>中选</w:t>
            </w:r>
            <w:r>
              <w:rPr>
                <w:rFonts w:asciiTheme="minorEastAsia" w:eastAsiaTheme="minorEastAsia" w:hAnsiTheme="minorEastAsia" w:cs="宋体" w:hint="eastAsia"/>
                <w:szCs w:val="21"/>
              </w:rPr>
              <w:t>转包或者违法分包的。</w:t>
            </w:r>
          </w:p>
          <w:p w14:paraId="48D848E8" w14:textId="384C1C73" w:rsidR="00CD5F88" w:rsidRDefault="003607D5">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（2）在</w:t>
            </w:r>
            <w:r w:rsidR="00C40B82">
              <w:rPr>
                <w:rFonts w:asciiTheme="minorEastAsia" w:eastAsiaTheme="minorEastAsia" w:hAnsiTheme="minorEastAsia" w:cs="宋体" w:hint="eastAsia"/>
                <w:szCs w:val="21"/>
              </w:rPr>
              <w:t>中选</w:t>
            </w:r>
            <w:r>
              <w:rPr>
                <w:rFonts w:asciiTheme="minorEastAsia" w:eastAsiaTheme="minorEastAsia" w:hAnsiTheme="minorEastAsia" w:cs="宋体" w:hint="eastAsia"/>
                <w:szCs w:val="21"/>
              </w:rPr>
              <w:t>项目中不执行质量、安全生产相关规定的，造成质量或安全事故的。</w:t>
            </w:r>
          </w:p>
          <w:p w14:paraId="2C71C453" w14:textId="77777777" w:rsidR="00CD5F88" w:rsidRDefault="003607D5">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（3）存在围标或串标情形的。</w:t>
            </w:r>
          </w:p>
          <w:p w14:paraId="2385680A" w14:textId="6DC38D20" w:rsidR="00CD5F88" w:rsidRDefault="003607D5">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（4）在</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中提供虚假材料的。</w:t>
            </w:r>
          </w:p>
          <w:p w14:paraId="4FF510D6" w14:textId="77777777" w:rsidR="00CD5F88" w:rsidRDefault="003607D5">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（5）存在行贿情形的。</w:t>
            </w:r>
          </w:p>
          <w:p w14:paraId="0793CD58" w14:textId="77777777" w:rsidR="00CD5F88" w:rsidRDefault="003607D5">
            <w:pPr>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（6）拖欠农民工工资的。</w:t>
            </w:r>
          </w:p>
        </w:tc>
      </w:tr>
      <w:tr w:rsidR="00CD5F88" w14:paraId="14484E68" w14:textId="77777777">
        <w:trPr>
          <w:trHeight w:val="567"/>
        </w:trPr>
        <w:tc>
          <w:tcPr>
            <w:tcW w:w="930" w:type="dxa"/>
            <w:tcBorders>
              <w:top w:val="single" w:sz="4" w:space="0" w:color="auto"/>
              <w:left w:val="single" w:sz="4" w:space="0" w:color="auto"/>
              <w:bottom w:val="single" w:sz="4" w:space="0" w:color="auto"/>
              <w:right w:val="single" w:sz="4" w:space="0" w:color="auto"/>
            </w:tcBorders>
            <w:vAlign w:val="center"/>
          </w:tcPr>
          <w:p w14:paraId="4EAADDF3" w14:textId="21B63A8C" w:rsidR="00CD5F88" w:rsidRDefault="00A450E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43</w:t>
            </w:r>
          </w:p>
        </w:tc>
        <w:tc>
          <w:tcPr>
            <w:tcW w:w="1164" w:type="dxa"/>
            <w:tcBorders>
              <w:top w:val="single" w:sz="4" w:space="0" w:color="auto"/>
              <w:left w:val="single" w:sz="4" w:space="0" w:color="auto"/>
              <w:bottom w:val="single" w:sz="4" w:space="0" w:color="auto"/>
              <w:right w:val="single" w:sz="4" w:space="0" w:color="auto"/>
            </w:tcBorders>
            <w:vAlign w:val="center"/>
          </w:tcPr>
          <w:p w14:paraId="0C118D92" w14:textId="77777777" w:rsidR="00CD5F88" w:rsidRDefault="00CD5F88">
            <w:pPr>
              <w:spacing w:before="40" w:after="40"/>
              <w:jc w:val="center"/>
              <w:rPr>
                <w:rFonts w:asciiTheme="minorEastAsia" w:eastAsiaTheme="minorEastAsia" w:hAnsiTheme="minorEastAsia" w:cs="宋体" w:hint="eastAsia"/>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1870C8CC" w14:textId="77AD60D7" w:rsidR="00CD5F88" w:rsidRDefault="00A450E5">
            <w:pPr>
              <w:jc w:val="center"/>
              <w:rPr>
                <w:rFonts w:asciiTheme="minorEastAsia" w:eastAsiaTheme="minorEastAsia" w:hAnsiTheme="minorEastAsia" w:cs="宋体" w:hint="eastAsia"/>
                <w:szCs w:val="21"/>
              </w:rPr>
            </w:pPr>
            <w:r>
              <w:rPr>
                <w:rFonts w:ascii="宋体" w:hAnsi="宋体" w:cs="宋体" w:hint="eastAsia"/>
              </w:rPr>
              <w:t>建库代理</w:t>
            </w:r>
            <w:r w:rsidR="003607D5">
              <w:rPr>
                <w:rFonts w:ascii="宋体" w:hAnsi="宋体" w:cs="宋体" w:hint="eastAsia"/>
              </w:rPr>
              <w:t>服务费</w:t>
            </w:r>
          </w:p>
        </w:tc>
        <w:tc>
          <w:tcPr>
            <w:tcW w:w="5284" w:type="dxa"/>
            <w:tcBorders>
              <w:top w:val="single" w:sz="4" w:space="0" w:color="auto"/>
              <w:left w:val="single" w:sz="4" w:space="0" w:color="auto"/>
              <w:bottom w:val="single" w:sz="4" w:space="0" w:color="auto"/>
              <w:right w:val="single" w:sz="4" w:space="0" w:color="auto"/>
            </w:tcBorders>
            <w:vAlign w:val="center"/>
          </w:tcPr>
          <w:p w14:paraId="63BF8A1A" w14:textId="418CE746" w:rsidR="00A450E5" w:rsidRPr="00A450E5" w:rsidRDefault="00A450E5" w:rsidP="00A450E5">
            <w:pPr>
              <w:numPr>
                <w:ilvl w:val="255"/>
                <w:numId w:val="0"/>
              </w:numPr>
              <w:rPr>
                <w:rFonts w:asciiTheme="minorEastAsia" w:eastAsiaTheme="minorEastAsia" w:hAnsiTheme="minorEastAsia" w:cs="宋体" w:hint="eastAsia"/>
                <w:b/>
                <w:bCs/>
                <w:szCs w:val="21"/>
              </w:rPr>
            </w:pPr>
            <w:r w:rsidRPr="00A450E5">
              <w:rPr>
                <w:rFonts w:asciiTheme="minorEastAsia" w:eastAsiaTheme="minorEastAsia" w:hAnsiTheme="minorEastAsia" w:cs="宋体" w:hint="eastAsia"/>
                <w:b/>
                <w:bCs/>
                <w:szCs w:val="21"/>
              </w:rPr>
              <w:t>本项目</w:t>
            </w:r>
            <w:r w:rsidR="00EA2E28">
              <w:rPr>
                <w:rFonts w:asciiTheme="minorEastAsia" w:eastAsiaTheme="minorEastAsia" w:hAnsiTheme="minorEastAsia" w:cs="宋体" w:hint="eastAsia"/>
                <w:b/>
                <w:bCs/>
                <w:szCs w:val="21"/>
              </w:rPr>
              <w:t>建库</w:t>
            </w:r>
            <w:r w:rsidRPr="00A450E5">
              <w:rPr>
                <w:rFonts w:asciiTheme="minorEastAsia" w:eastAsiaTheme="minorEastAsia" w:hAnsiTheme="minorEastAsia" w:cs="宋体" w:hint="eastAsia"/>
                <w:b/>
                <w:bCs/>
                <w:szCs w:val="21"/>
              </w:rPr>
              <w:t>代理服务费由</w:t>
            </w:r>
            <w:r>
              <w:rPr>
                <w:rFonts w:asciiTheme="minorEastAsia" w:eastAsiaTheme="minorEastAsia" w:hAnsiTheme="minorEastAsia" w:cs="宋体" w:hint="eastAsia"/>
                <w:b/>
                <w:bCs/>
                <w:szCs w:val="21"/>
              </w:rPr>
              <w:t>入库人</w:t>
            </w:r>
            <w:r w:rsidRPr="00A450E5">
              <w:rPr>
                <w:rFonts w:asciiTheme="minorEastAsia" w:eastAsiaTheme="minorEastAsia" w:hAnsiTheme="minorEastAsia" w:cs="宋体" w:hint="eastAsia"/>
                <w:b/>
                <w:bCs/>
                <w:szCs w:val="21"/>
              </w:rPr>
              <w:t>支付。</w:t>
            </w:r>
          </w:p>
          <w:p w14:paraId="4621EBD9" w14:textId="44BEE390" w:rsidR="00A450E5" w:rsidRPr="000A6C38" w:rsidRDefault="00EA2E28" w:rsidP="00A450E5">
            <w:pPr>
              <w:numPr>
                <w:ilvl w:val="255"/>
                <w:numId w:val="0"/>
              </w:numPr>
              <w:rPr>
                <w:rFonts w:asciiTheme="minorEastAsia" w:eastAsiaTheme="minorEastAsia" w:hAnsiTheme="minorEastAsia" w:cs="宋体" w:hint="eastAsia"/>
                <w:b/>
                <w:bCs/>
                <w:szCs w:val="21"/>
              </w:rPr>
            </w:pPr>
            <w:r>
              <w:rPr>
                <w:rFonts w:asciiTheme="minorEastAsia" w:eastAsiaTheme="minorEastAsia" w:hAnsiTheme="minorEastAsia" w:cs="宋体" w:hint="eastAsia"/>
                <w:b/>
                <w:bCs/>
                <w:szCs w:val="21"/>
              </w:rPr>
              <w:t>入库</w:t>
            </w:r>
            <w:r w:rsidR="00A450E5" w:rsidRPr="00A450E5">
              <w:rPr>
                <w:rFonts w:asciiTheme="minorEastAsia" w:eastAsiaTheme="minorEastAsia" w:hAnsiTheme="minorEastAsia" w:cs="宋体" w:hint="eastAsia"/>
                <w:b/>
                <w:bCs/>
                <w:szCs w:val="21"/>
              </w:rPr>
              <w:t>人在收到本</w:t>
            </w:r>
            <w:r w:rsidR="0068432D">
              <w:rPr>
                <w:rFonts w:asciiTheme="minorEastAsia" w:eastAsiaTheme="minorEastAsia" w:hAnsiTheme="minorEastAsia" w:cs="宋体" w:hint="eastAsia"/>
                <w:b/>
                <w:bCs/>
                <w:szCs w:val="21"/>
              </w:rPr>
              <w:t>建库项目</w:t>
            </w:r>
            <w:r w:rsidR="00A450E5">
              <w:rPr>
                <w:rFonts w:asciiTheme="minorEastAsia" w:eastAsiaTheme="minorEastAsia" w:hAnsiTheme="minorEastAsia" w:cs="宋体" w:hint="eastAsia"/>
                <w:b/>
                <w:bCs/>
                <w:szCs w:val="21"/>
              </w:rPr>
              <w:t>入库</w:t>
            </w:r>
            <w:r w:rsidR="00A450E5" w:rsidRPr="00A450E5">
              <w:rPr>
                <w:rFonts w:asciiTheme="minorEastAsia" w:eastAsiaTheme="minorEastAsia" w:hAnsiTheme="minorEastAsia" w:cs="宋体" w:hint="eastAsia"/>
                <w:b/>
                <w:bCs/>
                <w:szCs w:val="21"/>
              </w:rPr>
              <w:t>通知书后5日内，向本项目</w:t>
            </w:r>
            <w:r w:rsidR="001B6E5F">
              <w:rPr>
                <w:rFonts w:asciiTheme="minorEastAsia" w:eastAsiaTheme="minorEastAsia" w:hAnsiTheme="minorEastAsia" w:cs="宋体" w:hint="eastAsia"/>
                <w:b/>
                <w:bCs/>
                <w:szCs w:val="21"/>
              </w:rPr>
              <w:t>建库代</w:t>
            </w:r>
            <w:r w:rsidR="001B6E5F" w:rsidRPr="000A6C38">
              <w:rPr>
                <w:rFonts w:asciiTheme="minorEastAsia" w:eastAsiaTheme="minorEastAsia" w:hAnsiTheme="minorEastAsia" w:cs="宋体" w:hint="eastAsia"/>
                <w:b/>
                <w:bCs/>
                <w:szCs w:val="21"/>
              </w:rPr>
              <w:t>理</w:t>
            </w:r>
            <w:r w:rsidR="00A450E5" w:rsidRPr="000A6C38">
              <w:rPr>
                <w:rFonts w:asciiTheme="minorEastAsia" w:eastAsiaTheme="minorEastAsia" w:hAnsiTheme="minorEastAsia" w:cs="宋体" w:hint="eastAsia"/>
                <w:b/>
                <w:bCs/>
                <w:szCs w:val="21"/>
              </w:rPr>
              <w:t>机构交纳代理服务费。具体金额如下：</w:t>
            </w:r>
          </w:p>
          <w:p w14:paraId="1E61CCF5" w14:textId="0F5FD6BA" w:rsidR="00A450E5" w:rsidRPr="000A6C38" w:rsidRDefault="00CF1EAB" w:rsidP="00A450E5">
            <w:pPr>
              <w:numPr>
                <w:ilvl w:val="255"/>
                <w:numId w:val="0"/>
              </w:numPr>
              <w:rPr>
                <w:rFonts w:asciiTheme="minorEastAsia" w:eastAsiaTheme="minorEastAsia" w:hAnsiTheme="minorEastAsia" w:cs="宋体" w:hint="eastAsia"/>
                <w:b/>
                <w:bCs/>
                <w:szCs w:val="21"/>
              </w:rPr>
            </w:pPr>
            <w:r w:rsidRPr="000A6C38">
              <w:rPr>
                <w:rFonts w:asciiTheme="minorEastAsia" w:eastAsiaTheme="minorEastAsia" w:hAnsiTheme="minorEastAsia" w:cs="宋体" w:hint="eastAsia"/>
                <w:b/>
                <w:bCs/>
                <w:szCs w:val="21"/>
              </w:rPr>
              <w:t>每个入库人缴纳建库服务费</w:t>
            </w:r>
            <w:r w:rsidR="00A450E5" w:rsidRPr="000A6C38">
              <w:rPr>
                <w:rFonts w:asciiTheme="minorEastAsia" w:eastAsiaTheme="minorEastAsia" w:hAnsiTheme="minorEastAsia" w:cs="宋体" w:hint="eastAsia"/>
                <w:b/>
                <w:bCs/>
                <w:szCs w:val="21"/>
              </w:rPr>
              <w:t>人民币</w:t>
            </w:r>
            <w:r w:rsidRPr="000A6C38">
              <w:rPr>
                <w:rFonts w:asciiTheme="minorEastAsia" w:eastAsiaTheme="minorEastAsia" w:hAnsiTheme="minorEastAsia" w:cs="宋体" w:hint="eastAsia"/>
                <w:b/>
                <w:bCs/>
                <w:szCs w:val="21"/>
              </w:rPr>
              <w:t>31400</w:t>
            </w:r>
            <w:r w:rsidR="00A450E5" w:rsidRPr="000A6C38">
              <w:rPr>
                <w:rFonts w:asciiTheme="minorEastAsia" w:eastAsiaTheme="minorEastAsia" w:hAnsiTheme="minorEastAsia" w:cs="宋体" w:hint="eastAsia"/>
                <w:b/>
                <w:bCs/>
                <w:szCs w:val="21"/>
              </w:rPr>
              <w:t>元</w:t>
            </w:r>
            <w:r w:rsidR="00D021F6" w:rsidRPr="000A6C38">
              <w:rPr>
                <w:rFonts w:asciiTheme="minorEastAsia" w:eastAsiaTheme="minorEastAsia" w:hAnsiTheme="minorEastAsia" w:cs="宋体" w:hint="eastAsia"/>
                <w:b/>
                <w:bCs/>
                <w:szCs w:val="21"/>
              </w:rPr>
              <w:t>（广州交易中心服务费由建库代理机构代缴，投标人无需付费）</w:t>
            </w:r>
            <w:r w:rsidR="00A450E5" w:rsidRPr="000A6C38">
              <w:rPr>
                <w:rFonts w:asciiTheme="minorEastAsia" w:eastAsiaTheme="minorEastAsia" w:hAnsiTheme="minorEastAsia" w:cs="宋体" w:hint="eastAsia"/>
                <w:b/>
                <w:bCs/>
                <w:szCs w:val="21"/>
              </w:rPr>
              <w:t>。</w:t>
            </w:r>
          </w:p>
          <w:p w14:paraId="39D3FAC6" w14:textId="075176E6" w:rsidR="00CD5F88" w:rsidRPr="00782E3C" w:rsidRDefault="00A450E5" w:rsidP="00A450E5">
            <w:pPr>
              <w:numPr>
                <w:ilvl w:val="255"/>
                <w:numId w:val="0"/>
              </w:numPr>
              <w:rPr>
                <w:highlight w:val="yellow"/>
              </w:rPr>
            </w:pPr>
            <w:r w:rsidRPr="000A6C38">
              <w:rPr>
                <w:rFonts w:asciiTheme="minorEastAsia" w:eastAsiaTheme="minorEastAsia" w:hAnsiTheme="minorEastAsia" w:cs="宋体" w:hint="eastAsia"/>
                <w:b/>
                <w:bCs/>
                <w:szCs w:val="21"/>
              </w:rPr>
              <w:t>原则上以</w:t>
            </w:r>
            <w:r w:rsidR="00E45ABB" w:rsidRPr="000A6C38">
              <w:rPr>
                <w:rFonts w:asciiTheme="minorEastAsia" w:eastAsiaTheme="minorEastAsia" w:hAnsiTheme="minorEastAsia" w:cs="宋体" w:hint="eastAsia"/>
                <w:b/>
                <w:bCs/>
                <w:szCs w:val="21"/>
              </w:rPr>
              <w:t>入库申请</w:t>
            </w:r>
            <w:r w:rsidRPr="000A6C38">
              <w:rPr>
                <w:rFonts w:asciiTheme="minorEastAsia" w:eastAsiaTheme="minorEastAsia" w:hAnsiTheme="minorEastAsia" w:cs="宋体" w:hint="eastAsia"/>
                <w:b/>
                <w:bCs/>
                <w:szCs w:val="21"/>
              </w:rPr>
              <w:t>保证金直接抵扣；若入库申请保证金不足以抵扣服务费，则应在确定为入库人后5日</w:t>
            </w:r>
            <w:r w:rsidRPr="00A450E5">
              <w:rPr>
                <w:rFonts w:asciiTheme="minorEastAsia" w:eastAsiaTheme="minorEastAsia" w:hAnsiTheme="minorEastAsia" w:cs="宋体" w:hint="eastAsia"/>
                <w:b/>
                <w:bCs/>
                <w:szCs w:val="21"/>
              </w:rPr>
              <w:t>内及时补交。</w:t>
            </w:r>
          </w:p>
        </w:tc>
      </w:tr>
      <w:tr w:rsidR="00CD5F88" w14:paraId="28073338" w14:textId="77777777">
        <w:trPr>
          <w:trHeight w:val="567"/>
        </w:trPr>
        <w:tc>
          <w:tcPr>
            <w:tcW w:w="9283" w:type="dxa"/>
            <w:gridSpan w:val="4"/>
            <w:tcBorders>
              <w:top w:val="single" w:sz="4" w:space="0" w:color="auto"/>
              <w:left w:val="single" w:sz="4" w:space="0" w:color="auto"/>
              <w:bottom w:val="single" w:sz="4" w:space="0" w:color="auto"/>
              <w:right w:val="single" w:sz="4" w:space="0" w:color="auto"/>
            </w:tcBorders>
            <w:vAlign w:val="center"/>
          </w:tcPr>
          <w:p w14:paraId="34F4A268" w14:textId="138114EA" w:rsidR="00CD5F88" w:rsidRDefault="003607D5">
            <w:pPr>
              <w:spacing w:before="40" w:after="4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前后不一致时，以“</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须知前附表”为准，</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的解释权归</w:t>
            </w:r>
            <w:r w:rsidR="007C4CC1">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w:t>
            </w:r>
          </w:p>
        </w:tc>
      </w:tr>
    </w:tbl>
    <w:p w14:paraId="3744B11A" w14:textId="2E430CD4" w:rsidR="00CD5F88" w:rsidRDefault="003607D5">
      <w:pPr>
        <w:jc w:val="center"/>
        <w:rPr>
          <w:rFonts w:asciiTheme="minorEastAsia" w:eastAsiaTheme="minorEastAsia" w:hAnsiTheme="minorEastAsia" w:cs="宋体" w:hint="eastAsia"/>
          <w:sz w:val="28"/>
          <w:szCs w:val="28"/>
        </w:rPr>
      </w:pPr>
      <w:bookmarkStart w:id="83" w:name="_Toc16199"/>
      <w:bookmarkStart w:id="84" w:name="_Toc17796"/>
      <w:bookmarkStart w:id="85" w:name="_Toc21466"/>
      <w:bookmarkStart w:id="86" w:name="_Toc11283"/>
      <w:bookmarkStart w:id="87" w:name="_Toc6299407"/>
      <w:bookmarkStart w:id="88" w:name="_Toc144974497"/>
      <w:bookmarkStart w:id="89" w:name="_Toc152042305"/>
      <w:bookmarkStart w:id="90" w:name="_Toc152045529"/>
      <w:bookmarkStart w:id="91" w:name="_Toc247527553"/>
      <w:bookmarkStart w:id="92" w:name="_Toc247513952"/>
      <w:r>
        <w:rPr>
          <w:rFonts w:ascii="宋体" w:hint="eastAsia"/>
        </w:rPr>
        <w:br w:type="page"/>
      </w:r>
      <w:bookmarkStart w:id="93" w:name="_Toc4696"/>
      <w:bookmarkStart w:id="94" w:name="_Toc14276"/>
      <w:bookmarkStart w:id="95" w:name="_Toc49436524"/>
      <w:bookmarkStart w:id="96" w:name="_Toc45640624"/>
      <w:bookmarkStart w:id="97" w:name="_Toc25567"/>
      <w:bookmarkStart w:id="98" w:name="_Toc13460"/>
      <w:bookmarkStart w:id="99" w:name="_Toc29678"/>
      <w:bookmarkStart w:id="100" w:name="_Toc31252"/>
      <w:bookmarkStart w:id="101" w:name="_Toc18100"/>
      <w:bookmarkStart w:id="102" w:name="_Toc13094"/>
      <w:bookmarkStart w:id="103" w:name="_Toc62725696"/>
      <w:bookmarkStart w:id="104" w:name="_Toc19203994"/>
      <w:bookmarkStart w:id="105" w:name="_Toc21398"/>
      <w:bookmarkEnd w:id="83"/>
      <w:bookmarkEnd w:id="84"/>
      <w:bookmarkEnd w:id="85"/>
      <w:bookmarkEnd w:id="86"/>
      <w:bookmarkEnd w:id="87"/>
      <w:r>
        <w:rPr>
          <w:rFonts w:ascii="宋体" w:hAnsi="宋体" w:cs="宋体" w:hint="eastAsia"/>
          <w:sz w:val="28"/>
          <w:szCs w:val="28"/>
        </w:rPr>
        <w:lastRenderedPageBreak/>
        <w:t>二、</w:t>
      </w:r>
      <w:r w:rsidR="004D1CBC">
        <w:rPr>
          <w:rFonts w:ascii="宋体" w:hAnsi="宋体" w:cs="宋体" w:hint="eastAsia"/>
          <w:sz w:val="28"/>
          <w:szCs w:val="28"/>
        </w:rPr>
        <w:t>入库申请人</w:t>
      </w:r>
      <w:r>
        <w:rPr>
          <w:rFonts w:asciiTheme="minorEastAsia" w:eastAsiaTheme="minorEastAsia" w:hAnsiTheme="minorEastAsia" w:cs="宋体" w:hint="eastAsia"/>
          <w:sz w:val="28"/>
          <w:szCs w:val="28"/>
        </w:rPr>
        <w:t>须知通用条款</w:t>
      </w:r>
      <w:bookmarkEnd w:id="93"/>
      <w:bookmarkEnd w:id="94"/>
      <w:bookmarkEnd w:id="95"/>
      <w:bookmarkEnd w:id="96"/>
      <w:bookmarkEnd w:id="97"/>
      <w:bookmarkEnd w:id="98"/>
      <w:bookmarkEnd w:id="99"/>
      <w:bookmarkEnd w:id="100"/>
      <w:bookmarkEnd w:id="101"/>
      <w:bookmarkEnd w:id="102"/>
      <w:bookmarkEnd w:id="103"/>
      <w:bookmarkEnd w:id="104"/>
      <w:bookmarkEnd w:id="105"/>
    </w:p>
    <w:p w14:paraId="614B1067" w14:textId="77777777" w:rsidR="00CD5F88" w:rsidRDefault="003607D5">
      <w:pPr>
        <w:pStyle w:val="3"/>
        <w:ind w:firstLine="118"/>
        <w:rPr>
          <w:rFonts w:asciiTheme="minorEastAsia" w:eastAsiaTheme="minorEastAsia" w:hAnsiTheme="minorEastAsia" w:cs="宋体" w:hint="eastAsia"/>
          <w:sz w:val="24"/>
          <w:szCs w:val="24"/>
        </w:rPr>
      </w:pPr>
      <w:bookmarkStart w:id="106" w:name="_Toc20038"/>
      <w:bookmarkStart w:id="107" w:name="_Toc19203995"/>
      <w:bookmarkStart w:id="108" w:name="_Toc14418"/>
      <w:bookmarkStart w:id="109" w:name="_Toc12263"/>
      <w:bookmarkStart w:id="110" w:name="_Toc17199"/>
      <w:bookmarkStart w:id="111" w:name="_Toc25854"/>
      <w:bookmarkStart w:id="112" w:name="_Toc6767"/>
      <w:bookmarkStart w:id="113" w:name="_Toc10221"/>
      <w:bookmarkStart w:id="114" w:name="_Toc45640625"/>
      <w:bookmarkStart w:id="115" w:name="_Toc15178"/>
      <w:bookmarkStart w:id="116" w:name="_Toc24433"/>
      <w:bookmarkStart w:id="117" w:name="_Toc3555"/>
      <w:bookmarkStart w:id="118" w:name="_Toc49436525"/>
      <w:bookmarkStart w:id="119" w:name="_Toc10020"/>
      <w:bookmarkStart w:id="120" w:name="_Toc7001"/>
      <w:bookmarkStart w:id="121" w:name="_Toc6456"/>
      <w:bookmarkStart w:id="122" w:name="_Toc62725697"/>
      <w:bookmarkStart w:id="123" w:name="_Toc18629"/>
      <w:bookmarkStart w:id="124" w:name="_Toc8092"/>
      <w:bookmarkStart w:id="125" w:name="_Toc224729636"/>
      <w:r>
        <w:rPr>
          <w:rFonts w:asciiTheme="minorEastAsia" w:eastAsiaTheme="minorEastAsia" w:hAnsiTheme="minorEastAsia" w:cs="宋体" w:hint="eastAsia"/>
          <w:sz w:val="24"/>
          <w:szCs w:val="24"/>
        </w:rPr>
        <w:t>1. 总则</w:t>
      </w:r>
      <w:bookmarkEnd w:id="88"/>
      <w:bookmarkEnd w:id="89"/>
      <w:bookmarkEnd w:id="90"/>
      <w:bookmarkEnd w:id="91"/>
      <w:bookmarkEnd w:id="9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7C13715"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26" w:name="_Toc19203996"/>
      <w:bookmarkStart w:id="127" w:name="_Toc21570"/>
      <w:bookmarkStart w:id="128" w:name="_Toc247513953"/>
      <w:bookmarkStart w:id="129" w:name="_Toc247527554"/>
      <w:bookmarkStart w:id="130" w:name="_Toc144974498"/>
      <w:bookmarkStart w:id="131" w:name="_Toc152042306"/>
      <w:bookmarkStart w:id="132" w:name="_Toc152045530"/>
      <w:r>
        <w:rPr>
          <w:rFonts w:asciiTheme="minorEastAsia" w:eastAsiaTheme="minorEastAsia" w:hAnsiTheme="minorEastAsia" w:cs="宋体" w:hint="eastAsia"/>
          <w:b/>
          <w:bCs/>
          <w:sz w:val="24"/>
        </w:rPr>
        <w:t>1.1 项目概况</w:t>
      </w:r>
      <w:bookmarkEnd w:id="126"/>
      <w:bookmarkEnd w:id="127"/>
      <w:bookmarkEnd w:id="128"/>
      <w:bookmarkEnd w:id="129"/>
      <w:bookmarkEnd w:id="130"/>
      <w:bookmarkEnd w:id="131"/>
      <w:bookmarkEnd w:id="132"/>
    </w:p>
    <w:p w14:paraId="6A6AD72D" w14:textId="469AE51B"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r w:rsidRPr="000A6C38">
        <w:rPr>
          <w:rFonts w:asciiTheme="minorEastAsia" w:eastAsiaTheme="minorEastAsia" w:hAnsiTheme="minorEastAsia" w:cs="宋体" w:hint="eastAsia"/>
          <w:sz w:val="24"/>
        </w:rPr>
        <w:t>1.1根据《中华人民共和国招标投标法》等有关法律、法规和规章的规定，本</w:t>
      </w:r>
      <w:r w:rsidR="0068432D" w:rsidRPr="000A6C38">
        <w:rPr>
          <w:rFonts w:asciiTheme="minorEastAsia" w:eastAsiaTheme="minorEastAsia" w:hAnsiTheme="minorEastAsia" w:cs="宋体" w:hint="eastAsia"/>
          <w:sz w:val="24"/>
        </w:rPr>
        <w:t>建库项目</w:t>
      </w:r>
      <w:r w:rsidRPr="000A6C38">
        <w:rPr>
          <w:rFonts w:asciiTheme="minorEastAsia" w:eastAsiaTheme="minorEastAsia" w:hAnsiTheme="minorEastAsia" w:cs="宋体" w:hint="eastAsia"/>
          <w:sz w:val="24"/>
        </w:rPr>
        <w:t>已具备</w:t>
      </w:r>
      <w:r w:rsidR="0068432D" w:rsidRPr="000A6C38">
        <w:rPr>
          <w:rFonts w:asciiTheme="minorEastAsia" w:eastAsiaTheme="minorEastAsia" w:hAnsiTheme="minorEastAsia" w:cs="宋体" w:hint="eastAsia"/>
          <w:sz w:val="24"/>
        </w:rPr>
        <w:t>建库</w:t>
      </w:r>
      <w:r w:rsidRPr="000A6C38">
        <w:rPr>
          <w:rFonts w:asciiTheme="minorEastAsia" w:eastAsiaTheme="minorEastAsia" w:hAnsiTheme="minorEastAsia" w:cs="宋体" w:hint="eastAsia"/>
          <w:sz w:val="24"/>
        </w:rPr>
        <w:t>条件，现对该项目设备采购、安装及运维服务进行</w:t>
      </w:r>
      <w:r w:rsidR="0068432D" w:rsidRPr="000A6C38">
        <w:rPr>
          <w:rFonts w:asciiTheme="minorEastAsia" w:eastAsiaTheme="minorEastAsia" w:hAnsiTheme="minorEastAsia" w:cs="宋体" w:hint="eastAsia"/>
          <w:sz w:val="24"/>
        </w:rPr>
        <w:t>建库</w:t>
      </w:r>
      <w:r w:rsidRPr="000A6C38">
        <w:rPr>
          <w:rFonts w:asciiTheme="minorEastAsia" w:eastAsiaTheme="minorEastAsia" w:hAnsiTheme="minorEastAsia" w:cs="宋体" w:hint="eastAsia"/>
          <w:sz w:val="24"/>
        </w:rPr>
        <w:t>。</w:t>
      </w:r>
    </w:p>
    <w:p w14:paraId="1FCDBC2E" w14:textId="09783D45"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 xml:space="preserve">1.1.2 </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：见</w:t>
      </w:r>
      <w:r w:rsidR="004D1CBC" w:rsidRPr="000A6C38">
        <w:rPr>
          <w:rFonts w:asciiTheme="minorEastAsia" w:eastAsiaTheme="minorEastAsia" w:hAnsiTheme="minorEastAsia" w:cs="宋体" w:hint="eastAsia"/>
          <w:sz w:val="24"/>
        </w:rPr>
        <w:t>入库申请人</w:t>
      </w:r>
      <w:r w:rsidRPr="000A6C38">
        <w:rPr>
          <w:rFonts w:asciiTheme="minorEastAsia" w:eastAsiaTheme="minorEastAsia" w:hAnsiTheme="minorEastAsia" w:cs="宋体" w:hint="eastAsia"/>
          <w:sz w:val="24"/>
        </w:rPr>
        <w:t>须知前附表。</w:t>
      </w:r>
    </w:p>
    <w:p w14:paraId="32B8FA97" w14:textId="4F4AD344"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 xml:space="preserve">1.1.3 </w:t>
      </w:r>
      <w:r w:rsidR="00F96B19" w:rsidRPr="000A6C38">
        <w:rPr>
          <w:rFonts w:asciiTheme="minorEastAsia" w:eastAsiaTheme="minorEastAsia" w:hAnsiTheme="minorEastAsia" w:cs="宋体" w:hint="eastAsia"/>
          <w:sz w:val="24"/>
        </w:rPr>
        <w:t>建库代理机构</w:t>
      </w:r>
      <w:r w:rsidRPr="000A6C38">
        <w:rPr>
          <w:rFonts w:asciiTheme="minorEastAsia" w:eastAsiaTheme="minorEastAsia" w:hAnsiTheme="minorEastAsia" w:cs="宋体" w:hint="eastAsia"/>
          <w:sz w:val="24"/>
        </w:rPr>
        <w:t>：见</w:t>
      </w:r>
      <w:r w:rsidR="004D1CBC" w:rsidRPr="000A6C38">
        <w:rPr>
          <w:rFonts w:asciiTheme="minorEastAsia" w:eastAsiaTheme="minorEastAsia" w:hAnsiTheme="minorEastAsia" w:cs="宋体" w:hint="eastAsia"/>
          <w:sz w:val="24"/>
        </w:rPr>
        <w:t>入库申请人</w:t>
      </w:r>
      <w:r w:rsidRPr="000A6C38">
        <w:rPr>
          <w:rFonts w:asciiTheme="minorEastAsia" w:eastAsiaTheme="minorEastAsia" w:hAnsiTheme="minorEastAsia" w:cs="宋体" w:hint="eastAsia"/>
          <w:sz w:val="24"/>
        </w:rPr>
        <w:t>须知前附表。</w:t>
      </w:r>
    </w:p>
    <w:p w14:paraId="7D725070" w14:textId="1160786B"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 xml:space="preserve">1.1.4 </w:t>
      </w:r>
      <w:r w:rsidR="0068432D" w:rsidRPr="000A6C38">
        <w:rPr>
          <w:rFonts w:asciiTheme="minorEastAsia" w:eastAsiaTheme="minorEastAsia" w:hAnsiTheme="minorEastAsia" w:cs="宋体" w:hint="eastAsia"/>
          <w:sz w:val="24"/>
        </w:rPr>
        <w:t>建库项目</w:t>
      </w:r>
      <w:r w:rsidRPr="000A6C38">
        <w:rPr>
          <w:rFonts w:asciiTheme="minorEastAsia" w:eastAsiaTheme="minorEastAsia" w:hAnsiTheme="minorEastAsia" w:cs="宋体" w:hint="eastAsia"/>
          <w:sz w:val="24"/>
        </w:rPr>
        <w:t>名称：见</w:t>
      </w:r>
      <w:r w:rsidR="004D1CBC" w:rsidRPr="000A6C38">
        <w:rPr>
          <w:rFonts w:asciiTheme="minorEastAsia" w:eastAsiaTheme="minorEastAsia" w:hAnsiTheme="minorEastAsia" w:cs="宋体" w:hint="eastAsia"/>
          <w:sz w:val="24"/>
        </w:rPr>
        <w:t>入库申请</w:t>
      </w:r>
      <w:r w:rsidR="004D1CBC">
        <w:rPr>
          <w:rFonts w:asciiTheme="minorEastAsia" w:eastAsiaTheme="minorEastAsia" w:hAnsiTheme="minorEastAsia" w:cs="宋体" w:hint="eastAsia"/>
          <w:sz w:val="24"/>
        </w:rPr>
        <w:t>人</w:t>
      </w:r>
      <w:r>
        <w:rPr>
          <w:rFonts w:asciiTheme="minorEastAsia" w:eastAsiaTheme="minorEastAsia" w:hAnsiTheme="minorEastAsia" w:cs="宋体" w:hint="eastAsia"/>
          <w:sz w:val="24"/>
        </w:rPr>
        <w:t>须知前附表。</w:t>
      </w:r>
    </w:p>
    <w:p w14:paraId="2584D3DF" w14:textId="40BBB5C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1.1.5 项目（服务）地点：见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73C0DD29"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33" w:name="_Toc247527555"/>
      <w:bookmarkStart w:id="134" w:name="_Toc23597"/>
      <w:bookmarkStart w:id="135" w:name="_Toc247513954"/>
      <w:bookmarkStart w:id="136" w:name="_Toc144974499"/>
      <w:bookmarkStart w:id="137" w:name="_Toc152045531"/>
      <w:bookmarkStart w:id="138" w:name="_Toc152042307"/>
      <w:bookmarkStart w:id="139" w:name="_Toc19203997"/>
      <w:r>
        <w:rPr>
          <w:rFonts w:asciiTheme="minorEastAsia" w:eastAsiaTheme="minorEastAsia" w:hAnsiTheme="minorEastAsia" w:cs="宋体" w:hint="eastAsia"/>
          <w:b/>
          <w:bCs/>
          <w:sz w:val="24"/>
        </w:rPr>
        <w:t>1.2 项目的资金来源和落实情况</w:t>
      </w:r>
      <w:bookmarkEnd w:id="133"/>
      <w:bookmarkEnd w:id="134"/>
      <w:bookmarkEnd w:id="135"/>
      <w:bookmarkEnd w:id="136"/>
      <w:bookmarkEnd w:id="137"/>
      <w:bookmarkEnd w:id="138"/>
      <w:bookmarkEnd w:id="139"/>
    </w:p>
    <w:p w14:paraId="48F17537" w14:textId="4C9F09F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1.2.1 资金来源及比例：见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722A9A9D" w14:textId="3A9FEAC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1.2.2 资金落实情况：见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677A7EDB" w14:textId="233080D1"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40" w:name="_Toc144974500"/>
      <w:bookmarkStart w:id="141" w:name="_Toc152042308"/>
      <w:bookmarkStart w:id="142" w:name="_Toc247513955"/>
      <w:bookmarkStart w:id="143" w:name="_Toc152045532"/>
      <w:bookmarkStart w:id="144" w:name="_Toc247527556"/>
      <w:bookmarkStart w:id="145" w:name="_Toc14482"/>
      <w:bookmarkStart w:id="146" w:name="_Toc19203998"/>
      <w:r>
        <w:rPr>
          <w:rFonts w:asciiTheme="minorEastAsia" w:eastAsiaTheme="minorEastAsia" w:hAnsiTheme="minorEastAsia" w:cs="宋体" w:hint="eastAsia"/>
          <w:b/>
          <w:bCs/>
          <w:sz w:val="24"/>
        </w:rPr>
        <w:t xml:space="preserve">1.3 </w:t>
      </w:r>
      <w:r w:rsidR="0090234B">
        <w:rPr>
          <w:rFonts w:asciiTheme="minorEastAsia" w:eastAsiaTheme="minorEastAsia" w:hAnsiTheme="minorEastAsia" w:cs="宋体" w:hint="eastAsia"/>
          <w:b/>
          <w:bCs/>
          <w:sz w:val="24"/>
        </w:rPr>
        <w:t>建库范围</w:t>
      </w:r>
      <w:r>
        <w:rPr>
          <w:rFonts w:asciiTheme="minorEastAsia" w:eastAsiaTheme="minorEastAsia" w:hAnsiTheme="minorEastAsia" w:cs="宋体" w:hint="eastAsia"/>
          <w:b/>
          <w:bCs/>
          <w:sz w:val="24"/>
        </w:rPr>
        <w:t>、计划</w:t>
      </w:r>
      <w:r>
        <w:rPr>
          <w:rFonts w:asciiTheme="minorEastAsia" w:eastAsiaTheme="minorEastAsia" w:hAnsiTheme="minorEastAsia" w:cs="宋体" w:hint="eastAsia"/>
          <w:sz w:val="24"/>
        </w:rPr>
        <w:t>项目实施期</w:t>
      </w:r>
      <w:r>
        <w:rPr>
          <w:rFonts w:asciiTheme="minorEastAsia" w:eastAsiaTheme="minorEastAsia" w:hAnsiTheme="minorEastAsia" w:cs="宋体" w:hint="eastAsia"/>
          <w:b/>
          <w:bCs/>
          <w:sz w:val="24"/>
        </w:rPr>
        <w:t>和</w:t>
      </w:r>
      <w:bookmarkEnd w:id="140"/>
      <w:bookmarkEnd w:id="141"/>
      <w:bookmarkEnd w:id="142"/>
      <w:bookmarkEnd w:id="143"/>
      <w:bookmarkEnd w:id="144"/>
      <w:r>
        <w:rPr>
          <w:rFonts w:asciiTheme="minorEastAsia" w:eastAsiaTheme="minorEastAsia" w:hAnsiTheme="minorEastAsia" w:cs="宋体" w:hint="eastAsia"/>
          <w:b/>
          <w:bCs/>
          <w:sz w:val="24"/>
        </w:rPr>
        <w:t>质量标准</w:t>
      </w:r>
      <w:bookmarkEnd w:id="145"/>
      <w:bookmarkEnd w:id="146"/>
    </w:p>
    <w:p w14:paraId="61618148" w14:textId="472C9DE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1.3.1 </w:t>
      </w:r>
      <w:r w:rsidR="0090234B">
        <w:rPr>
          <w:rFonts w:asciiTheme="minorEastAsia" w:eastAsiaTheme="minorEastAsia" w:hAnsiTheme="minorEastAsia" w:cs="宋体" w:hint="eastAsia"/>
          <w:sz w:val="24"/>
        </w:rPr>
        <w:t>建库范围</w:t>
      </w:r>
      <w:r>
        <w:rPr>
          <w:rFonts w:asciiTheme="minorEastAsia" w:eastAsiaTheme="minorEastAsia" w:hAnsiTheme="minorEastAsia" w:cs="宋体" w:hint="eastAsia"/>
          <w:sz w:val="24"/>
        </w:rPr>
        <w:t>：见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74A98C4E" w14:textId="4870650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1.3.2 计划项目实施期及运维服务期：见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277894C8" w14:textId="3CADC51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1.3.3 质量标准：见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57F08DA7" w14:textId="5F85E92D"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47" w:name="_Toc19203999"/>
      <w:bookmarkStart w:id="148" w:name="_Toc144974502"/>
      <w:bookmarkStart w:id="149" w:name="_Toc152045534"/>
      <w:bookmarkStart w:id="150" w:name="_Toc25415"/>
      <w:bookmarkStart w:id="151" w:name="_Toc247513957"/>
      <w:bookmarkStart w:id="152" w:name="_Toc247527558"/>
      <w:bookmarkStart w:id="153" w:name="_Toc152042310"/>
      <w:r>
        <w:rPr>
          <w:rFonts w:asciiTheme="minorEastAsia" w:eastAsiaTheme="minorEastAsia" w:hAnsiTheme="minorEastAsia" w:cs="宋体" w:hint="eastAsia"/>
          <w:b/>
          <w:bCs/>
          <w:sz w:val="24"/>
        </w:rPr>
        <w:t xml:space="preserve">1.4 </w:t>
      </w:r>
      <w:r w:rsidR="004D1CBC">
        <w:rPr>
          <w:rFonts w:asciiTheme="minorEastAsia" w:eastAsiaTheme="minorEastAsia" w:hAnsiTheme="minorEastAsia" w:cs="宋体" w:hint="eastAsia"/>
          <w:b/>
          <w:bCs/>
          <w:sz w:val="24"/>
        </w:rPr>
        <w:t>入库申请人</w:t>
      </w:r>
      <w:r>
        <w:rPr>
          <w:rFonts w:asciiTheme="minorEastAsia" w:eastAsiaTheme="minorEastAsia" w:hAnsiTheme="minorEastAsia" w:cs="宋体" w:hint="eastAsia"/>
          <w:b/>
          <w:bCs/>
          <w:sz w:val="24"/>
        </w:rPr>
        <w:t>资格要求</w:t>
      </w:r>
      <w:bookmarkEnd w:id="147"/>
      <w:bookmarkEnd w:id="148"/>
      <w:bookmarkEnd w:id="149"/>
      <w:bookmarkEnd w:id="150"/>
      <w:bookmarkEnd w:id="151"/>
      <w:bookmarkEnd w:id="152"/>
      <w:bookmarkEnd w:id="153"/>
    </w:p>
    <w:p w14:paraId="42772712" w14:textId="1D4471F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1.4.1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应具备承担本</w:t>
      </w:r>
      <w:r w:rsidR="0068432D">
        <w:rPr>
          <w:rFonts w:asciiTheme="minorEastAsia" w:eastAsiaTheme="minorEastAsia" w:hAnsiTheme="minorEastAsia" w:cs="宋体" w:hint="eastAsia"/>
          <w:sz w:val="24"/>
        </w:rPr>
        <w:t>建库项目</w:t>
      </w:r>
      <w:r>
        <w:rPr>
          <w:rFonts w:asciiTheme="minorEastAsia" w:eastAsiaTheme="minorEastAsia" w:hAnsiTheme="minorEastAsia" w:cs="宋体" w:hint="eastAsia"/>
          <w:sz w:val="24"/>
        </w:rPr>
        <w:t>资质条件、能力和信誉。</w:t>
      </w:r>
    </w:p>
    <w:p w14:paraId="7022AA7D" w14:textId="600B395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（1）资质要求：见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7CF36C27" w14:textId="28F076E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（2）财务要求：见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2188FFFE" w14:textId="3531DEE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（3）业绩要求：见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1FD17570" w14:textId="3B790BAB"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（4）信誉要求：见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41930C13" w14:textId="743E7089" w:rsidR="00CD5F88" w:rsidRDefault="003607D5">
      <w:pPr>
        <w:adjustRightInd w:val="0"/>
        <w:snapToGrid w:val="0"/>
        <w:spacing w:line="360" w:lineRule="auto"/>
        <w:ind w:firstLineChars="150" w:firstLine="360"/>
        <w:rPr>
          <w:rFonts w:asciiTheme="minorEastAsia" w:eastAsiaTheme="minorEastAsia" w:hAnsiTheme="minorEastAsia" w:cs="宋体" w:hint="eastAsia"/>
          <w:sz w:val="24"/>
        </w:rPr>
      </w:pPr>
      <w:r>
        <w:rPr>
          <w:rFonts w:hint="eastAsia"/>
          <w:sz w:val="24"/>
        </w:rPr>
        <w:lastRenderedPageBreak/>
        <w:t>（</w:t>
      </w:r>
      <w:r>
        <w:rPr>
          <w:rFonts w:hint="eastAsia"/>
          <w:sz w:val="24"/>
        </w:rPr>
        <w:t>5</w:t>
      </w:r>
      <w:r>
        <w:rPr>
          <w:rFonts w:hint="eastAsia"/>
          <w:sz w:val="24"/>
        </w:rPr>
        <w:t>）其他要求：见</w:t>
      </w:r>
      <w:r w:rsidR="004D1CBC">
        <w:rPr>
          <w:rFonts w:hint="eastAsia"/>
          <w:sz w:val="24"/>
        </w:rPr>
        <w:t>入库申请人</w:t>
      </w:r>
      <w:r>
        <w:rPr>
          <w:rFonts w:hint="eastAsia"/>
          <w:sz w:val="24"/>
        </w:rPr>
        <w:t>须知前附表。</w:t>
      </w:r>
    </w:p>
    <w:p w14:paraId="41430C32" w14:textId="398A696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1.4.2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须知前附表规定接受联合体</w:t>
      </w:r>
      <w:r w:rsidR="00BD75AF">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的，除应符合本章第1.4.1项和</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 xml:space="preserve">须知前附表的要求外，还应遵守以下规定： </w:t>
      </w:r>
    </w:p>
    <w:p w14:paraId="4437A518" w14:textId="1661822E" w:rsidR="00CD5F88" w:rsidRDefault="003607D5">
      <w:pPr>
        <w:pStyle w:val="afffffffffffff7"/>
        <w:numPr>
          <w:ilvl w:val="255"/>
          <w:numId w:val="0"/>
        </w:numPr>
        <w:snapToGrid w:val="0"/>
        <w:spacing w:after="0" w:line="360" w:lineRule="auto"/>
        <w:ind w:firstLineChars="200" w:firstLine="480"/>
        <w:rPr>
          <w:rFonts w:ascii="宋体" w:hAnsi="宋体" w:cs="宋体" w:hint="eastAsia"/>
          <w:sz w:val="24"/>
        </w:rPr>
      </w:pPr>
      <w:r>
        <w:rPr>
          <w:rFonts w:ascii="宋体" w:hAnsi="宋体" w:cs="宋体" w:hint="eastAsia"/>
          <w:sz w:val="24"/>
        </w:rPr>
        <w:t>（1）联合体各方应签订联合体协议书，明确约定各方拟承担的工作和责任，并将联合体协议书随</w:t>
      </w:r>
      <w:r w:rsidR="00F43AA1">
        <w:rPr>
          <w:rFonts w:ascii="宋体" w:hAnsi="宋体" w:cs="宋体" w:hint="eastAsia"/>
          <w:sz w:val="24"/>
        </w:rPr>
        <w:t>入库申请文件</w:t>
      </w:r>
      <w:r>
        <w:rPr>
          <w:rFonts w:ascii="宋体" w:hAnsi="宋体" w:cs="宋体" w:hint="eastAsia"/>
          <w:sz w:val="24"/>
        </w:rPr>
        <w:t>一并提交</w:t>
      </w:r>
      <w:r w:rsidR="0077709F">
        <w:rPr>
          <w:rFonts w:ascii="宋体" w:hAnsi="宋体" w:cs="宋体" w:hint="eastAsia"/>
          <w:sz w:val="24"/>
        </w:rPr>
        <w:t>建库单位</w:t>
      </w:r>
      <w:r>
        <w:rPr>
          <w:rFonts w:ascii="宋体" w:hAnsi="宋体" w:cs="宋体" w:hint="eastAsia"/>
          <w:sz w:val="24"/>
        </w:rPr>
        <w:t>。</w:t>
      </w:r>
    </w:p>
    <w:p w14:paraId="25C555C6" w14:textId="77777777" w:rsidR="00CD5F88" w:rsidRDefault="003607D5">
      <w:pPr>
        <w:pStyle w:val="afffffffffffff7"/>
        <w:numPr>
          <w:ilvl w:val="255"/>
          <w:numId w:val="0"/>
        </w:numPr>
        <w:snapToGrid w:val="0"/>
        <w:spacing w:after="0" w:line="360" w:lineRule="auto"/>
        <w:ind w:firstLineChars="200" w:firstLine="476"/>
        <w:rPr>
          <w:rFonts w:ascii="宋体" w:hAnsi="宋体" w:cs="宋体" w:hint="eastAsia"/>
          <w:sz w:val="24"/>
        </w:rPr>
      </w:pPr>
      <w:r>
        <w:rPr>
          <w:rFonts w:ascii="宋体" w:hAnsi="宋体" w:cs="宋体" w:hint="eastAsia"/>
          <w:spacing w:val="-1"/>
          <w:sz w:val="24"/>
        </w:rPr>
        <w:t>（2）由同一专业的单位组成的联合体，按照资质等级较低的单位确定资质等级；</w:t>
      </w:r>
    </w:p>
    <w:p w14:paraId="1E784E6B" w14:textId="12AF92F7" w:rsidR="00CD5F88" w:rsidRDefault="003607D5">
      <w:pPr>
        <w:pStyle w:val="afffffffffffff7"/>
        <w:numPr>
          <w:ilvl w:val="255"/>
          <w:numId w:val="0"/>
        </w:numPr>
        <w:snapToGrid w:val="0"/>
        <w:spacing w:after="0" w:line="360" w:lineRule="auto"/>
        <w:ind w:firstLineChars="200" w:firstLine="480"/>
        <w:rPr>
          <w:rFonts w:ascii="宋体" w:hAnsi="宋体" w:cs="宋体" w:hint="eastAsia"/>
          <w:sz w:val="24"/>
        </w:rPr>
      </w:pPr>
      <w:r>
        <w:rPr>
          <w:rFonts w:ascii="宋体" w:hAnsi="宋体" w:cs="宋体" w:hint="eastAsia"/>
          <w:sz w:val="24"/>
        </w:rPr>
        <w:t>（3）</w:t>
      </w:r>
      <w:r w:rsidR="004D1CBC">
        <w:rPr>
          <w:rFonts w:ascii="宋体" w:hAnsi="宋体" w:cs="宋体" w:hint="eastAsia"/>
          <w:sz w:val="24"/>
        </w:rPr>
        <w:t>入库申请人</w:t>
      </w:r>
      <w:r>
        <w:rPr>
          <w:rFonts w:ascii="宋体" w:hAnsi="宋体" w:cs="宋体" w:hint="eastAsia"/>
          <w:sz w:val="24"/>
        </w:rPr>
        <w:t>的</w:t>
      </w:r>
      <w:r w:rsidR="00F43AA1">
        <w:rPr>
          <w:rFonts w:ascii="宋体" w:hAnsi="宋体" w:cs="宋体" w:hint="eastAsia"/>
          <w:sz w:val="24"/>
        </w:rPr>
        <w:t>入库申请文件</w:t>
      </w:r>
      <w:r>
        <w:rPr>
          <w:rFonts w:ascii="宋体" w:hAnsi="宋体" w:cs="宋体" w:hint="eastAsia"/>
          <w:sz w:val="24"/>
        </w:rPr>
        <w:t>及</w:t>
      </w:r>
      <w:r w:rsidR="00056132">
        <w:rPr>
          <w:rFonts w:ascii="宋体" w:hAnsi="宋体" w:cs="宋体" w:hint="eastAsia"/>
          <w:sz w:val="24"/>
        </w:rPr>
        <w:t>入库</w:t>
      </w:r>
      <w:r>
        <w:rPr>
          <w:rFonts w:ascii="宋体" w:hAnsi="宋体" w:cs="宋体" w:hint="eastAsia"/>
          <w:sz w:val="24"/>
        </w:rPr>
        <w:t>后签署的合同协议书对联合体各方均具有法律约束力。</w:t>
      </w:r>
    </w:p>
    <w:p w14:paraId="08652F46" w14:textId="2C2AF7BD" w:rsidR="00CD5F88" w:rsidRDefault="003607D5">
      <w:pPr>
        <w:pStyle w:val="afffffffffffff7"/>
        <w:numPr>
          <w:ilvl w:val="255"/>
          <w:numId w:val="0"/>
        </w:numPr>
        <w:snapToGrid w:val="0"/>
        <w:spacing w:after="0" w:line="360" w:lineRule="auto"/>
        <w:ind w:firstLineChars="200" w:firstLine="480"/>
        <w:rPr>
          <w:rFonts w:ascii="宋体" w:hAnsi="宋体" w:cs="宋体" w:hint="eastAsia"/>
          <w:sz w:val="24"/>
        </w:rPr>
      </w:pPr>
      <w:r>
        <w:rPr>
          <w:rFonts w:ascii="宋体" w:hAnsi="宋体" w:cs="宋体" w:hint="eastAsia"/>
          <w:sz w:val="24"/>
        </w:rPr>
        <w:t>（4）联合体中标后，联合体按</w:t>
      </w:r>
      <w:r w:rsidR="003D08DB">
        <w:rPr>
          <w:rFonts w:ascii="宋体" w:hAnsi="宋体" w:cs="宋体" w:hint="eastAsia"/>
          <w:sz w:val="24"/>
        </w:rPr>
        <w:t>建库文件</w:t>
      </w:r>
      <w:r>
        <w:rPr>
          <w:rFonts w:ascii="宋体" w:hAnsi="宋体" w:cs="宋体" w:hint="eastAsia"/>
          <w:sz w:val="24"/>
        </w:rPr>
        <w:t>要求与</w:t>
      </w:r>
      <w:r w:rsidR="0077709F">
        <w:rPr>
          <w:rFonts w:ascii="宋体" w:hAnsi="宋体" w:cs="宋体" w:hint="eastAsia"/>
          <w:sz w:val="24"/>
        </w:rPr>
        <w:t>建库单位</w:t>
      </w:r>
      <w:r>
        <w:rPr>
          <w:rFonts w:ascii="宋体" w:hAnsi="宋体" w:cs="宋体" w:hint="eastAsia"/>
          <w:sz w:val="24"/>
        </w:rPr>
        <w:t>签订合同，联合体各方为履行合同向</w:t>
      </w:r>
      <w:r w:rsidR="0077709F">
        <w:rPr>
          <w:rFonts w:ascii="宋体" w:hAnsi="宋体" w:cs="宋体" w:hint="eastAsia"/>
          <w:sz w:val="24"/>
        </w:rPr>
        <w:t>建库单位</w:t>
      </w:r>
      <w:r>
        <w:rPr>
          <w:rFonts w:ascii="宋体" w:hAnsi="宋体" w:cs="宋体" w:hint="eastAsia"/>
          <w:sz w:val="24"/>
        </w:rPr>
        <w:t>承担连带责任。</w:t>
      </w:r>
    </w:p>
    <w:p w14:paraId="2CD34016" w14:textId="58D8F304" w:rsidR="00CD5F88" w:rsidRDefault="003607D5">
      <w:pPr>
        <w:pStyle w:val="afffffffffffff7"/>
        <w:numPr>
          <w:ilvl w:val="255"/>
          <w:numId w:val="0"/>
        </w:numPr>
        <w:snapToGrid w:val="0"/>
        <w:spacing w:after="0" w:line="360" w:lineRule="auto"/>
        <w:ind w:firstLineChars="200" w:firstLine="480"/>
        <w:rPr>
          <w:rFonts w:ascii="宋体" w:hAnsi="宋体" w:cs="宋体" w:hint="eastAsia"/>
          <w:sz w:val="24"/>
        </w:rPr>
      </w:pPr>
      <w:r>
        <w:rPr>
          <w:rFonts w:ascii="宋体" w:hAnsi="宋体" w:cs="宋体" w:hint="eastAsia"/>
          <w:sz w:val="24"/>
        </w:rPr>
        <w:t>（5）联合体</w:t>
      </w:r>
      <w:r w:rsidR="00BD75AF">
        <w:rPr>
          <w:rFonts w:ascii="宋体" w:hAnsi="宋体" w:cs="宋体" w:hint="eastAsia"/>
          <w:sz w:val="24"/>
        </w:rPr>
        <w:t>入库申请</w:t>
      </w:r>
      <w:r>
        <w:rPr>
          <w:rFonts w:ascii="宋体" w:hAnsi="宋体" w:cs="宋体" w:hint="eastAsia"/>
          <w:sz w:val="24"/>
        </w:rPr>
        <w:t>的，应当以联合体各方或者联合体中牵头人的名义提交</w:t>
      </w:r>
      <w:r w:rsidR="00144845">
        <w:rPr>
          <w:rFonts w:ascii="宋体" w:hAnsi="宋体" w:cs="宋体" w:hint="eastAsia"/>
          <w:sz w:val="24"/>
        </w:rPr>
        <w:t>入库申请保证金</w:t>
      </w:r>
      <w:r>
        <w:rPr>
          <w:rFonts w:ascii="宋体" w:hAnsi="宋体" w:cs="宋体" w:hint="eastAsia"/>
          <w:sz w:val="24"/>
        </w:rPr>
        <w:t>。以联合体中牵头人名义提交的</w:t>
      </w:r>
      <w:r w:rsidR="00144845">
        <w:rPr>
          <w:rFonts w:ascii="宋体" w:hAnsi="宋体" w:cs="宋体" w:hint="eastAsia"/>
          <w:sz w:val="24"/>
        </w:rPr>
        <w:t>入库申请保证金</w:t>
      </w:r>
      <w:r>
        <w:rPr>
          <w:rFonts w:ascii="宋体" w:hAnsi="宋体" w:cs="宋体" w:hint="eastAsia"/>
          <w:sz w:val="24"/>
        </w:rPr>
        <w:t>，对联合体各成员具有约束力。</w:t>
      </w:r>
    </w:p>
    <w:p w14:paraId="3F4E538D" w14:textId="341A7D2F" w:rsidR="00CD5F88" w:rsidRDefault="003607D5">
      <w:pPr>
        <w:pStyle w:val="afffffffffffff7"/>
        <w:numPr>
          <w:ilvl w:val="255"/>
          <w:numId w:val="0"/>
        </w:numPr>
        <w:snapToGrid w:val="0"/>
        <w:spacing w:after="0" w:line="360" w:lineRule="auto"/>
        <w:ind w:firstLineChars="200" w:firstLine="480"/>
        <w:rPr>
          <w:rFonts w:ascii="宋体" w:hAnsi="宋体" w:cs="宋体" w:hint="eastAsia"/>
          <w:sz w:val="24"/>
        </w:rPr>
      </w:pPr>
      <w:r>
        <w:rPr>
          <w:rFonts w:ascii="宋体" w:hAnsi="宋体" w:cs="宋体" w:hint="eastAsia"/>
          <w:sz w:val="24"/>
        </w:rPr>
        <w:t>（6）两个以上法人或者其他组织可以组成一个联合体，以一个</w:t>
      </w:r>
      <w:r w:rsidR="004D1CBC">
        <w:rPr>
          <w:rFonts w:ascii="宋体" w:hAnsi="宋体" w:cs="宋体" w:hint="eastAsia"/>
          <w:sz w:val="24"/>
        </w:rPr>
        <w:t>入库申请人</w:t>
      </w:r>
      <w:r>
        <w:rPr>
          <w:rFonts w:ascii="宋体" w:hAnsi="宋体" w:cs="宋体" w:hint="eastAsia"/>
          <w:sz w:val="24"/>
        </w:rPr>
        <w:t>的身份共同</w:t>
      </w:r>
      <w:r w:rsidR="00E45ABB">
        <w:rPr>
          <w:rFonts w:ascii="宋体" w:hAnsi="宋体" w:cs="宋体" w:hint="eastAsia"/>
          <w:sz w:val="24"/>
        </w:rPr>
        <w:t>入库申请</w:t>
      </w:r>
      <w:r>
        <w:rPr>
          <w:rFonts w:ascii="宋体" w:hAnsi="宋体" w:cs="宋体" w:hint="eastAsia"/>
          <w:sz w:val="24"/>
        </w:rPr>
        <w:t>。联合体各方签订共同</w:t>
      </w:r>
      <w:r w:rsidR="00E45ABB">
        <w:rPr>
          <w:rFonts w:ascii="宋体" w:hAnsi="宋体" w:cs="宋体" w:hint="eastAsia"/>
          <w:sz w:val="24"/>
        </w:rPr>
        <w:t>入库申请</w:t>
      </w:r>
      <w:r>
        <w:rPr>
          <w:rFonts w:ascii="宋体" w:hAnsi="宋体" w:cs="宋体" w:hint="eastAsia"/>
          <w:sz w:val="24"/>
        </w:rPr>
        <w:t>协议后，不得再以自己名义单独</w:t>
      </w:r>
      <w:r w:rsidR="00E45ABB">
        <w:rPr>
          <w:rFonts w:ascii="宋体" w:hAnsi="宋体" w:cs="宋体" w:hint="eastAsia"/>
          <w:sz w:val="24"/>
        </w:rPr>
        <w:t>入库申请</w:t>
      </w:r>
      <w:r>
        <w:rPr>
          <w:rFonts w:ascii="宋体" w:hAnsi="宋体" w:cs="宋体" w:hint="eastAsia"/>
          <w:sz w:val="24"/>
        </w:rPr>
        <w:t>，也不得组成新的联合体或参加其他联合体在同一项目中</w:t>
      </w:r>
      <w:r w:rsidR="00E45ABB">
        <w:rPr>
          <w:rFonts w:ascii="宋体" w:hAnsi="宋体" w:cs="宋体" w:hint="eastAsia"/>
          <w:sz w:val="24"/>
        </w:rPr>
        <w:t>入库申请</w:t>
      </w:r>
      <w:r>
        <w:rPr>
          <w:rFonts w:ascii="宋体" w:hAnsi="宋体" w:cs="宋体" w:hint="eastAsia"/>
          <w:sz w:val="24"/>
        </w:rPr>
        <w:t>。联合体各方在同一</w:t>
      </w:r>
      <w:r w:rsidR="0068432D">
        <w:rPr>
          <w:rFonts w:ascii="宋体" w:hAnsi="宋体" w:cs="宋体" w:hint="eastAsia"/>
          <w:sz w:val="24"/>
        </w:rPr>
        <w:t>建库项目</w:t>
      </w:r>
      <w:r>
        <w:rPr>
          <w:rFonts w:ascii="宋体" w:hAnsi="宋体" w:cs="宋体" w:hint="eastAsia"/>
          <w:sz w:val="24"/>
        </w:rPr>
        <w:t>中以自己名义单独</w:t>
      </w:r>
      <w:r w:rsidR="00E45ABB">
        <w:rPr>
          <w:rFonts w:ascii="宋体" w:hAnsi="宋体" w:cs="宋体" w:hint="eastAsia"/>
          <w:sz w:val="24"/>
        </w:rPr>
        <w:t>入库申请</w:t>
      </w:r>
      <w:r>
        <w:rPr>
          <w:rFonts w:ascii="宋体" w:hAnsi="宋体" w:cs="宋体" w:hint="eastAsia"/>
          <w:sz w:val="24"/>
        </w:rPr>
        <w:t>或者参加其他联合体</w:t>
      </w:r>
      <w:r w:rsidR="00BD75AF">
        <w:rPr>
          <w:rFonts w:ascii="宋体" w:hAnsi="宋体" w:cs="宋体" w:hint="eastAsia"/>
          <w:sz w:val="24"/>
        </w:rPr>
        <w:t>入库申请</w:t>
      </w:r>
      <w:r>
        <w:rPr>
          <w:rFonts w:ascii="宋体" w:hAnsi="宋体" w:cs="宋体" w:hint="eastAsia"/>
          <w:sz w:val="24"/>
        </w:rPr>
        <w:t>的，相关</w:t>
      </w:r>
      <w:r w:rsidR="00BD75AF">
        <w:rPr>
          <w:rFonts w:ascii="宋体" w:hAnsi="宋体" w:cs="宋体" w:hint="eastAsia"/>
          <w:sz w:val="24"/>
        </w:rPr>
        <w:t>入库申请</w:t>
      </w:r>
      <w:r>
        <w:rPr>
          <w:rFonts w:ascii="宋体" w:hAnsi="宋体" w:cs="宋体" w:hint="eastAsia"/>
          <w:sz w:val="24"/>
        </w:rPr>
        <w:t>均无效。</w:t>
      </w:r>
    </w:p>
    <w:p w14:paraId="3AE80D9B" w14:textId="77777777" w:rsidR="00CD5F88" w:rsidRDefault="003607D5">
      <w:pPr>
        <w:pStyle w:val="afffffffffffff7"/>
        <w:numPr>
          <w:ilvl w:val="255"/>
          <w:numId w:val="0"/>
        </w:numPr>
        <w:snapToGrid w:val="0"/>
        <w:spacing w:after="0" w:line="360" w:lineRule="auto"/>
        <w:ind w:firstLineChars="200" w:firstLine="480"/>
        <w:rPr>
          <w:rFonts w:ascii="宋体" w:hAnsi="宋体" w:cs="宋体" w:hint="eastAsia"/>
          <w:sz w:val="24"/>
        </w:rPr>
      </w:pPr>
      <w:r>
        <w:rPr>
          <w:rFonts w:ascii="宋体" w:hAnsi="宋体" w:cs="宋体" w:hint="eastAsia"/>
          <w:sz w:val="24"/>
        </w:rPr>
        <w:t>（7）联合体资质应符合法律法规的规定，并按照联合体协议约定的分工进行认定。</w:t>
      </w:r>
    </w:p>
    <w:p w14:paraId="735ED4CA" w14:textId="7F441EE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1.4.3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不得存在下列情形之一：</w:t>
      </w:r>
    </w:p>
    <w:p w14:paraId="18162F4A" w14:textId="40DFB74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（1）为</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不具有独立法人资格的附属机构（单位）；</w:t>
      </w:r>
    </w:p>
    <w:p w14:paraId="2620DE8F" w14:textId="63B75F4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（2）为本</w:t>
      </w:r>
      <w:r w:rsidR="00AB124D">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前期准备提供设计或咨询服务或者与本项目设计人或提供咨询服务的机构存在附属关系的；</w:t>
      </w:r>
    </w:p>
    <w:p w14:paraId="5606E206" w14:textId="420ED73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（3）为本</w:t>
      </w:r>
      <w:r w:rsidR="00AB124D">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监理人或者与本</w:t>
      </w:r>
      <w:r w:rsidR="00AB124D">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监理人存在隶属关系或者其他利害关系；</w:t>
      </w:r>
    </w:p>
    <w:p w14:paraId="6119E45B" w14:textId="2B4B0C1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（4）为本</w:t>
      </w:r>
      <w:r w:rsidR="00B2698E">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的代建人；</w:t>
      </w:r>
    </w:p>
    <w:p w14:paraId="395A71A4" w14:textId="57C4765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（5） 为本</w:t>
      </w:r>
      <w:r w:rsidR="00AB124D">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提供</w:t>
      </w:r>
      <w:r w:rsidR="001B6E5F">
        <w:rPr>
          <w:rFonts w:asciiTheme="minorEastAsia" w:eastAsiaTheme="minorEastAsia" w:hAnsiTheme="minorEastAsia" w:cs="宋体" w:hint="eastAsia"/>
          <w:sz w:val="24"/>
        </w:rPr>
        <w:t>建库代理</w:t>
      </w:r>
      <w:r>
        <w:rPr>
          <w:rFonts w:asciiTheme="minorEastAsia" w:eastAsiaTheme="minorEastAsia" w:hAnsiTheme="minorEastAsia" w:cs="宋体" w:hint="eastAsia"/>
          <w:sz w:val="24"/>
        </w:rPr>
        <w:t>服务的；</w:t>
      </w:r>
    </w:p>
    <w:p w14:paraId="5DC680B6" w14:textId="45949C33" w:rsidR="00CD5F88" w:rsidRDefault="003607D5">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w:t>
      </w:r>
      <w:r>
        <w:rPr>
          <w:rFonts w:hint="eastAsia"/>
          <w:sz w:val="24"/>
        </w:rPr>
        <w:t>与本</w:t>
      </w:r>
      <w:r w:rsidR="00AB124D">
        <w:rPr>
          <w:rFonts w:hint="eastAsia"/>
          <w:sz w:val="24"/>
        </w:rPr>
        <w:t>项目</w:t>
      </w:r>
      <w:r>
        <w:rPr>
          <w:rFonts w:hint="eastAsia"/>
          <w:sz w:val="24"/>
        </w:rPr>
        <w:t>的监理人或代建人或</w:t>
      </w:r>
      <w:r w:rsidR="00F96B19">
        <w:rPr>
          <w:rFonts w:hint="eastAsia"/>
          <w:sz w:val="24"/>
        </w:rPr>
        <w:t>建库代理机构</w:t>
      </w:r>
      <w:r>
        <w:rPr>
          <w:rFonts w:hint="eastAsia"/>
          <w:sz w:val="24"/>
        </w:rPr>
        <w:t>同为一个法定代表人的；</w:t>
      </w:r>
    </w:p>
    <w:p w14:paraId="2344A1AE" w14:textId="36A2C64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（7）与本</w:t>
      </w:r>
      <w:r w:rsidR="00AB124D">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的监理人或代建人或</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互相控股或参股的；</w:t>
      </w:r>
    </w:p>
    <w:p w14:paraId="1AFB68B4" w14:textId="334F5292" w:rsidR="00CD5F88" w:rsidRDefault="003607D5">
      <w:pPr>
        <w:numPr>
          <w:ilvl w:val="0"/>
          <w:numId w:val="9"/>
        </w:num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与本</w:t>
      </w:r>
      <w:r w:rsidR="00AB124D">
        <w:rPr>
          <w:rFonts w:asciiTheme="minorEastAsia" w:eastAsiaTheme="minorEastAsia" w:hAnsiTheme="minorEastAsia" w:cs="宋体" w:hint="eastAsia"/>
          <w:sz w:val="24"/>
        </w:rPr>
        <w:t>项目</w:t>
      </w:r>
      <w:r>
        <w:rPr>
          <w:rFonts w:asciiTheme="minorEastAsia" w:eastAsiaTheme="minorEastAsia" w:hAnsiTheme="minorEastAsia" w:cs="宋体" w:hint="eastAsia"/>
          <w:sz w:val="24"/>
        </w:rPr>
        <w:t>的监理人或代建人或</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相互任职或工作的；</w:t>
      </w:r>
    </w:p>
    <w:p w14:paraId="39EC88B9" w14:textId="23005705" w:rsidR="00CD5F8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与本</w:t>
      </w:r>
      <w:r w:rsidR="00AB124D">
        <w:rPr>
          <w:rFonts w:asciiTheme="minorEastAsia" w:eastAsiaTheme="minorEastAsia" w:hAnsiTheme="minorEastAsia" w:cs="宋体" w:hint="eastAsia"/>
          <w:sz w:val="24"/>
          <w:szCs w:val="24"/>
        </w:rPr>
        <w:t>项目</w:t>
      </w:r>
      <w:r>
        <w:rPr>
          <w:rFonts w:asciiTheme="minorEastAsia" w:eastAsiaTheme="minorEastAsia" w:hAnsiTheme="minorEastAsia" w:cs="宋体" w:hint="eastAsia"/>
          <w:sz w:val="24"/>
          <w:szCs w:val="24"/>
        </w:rPr>
        <w:t>的检测机构有隶属关系或者其他利害关系；</w:t>
      </w:r>
    </w:p>
    <w:p w14:paraId="4245F80D" w14:textId="0A0CEBF6" w:rsidR="00CD5F88" w:rsidRPr="000A6C3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与</w:t>
      </w:r>
      <w:r w:rsidR="0077709F">
        <w:rPr>
          <w:rFonts w:asciiTheme="minorEastAsia" w:eastAsiaTheme="minorEastAsia" w:hAnsiTheme="minorEastAsia" w:cs="宋体"/>
          <w:sz w:val="24"/>
          <w:szCs w:val="24"/>
        </w:rPr>
        <w:t>建</w:t>
      </w:r>
      <w:r w:rsidR="0077709F" w:rsidRPr="000A6C38">
        <w:rPr>
          <w:rFonts w:asciiTheme="minorEastAsia" w:eastAsiaTheme="minorEastAsia" w:hAnsiTheme="minorEastAsia" w:cs="宋体"/>
          <w:sz w:val="24"/>
          <w:szCs w:val="24"/>
        </w:rPr>
        <w:t>库单位</w:t>
      </w:r>
      <w:r w:rsidRPr="000A6C38">
        <w:rPr>
          <w:rFonts w:asciiTheme="minorEastAsia" w:eastAsiaTheme="minorEastAsia" w:hAnsiTheme="minorEastAsia" w:cs="宋体"/>
          <w:sz w:val="24"/>
          <w:szCs w:val="24"/>
        </w:rPr>
        <w:t xml:space="preserve">存在利害关系且可能影响招标公正性； </w:t>
      </w:r>
    </w:p>
    <w:p w14:paraId="1149D235" w14:textId="1BFE06EC" w:rsidR="00CD5F88" w:rsidRPr="000A6C3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sidRPr="000A6C38">
        <w:rPr>
          <w:rFonts w:asciiTheme="minorEastAsia" w:eastAsiaTheme="minorEastAsia" w:hAnsiTheme="minorEastAsia" w:cs="宋体"/>
          <w:sz w:val="24"/>
          <w:szCs w:val="24"/>
        </w:rPr>
        <w:t>被依法暂停或取消</w:t>
      </w:r>
      <w:r w:rsidR="00023939" w:rsidRPr="000A6C38">
        <w:rPr>
          <w:rFonts w:asciiTheme="minorEastAsia" w:eastAsiaTheme="minorEastAsia" w:hAnsiTheme="minorEastAsia" w:cs="宋体" w:hint="eastAsia"/>
          <w:sz w:val="24"/>
          <w:szCs w:val="24"/>
        </w:rPr>
        <w:t>投标</w:t>
      </w:r>
      <w:r w:rsidR="009E238D" w:rsidRPr="000A6C38">
        <w:rPr>
          <w:rFonts w:asciiTheme="minorEastAsia" w:eastAsiaTheme="minorEastAsia" w:hAnsiTheme="minorEastAsia" w:cs="宋体"/>
          <w:sz w:val="24"/>
          <w:szCs w:val="24"/>
        </w:rPr>
        <w:t>资格</w:t>
      </w:r>
      <w:r w:rsidRPr="000A6C38">
        <w:rPr>
          <w:rFonts w:asciiTheme="minorEastAsia" w:eastAsiaTheme="minorEastAsia" w:hAnsiTheme="minorEastAsia" w:cs="宋体"/>
          <w:sz w:val="24"/>
          <w:szCs w:val="24"/>
        </w:rPr>
        <w:t>的；（本项事实应当以根据《中华人民共和国行政处罚法》依法作出并已经生效的行政处罚决定为认定依据。行政处罚决定中已经明确的暂停或取消</w:t>
      </w:r>
      <w:r w:rsidR="00023939" w:rsidRPr="000A6C38">
        <w:rPr>
          <w:rFonts w:asciiTheme="minorEastAsia" w:eastAsiaTheme="minorEastAsia" w:hAnsiTheme="minorEastAsia" w:cs="宋体" w:hint="eastAsia"/>
          <w:sz w:val="24"/>
          <w:szCs w:val="24"/>
        </w:rPr>
        <w:t>投标</w:t>
      </w:r>
      <w:r w:rsidR="009E238D" w:rsidRPr="000A6C38">
        <w:rPr>
          <w:rFonts w:asciiTheme="minorEastAsia" w:eastAsiaTheme="minorEastAsia" w:hAnsiTheme="minorEastAsia" w:cs="宋体"/>
          <w:sz w:val="24"/>
          <w:szCs w:val="24"/>
        </w:rPr>
        <w:t>资格</w:t>
      </w:r>
      <w:r w:rsidRPr="000A6C38">
        <w:rPr>
          <w:rFonts w:asciiTheme="minorEastAsia" w:eastAsiaTheme="minorEastAsia" w:hAnsiTheme="minorEastAsia" w:cs="宋体"/>
          <w:sz w:val="24"/>
          <w:szCs w:val="24"/>
        </w:rPr>
        <w:t>的区域范围不包含本</w:t>
      </w:r>
      <w:r w:rsidR="00AB124D" w:rsidRPr="000A6C38">
        <w:rPr>
          <w:rFonts w:asciiTheme="minorEastAsia" w:eastAsiaTheme="minorEastAsia" w:hAnsiTheme="minorEastAsia" w:cs="宋体"/>
          <w:sz w:val="24"/>
          <w:szCs w:val="24"/>
        </w:rPr>
        <w:t>项目</w:t>
      </w:r>
      <w:r w:rsidRPr="000A6C38">
        <w:rPr>
          <w:rFonts w:asciiTheme="minorEastAsia" w:eastAsiaTheme="minorEastAsia" w:hAnsiTheme="minorEastAsia" w:cs="宋体" w:hint="eastAsia"/>
          <w:sz w:val="24"/>
          <w:szCs w:val="24"/>
        </w:rPr>
        <w:t>项目</w:t>
      </w:r>
      <w:r w:rsidRPr="000A6C38">
        <w:rPr>
          <w:rFonts w:asciiTheme="minorEastAsia" w:eastAsiaTheme="minorEastAsia" w:hAnsiTheme="minorEastAsia" w:cs="宋体"/>
          <w:sz w:val="24"/>
          <w:szCs w:val="24"/>
        </w:rPr>
        <w:t>地点的，不受该项规定限制）</w:t>
      </w:r>
      <w:r w:rsidRPr="000A6C38">
        <w:rPr>
          <w:rFonts w:asciiTheme="minorEastAsia" w:eastAsiaTheme="minorEastAsia" w:hAnsiTheme="minorEastAsia" w:cs="宋体" w:hint="eastAsia"/>
          <w:sz w:val="24"/>
          <w:szCs w:val="24"/>
        </w:rPr>
        <w:t>；</w:t>
      </w:r>
    </w:p>
    <w:p w14:paraId="5811F9AB" w14:textId="77777777" w:rsidR="00CD5F8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sidRPr="000A6C38">
        <w:rPr>
          <w:rFonts w:asciiTheme="minorEastAsia" w:eastAsiaTheme="minorEastAsia" w:hAnsiTheme="minorEastAsia" w:cs="宋体"/>
          <w:sz w:val="24"/>
          <w:szCs w:val="24"/>
        </w:rPr>
        <w:t>被责令停产停业、暂扣或者吊销许可证、暂扣或者吊销执照的（本项事实应当以根据《中华人民共和国行政处罚法》依法作</w:t>
      </w:r>
      <w:r>
        <w:rPr>
          <w:rFonts w:asciiTheme="minorEastAsia" w:eastAsiaTheme="minorEastAsia" w:hAnsiTheme="minorEastAsia" w:cs="宋体"/>
          <w:sz w:val="24"/>
          <w:szCs w:val="24"/>
        </w:rPr>
        <w:t>出并已经生效的行政处罚决定为认定依据。）；</w:t>
      </w:r>
    </w:p>
    <w:p w14:paraId="44A3FAB9" w14:textId="77777777" w:rsidR="00CD5F8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进入清算程序，或被宣布破产，或其他丧失履约能力的情形；</w:t>
      </w:r>
    </w:p>
    <w:p w14:paraId="61D670BC" w14:textId="6E183AB6" w:rsidR="00CD5F8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w:t>
      </w:r>
      <w:r w:rsidR="0084241F">
        <w:rPr>
          <w:rFonts w:asciiTheme="minorEastAsia" w:eastAsiaTheme="minorEastAsia" w:hAnsiTheme="minorEastAsia" w:cs="宋体"/>
          <w:sz w:val="24"/>
          <w:szCs w:val="24"/>
        </w:rPr>
        <w:t>入库申请截止时间</w:t>
      </w:r>
      <w:r>
        <w:rPr>
          <w:rFonts w:asciiTheme="minorEastAsia" w:eastAsiaTheme="minorEastAsia" w:hAnsiTheme="minorEastAsia" w:cs="宋体"/>
          <w:sz w:val="24"/>
          <w:szCs w:val="24"/>
        </w:rPr>
        <w:t>之日起逆推三年，以相关行业主管部门、司法机关、仲裁机构出具的生效文件的落款时间起计算）</w:t>
      </w:r>
    </w:p>
    <w:p w14:paraId="7AAFBADA" w14:textId="77777777" w:rsidR="00CD5F88" w:rsidRDefault="003607D5">
      <w:pPr>
        <w:pStyle w:val="afe"/>
        <w:numPr>
          <w:ilvl w:val="0"/>
          <w:numId w:val="9"/>
        </w:numPr>
        <w:spacing w:line="360" w:lineRule="auto"/>
        <w:ind w:firstLineChars="175" w:firstLine="420"/>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法律法规规定的其他情形。</w:t>
      </w:r>
    </w:p>
    <w:p w14:paraId="42A0463D" w14:textId="3AEFDF7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1.4.4 单位负责人为同一人或者存在控股、管理关系的不同单位，不得同时参加本</w:t>
      </w:r>
      <w:r w:rsidR="0068432D">
        <w:rPr>
          <w:rFonts w:asciiTheme="minorEastAsia" w:eastAsiaTheme="minorEastAsia" w:hAnsiTheme="minorEastAsia" w:cs="宋体" w:hint="eastAsia"/>
          <w:sz w:val="24"/>
        </w:rPr>
        <w:t>建库项目</w:t>
      </w:r>
      <w:r w:rsidR="00EA72B4">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w:t>
      </w:r>
    </w:p>
    <w:p w14:paraId="19B3748B"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54" w:name="_Toc144974503"/>
      <w:bookmarkStart w:id="155" w:name="_Toc247527559"/>
      <w:bookmarkStart w:id="156" w:name="_Toc247513958"/>
      <w:bookmarkStart w:id="157" w:name="_Toc152042311"/>
      <w:bookmarkStart w:id="158" w:name="_Toc152045535"/>
      <w:bookmarkStart w:id="159" w:name="_Toc14508"/>
      <w:bookmarkStart w:id="160" w:name="_Toc19204000"/>
      <w:r>
        <w:rPr>
          <w:rFonts w:asciiTheme="minorEastAsia" w:eastAsiaTheme="minorEastAsia" w:hAnsiTheme="minorEastAsia" w:cs="宋体" w:hint="eastAsia"/>
          <w:b/>
          <w:bCs/>
          <w:sz w:val="24"/>
        </w:rPr>
        <w:t>1.5 费用承担</w:t>
      </w:r>
      <w:bookmarkEnd w:id="154"/>
      <w:bookmarkEnd w:id="155"/>
      <w:bookmarkEnd w:id="156"/>
      <w:bookmarkEnd w:id="157"/>
      <w:bookmarkEnd w:id="158"/>
      <w:r>
        <w:rPr>
          <w:rFonts w:asciiTheme="minorEastAsia" w:eastAsiaTheme="minorEastAsia" w:hAnsiTheme="minorEastAsia" w:cs="宋体" w:hint="eastAsia"/>
          <w:b/>
          <w:bCs/>
          <w:sz w:val="24"/>
        </w:rPr>
        <w:t>和设计成果补偿</w:t>
      </w:r>
      <w:bookmarkEnd w:id="159"/>
      <w:bookmarkEnd w:id="160"/>
    </w:p>
    <w:p w14:paraId="148ABEEF" w14:textId="3D10F91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1.5.1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准备和参加</w:t>
      </w:r>
      <w:r w:rsidR="00E824F2">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活动发生的费用自理。</w:t>
      </w:r>
    </w:p>
    <w:p w14:paraId="29CB8069" w14:textId="0BC73C6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1.5.2 </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对符合</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规定的未</w:t>
      </w:r>
      <w:r w:rsidR="00E824F2">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的设计成果是否进行补偿，按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须知前附表规定，并有权免费使用未</w:t>
      </w:r>
      <w:r w:rsidR="00E824F2">
        <w:rPr>
          <w:rFonts w:asciiTheme="minorEastAsia" w:eastAsiaTheme="minorEastAsia" w:hAnsiTheme="minorEastAsia" w:cs="宋体" w:hint="eastAsia"/>
          <w:sz w:val="24"/>
        </w:rPr>
        <w:t>入库</w:t>
      </w:r>
      <w:r>
        <w:rPr>
          <w:rFonts w:asciiTheme="minorEastAsia" w:eastAsiaTheme="minorEastAsia" w:hAnsiTheme="minorEastAsia" w:cs="宋体" w:hint="eastAsia"/>
          <w:sz w:val="24"/>
        </w:rPr>
        <w:t>人设计成果。</w:t>
      </w:r>
    </w:p>
    <w:p w14:paraId="7F0A0EB6"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61" w:name="_Toc144974504"/>
      <w:bookmarkStart w:id="162" w:name="_Toc152042312"/>
      <w:bookmarkStart w:id="163" w:name="_Toc19204001"/>
      <w:bookmarkStart w:id="164" w:name="_Toc247513959"/>
      <w:bookmarkStart w:id="165" w:name="_Toc247527560"/>
      <w:bookmarkStart w:id="166" w:name="_Toc152045536"/>
      <w:bookmarkStart w:id="167" w:name="_Toc14430"/>
      <w:r>
        <w:rPr>
          <w:rFonts w:asciiTheme="minorEastAsia" w:eastAsiaTheme="minorEastAsia" w:hAnsiTheme="minorEastAsia" w:cs="宋体" w:hint="eastAsia"/>
          <w:b/>
          <w:bCs/>
          <w:sz w:val="24"/>
        </w:rPr>
        <w:t>1.6 保密</w:t>
      </w:r>
      <w:bookmarkEnd w:id="161"/>
      <w:bookmarkEnd w:id="162"/>
      <w:bookmarkEnd w:id="163"/>
      <w:bookmarkEnd w:id="164"/>
      <w:bookmarkEnd w:id="165"/>
      <w:bookmarkEnd w:id="166"/>
      <w:bookmarkEnd w:id="167"/>
    </w:p>
    <w:p w14:paraId="3FE362C3" w14:textId="592287D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参与</w:t>
      </w:r>
      <w:r w:rsidR="008D237A">
        <w:rPr>
          <w:rFonts w:asciiTheme="minorEastAsia" w:eastAsiaTheme="minorEastAsia" w:hAnsiTheme="minorEastAsia" w:cs="宋体" w:hint="eastAsia"/>
          <w:sz w:val="24"/>
        </w:rPr>
        <w:t>本建库</w:t>
      </w:r>
      <w:r>
        <w:rPr>
          <w:rFonts w:asciiTheme="minorEastAsia" w:eastAsiaTheme="minorEastAsia" w:hAnsiTheme="minorEastAsia" w:cs="宋体" w:hint="eastAsia"/>
          <w:sz w:val="24"/>
        </w:rPr>
        <w:t>活动的各方应对</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和</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中的商业和技术等秘密保密，</w:t>
      </w:r>
      <w:r>
        <w:rPr>
          <w:rFonts w:asciiTheme="minorEastAsia" w:eastAsiaTheme="minorEastAsia" w:hAnsiTheme="minorEastAsia" w:cs="宋体" w:hint="eastAsia"/>
          <w:sz w:val="24"/>
        </w:rPr>
        <w:lastRenderedPageBreak/>
        <w:t>否则应承担相应的法律责任。</w:t>
      </w:r>
    </w:p>
    <w:p w14:paraId="1150BC6B"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68" w:name="_Toc144974505"/>
      <w:bookmarkStart w:id="169" w:name="_Toc152042313"/>
      <w:bookmarkStart w:id="170" w:name="_Toc30809"/>
      <w:bookmarkStart w:id="171" w:name="_Toc247513960"/>
      <w:bookmarkStart w:id="172" w:name="_Toc152045537"/>
      <w:bookmarkStart w:id="173" w:name="_Toc19204002"/>
      <w:bookmarkStart w:id="174" w:name="_Toc247527561"/>
      <w:r>
        <w:rPr>
          <w:rFonts w:asciiTheme="minorEastAsia" w:eastAsiaTheme="minorEastAsia" w:hAnsiTheme="minorEastAsia" w:cs="宋体" w:hint="eastAsia"/>
          <w:b/>
          <w:bCs/>
          <w:sz w:val="24"/>
        </w:rPr>
        <w:t>1.7 语言</w:t>
      </w:r>
      <w:bookmarkEnd w:id="168"/>
      <w:r>
        <w:rPr>
          <w:rFonts w:asciiTheme="minorEastAsia" w:eastAsiaTheme="minorEastAsia" w:hAnsiTheme="minorEastAsia" w:cs="宋体" w:hint="eastAsia"/>
          <w:b/>
          <w:bCs/>
          <w:sz w:val="24"/>
        </w:rPr>
        <w:t>文字</w:t>
      </w:r>
      <w:bookmarkEnd w:id="169"/>
      <w:bookmarkEnd w:id="170"/>
      <w:bookmarkEnd w:id="171"/>
      <w:bookmarkEnd w:id="172"/>
      <w:bookmarkEnd w:id="173"/>
      <w:bookmarkEnd w:id="174"/>
    </w:p>
    <w:p w14:paraId="615905B9" w14:textId="552A6B16" w:rsidR="00CD5F88" w:rsidRDefault="00056132">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建库、</w:t>
      </w:r>
      <w:r w:rsidR="00F43AA1">
        <w:rPr>
          <w:rFonts w:asciiTheme="minorEastAsia" w:eastAsiaTheme="minorEastAsia" w:hAnsiTheme="minorEastAsia" w:cs="宋体" w:hint="eastAsia"/>
          <w:sz w:val="24"/>
        </w:rPr>
        <w:t>入库申请文件</w:t>
      </w:r>
      <w:r w:rsidR="003607D5">
        <w:rPr>
          <w:rFonts w:asciiTheme="minorEastAsia" w:eastAsiaTheme="minorEastAsia" w:hAnsiTheme="minorEastAsia" w:cs="宋体" w:hint="eastAsia"/>
          <w:sz w:val="24"/>
        </w:rPr>
        <w:t>使用的语言文字为中文。专用术语使用外文的，应附有中文注释。</w:t>
      </w:r>
    </w:p>
    <w:p w14:paraId="2F3D7488"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75" w:name="_Toc152045538"/>
      <w:bookmarkStart w:id="176" w:name="_Toc247513961"/>
      <w:bookmarkStart w:id="177" w:name="_Toc19204003"/>
      <w:bookmarkStart w:id="178" w:name="_Toc152042314"/>
      <w:bookmarkStart w:id="179" w:name="_Toc144974506"/>
      <w:bookmarkStart w:id="180" w:name="_Toc32551"/>
      <w:bookmarkStart w:id="181" w:name="_Toc247527562"/>
      <w:r>
        <w:rPr>
          <w:rFonts w:asciiTheme="minorEastAsia" w:eastAsiaTheme="minorEastAsia" w:hAnsiTheme="minorEastAsia" w:cs="宋体" w:hint="eastAsia"/>
          <w:b/>
          <w:bCs/>
          <w:sz w:val="24"/>
        </w:rPr>
        <w:t>1.8 计量单位</w:t>
      </w:r>
      <w:bookmarkEnd w:id="175"/>
      <w:bookmarkEnd w:id="176"/>
      <w:bookmarkEnd w:id="177"/>
      <w:bookmarkEnd w:id="178"/>
      <w:bookmarkEnd w:id="179"/>
      <w:bookmarkEnd w:id="180"/>
      <w:bookmarkEnd w:id="181"/>
    </w:p>
    <w:p w14:paraId="63AC5594"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所有计量均采用中华人民共和国法定计量单位。</w:t>
      </w:r>
    </w:p>
    <w:p w14:paraId="655BF63D"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82" w:name="_Toc19204004"/>
      <w:bookmarkStart w:id="183" w:name="_Toc247513962"/>
      <w:bookmarkStart w:id="184" w:name="_Toc144974507"/>
      <w:bookmarkStart w:id="185" w:name="_Toc19120"/>
      <w:bookmarkStart w:id="186" w:name="_Toc152045539"/>
      <w:bookmarkStart w:id="187" w:name="_Toc152042315"/>
      <w:bookmarkStart w:id="188" w:name="_Toc247527563"/>
      <w:r>
        <w:rPr>
          <w:rFonts w:asciiTheme="minorEastAsia" w:eastAsiaTheme="minorEastAsia" w:hAnsiTheme="minorEastAsia" w:cs="宋体" w:hint="eastAsia"/>
          <w:b/>
          <w:bCs/>
          <w:sz w:val="24"/>
        </w:rPr>
        <w:t>1.9 踏勘现场</w:t>
      </w:r>
      <w:bookmarkEnd w:id="182"/>
      <w:bookmarkEnd w:id="183"/>
      <w:bookmarkEnd w:id="184"/>
      <w:bookmarkEnd w:id="185"/>
      <w:bookmarkEnd w:id="186"/>
      <w:bookmarkEnd w:id="187"/>
      <w:bookmarkEnd w:id="188"/>
    </w:p>
    <w:p w14:paraId="14027C72" w14:textId="7398542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1.9.1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须知前附表规定组织踏勘现场的，</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须知前附表规定的时间、地点组织</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踏勘项目现场。</w:t>
      </w:r>
    </w:p>
    <w:p w14:paraId="3E6CE5AD" w14:textId="774147B1" w:rsidR="00CD5F88" w:rsidRDefault="003607D5">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1.9.2 </w:t>
      </w:r>
      <w:r w:rsidR="004D1CBC">
        <w:rPr>
          <w:rFonts w:ascii="宋体" w:hAnsi="宋体" w:hint="eastAsia"/>
          <w:bCs/>
          <w:sz w:val="24"/>
        </w:rPr>
        <w:t>入库申请人</w:t>
      </w:r>
      <w:r>
        <w:rPr>
          <w:rFonts w:ascii="宋体" w:hAnsi="宋体" w:hint="eastAsia"/>
          <w:bCs/>
          <w:sz w:val="24"/>
        </w:rPr>
        <w:t>应按本须知前附表所述时间和要求对项目现场及周围环境进行踏勘，</w:t>
      </w:r>
      <w:r w:rsidR="004D1CBC">
        <w:rPr>
          <w:rFonts w:ascii="宋体" w:hAnsi="宋体" w:hint="eastAsia"/>
          <w:sz w:val="24"/>
        </w:rPr>
        <w:t>入库申请人</w:t>
      </w:r>
      <w:r>
        <w:rPr>
          <w:rFonts w:ascii="宋体" w:hAnsi="宋体" w:hint="eastAsia"/>
          <w:sz w:val="24"/>
        </w:rPr>
        <w:t>应充分重视和仔细地进行这种考察，</w:t>
      </w:r>
      <w:r>
        <w:rPr>
          <w:rFonts w:ascii="宋体" w:hAnsi="宋体" w:hint="eastAsia"/>
          <w:bCs/>
          <w:sz w:val="24"/>
        </w:rPr>
        <w:t>以便</w:t>
      </w:r>
      <w:r w:rsidR="004D1CBC">
        <w:rPr>
          <w:rFonts w:ascii="宋体" w:hAnsi="宋体" w:hint="eastAsia"/>
          <w:bCs/>
          <w:sz w:val="24"/>
        </w:rPr>
        <w:t>入库申请人</w:t>
      </w:r>
      <w:r>
        <w:rPr>
          <w:rFonts w:ascii="宋体" w:hAnsi="宋体" w:hint="eastAsia"/>
          <w:bCs/>
          <w:sz w:val="24"/>
        </w:rPr>
        <w:t>获取</w:t>
      </w:r>
      <w:r>
        <w:rPr>
          <w:rFonts w:ascii="宋体" w:hAnsi="宋体" w:hint="eastAsia"/>
          <w:sz w:val="24"/>
        </w:rPr>
        <w:t>那些须</w:t>
      </w:r>
      <w:r w:rsidR="004D1CBC">
        <w:rPr>
          <w:rFonts w:ascii="宋体" w:hAnsi="宋体" w:hint="eastAsia"/>
          <w:sz w:val="24"/>
        </w:rPr>
        <w:t>入库申请人</w:t>
      </w:r>
      <w:r>
        <w:rPr>
          <w:rFonts w:ascii="宋体" w:hAnsi="宋体" w:hint="eastAsia"/>
          <w:sz w:val="24"/>
        </w:rPr>
        <w:t>自己负责的</w:t>
      </w:r>
      <w:r>
        <w:rPr>
          <w:rFonts w:ascii="宋体" w:hAnsi="宋体" w:hint="eastAsia"/>
          <w:bCs/>
          <w:sz w:val="24"/>
        </w:rPr>
        <w:t>有关编制</w:t>
      </w:r>
      <w:r w:rsidR="00F43AA1">
        <w:rPr>
          <w:rFonts w:ascii="宋体" w:hAnsi="宋体" w:hint="eastAsia"/>
          <w:bCs/>
          <w:sz w:val="24"/>
        </w:rPr>
        <w:t>入库申请文件</w:t>
      </w:r>
      <w:r>
        <w:rPr>
          <w:rFonts w:ascii="宋体" w:hAnsi="宋体" w:hint="eastAsia"/>
          <w:bCs/>
          <w:sz w:val="24"/>
        </w:rPr>
        <w:t>和签署合同所涉及现场所有的资料。</w:t>
      </w:r>
      <w:r>
        <w:rPr>
          <w:rFonts w:ascii="宋体" w:hAnsi="宋体" w:hint="eastAsia"/>
          <w:sz w:val="24"/>
        </w:rPr>
        <w:t>一旦</w:t>
      </w:r>
      <w:r w:rsidR="00C27640">
        <w:rPr>
          <w:rFonts w:ascii="宋体" w:hAnsi="宋体" w:hint="eastAsia"/>
          <w:sz w:val="24"/>
        </w:rPr>
        <w:t>入选</w:t>
      </w:r>
      <w:r>
        <w:rPr>
          <w:rFonts w:ascii="宋体" w:hAnsi="宋体" w:hint="eastAsia"/>
          <w:sz w:val="24"/>
        </w:rPr>
        <w:t>，这种考察即被认为其结果已在</w:t>
      </w:r>
      <w:r w:rsidR="00C27640">
        <w:rPr>
          <w:rFonts w:ascii="宋体" w:hAnsi="宋体" w:hint="eastAsia"/>
          <w:sz w:val="24"/>
        </w:rPr>
        <w:t>入库申请</w:t>
      </w:r>
      <w:r>
        <w:rPr>
          <w:rFonts w:ascii="宋体" w:hAnsi="宋体" w:hint="eastAsia"/>
          <w:sz w:val="24"/>
        </w:rPr>
        <w:t>文件中得到充分反映。考察现场的费用由</w:t>
      </w:r>
      <w:r w:rsidR="004D1CBC">
        <w:rPr>
          <w:rFonts w:ascii="宋体" w:hAnsi="宋体" w:hint="eastAsia"/>
          <w:sz w:val="24"/>
        </w:rPr>
        <w:t>入库申请人</w:t>
      </w:r>
      <w:r>
        <w:rPr>
          <w:rFonts w:ascii="宋体" w:hAnsi="宋体" w:hint="eastAsia"/>
          <w:sz w:val="24"/>
        </w:rPr>
        <w:t>自己承担。</w:t>
      </w:r>
    </w:p>
    <w:p w14:paraId="72B3E387" w14:textId="7772003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1.9.3 除</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的原因外，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自行负责在踏勘现场中所发生的人员伤亡和财产损失。</w:t>
      </w:r>
    </w:p>
    <w:p w14:paraId="7A2CAF65" w14:textId="7FA30B9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1.9.4 现场由</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自行踏勘，</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不进行踏勘的，视为已熟知现场条件，自行承担相关风险。</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不对</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自行踏勘现场作出的判断和决策负责。</w:t>
      </w:r>
    </w:p>
    <w:p w14:paraId="1F51B18D" w14:textId="53D5792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189" w:name="_Toc486938781"/>
      <w:bookmarkStart w:id="190" w:name="_Toc14181"/>
      <w:bookmarkStart w:id="191" w:name="_Toc500417137"/>
      <w:bookmarkStart w:id="192" w:name="_Toc300834960"/>
      <w:bookmarkStart w:id="193" w:name="_Toc28643"/>
      <w:bookmarkStart w:id="194" w:name="_Toc152042316"/>
      <w:bookmarkStart w:id="195" w:name="_Toc27567"/>
      <w:bookmarkStart w:id="196" w:name="_Toc247527564"/>
      <w:bookmarkStart w:id="197" w:name="_Toc19204005"/>
      <w:bookmarkStart w:id="198" w:name="_Toc152045540"/>
      <w:bookmarkStart w:id="199" w:name="_Toc21690"/>
      <w:bookmarkStart w:id="200" w:name="_Toc229"/>
      <w:bookmarkStart w:id="201" w:name="_Toc247513963"/>
      <w:bookmarkStart w:id="202" w:name="_Toc10989"/>
      <w:bookmarkStart w:id="203" w:name="_Toc144974508"/>
      <w:bookmarkStart w:id="204" w:name="_Toc30904"/>
      <w:bookmarkStart w:id="205" w:name="_Toc31677"/>
      <w:bookmarkStart w:id="206" w:name="_Toc30407"/>
      <w:r>
        <w:rPr>
          <w:rFonts w:asciiTheme="minorEastAsia" w:eastAsiaTheme="minorEastAsia" w:hAnsiTheme="minorEastAsia" w:cs="宋体" w:hint="eastAsia"/>
          <w:b/>
          <w:bCs/>
          <w:sz w:val="24"/>
        </w:rPr>
        <w:t>1.10 投标预备会</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008C39FA">
        <w:rPr>
          <w:rFonts w:asciiTheme="minorEastAsia" w:eastAsiaTheme="minorEastAsia" w:hAnsiTheme="minorEastAsia" w:cs="宋体" w:hint="eastAsia"/>
          <w:b/>
          <w:bCs/>
          <w:sz w:val="24"/>
        </w:rPr>
        <w:t>（不适用）</w:t>
      </w:r>
    </w:p>
    <w:p w14:paraId="1C152B71" w14:textId="0B73B7E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1.10.1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须知前附表规定召开投标预备会的，</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须知前附表规定的时间和地点召开投标预备会，澄清</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提出的问题。</w:t>
      </w:r>
    </w:p>
    <w:p w14:paraId="733050E2" w14:textId="678B46FE"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1.10.2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应在</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须知前附表规定的时间前，以书面形式将提出的问题送达</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，以便</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在会议期间澄清。</w:t>
      </w:r>
    </w:p>
    <w:p w14:paraId="1F9BEF35" w14:textId="6A13DFF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1.10.3 投标预备会后，</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在</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须知前附表规定的时间内，将对</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所提问题的澄清，以书面形式通知所有购买</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。该澄清内容为</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的组成部分。</w:t>
      </w:r>
    </w:p>
    <w:p w14:paraId="3C347688"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207" w:name="_Toc152045541"/>
      <w:bookmarkStart w:id="208" w:name="_Toc247527565"/>
      <w:bookmarkStart w:id="209" w:name="_Toc144974509"/>
      <w:bookmarkStart w:id="210" w:name="_Toc19204006"/>
      <w:bookmarkStart w:id="211" w:name="_Toc152042317"/>
      <w:bookmarkStart w:id="212" w:name="_Toc21396"/>
      <w:bookmarkStart w:id="213" w:name="_Toc247513964"/>
      <w:r>
        <w:rPr>
          <w:rFonts w:asciiTheme="minorEastAsia" w:eastAsiaTheme="minorEastAsia" w:hAnsiTheme="minorEastAsia" w:cs="宋体" w:hint="eastAsia"/>
          <w:b/>
          <w:bCs/>
          <w:sz w:val="24"/>
        </w:rPr>
        <w:lastRenderedPageBreak/>
        <w:t>1.11分包</w:t>
      </w:r>
      <w:bookmarkEnd w:id="207"/>
      <w:bookmarkEnd w:id="208"/>
      <w:bookmarkEnd w:id="209"/>
      <w:bookmarkEnd w:id="210"/>
      <w:bookmarkEnd w:id="211"/>
      <w:bookmarkEnd w:id="212"/>
      <w:bookmarkEnd w:id="213"/>
    </w:p>
    <w:p w14:paraId="43B414AD" w14:textId="17CBF536" w:rsidR="00CD5F88" w:rsidRDefault="004D1CBC">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入库申请人</w:t>
      </w:r>
      <w:r w:rsidR="003607D5">
        <w:rPr>
          <w:rFonts w:asciiTheme="minorEastAsia" w:eastAsiaTheme="minorEastAsia" w:hAnsiTheme="minorEastAsia" w:cs="宋体" w:hint="eastAsia"/>
          <w:sz w:val="24"/>
        </w:rPr>
        <w:t>应当按照第五章“发包人要求”的规定提供分包人侯选名单及其相应资料。</w:t>
      </w:r>
    </w:p>
    <w:p w14:paraId="6E89FF72"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214" w:name="_Toc247513965"/>
      <w:bookmarkStart w:id="215" w:name="_Toc31274"/>
      <w:bookmarkStart w:id="216" w:name="_Toc19204007"/>
      <w:bookmarkStart w:id="217" w:name="_Toc247527566"/>
      <w:r>
        <w:rPr>
          <w:rFonts w:asciiTheme="minorEastAsia" w:eastAsiaTheme="minorEastAsia" w:hAnsiTheme="minorEastAsia" w:cs="宋体" w:hint="eastAsia"/>
          <w:b/>
          <w:bCs/>
          <w:sz w:val="24"/>
        </w:rPr>
        <w:t>1.12 偏离</w:t>
      </w:r>
      <w:bookmarkEnd w:id="214"/>
      <w:bookmarkEnd w:id="215"/>
      <w:bookmarkEnd w:id="216"/>
      <w:bookmarkEnd w:id="217"/>
    </w:p>
    <w:p w14:paraId="3F19A702" w14:textId="72F95E06" w:rsidR="00CD5F88" w:rsidRDefault="004D1CBC">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入库申请人</w:t>
      </w:r>
      <w:r w:rsidR="003607D5">
        <w:rPr>
          <w:rFonts w:asciiTheme="minorEastAsia" w:eastAsiaTheme="minorEastAsia" w:hAnsiTheme="minorEastAsia" w:cs="宋体" w:hint="eastAsia"/>
          <w:sz w:val="24"/>
        </w:rPr>
        <w:t>须知前附表允许</w:t>
      </w:r>
      <w:r w:rsidR="00F43AA1">
        <w:rPr>
          <w:rFonts w:asciiTheme="minorEastAsia" w:eastAsiaTheme="minorEastAsia" w:hAnsiTheme="minorEastAsia" w:cs="宋体" w:hint="eastAsia"/>
          <w:sz w:val="24"/>
        </w:rPr>
        <w:t>入库申请文件</w:t>
      </w:r>
      <w:r w:rsidR="003607D5">
        <w:rPr>
          <w:rFonts w:asciiTheme="minorEastAsia" w:eastAsiaTheme="minorEastAsia" w:hAnsiTheme="minorEastAsia" w:cs="宋体" w:hint="eastAsia"/>
          <w:sz w:val="24"/>
        </w:rPr>
        <w:t>偏离</w:t>
      </w:r>
      <w:r w:rsidR="003D08DB">
        <w:rPr>
          <w:rFonts w:asciiTheme="minorEastAsia" w:eastAsiaTheme="minorEastAsia" w:hAnsiTheme="minorEastAsia" w:cs="宋体" w:hint="eastAsia"/>
          <w:sz w:val="24"/>
        </w:rPr>
        <w:t>建库文件</w:t>
      </w:r>
      <w:r w:rsidR="003607D5">
        <w:rPr>
          <w:rFonts w:asciiTheme="minorEastAsia" w:eastAsiaTheme="minorEastAsia" w:hAnsiTheme="minorEastAsia" w:cs="宋体" w:hint="eastAsia"/>
          <w:sz w:val="24"/>
        </w:rPr>
        <w:t>某些要求的，偏离应当符合</w:t>
      </w:r>
      <w:r w:rsidR="003D08DB">
        <w:rPr>
          <w:rFonts w:asciiTheme="minorEastAsia" w:eastAsiaTheme="minorEastAsia" w:hAnsiTheme="minorEastAsia" w:cs="宋体" w:hint="eastAsia"/>
          <w:sz w:val="24"/>
        </w:rPr>
        <w:t>建库文件</w:t>
      </w:r>
      <w:r w:rsidR="003607D5">
        <w:rPr>
          <w:rFonts w:asciiTheme="minorEastAsia" w:eastAsiaTheme="minorEastAsia" w:hAnsiTheme="minorEastAsia" w:cs="宋体" w:hint="eastAsia"/>
          <w:sz w:val="24"/>
        </w:rPr>
        <w:t>规定的偏离范围和幅度。</w:t>
      </w:r>
    </w:p>
    <w:p w14:paraId="5628D576" w14:textId="44601463" w:rsidR="00CD5F88" w:rsidRDefault="003607D5">
      <w:pPr>
        <w:pStyle w:val="3"/>
        <w:ind w:firstLine="118"/>
        <w:rPr>
          <w:rFonts w:asciiTheme="minorEastAsia" w:eastAsiaTheme="minorEastAsia" w:hAnsiTheme="minorEastAsia" w:cs="宋体" w:hint="eastAsia"/>
          <w:sz w:val="24"/>
          <w:szCs w:val="24"/>
        </w:rPr>
      </w:pPr>
      <w:bookmarkStart w:id="218" w:name="_Toc24697"/>
      <w:bookmarkStart w:id="219" w:name="_Toc20375"/>
      <w:bookmarkStart w:id="220" w:name="_Toc152042318"/>
      <w:bookmarkStart w:id="221" w:name="_Toc247513966"/>
      <w:bookmarkStart w:id="222" w:name="_Toc8531"/>
      <w:bookmarkStart w:id="223" w:name="_Toc19204008"/>
      <w:bookmarkStart w:id="224" w:name="_Toc529"/>
      <w:bookmarkStart w:id="225" w:name="_Toc49436526"/>
      <w:bookmarkStart w:id="226" w:name="_Toc247527567"/>
      <w:bookmarkStart w:id="227" w:name="_Toc3667"/>
      <w:bookmarkStart w:id="228" w:name="_Toc62725698"/>
      <w:bookmarkStart w:id="229" w:name="_Toc23439"/>
      <w:bookmarkStart w:id="230" w:name="_Toc14576"/>
      <w:bookmarkStart w:id="231" w:name="_Toc144974510"/>
      <w:bookmarkStart w:id="232" w:name="_Toc22506"/>
      <w:bookmarkStart w:id="233" w:name="_Toc31945"/>
      <w:bookmarkStart w:id="234" w:name="_Toc9939"/>
      <w:bookmarkStart w:id="235" w:name="_Toc45640626"/>
      <w:bookmarkStart w:id="236" w:name="_Toc22752"/>
      <w:bookmarkStart w:id="237" w:name="_Toc152045542"/>
      <w:bookmarkStart w:id="238" w:name="_Toc22726"/>
      <w:bookmarkStart w:id="239" w:name="_Toc8854"/>
      <w:bookmarkStart w:id="240" w:name="_Toc27059"/>
      <w:bookmarkStart w:id="241" w:name="_Toc13652"/>
      <w:bookmarkStart w:id="242" w:name="_Toc224729637"/>
      <w:r>
        <w:rPr>
          <w:rFonts w:asciiTheme="minorEastAsia" w:eastAsiaTheme="minorEastAsia" w:hAnsiTheme="minorEastAsia" w:cs="宋体" w:hint="eastAsia"/>
          <w:sz w:val="24"/>
          <w:szCs w:val="24"/>
        </w:rPr>
        <w:t xml:space="preserve">2. </w:t>
      </w:r>
      <w:r w:rsidR="003D08DB">
        <w:rPr>
          <w:rFonts w:asciiTheme="minorEastAsia" w:eastAsiaTheme="minorEastAsia" w:hAnsiTheme="minorEastAsia" w:cs="宋体" w:hint="eastAsia"/>
          <w:sz w:val="24"/>
          <w:szCs w:val="24"/>
        </w:rPr>
        <w:t>建库文件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791F29F" w14:textId="2E666A86"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243" w:name="_Toc19204009"/>
      <w:bookmarkStart w:id="244" w:name="_Toc21562"/>
      <w:bookmarkStart w:id="245" w:name="_Toc152042319"/>
      <w:bookmarkStart w:id="246" w:name="_Toc152045543"/>
      <w:bookmarkStart w:id="247" w:name="_Toc247513967"/>
      <w:bookmarkStart w:id="248" w:name="_Toc144974511"/>
      <w:bookmarkStart w:id="249" w:name="_Toc247527568"/>
      <w:r>
        <w:rPr>
          <w:rFonts w:asciiTheme="minorEastAsia" w:eastAsiaTheme="minorEastAsia" w:hAnsiTheme="minorEastAsia" w:cs="宋体" w:hint="eastAsia"/>
          <w:b/>
          <w:bCs/>
          <w:sz w:val="24"/>
        </w:rPr>
        <w:t xml:space="preserve">2.1 </w:t>
      </w:r>
      <w:r w:rsidR="003D08DB">
        <w:rPr>
          <w:rFonts w:asciiTheme="minorEastAsia" w:eastAsiaTheme="minorEastAsia" w:hAnsiTheme="minorEastAsia" w:cs="宋体" w:hint="eastAsia"/>
          <w:b/>
          <w:bCs/>
          <w:sz w:val="24"/>
        </w:rPr>
        <w:t>建库文件</w:t>
      </w:r>
      <w:r>
        <w:rPr>
          <w:rFonts w:asciiTheme="minorEastAsia" w:eastAsiaTheme="minorEastAsia" w:hAnsiTheme="minorEastAsia" w:cs="宋体" w:hint="eastAsia"/>
          <w:b/>
          <w:bCs/>
          <w:sz w:val="24"/>
        </w:rPr>
        <w:t>的组成</w:t>
      </w:r>
      <w:bookmarkEnd w:id="243"/>
      <w:bookmarkEnd w:id="244"/>
      <w:bookmarkEnd w:id="245"/>
      <w:bookmarkEnd w:id="246"/>
      <w:bookmarkEnd w:id="247"/>
      <w:bookmarkEnd w:id="248"/>
      <w:bookmarkEnd w:id="249"/>
    </w:p>
    <w:p w14:paraId="3515A709" w14:textId="4D2BF03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本</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包括：</w:t>
      </w:r>
    </w:p>
    <w:p w14:paraId="1AB5E60E" w14:textId="50E213B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r w:rsidR="001A3AAC">
        <w:rPr>
          <w:rFonts w:asciiTheme="minorEastAsia" w:eastAsiaTheme="minorEastAsia" w:hAnsiTheme="minorEastAsia" w:cs="宋体" w:hint="eastAsia"/>
          <w:sz w:val="24"/>
        </w:rPr>
        <w:t>建库公告</w:t>
      </w:r>
      <w:r>
        <w:rPr>
          <w:rFonts w:asciiTheme="minorEastAsia" w:eastAsiaTheme="minorEastAsia" w:hAnsiTheme="minorEastAsia" w:cs="宋体" w:hint="eastAsia"/>
          <w:sz w:val="24"/>
        </w:rPr>
        <w:t>；</w:t>
      </w:r>
    </w:p>
    <w:p w14:paraId="4F475C22" w14:textId="4802E8A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w:t>
      </w:r>
    </w:p>
    <w:p w14:paraId="7FA67544" w14:textId="5DD5A37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r w:rsidR="00CC5540">
        <w:rPr>
          <w:rFonts w:asciiTheme="minorEastAsia" w:eastAsiaTheme="minorEastAsia" w:hAnsiTheme="minorEastAsia" w:cs="宋体" w:hint="eastAsia"/>
          <w:sz w:val="24"/>
        </w:rPr>
        <w:t>评审办法</w:t>
      </w:r>
      <w:r>
        <w:rPr>
          <w:rFonts w:asciiTheme="minorEastAsia" w:eastAsiaTheme="minorEastAsia" w:hAnsiTheme="minorEastAsia" w:cs="宋体" w:hint="eastAsia"/>
          <w:sz w:val="24"/>
        </w:rPr>
        <w:t>；</w:t>
      </w:r>
    </w:p>
    <w:p w14:paraId="2FEDA7A4"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（4）合同条款及格式；</w:t>
      </w:r>
    </w:p>
    <w:p w14:paraId="4B4514D2"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（5）发包人要求；</w:t>
      </w:r>
    </w:p>
    <w:p w14:paraId="343C98C0" w14:textId="7F40D70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格式；</w:t>
      </w:r>
    </w:p>
    <w:p w14:paraId="13BCDD23" w14:textId="03422FD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须知前附表规定的其他资料。</w:t>
      </w:r>
    </w:p>
    <w:p w14:paraId="4F7C43F5" w14:textId="53CBBFAE"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根据本章第2.2款和第2.3款对</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所作的澄清、修改，构成</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的组成部分。</w:t>
      </w:r>
    </w:p>
    <w:p w14:paraId="6D47E957" w14:textId="75F8646E" w:rsidR="00CD5F88" w:rsidRDefault="003607D5">
      <w:pPr>
        <w:pStyle w:val="afffb"/>
        <w:spacing w:line="360" w:lineRule="auto"/>
        <w:ind w:firstLineChars="200" w:firstLine="482"/>
        <w:rPr>
          <w:rFonts w:ascii="宋体" w:hAnsi="宋体" w:hint="eastAsia"/>
          <w:b/>
          <w:bCs/>
          <w:sz w:val="24"/>
        </w:rPr>
      </w:pPr>
      <w:bookmarkStart w:id="250" w:name="_Toc32447"/>
      <w:bookmarkStart w:id="251" w:name="_Toc19204010"/>
      <w:r>
        <w:rPr>
          <w:rFonts w:ascii="宋体" w:hAnsi="宋体" w:hint="eastAsia"/>
          <w:b/>
          <w:bCs/>
          <w:sz w:val="24"/>
        </w:rPr>
        <w:t xml:space="preserve">2.2 </w:t>
      </w:r>
      <w:r w:rsidR="003D08DB">
        <w:rPr>
          <w:rFonts w:ascii="宋体" w:hAnsi="宋体" w:hint="eastAsia"/>
          <w:b/>
          <w:bCs/>
          <w:sz w:val="24"/>
        </w:rPr>
        <w:t>建库文件</w:t>
      </w:r>
      <w:r>
        <w:rPr>
          <w:rFonts w:ascii="宋体" w:hAnsi="宋体" w:hint="eastAsia"/>
          <w:b/>
          <w:bCs/>
          <w:sz w:val="24"/>
        </w:rPr>
        <w:t>的澄清</w:t>
      </w:r>
      <w:bookmarkEnd w:id="250"/>
      <w:bookmarkEnd w:id="251"/>
    </w:p>
    <w:p w14:paraId="7ACF988D" w14:textId="15DD336B" w:rsidR="00CD5F88" w:rsidRDefault="003607D5">
      <w:pPr>
        <w:wordWrap w:val="0"/>
        <w:adjustRightInd w:val="0"/>
        <w:snapToGrid w:val="0"/>
        <w:spacing w:line="360" w:lineRule="auto"/>
        <w:ind w:firstLineChars="200" w:firstLine="480"/>
        <w:rPr>
          <w:rFonts w:asciiTheme="minorEastAsia" w:eastAsiaTheme="minorEastAsia" w:hAnsiTheme="minorEastAsia" w:cs="宋体" w:hint="eastAsia"/>
          <w:sz w:val="24"/>
        </w:rPr>
      </w:pPr>
      <w:bookmarkStart w:id="252" w:name="_Toc144974513"/>
      <w:bookmarkStart w:id="253" w:name="_Toc152045545"/>
      <w:bookmarkStart w:id="254" w:name="_Toc247513969"/>
      <w:bookmarkStart w:id="255" w:name="_Toc3248"/>
      <w:bookmarkStart w:id="256" w:name="_Toc152042321"/>
      <w:bookmarkStart w:id="257" w:name="_Toc247527570"/>
      <w:bookmarkStart w:id="258" w:name="_Toc19204011"/>
      <w:r>
        <w:rPr>
          <w:rFonts w:asciiTheme="minorEastAsia" w:eastAsiaTheme="minorEastAsia" w:hAnsiTheme="minorEastAsia" w:cs="宋体" w:hint="eastAsia"/>
          <w:sz w:val="24"/>
        </w:rPr>
        <w:t>2.2.1</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应仔细阅读和检查</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的全部内容。如发现缺页或附件不全，应及时向</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提出，以便补齐。如有疑问，应按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须知前附表规定的时间和形式将提出的问题送达</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，要求</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对</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予以澄清。</w:t>
      </w:r>
    </w:p>
    <w:p w14:paraId="091C536F" w14:textId="007D5863" w:rsidR="00CD5F88" w:rsidRDefault="003607D5">
      <w:pPr>
        <w:wordWrap w:val="0"/>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2.2.2</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的澄清以</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须知前附表规定的形式发给所有购买</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，但不指明澄清问题的来源。澄清发出的时间距本章第4.2.1项规定的</w:t>
      </w:r>
      <w:r w:rsidR="0084241F">
        <w:rPr>
          <w:rFonts w:asciiTheme="minorEastAsia" w:eastAsiaTheme="minorEastAsia" w:hAnsiTheme="minorEastAsia" w:cs="宋体" w:hint="eastAsia"/>
          <w:sz w:val="24"/>
        </w:rPr>
        <w:t>入</w:t>
      </w:r>
      <w:r w:rsidR="0084241F">
        <w:rPr>
          <w:rFonts w:asciiTheme="minorEastAsia" w:eastAsiaTheme="minorEastAsia" w:hAnsiTheme="minorEastAsia" w:cs="宋体" w:hint="eastAsia"/>
          <w:sz w:val="24"/>
        </w:rPr>
        <w:lastRenderedPageBreak/>
        <w:t>库申请截止时间</w:t>
      </w:r>
      <w:r>
        <w:rPr>
          <w:rFonts w:asciiTheme="minorEastAsia" w:eastAsiaTheme="minorEastAsia" w:hAnsiTheme="minorEastAsia" w:cs="宋体" w:hint="eastAsia"/>
          <w:sz w:val="24"/>
        </w:rPr>
        <w:t>不足15日，且澄清内容可能影响</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编制的，将相应延长</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w:t>
      </w:r>
    </w:p>
    <w:p w14:paraId="1EB986B1" w14:textId="3E25863F" w:rsidR="00CD5F88" w:rsidRDefault="003607D5">
      <w:pPr>
        <w:wordWrap w:val="0"/>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2.2.3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在收到澄清后，应按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须知前附表规定的时间和形式通知</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，确认已收到该澄清。</w:t>
      </w:r>
    </w:p>
    <w:p w14:paraId="4E710513" w14:textId="337107A4" w:rsidR="00CD5F88" w:rsidRDefault="003607D5">
      <w:pPr>
        <w:wordWrap w:val="0"/>
        <w:adjustRightInd w:val="0"/>
        <w:snapToGrid w:val="0"/>
        <w:spacing w:line="360" w:lineRule="auto"/>
        <w:ind w:leftChars="95" w:left="199" w:firstLineChars="100" w:firstLine="240"/>
        <w:rPr>
          <w:rFonts w:asciiTheme="minorEastAsia" w:eastAsiaTheme="minorEastAsia" w:hAnsiTheme="minorEastAsia" w:cs="宋体" w:hint="eastAsia"/>
          <w:sz w:val="24"/>
        </w:rPr>
      </w:pPr>
      <w:r>
        <w:rPr>
          <w:rFonts w:asciiTheme="minorEastAsia" w:eastAsiaTheme="minorEastAsia" w:hAnsiTheme="minorEastAsia" w:cs="宋体" w:hint="eastAsia"/>
          <w:sz w:val="24"/>
        </w:rPr>
        <w:t>2.2.4 除非</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认为确有必要答复，否则，</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有权拒绝回复</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在本章第2.2.1项规定的时间后提出的任何澄清要求。</w:t>
      </w:r>
    </w:p>
    <w:p w14:paraId="60DC7C66" w14:textId="32E12708" w:rsidR="00CD5F88" w:rsidRDefault="003607D5">
      <w:pPr>
        <w:wordWrap w:val="0"/>
        <w:adjustRightInd w:val="0"/>
        <w:snapToGrid w:val="0"/>
        <w:spacing w:line="360" w:lineRule="auto"/>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 xml:space="preserve">2.3 </w:t>
      </w:r>
      <w:r w:rsidR="003D08DB">
        <w:rPr>
          <w:rFonts w:asciiTheme="minorEastAsia" w:eastAsiaTheme="minorEastAsia" w:hAnsiTheme="minorEastAsia" w:cs="宋体" w:hint="eastAsia"/>
          <w:b/>
          <w:bCs/>
          <w:sz w:val="24"/>
        </w:rPr>
        <w:t>建库文件</w:t>
      </w:r>
      <w:r>
        <w:rPr>
          <w:rFonts w:asciiTheme="minorEastAsia" w:eastAsiaTheme="minorEastAsia" w:hAnsiTheme="minorEastAsia" w:cs="宋体" w:hint="eastAsia"/>
          <w:b/>
          <w:bCs/>
          <w:sz w:val="24"/>
        </w:rPr>
        <w:t>的修改</w:t>
      </w:r>
      <w:bookmarkEnd w:id="252"/>
      <w:bookmarkEnd w:id="253"/>
      <w:bookmarkEnd w:id="254"/>
      <w:bookmarkEnd w:id="255"/>
      <w:bookmarkEnd w:id="256"/>
      <w:bookmarkEnd w:id="257"/>
      <w:bookmarkEnd w:id="258"/>
    </w:p>
    <w:p w14:paraId="059D2E60" w14:textId="70FF16DE" w:rsidR="00CD5F88" w:rsidRDefault="003607D5">
      <w:pPr>
        <w:pStyle w:val="afe"/>
        <w:numPr>
          <w:ilvl w:val="255"/>
          <w:numId w:val="0"/>
        </w:numPr>
        <w:adjustRightInd w:val="0"/>
        <w:spacing w:afterLines="50" w:after="159" w:line="360" w:lineRule="auto"/>
        <w:ind w:firstLineChars="200" w:firstLine="480"/>
        <w:rPr>
          <w:rFonts w:hAnsi="宋体" w:hint="eastAsia"/>
          <w:sz w:val="24"/>
          <w:szCs w:val="24"/>
        </w:rPr>
      </w:pPr>
      <w:bookmarkStart w:id="259" w:name="_Toc530227237"/>
      <w:bookmarkStart w:id="260" w:name="_Toc14361"/>
      <w:bookmarkStart w:id="261" w:name="_Toc461279181"/>
      <w:r>
        <w:rPr>
          <w:rFonts w:hAnsi="宋体" w:hint="eastAsia"/>
          <w:sz w:val="24"/>
          <w:szCs w:val="24"/>
        </w:rPr>
        <w:t>2.3.1</w:t>
      </w:r>
      <w:r>
        <w:rPr>
          <w:rFonts w:hAnsi="宋体"/>
          <w:sz w:val="24"/>
          <w:szCs w:val="24"/>
        </w:rPr>
        <w:t>在</w:t>
      </w:r>
      <w:r w:rsidR="0084241F">
        <w:rPr>
          <w:rFonts w:hAnsi="宋体"/>
          <w:sz w:val="24"/>
          <w:szCs w:val="24"/>
        </w:rPr>
        <w:t>入库申请截止时间</w:t>
      </w:r>
      <w:r>
        <w:rPr>
          <w:rFonts w:hAnsi="宋体"/>
          <w:sz w:val="24"/>
          <w:szCs w:val="24"/>
        </w:rPr>
        <w:t>前，无论出于何种原因，</w:t>
      </w:r>
      <w:r w:rsidR="0077709F">
        <w:rPr>
          <w:rFonts w:hAnsi="宋体"/>
          <w:sz w:val="24"/>
          <w:szCs w:val="24"/>
        </w:rPr>
        <w:t>建库单位</w:t>
      </w:r>
      <w:r>
        <w:rPr>
          <w:rFonts w:hAnsi="宋体"/>
          <w:sz w:val="24"/>
          <w:szCs w:val="24"/>
        </w:rPr>
        <w:t>可主动地或在解答</w:t>
      </w:r>
      <w:r w:rsidR="004D1CBC">
        <w:rPr>
          <w:rFonts w:hAnsi="宋体"/>
          <w:sz w:val="24"/>
          <w:szCs w:val="24"/>
        </w:rPr>
        <w:t>入库申请人</w:t>
      </w:r>
      <w:r>
        <w:rPr>
          <w:rFonts w:hAnsi="宋体"/>
          <w:sz w:val="24"/>
          <w:szCs w:val="24"/>
        </w:rPr>
        <w:t>提出的疑问时对</w:t>
      </w:r>
      <w:r w:rsidR="003D08DB">
        <w:rPr>
          <w:rFonts w:hAnsi="宋体"/>
          <w:sz w:val="24"/>
          <w:szCs w:val="24"/>
        </w:rPr>
        <w:t>建库文件</w:t>
      </w:r>
      <w:r>
        <w:rPr>
          <w:rFonts w:hAnsi="宋体"/>
          <w:sz w:val="24"/>
          <w:szCs w:val="24"/>
        </w:rPr>
        <w:t>进行修改。</w:t>
      </w:r>
      <w:bookmarkEnd w:id="259"/>
      <w:bookmarkEnd w:id="260"/>
      <w:bookmarkEnd w:id="261"/>
    </w:p>
    <w:p w14:paraId="7A08B9C4" w14:textId="146C0EE4" w:rsidR="00CD5F88" w:rsidRDefault="003607D5">
      <w:pPr>
        <w:pStyle w:val="afe"/>
        <w:numPr>
          <w:ilvl w:val="255"/>
          <w:numId w:val="0"/>
        </w:numPr>
        <w:adjustRightInd w:val="0"/>
        <w:spacing w:afterLines="50" w:after="159" w:line="360" w:lineRule="auto"/>
        <w:ind w:firstLineChars="200" w:firstLine="480"/>
        <w:rPr>
          <w:rFonts w:hAnsi="宋体" w:hint="eastAsia"/>
          <w:sz w:val="24"/>
          <w:szCs w:val="24"/>
        </w:rPr>
      </w:pPr>
      <w:bookmarkStart w:id="262" w:name="_Toc461279182"/>
      <w:bookmarkStart w:id="263" w:name="_Toc10453"/>
      <w:bookmarkStart w:id="264" w:name="_Toc530227238"/>
      <w:r>
        <w:rPr>
          <w:rFonts w:hAnsi="宋体" w:hint="eastAsia"/>
          <w:sz w:val="24"/>
          <w:szCs w:val="24"/>
        </w:rPr>
        <w:t>2.3.2</w:t>
      </w:r>
      <w:r>
        <w:rPr>
          <w:rFonts w:hAnsi="宋体"/>
          <w:sz w:val="24"/>
          <w:szCs w:val="24"/>
        </w:rPr>
        <w:t>修改后的内容是</w:t>
      </w:r>
      <w:r w:rsidR="003D08DB">
        <w:rPr>
          <w:rFonts w:hAnsi="宋体"/>
          <w:sz w:val="24"/>
          <w:szCs w:val="24"/>
        </w:rPr>
        <w:t>建库文件</w:t>
      </w:r>
      <w:r>
        <w:rPr>
          <w:rFonts w:hAnsi="宋体"/>
          <w:sz w:val="24"/>
          <w:szCs w:val="24"/>
        </w:rPr>
        <w:t>的组成部分，将以书面形式通知所有购买</w:t>
      </w:r>
      <w:r w:rsidR="003D08DB">
        <w:rPr>
          <w:rFonts w:hAnsi="宋体"/>
          <w:sz w:val="24"/>
          <w:szCs w:val="24"/>
        </w:rPr>
        <w:t>建库文件</w:t>
      </w:r>
      <w:r>
        <w:rPr>
          <w:rFonts w:hAnsi="宋体"/>
          <w:sz w:val="24"/>
          <w:szCs w:val="24"/>
        </w:rPr>
        <w:t>的潜在</w:t>
      </w:r>
      <w:r w:rsidR="004D1CBC">
        <w:rPr>
          <w:rFonts w:hAnsi="宋体"/>
          <w:sz w:val="24"/>
          <w:szCs w:val="24"/>
        </w:rPr>
        <w:t>入库申请人</w:t>
      </w:r>
      <w:r>
        <w:rPr>
          <w:rFonts w:hAnsi="宋体"/>
          <w:sz w:val="24"/>
          <w:szCs w:val="24"/>
        </w:rPr>
        <w:t>，并对潜在</w:t>
      </w:r>
      <w:r w:rsidR="004D1CBC">
        <w:rPr>
          <w:rFonts w:hAnsi="宋体"/>
          <w:sz w:val="24"/>
          <w:szCs w:val="24"/>
        </w:rPr>
        <w:t>入库申请人</w:t>
      </w:r>
      <w:r>
        <w:rPr>
          <w:rFonts w:hAnsi="宋体"/>
          <w:sz w:val="24"/>
          <w:szCs w:val="24"/>
        </w:rPr>
        <w:t>具有约束力。潜在</w:t>
      </w:r>
      <w:r w:rsidR="004D1CBC">
        <w:rPr>
          <w:rFonts w:hAnsi="宋体"/>
          <w:sz w:val="24"/>
          <w:szCs w:val="24"/>
        </w:rPr>
        <w:t>入库申请人</w:t>
      </w:r>
      <w:r>
        <w:rPr>
          <w:rFonts w:hAnsi="宋体"/>
          <w:sz w:val="24"/>
          <w:szCs w:val="24"/>
        </w:rPr>
        <w:t>在收到上述通知后，应立即以书面形式向</w:t>
      </w:r>
      <w:r w:rsidR="00F96B19">
        <w:rPr>
          <w:rFonts w:hAnsi="宋体"/>
          <w:sz w:val="24"/>
          <w:szCs w:val="24"/>
        </w:rPr>
        <w:t>建库代理机构</w:t>
      </w:r>
      <w:r>
        <w:rPr>
          <w:rFonts w:hAnsi="宋体"/>
          <w:sz w:val="24"/>
          <w:szCs w:val="24"/>
        </w:rPr>
        <w:t>确认。</w:t>
      </w:r>
      <w:bookmarkEnd w:id="262"/>
      <w:bookmarkEnd w:id="263"/>
      <w:bookmarkEnd w:id="264"/>
    </w:p>
    <w:p w14:paraId="3BCB8A71" w14:textId="7EB828B8" w:rsidR="00CD5F88" w:rsidRDefault="003607D5">
      <w:pPr>
        <w:pStyle w:val="afe"/>
        <w:numPr>
          <w:ilvl w:val="255"/>
          <w:numId w:val="0"/>
        </w:numPr>
        <w:adjustRightInd w:val="0"/>
        <w:spacing w:afterLines="50" w:after="159" w:line="360" w:lineRule="auto"/>
        <w:ind w:firstLineChars="200" w:firstLine="480"/>
        <w:rPr>
          <w:rFonts w:hAnsi="宋体" w:hint="eastAsia"/>
          <w:sz w:val="24"/>
        </w:rPr>
      </w:pPr>
      <w:bookmarkStart w:id="265" w:name="_Toc18532"/>
      <w:bookmarkStart w:id="266" w:name="_Toc461279183"/>
      <w:bookmarkStart w:id="267" w:name="_Toc530227239"/>
      <w:r>
        <w:rPr>
          <w:rFonts w:hAnsi="宋体" w:hint="eastAsia"/>
          <w:sz w:val="24"/>
        </w:rPr>
        <w:t>2.3.3</w:t>
      </w:r>
      <w:r>
        <w:rPr>
          <w:rFonts w:hAnsi="宋体"/>
          <w:sz w:val="24"/>
        </w:rPr>
        <w:t>为使</w:t>
      </w:r>
      <w:r w:rsidR="004D1CBC">
        <w:rPr>
          <w:rFonts w:hAnsi="宋体"/>
          <w:sz w:val="24"/>
        </w:rPr>
        <w:t>入库申请人</w:t>
      </w:r>
      <w:r>
        <w:rPr>
          <w:rFonts w:hAnsi="宋体"/>
          <w:sz w:val="24"/>
        </w:rPr>
        <w:t>准备</w:t>
      </w:r>
      <w:r w:rsidR="00E45ABB">
        <w:rPr>
          <w:rFonts w:hAnsi="宋体" w:hint="eastAsia"/>
          <w:sz w:val="24"/>
        </w:rPr>
        <w:t>入库申请</w:t>
      </w:r>
      <w:r>
        <w:rPr>
          <w:rFonts w:hAnsi="宋体"/>
          <w:sz w:val="24"/>
        </w:rPr>
        <w:t>时有充足时间对</w:t>
      </w:r>
      <w:r w:rsidR="003D08DB">
        <w:rPr>
          <w:rFonts w:hAnsi="宋体"/>
          <w:sz w:val="24"/>
        </w:rPr>
        <w:t>建库文件</w:t>
      </w:r>
      <w:r>
        <w:rPr>
          <w:rFonts w:hAnsi="宋体"/>
          <w:sz w:val="24"/>
        </w:rPr>
        <w:t>的修改部分进行研究，</w:t>
      </w:r>
      <w:r w:rsidR="0077709F">
        <w:rPr>
          <w:rFonts w:hAnsi="宋体"/>
          <w:sz w:val="24"/>
          <w:szCs w:val="24"/>
        </w:rPr>
        <w:t>建库单位</w:t>
      </w:r>
      <w:r>
        <w:rPr>
          <w:rFonts w:hAnsi="宋体" w:hint="eastAsia"/>
          <w:sz w:val="24"/>
        </w:rPr>
        <w:t>可酌情延长提交</w:t>
      </w:r>
      <w:r w:rsidR="00F43AA1">
        <w:rPr>
          <w:rFonts w:hAnsi="宋体" w:hint="eastAsia"/>
          <w:sz w:val="24"/>
        </w:rPr>
        <w:t>入库申请文件</w:t>
      </w:r>
      <w:r>
        <w:rPr>
          <w:rFonts w:hAnsi="宋体" w:hint="eastAsia"/>
          <w:sz w:val="24"/>
        </w:rPr>
        <w:t>的截止时间，具体时间将在</w:t>
      </w:r>
      <w:r w:rsidR="003D08DB">
        <w:rPr>
          <w:rFonts w:hAnsi="宋体" w:hint="eastAsia"/>
          <w:sz w:val="24"/>
        </w:rPr>
        <w:t>建库文件</w:t>
      </w:r>
      <w:r>
        <w:rPr>
          <w:rFonts w:hAnsi="宋体" w:hint="eastAsia"/>
          <w:sz w:val="24"/>
        </w:rPr>
        <w:t>的修改、补充通知中予以明确。若通知中没有明确延长时间，即表示</w:t>
      </w:r>
      <w:r w:rsidR="00E45ABB">
        <w:rPr>
          <w:rFonts w:hAnsi="宋体" w:hint="eastAsia"/>
          <w:sz w:val="24"/>
        </w:rPr>
        <w:t>入库申请</w:t>
      </w:r>
      <w:r>
        <w:rPr>
          <w:rFonts w:hAnsi="宋体" w:hint="eastAsia"/>
          <w:sz w:val="24"/>
        </w:rPr>
        <w:t>时间不延长</w:t>
      </w:r>
      <w:r>
        <w:rPr>
          <w:rFonts w:hAnsi="宋体"/>
          <w:sz w:val="24"/>
        </w:rPr>
        <w:t>。</w:t>
      </w:r>
      <w:bookmarkEnd w:id="265"/>
      <w:bookmarkEnd w:id="266"/>
      <w:bookmarkEnd w:id="267"/>
    </w:p>
    <w:p w14:paraId="0A8ADCCF" w14:textId="79FF226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2.3.4</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的澄清答复文件和修改文件将构成</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的一部分，对双方具有同等约束力；</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的澄清或修改均以书面形式明确的内容为准。当</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的澄清、修改、补充等在同一内容的表述不一致时，以最后发出的文件为准。</w:t>
      </w:r>
    </w:p>
    <w:p w14:paraId="0C4596D1" w14:textId="7484824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2.3.5本</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的内容(包括其中所有的技术资料),</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不得用于本次</w:t>
      </w:r>
      <w:r w:rsidR="00E45ABB">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以外的任何目的。</w:t>
      </w:r>
    </w:p>
    <w:p w14:paraId="64B78A71" w14:textId="747C8839" w:rsidR="00CD5F88" w:rsidRDefault="003607D5">
      <w:pPr>
        <w:pStyle w:val="3"/>
        <w:ind w:firstLine="118"/>
        <w:rPr>
          <w:rFonts w:asciiTheme="minorEastAsia" w:eastAsiaTheme="minorEastAsia" w:hAnsiTheme="minorEastAsia" w:cs="宋体" w:hint="eastAsia"/>
          <w:sz w:val="24"/>
          <w:szCs w:val="24"/>
        </w:rPr>
      </w:pPr>
      <w:bookmarkStart w:id="268" w:name="_Toc152045546"/>
      <w:bookmarkStart w:id="269" w:name="_Toc28565"/>
      <w:bookmarkStart w:id="270" w:name="_Toc144974514"/>
      <w:bookmarkStart w:id="271" w:name="_Toc8611"/>
      <w:bookmarkStart w:id="272" w:name="_Toc247527571"/>
      <w:bookmarkStart w:id="273" w:name="_Toc18878"/>
      <w:bookmarkStart w:id="274" w:name="_Toc23068"/>
      <w:bookmarkStart w:id="275" w:name="_Toc5588"/>
      <w:bookmarkStart w:id="276" w:name="_Toc28122"/>
      <w:bookmarkStart w:id="277" w:name="_Toc14967"/>
      <w:bookmarkStart w:id="278" w:name="_Toc19204012"/>
      <w:bookmarkStart w:id="279" w:name="_Toc14702"/>
      <w:bookmarkStart w:id="280" w:name="_Toc6787"/>
      <w:bookmarkStart w:id="281" w:name="_Toc49436527"/>
      <w:bookmarkStart w:id="282" w:name="_Toc247513970"/>
      <w:bookmarkStart w:id="283" w:name="_Toc26924"/>
      <w:bookmarkStart w:id="284" w:name="_Toc14564"/>
      <w:bookmarkStart w:id="285" w:name="_Toc152042322"/>
      <w:bookmarkStart w:id="286" w:name="_Toc11239"/>
      <w:bookmarkStart w:id="287" w:name="_Toc18454"/>
      <w:bookmarkStart w:id="288" w:name="_Toc29646"/>
      <w:bookmarkStart w:id="289" w:name="_Toc30342"/>
      <w:bookmarkStart w:id="290" w:name="_Toc62725699"/>
      <w:bookmarkStart w:id="291" w:name="_Toc45640627"/>
      <w:bookmarkStart w:id="292" w:name="_Toc224729638"/>
      <w:r>
        <w:rPr>
          <w:rFonts w:asciiTheme="minorEastAsia" w:eastAsiaTheme="minorEastAsia" w:hAnsiTheme="minorEastAsia" w:cs="宋体" w:hint="eastAsia"/>
          <w:sz w:val="24"/>
          <w:szCs w:val="24"/>
        </w:rPr>
        <w:t xml:space="preserve">3. </w:t>
      </w:r>
      <w:r w:rsidR="00F43AA1">
        <w:rPr>
          <w:rFonts w:asciiTheme="minorEastAsia" w:eastAsiaTheme="minorEastAsia" w:hAnsiTheme="minorEastAsia" w:cs="宋体" w:hint="eastAsia"/>
          <w:sz w:val="24"/>
          <w:szCs w:val="24"/>
        </w:rPr>
        <w:t>入库申请文件</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0470BEE" w14:textId="123B145A" w:rsidR="00CD5F88" w:rsidRDefault="003607D5">
      <w:pPr>
        <w:wordWrap w:val="0"/>
        <w:adjustRightInd w:val="0"/>
        <w:snapToGrid w:val="0"/>
        <w:spacing w:line="360" w:lineRule="auto"/>
        <w:ind w:firstLineChars="175" w:firstLine="422"/>
        <w:rPr>
          <w:rFonts w:asciiTheme="minorEastAsia" w:eastAsiaTheme="minorEastAsia" w:hAnsiTheme="minorEastAsia" w:cs="宋体" w:hint="eastAsia"/>
          <w:b/>
          <w:bCs/>
          <w:sz w:val="24"/>
        </w:rPr>
      </w:pPr>
      <w:bookmarkStart w:id="293" w:name="_Toc8018"/>
      <w:bookmarkStart w:id="294" w:name="_Toc152045547"/>
      <w:bookmarkStart w:id="295" w:name="_Toc152042323"/>
      <w:bookmarkStart w:id="296" w:name="_Toc19204013"/>
      <w:bookmarkStart w:id="297" w:name="_Toc247527572"/>
      <w:bookmarkStart w:id="298" w:name="_Toc144974515"/>
      <w:bookmarkStart w:id="299" w:name="_Toc247513971"/>
      <w:r>
        <w:rPr>
          <w:rFonts w:asciiTheme="minorEastAsia" w:eastAsiaTheme="minorEastAsia" w:hAnsiTheme="minorEastAsia" w:cs="宋体" w:hint="eastAsia"/>
          <w:b/>
          <w:bCs/>
          <w:sz w:val="24"/>
        </w:rPr>
        <w:t xml:space="preserve">3.1 </w:t>
      </w:r>
      <w:r w:rsidR="00F43AA1">
        <w:rPr>
          <w:rFonts w:asciiTheme="minorEastAsia" w:eastAsiaTheme="minorEastAsia" w:hAnsiTheme="minorEastAsia" w:cs="宋体" w:hint="eastAsia"/>
          <w:b/>
          <w:bCs/>
          <w:sz w:val="24"/>
        </w:rPr>
        <w:t>入库申请文件</w:t>
      </w:r>
      <w:r>
        <w:rPr>
          <w:rFonts w:asciiTheme="minorEastAsia" w:eastAsiaTheme="minorEastAsia" w:hAnsiTheme="minorEastAsia" w:cs="宋体" w:hint="eastAsia"/>
          <w:b/>
          <w:bCs/>
          <w:sz w:val="24"/>
        </w:rPr>
        <w:t>的组成</w:t>
      </w:r>
      <w:bookmarkEnd w:id="293"/>
      <w:bookmarkEnd w:id="294"/>
      <w:bookmarkEnd w:id="295"/>
      <w:bookmarkEnd w:id="296"/>
      <w:bookmarkEnd w:id="297"/>
      <w:bookmarkEnd w:id="298"/>
      <w:bookmarkEnd w:id="299"/>
      <w:r>
        <w:rPr>
          <w:rFonts w:asciiTheme="minorEastAsia" w:eastAsiaTheme="minorEastAsia" w:hAnsiTheme="minorEastAsia" w:cs="宋体" w:hint="eastAsia"/>
          <w:b/>
          <w:bCs/>
          <w:sz w:val="24"/>
        </w:rPr>
        <w:t>（</w:t>
      </w:r>
      <w:r w:rsidR="004D1CBC">
        <w:rPr>
          <w:rFonts w:asciiTheme="minorEastAsia" w:eastAsiaTheme="minorEastAsia" w:hAnsiTheme="minorEastAsia" w:cs="宋体" w:hint="eastAsia"/>
          <w:b/>
          <w:bCs/>
          <w:sz w:val="24"/>
        </w:rPr>
        <w:t>入库申请人</w:t>
      </w:r>
      <w:r>
        <w:rPr>
          <w:rFonts w:asciiTheme="minorEastAsia" w:eastAsiaTheme="minorEastAsia" w:hAnsiTheme="minorEastAsia" w:cs="宋体" w:hint="eastAsia"/>
          <w:b/>
          <w:bCs/>
          <w:sz w:val="24"/>
        </w:rPr>
        <w:t>需按</w:t>
      </w:r>
      <w:r w:rsidR="00D62FE4">
        <w:rPr>
          <w:rFonts w:asciiTheme="minorEastAsia" w:eastAsiaTheme="minorEastAsia" w:hAnsiTheme="minorEastAsia" w:cs="宋体" w:hint="eastAsia"/>
          <w:b/>
          <w:bCs/>
          <w:sz w:val="24"/>
        </w:rPr>
        <w:t>建库项目</w:t>
      </w:r>
      <w:r>
        <w:rPr>
          <w:rFonts w:asciiTheme="minorEastAsia" w:eastAsiaTheme="minorEastAsia" w:hAnsiTheme="minorEastAsia" w:cs="宋体" w:hint="eastAsia"/>
          <w:b/>
          <w:bCs/>
          <w:sz w:val="24"/>
        </w:rPr>
        <w:t>分别编制）</w:t>
      </w:r>
    </w:p>
    <w:p w14:paraId="70A1A577" w14:textId="54CDEC9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3.1.1 </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由商务、技术和经济三部分组成。</w:t>
      </w:r>
    </w:p>
    <w:p w14:paraId="0455B7C0" w14:textId="7AFAAF2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3.1.2 商务</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包括：</w:t>
      </w:r>
    </w:p>
    <w:p w14:paraId="6776FB6B" w14:textId="648A975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（1）商务</w:t>
      </w:r>
      <w:r w:rsidR="00F4450A">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封面（按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5A981A53" w14:textId="41BF5042"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w:t>
      </w:r>
      <w:r w:rsidR="00F4450A">
        <w:rPr>
          <w:rFonts w:asciiTheme="minorEastAsia" w:eastAsiaTheme="minorEastAsia" w:hAnsiTheme="minorEastAsia" w:cs="宋体" w:hint="eastAsia"/>
          <w:sz w:val="24"/>
        </w:rPr>
        <w:t>入库申请函</w:t>
      </w:r>
      <w:r>
        <w:rPr>
          <w:rFonts w:asciiTheme="minorEastAsia" w:eastAsiaTheme="minorEastAsia" w:hAnsiTheme="minorEastAsia" w:cs="宋体" w:hint="eastAsia"/>
          <w:sz w:val="24"/>
        </w:rPr>
        <w:t>（按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1836D5EB" w14:textId="1235EA8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（3）法定代表人证明书（按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0AB96434" w14:textId="1BA71F0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（4）法定代表人授权委托书（按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0545CB7A" w14:textId="0CAD1DDF"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（5）资格审查资料（按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619BBDB7" w14:textId="6BB2C63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声明（按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2ECA10BD"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（7）商务响应文件；</w:t>
      </w:r>
    </w:p>
    <w:p w14:paraId="18F0F4C9" w14:textId="35B1143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w:t>
      </w:r>
    </w:p>
    <w:p w14:paraId="6EEB797D" w14:textId="6B0A870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（9）</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规定的其他资料。</w:t>
      </w:r>
    </w:p>
    <w:p w14:paraId="5AA0B2A2" w14:textId="0359076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3.1.3 技术</w:t>
      </w:r>
      <w:r w:rsidR="005B7CE8" w:rsidRPr="005B7CE8">
        <w:rPr>
          <w:rFonts w:asciiTheme="minorEastAsia" w:eastAsiaTheme="minorEastAsia" w:hAnsiTheme="minorEastAsia" w:cs="宋体" w:hint="eastAsia"/>
          <w:sz w:val="24"/>
        </w:rPr>
        <w:t>入库申请文件</w:t>
      </w:r>
    </w:p>
    <w:p w14:paraId="61F1E55D" w14:textId="0597A29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（1）技术</w:t>
      </w:r>
      <w:r w:rsidR="005B7CE8" w:rsidRPr="005B7CE8">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封面（按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17F90BEF"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（2）技术响应文件；</w:t>
      </w:r>
    </w:p>
    <w:p w14:paraId="484B9FEC" w14:textId="054EE02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（3）技术条款偏差表（按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第六章提供的格式填写）。</w:t>
      </w:r>
    </w:p>
    <w:p w14:paraId="1843013F" w14:textId="7103AE2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3.1.4 经济</w:t>
      </w:r>
      <w:r w:rsidR="005B7CE8" w:rsidRPr="005B7CE8">
        <w:rPr>
          <w:rFonts w:asciiTheme="minorEastAsia" w:eastAsiaTheme="minorEastAsia" w:hAnsiTheme="minorEastAsia" w:cs="宋体" w:hint="eastAsia"/>
          <w:sz w:val="24"/>
        </w:rPr>
        <w:t>入库申请文件</w:t>
      </w:r>
    </w:p>
    <w:p w14:paraId="5D937F90" w14:textId="2574788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（1）经济</w:t>
      </w:r>
      <w:r w:rsidR="005B7CE8" w:rsidRPr="005B7CE8">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封面（按</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第六提供的格式填写）；</w:t>
      </w:r>
    </w:p>
    <w:p w14:paraId="7E91A18F" w14:textId="1F9D4064"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（2）报价表；</w:t>
      </w:r>
    </w:p>
    <w:p w14:paraId="33EFDA85" w14:textId="063A925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3.1.2</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所作的一切有效补充、修改文件，均被视为</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不可分割的一部分。</w:t>
      </w:r>
    </w:p>
    <w:p w14:paraId="139EE5A1" w14:textId="3A9DC9D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3.1.3</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应严格按照上述要求和第六章的格式编制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中所引用的顺序和编号应与</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一致。可以增加说明或描述性文字。</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对</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未提出异议的条款，均被视为接受和同意。</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与</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的任何差异之处，均应按本</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第六章</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格式中的商务和技术偏差声明函中逐一说明。</w:t>
      </w:r>
    </w:p>
    <w:p w14:paraId="51DC05A3" w14:textId="36238A14"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3.1.4如果</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没有按照</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的要求提交资料，或者提供的资料缺乏真实性，或者提交的资料没有对</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在各方面都做出实质性响应，可能导致其</w:t>
      </w:r>
      <w:r w:rsidR="00207B04">
        <w:rPr>
          <w:rFonts w:asciiTheme="minorEastAsia" w:eastAsiaTheme="minorEastAsia" w:hAnsiTheme="minorEastAsia" w:cs="宋体" w:hint="eastAsia"/>
          <w:sz w:val="24"/>
        </w:rPr>
        <w:t>入库申</w:t>
      </w:r>
      <w:r w:rsidR="00207B04">
        <w:rPr>
          <w:rFonts w:asciiTheme="minorEastAsia" w:eastAsiaTheme="minorEastAsia" w:hAnsiTheme="minorEastAsia" w:cs="宋体" w:hint="eastAsia"/>
          <w:sz w:val="24"/>
        </w:rPr>
        <w:lastRenderedPageBreak/>
        <w:t>请</w:t>
      </w:r>
      <w:r>
        <w:rPr>
          <w:rFonts w:asciiTheme="minorEastAsia" w:eastAsiaTheme="minorEastAsia" w:hAnsiTheme="minorEastAsia" w:cs="宋体" w:hint="eastAsia"/>
          <w:sz w:val="24"/>
        </w:rPr>
        <w:t>被拒绝，风险由</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承担。</w:t>
      </w:r>
    </w:p>
    <w:p w14:paraId="00D1283E" w14:textId="0C74EA79" w:rsidR="00CD5F88" w:rsidRDefault="003607D5">
      <w:pPr>
        <w:wordWrap w:val="0"/>
        <w:adjustRightInd w:val="0"/>
        <w:snapToGrid w:val="0"/>
        <w:spacing w:line="360" w:lineRule="auto"/>
        <w:ind w:firstLineChars="175" w:firstLine="422"/>
        <w:rPr>
          <w:rFonts w:asciiTheme="minorEastAsia" w:eastAsiaTheme="minorEastAsia" w:hAnsiTheme="minorEastAsia" w:cs="宋体" w:hint="eastAsia"/>
          <w:b/>
          <w:bCs/>
          <w:i/>
          <w:iCs/>
          <w:sz w:val="24"/>
        </w:rPr>
      </w:pPr>
      <w:bookmarkStart w:id="300" w:name="_Toc152045548"/>
      <w:bookmarkStart w:id="301" w:name="_Toc247527573"/>
      <w:bookmarkStart w:id="302" w:name="_Toc19204014"/>
      <w:bookmarkStart w:id="303" w:name="_Toc144974516"/>
      <w:bookmarkStart w:id="304" w:name="_Toc247513972"/>
      <w:bookmarkStart w:id="305" w:name="_Toc152042324"/>
      <w:bookmarkStart w:id="306" w:name="_Toc32542"/>
      <w:r>
        <w:rPr>
          <w:rFonts w:asciiTheme="minorEastAsia" w:eastAsiaTheme="minorEastAsia" w:hAnsiTheme="minorEastAsia" w:cs="宋体" w:hint="eastAsia"/>
          <w:b/>
          <w:bCs/>
          <w:sz w:val="24"/>
        </w:rPr>
        <w:t>3.2报价</w:t>
      </w:r>
      <w:bookmarkEnd w:id="300"/>
      <w:bookmarkEnd w:id="301"/>
      <w:bookmarkEnd w:id="302"/>
      <w:bookmarkEnd w:id="303"/>
      <w:bookmarkEnd w:id="304"/>
      <w:bookmarkEnd w:id="305"/>
      <w:bookmarkEnd w:id="306"/>
    </w:p>
    <w:p w14:paraId="1C9E1E41" w14:textId="3C8A6510" w:rsidR="00CD5F88" w:rsidRDefault="00207B04">
      <w:pPr>
        <w:numPr>
          <w:ilvl w:val="255"/>
          <w:numId w:val="0"/>
        </w:numPr>
        <w:spacing w:line="360" w:lineRule="auto"/>
        <w:ind w:firstLineChars="200" w:firstLine="480"/>
        <w:rPr>
          <w:rFonts w:ascii="宋体" w:hAnsi="宋体" w:cs="宋体" w:hint="eastAsia"/>
          <w:sz w:val="24"/>
        </w:rPr>
      </w:pPr>
      <w:r>
        <w:rPr>
          <w:rFonts w:ascii="宋体" w:hAnsi="宋体" w:cs="宋体" w:hint="eastAsia"/>
          <w:sz w:val="24"/>
        </w:rPr>
        <w:t>入库人</w:t>
      </w:r>
      <w:r w:rsidR="00536AC6" w:rsidRPr="00D75F42">
        <w:rPr>
          <w:rFonts w:ascii="宋体" w:hAnsi="宋体" w:cs="宋体" w:hint="eastAsia"/>
          <w:sz w:val="24"/>
        </w:rPr>
        <w:t>负责</w:t>
      </w:r>
      <w:r w:rsidR="00A408ED" w:rsidRPr="00D75F42">
        <w:rPr>
          <w:rFonts w:ascii="宋体" w:hAnsi="宋体" w:cs="宋体" w:hint="eastAsia"/>
          <w:sz w:val="24"/>
        </w:rPr>
        <w:t>户用光伏电站</w:t>
      </w:r>
      <w:r w:rsidR="00536AC6" w:rsidRPr="00D75F42">
        <w:rPr>
          <w:rFonts w:ascii="宋体" w:hAnsi="宋体" w:cs="宋体" w:hint="eastAsia"/>
          <w:sz w:val="24"/>
        </w:rPr>
        <w:t>发电运行及运行中的维修、保养、设备更换等与项目运行维护相关的一切工作。</w:t>
      </w:r>
    </w:p>
    <w:p w14:paraId="78FB5B48" w14:textId="4FDA610F" w:rsidR="00CD5F88" w:rsidRDefault="003607D5">
      <w:pPr>
        <w:adjustRightInd w:val="0"/>
        <w:snapToGrid w:val="0"/>
        <w:spacing w:line="360" w:lineRule="auto"/>
        <w:ind w:firstLineChars="200" w:firstLine="480"/>
        <w:rPr>
          <w:rFonts w:ascii="宋体" w:hAnsi="宋体" w:cs="宋体" w:hint="eastAsia"/>
          <w:sz w:val="24"/>
        </w:rPr>
      </w:pPr>
      <w:r>
        <w:rPr>
          <w:rFonts w:ascii="宋体" w:hAnsi="宋体" w:cs="宋体"/>
          <w:sz w:val="24"/>
        </w:rPr>
        <w:t>3.2.3</w:t>
      </w:r>
      <w:r w:rsidR="0066778B">
        <w:rPr>
          <w:rFonts w:ascii="宋体" w:hAnsi="宋体" w:cs="宋体"/>
          <w:sz w:val="24"/>
        </w:rPr>
        <w:t>入库申请报价</w:t>
      </w:r>
      <w:r>
        <w:rPr>
          <w:rFonts w:ascii="宋体" w:hAnsi="宋体" w:cs="宋体"/>
          <w:sz w:val="24"/>
        </w:rPr>
        <w:t>表上的价格应已包含下列内容的费用：</w:t>
      </w:r>
    </w:p>
    <w:p w14:paraId="6F0812F5" w14:textId="11DED23C" w:rsidR="00CD5F88" w:rsidRPr="00FB0EFF" w:rsidRDefault="003607D5">
      <w:pPr>
        <w:spacing w:line="360" w:lineRule="auto"/>
        <w:ind w:firstLine="420"/>
        <w:rPr>
          <w:rFonts w:ascii="宋体" w:hAnsi="宋体" w:cs="宋体" w:hint="eastAsia"/>
          <w:color w:val="000000" w:themeColor="text1"/>
          <w:sz w:val="24"/>
        </w:rPr>
      </w:pPr>
      <w:r w:rsidRPr="00FB0EFF">
        <w:rPr>
          <w:rFonts w:ascii="宋体" w:hAnsi="宋体" w:cs="宋体" w:hint="eastAsia"/>
          <w:color w:val="000000" w:themeColor="text1"/>
          <w:sz w:val="24"/>
        </w:rPr>
        <w:t>运维服务费：应包含所有运行维护和项目管理所需的人员、工器具、消耗性材料、备品备件（包括组件、逆变器、支架等重要设备）、检测检验仪器、仪表等均由乙方提供，同时更换组件、逆变器、支架等设备所产生的其他费用及通讯模块的流量费、下网电费；电站每年保险费</w:t>
      </w:r>
      <w:r w:rsidR="00A408ED" w:rsidRPr="00FB0EFF">
        <w:rPr>
          <w:rFonts w:ascii="宋体" w:hAnsi="宋体" w:cs="宋体" w:hint="eastAsia"/>
          <w:color w:val="000000" w:themeColor="text1"/>
          <w:sz w:val="24"/>
        </w:rPr>
        <w:t>，</w:t>
      </w:r>
      <w:r w:rsidRPr="00FB0EFF">
        <w:rPr>
          <w:rFonts w:ascii="宋体" w:hAnsi="宋体" w:cs="宋体" w:hint="eastAsia"/>
          <w:color w:val="000000" w:themeColor="text1"/>
          <w:sz w:val="24"/>
        </w:rPr>
        <w:t>其他</w:t>
      </w:r>
      <w:r w:rsidR="004D1CBC">
        <w:rPr>
          <w:rFonts w:ascii="宋体" w:hAnsi="宋体" w:cs="宋体" w:hint="eastAsia"/>
          <w:color w:val="000000" w:themeColor="text1"/>
          <w:sz w:val="24"/>
        </w:rPr>
        <w:t>入库申请人</w:t>
      </w:r>
      <w:r w:rsidRPr="00FB0EFF">
        <w:rPr>
          <w:rFonts w:ascii="宋体" w:hAnsi="宋体" w:cs="宋体" w:hint="eastAsia"/>
          <w:color w:val="000000" w:themeColor="text1"/>
          <w:sz w:val="24"/>
        </w:rPr>
        <w:t>认为项目所需的费用</w:t>
      </w:r>
      <w:r w:rsidR="00A408ED" w:rsidRPr="00FB0EFF">
        <w:rPr>
          <w:rFonts w:ascii="宋体" w:hAnsi="宋体" w:cs="宋体" w:hint="eastAsia"/>
          <w:color w:val="000000" w:themeColor="text1"/>
          <w:sz w:val="24"/>
        </w:rPr>
        <w:t>，具体见《运维服务协议（三方版本）》</w:t>
      </w:r>
      <w:r w:rsidRPr="00FB0EFF">
        <w:rPr>
          <w:rFonts w:ascii="宋体" w:hAnsi="宋体" w:cs="宋体" w:hint="eastAsia"/>
          <w:color w:val="000000" w:themeColor="text1"/>
          <w:sz w:val="24"/>
        </w:rPr>
        <w:t>。上述各项费用</w:t>
      </w:r>
      <w:r w:rsidR="004D1CBC">
        <w:rPr>
          <w:rFonts w:ascii="宋体" w:hAnsi="宋体" w:cs="宋体" w:hint="eastAsia"/>
          <w:color w:val="000000" w:themeColor="text1"/>
          <w:sz w:val="24"/>
        </w:rPr>
        <w:t>入库申请人</w:t>
      </w:r>
      <w:r w:rsidRPr="00FB0EFF">
        <w:rPr>
          <w:rFonts w:ascii="宋体" w:hAnsi="宋体" w:cs="宋体" w:hint="eastAsia"/>
          <w:color w:val="000000" w:themeColor="text1"/>
          <w:sz w:val="24"/>
        </w:rPr>
        <w:t>在报价时应充分考虑，如报价为零或未报，将认为此项工作已包括在其他项目和总报价中。</w:t>
      </w:r>
    </w:p>
    <w:p w14:paraId="24185C76" w14:textId="5D10AAB1" w:rsidR="00CD5F88" w:rsidRPr="00D75F42"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3.2.5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应按照</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规定的全部商务和技术责任进行报价，如有偏差，</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应在</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中按照所提供“偏差表”格式逐一列出，并提供撤回偏差相应的价格变化供</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参考。如果</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没有撤销偏离后的价格，</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为了保证公平的比较，将自行评估偏离造成的成本增加并加入</w:t>
      </w:r>
      <w:r w:rsidR="0011278D">
        <w:rPr>
          <w:rFonts w:asciiTheme="minorEastAsia" w:eastAsiaTheme="minorEastAsia" w:hAnsiTheme="minorEastAsia" w:cs="宋体" w:hint="eastAsia"/>
          <w:sz w:val="24"/>
        </w:rPr>
        <w:t>评审价格</w:t>
      </w:r>
      <w:r>
        <w:rPr>
          <w:rFonts w:asciiTheme="minorEastAsia" w:eastAsiaTheme="minorEastAsia" w:hAnsiTheme="minorEastAsia" w:cs="宋体" w:hint="eastAsia"/>
          <w:sz w:val="24"/>
        </w:rPr>
        <w:t>。没有在“偏差表”中列出的项目，则视为</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接受和同意</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的规定。</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根据上述</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须知第3.2.2条的规定拆分</w:t>
      </w:r>
      <w:r w:rsidR="002C76EA">
        <w:rPr>
          <w:rFonts w:asciiTheme="minorEastAsia" w:eastAsiaTheme="minorEastAsia" w:hAnsiTheme="minorEastAsia" w:cs="宋体" w:hint="eastAsia"/>
          <w:sz w:val="24"/>
        </w:rPr>
        <w:t>报</w:t>
      </w:r>
      <w:r>
        <w:rPr>
          <w:rFonts w:asciiTheme="minorEastAsia" w:eastAsiaTheme="minorEastAsia" w:hAnsiTheme="minorEastAsia" w:cs="宋体" w:hint="eastAsia"/>
          <w:sz w:val="24"/>
        </w:rPr>
        <w:t>价，只是为了便于</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和</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对</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进行比较，并不限制</w:t>
      </w:r>
      <w:r w:rsidR="0077709F">
        <w:rPr>
          <w:rFonts w:asciiTheme="minorEastAsia" w:eastAsiaTheme="minorEastAsia" w:hAnsiTheme="minorEastAsia" w:cs="宋体" w:hint="eastAsia"/>
          <w:sz w:val="24"/>
        </w:rPr>
        <w:t>建库单位</w:t>
      </w:r>
      <w:r w:rsidRPr="00D75F42">
        <w:rPr>
          <w:rFonts w:asciiTheme="minorEastAsia" w:eastAsiaTheme="minorEastAsia" w:hAnsiTheme="minorEastAsia" w:cs="宋体" w:hint="eastAsia"/>
          <w:sz w:val="24"/>
        </w:rPr>
        <w:t>以上述任何术语条件订立合同的权力。</w:t>
      </w:r>
    </w:p>
    <w:p w14:paraId="559FF0BC" w14:textId="76B3B9B1" w:rsidR="00CD5F88" w:rsidRPr="00D75F42"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D75F42">
        <w:rPr>
          <w:rFonts w:asciiTheme="minorEastAsia" w:eastAsiaTheme="minorEastAsia" w:hAnsiTheme="minorEastAsia" w:cs="宋体" w:hint="eastAsia"/>
          <w:sz w:val="24"/>
        </w:rPr>
        <w:t>3.2.6</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所报的</w:t>
      </w:r>
      <w:r w:rsidR="0066778B">
        <w:rPr>
          <w:rFonts w:asciiTheme="minorEastAsia" w:eastAsiaTheme="minorEastAsia" w:hAnsiTheme="minorEastAsia" w:cs="宋体" w:hint="eastAsia"/>
          <w:sz w:val="24"/>
        </w:rPr>
        <w:t>入库申请报价</w:t>
      </w:r>
      <w:r w:rsidRPr="00D75F42">
        <w:rPr>
          <w:rFonts w:asciiTheme="minorEastAsia" w:eastAsiaTheme="minorEastAsia" w:hAnsiTheme="minorEastAsia" w:cs="宋体" w:hint="eastAsia"/>
          <w:sz w:val="24"/>
        </w:rPr>
        <w:t>应为固定合同单价。对于价格调整，除</w:t>
      </w:r>
      <w:r w:rsidR="003D08DB">
        <w:rPr>
          <w:rFonts w:asciiTheme="minorEastAsia" w:eastAsiaTheme="minorEastAsia" w:hAnsiTheme="minorEastAsia" w:cs="宋体" w:hint="eastAsia"/>
          <w:sz w:val="24"/>
        </w:rPr>
        <w:t>建库文件</w:t>
      </w:r>
      <w:r w:rsidRPr="00D75F42">
        <w:rPr>
          <w:rFonts w:asciiTheme="minorEastAsia" w:eastAsiaTheme="minorEastAsia" w:hAnsiTheme="minorEastAsia" w:cs="宋体" w:hint="eastAsia"/>
          <w:sz w:val="24"/>
        </w:rPr>
        <w:t>另有规定外，任何时候</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不得单方面调整其</w:t>
      </w:r>
      <w:r w:rsidR="002C76EA">
        <w:rPr>
          <w:rFonts w:asciiTheme="minorEastAsia" w:eastAsiaTheme="minorEastAsia" w:hAnsiTheme="minorEastAsia" w:cs="宋体" w:hint="eastAsia"/>
          <w:sz w:val="24"/>
        </w:rPr>
        <w:t>入库申请价格</w:t>
      </w:r>
      <w:r w:rsidRPr="00D75F42">
        <w:rPr>
          <w:rFonts w:asciiTheme="minorEastAsia" w:eastAsiaTheme="minorEastAsia" w:hAnsiTheme="minorEastAsia" w:cs="宋体" w:hint="eastAsia"/>
          <w:sz w:val="24"/>
        </w:rPr>
        <w:t>，请</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自行考虑各种风险。</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提交的</w:t>
      </w:r>
      <w:r w:rsidR="00F43AA1">
        <w:rPr>
          <w:rFonts w:asciiTheme="minorEastAsia" w:eastAsiaTheme="minorEastAsia" w:hAnsiTheme="minorEastAsia" w:cs="宋体" w:hint="eastAsia"/>
          <w:sz w:val="24"/>
        </w:rPr>
        <w:t>入库申请文件</w:t>
      </w:r>
      <w:r w:rsidRPr="00D75F42">
        <w:rPr>
          <w:rFonts w:asciiTheme="minorEastAsia" w:eastAsiaTheme="minorEastAsia" w:hAnsiTheme="minorEastAsia" w:cs="宋体" w:hint="eastAsia"/>
          <w:sz w:val="24"/>
        </w:rPr>
        <w:t>规定价格可调整时，将视作与</w:t>
      </w:r>
      <w:r w:rsidR="003D08DB">
        <w:rPr>
          <w:rFonts w:asciiTheme="minorEastAsia" w:eastAsiaTheme="minorEastAsia" w:hAnsiTheme="minorEastAsia" w:cs="宋体" w:hint="eastAsia"/>
          <w:sz w:val="24"/>
        </w:rPr>
        <w:t>建库文件</w:t>
      </w:r>
      <w:r w:rsidRPr="00D75F42">
        <w:rPr>
          <w:rFonts w:asciiTheme="minorEastAsia" w:eastAsiaTheme="minorEastAsia" w:hAnsiTheme="minorEastAsia" w:cs="宋体" w:hint="eastAsia"/>
          <w:sz w:val="24"/>
        </w:rPr>
        <w:t>存在严重背离而予以拒绝。</w:t>
      </w:r>
    </w:p>
    <w:p w14:paraId="73E33C47" w14:textId="3F6A5D1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D75F42">
        <w:rPr>
          <w:rFonts w:asciiTheme="minorEastAsia" w:eastAsiaTheme="minorEastAsia" w:hAnsiTheme="minorEastAsia" w:cs="宋体" w:hint="eastAsia"/>
          <w:sz w:val="24"/>
        </w:rPr>
        <w:t>3.2.7</w:t>
      </w:r>
      <w:r w:rsidR="0066778B">
        <w:rPr>
          <w:rFonts w:asciiTheme="minorEastAsia" w:eastAsiaTheme="minorEastAsia" w:hAnsiTheme="minorEastAsia" w:cs="宋体" w:hint="eastAsia"/>
          <w:sz w:val="24"/>
        </w:rPr>
        <w:t>入库申请报价</w:t>
      </w:r>
      <w:r w:rsidRPr="00D75F42">
        <w:rPr>
          <w:rFonts w:asciiTheme="minorEastAsia" w:eastAsiaTheme="minorEastAsia" w:hAnsiTheme="minorEastAsia" w:cs="宋体" w:hint="eastAsia"/>
          <w:sz w:val="24"/>
        </w:rPr>
        <w:t>应将所有项目内容考虑在内，如有漏项或缺项，均属于</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的风险。一旦</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提交了</w:t>
      </w:r>
      <w:r w:rsidR="00F43AA1">
        <w:rPr>
          <w:rFonts w:asciiTheme="minorEastAsia" w:eastAsiaTheme="minorEastAsia" w:hAnsiTheme="minorEastAsia" w:cs="宋体" w:hint="eastAsia"/>
          <w:sz w:val="24"/>
        </w:rPr>
        <w:t>入库申请文件</w:t>
      </w:r>
      <w:r w:rsidRPr="00D75F42">
        <w:rPr>
          <w:rFonts w:asciiTheme="minorEastAsia" w:eastAsiaTheme="minorEastAsia" w:hAnsiTheme="minorEastAsia" w:cs="宋体" w:hint="eastAsia"/>
          <w:sz w:val="24"/>
        </w:rPr>
        <w:t>将被认为</w:t>
      </w:r>
      <w:r w:rsidR="004D1CBC">
        <w:rPr>
          <w:rFonts w:asciiTheme="minorEastAsia" w:eastAsiaTheme="minorEastAsia" w:hAnsiTheme="minorEastAsia" w:cs="宋体" w:hint="eastAsia"/>
          <w:sz w:val="24"/>
        </w:rPr>
        <w:t>入库申请人</w:t>
      </w:r>
      <w:r w:rsidRPr="00D75F42">
        <w:rPr>
          <w:rFonts w:asciiTheme="minorEastAsia" w:eastAsiaTheme="minorEastAsia" w:hAnsiTheme="minorEastAsia" w:cs="宋体" w:hint="eastAsia"/>
          <w:sz w:val="24"/>
        </w:rPr>
        <w:t>已经充分了解</w:t>
      </w:r>
      <w:r>
        <w:rPr>
          <w:rFonts w:asciiTheme="minorEastAsia" w:eastAsiaTheme="minorEastAsia" w:hAnsiTheme="minorEastAsia" w:cs="宋体" w:hint="eastAsia"/>
          <w:sz w:val="24"/>
        </w:rPr>
        <w:t>了</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、补充通知、现场情况和其他影响设备交付安装或费用的因素，并认为已在</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中做了相应的考虑。</w:t>
      </w:r>
    </w:p>
    <w:p w14:paraId="6F8C63C8" w14:textId="65634E0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3.2.8</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在合同执行阶段可能发生的一切费用将被视为已经包含在</w:t>
      </w:r>
      <w:r w:rsidR="004D1CBC">
        <w:rPr>
          <w:rFonts w:asciiTheme="minorEastAsia" w:eastAsiaTheme="minorEastAsia" w:hAnsiTheme="minorEastAsia" w:cs="宋体" w:hint="eastAsia"/>
          <w:sz w:val="24"/>
        </w:rPr>
        <w:t>入库申</w:t>
      </w:r>
      <w:r w:rsidR="004D1CBC">
        <w:rPr>
          <w:rFonts w:asciiTheme="minorEastAsia" w:eastAsiaTheme="minorEastAsia" w:hAnsiTheme="minorEastAsia" w:cs="宋体" w:hint="eastAsia"/>
          <w:sz w:val="24"/>
        </w:rPr>
        <w:lastRenderedPageBreak/>
        <w:t>请人</w:t>
      </w:r>
      <w:r>
        <w:rPr>
          <w:rFonts w:asciiTheme="minorEastAsia" w:eastAsiaTheme="minorEastAsia" w:hAnsiTheme="minorEastAsia" w:cs="宋体" w:hint="eastAsia"/>
          <w:sz w:val="24"/>
        </w:rPr>
        <w:t>业已报明的相关费用及</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中，在</w:t>
      </w:r>
      <w:r w:rsidR="00DC797D">
        <w:rPr>
          <w:rFonts w:asciiTheme="minorEastAsia" w:eastAsiaTheme="minorEastAsia" w:hAnsiTheme="minorEastAsia" w:cs="宋体" w:hint="eastAsia"/>
          <w:sz w:val="24"/>
        </w:rPr>
        <w:t>入库</w:t>
      </w:r>
      <w:r>
        <w:rPr>
          <w:rFonts w:asciiTheme="minorEastAsia" w:eastAsiaTheme="minorEastAsia" w:hAnsiTheme="minorEastAsia" w:cs="宋体" w:hint="eastAsia"/>
          <w:sz w:val="24"/>
        </w:rPr>
        <w:t>后将概不考虑。</w:t>
      </w:r>
    </w:p>
    <w:p w14:paraId="77DCD063" w14:textId="450AE64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3.2.9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应按照本须知上述要求报价。</w:t>
      </w:r>
    </w:p>
    <w:p w14:paraId="6D3352FC" w14:textId="6BD0D33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3.2.1</w:t>
      </w:r>
      <w:r>
        <w:rPr>
          <w:rFonts w:asciiTheme="minorEastAsia" w:eastAsiaTheme="minorEastAsia" w:hAnsiTheme="minorEastAsia" w:cs="宋体"/>
          <w:sz w:val="24"/>
        </w:rPr>
        <w:t>0</w:t>
      </w:r>
      <w:r>
        <w:rPr>
          <w:rFonts w:asciiTheme="minorEastAsia" w:eastAsiaTheme="minorEastAsia" w:hAnsiTheme="minorEastAsia" w:cs="宋体" w:hint="eastAsia"/>
          <w:sz w:val="24"/>
        </w:rPr>
        <w:t>在设备安装时，</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应按</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根据技术规范书审定的意见做相应的优化调整，并不发生商务变动。</w:t>
      </w:r>
    </w:p>
    <w:p w14:paraId="65037279" w14:textId="76BB342F"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3.2.1</w:t>
      </w:r>
      <w:r>
        <w:rPr>
          <w:rFonts w:asciiTheme="minorEastAsia" w:eastAsiaTheme="minorEastAsia" w:hAnsiTheme="minorEastAsia" w:cs="宋体"/>
          <w:sz w:val="24"/>
        </w:rPr>
        <w:t>1</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设有</w:t>
      </w:r>
      <w:r w:rsidR="00535C6B">
        <w:rPr>
          <w:rFonts w:asciiTheme="minorEastAsia" w:eastAsiaTheme="minorEastAsia" w:hAnsiTheme="minorEastAsia" w:cs="宋体" w:hint="eastAsia"/>
          <w:sz w:val="24"/>
        </w:rPr>
        <w:t>最高限价</w:t>
      </w:r>
      <w:r>
        <w:rPr>
          <w:rFonts w:asciiTheme="minorEastAsia" w:eastAsiaTheme="minorEastAsia" w:hAnsiTheme="minorEastAsia" w:cs="宋体" w:hint="eastAsia"/>
          <w:sz w:val="24"/>
        </w:rPr>
        <w:t>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不得超过</w:t>
      </w:r>
      <w:r w:rsidR="00535C6B">
        <w:rPr>
          <w:rFonts w:asciiTheme="minorEastAsia" w:eastAsiaTheme="minorEastAsia" w:hAnsiTheme="minorEastAsia" w:cs="宋体" w:hint="eastAsia"/>
          <w:sz w:val="24"/>
        </w:rPr>
        <w:t>最高限价</w:t>
      </w:r>
      <w:r>
        <w:rPr>
          <w:rFonts w:asciiTheme="minorEastAsia" w:eastAsiaTheme="minorEastAsia" w:hAnsiTheme="minorEastAsia" w:cs="宋体" w:hint="eastAsia"/>
          <w:sz w:val="24"/>
        </w:rPr>
        <w:t>，</w:t>
      </w:r>
      <w:r w:rsidR="00535C6B">
        <w:rPr>
          <w:rFonts w:asciiTheme="minorEastAsia" w:eastAsiaTheme="minorEastAsia" w:hAnsiTheme="minorEastAsia" w:cs="宋体" w:hint="eastAsia"/>
          <w:sz w:val="24"/>
        </w:rPr>
        <w:t>最高限价</w:t>
      </w:r>
      <w:r>
        <w:rPr>
          <w:rFonts w:asciiTheme="minorEastAsia" w:eastAsiaTheme="minorEastAsia" w:hAnsiTheme="minorEastAsia" w:cs="宋体" w:hint="eastAsia"/>
          <w:sz w:val="24"/>
        </w:rPr>
        <w:t>在</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须知前附表中载明（如有要求）。</w:t>
      </w:r>
    </w:p>
    <w:p w14:paraId="504B7F92" w14:textId="4322F11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3.2.14 </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的其他要求见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7B69E84A" w14:textId="6E821D99" w:rsidR="00CD5F88" w:rsidRDefault="003607D5">
      <w:pPr>
        <w:pStyle w:val="affff7"/>
        <w:ind w:firstLine="480"/>
        <w:rPr>
          <w:rFonts w:hint="eastAsia"/>
        </w:rPr>
      </w:pPr>
      <w:r>
        <w:rPr>
          <w:rFonts w:hint="eastAsia"/>
          <w:sz w:val="24"/>
        </w:rPr>
        <w:t>3.2.15</w:t>
      </w:r>
      <w:r w:rsidR="00E45ABB">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货币：应用人民币进行报价。</w:t>
      </w:r>
    </w:p>
    <w:p w14:paraId="29016070" w14:textId="3202CE4F"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07" w:name="_Toc19204015"/>
      <w:bookmarkStart w:id="308" w:name="_Toc152042325"/>
      <w:bookmarkStart w:id="309" w:name="_Toc144974517"/>
      <w:bookmarkStart w:id="310" w:name="_Toc152045549"/>
      <w:bookmarkStart w:id="311" w:name="_Toc247527574"/>
      <w:bookmarkStart w:id="312" w:name="_Toc14260"/>
      <w:bookmarkStart w:id="313" w:name="_Toc247513973"/>
      <w:r>
        <w:rPr>
          <w:rFonts w:asciiTheme="minorEastAsia" w:eastAsiaTheme="minorEastAsia" w:hAnsiTheme="minorEastAsia" w:cs="宋体" w:hint="eastAsia"/>
          <w:b/>
          <w:bCs/>
          <w:sz w:val="24"/>
        </w:rPr>
        <w:t xml:space="preserve">3.3 </w:t>
      </w:r>
      <w:r w:rsidR="00185501">
        <w:rPr>
          <w:rFonts w:asciiTheme="minorEastAsia" w:eastAsiaTheme="minorEastAsia" w:hAnsiTheme="minorEastAsia" w:cs="宋体" w:hint="eastAsia"/>
          <w:b/>
          <w:bCs/>
          <w:sz w:val="24"/>
        </w:rPr>
        <w:t>入库申请有效期</w:t>
      </w:r>
      <w:bookmarkEnd w:id="307"/>
      <w:bookmarkEnd w:id="308"/>
      <w:bookmarkEnd w:id="309"/>
      <w:bookmarkEnd w:id="310"/>
      <w:bookmarkEnd w:id="311"/>
      <w:bookmarkEnd w:id="312"/>
      <w:bookmarkEnd w:id="313"/>
    </w:p>
    <w:p w14:paraId="34DD5E69" w14:textId="714E0C2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3.3.1 </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见</w:t>
      </w:r>
      <w:r w:rsidR="00CF3993">
        <w:rPr>
          <w:rFonts w:asciiTheme="minorEastAsia" w:eastAsiaTheme="minorEastAsia" w:hAnsiTheme="minorEastAsia" w:cs="宋体" w:hint="eastAsia"/>
          <w:sz w:val="24"/>
        </w:rPr>
        <w:t>入库申请须知</w:t>
      </w:r>
      <w:r>
        <w:rPr>
          <w:rFonts w:asciiTheme="minorEastAsia" w:eastAsiaTheme="minorEastAsia" w:hAnsiTheme="minorEastAsia" w:cs="宋体" w:hint="eastAsia"/>
          <w:sz w:val="24"/>
        </w:rPr>
        <w:t>前附表第28项所规定的期限，在此期限内，凡符合本</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要求的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均保持有效。</w:t>
      </w:r>
    </w:p>
    <w:p w14:paraId="2B7BC50D" w14:textId="6103D18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3.3.2 在</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内，</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撤销或修改其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的，应承担</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和法律规定的责任。</w:t>
      </w:r>
    </w:p>
    <w:p w14:paraId="46435492" w14:textId="1B9DD93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3.3.3 在特殊情况下，</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在原定</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内，可以根据需要以书面形式向</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提出延长</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的要求，对此要求</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须以书面形式予以答复。</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可以拒绝</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这种要求，而不被没收</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。同意延长</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既不能要求也不允许修改其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，但需要相应的延长</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的有效期，在延长的</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内，本须知第3.4条关于</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的退还与没收的规定仍然适用。</w:t>
      </w:r>
    </w:p>
    <w:p w14:paraId="20103E81" w14:textId="4636073B"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14" w:name="_Toc144974518"/>
      <w:bookmarkStart w:id="315" w:name="_Toc247513974"/>
      <w:bookmarkStart w:id="316" w:name="_Toc18477"/>
      <w:bookmarkStart w:id="317" w:name="_Toc152042326"/>
      <w:bookmarkStart w:id="318" w:name="_Toc19204016"/>
      <w:bookmarkStart w:id="319" w:name="_Toc152045550"/>
      <w:bookmarkStart w:id="320" w:name="_Toc247527575"/>
      <w:r>
        <w:rPr>
          <w:rFonts w:asciiTheme="minorEastAsia" w:eastAsiaTheme="minorEastAsia" w:hAnsiTheme="minorEastAsia" w:cs="宋体" w:hint="eastAsia"/>
          <w:b/>
          <w:bCs/>
          <w:sz w:val="24"/>
        </w:rPr>
        <w:t xml:space="preserve">3.4 </w:t>
      </w:r>
      <w:r w:rsidR="00144845">
        <w:rPr>
          <w:rFonts w:asciiTheme="minorEastAsia" w:eastAsiaTheme="minorEastAsia" w:hAnsiTheme="minorEastAsia" w:cs="宋体" w:hint="eastAsia"/>
          <w:b/>
          <w:bCs/>
          <w:sz w:val="24"/>
        </w:rPr>
        <w:t>入库申请保证金</w:t>
      </w:r>
      <w:bookmarkEnd w:id="314"/>
      <w:bookmarkEnd w:id="315"/>
      <w:bookmarkEnd w:id="316"/>
      <w:bookmarkEnd w:id="317"/>
      <w:bookmarkEnd w:id="318"/>
      <w:bookmarkEnd w:id="319"/>
      <w:bookmarkEnd w:id="320"/>
    </w:p>
    <w:p w14:paraId="2A3AB00F" w14:textId="0234A3CE"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3.4.1</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前，应按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须知前附表规定的金额、担保形式递交</w:t>
      </w:r>
      <w:r w:rsidR="000A5863">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担保，并作为其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的组成部分。</w:t>
      </w:r>
    </w:p>
    <w:p w14:paraId="2880F715" w14:textId="450DF94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3.4.2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不按本章第3.4.1项要求提交</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的，</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将否决其</w:t>
      </w:r>
      <w:r w:rsidR="000A5863">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w:t>
      </w:r>
    </w:p>
    <w:p w14:paraId="7693ACFA" w14:textId="2B5473F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3.4.3</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以外的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w:t>
      </w:r>
      <w:r w:rsidR="00171E9D">
        <w:rPr>
          <w:rFonts w:asciiTheme="minorEastAsia" w:eastAsiaTheme="minorEastAsia" w:hAnsiTheme="minorEastAsia" w:cs="宋体" w:hint="eastAsia"/>
          <w:sz w:val="24"/>
        </w:rPr>
        <w:t>入库</w:t>
      </w:r>
      <w:r>
        <w:rPr>
          <w:rFonts w:asciiTheme="minorEastAsia" w:eastAsiaTheme="minorEastAsia" w:hAnsiTheme="minorEastAsia" w:cs="宋体" w:hint="eastAsia"/>
          <w:sz w:val="24"/>
        </w:rPr>
        <w:t>担保将尽快退还，最迟不超过</w:t>
      </w:r>
      <w:r w:rsidR="00033AD0">
        <w:rPr>
          <w:rFonts w:asciiTheme="minorEastAsia" w:eastAsiaTheme="minorEastAsia" w:hAnsiTheme="minorEastAsia" w:cs="宋体" w:hint="eastAsia"/>
          <w:sz w:val="24"/>
        </w:rPr>
        <w:t>入库通知书</w:t>
      </w:r>
      <w:r>
        <w:rPr>
          <w:rFonts w:asciiTheme="minorEastAsia" w:eastAsiaTheme="minorEastAsia" w:hAnsiTheme="minorEastAsia" w:cs="宋体" w:hint="eastAsia"/>
          <w:sz w:val="24"/>
        </w:rPr>
        <w:t>发出之日起五日内。</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和其他</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的</w:t>
      </w:r>
      <w:r w:rsidR="000A5863">
        <w:rPr>
          <w:rFonts w:asciiTheme="minorEastAsia" w:eastAsiaTheme="minorEastAsia" w:hAnsiTheme="minorEastAsia" w:cs="宋体" w:hint="eastAsia"/>
          <w:sz w:val="24"/>
        </w:rPr>
        <w:t>入库申请担保</w:t>
      </w:r>
      <w:r>
        <w:rPr>
          <w:rFonts w:asciiTheme="minorEastAsia" w:eastAsiaTheme="minorEastAsia" w:hAnsiTheme="minorEastAsia" w:cs="宋体" w:hint="eastAsia"/>
          <w:sz w:val="24"/>
        </w:rPr>
        <w:t>，在书面合同订立并提</w:t>
      </w:r>
      <w:r>
        <w:rPr>
          <w:rFonts w:asciiTheme="minorEastAsia" w:eastAsiaTheme="minorEastAsia" w:hAnsiTheme="minorEastAsia" w:cs="宋体" w:hint="eastAsia"/>
          <w:sz w:val="24"/>
        </w:rPr>
        <w:lastRenderedPageBreak/>
        <w:t>交履约担保之日起五日内予以退还。</w:t>
      </w:r>
    </w:p>
    <w:p w14:paraId="1A5FF68C" w14:textId="076651C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3.4.4 有下列情形之一的，</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 xml:space="preserve">将不予退还： </w:t>
      </w:r>
    </w:p>
    <w:p w14:paraId="6E8218EC" w14:textId="042C9A4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在规定的</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内撤销或修改其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w:t>
      </w:r>
    </w:p>
    <w:p w14:paraId="1002FB31" w14:textId="4A7A32F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拒不领取</w:t>
      </w:r>
      <w:r w:rsidR="00033AD0">
        <w:rPr>
          <w:rFonts w:asciiTheme="minorEastAsia" w:eastAsiaTheme="minorEastAsia" w:hAnsiTheme="minorEastAsia" w:cs="宋体" w:hint="eastAsia"/>
          <w:sz w:val="24"/>
        </w:rPr>
        <w:t>入库通知书</w:t>
      </w:r>
      <w:r>
        <w:rPr>
          <w:rFonts w:asciiTheme="minorEastAsia" w:eastAsiaTheme="minorEastAsia" w:hAnsiTheme="minorEastAsia" w:cs="宋体" w:hint="eastAsia"/>
          <w:sz w:val="24"/>
        </w:rPr>
        <w:t>，或者在收到</w:t>
      </w:r>
      <w:r w:rsidR="00033AD0">
        <w:rPr>
          <w:rFonts w:asciiTheme="minorEastAsia" w:eastAsiaTheme="minorEastAsia" w:hAnsiTheme="minorEastAsia" w:cs="宋体" w:hint="eastAsia"/>
          <w:sz w:val="24"/>
        </w:rPr>
        <w:t>入库通知书</w:t>
      </w:r>
      <w:r>
        <w:rPr>
          <w:rFonts w:asciiTheme="minorEastAsia" w:eastAsiaTheme="minorEastAsia" w:hAnsiTheme="minorEastAsia" w:cs="宋体" w:hint="eastAsia"/>
          <w:sz w:val="24"/>
        </w:rPr>
        <w:t>后，在规定期限内无正当理由不与</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订立合同，或者在签订合同时向</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提出附加条件，或者不按照</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或合同要求提交履约担保的；</w:t>
      </w:r>
    </w:p>
    <w:p w14:paraId="5D6B382D"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13C7B">
        <w:rPr>
          <w:rFonts w:asciiTheme="minorEastAsia" w:eastAsiaTheme="minorEastAsia" w:hAnsiTheme="minorEastAsia" w:cs="宋体" w:hint="eastAsia"/>
          <w:sz w:val="24"/>
        </w:rPr>
        <w:t>（3）存在串通投标、围标情况的；</w:t>
      </w:r>
    </w:p>
    <w:p w14:paraId="75570B15" w14:textId="2844590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以他人名义</w:t>
      </w:r>
      <w:r w:rsidR="006052B7">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或者允许他人挂靠</w:t>
      </w:r>
      <w:r w:rsidR="006052B7">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或借用本公司名义</w:t>
      </w:r>
      <w:r w:rsidR="006052B7">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的；</w:t>
      </w:r>
    </w:p>
    <w:p w14:paraId="275124AF" w14:textId="7E6A7D0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（5）提供虚假</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、虚假承诺/声明/保证或者以其他方式弄虚作假的；</w:t>
      </w:r>
    </w:p>
    <w:p w14:paraId="6EF91162" w14:textId="2C12C4C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（6）法律或者本</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规定的其他情形。</w:t>
      </w:r>
    </w:p>
    <w:p w14:paraId="641CC533" w14:textId="1CD19EC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3.4.4其他可以不予退还</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的情形</w:t>
      </w:r>
    </w:p>
    <w:p w14:paraId="3EC6253F" w14:textId="62BF332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（1）未按要求支付代理服务费。</w:t>
      </w:r>
    </w:p>
    <w:p w14:paraId="528FB50E"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（2）未按要求向广州交易集团有限公司（广州公共资源交易中心） 支付公共资源交易服务费。</w:t>
      </w:r>
    </w:p>
    <w:p w14:paraId="6E21CBC0"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21" w:name="_Toc165"/>
      <w:bookmarkStart w:id="322" w:name="_Toc247527577"/>
      <w:bookmarkStart w:id="323" w:name="_Toc19204017"/>
      <w:bookmarkStart w:id="324" w:name="_Toc152045552"/>
      <w:bookmarkStart w:id="325" w:name="_Toc247513976"/>
      <w:bookmarkStart w:id="326" w:name="_Toc144974520"/>
      <w:bookmarkStart w:id="327" w:name="_Toc152042328"/>
      <w:r>
        <w:rPr>
          <w:rFonts w:asciiTheme="minorEastAsia" w:eastAsiaTheme="minorEastAsia" w:hAnsiTheme="minorEastAsia" w:cs="宋体" w:hint="eastAsia"/>
          <w:b/>
          <w:bCs/>
          <w:sz w:val="24"/>
        </w:rPr>
        <w:t>3.5 资格审查资料</w:t>
      </w:r>
      <w:bookmarkEnd w:id="321"/>
      <w:bookmarkEnd w:id="322"/>
      <w:bookmarkEnd w:id="323"/>
      <w:bookmarkEnd w:id="324"/>
      <w:bookmarkEnd w:id="325"/>
      <w:bookmarkEnd w:id="326"/>
      <w:bookmarkEnd w:id="327"/>
    </w:p>
    <w:p w14:paraId="219273A5" w14:textId="2F673B0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bookmarkStart w:id="328" w:name="_Toc152042329"/>
      <w:bookmarkStart w:id="329" w:name="_Toc144974521"/>
      <w:bookmarkStart w:id="330" w:name="_Toc247527578"/>
      <w:bookmarkStart w:id="331" w:name="_Toc247513977"/>
      <w:bookmarkStart w:id="332" w:name="_Toc152045553"/>
      <w:bookmarkStart w:id="333" w:name="_Toc19204018"/>
      <w:r>
        <w:rPr>
          <w:rFonts w:asciiTheme="minorEastAsia" w:eastAsiaTheme="minorEastAsia" w:hAnsiTheme="minorEastAsia" w:cs="宋体" w:hint="eastAsia"/>
          <w:sz w:val="24"/>
        </w:rPr>
        <w:t>详见</w:t>
      </w:r>
      <w:r w:rsidR="001A3AAC">
        <w:rPr>
          <w:rFonts w:asciiTheme="minorEastAsia" w:eastAsiaTheme="minorEastAsia" w:hAnsiTheme="minorEastAsia" w:cs="宋体" w:hint="eastAsia"/>
          <w:sz w:val="24"/>
        </w:rPr>
        <w:t>建库公告</w:t>
      </w:r>
      <w:r>
        <w:rPr>
          <w:rFonts w:asciiTheme="minorEastAsia" w:eastAsiaTheme="minorEastAsia" w:hAnsiTheme="minorEastAsia" w:cs="宋体" w:hint="eastAsia"/>
          <w:sz w:val="24"/>
        </w:rPr>
        <w:t>“</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资格要求”。</w:t>
      </w:r>
    </w:p>
    <w:p w14:paraId="0A6B5431" w14:textId="14271845"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34" w:name="_Toc29389"/>
      <w:r>
        <w:rPr>
          <w:rFonts w:asciiTheme="minorEastAsia" w:eastAsiaTheme="minorEastAsia" w:hAnsiTheme="minorEastAsia" w:cs="宋体" w:hint="eastAsia"/>
          <w:b/>
          <w:bCs/>
          <w:sz w:val="24"/>
        </w:rPr>
        <w:t xml:space="preserve">3.6 </w:t>
      </w:r>
      <w:r w:rsidR="000113D1">
        <w:rPr>
          <w:rFonts w:asciiTheme="minorEastAsia" w:eastAsiaTheme="minorEastAsia" w:hAnsiTheme="minorEastAsia" w:cs="宋体" w:hint="eastAsia"/>
          <w:b/>
          <w:bCs/>
          <w:sz w:val="24"/>
        </w:rPr>
        <w:t>备选入库申请方案</w:t>
      </w:r>
      <w:bookmarkEnd w:id="328"/>
      <w:bookmarkEnd w:id="329"/>
      <w:bookmarkEnd w:id="330"/>
      <w:bookmarkEnd w:id="331"/>
      <w:bookmarkEnd w:id="332"/>
      <w:bookmarkEnd w:id="333"/>
      <w:bookmarkEnd w:id="334"/>
    </w:p>
    <w:p w14:paraId="528987B5" w14:textId="0D3D5944"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除</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须知前附表另有规定外，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不得提交</w:t>
      </w:r>
      <w:r w:rsidR="000113D1">
        <w:rPr>
          <w:rFonts w:asciiTheme="minorEastAsia" w:eastAsiaTheme="minorEastAsia" w:hAnsiTheme="minorEastAsia" w:cs="宋体" w:hint="eastAsia"/>
          <w:sz w:val="24"/>
        </w:rPr>
        <w:t>备选入库申请方案</w:t>
      </w:r>
      <w:r>
        <w:rPr>
          <w:rFonts w:asciiTheme="minorEastAsia" w:eastAsiaTheme="minorEastAsia" w:hAnsiTheme="minorEastAsia" w:cs="宋体" w:hint="eastAsia"/>
          <w:sz w:val="24"/>
        </w:rPr>
        <w:t>。允许</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提交</w:t>
      </w:r>
      <w:r w:rsidR="000113D1">
        <w:rPr>
          <w:rFonts w:asciiTheme="minorEastAsia" w:eastAsiaTheme="minorEastAsia" w:hAnsiTheme="minorEastAsia" w:cs="宋体" w:hint="eastAsia"/>
          <w:sz w:val="24"/>
        </w:rPr>
        <w:t>备选入库申请方案</w:t>
      </w:r>
      <w:r>
        <w:rPr>
          <w:rFonts w:asciiTheme="minorEastAsia" w:eastAsiaTheme="minorEastAsia" w:hAnsiTheme="minorEastAsia" w:cs="宋体" w:hint="eastAsia"/>
          <w:sz w:val="24"/>
        </w:rPr>
        <w:t>的，只有</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所提交的</w:t>
      </w:r>
      <w:r w:rsidR="000113D1">
        <w:rPr>
          <w:rFonts w:asciiTheme="minorEastAsia" w:eastAsiaTheme="minorEastAsia" w:hAnsiTheme="minorEastAsia" w:cs="宋体" w:hint="eastAsia"/>
          <w:sz w:val="24"/>
        </w:rPr>
        <w:t>备选入库申请方案</w:t>
      </w:r>
      <w:r>
        <w:rPr>
          <w:rFonts w:asciiTheme="minorEastAsia" w:eastAsiaTheme="minorEastAsia" w:hAnsiTheme="minorEastAsia" w:cs="宋体" w:hint="eastAsia"/>
          <w:sz w:val="24"/>
        </w:rPr>
        <w:t>方可予以考虑。</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认为</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的</w:t>
      </w:r>
      <w:r w:rsidR="000113D1">
        <w:rPr>
          <w:rFonts w:asciiTheme="minorEastAsia" w:eastAsiaTheme="minorEastAsia" w:hAnsiTheme="minorEastAsia" w:cs="宋体" w:hint="eastAsia"/>
          <w:sz w:val="24"/>
        </w:rPr>
        <w:t>备选入库申请方案</w:t>
      </w:r>
      <w:r>
        <w:rPr>
          <w:rFonts w:asciiTheme="minorEastAsia" w:eastAsiaTheme="minorEastAsia" w:hAnsiTheme="minorEastAsia" w:cs="宋体" w:hint="eastAsia"/>
          <w:sz w:val="24"/>
        </w:rPr>
        <w:t>优于其按照</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要求编制的</w:t>
      </w:r>
      <w:r w:rsidR="000A5863">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方案的，</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可以接受该</w:t>
      </w:r>
      <w:r w:rsidR="000113D1">
        <w:rPr>
          <w:rFonts w:asciiTheme="minorEastAsia" w:eastAsiaTheme="minorEastAsia" w:hAnsiTheme="minorEastAsia" w:cs="宋体" w:hint="eastAsia"/>
          <w:sz w:val="24"/>
        </w:rPr>
        <w:t>备选入库申请方案</w:t>
      </w:r>
      <w:r>
        <w:rPr>
          <w:rFonts w:asciiTheme="minorEastAsia" w:eastAsiaTheme="minorEastAsia" w:hAnsiTheme="minorEastAsia" w:cs="宋体" w:hint="eastAsia"/>
          <w:sz w:val="24"/>
        </w:rPr>
        <w:t>。</w:t>
      </w:r>
    </w:p>
    <w:p w14:paraId="01281588" w14:textId="11D7F0A6"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35" w:name="_Toc152045554"/>
      <w:bookmarkStart w:id="336" w:name="_Toc247513978"/>
      <w:bookmarkStart w:id="337" w:name="_Toc152042330"/>
      <w:bookmarkStart w:id="338" w:name="_Toc247527579"/>
      <w:bookmarkStart w:id="339" w:name="_Toc19204019"/>
      <w:bookmarkStart w:id="340" w:name="_Toc144974522"/>
      <w:bookmarkStart w:id="341" w:name="_Toc15264"/>
      <w:r>
        <w:rPr>
          <w:rFonts w:asciiTheme="minorEastAsia" w:eastAsiaTheme="minorEastAsia" w:hAnsiTheme="minorEastAsia" w:cs="宋体" w:hint="eastAsia"/>
          <w:b/>
          <w:bCs/>
          <w:sz w:val="24"/>
        </w:rPr>
        <w:t xml:space="preserve">3.7 </w:t>
      </w:r>
      <w:r w:rsidR="00F43AA1">
        <w:rPr>
          <w:rFonts w:asciiTheme="minorEastAsia" w:eastAsiaTheme="minorEastAsia" w:hAnsiTheme="minorEastAsia" w:cs="宋体" w:hint="eastAsia"/>
          <w:b/>
          <w:bCs/>
          <w:sz w:val="24"/>
        </w:rPr>
        <w:t>入库申请文件</w:t>
      </w:r>
      <w:r>
        <w:rPr>
          <w:rFonts w:asciiTheme="minorEastAsia" w:eastAsiaTheme="minorEastAsia" w:hAnsiTheme="minorEastAsia" w:cs="宋体" w:hint="eastAsia"/>
          <w:b/>
          <w:bCs/>
          <w:sz w:val="24"/>
        </w:rPr>
        <w:t>的编制</w:t>
      </w:r>
      <w:bookmarkEnd w:id="335"/>
      <w:bookmarkEnd w:id="336"/>
      <w:bookmarkEnd w:id="337"/>
      <w:bookmarkEnd w:id="338"/>
      <w:bookmarkEnd w:id="339"/>
      <w:bookmarkEnd w:id="340"/>
      <w:bookmarkEnd w:id="341"/>
    </w:p>
    <w:p w14:paraId="79CEAFA9" w14:textId="351FB46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3.7.1 </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应按第六章“</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格式”进行编写，如有必要，可以增加附页，作为</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的组成部分。其中，</w:t>
      </w:r>
      <w:r w:rsidR="00F4450A">
        <w:rPr>
          <w:rFonts w:asciiTheme="minorEastAsia" w:eastAsiaTheme="minorEastAsia" w:hAnsiTheme="minorEastAsia" w:cs="宋体" w:hint="eastAsia"/>
          <w:sz w:val="24"/>
        </w:rPr>
        <w:t>入库申请函</w:t>
      </w:r>
      <w:r>
        <w:rPr>
          <w:rFonts w:asciiTheme="minorEastAsia" w:eastAsiaTheme="minorEastAsia" w:hAnsiTheme="minorEastAsia" w:cs="宋体" w:hint="eastAsia"/>
          <w:sz w:val="24"/>
        </w:rPr>
        <w:t>附录在满足</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实质</w:t>
      </w:r>
      <w:r>
        <w:rPr>
          <w:rFonts w:asciiTheme="minorEastAsia" w:eastAsiaTheme="minorEastAsia" w:hAnsiTheme="minorEastAsia" w:cs="宋体" w:hint="eastAsia"/>
          <w:sz w:val="24"/>
        </w:rPr>
        <w:lastRenderedPageBreak/>
        <w:t>性要求的基础上，可以提出比</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要求更有利于</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的承诺。</w:t>
      </w:r>
    </w:p>
    <w:p w14:paraId="0935DB83" w14:textId="797C691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3.7.2 </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应当对</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有关</w:t>
      </w:r>
      <w:r w:rsidR="0090234B">
        <w:rPr>
          <w:rFonts w:asciiTheme="minorEastAsia" w:eastAsiaTheme="minorEastAsia" w:hAnsiTheme="minorEastAsia" w:cs="宋体" w:hint="eastAsia"/>
          <w:sz w:val="24"/>
        </w:rPr>
        <w:t>建库范围</w:t>
      </w:r>
      <w:r>
        <w:rPr>
          <w:rFonts w:asciiTheme="minorEastAsia" w:eastAsiaTheme="minorEastAsia" w:hAnsiTheme="minorEastAsia" w:cs="宋体" w:hint="eastAsia"/>
          <w:sz w:val="24"/>
        </w:rPr>
        <w:t>、</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、项目实施期、质量标准、发包人要求等实质性内容作出响应。</w:t>
      </w:r>
    </w:p>
    <w:p w14:paraId="7232EC01" w14:textId="424996B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3.7.3</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应用不褪色的材料书写或打印，各册独立装订的</w:t>
      </w:r>
      <w:r w:rsidR="006C3104">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封面必须加盖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单位法定印章并经</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代表签字或盖章。</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的法定代表人授权代理人签字或盖章的，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应附由法定代表人签字或盖章的授权委托书。</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应尽量避免涂改、行间插字或删除。如果出现上述情况，改动之处应加盖单位章或由</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的法定代表人或其授权的代理人签字或盖章确认。</w:t>
      </w:r>
    </w:p>
    <w:p w14:paraId="2694E424" w14:textId="6976DE8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3.7.4</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应在备标时间内进行</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编制。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应按要求分商务、技术、价格三个部分，三个部分文件均需按照</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要求签署，并加盖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公章。</w:t>
      </w:r>
    </w:p>
    <w:p w14:paraId="390103A2" w14:textId="2F0BE619" w:rsidR="00CD5F88" w:rsidRDefault="003607D5">
      <w:pPr>
        <w:pStyle w:val="3"/>
        <w:ind w:firstLine="118"/>
        <w:rPr>
          <w:rFonts w:asciiTheme="minorEastAsia" w:eastAsiaTheme="minorEastAsia" w:hAnsiTheme="minorEastAsia" w:cs="宋体" w:hint="eastAsia"/>
          <w:sz w:val="24"/>
          <w:szCs w:val="24"/>
        </w:rPr>
      </w:pPr>
      <w:bookmarkStart w:id="342" w:name="_Toc21452"/>
      <w:bookmarkStart w:id="343" w:name="_Toc24592"/>
      <w:bookmarkStart w:id="344" w:name="_Toc6481"/>
      <w:bookmarkStart w:id="345" w:name="_Toc20306"/>
      <w:bookmarkStart w:id="346" w:name="_Toc1685"/>
      <w:bookmarkStart w:id="347" w:name="_Toc2344"/>
      <w:bookmarkStart w:id="348" w:name="_Toc23716"/>
      <w:bookmarkStart w:id="349" w:name="_Toc7316"/>
      <w:bookmarkStart w:id="350" w:name="_Toc29450"/>
      <w:bookmarkStart w:id="351" w:name="_Toc19102"/>
      <w:bookmarkStart w:id="352" w:name="_Toc49436528"/>
      <w:bookmarkStart w:id="353" w:name="_Toc62725700"/>
      <w:bookmarkStart w:id="354" w:name="_Toc5581"/>
      <w:bookmarkStart w:id="355" w:name="_Toc29366"/>
      <w:bookmarkStart w:id="356" w:name="_Toc152045555"/>
      <w:bookmarkStart w:id="357" w:name="_Toc45640628"/>
      <w:bookmarkStart w:id="358" w:name="_Toc144974523"/>
      <w:bookmarkStart w:id="359" w:name="_Toc18774"/>
      <w:bookmarkStart w:id="360" w:name="_Toc152042331"/>
      <w:bookmarkStart w:id="361" w:name="_Toc13564"/>
      <w:bookmarkStart w:id="362" w:name="_Toc247527580"/>
      <w:bookmarkStart w:id="363" w:name="_Toc19204020"/>
      <w:bookmarkStart w:id="364" w:name="_Toc25085"/>
      <w:bookmarkStart w:id="365" w:name="_Toc247513979"/>
      <w:bookmarkStart w:id="366" w:name="_Toc224729639"/>
      <w:r>
        <w:rPr>
          <w:rFonts w:asciiTheme="minorEastAsia" w:eastAsiaTheme="minorEastAsia" w:hAnsiTheme="minorEastAsia" w:cs="宋体" w:hint="eastAsia"/>
          <w:sz w:val="24"/>
          <w:szCs w:val="24"/>
        </w:rPr>
        <w:t xml:space="preserve">4. </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C71673">
        <w:rPr>
          <w:rFonts w:asciiTheme="minorEastAsia" w:eastAsiaTheme="minorEastAsia" w:hAnsiTheme="minorEastAsia" w:cs="宋体" w:hint="eastAsia"/>
          <w:sz w:val="24"/>
          <w:szCs w:val="24"/>
        </w:rPr>
        <w:t>入库申请</w:t>
      </w:r>
      <w:bookmarkEnd w:id="366"/>
    </w:p>
    <w:p w14:paraId="76F52D6C" w14:textId="7F6B30D2"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67" w:name="_Toc152042332"/>
      <w:bookmarkStart w:id="368" w:name="_Toc247527581"/>
      <w:bookmarkStart w:id="369" w:name="_Toc247513980"/>
      <w:bookmarkStart w:id="370" w:name="_Toc144974524"/>
      <w:bookmarkStart w:id="371" w:name="_Toc152045556"/>
      <w:bookmarkStart w:id="372" w:name="_Toc19204021"/>
      <w:bookmarkStart w:id="373" w:name="_Toc20182"/>
      <w:r>
        <w:rPr>
          <w:rFonts w:asciiTheme="minorEastAsia" w:eastAsiaTheme="minorEastAsia" w:hAnsiTheme="minorEastAsia" w:cs="宋体" w:hint="eastAsia"/>
          <w:b/>
          <w:bCs/>
          <w:sz w:val="24"/>
        </w:rPr>
        <w:t>4.1</w:t>
      </w:r>
      <w:bookmarkEnd w:id="367"/>
      <w:bookmarkEnd w:id="368"/>
      <w:bookmarkEnd w:id="369"/>
      <w:bookmarkEnd w:id="370"/>
      <w:bookmarkEnd w:id="371"/>
      <w:r w:rsidR="00F43AA1">
        <w:rPr>
          <w:rFonts w:asciiTheme="minorEastAsia" w:eastAsiaTheme="minorEastAsia" w:hAnsiTheme="minorEastAsia" w:cs="宋体" w:hint="eastAsia"/>
          <w:b/>
          <w:bCs/>
          <w:sz w:val="24"/>
        </w:rPr>
        <w:t>入库申请文件</w:t>
      </w:r>
      <w:r>
        <w:rPr>
          <w:rFonts w:asciiTheme="minorEastAsia" w:eastAsiaTheme="minorEastAsia" w:hAnsiTheme="minorEastAsia" w:cs="宋体" w:hint="eastAsia"/>
          <w:b/>
          <w:bCs/>
          <w:sz w:val="24"/>
        </w:rPr>
        <w:t>的密封和标记要求：</w:t>
      </w:r>
      <w:bookmarkEnd w:id="372"/>
      <w:bookmarkEnd w:id="373"/>
    </w:p>
    <w:p w14:paraId="36DC84B1" w14:textId="22A82476" w:rsidR="00CD5F88" w:rsidRDefault="004D1CBC">
      <w:pPr>
        <w:wordWrap w:val="0"/>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入库申请人</w:t>
      </w:r>
      <w:r w:rsidR="003607D5">
        <w:rPr>
          <w:rFonts w:asciiTheme="minorEastAsia" w:eastAsiaTheme="minorEastAsia" w:hAnsiTheme="minorEastAsia" w:cs="宋体" w:hint="eastAsia"/>
          <w:sz w:val="24"/>
        </w:rPr>
        <w:t>应将商务、技术、价格文件单独密封打包。未按要求密封的</w:t>
      </w:r>
      <w:r w:rsidR="00F43AA1">
        <w:rPr>
          <w:rFonts w:asciiTheme="minorEastAsia" w:eastAsiaTheme="minorEastAsia" w:hAnsiTheme="minorEastAsia" w:cs="宋体" w:hint="eastAsia"/>
          <w:sz w:val="24"/>
        </w:rPr>
        <w:t>入库申请文件</w:t>
      </w:r>
      <w:r w:rsidR="003607D5">
        <w:rPr>
          <w:rFonts w:asciiTheme="minorEastAsia" w:eastAsiaTheme="minorEastAsia" w:hAnsiTheme="minorEastAsia" w:cs="宋体" w:hint="eastAsia"/>
          <w:sz w:val="24"/>
        </w:rPr>
        <w:t>，</w:t>
      </w:r>
      <w:r w:rsidR="001B6E5F">
        <w:rPr>
          <w:rFonts w:asciiTheme="minorEastAsia" w:eastAsiaTheme="minorEastAsia" w:hAnsiTheme="minorEastAsia" w:cs="宋体" w:hint="eastAsia"/>
          <w:sz w:val="24"/>
        </w:rPr>
        <w:t>建库代理</w:t>
      </w:r>
      <w:r w:rsidR="003607D5">
        <w:rPr>
          <w:rFonts w:asciiTheme="minorEastAsia" w:eastAsiaTheme="minorEastAsia" w:hAnsiTheme="minorEastAsia" w:cs="宋体" w:hint="eastAsia"/>
          <w:sz w:val="24"/>
        </w:rPr>
        <w:t>将予以拒收。</w:t>
      </w:r>
    </w:p>
    <w:p w14:paraId="44DB48E7" w14:textId="0FA2D391" w:rsidR="00CD5F88" w:rsidRDefault="003607D5">
      <w:pPr>
        <w:tabs>
          <w:tab w:val="left" w:pos="735"/>
          <w:tab w:val="left" w:pos="908"/>
          <w:tab w:val="left" w:pos="1254"/>
        </w:tabs>
        <w:spacing w:line="360" w:lineRule="auto"/>
        <w:ind w:firstLineChars="200" w:firstLine="482"/>
        <w:rPr>
          <w:rFonts w:asciiTheme="minorEastAsia" w:eastAsiaTheme="minorEastAsia" w:hAnsiTheme="minorEastAsia" w:cs="宋体" w:hint="eastAsia"/>
          <w:b/>
          <w:bCs/>
        </w:rPr>
      </w:pPr>
      <w:r>
        <w:rPr>
          <w:rFonts w:asciiTheme="minorEastAsia" w:eastAsiaTheme="minorEastAsia" w:hAnsiTheme="minorEastAsia" w:cs="宋体" w:hint="eastAsia"/>
          <w:b/>
          <w:bCs/>
          <w:sz w:val="24"/>
          <w:lang w:val="zh-CN"/>
        </w:rPr>
        <w:t>本项目按</w:t>
      </w:r>
      <w:r w:rsidR="00D62FE4">
        <w:rPr>
          <w:rFonts w:asciiTheme="minorEastAsia" w:eastAsiaTheme="minorEastAsia" w:hAnsiTheme="minorEastAsia" w:cs="宋体" w:hint="eastAsia"/>
          <w:b/>
          <w:bCs/>
          <w:sz w:val="24"/>
          <w:lang w:val="zh-CN"/>
        </w:rPr>
        <w:t>建库项目</w:t>
      </w:r>
      <w:r>
        <w:rPr>
          <w:rFonts w:asciiTheme="minorEastAsia" w:eastAsiaTheme="minorEastAsia" w:hAnsiTheme="minorEastAsia" w:cs="宋体" w:hint="eastAsia"/>
          <w:b/>
          <w:bCs/>
          <w:sz w:val="24"/>
          <w:lang w:val="zh-CN"/>
        </w:rPr>
        <w:t>制作</w:t>
      </w:r>
      <w:r w:rsidR="00F43AA1">
        <w:rPr>
          <w:rFonts w:asciiTheme="minorEastAsia" w:eastAsiaTheme="minorEastAsia" w:hAnsiTheme="minorEastAsia" w:cs="宋体" w:hint="eastAsia"/>
          <w:b/>
          <w:bCs/>
          <w:sz w:val="24"/>
          <w:lang w:val="zh-CN"/>
        </w:rPr>
        <w:t>入库申请文件</w:t>
      </w:r>
      <w:r>
        <w:rPr>
          <w:rFonts w:asciiTheme="minorEastAsia" w:eastAsiaTheme="minorEastAsia" w:hAnsiTheme="minorEastAsia" w:cs="宋体" w:hint="eastAsia"/>
          <w:b/>
          <w:bCs/>
          <w:sz w:val="24"/>
          <w:lang w:val="zh-CN"/>
        </w:rPr>
        <w:t>，每个</w:t>
      </w:r>
      <w:r w:rsidR="00C71673">
        <w:rPr>
          <w:rFonts w:asciiTheme="minorEastAsia" w:eastAsiaTheme="minorEastAsia" w:hAnsiTheme="minorEastAsia" w:cs="宋体" w:hint="eastAsia"/>
          <w:b/>
          <w:bCs/>
          <w:sz w:val="24"/>
          <w:lang w:val="zh-CN"/>
        </w:rPr>
        <w:t>入库项目</w:t>
      </w:r>
      <w:r>
        <w:rPr>
          <w:rFonts w:asciiTheme="minorEastAsia" w:eastAsiaTheme="minorEastAsia" w:hAnsiTheme="minorEastAsia" w:cs="宋体" w:hint="eastAsia"/>
          <w:b/>
          <w:bCs/>
          <w:sz w:val="24"/>
          <w:lang w:val="zh-CN"/>
        </w:rPr>
        <w:t>的</w:t>
      </w:r>
      <w:r w:rsidR="00F43AA1">
        <w:rPr>
          <w:rFonts w:asciiTheme="minorEastAsia" w:eastAsiaTheme="minorEastAsia" w:hAnsiTheme="minorEastAsia" w:cs="宋体" w:hint="eastAsia"/>
          <w:b/>
          <w:bCs/>
          <w:sz w:val="24"/>
          <w:lang w:val="zh-CN"/>
        </w:rPr>
        <w:t>入库申请文件</w:t>
      </w:r>
      <w:r>
        <w:rPr>
          <w:rFonts w:asciiTheme="minorEastAsia" w:eastAsiaTheme="minorEastAsia" w:hAnsiTheme="minorEastAsia" w:cs="宋体" w:hint="eastAsia"/>
          <w:b/>
          <w:bCs/>
          <w:sz w:val="24"/>
          <w:lang w:val="zh-CN"/>
        </w:rPr>
        <w:t>份数共</w:t>
      </w:r>
      <w:r>
        <w:rPr>
          <w:rFonts w:asciiTheme="minorEastAsia" w:eastAsiaTheme="minorEastAsia" w:hAnsiTheme="minorEastAsia" w:cs="宋体" w:hint="eastAsia"/>
          <w:b/>
          <w:bCs/>
          <w:sz w:val="24"/>
          <w:u w:val="single"/>
        </w:rPr>
        <w:t>5</w:t>
      </w:r>
      <w:r>
        <w:rPr>
          <w:rFonts w:asciiTheme="minorEastAsia" w:eastAsiaTheme="minorEastAsia" w:hAnsiTheme="minorEastAsia" w:cs="宋体" w:hint="eastAsia"/>
          <w:b/>
          <w:bCs/>
          <w:sz w:val="24"/>
        </w:rPr>
        <w:t>份。</w:t>
      </w:r>
    </w:p>
    <w:p w14:paraId="2B888E27" w14:textId="5C3E2722" w:rsidR="00CD5F88" w:rsidRDefault="003607D5">
      <w:pPr>
        <w:tabs>
          <w:tab w:val="left" w:pos="735"/>
          <w:tab w:val="left" w:pos="908"/>
          <w:tab w:val="left" w:pos="1254"/>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4.1.1 每</w:t>
      </w:r>
      <w:r w:rsidR="001A4034">
        <w:rPr>
          <w:rFonts w:asciiTheme="minorEastAsia" w:eastAsiaTheme="minorEastAsia" w:hAnsiTheme="minorEastAsia" w:cs="宋体" w:hint="eastAsia"/>
          <w:sz w:val="24"/>
        </w:rPr>
        <w:t>项目</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商务、技术、价格一式</w:t>
      </w:r>
      <w:r>
        <w:rPr>
          <w:rFonts w:asciiTheme="minorEastAsia" w:eastAsiaTheme="minorEastAsia" w:hAnsiTheme="minorEastAsia" w:cs="宋体" w:hint="eastAsia"/>
          <w:sz w:val="24"/>
          <w:u w:val="single"/>
        </w:rPr>
        <w:t>五</w:t>
      </w:r>
      <w:r>
        <w:rPr>
          <w:rFonts w:asciiTheme="minorEastAsia" w:eastAsiaTheme="minorEastAsia" w:hAnsiTheme="minorEastAsia" w:cs="宋体" w:hint="eastAsia"/>
          <w:sz w:val="24"/>
        </w:rPr>
        <w:t>份，商务、技术、价格正本各</w:t>
      </w:r>
      <w:r>
        <w:rPr>
          <w:rFonts w:asciiTheme="minorEastAsia" w:eastAsiaTheme="minorEastAsia" w:hAnsiTheme="minorEastAsia" w:cs="宋体" w:hint="eastAsia"/>
          <w:sz w:val="24"/>
          <w:u w:val="single"/>
        </w:rPr>
        <w:t>一</w:t>
      </w:r>
      <w:r>
        <w:rPr>
          <w:rFonts w:asciiTheme="minorEastAsia" w:eastAsiaTheme="minorEastAsia" w:hAnsiTheme="minorEastAsia" w:cs="宋体" w:hint="eastAsia"/>
          <w:sz w:val="24"/>
        </w:rPr>
        <w:t>份，</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电子版</w:t>
      </w:r>
      <w:r>
        <w:rPr>
          <w:rFonts w:asciiTheme="minorEastAsia" w:eastAsiaTheme="minorEastAsia" w:hAnsiTheme="minorEastAsia" w:cs="宋体" w:hint="eastAsia"/>
          <w:sz w:val="24"/>
          <w:u w:val="single"/>
        </w:rPr>
        <w:t>二</w:t>
      </w:r>
      <w:r>
        <w:rPr>
          <w:rFonts w:asciiTheme="minorEastAsia" w:eastAsiaTheme="minorEastAsia" w:hAnsiTheme="minorEastAsia" w:cs="宋体" w:hint="eastAsia"/>
          <w:sz w:val="24"/>
        </w:rPr>
        <w:t>份，只限U盘，不留密码，无病毒，内容应与</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打印产生的纸质</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内容一致，如有不同，以纸质</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为准，商务、技术、价格副本各四份，并注明“正本”和“副本”。如果正本与副本不符，应以正本为准。</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应由</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的合法授权代表正式签署，任何更改（如有）应由原签署人签字。</w:t>
      </w:r>
    </w:p>
    <w:p w14:paraId="30C2258B" w14:textId="6923CC63" w:rsidR="00CD5F88" w:rsidRDefault="003607D5">
      <w:pPr>
        <w:numPr>
          <w:ilvl w:val="255"/>
          <w:numId w:val="0"/>
        </w:numPr>
        <w:tabs>
          <w:tab w:val="left" w:pos="735"/>
          <w:tab w:val="left" w:pos="908"/>
          <w:tab w:val="left" w:pos="1254"/>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4.1.2 所有</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应在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前送达</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地点，交予</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专职负责人，任何迟于这个时间的</w:t>
      </w:r>
      <w:r w:rsidR="007A242F">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将被拒绝。</w:t>
      </w:r>
    </w:p>
    <w:p w14:paraId="232701E4" w14:textId="4F841DCD" w:rsidR="00CD5F88" w:rsidRDefault="003607D5">
      <w:pPr>
        <w:numPr>
          <w:ilvl w:val="255"/>
          <w:numId w:val="0"/>
        </w:numPr>
        <w:tabs>
          <w:tab w:val="left" w:pos="735"/>
          <w:tab w:val="left" w:pos="908"/>
          <w:tab w:val="left" w:pos="1254"/>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4.1.3 所有</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必须封入密封的信封或包装，在封口上加盖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的公章。</w:t>
      </w:r>
      <w:r>
        <w:rPr>
          <w:rFonts w:asciiTheme="minorEastAsia" w:eastAsiaTheme="minorEastAsia" w:hAnsiTheme="minorEastAsia" w:cs="宋体" w:hint="eastAsia"/>
          <w:b/>
          <w:sz w:val="24"/>
        </w:rPr>
        <w:t>①</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正本与电子U盘（先独自封好）一起包封为一包；</w:t>
      </w:r>
      <w:r>
        <w:rPr>
          <w:rFonts w:asciiTheme="minorEastAsia" w:eastAsiaTheme="minorEastAsia" w:hAnsiTheme="minorEastAsia" w:cs="宋体" w:hint="eastAsia"/>
          <w:b/>
          <w:sz w:val="24"/>
        </w:rPr>
        <w:t>②</w:t>
      </w:r>
      <w:r w:rsidR="00F43AA1">
        <w:rPr>
          <w:rFonts w:asciiTheme="minorEastAsia" w:eastAsiaTheme="minorEastAsia" w:hAnsiTheme="minorEastAsia" w:cs="宋体" w:hint="eastAsia"/>
          <w:sz w:val="24"/>
        </w:rPr>
        <w:t>入库申请文</w:t>
      </w:r>
      <w:r w:rsidR="00F43AA1">
        <w:rPr>
          <w:rFonts w:asciiTheme="minorEastAsia" w:eastAsiaTheme="minorEastAsia" w:hAnsiTheme="minorEastAsia" w:cs="宋体" w:hint="eastAsia"/>
          <w:sz w:val="24"/>
        </w:rPr>
        <w:lastRenderedPageBreak/>
        <w:t>件</w:t>
      </w:r>
      <w:r>
        <w:rPr>
          <w:rFonts w:asciiTheme="minorEastAsia" w:eastAsiaTheme="minorEastAsia" w:hAnsiTheme="minorEastAsia" w:cs="宋体" w:hint="eastAsia"/>
          <w:sz w:val="24"/>
        </w:rPr>
        <w:t>副本按照商务</w:t>
      </w:r>
      <w:r w:rsidR="00006783">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、技术</w:t>
      </w:r>
      <w:r w:rsidR="00006783">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、经济</w:t>
      </w:r>
      <w:r w:rsidR="00006783">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分别包封；</w:t>
      </w:r>
      <w:r>
        <w:rPr>
          <w:rFonts w:asciiTheme="minorEastAsia" w:eastAsiaTheme="minorEastAsia" w:hAnsiTheme="minorEastAsia" w:cs="宋体" w:hint="eastAsia"/>
          <w:b/>
          <w:sz w:val="24"/>
        </w:rPr>
        <w:t>③</w:t>
      </w:r>
      <w:r>
        <w:rPr>
          <w:rFonts w:asciiTheme="minorEastAsia" w:eastAsiaTheme="minorEastAsia" w:hAnsiTheme="minorEastAsia" w:cs="宋体" w:hint="eastAsia"/>
          <w:sz w:val="24"/>
        </w:rPr>
        <w:t>唱标信封单独包封为一包，内含报价表、</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汇款证明或</w:t>
      </w:r>
      <w:r w:rsidR="00006783">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保函原件。每一信封或包装的封面上应当写明：</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0"/>
      </w:tblGrid>
      <w:tr w:rsidR="00CD5F88" w14:paraId="51AA23C5" w14:textId="77777777">
        <w:trPr>
          <w:trHeight w:val="458"/>
          <w:jc w:val="center"/>
        </w:trPr>
        <w:tc>
          <w:tcPr>
            <w:tcW w:w="8400" w:type="dxa"/>
          </w:tcPr>
          <w:p w14:paraId="2A804ABE" w14:textId="77777777" w:rsidR="00CD5F88" w:rsidRDefault="003607D5">
            <w:pPr>
              <w:spacing w:beforeLines="50" w:before="159" w:line="360" w:lineRule="auto"/>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正本/副本/唱标信封</w:t>
            </w:r>
          </w:p>
          <w:p w14:paraId="16C0165F" w14:textId="77777777" w:rsidR="00CD5F88" w:rsidRDefault="003607D5">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收件人名称：</w:t>
            </w:r>
          </w:p>
          <w:p w14:paraId="6226E897" w14:textId="6D057D3E" w:rsidR="00CD5F88" w:rsidRDefault="0068432D">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建库项目</w:t>
            </w:r>
            <w:r w:rsidR="003607D5">
              <w:rPr>
                <w:rFonts w:asciiTheme="minorEastAsia" w:eastAsiaTheme="minorEastAsia" w:hAnsiTheme="minorEastAsia" w:cs="宋体" w:hint="eastAsia"/>
                <w:sz w:val="24"/>
              </w:rPr>
              <w:t>编号：</w:t>
            </w:r>
          </w:p>
          <w:p w14:paraId="09B5DDE6" w14:textId="4E3D284D" w:rsidR="00CD5F88" w:rsidRDefault="003607D5">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项目名称：</w:t>
            </w:r>
          </w:p>
          <w:p w14:paraId="210E6965" w14:textId="7FC5EC71" w:rsidR="00CD5F88" w:rsidRDefault="004D1CBC">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入库申请人</w:t>
            </w:r>
            <w:r w:rsidR="003607D5">
              <w:rPr>
                <w:rFonts w:asciiTheme="minorEastAsia" w:eastAsiaTheme="minorEastAsia" w:hAnsiTheme="minorEastAsia" w:cs="宋体" w:hint="eastAsia"/>
                <w:sz w:val="24"/>
              </w:rPr>
              <w:t>全称：</w:t>
            </w:r>
          </w:p>
          <w:p w14:paraId="40EDFAF1" w14:textId="6DFE3851" w:rsidR="00CD5F88" w:rsidRDefault="004D1CBC">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入库申请人</w:t>
            </w:r>
            <w:r w:rsidR="003607D5">
              <w:rPr>
                <w:rFonts w:asciiTheme="minorEastAsia" w:eastAsiaTheme="minorEastAsia" w:hAnsiTheme="minorEastAsia" w:cs="宋体" w:hint="eastAsia"/>
                <w:sz w:val="24"/>
              </w:rPr>
              <w:t>地址：</w:t>
            </w:r>
          </w:p>
          <w:p w14:paraId="04C0D2AF" w14:textId="0250C27A" w:rsidR="00CD5F88" w:rsidRDefault="003607D5">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联 系 人：（</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授权代表姓名）</w:t>
            </w:r>
          </w:p>
          <w:p w14:paraId="745F42F6" w14:textId="77777777" w:rsidR="00CD5F88" w:rsidRDefault="003607D5">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p>
          <w:p w14:paraId="0598CAD6" w14:textId="2A8F1661" w:rsidR="00CD5F88" w:rsidRDefault="003607D5">
            <w:pPr>
              <w:spacing w:line="360" w:lineRule="auto"/>
              <w:ind w:leftChars="-1" w:left="-2" w:firstLineChars="100" w:firstLine="241"/>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在     年   月   日   时   分（</w:t>
            </w:r>
            <w:r w:rsidR="0084241F">
              <w:rPr>
                <w:rFonts w:asciiTheme="minorEastAsia" w:eastAsiaTheme="minorEastAsia" w:hAnsiTheme="minorEastAsia" w:cs="宋体" w:hint="eastAsia"/>
                <w:b/>
                <w:sz w:val="24"/>
              </w:rPr>
              <w:t>入库申请截止时间</w:t>
            </w:r>
            <w:r>
              <w:rPr>
                <w:rFonts w:asciiTheme="minorEastAsia" w:eastAsiaTheme="minorEastAsia" w:hAnsiTheme="minorEastAsia" w:cs="宋体" w:hint="eastAsia"/>
                <w:b/>
                <w:sz w:val="24"/>
              </w:rPr>
              <w:t>）前不得开启</w:t>
            </w:r>
          </w:p>
        </w:tc>
      </w:tr>
    </w:tbl>
    <w:p w14:paraId="072B26F8" w14:textId="2DA0227B" w:rsidR="00CD5F88" w:rsidRDefault="003607D5">
      <w:pPr>
        <w:numPr>
          <w:ilvl w:val="255"/>
          <w:numId w:val="0"/>
        </w:numPr>
        <w:tabs>
          <w:tab w:val="left" w:pos="735"/>
          <w:tab w:val="left" w:pos="908"/>
          <w:tab w:val="left" w:pos="1254"/>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4.1.4</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对不可抗力事件造成的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的损坏、丢失不承担任何责任。</w:t>
      </w:r>
    </w:p>
    <w:p w14:paraId="1D82A8E0" w14:textId="1421BF55" w:rsidR="00CD5F88" w:rsidRDefault="003607D5">
      <w:pPr>
        <w:numPr>
          <w:ilvl w:val="255"/>
          <w:numId w:val="0"/>
        </w:numPr>
        <w:tabs>
          <w:tab w:val="left" w:pos="735"/>
          <w:tab w:val="left" w:pos="908"/>
          <w:tab w:val="left" w:pos="1254"/>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4.1.5</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不接受电话、传真</w:t>
      </w:r>
      <w:r w:rsidR="0010401D">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w:t>
      </w:r>
    </w:p>
    <w:p w14:paraId="3895565E" w14:textId="01B85ABD"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74" w:name="_Toc247527582"/>
      <w:bookmarkStart w:id="375" w:name="_Toc152045557"/>
      <w:bookmarkStart w:id="376" w:name="_Toc247513981"/>
      <w:bookmarkStart w:id="377" w:name="_Toc152042333"/>
      <w:bookmarkStart w:id="378" w:name="_Toc144974525"/>
      <w:r>
        <w:rPr>
          <w:rFonts w:asciiTheme="minorEastAsia" w:eastAsiaTheme="minorEastAsia" w:hAnsiTheme="minorEastAsia" w:cs="宋体" w:hint="eastAsia"/>
          <w:b/>
          <w:bCs/>
          <w:sz w:val="24"/>
        </w:rPr>
        <w:t xml:space="preserve">4.2 </w:t>
      </w:r>
      <w:r w:rsidR="00F43AA1">
        <w:rPr>
          <w:rFonts w:asciiTheme="minorEastAsia" w:eastAsiaTheme="minorEastAsia" w:hAnsiTheme="minorEastAsia" w:cs="宋体" w:hint="eastAsia"/>
          <w:b/>
          <w:bCs/>
          <w:sz w:val="24"/>
        </w:rPr>
        <w:t>入库申请文件</w:t>
      </w:r>
      <w:r>
        <w:rPr>
          <w:rFonts w:asciiTheme="minorEastAsia" w:eastAsiaTheme="minorEastAsia" w:hAnsiTheme="minorEastAsia" w:cs="宋体" w:hint="eastAsia"/>
          <w:b/>
          <w:bCs/>
          <w:sz w:val="24"/>
        </w:rPr>
        <w:t>的</w:t>
      </w:r>
      <w:bookmarkEnd w:id="374"/>
      <w:bookmarkEnd w:id="375"/>
      <w:bookmarkEnd w:id="376"/>
      <w:bookmarkEnd w:id="377"/>
      <w:bookmarkEnd w:id="378"/>
      <w:r>
        <w:rPr>
          <w:rFonts w:asciiTheme="minorEastAsia" w:eastAsiaTheme="minorEastAsia" w:hAnsiTheme="minorEastAsia" w:cs="宋体" w:hint="eastAsia"/>
          <w:b/>
          <w:bCs/>
          <w:sz w:val="24"/>
        </w:rPr>
        <w:t>提交</w:t>
      </w:r>
    </w:p>
    <w:p w14:paraId="541F2871" w14:textId="7B2E7AB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4.2.1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前提交</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w:t>
      </w:r>
    </w:p>
    <w:p w14:paraId="4A5F5E27" w14:textId="622D0E5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4.2.2 </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提交</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的地点：见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47ABD59C" w14:textId="6A498AE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注：</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在递交</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后，务必在场参与</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会。</w:t>
      </w:r>
    </w:p>
    <w:p w14:paraId="262E9A8A" w14:textId="6E8E7B44"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379" w:name="_Toc303"/>
      <w:bookmarkStart w:id="380" w:name="_Toc152042334"/>
      <w:bookmarkStart w:id="381" w:name="_Toc247513982"/>
      <w:bookmarkStart w:id="382" w:name="_Toc247527583"/>
      <w:bookmarkStart w:id="383" w:name="_Toc19204022"/>
      <w:bookmarkStart w:id="384" w:name="_Toc144974526"/>
      <w:bookmarkStart w:id="385" w:name="_Toc152045558"/>
      <w:r>
        <w:rPr>
          <w:rFonts w:asciiTheme="minorEastAsia" w:eastAsiaTheme="minorEastAsia" w:hAnsiTheme="minorEastAsia" w:cs="宋体" w:hint="eastAsia"/>
          <w:b/>
          <w:bCs/>
          <w:sz w:val="24"/>
        </w:rPr>
        <w:t xml:space="preserve">4.3 </w:t>
      </w:r>
      <w:r w:rsidR="00F43AA1">
        <w:rPr>
          <w:rFonts w:asciiTheme="minorEastAsia" w:eastAsiaTheme="minorEastAsia" w:hAnsiTheme="minorEastAsia" w:cs="宋体" w:hint="eastAsia"/>
          <w:b/>
          <w:bCs/>
          <w:sz w:val="24"/>
        </w:rPr>
        <w:t>入库申请文件</w:t>
      </w:r>
      <w:r>
        <w:rPr>
          <w:rFonts w:asciiTheme="minorEastAsia" w:eastAsiaTheme="minorEastAsia" w:hAnsiTheme="minorEastAsia" w:cs="宋体" w:hint="eastAsia"/>
          <w:b/>
          <w:bCs/>
          <w:sz w:val="24"/>
        </w:rPr>
        <w:t>的修改与撤回</w:t>
      </w:r>
      <w:bookmarkEnd w:id="379"/>
      <w:bookmarkEnd w:id="380"/>
      <w:bookmarkEnd w:id="381"/>
      <w:bookmarkEnd w:id="382"/>
      <w:bookmarkEnd w:id="383"/>
      <w:bookmarkEnd w:id="384"/>
      <w:bookmarkEnd w:id="385"/>
    </w:p>
    <w:p w14:paraId="64EB63F1" w14:textId="32EB789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4.3.1在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前，</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可以修改或撤回已提交的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。但在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以后不能修改或撤回</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w:t>
      </w:r>
    </w:p>
    <w:p w14:paraId="3565FD27" w14:textId="2705EC8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4.3.2</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须知第4.3.1条规定的情形下撤回</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w:t>
      </w:r>
      <w:r w:rsidR="0077709F">
        <w:rPr>
          <w:rFonts w:asciiTheme="minorEastAsia" w:eastAsiaTheme="minorEastAsia" w:hAnsiTheme="minorEastAsia" w:cs="宋体" w:hint="eastAsia"/>
          <w:sz w:val="24"/>
        </w:rPr>
        <w:lastRenderedPageBreak/>
        <w:t>建库单位</w:t>
      </w:r>
      <w:r>
        <w:rPr>
          <w:rFonts w:asciiTheme="minorEastAsia" w:eastAsiaTheme="minorEastAsia" w:hAnsiTheme="minorEastAsia" w:cs="宋体" w:hint="eastAsia"/>
          <w:sz w:val="24"/>
        </w:rPr>
        <w:t>自撤回之日起5个工作日内退还已收取的</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w:t>
      </w:r>
    </w:p>
    <w:p w14:paraId="24AD8A86" w14:textId="37B58ED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4.3.3从</w:t>
      </w:r>
      <w:r w:rsidR="007A242F">
        <w:rPr>
          <w:rFonts w:asciiTheme="minorEastAsia" w:eastAsiaTheme="minorEastAsia" w:hAnsiTheme="minorEastAsia" w:cs="宋体" w:hint="eastAsia"/>
          <w:sz w:val="24"/>
        </w:rPr>
        <w:t>入库申请截止日</w:t>
      </w:r>
      <w:r>
        <w:rPr>
          <w:rFonts w:asciiTheme="minorEastAsia" w:eastAsiaTheme="minorEastAsia" w:hAnsiTheme="minorEastAsia" w:cs="宋体" w:hint="eastAsia"/>
          <w:sz w:val="24"/>
        </w:rPr>
        <w:t>至</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须知第3.3条确定的</w:t>
      </w:r>
      <w:r w:rsidR="00185501">
        <w:rPr>
          <w:rFonts w:asciiTheme="minorEastAsia" w:eastAsiaTheme="minorEastAsia" w:hAnsiTheme="minorEastAsia" w:cs="宋体" w:hint="eastAsia"/>
          <w:sz w:val="24"/>
        </w:rPr>
        <w:t>入库申请有效期</w:t>
      </w:r>
      <w:r>
        <w:rPr>
          <w:rFonts w:asciiTheme="minorEastAsia" w:eastAsiaTheme="minorEastAsia" w:hAnsiTheme="minorEastAsia" w:cs="宋体" w:hint="eastAsia"/>
          <w:sz w:val="24"/>
        </w:rPr>
        <w:t>期间内，</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不得撤回其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，否则将按照</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须知第3.4.4条的规定其</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不予退还。</w:t>
      </w:r>
    </w:p>
    <w:p w14:paraId="30A809DA" w14:textId="2A558116" w:rsidR="00CD5F88" w:rsidRDefault="003607D5">
      <w:pPr>
        <w:pStyle w:val="3"/>
        <w:ind w:firstLine="118"/>
        <w:rPr>
          <w:rFonts w:asciiTheme="minorEastAsia" w:eastAsiaTheme="minorEastAsia" w:hAnsiTheme="minorEastAsia" w:cs="宋体" w:hint="eastAsia"/>
          <w:sz w:val="24"/>
          <w:szCs w:val="24"/>
        </w:rPr>
      </w:pPr>
      <w:bookmarkStart w:id="386" w:name="_Toc21240"/>
      <w:bookmarkStart w:id="387" w:name="_Toc45640629"/>
      <w:bookmarkStart w:id="388" w:name="_Toc19204023"/>
      <w:bookmarkStart w:id="389" w:name="_Toc30735"/>
      <w:bookmarkStart w:id="390" w:name="_Toc31845"/>
      <w:bookmarkStart w:id="391" w:name="_Toc12527"/>
      <w:bookmarkStart w:id="392" w:name="_Toc110"/>
      <w:bookmarkStart w:id="393" w:name="_Toc25937"/>
      <w:bookmarkStart w:id="394" w:name="_Toc247513983"/>
      <w:bookmarkStart w:id="395" w:name="_Toc21020"/>
      <w:bookmarkStart w:id="396" w:name="_Toc62725701"/>
      <w:bookmarkStart w:id="397" w:name="_Toc144974527"/>
      <w:bookmarkStart w:id="398" w:name="_Toc247527584"/>
      <w:bookmarkStart w:id="399" w:name="_Toc26933"/>
      <w:bookmarkStart w:id="400" w:name="_Toc9561"/>
      <w:bookmarkStart w:id="401" w:name="_Toc22755"/>
      <w:bookmarkStart w:id="402" w:name="_Toc152042335"/>
      <w:bookmarkStart w:id="403" w:name="_Toc865"/>
      <w:bookmarkStart w:id="404" w:name="_Toc30053"/>
      <w:bookmarkStart w:id="405" w:name="_Toc152045559"/>
      <w:bookmarkStart w:id="406" w:name="_Toc2074"/>
      <w:bookmarkStart w:id="407" w:name="_Toc13617"/>
      <w:bookmarkStart w:id="408" w:name="_Toc481"/>
      <w:bookmarkStart w:id="409" w:name="_Toc49436529"/>
      <w:bookmarkStart w:id="410" w:name="_Toc224729640"/>
      <w:r>
        <w:rPr>
          <w:rFonts w:asciiTheme="minorEastAsia" w:eastAsiaTheme="minorEastAsia" w:hAnsiTheme="minorEastAsia" w:cs="宋体" w:hint="eastAsia"/>
          <w:sz w:val="24"/>
          <w:szCs w:val="24"/>
        </w:rPr>
        <w:t xml:space="preserve">5. </w:t>
      </w:r>
      <w:r w:rsidR="00CE340C">
        <w:rPr>
          <w:rFonts w:asciiTheme="minorEastAsia" w:eastAsiaTheme="minorEastAsia" w:hAnsiTheme="minorEastAsia" w:cs="宋体" w:hint="eastAsia"/>
          <w:sz w:val="24"/>
          <w:szCs w:val="24"/>
        </w:rPr>
        <w:t>开启</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398EBB80" w14:textId="022421A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详见</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第三章“</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w:t>
      </w:r>
      <w:r w:rsidR="00CC5540">
        <w:rPr>
          <w:rFonts w:asciiTheme="minorEastAsia" w:eastAsiaTheme="minorEastAsia" w:hAnsiTheme="minorEastAsia" w:cs="宋体" w:hint="eastAsia"/>
          <w:sz w:val="24"/>
        </w:rPr>
        <w:t>评审办法</w:t>
      </w:r>
      <w:r>
        <w:rPr>
          <w:rFonts w:asciiTheme="minorEastAsia" w:eastAsiaTheme="minorEastAsia" w:hAnsiTheme="minorEastAsia" w:cs="宋体" w:hint="eastAsia"/>
          <w:sz w:val="24"/>
        </w:rPr>
        <w:t>”。</w:t>
      </w:r>
    </w:p>
    <w:p w14:paraId="33BBE608" w14:textId="3BA86AA6" w:rsidR="00CD5F88" w:rsidRDefault="003607D5">
      <w:pPr>
        <w:pStyle w:val="3"/>
        <w:ind w:firstLine="118"/>
        <w:rPr>
          <w:rFonts w:asciiTheme="minorEastAsia" w:eastAsiaTheme="minorEastAsia" w:hAnsiTheme="minorEastAsia" w:cs="宋体" w:hint="eastAsia"/>
          <w:sz w:val="24"/>
          <w:szCs w:val="24"/>
        </w:rPr>
      </w:pPr>
      <w:bookmarkStart w:id="411" w:name="_Toc152042338"/>
      <w:bookmarkStart w:id="412" w:name="_Toc247513986"/>
      <w:bookmarkStart w:id="413" w:name="_Toc45640630"/>
      <w:bookmarkStart w:id="414" w:name="_Toc3042"/>
      <w:bookmarkStart w:id="415" w:name="_Toc7397"/>
      <w:bookmarkStart w:id="416" w:name="_Toc11441"/>
      <w:bookmarkStart w:id="417" w:name="_Toc19204024"/>
      <w:bookmarkStart w:id="418" w:name="_Toc20672"/>
      <w:bookmarkStart w:id="419" w:name="_Toc8806"/>
      <w:bookmarkStart w:id="420" w:name="_Toc16833"/>
      <w:bookmarkStart w:id="421" w:name="_Toc22969"/>
      <w:bookmarkStart w:id="422" w:name="_Toc11959"/>
      <w:bookmarkStart w:id="423" w:name="_Toc62725702"/>
      <w:bookmarkStart w:id="424" w:name="_Toc18156"/>
      <w:bookmarkStart w:id="425" w:name="_Toc144974530"/>
      <w:bookmarkStart w:id="426" w:name="_Toc21807"/>
      <w:bookmarkStart w:id="427" w:name="_Toc247527587"/>
      <w:bookmarkStart w:id="428" w:name="_Toc2290"/>
      <w:bookmarkStart w:id="429" w:name="_Toc19859"/>
      <w:bookmarkStart w:id="430" w:name="_Toc30943"/>
      <w:bookmarkStart w:id="431" w:name="_Toc6115"/>
      <w:bookmarkStart w:id="432" w:name="_Toc49436530"/>
      <w:bookmarkStart w:id="433" w:name="_Toc152045562"/>
      <w:bookmarkStart w:id="434" w:name="_Toc24168"/>
      <w:bookmarkStart w:id="435" w:name="_Toc224729641"/>
      <w:r>
        <w:rPr>
          <w:rFonts w:asciiTheme="minorEastAsia" w:eastAsiaTheme="minorEastAsia" w:hAnsiTheme="minorEastAsia" w:cs="宋体" w:hint="eastAsia"/>
          <w:sz w:val="24"/>
          <w:szCs w:val="24"/>
        </w:rPr>
        <w:t xml:space="preserve">6. </w:t>
      </w:r>
      <w:r w:rsidR="00AF5DB8">
        <w:rPr>
          <w:rFonts w:asciiTheme="minorEastAsia" w:eastAsiaTheme="minorEastAsia" w:hAnsiTheme="minorEastAsia" w:cs="宋体" w:hint="eastAsia"/>
          <w:sz w:val="24"/>
          <w:szCs w:val="24"/>
        </w:rPr>
        <w:t>评审</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A749427" w14:textId="6A3DF8A1"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436" w:name="_Toc19204025"/>
      <w:bookmarkStart w:id="437" w:name="_Toc144974531"/>
      <w:bookmarkStart w:id="438" w:name="_Toc152042339"/>
      <w:bookmarkStart w:id="439" w:name="_Toc152045563"/>
      <w:bookmarkStart w:id="440" w:name="_Toc247527588"/>
      <w:bookmarkStart w:id="441" w:name="_Toc9729"/>
      <w:bookmarkStart w:id="442" w:name="_Toc247513987"/>
      <w:r>
        <w:rPr>
          <w:rFonts w:asciiTheme="minorEastAsia" w:eastAsiaTheme="minorEastAsia" w:hAnsiTheme="minorEastAsia" w:cs="宋体" w:hint="eastAsia"/>
          <w:b/>
          <w:bCs/>
          <w:sz w:val="24"/>
        </w:rPr>
        <w:t xml:space="preserve">6.1 </w:t>
      </w:r>
      <w:r w:rsidR="00FA4C7C">
        <w:rPr>
          <w:rFonts w:asciiTheme="minorEastAsia" w:eastAsiaTheme="minorEastAsia" w:hAnsiTheme="minorEastAsia" w:cs="宋体" w:hint="eastAsia"/>
          <w:b/>
          <w:bCs/>
          <w:sz w:val="24"/>
        </w:rPr>
        <w:t>评审委员会</w:t>
      </w:r>
      <w:bookmarkEnd w:id="436"/>
      <w:bookmarkEnd w:id="437"/>
      <w:bookmarkEnd w:id="438"/>
      <w:bookmarkEnd w:id="439"/>
      <w:bookmarkEnd w:id="440"/>
      <w:bookmarkEnd w:id="441"/>
      <w:bookmarkEnd w:id="442"/>
    </w:p>
    <w:p w14:paraId="75646E70" w14:textId="547B8DA4"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6.1.1 </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由</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依法组建的</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负责。</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由</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熟悉相关业务的代表，以及有关技术、经济等方面的专家组成，技术、经济方面的专家不少于总数的三分之二。</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成员人数以及技术、经济等方面专家的确定方式见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28EDA976" w14:textId="3F47254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6.1.2 </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成员有下列情形之一的，应当回避：</w:t>
      </w:r>
    </w:p>
    <w:p w14:paraId="408AE790" w14:textId="3F1F058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主要负责人的近亲属；</w:t>
      </w:r>
    </w:p>
    <w:p w14:paraId="2BE25508"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（2）项目主管部门或者行政监督部门的人员；</w:t>
      </w:r>
    </w:p>
    <w:p w14:paraId="24E4E5F4" w14:textId="1F2D9CD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（3）与</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有经济利益关系，可能影响对</w:t>
      </w:r>
      <w:r w:rsidR="002B4156">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公正评审的；</w:t>
      </w:r>
    </w:p>
    <w:p w14:paraId="7C569781" w14:textId="438B593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（4）曾因在招标、</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以及其他与招标投标有关活动中从事违法行为而受过行政处罚或刑事处罚的；</w:t>
      </w:r>
    </w:p>
    <w:p w14:paraId="20FF3636" w14:textId="53199352"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（5）与</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有其他利害关系。</w:t>
      </w:r>
    </w:p>
    <w:p w14:paraId="79CF8351" w14:textId="73B9A988"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443" w:name="_Toc247527589"/>
      <w:bookmarkStart w:id="444" w:name="_Toc152045564"/>
      <w:bookmarkStart w:id="445" w:name="_Toc19204026"/>
      <w:bookmarkStart w:id="446" w:name="_Toc247513988"/>
      <w:bookmarkStart w:id="447" w:name="_Toc144974532"/>
      <w:bookmarkStart w:id="448" w:name="_Toc152042340"/>
      <w:bookmarkStart w:id="449" w:name="_Toc12971"/>
      <w:r>
        <w:rPr>
          <w:rFonts w:asciiTheme="minorEastAsia" w:eastAsiaTheme="minorEastAsia" w:hAnsiTheme="minorEastAsia" w:cs="宋体" w:hint="eastAsia"/>
          <w:b/>
          <w:bCs/>
          <w:sz w:val="24"/>
        </w:rPr>
        <w:t xml:space="preserve">6.2 </w:t>
      </w:r>
      <w:r w:rsidR="00AF5DB8">
        <w:rPr>
          <w:rFonts w:asciiTheme="minorEastAsia" w:eastAsiaTheme="minorEastAsia" w:hAnsiTheme="minorEastAsia" w:cs="宋体" w:hint="eastAsia"/>
          <w:b/>
          <w:bCs/>
          <w:sz w:val="24"/>
        </w:rPr>
        <w:t>评审</w:t>
      </w:r>
      <w:r>
        <w:rPr>
          <w:rFonts w:asciiTheme="minorEastAsia" w:eastAsiaTheme="minorEastAsia" w:hAnsiTheme="minorEastAsia" w:cs="宋体" w:hint="eastAsia"/>
          <w:b/>
          <w:bCs/>
          <w:sz w:val="24"/>
        </w:rPr>
        <w:t>原则</w:t>
      </w:r>
      <w:bookmarkEnd w:id="443"/>
      <w:bookmarkEnd w:id="444"/>
      <w:bookmarkEnd w:id="445"/>
      <w:bookmarkEnd w:id="446"/>
      <w:bookmarkEnd w:id="447"/>
      <w:bookmarkEnd w:id="448"/>
      <w:bookmarkEnd w:id="449"/>
      <w:r>
        <w:rPr>
          <w:rFonts w:asciiTheme="minorEastAsia" w:eastAsiaTheme="minorEastAsia" w:hAnsiTheme="minorEastAsia" w:cs="宋体" w:hint="eastAsia"/>
          <w:b/>
          <w:bCs/>
          <w:sz w:val="24"/>
        </w:rPr>
        <w:tab/>
      </w:r>
    </w:p>
    <w:p w14:paraId="28EDA221" w14:textId="46A4DCC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6.2.1</w:t>
      </w:r>
      <w:r w:rsidR="0077071A">
        <w:rPr>
          <w:rFonts w:asciiTheme="minorEastAsia" w:eastAsiaTheme="minorEastAsia" w:hAnsiTheme="minorEastAsia" w:cs="宋体" w:hint="eastAsia"/>
          <w:sz w:val="24"/>
        </w:rPr>
        <w:t>评审活动</w:t>
      </w:r>
      <w:r>
        <w:rPr>
          <w:rFonts w:asciiTheme="minorEastAsia" w:eastAsiaTheme="minorEastAsia" w:hAnsiTheme="minorEastAsia" w:cs="宋体" w:hint="eastAsia"/>
          <w:sz w:val="24"/>
        </w:rPr>
        <w:t>遵循公平、公正、科学和择优的原则。</w:t>
      </w:r>
    </w:p>
    <w:p w14:paraId="3F718E73" w14:textId="6D2FE34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6.2.2</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过程的保密原则</w:t>
      </w:r>
      <w:r>
        <w:rPr>
          <w:rFonts w:asciiTheme="minorEastAsia" w:eastAsiaTheme="minorEastAsia" w:hAnsiTheme="minorEastAsia" w:cs="宋体" w:hint="eastAsia"/>
          <w:sz w:val="24"/>
        </w:rPr>
        <w:tab/>
      </w:r>
    </w:p>
    <w:p w14:paraId="0272B00B" w14:textId="06C2E0F4"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（1）公开</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后，直到宣布授予</w:t>
      </w:r>
      <w:r w:rsidR="00417A7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合同为止，凡属于审查、澄清、评价和比较</w:t>
      </w:r>
      <w:r w:rsidR="00CE041D">
        <w:rPr>
          <w:rFonts w:asciiTheme="minorEastAsia" w:eastAsiaTheme="minorEastAsia" w:hAnsiTheme="minorEastAsia" w:cs="宋体" w:hint="eastAsia"/>
          <w:sz w:val="24"/>
        </w:rPr>
        <w:lastRenderedPageBreak/>
        <w:t>入库申请</w:t>
      </w:r>
      <w:r>
        <w:rPr>
          <w:rFonts w:asciiTheme="minorEastAsia" w:eastAsiaTheme="minorEastAsia" w:hAnsiTheme="minorEastAsia" w:cs="宋体" w:hint="eastAsia"/>
          <w:sz w:val="24"/>
        </w:rPr>
        <w:t>的有关资料，和</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的推荐以及有关授予合同的信息，都不应向</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或该过程无关的其他人泄露。</w:t>
      </w:r>
    </w:p>
    <w:p w14:paraId="04D83672" w14:textId="7B24864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（2）在</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的审查、澄清、评价、比较和</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的推荐以及授予合同的过程中</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对</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和</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其他成员施加影响的任何行为，都将导致其</w:t>
      </w:r>
      <w:r w:rsidR="002524E5">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被拒绝。</w:t>
      </w:r>
    </w:p>
    <w:p w14:paraId="75AD597A" w14:textId="1438F15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（3）严禁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w:t>
      </w:r>
      <w:r w:rsidR="00AC2959">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过程中采用任何手段进行串标、贿赂和违反招投标纪律的其他行为，如经发现均取消其</w:t>
      </w:r>
      <w:r w:rsidR="004D4834">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资格。</w:t>
      </w:r>
    </w:p>
    <w:p w14:paraId="164E98A5" w14:textId="6E1700E3"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450" w:name="_Toc10749"/>
      <w:bookmarkStart w:id="451" w:name="_Toc19204027"/>
      <w:bookmarkStart w:id="452" w:name="_Toc152042341"/>
      <w:bookmarkStart w:id="453" w:name="_Toc152045565"/>
      <w:bookmarkStart w:id="454" w:name="_Toc247513989"/>
      <w:bookmarkStart w:id="455" w:name="_Toc247527590"/>
      <w:bookmarkStart w:id="456" w:name="_Toc144974533"/>
      <w:r>
        <w:rPr>
          <w:rFonts w:asciiTheme="minorEastAsia" w:eastAsiaTheme="minorEastAsia" w:hAnsiTheme="minorEastAsia" w:cs="宋体" w:hint="eastAsia"/>
          <w:b/>
          <w:bCs/>
          <w:sz w:val="24"/>
        </w:rPr>
        <w:t>6.3</w:t>
      </w:r>
      <w:r w:rsidR="00F43AA1">
        <w:rPr>
          <w:rFonts w:asciiTheme="minorEastAsia" w:eastAsiaTheme="minorEastAsia" w:hAnsiTheme="minorEastAsia" w:cs="宋体" w:hint="eastAsia"/>
          <w:b/>
          <w:bCs/>
          <w:sz w:val="24"/>
        </w:rPr>
        <w:t>入库申请文件</w:t>
      </w:r>
      <w:r>
        <w:rPr>
          <w:rFonts w:asciiTheme="minorEastAsia" w:eastAsiaTheme="minorEastAsia" w:hAnsiTheme="minorEastAsia" w:cs="宋体" w:hint="eastAsia"/>
          <w:b/>
          <w:bCs/>
          <w:sz w:val="24"/>
        </w:rPr>
        <w:t>的澄清，计算错误的修正</w:t>
      </w:r>
      <w:bookmarkEnd w:id="450"/>
      <w:bookmarkEnd w:id="451"/>
    </w:p>
    <w:p w14:paraId="6042BBE5" w14:textId="2FFACF8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详见</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第三章“</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w:t>
      </w:r>
      <w:r w:rsidR="00CC5540">
        <w:rPr>
          <w:rFonts w:asciiTheme="minorEastAsia" w:eastAsiaTheme="minorEastAsia" w:hAnsiTheme="minorEastAsia" w:cs="宋体" w:hint="eastAsia"/>
          <w:sz w:val="24"/>
        </w:rPr>
        <w:t>评审办法</w:t>
      </w:r>
      <w:r>
        <w:rPr>
          <w:rFonts w:asciiTheme="minorEastAsia" w:eastAsiaTheme="minorEastAsia" w:hAnsiTheme="minorEastAsia" w:cs="宋体" w:hint="eastAsia"/>
          <w:sz w:val="24"/>
        </w:rPr>
        <w:t>”。</w:t>
      </w:r>
    </w:p>
    <w:p w14:paraId="7B2F24BE" w14:textId="68988A08"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457" w:name="_Toc13870"/>
      <w:bookmarkStart w:id="458" w:name="_Toc19204028"/>
      <w:r>
        <w:rPr>
          <w:rFonts w:asciiTheme="minorEastAsia" w:eastAsiaTheme="minorEastAsia" w:hAnsiTheme="minorEastAsia" w:cs="宋体" w:hint="eastAsia"/>
          <w:b/>
          <w:bCs/>
          <w:sz w:val="24"/>
        </w:rPr>
        <w:t>6.4</w:t>
      </w:r>
      <w:r w:rsidR="00AF5DB8">
        <w:rPr>
          <w:rFonts w:asciiTheme="minorEastAsia" w:eastAsiaTheme="minorEastAsia" w:hAnsiTheme="minorEastAsia" w:cs="宋体" w:hint="eastAsia"/>
          <w:b/>
          <w:bCs/>
          <w:sz w:val="24"/>
        </w:rPr>
        <w:t>评审</w:t>
      </w:r>
      <w:bookmarkEnd w:id="452"/>
      <w:bookmarkEnd w:id="453"/>
      <w:bookmarkEnd w:id="454"/>
      <w:bookmarkEnd w:id="455"/>
      <w:bookmarkEnd w:id="456"/>
      <w:bookmarkEnd w:id="457"/>
      <w:bookmarkEnd w:id="458"/>
    </w:p>
    <w:p w14:paraId="5AA18415" w14:textId="3CC5981D" w:rsidR="00CD5F88" w:rsidRDefault="00FA4C7C">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评审委员会</w:t>
      </w:r>
      <w:r w:rsidR="003607D5">
        <w:rPr>
          <w:rFonts w:asciiTheme="minorEastAsia" w:eastAsiaTheme="minorEastAsia" w:hAnsiTheme="minorEastAsia" w:cs="宋体" w:hint="eastAsia"/>
          <w:sz w:val="24"/>
        </w:rPr>
        <w:t>按照</w:t>
      </w:r>
      <w:r w:rsidR="003D08DB">
        <w:rPr>
          <w:rFonts w:asciiTheme="minorEastAsia" w:eastAsiaTheme="minorEastAsia" w:hAnsiTheme="minorEastAsia" w:cs="宋体" w:hint="eastAsia"/>
          <w:sz w:val="24"/>
        </w:rPr>
        <w:t>建库文件</w:t>
      </w:r>
      <w:r w:rsidR="003607D5">
        <w:rPr>
          <w:rFonts w:asciiTheme="minorEastAsia" w:eastAsiaTheme="minorEastAsia" w:hAnsiTheme="minorEastAsia" w:cs="宋体" w:hint="eastAsia"/>
          <w:sz w:val="24"/>
        </w:rPr>
        <w:t>第三章“</w:t>
      </w:r>
      <w:r w:rsidR="00CE340C">
        <w:rPr>
          <w:rFonts w:asciiTheme="minorEastAsia" w:eastAsiaTheme="minorEastAsia" w:hAnsiTheme="minorEastAsia" w:cs="宋体" w:hint="eastAsia"/>
          <w:sz w:val="24"/>
        </w:rPr>
        <w:t>开启</w:t>
      </w:r>
      <w:r w:rsidR="003607D5">
        <w:rPr>
          <w:rFonts w:asciiTheme="minorEastAsia" w:eastAsiaTheme="minorEastAsia" w:hAnsiTheme="minorEastAsia" w:cs="宋体" w:hint="eastAsia"/>
          <w:sz w:val="24"/>
        </w:rPr>
        <w:t>、</w:t>
      </w:r>
      <w:r w:rsidR="00CC5540">
        <w:rPr>
          <w:rFonts w:asciiTheme="minorEastAsia" w:eastAsiaTheme="minorEastAsia" w:hAnsiTheme="minorEastAsia" w:cs="宋体" w:hint="eastAsia"/>
          <w:sz w:val="24"/>
        </w:rPr>
        <w:t>评审办法</w:t>
      </w:r>
      <w:r w:rsidR="003607D5">
        <w:rPr>
          <w:rFonts w:asciiTheme="minorEastAsia" w:eastAsiaTheme="minorEastAsia" w:hAnsiTheme="minorEastAsia" w:cs="宋体" w:hint="eastAsia"/>
          <w:sz w:val="24"/>
        </w:rPr>
        <w:t>”规定的方法、评审因素、标准和程序对</w:t>
      </w:r>
      <w:r w:rsidR="00F43AA1">
        <w:rPr>
          <w:rFonts w:asciiTheme="minorEastAsia" w:eastAsiaTheme="minorEastAsia" w:hAnsiTheme="minorEastAsia" w:cs="宋体" w:hint="eastAsia"/>
          <w:sz w:val="24"/>
        </w:rPr>
        <w:t>入库申请文件</w:t>
      </w:r>
      <w:r w:rsidR="003607D5">
        <w:rPr>
          <w:rFonts w:asciiTheme="minorEastAsia" w:eastAsiaTheme="minorEastAsia" w:hAnsiTheme="minorEastAsia" w:cs="宋体" w:hint="eastAsia"/>
          <w:sz w:val="24"/>
        </w:rPr>
        <w:t>进行评审。第三章“</w:t>
      </w:r>
      <w:r w:rsidR="00CE340C">
        <w:rPr>
          <w:rFonts w:asciiTheme="minorEastAsia" w:eastAsiaTheme="minorEastAsia" w:hAnsiTheme="minorEastAsia" w:cs="宋体" w:hint="eastAsia"/>
          <w:sz w:val="24"/>
        </w:rPr>
        <w:t>开启</w:t>
      </w:r>
      <w:r w:rsidR="003607D5">
        <w:rPr>
          <w:rFonts w:asciiTheme="minorEastAsia" w:eastAsiaTheme="minorEastAsia" w:hAnsiTheme="minorEastAsia" w:cs="宋体" w:hint="eastAsia"/>
          <w:sz w:val="24"/>
        </w:rPr>
        <w:t>、</w:t>
      </w:r>
      <w:r w:rsidR="00CC5540">
        <w:rPr>
          <w:rFonts w:asciiTheme="minorEastAsia" w:eastAsiaTheme="minorEastAsia" w:hAnsiTheme="minorEastAsia" w:cs="宋体" w:hint="eastAsia"/>
          <w:sz w:val="24"/>
        </w:rPr>
        <w:t>评审办法</w:t>
      </w:r>
      <w:r w:rsidR="003607D5">
        <w:rPr>
          <w:rFonts w:asciiTheme="minorEastAsia" w:eastAsiaTheme="minorEastAsia" w:hAnsiTheme="minorEastAsia" w:cs="宋体" w:hint="eastAsia"/>
          <w:sz w:val="24"/>
        </w:rPr>
        <w:t>”没有规定的方法、评审因素和标准，不作为</w:t>
      </w:r>
      <w:r w:rsidR="00AF5DB8">
        <w:rPr>
          <w:rFonts w:asciiTheme="minorEastAsia" w:eastAsiaTheme="minorEastAsia" w:hAnsiTheme="minorEastAsia" w:cs="宋体" w:hint="eastAsia"/>
          <w:sz w:val="24"/>
        </w:rPr>
        <w:t>评审</w:t>
      </w:r>
      <w:r w:rsidR="003607D5">
        <w:rPr>
          <w:rFonts w:asciiTheme="minorEastAsia" w:eastAsiaTheme="minorEastAsia" w:hAnsiTheme="minorEastAsia" w:cs="宋体" w:hint="eastAsia"/>
          <w:sz w:val="24"/>
        </w:rPr>
        <w:t>依据。</w:t>
      </w:r>
    </w:p>
    <w:p w14:paraId="01550B99" w14:textId="77777777" w:rsidR="00CD5F88" w:rsidRDefault="003607D5">
      <w:pPr>
        <w:pStyle w:val="3"/>
        <w:ind w:firstLine="118"/>
        <w:rPr>
          <w:rFonts w:asciiTheme="minorEastAsia" w:eastAsiaTheme="minorEastAsia" w:hAnsiTheme="minorEastAsia" w:cs="宋体" w:hint="eastAsia"/>
          <w:sz w:val="24"/>
          <w:szCs w:val="24"/>
        </w:rPr>
      </w:pPr>
      <w:bookmarkStart w:id="459" w:name="_Toc17793"/>
      <w:bookmarkStart w:id="460" w:name="_Toc152045566"/>
      <w:bookmarkStart w:id="461" w:name="_Toc144974534"/>
      <w:bookmarkStart w:id="462" w:name="_Toc32177"/>
      <w:bookmarkStart w:id="463" w:name="_Toc247513990"/>
      <w:bookmarkStart w:id="464" w:name="_Toc25776"/>
      <w:bookmarkStart w:id="465" w:name="_Toc24699"/>
      <w:bookmarkStart w:id="466" w:name="_Toc32252"/>
      <w:bookmarkStart w:id="467" w:name="_Toc9169"/>
      <w:bookmarkStart w:id="468" w:name="_Toc45640631"/>
      <w:bookmarkStart w:id="469" w:name="_Toc17165"/>
      <w:bookmarkStart w:id="470" w:name="_Toc6630"/>
      <w:bookmarkStart w:id="471" w:name="_Toc62725703"/>
      <w:bookmarkStart w:id="472" w:name="_Toc7355"/>
      <w:bookmarkStart w:id="473" w:name="_Toc19204029"/>
      <w:bookmarkStart w:id="474" w:name="_Toc15992"/>
      <w:bookmarkStart w:id="475" w:name="_Toc4474"/>
      <w:bookmarkStart w:id="476" w:name="_Toc247527591"/>
      <w:bookmarkStart w:id="477" w:name="_Toc152042342"/>
      <w:bookmarkStart w:id="478" w:name="_Toc21252"/>
      <w:bookmarkStart w:id="479" w:name="_Toc10673"/>
      <w:bookmarkStart w:id="480" w:name="_Toc20027"/>
      <w:bookmarkStart w:id="481" w:name="_Toc49436531"/>
      <w:bookmarkStart w:id="482" w:name="_Toc3661"/>
      <w:bookmarkStart w:id="483" w:name="_Toc224729642"/>
      <w:r>
        <w:rPr>
          <w:rFonts w:asciiTheme="minorEastAsia" w:eastAsiaTheme="minorEastAsia" w:hAnsiTheme="minorEastAsia" w:cs="宋体" w:hint="eastAsia"/>
          <w:sz w:val="24"/>
          <w:szCs w:val="24"/>
        </w:rPr>
        <w:t>7. 合同授予</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6AAAAA0" w14:textId="0B4735BD"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484" w:name="_Toc247527592"/>
      <w:bookmarkStart w:id="485" w:name="_Toc152042343"/>
      <w:bookmarkStart w:id="486" w:name="_Toc19204030"/>
      <w:bookmarkStart w:id="487" w:name="_Toc152045567"/>
      <w:bookmarkStart w:id="488" w:name="_Toc144974535"/>
      <w:bookmarkStart w:id="489" w:name="_Toc247513991"/>
      <w:bookmarkStart w:id="490" w:name="_Toc28914"/>
      <w:r>
        <w:rPr>
          <w:rFonts w:asciiTheme="minorEastAsia" w:eastAsiaTheme="minorEastAsia" w:hAnsiTheme="minorEastAsia" w:cs="宋体" w:hint="eastAsia"/>
          <w:b/>
          <w:bCs/>
          <w:sz w:val="24"/>
        </w:rPr>
        <w:t xml:space="preserve">7.1 </w:t>
      </w:r>
      <w:r w:rsidR="005B1F67">
        <w:rPr>
          <w:rFonts w:asciiTheme="minorEastAsia" w:eastAsiaTheme="minorEastAsia" w:hAnsiTheme="minorEastAsia" w:cs="宋体" w:hint="eastAsia"/>
          <w:b/>
          <w:bCs/>
          <w:sz w:val="24"/>
        </w:rPr>
        <w:t>确定入库人</w:t>
      </w:r>
      <w:r>
        <w:rPr>
          <w:rFonts w:asciiTheme="minorEastAsia" w:eastAsiaTheme="minorEastAsia" w:hAnsiTheme="minorEastAsia" w:cs="宋体" w:hint="eastAsia"/>
          <w:b/>
          <w:bCs/>
          <w:sz w:val="24"/>
        </w:rPr>
        <w:t>方式</w:t>
      </w:r>
      <w:bookmarkEnd w:id="484"/>
      <w:bookmarkEnd w:id="485"/>
      <w:bookmarkEnd w:id="486"/>
      <w:bookmarkEnd w:id="487"/>
      <w:bookmarkEnd w:id="488"/>
      <w:bookmarkEnd w:id="489"/>
      <w:bookmarkEnd w:id="490"/>
    </w:p>
    <w:p w14:paraId="4C607EE3" w14:textId="7E1A16EE" w:rsidR="00CD5F88" w:rsidRPr="00835FA3"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7.1.1除</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须知前附表规定</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直接确定</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外，</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依据</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推荐的</w:t>
      </w:r>
      <w:r w:rsidR="00171E9D">
        <w:rPr>
          <w:rFonts w:asciiTheme="minorEastAsia" w:eastAsiaTheme="minorEastAsia" w:hAnsiTheme="minorEastAsia" w:cs="宋体" w:hint="eastAsia"/>
          <w:sz w:val="24"/>
        </w:rPr>
        <w:t>入库候选人</w:t>
      </w:r>
      <w:r w:rsidRPr="00835FA3">
        <w:rPr>
          <w:rFonts w:asciiTheme="minorEastAsia" w:eastAsiaTheme="minorEastAsia" w:hAnsiTheme="minorEastAsia" w:cs="宋体" w:hint="eastAsia"/>
          <w:sz w:val="24"/>
        </w:rPr>
        <w:t>的推荐意见，审核最终</w:t>
      </w:r>
      <w:r w:rsidR="00AF5DB8">
        <w:rPr>
          <w:rFonts w:asciiTheme="minorEastAsia" w:eastAsiaTheme="minorEastAsia" w:hAnsiTheme="minorEastAsia" w:cs="宋体" w:hint="eastAsia"/>
          <w:sz w:val="24"/>
        </w:rPr>
        <w:t>评审</w:t>
      </w:r>
      <w:r w:rsidRPr="00835FA3">
        <w:rPr>
          <w:rFonts w:asciiTheme="minorEastAsia" w:eastAsiaTheme="minorEastAsia" w:hAnsiTheme="minorEastAsia" w:cs="宋体" w:hint="eastAsia"/>
          <w:sz w:val="24"/>
        </w:rPr>
        <w:t>结果，确定</w:t>
      </w:r>
      <w:r w:rsidR="00207B04">
        <w:rPr>
          <w:rFonts w:asciiTheme="minorEastAsia" w:eastAsiaTheme="minorEastAsia" w:hAnsiTheme="minorEastAsia" w:cs="宋体" w:hint="eastAsia"/>
          <w:sz w:val="24"/>
        </w:rPr>
        <w:t>入库人</w:t>
      </w:r>
      <w:r w:rsidR="000E67D3" w:rsidRPr="00835FA3">
        <w:rPr>
          <w:rFonts w:asciiTheme="minorEastAsia" w:eastAsiaTheme="minorEastAsia" w:hAnsiTheme="minorEastAsia" w:cs="宋体" w:hint="eastAsia"/>
          <w:sz w:val="24"/>
        </w:rPr>
        <w:t>名单</w:t>
      </w:r>
      <w:r w:rsidRPr="00835FA3">
        <w:rPr>
          <w:rFonts w:asciiTheme="minorEastAsia" w:eastAsiaTheme="minorEastAsia" w:hAnsiTheme="minorEastAsia" w:cs="宋体" w:hint="eastAsia"/>
          <w:sz w:val="24"/>
        </w:rPr>
        <w:t>，依法进行</w:t>
      </w:r>
      <w:r w:rsidR="00207B04">
        <w:rPr>
          <w:rFonts w:asciiTheme="minorEastAsia" w:eastAsiaTheme="minorEastAsia" w:hAnsiTheme="minorEastAsia" w:cs="宋体" w:hint="eastAsia"/>
          <w:sz w:val="24"/>
        </w:rPr>
        <w:t>入库人</w:t>
      </w:r>
      <w:r w:rsidRPr="00835FA3">
        <w:rPr>
          <w:rFonts w:asciiTheme="minorEastAsia" w:eastAsiaTheme="minorEastAsia" w:hAnsiTheme="minorEastAsia" w:cs="宋体" w:hint="eastAsia"/>
          <w:sz w:val="24"/>
        </w:rPr>
        <w:t>公示和发出</w:t>
      </w:r>
      <w:r w:rsidR="00033AD0">
        <w:rPr>
          <w:rFonts w:asciiTheme="minorEastAsia" w:eastAsiaTheme="minorEastAsia" w:hAnsiTheme="minorEastAsia" w:cs="宋体" w:hint="eastAsia"/>
          <w:sz w:val="24"/>
        </w:rPr>
        <w:t>入库通知书</w:t>
      </w:r>
      <w:r w:rsidRPr="00835FA3">
        <w:rPr>
          <w:rFonts w:asciiTheme="minorEastAsia" w:eastAsiaTheme="minorEastAsia" w:hAnsiTheme="minorEastAsia" w:cs="宋体" w:hint="eastAsia"/>
          <w:sz w:val="24"/>
        </w:rPr>
        <w:t>。</w:t>
      </w:r>
    </w:p>
    <w:p w14:paraId="2CF0A9B3" w14:textId="08FAE95A" w:rsidR="00CD5F88" w:rsidRPr="00835FA3"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35FA3">
        <w:rPr>
          <w:rFonts w:asciiTheme="minorEastAsia" w:eastAsiaTheme="minorEastAsia" w:hAnsiTheme="minorEastAsia" w:cs="宋体" w:hint="eastAsia"/>
          <w:sz w:val="24"/>
        </w:rPr>
        <w:t>7.1.2本项目不保证报价最低的</w:t>
      </w:r>
      <w:r w:rsidR="004D1CBC">
        <w:rPr>
          <w:rFonts w:asciiTheme="minorEastAsia" w:eastAsiaTheme="minorEastAsia" w:hAnsiTheme="minorEastAsia" w:cs="宋体" w:hint="eastAsia"/>
          <w:sz w:val="24"/>
        </w:rPr>
        <w:t>入库申请人</w:t>
      </w:r>
      <w:r w:rsidR="00D103B6" w:rsidRPr="00835FA3">
        <w:rPr>
          <w:rFonts w:asciiTheme="minorEastAsia" w:eastAsiaTheme="minorEastAsia" w:hAnsiTheme="minorEastAsia" w:cs="宋体" w:hint="eastAsia"/>
          <w:sz w:val="24"/>
        </w:rPr>
        <w:t>入围</w:t>
      </w:r>
      <w:r w:rsidRPr="00835FA3">
        <w:rPr>
          <w:rFonts w:asciiTheme="minorEastAsia" w:eastAsiaTheme="minorEastAsia" w:hAnsiTheme="minorEastAsia" w:cs="宋体" w:hint="eastAsia"/>
          <w:sz w:val="24"/>
        </w:rPr>
        <w:t>，</w:t>
      </w:r>
      <w:r w:rsidR="0077709F">
        <w:rPr>
          <w:rFonts w:asciiTheme="minorEastAsia" w:eastAsiaTheme="minorEastAsia" w:hAnsiTheme="minorEastAsia" w:cs="宋体" w:hint="eastAsia"/>
          <w:sz w:val="24"/>
        </w:rPr>
        <w:t>建库单位</w:t>
      </w:r>
      <w:r w:rsidRPr="00835FA3">
        <w:rPr>
          <w:rFonts w:asciiTheme="minorEastAsia" w:eastAsiaTheme="minorEastAsia" w:hAnsiTheme="minorEastAsia" w:cs="宋体" w:hint="eastAsia"/>
          <w:sz w:val="24"/>
        </w:rPr>
        <w:t>对未</w:t>
      </w:r>
      <w:r w:rsidR="00D103B6" w:rsidRPr="00835FA3">
        <w:rPr>
          <w:rFonts w:asciiTheme="minorEastAsia" w:eastAsiaTheme="minorEastAsia" w:hAnsiTheme="minorEastAsia" w:cs="宋体" w:hint="eastAsia"/>
          <w:sz w:val="24"/>
        </w:rPr>
        <w:t>入围</w:t>
      </w:r>
      <w:r w:rsidRPr="00835FA3">
        <w:rPr>
          <w:rFonts w:asciiTheme="minorEastAsia" w:eastAsiaTheme="minorEastAsia" w:hAnsiTheme="minorEastAsia" w:cs="宋体" w:hint="eastAsia"/>
          <w:sz w:val="24"/>
        </w:rPr>
        <w:t>的</w:t>
      </w:r>
      <w:r w:rsidR="004D1CBC">
        <w:rPr>
          <w:rFonts w:asciiTheme="minorEastAsia" w:eastAsiaTheme="minorEastAsia" w:hAnsiTheme="minorEastAsia" w:cs="宋体" w:hint="eastAsia"/>
          <w:sz w:val="24"/>
        </w:rPr>
        <w:t>入库申请人</w:t>
      </w:r>
      <w:r w:rsidRPr="00835FA3">
        <w:rPr>
          <w:rFonts w:asciiTheme="minorEastAsia" w:eastAsiaTheme="minorEastAsia" w:hAnsiTheme="minorEastAsia" w:cs="宋体" w:hint="eastAsia"/>
          <w:sz w:val="24"/>
        </w:rPr>
        <w:t>无解释义务。</w:t>
      </w:r>
    </w:p>
    <w:p w14:paraId="27AB0CB3" w14:textId="77C2E704" w:rsidR="00CD5F88" w:rsidRPr="00835FA3"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35FA3">
        <w:rPr>
          <w:rFonts w:asciiTheme="minorEastAsia" w:eastAsiaTheme="minorEastAsia" w:hAnsiTheme="minorEastAsia" w:cs="宋体" w:hint="eastAsia"/>
          <w:sz w:val="24"/>
        </w:rPr>
        <w:t>7.1.3其它定标相关规定详见第三章“</w:t>
      </w:r>
      <w:r w:rsidR="00CE340C">
        <w:rPr>
          <w:rFonts w:asciiTheme="minorEastAsia" w:eastAsiaTheme="minorEastAsia" w:hAnsiTheme="minorEastAsia" w:cs="宋体" w:hint="eastAsia"/>
          <w:sz w:val="24"/>
        </w:rPr>
        <w:t>开启</w:t>
      </w:r>
      <w:r w:rsidRPr="00835FA3">
        <w:rPr>
          <w:rFonts w:asciiTheme="minorEastAsia" w:eastAsiaTheme="minorEastAsia" w:hAnsiTheme="minorEastAsia" w:cs="宋体" w:hint="eastAsia"/>
          <w:sz w:val="24"/>
        </w:rPr>
        <w:t>、</w:t>
      </w:r>
      <w:r w:rsidR="00CC5540">
        <w:rPr>
          <w:rFonts w:asciiTheme="minorEastAsia" w:eastAsiaTheme="minorEastAsia" w:hAnsiTheme="minorEastAsia" w:cs="宋体" w:hint="eastAsia"/>
          <w:sz w:val="24"/>
        </w:rPr>
        <w:t>评审办法</w:t>
      </w:r>
      <w:r w:rsidRPr="00835FA3">
        <w:rPr>
          <w:rFonts w:asciiTheme="minorEastAsia" w:eastAsiaTheme="minorEastAsia" w:hAnsiTheme="minorEastAsia" w:cs="宋体" w:hint="eastAsia"/>
          <w:sz w:val="24"/>
        </w:rPr>
        <w:t>”。</w:t>
      </w:r>
    </w:p>
    <w:p w14:paraId="6812EC3E" w14:textId="5172BF98" w:rsidR="00CD5F88" w:rsidRPr="00835FA3" w:rsidRDefault="003607D5">
      <w:pPr>
        <w:wordWrap w:val="0"/>
        <w:adjustRightInd w:val="0"/>
        <w:snapToGrid w:val="0"/>
        <w:spacing w:line="360" w:lineRule="auto"/>
        <w:rPr>
          <w:rFonts w:asciiTheme="minorEastAsia" w:eastAsiaTheme="minorEastAsia" w:hAnsiTheme="minorEastAsia" w:cs="宋体" w:hint="eastAsia"/>
          <w:b/>
          <w:bCs/>
          <w:sz w:val="24"/>
        </w:rPr>
      </w:pPr>
      <w:bookmarkStart w:id="491" w:name="_Toc25885"/>
      <w:bookmarkStart w:id="492" w:name="_Toc19204031"/>
      <w:r w:rsidRPr="00835FA3">
        <w:rPr>
          <w:rFonts w:asciiTheme="minorEastAsia" w:eastAsiaTheme="minorEastAsia" w:hAnsiTheme="minorEastAsia" w:cs="宋体" w:hint="eastAsia"/>
          <w:b/>
          <w:bCs/>
          <w:sz w:val="24"/>
        </w:rPr>
        <w:t xml:space="preserve">7.2 </w:t>
      </w:r>
      <w:r w:rsidR="00171E9D">
        <w:rPr>
          <w:rFonts w:asciiTheme="minorEastAsia" w:eastAsiaTheme="minorEastAsia" w:hAnsiTheme="minorEastAsia" w:cs="宋体" w:hint="eastAsia"/>
          <w:b/>
          <w:bCs/>
          <w:sz w:val="24"/>
        </w:rPr>
        <w:t>入库候选人</w:t>
      </w:r>
      <w:r w:rsidRPr="00835FA3">
        <w:rPr>
          <w:rFonts w:asciiTheme="minorEastAsia" w:eastAsiaTheme="minorEastAsia" w:hAnsiTheme="minorEastAsia" w:cs="宋体" w:hint="eastAsia"/>
          <w:b/>
          <w:bCs/>
          <w:sz w:val="24"/>
        </w:rPr>
        <w:t>公示</w:t>
      </w:r>
      <w:bookmarkEnd w:id="491"/>
      <w:bookmarkEnd w:id="492"/>
    </w:p>
    <w:p w14:paraId="38FDEFB9" w14:textId="3C7A938F" w:rsidR="00CD5F88" w:rsidRPr="00835FA3"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35FA3">
        <w:rPr>
          <w:rFonts w:asciiTheme="minorEastAsia" w:eastAsiaTheme="minorEastAsia" w:hAnsiTheme="minorEastAsia" w:cs="宋体" w:hint="eastAsia"/>
          <w:sz w:val="24"/>
        </w:rPr>
        <w:t>确定</w:t>
      </w:r>
      <w:r w:rsidR="00207B04">
        <w:rPr>
          <w:rFonts w:asciiTheme="minorEastAsia" w:eastAsiaTheme="minorEastAsia" w:hAnsiTheme="minorEastAsia" w:cs="宋体" w:hint="eastAsia"/>
          <w:sz w:val="24"/>
        </w:rPr>
        <w:t>入库人</w:t>
      </w:r>
      <w:r w:rsidRPr="00835FA3">
        <w:rPr>
          <w:rFonts w:asciiTheme="minorEastAsia" w:eastAsiaTheme="minorEastAsia" w:hAnsiTheme="minorEastAsia" w:cs="宋体" w:hint="eastAsia"/>
          <w:sz w:val="24"/>
        </w:rPr>
        <w:t>候选人后，</w:t>
      </w:r>
      <w:r w:rsidR="0077709F">
        <w:rPr>
          <w:rFonts w:asciiTheme="minorEastAsia" w:eastAsiaTheme="minorEastAsia" w:hAnsiTheme="minorEastAsia" w:cs="宋体" w:hint="eastAsia"/>
          <w:sz w:val="24"/>
        </w:rPr>
        <w:t>建库单位</w:t>
      </w:r>
      <w:r w:rsidRPr="00835FA3">
        <w:rPr>
          <w:rFonts w:asciiTheme="minorEastAsia" w:eastAsiaTheme="minorEastAsia" w:hAnsiTheme="minorEastAsia" w:cs="宋体" w:hint="eastAsia"/>
          <w:sz w:val="24"/>
        </w:rPr>
        <w:t>在</w:t>
      </w:r>
      <w:r w:rsidR="004D1CBC">
        <w:rPr>
          <w:rFonts w:asciiTheme="minorEastAsia" w:eastAsiaTheme="minorEastAsia" w:hAnsiTheme="minorEastAsia" w:cs="宋体" w:hint="eastAsia"/>
          <w:sz w:val="24"/>
        </w:rPr>
        <w:t>入库申请人</w:t>
      </w:r>
      <w:r w:rsidRPr="00835FA3">
        <w:rPr>
          <w:rFonts w:asciiTheme="minorEastAsia" w:eastAsiaTheme="minorEastAsia" w:hAnsiTheme="minorEastAsia" w:cs="宋体" w:hint="eastAsia"/>
          <w:sz w:val="24"/>
        </w:rPr>
        <w:t>须知前附表规定的媒介公示3天。</w:t>
      </w:r>
    </w:p>
    <w:p w14:paraId="00E266F3" w14:textId="2E9ED206" w:rsidR="00CD5F88" w:rsidRPr="00835FA3" w:rsidRDefault="003607D5">
      <w:pPr>
        <w:wordWrap w:val="0"/>
        <w:adjustRightInd w:val="0"/>
        <w:snapToGrid w:val="0"/>
        <w:spacing w:line="360" w:lineRule="auto"/>
        <w:rPr>
          <w:rFonts w:asciiTheme="minorEastAsia" w:eastAsiaTheme="minorEastAsia" w:hAnsiTheme="minorEastAsia" w:cs="宋体" w:hint="eastAsia"/>
          <w:b/>
          <w:bCs/>
          <w:sz w:val="24"/>
        </w:rPr>
      </w:pPr>
      <w:bookmarkStart w:id="493" w:name="_Toc3571"/>
      <w:bookmarkStart w:id="494" w:name="_Toc19204032"/>
      <w:r w:rsidRPr="00835FA3">
        <w:rPr>
          <w:rFonts w:asciiTheme="minorEastAsia" w:eastAsiaTheme="minorEastAsia" w:hAnsiTheme="minorEastAsia" w:cs="宋体" w:hint="eastAsia"/>
          <w:b/>
          <w:bCs/>
          <w:sz w:val="24"/>
        </w:rPr>
        <w:t xml:space="preserve">7.3 </w:t>
      </w:r>
      <w:r w:rsidR="00AE529A">
        <w:rPr>
          <w:rFonts w:asciiTheme="minorEastAsia" w:eastAsiaTheme="minorEastAsia" w:hAnsiTheme="minorEastAsia" w:cs="宋体" w:hint="eastAsia"/>
          <w:b/>
          <w:bCs/>
          <w:sz w:val="24"/>
        </w:rPr>
        <w:t>入库申请</w:t>
      </w:r>
      <w:r w:rsidRPr="00835FA3">
        <w:rPr>
          <w:rFonts w:asciiTheme="minorEastAsia" w:eastAsiaTheme="minorEastAsia" w:hAnsiTheme="minorEastAsia" w:cs="宋体" w:hint="eastAsia"/>
          <w:b/>
          <w:bCs/>
          <w:sz w:val="24"/>
        </w:rPr>
        <w:t>结果公告</w:t>
      </w:r>
      <w:bookmarkEnd w:id="493"/>
      <w:bookmarkEnd w:id="494"/>
    </w:p>
    <w:p w14:paraId="08942A7C" w14:textId="33609EE7" w:rsidR="00CD5F88" w:rsidRPr="00835FA3"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35FA3">
        <w:rPr>
          <w:rFonts w:asciiTheme="minorEastAsia" w:eastAsiaTheme="minorEastAsia" w:hAnsiTheme="minorEastAsia" w:cs="宋体" w:hint="eastAsia"/>
          <w:sz w:val="24"/>
        </w:rPr>
        <w:lastRenderedPageBreak/>
        <w:t>公示后，</w:t>
      </w:r>
      <w:r w:rsidR="0077709F">
        <w:rPr>
          <w:rFonts w:asciiTheme="minorEastAsia" w:eastAsiaTheme="minorEastAsia" w:hAnsiTheme="minorEastAsia" w:cs="宋体" w:hint="eastAsia"/>
          <w:sz w:val="24"/>
        </w:rPr>
        <w:t>建库单位</w:t>
      </w:r>
      <w:r w:rsidRPr="00835FA3">
        <w:rPr>
          <w:rFonts w:asciiTheme="minorEastAsia" w:eastAsiaTheme="minorEastAsia" w:hAnsiTheme="minorEastAsia" w:cs="宋体" w:hint="eastAsia"/>
          <w:sz w:val="24"/>
        </w:rPr>
        <w:t>依法发布</w:t>
      </w:r>
      <w:r w:rsidR="00207B04">
        <w:rPr>
          <w:rFonts w:asciiTheme="minorEastAsia" w:eastAsiaTheme="minorEastAsia" w:hAnsiTheme="minorEastAsia" w:cs="宋体" w:hint="eastAsia"/>
          <w:sz w:val="24"/>
        </w:rPr>
        <w:t>入库人</w:t>
      </w:r>
      <w:r w:rsidRPr="00835FA3">
        <w:rPr>
          <w:rFonts w:asciiTheme="minorEastAsia" w:eastAsiaTheme="minorEastAsia" w:hAnsiTheme="minorEastAsia" w:cs="宋体" w:hint="eastAsia"/>
          <w:sz w:val="24"/>
        </w:rPr>
        <w:t>结果公告。</w:t>
      </w:r>
    </w:p>
    <w:p w14:paraId="372E7EFC" w14:textId="5B3DA94A" w:rsidR="00CD5F88" w:rsidRPr="00835FA3" w:rsidRDefault="003607D5">
      <w:pPr>
        <w:wordWrap w:val="0"/>
        <w:adjustRightInd w:val="0"/>
        <w:snapToGrid w:val="0"/>
        <w:spacing w:line="360" w:lineRule="auto"/>
        <w:rPr>
          <w:rFonts w:asciiTheme="minorEastAsia" w:eastAsiaTheme="minorEastAsia" w:hAnsiTheme="minorEastAsia" w:cs="宋体" w:hint="eastAsia"/>
          <w:b/>
          <w:bCs/>
          <w:sz w:val="24"/>
        </w:rPr>
      </w:pPr>
      <w:bookmarkStart w:id="495" w:name="_Toc247513992"/>
      <w:bookmarkStart w:id="496" w:name="_Toc152045568"/>
      <w:bookmarkStart w:id="497" w:name="_Toc144974536"/>
      <w:bookmarkStart w:id="498" w:name="_Toc21167"/>
      <w:bookmarkStart w:id="499" w:name="_Toc247527593"/>
      <w:bookmarkStart w:id="500" w:name="_Toc152042344"/>
      <w:bookmarkStart w:id="501" w:name="_Toc19204033"/>
      <w:r w:rsidRPr="00835FA3">
        <w:rPr>
          <w:rFonts w:asciiTheme="minorEastAsia" w:eastAsiaTheme="minorEastAsia" w:hAnsiTheme="minorEastAsia" w:cs="宋体" w:hint="eastAsia"/>
          <w:b/>
          <w:bCs/>
          <w:sz w:val="24"/>
        </w:rPr>
        <w:t xml:space="preserve">7.4 </w:t>
      </w:r>
      <w:r w:rsidR="00AE529A">
        <w:rPr>
          <w:rFonts w:asciiTheme="minorEastAsia" w:eastAsiaTheme="minorEastAsia" w:hAnsiTheme="minorEastAsia" w:cs="宋体" w:hint="eastAsia"/>
          <w:b/>
          <w:bCs/>
          <w:sz w:val="24"/>
        </w:rPr>
        <w:t>入库</w:t>
      </w:r>
      <w:r w:rsidRPr="00835FA3">
        <w:rPr>
          <w:rFonts w:asciiTheme="minorEastAsia" w:eastAsiaTheme="minorEastAsia" w:hAnsiTheme="minorEastAsia" w:cs="宋体" w:hint="eastAsia"/>
          <w:b/>
          <w:bCs/>
          <w:sz w:val="24"/>
        </w:rPr>
        <w:t>通知</w:t>
      </w:r>
      <w:bookmarkEnd w:id="495"/>
      <w:bookmarkEnd w:id="496"/>
      <w:bookmarkEnd w:id="497"/>
      <w:bookmarkEnd w:id="498"/>
      <w:bookmarkEnd w:id="499"/>
      <w:bookmarkEnd w:id="500"/>
      <w:bookmarkEnd w:id="501"/>
    </w:p>
    <w:p w14:paraId="0DCA67C6" w14:textId="34A08B08" w:rsidR="00CD5F88" w:rsidRPr="00835FA3"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35FA3">
        <w:rPr>
          <w:rFonts w:asciiTheme="minorEastAsia" w:eastAsiaTheme="minorEastAsia" w:hAnsiTheme="minorEastAsia" w:cs="宋体" w:hint="eastAsia"/>
          <w:sz w:val="24"/>
        </w:rPr>
        <w:t>7.4.1 在本章第3.3款规定的</w:t>
      </w:r>
      <w:r w:rsidR="00185501">
        <w:rPr>
          <w:rFonts w:asciiTheme="minorEastAsia" w:eastAsiaTheme="minorEastAsia" w:hAnsiTheme="minorEastAsia" w:cs="宋体" w:hint="eastAsia"/>
          <w:sz w:val="24"/>
        </w:rPr>
        <w:t>入库申请有效期</w:t>
      </w:r>
      <w:r w:rsidRPr="00835FA3">
        <w:rPr>
          <w:rFonts w:asciiTheme="minorEastAsia" w:eastAsiaTheme="minorEastAsia" w:hAnsiTheme="minorEastAsia" w:cs="宋体" w:hint="eastAsia"/>
          <w:sz w:val="24"/>
        </w:rPr>
        <w:t>内，</w:t>
      </w:r>
      <w:r w:rsidR="00F96B19">
        <w:rPr>
          <w:rFonts w:asciiTheme="minorEastAsia" w:eastAsiaTheme="minorEastAsia" w:hAnsiTheme="minorEastAsia" w:cs="宋体" w:hint="eastAsia"/>
          <w:sz w:val="24"/>
        </w:rPr>
        <w:t>建库代理机构</w:t>
      </w:r>
      <w:r w:rsidRPr="00835FA3">
        <w:rPr>
          <w:rFonts w:asciiTheme="minorEastAsia" w:eastAsiaTheme="minorEastAsia" w:hAnsiTheme="minorEastAsia" w:cs="宋体" w:hint="eastAsia"/>
          <w:sz w:val="24"/>
        </w:rPr>
        <w:t>以书面形式向</w:t>
      </w:r>
      <w:r w:rsidR="00207B04">
        <w:rPr>
          <w:rFonts w:asciiTheme="minorEastAsia" w:eastAsiaTheme="minorEastAsia" w:hAnsiTheme="minorEastAsia" w:cs="宋体" w:hint="eastAsia"/>
          <w:sz w:val="24"/>
        </w:rPr>
        <w:t>入库人</w:t>
      </w:r>
      <w:r w:rsidRPr="00835FA3">
        <w:rPr>
          <w:rFonts w:asciiTheme="minorEastAsia" w:eastAsiaTheme="minorEastAsia" w:hAnsiTheme="minorEastAsia" w:cs="宋体" w:hint="eastAsia"/>
          <w:sz w:val="24"/>
        </w:rPr>
        <w:t>发出</w:t>
      </w:r>
      <w:r w:rsidR="00033AD0">
        <w:rPr>
          <w:rFonts w:asciiTheme="minorEastAsia" w:eastAsiaTheme="minorEastAsia" w:hAnsiTheme="minorEastAsia" w:cs="宋体" w:hint="eastAsia"/>
          <w:sz w:val="24"/>
        </w:rPr>
        <w:t>入库通知书</w:t>
      </w:r>
      <w:r w:rsidRPr="00835FA3">
        <w:rPr>
          <w:rFonts w:asciiTheme="minorEastAsia" w:eastAsiaTheme="minorEastAsia" w:hAnsiTheme="minorEastAsia" w:cs="宋体" w:hint="eastAsia"/>
          <w:sz w:val="24"/>
        </w:rPr>
        <w:t>。</w:t>
      </w:r>
      <w:r w:rsidR="00033AD0">
        <w:rPr>
          <w:rFonts w:asciiTheme="minorEastAsia" w:eastAsiaTheme="minorEastAsia" w:hAnsiTheme="minorEastAsia" w:cs="宋体" w:hint="eastAsia"/>
          <w:sz w:val="24"/>
        </w:rPr>
        <w:t>入库通知书</w:t>
      </w:r>
      <w:r w:rsidRPr="00835FA3">
        <w:rPr>
          <w:rFonts w:asciiTheme="minorEastAsia" w:eastAsiaTheme="minorEastAsia" w:hAnsiTheme="minorEastAsia" w:cs="宋体" w:hint="eastAsia"/>
          <w:sz w:val="24"/>
        </w:rPr>
        <w:t>按本章附表格式填写。</w:t>
      </w:r>
    </w:p>
    <w:p w14:paraId="28FBC709" w14:textId="0352C36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835FA3">
        <w:rPr>
          <w:rFonts w:asciiTheme="minorEastAsia" w:eastAsiaTheme="minorEastAsia" w:hAnsiTheme="minorEastAsia" w:cs="宋体" w:hint="eastAsia"/>
          <w:sz w:val="24"/>
        </w:rPr>
        <w:t>7.4.2</w:t>
      </w:r>
      <w:r w:rsidR="00210024">
        <w:rPr>
          <w:rFonts w:asciiTheme="minorEastAsia" w:eastAsiaTheme="minorEastAsia" w:hAnsiTheme="minorEastAsia" w:cs="宋体" w:hint="eastAsia"/>
          <w:sz w:val="24"/>
        </w:rPr>
        <w:t>入库人</w:t>
      </w:r>
      <w:r w:rsidRPr="00835FA3">
        <w:rPr>
          <w:rFonts w:asciiTheme="minorEastAsia" w:eastAsiaTheme="minorEastAsia" w:hAnsiTheme="minorEastAsia" w:cs="宋体" w:hint="eastAsia"/>
          <w:sz w:val="24"/>
        </w:rPr>
        <w:t>必须在收到</w:t>
      </w:r>
      <w:r w:rsidR="00033AD0">
        <w:rPr>
          <w:rFonts w:asciiTheme="minorEastAsia" w:eastAsiaTheme="minorEastAsia" w:hAnsiTheme="minorEastAsia" w:cs="宋体" w:hint="eastAsia"/>
          <w:sz w:val="24"/>
        </w:rPr>
        <w:t>入库通知书</w:t>
      </w:r>
      <w:r w:rsidRPr="00835FA3">
        <w:rPr>
          <w:rFonts w:asciiTheme="minorEastAsia" w:eastAsiaTheme="minorEastAsia" w:hAnsiTheme="minorEastAsia" w:cs="宋体" w:hint="eastAsia"/>
          <w:sz w:val="24"/>
        </w:rPr>
        <w:t>后24小时之内以书面形式回复</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，确认收到。</w:t>
      </w:r>
    </w:p>
    <w:p w14:paraId="5E0F6F45" w14:textId="29BDACB9"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7.4.3</w:t>
      </w:r>
      <w:r w:rsidR="00033AD0">
        <w:rPr>
          <w:rFonts w:asciiTheme="minorEastAsia" w:eastAsiaTheme="minorEastAsia" w:hAnsiTheme="minorEastAsia" w:cs="宋体" w:hint="eastAsia"/>
          <w:sz w:val="24"/>
        </w:rPr>
        <w:t>入库</w:t>
      </w:r>
      <w:r w:rsidR="00033AD0" w:rsidRPr="000A6C38">
        <w:rPr>
          <w:rFonts w:asciiTheme="minorEastAsia" w:eastAsiaTheme="minorEastAsia" w:hAnsiTheme="minorEastAsia" w:cs="宋体" w:hint="eastAsia"/>
          <w:sz w:val="24"/>
        </w:rPr>
        <w:t>通知书</w:t>
      </w:r>
      <w:r w:rsidRPr="000A6C38">
        <w:rPr>
          <w:rFonts w:asciiTheme="minorEastAsia" w:eastAsiaTheme="minorEastAsia" w:hAnsiTheme="minorEastAsia" w:cs="宋体" w:hint="eastAsia"/>
          <w:sz w:val="24"/>
        </w:rPr>
        <w:t>将是合同的一个组成部分。</w:t>
      </w:r>
    </w:p>
    <w:p w14:paraId="112CA374" w14:textId="77777777" w:rsidR="00CD5F88" w:rsidRPr="000A6C3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02" w:name="_Toc19204034"/>
      <w:bookmarkStart w:id="503" w:name="_Toc152045570"/>
      <w:bookmarkStart w:id="504" w:name="_Toc144974538"/>
      <w:bookmarkStart w:id="505" w:name="_Toc152042346"/>
      <w:bookmarkStart w:id="506" w:name="_Toc247527595"/>
      <w:bookmarkStart w:id="507" w:name="_Toc23412"/>
      <w:bookmarkStart w:id="508" w:name="_Toc247513994"/>
      <w:r w:rsidRPr="000A6C38">
        <w:rPr>
          <w:rFonts w:asciiTheme="minorEastAsia" w:eastAsiaTheme="minorEastAsia" w:hAnsiTheme="minorEastAsia" w:cs="宋体" w:hint="eastAsia"/>
          <w:b/>
          <w:bCs/>
          <w:sz w:val="24"/>
        </w:rPr>
        <w:t>7.5 签订合同</w:t>
      </w:r>
      <w:bookmarkEnd w:id="502"/>
      <w:bookmarkEnd w:id="503"/>
      <w:bookmarkEnd w:id="504"/>
      <w:bookmarkEnd w:id="505"/>
      <w:bookmarkEnd w:id="506"/>
      <w:bookmarkEnd w:id="507"/>
      <w:bookmarkEnd w:id="508"/>
    </w:p>
    <w:p w14:paraId="78875681" w14:textId="24755C2A"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 xml:space="preserve">7.5.1 </w:t>
      </w:r>
      <w:r w:rsidR="00305B69" w:rsidRPr="000A6C38">
        <w:rPr>
          <w:rFonts w:asciiTheme="minorEastAsia" w:eastAsiaTheme="minorEastAsia" w:hAnsiTheme="minorEastAsia" w:cs="宋体" w:hint="eastAsia"/>
          <w:sz w:val="24"/>
        </w:rPr>
        <w:t>本次入选供应商</w:t>
      </w:r>
      <w:r w:rsidR="00AE529A" w:rsidRPr="000A6C38">
        <w:rPr>
          <w:rFonts w:asciiTheme="minorEastAsia" w:eastAsiaTheme="minorEastAsia" w:hAnsiTheme="minorEastAsia" w:cs="宋体" w:hint="eastAsia"/>
          <w:sz w:val="24"/>
        </w:rPr>
        <w:t>建库</w:t>
      </w:r>
      <w:r w:rsidR="00305B69" w:rsidRPr="000A6C38">
        <w:rPr>
          <w:rFonts w:asciiTheme="minorEastAsia" w:eastAsiaTheme="minorEastAsia" w:hAnsiTheme="minorEastAsia" w:cs="宋体" w:hint="eastAsia"/>
          <w:sz w:val="24"/>
        </w:rPr>
        <w:t>阶段不签订合同，具体等</w:t>
      </w:r>
      <w:r w:rsidR="00AE529A" w:rsidRPr="000A6C38">
        <w:rPr>
          <w:rFonts w:asciiTheme="minorEastAsia" w:eastAsiaTheme="minorEastAsia" w:hAnsiTheme="minorEastAsia" w:cs="宋体" w:hint="eastAsia"/>
          <w:sz w:val="24"/>
        </w:rPr>
        <w:t>第</w:t>
      </w:r>
      <w:r w:rsidR="00305B69" w:rsidRPr="000A6C38">
        <w:rPr>
          <w:rFonts w:asciiTheme="minorEastAsia" w:eastAsiaTheme="minorEastAsia" w:hAnsiTheme="minorEastAsia" w:cs="宋体" w:hint="eastAsia"/>
          <w:sz w:val="24"/>
        </w:rPr>
        <w:t>二阶段询比价后与具体</w:t>
      </w:r>
      <w:r w:rsidR="00210024" w:rsidRPr="000A6C38">
        <w:rPr>
          <w:rFonts w:asciiTheme="minorEastAsia" w:eastAsiaTheme="minorEastAsia" w:hAnsiTheme="minorEastAsia" w:cs="宋体" w:hint="eastAsia"/>
          <w:sz w:val="24"/>
        </w:rPr>
        <w:t>入库人</w:t>
      </w:r>
      <w:r w:rsidR="00305B69" w:rsidRPr="000A6C38">
        <w:rPr>
          <w:rFonts w:asciiTheme="minorEastAsia" w:eastAsiaTheme="minorEastAsia" w:hAnsiTheme="minorEastAsia" w:cs="宋体" w:hint="eastAsia"/>
          <w:sz w:val="24"/>
        </w:rPr>
        <w:t>签订相应运维协议</w:t>
      </w:r>
      <w:r w:rsidRPr="000A6C38">
        <w:rPr>
          <w:rFonts w:asciiTheme="minorEastAsia" w:eastAsiaTheme="minorEastAsia" w:hAnsiTheme="minorEastAsia" w:cs="宋体" w:hint="eastAsia"/>
          <w:sz w:val="24"/>
        </w:rPr>
        <w:t>。</w:t>
      </w:r>
    </w:p>
    <w:p w14:paraId="7B0E89FF" w14:textId="260AC9E2"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7.5.2</w:t>
      </w:r>
      <w:r w:rsidR="00033AD0" w:rsidRPr="000A6C38">
        <w:rPr>
          <w:rFonts w:asciiTheme="minorEastAsia" w:eastAsiaTheme="minorEastAsia" w:hAnsiTheme="minorEastAsia" w:cs="宋体" w:hint="eastAsia"/>
          <w:sz w:val="24"/>
        </w:rPr>
        <w:t>入库通知书</w:t>
      </w:r>
      <w:r w:rsidRPr="000A6C38">
        <w:rPr>
          <w:rFonts w:asciiTheme="minorEastAsia" w:eastAsiaTheme="minorEastAsia" w:hAnsiTheme="minorEastAsia" w:cs="宋体" w:hint="eastAsia"/>
          <w:sz w:val="24"/>
        </w:rPr>
        <w:t>发出之日起30日后，原</w:t>
      </w:r>
      <w:r w:rsidR="00210024" w:rsidRPr="000A6C38">
        <w:rPr>
          <w:rFonts w:asciiTheme="minorEastAsia" w:eastAsiaTheme="minorEastAsia" w:hAnsiTheme="minorEastAsia" w:cs="宋体" w:hint="eastAsia"/>
          <w:sz w:val="24"/>
        </w:rPr>
        <w:t>入库人</w:t>
      </w:r>
      <w:r w:rsidRPr="000A6C38">
        <w:rPr>
          <w:rFonts w:asciiTheme="minorEastAsia" w:eastAsiaTheme="minorEastAsia" w:hAnsiTheme="minorEastAsia" w:cs="宋体" w:hint="eastAsia"/>
          <w:sz w:val="24"/>
        </w:rPr>
        <w:t>的</w:t>
      </w:r>
      <w:r w:rsidR="00AE529A" w:rsidRPr="000A6C38">
        <w:rPr>
          <w:rFonts w:asciiTheme="minorEastAsia" w:eastAsiaTheme="minorEastAsia" w:hAnsiTheme="minorEastAsia" w:cs="宋体" w:hint="eastAsia"/>
          <w:sz w:val="24"/>
        </w:rPr>
        <w:t>入库申请</w:t>
      </w:r>
      <w:r w:rsidRPr="000A6C38">
        <w:rPr>
          <w:rFonts w:asciiTheme="minorEastAsia" w:eastAsiaTheme="minorEastAsia" w:hAnsiTheme="minorEastAsia" w:cs="宋体" w:hint="eastAsia"/>
          <w:sz w:val="24"/>
        </w:rPr>
        <w:t>担保</w:t>
      </w:r>
      <w:r w:rsidR="00305B69" w:rsidRPr="000A6C38">
        <w:rPr>
          <w:rFonts w:asciiTheme="minorEastAsia" w:eastAsiaTheme="minorEastAsia" w:hAnsiTheme="minorEastAsia" w:cs="宋体" w:hint="eastAsia"/>
          <w:sz w:val="24"/>
        </w:rPr>
        <w:t>予以</w:t>
      </w:r>
      <w:r w:rsidRPr="000A6C38">
        <w:rPr>
          <w:rFonts w:asciiTheme="minorEastAsia" w:eastAsiaTheme="minorEastAsia" w:hAnsiTheme="minorEastAsia" w:cs="宋体" w:hint="eastAsia"/>
          <w:sz w:val="24"/>
        </w:rPr>
        <w:t>退还</w:t>
      </w:r>
      <w:r w:rsidR="00305B69" w:rsidRPr="000A6C38">
        <w:rPr>
          <w:rFonts w:asciiTheme="minorEastAsia" w:eastAsiaTheme="minorEastAsia" w:hAnsiTheme="minorEastAsia" w:cs="宋体" w:hint="eastAsia"/>
          <w:sz w:val="24"/>
        </w:rPr>
        <w:t>。</w:t>
      </w:r>
    </w:p>
    <w:p w14:paraId="77D0F4A5" w14:textId="7F1D76F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7.5.3非经</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同意，</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在</w:t>
      </w:r>
      <w:r w:rsidR="007E31A2">
        <w:rPr>
          <w:rFonts w:asciiTheme="minorEastAsia" w:eastAsiaTheme="minorEastAsia" w:hAnsiTheme="minorEastAsia" w:cs="宋体" w:hint="eastAsia"/>
          <w:sz w:val="24"/>
        </w:rPr>
        <w:t>入库申请过程</w:t>
      </w:r>
      <w:r>
        <w:rPr>
          <w:rFonts w:asciiTheme="minorEastAsia" w:eastAsiaTheme="minorEastAsia" w:hAnsiTheme="minorEastAsia" w:cs="宋体" w:hint="eastAsia"/>
          <w:sz w:val="24"/>
        </w:rPr>
        <w:t>中使用的银行名称及帐号至完成竣工结算不得变更，否则</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有权停止项目款项的</w:t>
      </w:r>
      <w:r w:rsidR="004A1D72">
        <w:rPr>
          <w:rFonts w:asciiTheme="minorEastAsia" w:eastAsiaTheme="minorEastAsia" w:hAnsiTheme="minorEastAsia" w:cs="宋体" w:hint="eastAsia"/>
          <w:sz w:val="24"/>
        </w:rPr>
        <w:t>拨</w:t>
      </w:r>
      <w:r>
        <w:rPr>
          <w:rFonts w:asciiTheme="minorEastAsia" w:eastAsiaTheme="minorEastAsia" w:hAnsiTheme="minorEastAsia" w:cs="宋体" w:hint="eastAsia"/>
          <w:sz w:val="24"/>
        </w:rPr>
        <w:t>付及至解除合同，由此造成的一切责任由</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承担。</w:t>
      </w:r>
    </w:p>
    <w:p w14:paraId="26464545" w14:textId="4390936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7.5.4</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支付项目款时，</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应提供合法有效的增值税专用发票。</w:t>
      </w:r>
    </w:p>
    <w:p w14:paraId="70DC2E1F" w14:textId="34A47E2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7.5.5在合同签订前，</w:t>
      </w:r>
      <w:r w:rsidR="00210024">
        <w:rPr>
          <w:rFonts w:asciiTheme="minorEastAsia" w:eastAsiaTheme="minorEastAsia" w:hAnsiTheme="minorEastAsia" w:cs="宋体" w:hint="eastAsia"/>
          <w:sz w:val="24"/>
        </w:rPr>
        <w:t>入库人</w:t>
      </w:r>
      <w:r>
        <w:rPr>
          <w:rFonts w:asciiTheme="minorEastAsia" w:eastAsiaTheme="minorEastAsia" w:hAnsiTheme="minorEastAsia" w:cs="宋体" w:hint="eastAsia"/>
          <w:sz w:val="24"/>
        </w:rPr>
        <w:t>须提供有效的营业执照和在</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中提供的资质证明文件、业绩合同等主要证明文件的原件给</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进行核对。如</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中复印件与原件不符，</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有权取消其</w:t>
      </w:r>
      <w:r w:rsidR="00DE31E6">
        <w:rPr>
          <w:rFonts w:asciiTheme="minorEastAsia" w:eastAsiaTheme="minorEastAsia" w:hAnsiTheme="minorEastAsia" w:cs="宋体" w:hint="eastAsia"/>
          <w:sz w:val="24"/>
        </w:rPr>
        <w:t>入库</w:t>
      </w:r>
      <w:r>
        <w:rPr>
          <w:rFonts w:asciiTheme="minorEastAsia" w:eastAsiaTheme="minorEastAsia" w:hAnsiTheme="minorEastAsia" w:cs="宋体" w:hint="eastAsia"/>
          <w:sz w:val="24"/>
        </w:rPr>
        <w:t>资格，并没收其</w:t>
      </w:r>
      <w:r w:rsidR="00144845">
        <w:rPr>
          <w:rFonts w:asciiTheme="minorEastAsia" w:eastAsiaTheme="minorEastAsia" w:hAnsiTheme="minorEastAsia" w:cs="宋体" w:hint="eastAsia"/>
          <w:sz w:val="24"/>
        </w:rPr>
        <w:t>入库申请保证金</w:t>
      </w:r>
      <w:r>
        <w:rPr>
          <w:rFonts w:asciiTheme="minorEastAsia" w:eastAsiaTheme="minorEastAsia" w:hAnsiTheme="minorEastAsia" w:cs="宋体" w:hint="eastAsia"/>
          <w:sz w:val="24"/>
        </w:rPr>
        <w:t>。在此情况下，</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可按本须知规定将合同授予下一个</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或重新</w:t>
      </w:r>
      <w:r w:rsidR="00471119">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w:t>
      </w:r>
    </w:p>
    <w:p w14:paraId="49E25518"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09" w:name="_Toc15917"/>
      <w:bookmarkStart w:id="510" w:name="_Toc152042345"/>
      <w:bookmarkStart w:id="511" w:name="_Toc247527594"/>
      <w:bookmarkStart w:id="512" w:name="_Toc144974537"/>
      <w:bookmarkStart w:id="513" w:name="_Toc247513993"/>
      <w:bookmarkStart w:id="514" w:name="_Toc19204035"/>
      <w:bookmarkStart w:id="515" w:name="_Toc152045569"/>
      <w:r>
        <w:rPr>
          <w:rFonts w:asciiTheme="minorEastAsia" w:eastAsiaTheme="minorEastAsia" w:hAnsiTheme="minorEastAsia" w:cs="宋体" w:hint="eastAsia"/>
          <w:b/>
          <w:bCs/>
          <w:sz w:val="24"/>
        </w:rPr>
        <w:t>7.6 履约担保</w:t>
      </w:r>
      <w:bookmarkEnd w:id="509"/>
      <w:bookmarkEnd w:id="510"/>
      <w:bookmarkEnd w:id="511"/>
      <w:bookmarkEnd w:id="512"/>
      <w:bookmarkEnd w:id="513"/>
      <w:bookmarkEnd w:id="514"/>
      <w:bookmarkEnd w:id="515"/>
    </w:p>
    <w:p w14:paraId="0AE7610C"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无</w:t>
      </w:r>
    </w:p>
    <w:p w14:paraId="6982CF57"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16" w:name="_Toc22807"/>
      <w:bookmarkStart w:id="517" w:name="_Toc19204036"/>
      <w:r>
        <w:rPr>
          <w:rFonts w:asciiTheme="minorEastAsia" w:eastAsiaTheme="minorEastAsia" w:hAnsiTheme="minorEastAsia" w:cs="宋体" w:hint="eastAsia"/>
          <w:b/>
          <w:bCs/>
          <w:sz w:val="24"/>
        </w:rPr>
        <w:t>7.7合同生效</w:t>
      </w:r>
      <w:bookmarkEnd w:id="516"/>
      <w:bookmarkEnd w:id="517"/>
    </w:p>
    <w:p w14:paraId="5A592F78"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在合同双方法定代表人或授权代表在合同协议书上签字，并分别加盖双方单位的公章或合同章后，合同正式生效。</w:t>
      </w:r>
    </w:p>
    <w:p w14:paraId="2A7EF9E5" w14:textId="77777777" w:rsidR="00CD5F88" w:rsidRDefault="003607D5">
      <w:pPr>
        <w:pStyle w:val="3"/>
        <w:ind w:firstLine="118"/>
        <w:rPr>
          <w:rFonts w:asciiTheme="minorEastAsia" w:eastAsiaTheme="minorEastAsia" w:hAnsiTheme="minorEastAsia" w:cs="宋体" w:hint="eastAsia"/>
          <w:sz w:val="24"/>
          <w:szCs w:val="24"/>
        </w:rPr>
      </w:pPr>
      <w:bookmarkStart w:id="518" w:name="_Toc677"/>
      <w:bookmarkStart w:id="519" w:name="_Toc31626"/>
      <w:bookmarkStart w:id="520" w:name="_Toc28682"/>
      <w:bookmarkStart w:id="521" w:name="_Toc19204037"/>
      <w:bookmarkStart w:id="522" w:name="_Toc5998"/>
      <w:bookmarkStart w:id="523" w:name="_Toc152045574"/>
      <w:bookmarkStart w:id="524" w:name="_Toc28870"/>
      <w:bookmarkStart w:id="525" w:name="_Toc247513998"/>
      <w:bookmarkStart w:id="526" w:name="_Toc45640632"/>
      <w:bookmarkStart w:id="527" w:name="_Toc247527599"/>
      <w:bookmarkStart w:id="528" w:name="_Toc11500"/>
      <w:bookmarkStart w:id="529" w:name="_Toc144974542"/>
      <w:bookmarkStart w:id="530" w:name="_Toc20596"/>
      <w:bookmarkStart w:id="531" w:name="_Toc2188"/>
      <w:bookmarkStart w:id="532" w:name="_Toc62725704"/>
      <w:bookmarkStart w:id="533" w:name="_Toc9371"/>
      <w:bookmarkStart w:id="534" w:name="_Toc9805"/>
      <w:bookmarkStart w:id="535" w:name="_Toc6926"/>
      <w:bookmarkStart w:id="536" w:name="_Toc21852"/>
      <w:bookmarkStart w:id="537" w:name="_Toc6167"/>
      <w:bookmarkStart w:id="538" w:name="_Toc6945"/>
      <w:bookmarkStart w:id="539" w:name="_Toc152042350"/>
      <w:bookmarkStart w:id="540" w:name="_Toc49436532"/>
      <w:bookmarkStart w:id="541" w:name="_Toc20616"/>
      <w:bookmarkStart w:id="542" w:name="_Toc224729643"/>
      <w:r>
        <w:rPr>
          <w:rFonts w:asciiTheme="minorEastAsia" w:eastAsiaTheme="minorEastAsia" w:hAnsiTheme="minorEastAsia" w:cs="宋体" w:hint="eastAsia"/>
          <w:sz w:val="24"/>
          <w:szCs w:val="24"/>
        </w:rPr>
        <w:lastRenderedPageBreak/>
        <w:t>8. 纪律和监督</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4457DDC" w14:textId="21BEE025"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43" w:name="_Toc19204038"/>
      <w:bookmarkStart w:id="544" w:name="_Toc247513999"/>
      <w:bookmarkStart w:id="545" w:name="_Toc247527600"/>
      <w:bookmarkStart w:id="546" w:name="_Toc152045575"/>
      <w:bookmarkStart w:id="547" w:name="_Toc7511"/>
      <w:bookmarkStart w:id="548" w:name="_Toc152042351"/>
      <w:bookmarkStart w:id="549" w:name="_Toc144974543"/>
      <w:r>
        <w:rPr>
          <w:rFonts w:asciiTheme="minorEastAsia" w:eastAsiaTheme="minorEastAsia" w:hAnsiTheme="minorEastAsia" w:cs="宋体" w:hint="eastAsia"/>
          <w:b/>
          <w:bCs/>
          <w:sz w:val="24"/>
        </w:rPr>
        <w:t>8.1 对</w:t>
      </w:r>
      <w:r w:rsidR="0077709F">
        <w:rPr>
          <w:rFonts w:asciiTheme="minorEastAsia" w:eastAsiaTheme="minorEastAsia" w:hAnsiTheme="minorEastAsia" w:cs="宋体" w:hint="eastAsia"/>
          <w:b/>
          <w:bCs/>
          <w:sz w:val="24"/>
        </w:rPr>
        <w:t>建库单位</w:t>
      </w:r>
      <w:r>
        <w:rPr>
          <w:rFonts w:asciiTheme="minorEastAsia" w:eastAsiaTheme="minorEastAsia" w:hAnsiTheme="minorEastAsia" w:cs="宋体" w:hint="eastAsia"/>
          <w:b/>
          <w:bCs/>
          <w:sz w:val="24"/>
        </w:rPr>
        <w:t>的纪律要求</w:t>
      </w:r>
      <w:bookmarkEnd w:id="543"/>
      <w:bookmarkEnd w:id="544"/>
      <w:bookmarkEnd w:id="545"/>
      <w:bookmarkEnd w:id="546"/>
      <w:bookmarkEnd w:id="547"/>
      <w:bookmarkEnd w:id="548"/>
      <w:bookmarkEnd w:id="549"/>
    </w:p>
    <w:p w14:paraId="58FA5F8D" w14:textId="5919C0FB" w:rsidR="00CD5F88" w:rsidRDefault="0077709F">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建库单位</w:t>
      </w:r>
      <w:r w:rsidR="003607D5">
        <w:rPr>
          <w:rFonts w:asciiTheme="minorEastAsia" w:eastAsiaTheme="minorEastAsia" w:hAnsiTheme="minorEastAsia" w:cs="宋体" w:hint="eastAsia"/>
          <w:sz w:val="24"/>
        </w:rPr>
        <w:t>不得泄漏</w:t>
      </w:r>
      <w:r w:rsidR="007D0102">
        <w:rPr>
          <w:rFonts w:asciiTheme="minorEastAsia" w:eastAsiaTheme="minorEastAsia" w:hAnsiTheme="minorEastAsia" w:cs="宋体" w:hint="eastAsia"/>
          <w:sz w:val="24"/>
        </w:rPr>
        <w:t>建库</w:t>
      </w:r>
      <w:r w:rsidR="003607D5">
        <w:rPr>
          <w:rFonts w:asciiTheme="minorEastAsia" w:eastAsiaTheme="minorEastAsia" w:hAnsiTheme="minorEastAsia" w:cs="宋体" w:hint="eastAsia"/>
          <w:sz w:val="24"/>
        </w:rPr>
        <w:t>活动中应当保密的情况和资料，不得与</w:t>
      </w:r>
      <w:r w:rsidR="004D1CBC">
        <w:rPr>
          <w:rFonts w:asciiTheme="minorEastAsia" w:eastAsiaTheme="minorEastAsia" w:hAnsiTheme="minorEastAsia" w:cs="宋体" w:hint="eastAsia"/>
          <w:sz w:val="24"/>
        </w:rPr>
        <w:t>入库申请人</w:t>
      </w:r>
      <w:r w:rsidR="003607D5">
        <w:rPr>
          <w:rFonts w:asciiTheme="minorEastAsia" w:eastAsiaTheme="minorEastAsia" w:hAnsiTheme="minorEastAsia" w:cs="宋体" w:hint="eastAsia"/>
          <w:sz w:val="24"/>
        </w:rPr>
        <w:t>串通损害国家利益、社会公共利益或者他人合法权益。</w:t>
      </w:r>
    </w:p>
    <w:p w14:paraId="18307D04" w14:textId="1D51DD9C"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50" w:name="_Toc16825"/>
      <w:bookmarkStart w:id="551" w:name="_Toc152045576"/>
      <w:bookmarkStart w:id="552" w:name="_Toc19204039"/>
      <w:bookmarkStart w:id="553" w:name="_Toc247527601"/>
      <w:bookmarkStart w:id="554" w:name="_Toc247514000"/>
      <w:bookmarkStart w:id="555" w:name="_Toc152042352"/>
      <w:bookmarkStart w:id="556" w:name="_Toc144974544"/>
      <w:r>
        <w:rPr>
          <w:rFonts w:asciiTheme="minorEastAsia" w:eastAsiaTheme="minorEastAsia" w:hAnsiTheme="minorEastAsia" w:cs="宋体" w:hint="eastAsia"/>
          <w:b/>
          <w:bCs/>
          <w:sz w:val="24"/>
        </w:rPr>
        <w:t>8.2 对</w:t>
      </w:r>
      <w:r w:rsidR="004D1CBC">
        <w:rPr>
          <w:rFonts w:asciiTheme="minorEastAsia" w:eastAsiaTheme="minorEastAsia" w:hAnsiTheme="minorEastAsia" w:cs="宋体" w:hint="eastAsia"/>
          <w:b/>
          <w:bCs/>
          <w:sz w:val="24"/>
        </w:rPr>
        <w:t>入库申请人</w:t>
      </w:r>
      <w:r>
        <w:rPr>
          <w:rFonts w:asciiTheme="minorEastAsia" w:eastAsiaTheme="minorEastAsia" w:hAnsiTheme="minorEastAsia" w:cs="宋体" w:hint="eastAsia"/>
          <w:b/>
          <w:bCs/>
          <w:sz w:val="24"/>
        </w:rPr>
        <w:t>的纪律要求</w:t>
      </w:r>
      <w:bookmarkEnd w:id="550"/>
      <w:bookmarkEnd w:id="551"/>
      <w:bookmarkEnd w:id="552"/>
      <w:bookmarkEnd w:id="553"/>
      <w:bookmarkEnd w:id="554"/>
      <w:bookmarkEnd w:id="555"/>
      <w:bookmarkEnd w:id="556"/>
    </w:p>
    <w:p w14:paraId="1738BF4C" w14:textId="252AD1A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8.2.1在</w:t>
      </w:r>
      <w:r w:rsidR="007D0102">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和合同实施期间，业主要求</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和承包人遵守最高的道德标准。</w:t>
      </w:r>
    </w:p>
    <w:p w14:paraId="770F8CF7"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8.2.2对本条款的规定，特定义如下词汇：</w:t>
      </w:r>
    </w:p>
    <w:p w14:paraId="2A9FCF13" w14:textId="0D7E6E7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（1）“腐败行为”是指在</w:t>
      </w:r>
      <w:r w:rsidR="007D0102">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或合同执行期间，通过提供、给予、接受或索要任何有价值的东西，从而影响</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有关人员工作的行为；</w:t>
      </w:r>
    </w:p>
    <w:p w14:paraId="4FD7E2BE" w14:textId="43F3D5D2"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（2）“欺诈行为”是指通过提供伪证影响</w:t>
      </w:r>
      <w:r w:rsidR="007D0102">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或合同执行，从而损害</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利益的行为；也包括</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之间串通（在提交</w:t>
      </w:r>
      <w:r w:rsidR="006C3104">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之前或之后），人为地使</w:t>
      </w:r>
      <w:r w:rsidR="007D0102">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过程失去竞争性，从而使业主无法从公开的自由竞争中获得利益的行为。</w:t>
      </w:r>
    </w:p>
    <w:p w14:paraId="282280DF" w14:textId="286AED6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8.2.3如果</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被认定在本</w:t>
      </w:r>
      <w:r w:rsidR="007D0102">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的竞争中有腐败或欺诈行为，则会被取消</w:t>
      </w:r>
      <w:r w:rsidR="009E238D">
        <w:rPr>
          <w:rFonts w:asciiTheme="minorEastAsia" w:eastAsiaTheme="minorEastAsia" w:hAnsiTheme="minorEastAsia" w:cs="宋体" w:hint="eastAsia"/>
          <w:sz w:val="24"/>
        </w:rPr>
        <w:t>入库申请资格</w:t>
      </w:r>
      <w:r>
        <w:rPr>
          <w:rFonts w:asciiTheme="minorEastAsia" w:eastAsiaTheme="minorEastAsia" w:hAnsiTheme="minorEastAsia" w:cs="宋体" w:hint="eastAsia"/>
          <w:sz w:val="24"/>
        </w:rPr>
        <w:t>。</w:t>
      </w:r>
    </w:p>
    <w:p w14:paraId="4EB6A96D" w14:textId="607642A3"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57" w:name="_Toc152042353"/>
      <w:bookmarkStart w:id="558" w:name="_Toc144974545"/>
      <w:bookmarkStart w:id="559" w:name="_Toc247514001"/>
      <w:bookmarkStart w:id="560" w:name="_Toc247527602"/>
      <w:bookmarkStart w:id="561" w:name="_Toc5266"/>
      <w:bookmarkStart w:id="562" w:name="_Toc19204040"/>
      <w:bookmarkStart w:id="563" w:name="_Toc152045577"/>
      <w:r>
        <w:rPr>
          <w:rFonts w:asciiTheme="minorEastAsia" w:eastAsiaTheme="minorEastAsia" w:hAnsiTheme="minorEastAsia" w:cs="宋体" w:hint="eastAsia"/>
          <w:b/>
          <w:bCs/>
          <w:sz w:val="24"/>
        </w:rPr>
        <w:t>8.3 对</w:t>
      </w:r>
      <w:r w:rsidR="00FA4C7C">
        <w:rPr>
          <w:rFonts w:asciiTheme="minorEastAsia" w:eastAsiaTheme="minorEastAsia" w:hAnsiTheme="minorEastAsia" w:cs="宋体" w:hint="eastAsia"/>
          <w:b/>
          <w:bCs/>
          <w:sz w:val="24"/>
        </w:rPr>
        <w:t>评审委员会</w:t>
      </w:r>
      <w:r>
        <w:rPr>
          <w:rFonts w:asciiTheme="minorEastAsia" w:eastAsiaTheme="minorEastAsia" w:hAnsiTheme="minorEastAsia" w:cs="宋体" w:hint="eastAsia"/>
          <w:b/>
          <w:bCs/>
          <w:sz w:val="24"/>
        </w:rPr>
        <w:t>成员的纪律要求</w:t>
      </w:r>
      <w:bookmarkEnd w:id="557"/>
      <w:bookmarkEnd w:id="558"/>
      <w:bookmarkEnd w:id="559"/>
      <w:bookmarkEnd w:id="560"/>
      <w:bookmarkEnd w:id="561"/>
      <w:bookmarkEnd w:id="562"/>
      <w:bookmarkEnd w:id="563"/>
    </w:p>
    <w:p w14:paraId="508EA033" w14:textId="657C2F3F" w:rsidR="00CD5F88" w:rsidRDefault="00FA4C7C">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评审委员会</w:t>
      </w:r>
      <w:r w:rsidR="003607D5">
        <w:rPr>
          <w:rFonts w:asciiTheme="minorEastAsia" w:eastAsiaTheme="minorEastAsia" w:hAnsiTheme="minorEastAsia" w:cs="宋体" w:hint="eastAsia"/>
          <w:sz w:val="24"/>
        </w:rPr>
        <w:t>成员不得收受他人的财物或者其他好处，不得向他人透漏对</w:t>
      </w:r>
      <w:r w:rsidR="00F43AA1">
        <w:rPr>
          <w:rFonts w:asciiTheme="minorEastAsia" w:eastAsiaTheme="minorEastAsia" w:hAnsiTheme="minorEastAsia" w:cs="宋体" w:hint="eastAsia"/>
          <w:sz w:val="24"/>
        </w:rPr>
        <w:t>入库申请文件</w:t>
      </w:r>
      <w:r w:rsidR="003607D5">
        <w:rPr>
          <w:rFonts w:asciiTheme="minorEastAsia" w:eastAsiaTheme="minorEastAsia" w:hAnsiTheme="minorEastAsia" w:cs="宋体" w:hint="eastAsia"/>
          <w:sz w:val="24"/>
        </w:rPr>
        <w:t>的评审和比较、</w:t>
      </w:r>
      <w:r w:rsidR="00171E9D">
        <w:rPr>
          <w:rFonts w:asciiTheme="minorEastAsia" w:eastAsiaTheme="minorEastAsia" w:hAnsiTheme="minorEastAsia" w:cs="宋体" w:hint="eastAsia"/>
          <w:sz w:val="24"/>
        </w:rPr>
        <w:t>入库候选人</w:t>
      </w:r>
      <w:r w:rsidR="003607D5">
        <w:rPr>
          <w:rFonts w:asciiTheme="minorEastAsia" w:eastAsiaTheme="minorEastAsia" w:hAnsiTheme="minorEastAsia" w:cs="宋体" w:hint="eastAsia"/>
          <w:sz w:val="24"/>
        </w:rPr>
        <w:t>的推荐情况以及</w:t>
      </w:r>
      <w:r w:rsidR="00AF5DB8">
        <w:rPr>
          <w:rFonts w:asciiTheme="minorEastAsia" w:eastAsiaTheme="minorEastAsia" w:hAnsiTheme="minorEastAsia" w:cs="宋体" w:hint="eastAsia"/>
          <w:sz w:val="24"/>
        </w:rPr>
        <w:t>评审</w:t>
      </w:r>
      <w:r w:rsidR="003607D5">
        <w:rPr>
          <w:rFonts w:asciiTheme="minorEastAsia" w:eastAsiaTheme="minorEastAsia" w:hAnsiTheme="minorEastAsia" w:cs="宋体" w:hint="eastAsia"/>
          <w:sz w:val="24"/>
        </w:rPr>
        <w:t>有关的其他情况。在</w:t>
      </w:r>
      <w:r w:rsidR="0077071A">
        <w:rPr>
          <w:rFonts w:asciiTheme="minorEastAsia" w:eastAsiaTheme="minorEastAsia" w:hAnsiTheme="minorEastAsia" w:cs="宋体" w:hint="eastAsia"/>
          <w:sz w:val="24"/>
        </w:rPr>
        <w:t>评审活动</w:t>
      </w:r>
      <w:r w:rsidR="003607D5">
        <w:rPr>
          <w:rFonts w:asciiTheme="minorEastAsia" w:eastAsiaTheme="minorEastAsia" w:hAnsiTheme="minorEastAsia" w:cs="宋体" w:hint="eastAsia"/>
          <w:sz w:val="24"/>
        </w:rPr>
        <w:t>中，</w:t>
      </w:r>
      <w:r>
        <w:rPr>
          <w:rFonts w:asciiTheme="minorEastAsia" w:eastAsiaTheme="minorEastAsia" w:hAnsiTheme="minorEastAsia" w:cs="宋体" w:hint="eastAsia"/>
          <w:sz w:val="24"/>
        </w:rPr>
        <w:t>评审委员会</w:t>
      </w:r>
      <w:r w:rsidR="003607D5">
        <w:rPr>
          <w:rFonts w:asciiTheme="minorEastAsia" w:eastAsiaTheme="minorEastAsia" w:hAnsiTheme="minorEastAsia" w:cs="宋体" w:hint="eastAsia"/>
          <w:sz w:val="24"/>
        </w:rPr>
        <w:t>成员应当客观、公正地履行职责，遵守职业道德，不得擅离职守，影响</w:t>
      </w:r>
      <w:r w:rsidR="00AF5DB8">
        <w:rPr>
          <w:rFonts w:asciiTheme="minorEastAsia" w:eastAsiaTheme="minorEastAsia" w:hAnsiTheme="minorEastAsia" w:cs="宋体" w:hint="eastAsia"/>
          <w:sz w:val="24"/>
        </w:rPr>
        <w:t>评审</w:t>
      </w:r>
      <w:r w:rsidR="003607D5">
        <w:rPr>
          <w:rFonts w:asciiTheme="minorEastAsia" w:eastAsiaTheme="minorEastAsia" w:hAnsiTheme="minorEastAsia" w:cs="宋体" w:hint="eastAsia"/>
          <w:sz w:val="24"/>
        </w:rPr>
        <w:t>程序正常进行，不得使用第三章“</w:t>
      </w:r>
      <w:r w:rsidR="00CC5540">
        <w:rPr>
          <w:rFonts w:asciiTheme="minorEastAsia" w:eastAsiaTheme="minorEastAsia" w:hAnsiTheme="minorEastAsia" w:cs="宋体" w:hint="eastAsia"/>
          <w:sz w:val="24"/>
        </w:rPr>
        <w:t>评审办法</w:t>
      </w:r>
      <w:r w:rsidR="003607D5">
        <w:rPr>
          <w:rFonts w:asciiTheme="minorEastAsia" w:eastAsiaTheme="minorEastAsia" w:hAnsiTheme="minorEastAsia" w:cs="宋体" w:hint="eastAsia"/>
          <w:sz w:val="24"/>
        </w:rPr>
        <w:t>”没有规定的评审因素和标准进行</w:t>
      </w:r>
      <w:r w:rsidR="00AF5DB8">
        <w:rPr>
          <w:rFonts w:asciiTheme="minorEastAsia" w:eastAsiaTheme="minorEastAsia" w:hAnsiTheme="minorEastAsia" w:cs="宋体" w:hint="eastAsia"/>
          <w:sz w:val="24"/>
        </w:rPr>
        <w:t>评审</w:t>
      </w:r>
      <w:r w:rsidR="003607D5">
        <w:rPr>
          <w:rFonts w:asciiTheme="minorEastAsia" w:eastAsiaTheme="minorEastAsia" w:hAnsiTheme="minorEastAsia" w:cs="宋体" w:hint="eastAsia"/>
          <w:sz w:val="24"/>
        </w:rPr>
        <w:t>。</w:t>
      </w:r>
    </w:p>
    <w:p w14:paraId="0AA4AA0F" w14:textId="2C9B7049"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64" w:name="_Toc247527603"/>
      <w:bookmarkStart w:id="565" w:name="_Toc247514002"/>
      <w:bookmarkStart w:id="566" w:name="_Toc19204041"/>
      <w:bookmarkStart w:id="567" w:name="_Toc152045578"/>
      <w:bookmarkStart w:id="568" w:name="_Toc152042354"/>
      <w:bookmarkStart w:id="569" w:name="_Toc5295"/>
      <w:bookmarkStart w:id="570" w:name="_Toc144974546"/>
      <w:r>
        <w:rPr>
          <w:rFonts w:asciiTheme="minorEastAsia" w:eastAsiaTheme="minorEastAsia" w:hAnsiTheme="minorEastAsia" w:cs="宋体" w:hint="eastAsia"/>
          <w:b/>
          <w:bCs/>
          <w:sz w:val="24"/>
        </w:rPr>
        <w:t>8.4 对与</w:t>
      </w:r>
      <w:r w:rsidR="0077071A">
        <w:rPr>
          <w:rFonts w:asciiTheme="minorEastAsia" w:eastAsiaTheme="minorEastAsia" w:hAnsiTheme="minorEastAsia" w:cs="宋体" w:hint="eastAsia"/>
          <w:b/>
          <w:bCs/>
          <w:sz w:val="24"/>
        </w:rPr>
        <w:t>评审活动</w:t>
      </w:r>
      <w:r>
        <w:rPr>
          <w:rFonts w:asciiTheme="minorEastAsia" w:eastAsiaTheme="minorEastAsia" w:hAnsiTheme="minorEastAsia" w:cs="宋体" w:hint="eastAsia"/>
          <w:b/>
          <w:bCs/>
          <w:sz w:val="24"/>
        </w:rPr>
        <w:t>有关的工作人员的纪律要求</w:t>
      </w:r>
      <w:bookmarkEnd w:id="564"/>
      <w:bookmarkEnd w:id="565"/>
      <w:bookmarkEnd w:id="566"/>
      <w:bookmarkEnd w:id="567"/>
      <w:bookmarkEnd w:id="568"/>
      <w:bookmarkEnd w:id="569"/>
    </w:p>
    <w:p w14:paraId="6A1CB9A5" w14:textId="72ECB42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bookmarkStart w:id="571" w:name="_Toc152042355"/>
      <w:r>
        <w:rPr>
          <w:rFonts w:asciiTheme="minorEastAsia" w:eastAsiaTheme="minorEastAsia" w:hAnsiTheme="minorEastAsia" w:cs="宋体" w:hint="eastAsia"/>
          <w:sz w:val="24"/>
        </w:rPr>
        <w:t>与</w:t>
      </w:r>
      <w:r w:rsidR="0077071A">
        <w:rPr>
          <w:rFonts w:asciiTheme="minorEastAsia" w:eastAsiaTheme="minorEastAsia" w:hAnsiTheme="minorEastAsia" w:cs="宋体" w:hint="eastAsia"/>
          <w:sz w:val="24"/>
        </w:rPr>
        <w:t>评审活动</w:t>
      </w:r>
      <w:r>
        <w:rPr>
          <w:rFonts w:asciiTheme="minorEastAsia" w:eastAsiaTheme="minorEastAsia" w:hAnsiTheme="minorEastAsia" w:cs="宋体" w:hint="eastAsia"/>
          <w:sz w:val="24"/>
        </w:rPr>
        <w:t>有关的工作人员不得收受他人的财物或者其他好处，不得向他人透漏对</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的评审和比较、</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的推荐情况以及</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有关的其他情况。在</w:t>
      </w:r>
      <w:r w:rsidR="0077071A">
        <w:rPr>
          <w:rFonts w:asciiTheme="minorEastAsia" w:eastAsiaTheme="minorEastAsia" w:hAnsiTheme="minorEastAsia" w:cs="宋体" w:hint="eastAsia"/>
          <w:sz w:val="24"/>
        </w:rPr>
        <w:t>评审活动</w:t>
      </w:r>
      <w:r>
        <w:rPr>
          <w:rFonts w:asciiTheme="minorEastAsia" w:eastAsiaTheme="minorEastAsia" w:hAnsiTheme="minorEastAsia" w:cs="宋体" w:hint="eastAsia"/>
          <w:sz w:val="24"/>
        </w:rPr>
        <w:t>中，与</w:t>
      </w:r>
      <w:r w:rsidR="0077071A">
        <w:rPr>
          <w:rFonts w:asciiTheme="minorEastAsia" w:eastAsiaTheme="minorEastAsia" w:hAnsiTheme="minorEastAsia" w:cs="宋体" w:hint="eastAsia"/>
          <w:sz w:val="24"/>
        </w:rPr>
        <w:t>评审活动</w:t>
      </w:r>
      <w:r>
        <w:rPr>
          <w:rFonts w:asciiTheme="minorEastAsia" w:eastAsiaTheme="minorEastAsia" w:hAnsiTheme="minorEastAsia" w:cs="宋体" w:hint="eastAsia"/>
          <w:sz w:val="24"/>
        </w:rPr>
        <w:t>有关的工作人员不得擅离职守，影响</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程序正常进行。</w:t>
      </w:r>
      <w:bookmarkEnd w:id="571"/>
    </w:p>
    <w:p w14:paraId="6B0AD19F" w14:textId="77777777" w:rsidR="00CD5F88" w:rsidRDefault="003607D5">
      <w:pPr>
        <w:wordWrap w:val="0"/>
        <w:adjustRightInd w:val="0"/>
        <w:snapToGrid w:val="0"/>
        <w:spacing w:line="360" w:lineRule="auto"/>
        <w:rPr>
          <w:rFonts w:asciiTheme="minorEastAsia" w:eastAsiaTheme="minorEastAsia" w:hAnsiTheme="minorEastAsia" w:cs="宋体" w:hint="eastAsia"/>
          <w:b/>
          <w:bCs/>
          <w:sz w:val="24"/>
        </w:rPr>
      </w:pPr>
      <w:bookmarkStart w:id="572" w:name="_Toc21067"/>
      <w:bookmarkStart w:id="573" w:name="_Toc152042356"/>
      <w:bookmarkStart w:id="574" w:name="_Toc19204042"/>
      <w:bookmarkStart w:id="575" w:name="_Toc152045579"/>
      <w:bookmarkStart w:id="576" w:name="_Toc247514003"/>
      <w:bookmarkStart w:id="577" w:name="_Toc247527604"/>
      <w:r>
        <w:rPr>
          <w:rFonts w:asciiTheme="minorEastAsia" w:eastAsiaTheme="minorEastAsia" w:hAnsiTheme="minorEastAsia" w:cs="宋体" w:hint="eastAsia"/>
          <w:b/>
          <w:bCs/>
          <w:sz w:val="24"/>
        </w:rPr>
        <w:t>8.5异议与投诉</w:t>
      </w:r>
      <w:bookmarkEnd w:id="570"/>
      <w:bookmarkEnd w:id="572"/>
      <w:bookmarkEnd w:id="573"/>
      <w:bookmarkEnd w:id="574"/>
      <w:bookmarkEnd w:id="575"/>
      <w:bookmarkEnd w:id="576"/>
      <w:bookmarkEnd w:id="577"/>
    </w:p>
    <w:p w14:paraId="1918A312" w14:textId="18E6F59E"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8.5.1如果</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对此次</w:t>
      </w:r>
      <w:r w:rsidR="00D62FE4">
        <w:rPr>
          <w:rFonts w:asciiTheme="minorEastAsia" w:eastAsiaTheme="minorEastAsia" w:hAnsiTheme="minorEastAsia" w:cs="宋体" w:hint="eastAsia"/>
          <w:sz w:val="24"/>
        </w:rPr>
        <w:t>建库</w:t>
      </w:r>
      <w:r>
        <w:rPr>
          <w:rFonts w:asciiTheme="minorEastAsia" w:eastAsiaTheme="minorEastAsia" w:hAnsiTheme="minorEastAsia" w:cs="宋体" w:hint="eastAsia"/>
          <w:sz w:val="24"/>
        </w:rPr>
        <w:t>活动有疑问，可依法向</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lastRenderedPageBreak/>
        <w:t>提出异议。</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应当依法</w:t>
      </w:r>
      <w:r w:rsidR="003C787C">
        <w:rPr>
          <w:rFonts w:asciiTheme="minorEastAsia" w:eastAsiaTheme="minorEastAsia" w:hAnsiTheme="minorEastAsia" w:cs="宋体" w:hint="eastAsia"/>
          <w:sz w:val="24"/>
        </w:rPr>
        <w:t>给予</w:t>
      </w:r>
      <w:r>
        <w:rPr>
          <w:rFonts w:asciiTheme="minorEastAsia" w:eastAsiaTheme="minorEastAsia" w:hAnsiTheme="minorEastAsia" w:cs="宋体" w:hint="eastAsia"/>
          <w:sz w:val="24"/>
        </w:rPr>
        <w:t>答复，并将结果告知有关当事人。</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认为</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的内容有异议的，可以在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10日前以书面形式（加盖单位公章，且由法定代表人或其授权代表签字，电话咨询或传真或电邮形式无效,格式详见本章附件《</w:t>
      </w:r>
      <w:r w:rsidR="0068432D">
        <w:rPr>
          <w:rFonts w:asciiTheme="minorEastAsia" w:eastAsiaTheme="minorEastAsia" w:hAnsiTheme="minorEastAsia" w:cs="宋体" w:hint="eastAsia"/>
          <w:sz w:val="24"/>
        </w:rPr>
        <w:t>建库项目</w:t>
      </w:r>
      <w:r>
        <w:rPr>
          <w:rFonts w:asciiTheme="minorEastAsia" w:eastAsiaTheme="minorEastAsia" w:hAnsiTheme="minorEastAsia" w:cs="宋体" w:hint="eastAsia"/>
          <w:sz w:val="24"/>
        </w:rPr>
        <w:t>异议书》）书面形式向</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或者</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提出；</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或者</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在收到异议之日起3日内作出答复。</w:t>
      </w:r>
    </w:p>
    <w:p w14:paraId="0E2930F1" w14:textId="4234B85F" w:rsidR="000E67D3" w:rsidRPr="000E67D3" w:rsidRDefault="0077709F" w:rsidP="000E67D3">
      <w:pPr>
        <w:wordWrap w:val="0"/>
        <w:adjustRightInd w:val="0"/>
        <w:snapToGrid w:val="0"/>
        <w:spacing w:after="0" w:line="360" w:lineRule="auto"/>
        <w:ind w:firstLineChars="175" w:firstLine="420"/>
        <w:rPr>
          <w:rFonts w:ascii="宋体" w:hAnsi="宋体" w:cs="宋体" w:hint="eastAsia"/>
          <w:sz w:val="24"/>
        </w:rPr>
      </w:pPr>
      <w:r>
        <w:rPr>
          <w:rFonts w:ascii="宋体" w:hAnsi="宋体" w:cs="宋体" w:hint="eastAsia"/>
          <w:sz w:val="24"/>
        </w:rPr>
        <w:t>建库单位</w:t>
      </w:r>
      <w:r w:rsidR="000E67D3" w:rsidRPr="000E67D3">
        <w:rPr>
          <w:rFonts w:ascii="宋体" w:hAnsi="宋体" w:cs="宋体" w:hint="eastAsia"/>
          <w:sz w:val="24"/>
        </w:rPr>
        <w:t>：广州越秀新能源投资有限公司</w:t>
      </w:r>
    </w:p>
    <w:p w14:paraId="5D474D77"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地  址：广州市天河区珠江东路28号46楼</w:t>
      </w:r>
    </w:p>
    <w:p w14:paraId="1373A5C0"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邮  编：510180</w:t>
      </w:r>
    </w:p>
    <w:p w14:paraId="56AA7038"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电  话：19876860910</w:t>
      </w:r>
    </w:p>
    <w:p w14:paraId="639FFA65"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联系人：洪工</w:t>
      </w:r>
    </w:p>
    <w:p w14:paraId="0B55DDAB" w14:textId="12BA8EF4" w:rsidR="000E67D3" w:rsidRPr="000E67D3" w:rsidRDefault="00F96B19" w:rsidP="000E67D3">
      <w:pPr>
        <w:wordWrap w:val="0"/>
        <w:adjustRightInd w:val="0"/>
        <w:snapToGrid w:val="0"/>
        <w:spacing w:after="0" w:line="360" w:lineRule="auto"/>
        <w:ind w:firstLineChars="175" w:firstLine="420"/>
        <w:rPr>
          <w:rFonts w:ascii="宋体" w:hAnsi="宋体" w:cs="宋体" w:hint="eastAsia"/>
          <w:sz w:val="24"/>
        </w:rPr>
      </w:pPr>
      <w:r>
        <w:rPr>
          <w:rFonts w:ascii="宋体" w:hAnsi="宋体" w:cs="宋体" w:hint="eastAsia"/>
          <w:sz w:val="24"/>
        </w:rPr>
        <w:t>建库代理机构</w:t>
      </w:r>
      <w:r w:rsidR="000E67D3" w:rsidRPr="000E67D3">
        <w:rPr>
          <w:rFonts w:ascii="宋体" w:hAnsi="宋体" w:cs="宋体" w:hint="eastAsia"/>
          <w:sz w:val="24"/>
        </w:rPr>
        <w:t>：中国电能成套设备有限公司上海分公司</w:t>
      </w:r>
    </w:p>
    <w:p w14:paraId="7825AEF3"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地  址：上海市嘉定区武威路2600弄3号楼</w:t>
      </w:r>
    </w:p>
    <w:p w14:paraId="58B5AB91"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邮  编：201802</w:t>
      </w:r>
    </w:p>
    <w:p w14:paraId="4C83CD4A" w14:textId="77777777" w:rsidR="000E67D3" w:rsidRPr="000E67D3" w:rsidRDefault="000E67D3" w:rsidP="000E67D3">
      <w:pPr>
        <w:wordWrap w:val="0"/>
        <w:adjustRightInd w:val="0"/>
        <w:snapToGrid w:val="0"/>
        <w:spacing w:after="0" w:line="360" w:lineRule="auto"/>
        <w:ind w:firstLineChars="175" w:firstLine="420"/>
        <w:rPr>
          <w:rFonts w:ascii="宋体" w:hAnsi="宋体" w:cs="宋体" w:hint="eastAsia"/>
          <w:sz w:val="24"/>
        </w:rPr>
      </w:pPr>
      <w:r w:rsidRPr="000E67D3">
        <w:rPr>
          <w:rFonts w:ascii="宋体" w:hAnsi="宋体" w:cs="宋体" w:hint="eastAsia"/>
          <w:sz w:val="24"/>
        </w:rPr>
        <w:t>电  话：16621286954</w:t>
      </w:r>
    </w:p>
    <w:p w14:paraId="292B8C9B" w14:textId="77677422" w:rsidR="00CD5F88" w:rsidRDefault="000E67D3" w:rsidP="000E67D3">
      <w:pPr>
        <w:wordWrap w:val="0"/>
        <w:adjustRightInd w:val="0"/>
        <w:snapToGrid w:val="0"/>
        <w:spacing w:after="0" w:line="360" w:lineRule="auto"/>
        <w:ind w:firstLineChars="175" w:firstLine="420"/>
        <w:rPr>
          <w:rFonts w:ascii="宋体" w:hAnsi="宋体" w:cs="宋体" w:hint="eastAsia"/>
          <w:color w:val="000000" w:themeColor="text1"/>
          <w:sz w:val="24"/>
        </w:rPr>
      </w:pPr>
      <w:r w:rsidRPr="000E67D3">
        <w:rPr>
          <w:rFonts w:ascii="宋体" w:hAnsi="宋体" w:cs="宋体" w:hint="eastAsia"/>
          <w:sz w:val="24"/>
        </w:rPr>
        <w:t>联系人：李金波</w:t>
      </w:r>
    </w:p>
    <w:p w14:paraId="06BDEE81" w14:textId="25E261DB"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8.5.2</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对</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有异议的，应当在</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现场提出，</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应当当场作出答复，并制作记录。</w:t>
      </w:r>
    </w:p>
    <w:p w14:paraId="3F737652" w14:textId="6F4BDCE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8.5.3</w:t>
      </w:r>
      <w:r w:rsidR="004D1CBC">
        <w:rPr>
          <w:rFonts w:asciiTheme="minorEastAsia" w:eastAsiaTheme="minorEastAsia" w:hAnsiTheme="minorEastAsia" w:cs="宋体" w:hint="eastAsia"/>
          <w:sz w:val="24"/>
        </w:rPr>
        <w:t>入库申请人</w:t>
      </w:r>
      <w:r w:rsidRPr="000A6C38">
        <w:rPr>
          <w:rFonts w:asciiTheme="minorEastAsia" w:eastAsiaTheme="minorEastAsia" w:hAnsiTheme="minorEastAsia" w:cs="宋体" w:hint="eastAsia"/>
          <w:sz w:val="24"/>
        </w:rPr>
        <w:t>对</w:t>
      </w:r>
      <w:r w:rsidR="00AF5DB8" w:rsidRPr="000A6C38">
        <w:rPr>
          <w:rFonts w:asciiTheme="minorEastAsia" w:eastAsiaTheme="minorEastAsia" w:hAnsiTheme="minorEastAsia" w:cs="宋体" w:hint="eastAsia"/>
          <w:sz w:val="24"/>
        </w:rPr>
        <w:t>评审</w:t>
      </w:r>
      <w:r w:rsidRPr="000A6C38">
        <w:rPr>
          <w:rFonts w:asciiTheme="minorEastAsia" w:eastAsiaTheme="minorEastAsia" w:hAnsiTheme="minorEastAsia" w:cs="宋体" w:hint="eastAsia"/>
          <w:sz w:val="24"/>
        </w:rPr>
        <w:t>结果有异议的，可根据《中华人民共和国招标投标法》、《中华人民共和国招标投标法实施条例》及有关法规的规定，向</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书面或者</w:t>
      </w:r>
      <w:r w:rsidR="00F96B19" w:rsidRPr="000A6C38">
        <w:rPr>
          <w:rFonts w:asciiTheme="minorEastAsia" w:eastAsiaTheme="minorEastAsia" w:hAnsiTheme="minorEastAsia" w:cs="宋体" w:hint="eastAsia"/>
          <w:sz w:val="24"/>
        </w:rPr>
        <w:t>建库代理机构</w:t>
      </w:r>
      <w:r w:rsidRPr="000A6C38">
        <w:rPr>
          <w:rFonts w:asciiTheme="minorEastAsia" w:eastAsiaTheme="minorEastAsia" w:hAnsiTheme="minorEastAsia" w:cs="宋体" w:hint="eastAsia"/>
          <w:sz w:val="24"/>
        </w:rPr>
        <w:t>提出，但需对异议或投诉内容的</w:t>
      </w:r>
      <w:r>
        <w:rPr>
          <w:rFonts w:asciiTheme="minorEastAsia" w:eastAsiaTheme="minorEastAsia" w:hAnsiTheme="minorEastAsia" w:cs="宋体" w:hint="eastAsia"/>
          <w:sz w:val="24"/>
        </w:rPr>
        <w:t>真实性承担责任。异议必须是原件复印件（书面形式的原件，并加盖</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公章及由法定代表人或其授权代表签署或盖章）</w:t>
      </w:r>
    </w:p>
    <w:p w14:paraId="4B8F0F1D" w14:textId="55367FE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8.5.4</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对</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的答复不满意或他们未在规定时间内给予答复的，提出异议的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可以在答复期满后10日内，向招标监督管理机构投诉。</w:t>
      </w:r>
    </w:p>
    <w:p w14:paraId="4A43B7E2" w14:textId="5284C87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监督管理机构：见</w:t>
      </w:r>
      <w:r w:rsidR="001A3AAC">
        <w:rPr>
          <w:rFonts w:asciiTheme="minorEastAsia" w:eastAsiaTheme="minorEastAsia" w:hAnsiTheme="minorEastAsia" w:cs="宋体" w:hint="eastAsia"/>
          <w:sz w:val="24"/>
        </w:rPr>
        <w:t>建库公告</w:t>
      </w:r>
    </w:p>
    <w:p w14:paraId="22F2259B" w14:textId="2BB0F8A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地址：见</w:t>
      </w:r>
      <w:r w:rsidR="001A3AAC">
        <w:rPr>
          <w:rFonts w:asciiTheme="minorEastAsia" w:eastAsiaTheme="minorEastAsia" w:hAnsiTheme="minorEastAsia" w:cs="宋体" w:hint="eastAsia"/>
          <w:sz w:val="24"/>
        </w:rPr>
        <w:t>建库公告</w:t>
      </w:r>
    </w:p>
    <w:p w14:paraId="3E99703E" w14:textId="08912AA0" w:rsidR="00CD5F88" w:rsidRDefault="003607D5">
      <w:pPr>
        <w:wordWrap w:val="0"/>
        <w:adjustRightInd w:val="0"/>
        <w:snapToGrid w:val="0"/>
        <w:spacing w:line="360" w:lineRule="auto"/>
        <w:ind w:firstLineChars="175" w:firstLine="420"/>
        <w:rPr>
          <w:rFonts w:asciiTheme="minorEastAsia" w:eastAsiaTheme="minorEastAsia" w:hAnsiTheme="minorEastAsia" w:hint="eastAsia"/>
          <w:u w:val="single"/>
        </w:rPr>
      </w:pPr>
      <w:r>
        <w:rPr>
          <w:rFonts w:asciiTheme="minorEastAsia" w:eastAsiaTheme="minorEastAsia" w:hAnsiTheme="minorEastAsia" w:hint="eastAsia"/>
          <w:sz w:val="24"/>
        </w:rPr>
        <w:t>电话：</w:t>
      </w:r>
      <w:r>
        <w:rPr>
          <w:rFonts w:asciiTheme="minorEastAsia" w:eastAsiaTheme="minorEastAsia" w:hAnsiTheme="minorEastAsia" w:cs="宋体" w:hint="eastAsia"/>
          <w:sz w:val="24"/>
        </w:rPr>
        <w:t>见</w:t>
      </w:r>
      <w:r w:rsidR="001A3AAC">
        <w:rPr>
          <w:rFonts w:asciiTheme="minorEastAsia" w:eastAsiaTheme="minorEastAsia" w:hAnsiTheme="minorEastAsia" w:cs="宋体" w:hint="eastAsia"/>
          <w:sz w:val="24"/>
        </w:rPr>
        <w:t>建库公告</w:t>
      </w:r>
    </w:p>
    <w:p w14:paraId="1F73D890" w14:textId="77777777" w:rsidR="00CD5F88" w:rsidRDefault="003607D5">
      <w:pPr>
        <w:pStyle w:val="3"/>
        <w:ind w:firstLine="118"/>
        <w:rPr>
          <w:rFonts w:asciiTheme="minorEastAsia" w:eastAsiaTheme="minorEastAsia" w:hAnsiTheme="minorEastAsia" w:cs="宋体" w:hint="eastAsia"/>
          <w:sz w:val="24"/>
          <w:szCs w:val="24"/>
        </w:rPr>
      </w:pPr>
      <w:bookmarkStart w:id="578" w:name="_Toc13785"/>
      <w:bookmarkStart w:id="579" w:name="_Toc6594"/>
      <w:bookmarkStart w:id="580" w:name="_Toc16225"/>
      <w:bookmarkStart w:id="581" w:name="_Toc1588"/>
      <w:bookmarkStart w:id="582" w:name="_Toc152045580"/>
      <w:bookmarkStart w:id="583" w:name="_Toc45640633"/>
      <w:bookmarkStart w:id="584" w:name="_Toc144974547"/>
      <w:bookmarkStart w:id="585" w:name="_Toc30209"/>
      <w:bookmarkStart w:id="586" w:name="_Toc20554"/>
      <w:bookmarkStart w:id="587" w:name="_Toc9249"/>
      <w:bookmarkStart w:id="588" w:name="_Toc62725705"/>
      <w:bookmarkStart w:id="589" w:name="_Toc5016"/>
      <w:bookmarkStart w:id="590" w:name="_Toc19423"/>
      <w:bookmarkStart w:id="591" w:name="_Toc10187"/>
      <w:bookmarkStart w:id="592" w:name="_Toc29454"/>
      <w:bookmarkStart w:id="593" w:name="_Toc22183"/>
      <w:bookmarkStart w:id="594" w:name="_Toc152042357"/>
      <w:bookmarkStart w:id="595" w:name="_Toc2876"/>
      <w:bookmarkStart w:id="596" w:name="_Toc247527605"/>
      <w:bookmarkStart w:id="597" w:name="_Toc12752"/>
      <w:bookmarkStart w:id="598" w:name="_Toc19204043"/>
      <w:bookmarkStart w:id="599" w:name="_Toc17263"/>
      <w:bookmarkStart w:id="600" w:name="_Toc49436533"/>
      <w:bookmarkStart w:id="601" w:name="_Toc247514004"/>
      <w:bookmarkStart w:id="602" w:name="_Toc224729644"/>
      <w:r>
        <w:rPr>
          <w:rFonts w:asciiTheme="minorEastAsia" w:eastAsiaTheme="minorEastAsia" w:hAnsiTheme="minorEastAsia" w:cs="宋体" w:hint="eastAsia"/>
          <w:sz w:val="24"/>
          <w:szCs w:val="24"/>
        </w:rPr>
        <w:lastRenderedPageBreak/>
        <w:t>9. 需要补充的其他内容</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3A47BE37" w14:textId="39F6F04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需要补充的其他内容：见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6D591CC5" w14:textId="16979090" w:rsidR="00CD5F88" w:rsidRDefault="003607D5">
      <w:pPr>
        <w:pStyle w:val="3"/>
        <w:ind w:firstLine="118"/>
        <w:rPr>
          <w:rFonts w:asciiTheme="minorEastAsia" w:eastAsiaTheme="minorEastAsia" w:hAnsiTheme="minorEastAsia" w:cs="宋体" w:hint="eastAsia"/>
          <w:sz w:val="24"/>
          <w:szCs w:val="24"/>
        </w:rPr>
      </w:pPr>
      <w:bookmarkStart w:id="603" w:name="_Toc12616"/>
      <w:bookmarkStart w:id="604" w:name="_Toc12195"/>
      <w:bookmarkStart w:id="605" w:name="_Toc4217"/>
      <w:bookmarkStart w:id="606" w:name="_Toc26984"/>
      <w:bookmarkStart w:id="607" w:name="_Toc19"/>
      <w:bookmarkStart w:id="608" w:name="_Toc23642"/>
      <w:bookmarkStart w:id="609" w:name="_Toc10634"/>
      <w:bookmarkStart w:id="610" w:name="_Toc45640634"/>
      <w:bookmarkStart w:id="611" w:name="_Toc4502"/>
      <w:bookmarkStart w:id="612" w:name="_Toc49436534"/>
      <w:bookmarkStart w:id="613" w:name="_Toc4098"/>
      <w:bookmarkStart w:id="614" w:name="_Toc62725706"/>
      <w:bookmarkStart w:id="615" w:name="_Toc25539"/>
      <w:bookmarkStart w:id="616" w:name="_Toc7966"/>
      <w:bookmarkStart w:id="617" w:name="_Toc27035"/>
      <w:bookmarkStart w:id="618" w:name="_Toc19895"/>
      <w:bookmarkStart w:id="619" w:name="_Toc20985"/>
      <w:bookmarkStart w:id="620" w:name="_Toc2277"/>
      <w:bookmarkStart w:id="621" w:name="_Toc19204044"/>
      <w:bookmarkStart w:id="622" w:name="_Toc224729645"/>
      <w:r>
        <w:rPr>
          <w:rFonts w:asciiTheme="minorEastAsia" w:eastAsiaTheme="minorEastAsia" w:hAnsiTheme="minorEastAsia" w:cs="宋体" w:hint="eastAsia"/>
          <w:sz w:val="24"/>
          <w:szCs w:val="24"/>
        </w:rPr>
        <w:t>10. 纸质</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00CA4AC3">
        <w:rPr>
          <w:rFonts w:asciiTheme="minorEastAsia" w:eastAsiaTheme="minorEastAsia" w:hAnsiTheme="minorEastAsia" w:cs="宋体" w:hint="eastAsia"/>
          <w:sz w:val="24"/>
        </w:rPr>
        <w:t>建库、入库申请</w:t>
      </w:r>
      <w:bookmarkEnd w:id="622"/>
    </w:p>
    <w:p w14:paraId="0EB194C6" w14:textId="36FA8EFF"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采用纸质</w:t>
      </w:r>
      <w:r w:rsidR="00CA4AC3">
        <w:rPr>
          <w:rFonts w:asciiTheme="minorEastAsia" w:eastAsiaTheme="minorEastAsia" w:hAnsiTheme="minorEastAsia" w:cs="宋体" w:hint="eastAsia"/>
          <w:sz w:val="24"/>
        </w:rPr>
        <w:t>建库、入库申请</w:t>
      </w:r>
      <w:r>
        <w:rPr>
          <w:rFonts w:asciiTheme="minorEastAsia" w:eastAsiaTheme="minorEastAsia" w:hAnsiTheme="minorEastAsia" w:cs="宋体" w:hint="eastAsia"/>
          <w:sz w:val="24"/>
        </w:rPr>
        <w:t>，对</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的编制、密封、提交、</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等具体要求，见</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须知前附表。</w:t>
      </w:r>
    </w:p>
    <w:p w14:paraId="4DA53649" w14:textId="77777777" w:rsidR="00CD5F88" w:rsidRDefault="003607D5">
      <w:pPr>
        <w:numPr>
          <w:ilvl w:val="0"/>
          <w:numId w:val="11"/>
        </w:numPr>
        <w:spacing w:line="360" w:lineRule="auto"/>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其它费用</w:t>
      </w:r>
    </w:p>
    <w:p w14:paraId="56207DDD" w14:textId="0B643CE4" w:rsidR="00CD5F88" w:rsidRDefault="00210024">
      <w:pPr>
        <w:spacing w:line="540" w:lineRule="exact"/>
        <w:ind w:firstLineChars="200" w:firstLine="480"/>
        <w:rPr>
          <w:rFonts w:ascii="宋体" w:hAnsi="宋体" w:cs="宋体" w:hint="eastAsia"/>
          <w:sz w:val="24"/>
        </w:rPr>
      </w:pPr>
      <w:r>
        <w:rPr>
          <w:rFonts w:ascii="宋体" w:hAnsi="宋体" w:cs="宋体" w:hint="eastAsia"/>
          <w:sz w:val="24"/>
        </w:rPr>
        <w:t>入库人</w:t>
      </w:r>
      <w:r w:rsidR="003607D5">
        <w:rPr>
          <w:rFonts w:ascii="宋体" w:hAnsi="宋体" w:cs="宋体" w:hint="eastAsia"/>
          <w:sz w:val="24"/>
        </w:rPr>
        <w:t>应承担一笔支付给广州交易集团有限公司（广州公共资源交易中心） 的交易服务费（具体收费标准详见《关于公共资源交易服务费标准及相关指引的说明》），费用均包含在</w:t>
      </w:r>
      <w:r w:rsidR="0066778B">
        <w:rPr>
          <w:rFonts w:ascii="宋体" w:hAnsi="宋体" w:cs="宋体" w:hint="eastAsia"/>
          <w:sz w:val="24"/>
        </w:rPr>
        <w:t>入库申请报价</w:t>
      </w:r>
      <w:r w:rsidR="003607D5">
        <w:rPr>
          <w:rFonts w:ascii="宋体" w:hAnsi="宋体" w:cs="宋体" w:hint="eastAsia"/>
          <w:sz w:val="24"/>
        </w:rPr>
        <w:t>中但不在</w:t>
      </w:r>
      <w:r w:rsidR="0066778B">
        <w:rPr>
          <w:rFonts w:ascii="宋体" w:hAnsi="宋体" w:cs="宋体" w:hint="eastAsia"/>
          <w:sz w:val="24"/>
        </w:rPr>
        <w:t>入库申请报价</w:t>
      </w:r>
      <w:r w:rsidR="003607D5">
        <w:rPr>
          <w:rFonts w:ascii="宋体" w:hAnsi="宋体" w:cs="宋体" w:hint="eastAsia"/>
          <w:sz w:val="24"/>
        </w:rPr>
        <w:t>中单列。</w:t>
      </w:r>
      <w:r>
        <w:rPr>
          <w:rFonts w:ascii="宋体" w:hAnsi="宋体" w:cs="宋体" w:hint="eastAsia"/>
          <w:sz w:val="24"/>
        </w:rPr>
        <w:t>入库人</w:t>
      </w:r>
      <w:r w:rsidR="003607D5">
        <w:rPr>
          <w:rFonts w:ascii="宋体" w:hAnsi="宋体" w:cs="宋体" w:hint="eastAsia"/>
          <w:sz w:val="24"/>
        </w:rPr>
        <w:t>必须在</w:t>
      </w:r>
      <w:r w:rsidR="00033AD0">
        <w:rPr>
          <w:rFonts w:ascii="宋体" w:hAnsi="宋体" w:cs="宋体" w:hint="eastAsia"/>
          <w:sz w:val="24"/>
        </w:rPr>
        <w:t>入库通知书</w:t>
      </w:r>
      <w:r w:rsidR="003607D5">
        <w:rPr>
          <w:rFonts w:ascii="宋体" w:hAnsi="宋体" w:cs="宋体" w:hint="eastAsia"/>
          <w:sz w:val="24"/>
        </w:rPr>
        <w:t>发出前支付该笔费用，且办妥出具发票的手续，否则无法出具</w:t>
      </w:r>
      <w:r w:rsidR="00033AD0">
        <w:rPr>
          <w:rFonts w:ascii="宋体" w:hAnsi="宋体" w:cs="宋体" w:hint="eastAsia"/>
          <w:sz w:val="24"/>
        </w:rPr>
        <w:t>入库通知书</w:t>
      </w:r>
      <w:r w:rsidR="003607D5">
        <w:rPr>
          <w:rFonts w:ascii="宋体" w:hAnsi="宋体" w:cs="宋体" w:hint="eastAsia"/>
          <w:sz w:val="24"/>
        </w:rPr>
        <w:t>，由于</w:t>
      </w:r>
      <w:r>
        <w:rPr>
          <w:rFonts w:ascii="宋体" w:hAnsi="宋体" w:cs="宋体" w:hint="eastAsia"/>
          <w:sz w:val="24"/>
        </w:rPr>
        <w:t>入库人</w:t>
      </w:r>
      <w:r w:rsidR="003607D5">
        <w:rPr>
          <w:rFonts w:ascii="宋体" w:hAnsi="宋体" w:cs="宋体" w:hint="eastAsia"/>
          <w:sz w:val="24"/>
        </w:rPr>
        <w:t>原因导致的延误，由此带来的后果将由</w:t>
      </w:r>
      <w:r>
        <w:rPr>
          <w:rFonts w:ascii="宋体" w:hAnsi="宋体" w:cs="宋体" w:hint="eastAsia"/>
          <w:sz w:val="24"/>
        </w:rPr>
        <w:t>入库人</w:t>
      </w:r>
      <w:r w:rsidR="003607D5">
        <w:rPr>
          <w:rFonts w:ascii="宋体" w:hAnsi="宋体" w:cs="宋体" w:hint="eastAsia"/>
          <w:sz w:val="24"/>
        </w:rPr>
        <w:t>自行承担。</w:t>
      </w:r>
    </w:p>
    <w:p w14:paraId="37895DFA" w14:textId="2435197A" w:rsidR="00CD5F88" w:rsidRDefault="003607D5">
      <w:pPr>
        <w:pStyle w:val="2a"/>
        <w:spacing w:line="360" w:lineRule="auto"/>
        <w:ind w:leftChars="0" w:left="0" w:firstLine="480"/>
        <w:rPr>
          <w:rFonts w:asciiTheme="minorEastAsia" w:eastAsiaTheme="minorEastAsia" w:hAnsiTheme="minorEastAsia" w:hint="eastAsia"/>
        </w:rPr>
      </w:pPr>
      <w:r>
        <w:rPr>
          <w:rFonts w:ascii="宋体" w:hAnsi="宋体" w:cs="宋体" w:hint="eastAsia"/>
          <w:sz w:val="24"/>
        </w:rPr>
        <w:t>本项目进入广州交易集团有限公司（广州公共资源交易中心） 招标所产生的公共资源交易服务费由</w:t>
      </w:r>
      <w:r w:rsidR="00210024">
        <w:rPr>
          <w:rFonts w:ascii="宋体" w:hAnsi="宋体" w:cs="宋体" w:hint="eastAsia"/>
          <w:sz w:val="24"/>
        </w:rPr>
        <w:t>入库人</w:t>
      </w:r>
      <w:r>
        <w:rPr>
          <w:rFonts w:ascii="宋体" w:hAnsi="宋体" w:cs="宋体" w:hint="eastAsia"/>
          <w:sz w:val="24"/>
        </w:rPr>
        <w:t>支付。</w:t>
      </w:r>
      <w:bookmarkStart w:id="623" w:name="_Toc19070"/>
      <w:bookmarkStart w:id="624" w:name="_Toc1899"/>
      <w:bookmarkStart w:id="625" w:name="_Toc1927"/>
      <w:bookmarkStart w:id="626" w:name="_Toc21825"/>
      <w:bookmarkStart w:id="627" w:name="_Toc45640635"/>
      <w:bookmarkStart w:id="628" w:name="_Toc18649"/>
      <w:bookmarkStart w:id="629" w:name="_Toc49436535"/>
      <w:bookmarkStart w:id="630" w:name="_Toc21936"/>
      <w:bookmarkStart w:id="631" w:name="_Toc8639"/>
      <w:bookmarkStart w:id="632" w:name="_Toc3542"/>
      <w:bookmarkStart w:id="633" w:name="_Toc687"/>
      <w:bookmarkStart w:id="634" w:name="_Toc28049"/>
    </w:p>
    <w:p w14:paraId="2BE71FBB" w14:textId="6CAB8E7D" w:rsidR="00CD5F88" w:rsidRDefault="003607D5">
      <w:pPr>
        <w:spacing w:line="360" w:lineRule="auto"/>
        <w:ind w:firstLineChars="200" w:firstLine="482"/>
        <w:rPr>
          <w:rFonts w:asciiTheme="minorEastAsia" w:eastAsiaTheme="minorEastAsia" w:hAnsiTheme="minorEastAsia" w:cs="宋体" w:hint="eastAsia"/>
          <w:b/>
          <w:bCs/>
          <w:sz w:val="24"/>
        </w:rPr>
      </w:pPr>
      <w:bookmarkStart w:id="635" w:name="_Toc62725707"/>
      <w:r>
        <w:rPr>
          <w:rFonts w:asciiTheme="minorEastAsia" w:eastAsiaTheme="minorEastAsia" w:hAnsiTheme="minorEastAsia" w:cs="宋体" w:hint="eastAsia"/>
          <w:b/>
          <w:bCs/>
          <w:sz w:val="24"/>
        </w:rPr>
        <w:t>注：本项目交易服务费基准价标准如下：</w:t>
      </w:r>
      <w:r w:rsidR="008C0814">
        <w:rPr>
          <w:rFonts w:asciiTheme="minorEastAsia" w:eastAsiaTheme="minorEastAsia" w:hAnsiTheme="minorEastAsia" w:cs="宋体" w:hint="eastAsia"/>
          <w:b/>
          <w:bCs/>
          <w:sz w:val="24"/>
        </w:rPr>
        <w:t>详见前附表。</w:t>
      </w:r>
    </w:p>
    <w:p w14:paraId="314727BF" w14:textId="02FC9E8E" w:rsidR="00DA74ED" w:rsidRDefault="00DA74ED">
      <w:pPr>
        <w:pStyle w:val="affff7"/>
        <w:spacing w:line="360" w:lineRule="auto"/>
        <w:ind w:firstLine="480"/>
        <w:rPr>
          <w:rFonts w:hint="eastAsia"/>
          <w:sz w:val="24"/>
        </w:rPr>
      </w:pPr>
    </w:p>
    <w:p w14:paraId="5B2D2453" w14:textId="77777777" w:rsidR="00CD5F88" w:rsidRDefault="00CD5F88">
      <w:pPr>
        <w:pStyle w:val="affff7"/>
        <w:spacing w:line="360" w:lineRule="auto"/>
        <w:ind w:firstLine="480"/>
        <w:rPr>
          <w:rFonts w:hint="eastAsia"/>
          <w:sz w:val="24"/>
        </w:rPr>
      </w:pPr>
    </w:p>
    <w:p w14:paraId="6DD7658F" w14:textId="77777777" w:rsidR="00CD5F88" w:rsidRDefault="00CD5F88">
      <w:pPr>
        <w:widowControl/>
        <w:jc w:val="left"/>
        <w:rPr>
          <w:rFonts w:asciiTheme="minorEastAsia" w:eastAsiaTheme="minorEastAsia" w:hAnsiTheme="minorEastAsia" w:cs="宋体" w:hint="eastAsia"/>
          <w:b/>
          <w:bCs/>
          <w:sz w:val="24"/>
        </w:rPr>
      </w:pPr>
    </w:p>
    <w:p w14:paraId="7B5FFDE1" w14:textId="77777777" w:rsidR="00CD5F88" w:rsidRDefault="003607D5">
      <w:pPr>
        <w:widowControl/>
        <w:jc w:val="left"/>
        <w:rPr>
          <w:rFonts w:asciiTheme="minorEastAsia" w:eastAsiaTheme="minorEastAsia" w:hAnsiTheme="minorEastAsia" w:cs="宋体" w:hint="eastAsia"/>
          <w:b/>
          <w:bCs/>
          <w:sz w:val="24"/>
        </w:rPr>
      </w:pPr>
      <w:r>
        <w:rPr>
          <w:rFonts w:asciiTheme="minorEastAsia" w:eastAsiaTheme="minorEastAsia" w:hAnsiTheme="minorEastAsia" w:cs="宋体"/>
          <w:b/>
          <w:bCs/>
          <w:sz w:val="24"/>
        </w:rPr>
        <w:br w:type="page"/>
      </w:r>
    </w:p>
    <w:p w14:paraId="2C9BA656" w14:textId="12B45C83" w:rsidR="00CD5F88" w:rsidRDefault="003607D5">
      <w:pPr>
        <w:widowControl/>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lastRenderedPageBreak/>
        <w:t>附件：</w:t>
      </w:r>
      <w:r w:rsidR="0068432D">
        <w:rPr>
          <w:rFonts w:asciiTheme="minorEastAsia" w:eastAsiaTheme="minorEastAsia" w:hAnsiTheme="minorEastAsia" w:cs="宋体" w:hint="eastAsia"/>
          <w:b/>
          <w:bCs/>
          <w:sz w:val="24"/>
        </w:rPr>
        <w:t>建库项目</w:t>
      </w:r>
      <w:r>
        <w:rPr>
          <w:rFonts w:asciiTheme="minorEastAsia" w:eastAsiaTheme="minorEastAsia" w:hAnsiTheme="minorEastAsia" w:cs="宋体" w:hint="eastAsia"/>
          <w:b/>
          <w:bCs/>
          <w:sz w:val="24"/>
        </w:rPr>
        <w:t>异议书</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6A4905FC" w14:textId="712C70F6" w:rsidR="00CD5F88" w:rsidRDefault="0068432D">
      <w:pPr>
        <w:spacing w:line="360" w:lineRule="auto"/>
        <w:jc w:val="center"/>
        <w:rPr>
          <w:rFonts w:asciiTheme="minorEastAsia" w:eastAsiaTheme="minorEastAsia" w:hAnsiTheme="minorEastAsia" w:cs="宋体" w:hint="eastAsia"/>
          <w:b/>
          <w:bCs/>
          <w:kern w:val="0"/>
          <w:sz w:val="32"/>
          <w:szCs w:val="32"/>
        </w:rPr>
      </w:pPr>
      <w:r>
        <w:rPr>
          <w:rFonts w:asciiTheme="minorEastAsia" w:eastAsiaTheme="minorEastAsia" w:hAnsiTheme="minorEastAsia" w:cs="宋体" w:hint="eastAsia"/>
          <w:b/>
          <w:bCs/>
          <w:kern w:val="0"/>
          <w:sz w:val="32"/>
          <w:szCs w:val="32"/>
        </w:rPr>
        <w:t>建库项目</w:t>
      </w:r>
      <w:r w:rsidR="003607D5">
        <w:rPr>
          <w:rFonts w:asciiTheme="minorEastAsia" w:eastAsiaTheme="minorEastAsia" w:hAnsiTheme="minorEastAsia" w:cs="宋体" w:hint="eastAsia"/>
          <w:b/>
          <w:bCs/>
          <w:kern w:val="0"/>
          <w:sz w:val="32"/>
          <w:szCs w:val="32"/>
        </w:rPr>
        <w:t>异议书</w:t>
      </w:r>
    </w:p>
    <w:p w14:paraId="0E777F19" w14:textId="482C0E6E" w:rsidR="00CD5F88" w:rsidRDefault="003607D5">
      <w:pPr>
        <w:spacing w:line="360" w:lineRule="auto"/>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致：</w:t>
      </w:r>
      <w:r w:rsidR="0077709F">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w:t>
      </w:r>
    </w:p>
    <w:p w14:paraId="1953A0CD" w14:textId="22AFF8FB" w:rsidR="00CD5F88" w:rsidRDefault="003607D5">
      <w:pPr>
        <w:tabs>
          <w:tab w:val="left" w:pos="2040"/>
          <w:tab w:val="left" w:pos="4154"/>
        </w:tabs>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u w:val="single"/>
        </w:rPr>
        <w:t>（潜在</w:t>
      </w:r>
      <w:r w:rsidR="004D1CBC">
        <w:rPr>
          <w:rFonts w:asciiTheme="minorEastAsia" w:eastAsiaTheme="minorEastAsia" w:hAnsiTheme="minorEastAsia" w:cs="宋体" w:hint="eastAsia"/>
          <w:szCs w:val="21"/>
          <w:u w:val="single"/>
        </w:rPr>
        <w:t>入库申请人</w:t>
      </w:r>
      <w:r>
        <w:rPr>
          <w:rFonts w:asciiTheme="minorEastAsia" w:eastAsiaTheme="minorEastAsia" w:hAnsiTheme="minorEastAsia" w:cs="宋体" w:hint="eastAsia"/>
          <w:szCs w:val="21"/>
          <w:u w:val="single"/>
        </w:rPr>
        <w:t>或</w:t>
      </w:r>
      <w:r w:rsidR="004D1CBC">
        <w:rPr>
          <w:rFonts w:asciiTheme="minorEastAsia" w:eastAsiaTheme="minorEastAsia" w:hAnsiTheme="minorEastAsia" w:cs="宋体" w:hint="eastAsia"/>
          <w:szCs w:val="21"/>
          <w:u w:val="single"/>
        </w:rPr>
        <w:t>入库申请人</w:t>
      </w:r>
      <w:r>
        <w:rPr>
          <w:rFonts w:asciiTheme="minorEastAsia" w:eastAsiaTheme="minorEastAsia" w:hAnsiTheme="minorEastAsia" w:cs="宋体" w:hint="eastAsia"/>
          <w:szCs w:val="21"/>
          <w:u w:val="single"/>
        </w:rPr>
        <w:t>或其他利害关系人）</w:t>
      </w:r>
      <w:r>
        <w:rPr>
          <w:rFonts w:asciiTheme="minorEastAsia" w:eastAsiaTheme="minorEastAsia" w:hAnsiTheme="minorEastAsia" w:cs="宋体" w:hint="eastAsia"/>
          <w:szCs w:val="21"/>
        </w:rPr>
        <w:t>现就</w:t>
      </w:r>
      <w:r>
        <w:rPr>
          <w:rFonts w:asciiTheme="minorEastAsia" w:eastAsiaTheme="minorEastAsia" w:hAnsiTheme="minorEastAsia" w:cs="宋体" w:hint="eastAsia"/>
          <w:szCs w:val="21"/>
          <w:u w:val="single"/>
        </w:rPr>
        <w:t xml:space="preserve">         项目</w:t>
      </w:r>
      <w:r>
        <w:rPr>
          <w:rFonts w:asciiTheme="minorEastAsia" w:eastAsiaTheme="minorEastAsia" w:hAnsiTheme="minorEastAsia" w:cs="宋体" w:hint="eastAsia"/>
          <w:szCs w:val="21"/>
        </w:rPr>
        <w:t>提出异议。</w:t>
      </w:r>
    </w:p>
    <w:p w14:paraId="384C8D39" w14:textId="77777777" w:rsidR="00CD5F88" w:rsidRDefault="003607D5">
      <w:pPr>
        <w:tabs>
          <w:tab w:val="left" w:pos="6988"/>
        </w:tabs>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异议的对象：</w:t>
      </w:r>
      <w:r>
        <w:rPr>
          <w:rFonts w:asciiTheme="minorEastAsia" w:eastAsiaTheme="minorEastAsia" w:hAnsiTheme="minorEastAsia" w:cs="宋体" w:hint="eastAsia"/>
          <w:szCs w:val="21"/>
        </w:rPr>
        <w:tab/>
      </w:r>
    </w:p>
    <w:p w14:paraId="6BD298C0" w14:textId="77777777" w:rsidR="00CD5F88" w:rsidRDefault="003607D5">
      <w:pPr>
        <w:spacing w:line="360" w:lineRule="auto"/>
        <w:ind w:right="113"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提出异议的基本事实：</w:t>
      </w:r>
    </w:p>
    <w:p w14:paraId="093ADDD0" w14:textId="77777777" w:rsidR="00CD5F88" w:rsidRDefault="003607D5">
      <w:pPr>
        <w:spacing w:line="360" w:lineRule="auto"/>
        <w:ind w:right="113"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相关请求及主张：</w:t>
      </w:r>
    </w:p>
    <w:p w14:paraId="325C22F2" w14:textId="77777777" w:rsidR="00CD5F88" w:rsidRDefault="00CD5F88">
      <w:pPr>
        <w:spacing w:line="360" w:lineRule="auto"/>
        <w:ind w:left="113" w:right="113" w:firstLineChars="200" w:firstLine="420"/>
        <w:rPr>
          <w:rFonts w:asciiTheme="minorEastAsia" w:eastAsiaTheme="minorEastAsia" w:hAnsiTheme="minorEastAsia" w:cs="宋体" w:hint="eastAsia"/>
          <w:szCs w:val="21"/>
        </w:rPr>
      </w:pPr>
    </w:p>
    <w:p w14:paraId="13B5621A" w14:textId="77777777" w:rsidR="00CD5F88" w:rsidRDefault="003607D5">
      <w:pPr>
        <w:spacing w:line="360" w:lineRule="auto"/>
        <w:ind w:left="113" w:right="113"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附件：相关证明材料有效线索</w:t>
      </w:r>
    </w:p>
    <w:p w14:paraId="30813E29" w14:textId="77777777" w:rsidR="00CD5F88" w:rsidRDefault="00CD5F88">
      <w:pPr>
        <w:tabs>
          <w:tab w:val="left" w:pos="2040"/>
          <w:tab w:val="left" w:pos="4154"/>
        </w:tabs>
        <w:spacing w:line="360" w:lineRule="auto"/>
        <w:jc w:val="center"/>
        <w:rPr>
          <w:rFonts w:asciiTheme="minorEastAsia" w:eastAsiaTheme="minorEastAsia" w:hAnsiTheme="minorEastAsia" w:cs="宋体" w:hint="eastAsia"/>
          <w:szCs w:val="21"/>
        </w:rPr>
      </w:pPr>
    </w:p>
    <w:p w14:paraId="693A8601"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异议提起人： （公司名称）       </w:t>
      </w:r>
    </w:p>
    <w:p w14:paraId="0533CFC6"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地址：                                   邮编：</w:t>
      </w:r>
    </w:p>
    <w:p w14:paraId="2FB698A0"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法定代表人（签署）：                             联系电话：</w:t>
      </w:r>
    </w:p>
    <w:p w14:paraId="0B0A06B9"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法定代表人有效身份证明文件：</w:t>
      </w:r>
    </w:p>
    <w:p w14:paraId="1AB09D75" w14:textId="77777777" w:rsidR="00CD5F88" w:rsidRDefault="00CD5F88">
      <w:pPr>
        <w:tabs>
          <w:tab w:val="left" w:pos="2040"/>
          <w:tab w:val="left" w:pos="4154"/>
        </w:tabs>
        <w:spacing w:line="240" w:lineRule="auto"/>
        <w:jc w:val="center"/>
        <w:rPr>
          <w:rFonts w:asciiTheme="minorEastAsia" w:eastAsiaTheme="minorEastAsia" w:hAnsiTheme="minorEastAsia" w:cs="宋体" w:hint="eastAsia"/>
          <w:szCs w:val="21"/>
        </w:rPr>
      </w:pPr>
    </w:p>
    <w:p w14:paraId="04955877"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或者：</w:t>
      </w:r>
    </w:p>
    <w:p w14:paraId="706F813A"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异议提起人授权代表（签署）：             联系电话：</w:t>
      </w:r>
    </w:p>
    <w:p w14:paraId="00BD9086"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地址：                                   邮箱地址：</w:t>
      </w:r>
    </w:p>
    <w:p w14:paraId="035E214D" w14:textId="77777777" w:rsidR="00CD5F88" w:rsidRDefault="003607D5">
      <w:pPr>
        <w:tabs>
          <w:tab w:val="left" w:pos="2040"/>
          <w:tab w:val="left" w:pos="4154"/>
        </w:tabs>
        <w:spacing w:line="24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授权代表人有效身份证明文件：</w:t>
      </w:r>
    </w:p>
    <w:p w14:paraId="4D30386D" w14:textId="77777777" w:rsidR="00CD5F88" w:rsidRDefault="003607D5">
      <w:pPr>
        <w:spacing w:line="360" w:lineRule="auto"/>
        <w:ind w:firstLineChars="1600" w:firstLine="336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异议提起人（公章）：</w:t>
      </w:r>
    </w:p>
    <w:p w14:paraId="4DF18E70" w14:textId="77777777" w:rsidR="00CD5F88" w:rsidRDefault="003607D5">
      <w:pPr>
        <w:spacing w:line="360" w:lineRule="auto"/>
        <w:ind w:firstLineChars="1600" w:firstLine="336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法定代表人或授权代表人（签署）：</w:t>
      </w:r>
    </w:p>
    <w:p w14:paraId="46F23B4C" w14:textId="77777777" w:rsidR="00CD5F88" w:rsidRDefault="003607D5">
      <w:pPr>
        <w:spacing w:line="360" w:lineRule="auto"/>
        <w:ind w:firstLineChars="1600" w:firstLine="336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异议提出日期：    年    月   日</w:t>
      </w:r>
    </w:p>
    <w:p w14:paraId="55D9BFEE" w14:textId="77777777" w:rsidR="00CD5F88" w:rsidRDefault="00CD5F88">
      <w:pPr>
        <w:spacing w:line="360" w:lineRule="auto"/>
        <w:jc w:val="left"/>
        <w:rPr>
          <w:rFonts w:asciiTheme="minorEastAsia" w:eastAsiaTheme="minorEastAsia" w:hAnsiTheme="minorEastAsia" w:cs="宋体" w:hint="eastAsia"/>
          <w:szCs w:val="21"/>
        </w:rPr>
      </w:pPr>
    </w:p>
    <w:p w14:paraId="5A5E65BD" w14:textId="107E5A5A" w:rsidR="00CD5F88" w:rsidRDefault="003607D5" w:rsidP="00786857">
      <w:pPr>
        <w:spacing w:line="360" w:lineRule="auto"/>
        <w:jc w:val="left"/>
        <w:rPr>
          <w:rFonts w:asciiTheme="minorEastAsia" w:eastAsiaTheme="minorEastAsia" w:hAnsiTheme="minorEastAsia" w:cs="宋体" w:hint="eastAsia"/>
        </w:rPr>
      </w:pPr>
      <w:r>
        <w:rPr>
          <w:rFonts w:asciiTheme="minorEastAsia" w:eastAsiaTheme="minorEastAsia" w:hAnsiTheme="minorEastAsia" w:cs="宋体" w:hint="eastAsia"/>
          <w:szCs w:val="21"/>
        </w:rPr>
        <w:t>注：授权代表人签署的，应附上有效的授权委托书。</w:t>
      </w:r>
      <w:bookmarkStart w:id="636" w:name="_Toc144974565"/>
      <w:bookmarkStart w:id="637" w:name="_Toc247527623"/>
      <w:bookmarkStart w:id="638" w:name="_Toc1062"/>
      <w:bookmarkStart w:id="639" w:name="_Toc247514022"/>
      <w:bookmarkStart w:id="640" w:name="_Toc152042375"/>
      <w:bookmarkStart w:id="641" w:name="_Toc19204045"/>
      <w:bookmarkStart w:id="642" w:name="_Toc152045598"/>
      <w:r>
        <w:rPr>
          <w:rFonts w:asciiTheme="minorEastAsia" w:eastAsiaTheme="minorEastAsia" w:hAnsiTheme="minorEastAsia" w:cs="宋体" w:hint="eastAsia"/>
        </w:rPr>
        <w:br w:type="page"/>
      </w:r>
    </w:p>
    <w:p w14:paraId="32BFF588" w14:textId="2CB12572" w:rsidR="00CD5F88" w:rsidRDefault="003607D5">
      <w:pPr>
        <w:pStyle w:val="2"/>
        <w:rPr>
          <w:rFonts w:asciiTheme="minorEastAsia" w:eastAsiaTheme="minorEastAsia" w:hAnsiTheme="minorEastAsia" w:cs="宋体" w:hint="eastAsia"/>
        </w:rPr>
      </w:pPr>
      <w:bookmarkStart w:id="643" w:name="_Toc14630"/>
      <w:bookmarkStart w:id="644" w:name="_Toc10883"/>
      <w:bookmarkStart w:id="645" w:name="_Toc7440"/>
      <w:bookmarkStart w:id="646" w:name="_Toc8688"/>
      <w:bookmarkStart w:id="647" w:name="_Toc20568"/>
      <w:bookmarkStart w:id="648" w:name="_Toc73"/>
      <w:bookmarkStart w:id="649" w:name="_Toc224729646"/>
      <w:bookmarkStart w:id="650" w:name="_Toc5524"/>
      <w:bookmarkStart w:id="651" w:name="_Toc13619"/>
      <w:bookmarkStart w:id="652" w:name="_Toc144974577"/>
      <w:bookmarkStart w:id="653" w:name="_Toc49436552"/>
      <w:bookmarkStart w:id="654" w:name="_Toc247527634"/>
      <w:bookmarkStart w:id="655" w:name="_Toc17164"/>
      <w:bookmarkStart w:id="656" w:name="_Toc152042387"/>
      <w:bookmarkStart w:id="657" w:name="_Toc23385"/>
      <w:bookmarkStart w:id="658" w:name="_Toc16272"/>
      <w:bookmarkStart w:id="659" w:name="_Toc19204060"/>
      <w:bookmarkStart w:id="660" w:name="_Toc152045609"/>
      <w:bookmarkStart w:id="661" w:name="_Toc18864"/>
      <w:bookmarkStart w:id="662" w:name="_Toc247514033"/>
      <w:bookmarkStart w:id="663" w:name="_Toc45640652"/>
      <w:bookmarkStart w:id="664" w:name="_Toc62725724"/>
      <w:bookmarkStart w:id="665" w:name="_Toc4798"/>
      <w:bookmarkStart w:id="666" w:name="_Toc2560"/>
      <w:bookmarkEnd w:id="636"/>
      <w:bookmarkEnd w:id="637"/>
      <w:bookmarkEnd w:id="638"/>
      <w:bookmarkEnd w:id="639"/>
      <w:bookmarkEnd w:id="640"/>
      <w:bookmarkEnd w:id="641"/>
      <w:bookmarkEnd w:id="642"/>
      <w:r>
        <w:rPr>
          <w:rFonts w:asciiTheme="minorEastAsia" w:eastAsiaTheme="minorEastAsia" w:hAnsiTheme="minorEastAsia" w:cs="宋体" w:hint="eastAsia"/>
        </w:rPr>
        <w:lastRenderedPageBreak/>
        <w:t xml:space="preserve">第三章 </w:t>
      </w:r>
      <w:r w:rsidR="00CE340C">
        <w:rPr>
          <w:rFonts w:asciiTheme="minorEastAsia" w:eastAsiaTheme="minorEastAsia" w:hAnsiTheme="minorEastAsia" w:cs="宋体" w:hint="eastAsia"/>
        </w:rPr>
        <w:t>开启</w:t>
      </w:r>
      <w:r>
        <w:rPr>
          <w:rFonts w:asciiTheme="minorEastAsia" w:eastAsiaTheme="minorEastAsia" w:hAnsiTheme="minorEastAsia" w:cs="宋体" w:hint="eastAsia"/>
        </w:rPr>
        <w:t>、</w:t>
      </w:r>
      <w:r w:rsidR="00CC5540">
        <w:rPr>
          <w:rFonts w:asciiTheme="minorEastAsia" w:eastAsiaTheme="minorEastAsia" w:hAnsiTheme="minorEastAsia" w:cs="宋体" w:hint="eastAsia"/>
        </w:rPr>
        <w:t>评审办法</w:t>
      </w:r>
      <w:bookmarkEnd w:id="643"/>
      <w:bookmarkEnd w:id="644"/>
      <w:bookmarkEnd w:id="645"/>
      <w:bookmarkEnd w:id="646"/>
      <w:bookmarkEnd w:id="647"/>
      <w:bookmarkEnd w:id="648"/>
      <w:bookmarkEnd w:id="649"/>
    </w:p>
    <w:p w14:paraId="093B2E2A" w14:textId="77777777" w:rsidR="00CD5F88" w:rsidRDefault="003607D5">
      <w:pPr>
        <w:pStyle w:val="3"/>
        <w:rPr>
          <w:rFonts w:asciiTheme="minorEastAsia" w:eastAsiaTheme="minorEastAsia" w:hAnsiTheme="minorEastAsia" w:cs="宋体" w:hint="eastAsia"/>
        </w:rPr>
      </w:pPr>
      <w:bookmarkStart w:id="667" w:name="_Toc21764"/>
      <w:bookmarkStart w:id="668" w:name="_Toc28247"/>
      <w:bookmarkStart w:id="669" w:name="_Toc1444"/>
      <w:bookmarkStart w:id="670" w:name="_Toc11956"/>
      <w:bookmarkStart w:id="671" w:name="_Toc31620"/>
      <w:bookmarkStart w:id="672" w:name="_Toc6051"/>
      <w:bookmarkStart w:id="673" w:name="_Toc224729647"/>
      <w:r>
        <w:rPr>
          <w:rFonts w:asciiTheme="minorEastAsia" w:eastAsiaTheme="minorEastAsia" w:hAnsiTheme="minorEastAsia" w:cs="宋体" w:hint="eastAsia"/>
        </w:rPr>
        <w:t>一、总则</w:t>
      </w:r>
      <w:bookmarkEnd w:id="667"/>
      <w:bookmarkEnd w:id="668"/>
      <w:bookmarkEnd w:id="669"/>
      <w:bookmarkEnd w:id="670"/>
      <w:bookmarkEnd w:id="671"/>
      <w:bookmarkEnd w:id="672"/>
      <w:bookmarkEnd w:id="673"/>
    </w:p>
    <w:p w14:paraId="3E66A6DF" w14:textId="4C3FC354" w:rsidR="00CD5F88" w:rsidRDefault="003607D5">
      <w:pPr>
        <w:pStyle w:val="3"/>
        <w:ind w:firstLine="118"/>
        <w:rPr>
          <w:rFonts w:asciiTheme="minorEastAsia" w:eastAsiaTheme="minorEastAsia" w:hAnsiTheme="minorEastAsia" w:cs="宋体" w:hint="eastAsia"/>
          <w:sz w:val="24"/>
          <w:szCs w:val="24"/>
        </w:rPr>
      </w:pPr>
      <w:bookmarkStart w:id="674" w:name="_Toc24008"/>
      <w:bookmarkStart w:id="675" w:name="_Toc2783"/>
      <w:bookmarkStart w:id="676" w:name="_Toc15376"/>
      <w:bookmarkStart w:id="677" w:name="_Toc29158"/>
      <w:bookmarkStart w:id="678" w:name="_Toc5906"/>
      <w:bookmarkStart w:id="679" w:name="_Toc1056"/>
      <w:bookmarkStart w:id="680" w:name="_Toc224729648"/>
      <w:r>
        <w:rPr>
          <w:rFonts w:asciiTheme="minorEastAsia" w:eastAsiaTheme="minorEastAsia" w:hAnsiTheme="minorEastAsia" w:cs="宋体" w:hint="eastAsia"/>
          <w:sz w:val="24"/>
          <w:szCs w:val="24"/>
        </w:rPr>
        <w:t xml:space="preserve">1. </w:t>
      </w:r>
      <w:r w:rsidR="00CE340C">
        <w:rPr>
          <w:rFonts w:asciiTheme="minorEastAsia" w:eastAsiaTheme="minorEastAsia" w:hAnsiTheme="minorEastAsia" w:cs="宋体" w:hint="eastAsia"/>
          <w:sz w:val="24"/>
          <w:szCs w:val="24"/>
        </w:rPr>
        <w:t>开启</w:t>
      </w:r>
      <w:r>
        <w:rPr>
          <w:rFonts w:asciiTheme="minorEastAsia" w:eastAsiaTheme="minorEastAsia" w:hAnsiTheme="minorEastAsia" w:cs="宋体" w:hint="eastAsia"/>
          <w:sz w:val="24"/>
          <w:szCs w:val="24"/>
        </w:rPr>
        <w:t>、</w:t>
      </w:r>
      <w:r w:rsidR="00AF5DB8">
        <w:rPr>
          <w:rFonts w:asciiTheme="minorEastAsia" w:eastAsiaTheme="minorEastAsia" w:hAnsiTheme="minorEastAsia" w:cs="宋体" w:hint="eastAsia"/>
          <w:sz w:val="24"/>
          <w:szCs w:val="24"/>
        </w:rPr>
        <w:t>评审</w:t>
      </w:r>
      <w:r>
        <w:rPr>
          <w:rFonts w:asciiTheme="minorEastAsia" w:eastAsiaTheme="minorEastAsia" w:hAnsiTheme="minorEastAsia" w:cs="宋体" w:hint="eastAsia"/>
          <w:sz w:val="24"/>
          <w:szCs w:val="24"/>
        </w:rPr>
        <w:t>及</w:t>
      </w:r>
      <w:r w:rsidR="00E1050F">
        <w:rPr>
          <w:rFonts w:asciiTheme="minorEastAsia" w:eastAsiaTheme="minorEastAsia" w:hAnsiTheme="minorEastAsia" w:cs="宋体" w:hint="eastAsia"/>
          <w:sz w:val="24"/>
          <w:szCs w:val="24"/>
        </w:rPr>
        <w:t>确定入库人</w:t>
      </w:r>
      <w:r>
        <w:rPr>
          <w:rFonts w:asciiTheme="minorEastAsia" w:eastAsiaTheme="minorEastAsia" w:hAnsiTheme="minorEastAsia" w:cs="宋体" w:hint="eastAsia"/>
          <w:sz w:val="24"/>
          <w:szCs w:val="24"/>
        </w:rPr>
        <w:t>所依据的规则</w:t>
      </w:r>
      <w:bookmarkEnd w:id="674"/>
      <w:bookmarkEnd w:id="675"/>
      <w:bookmarkEnd w:id="676"/>
      <w:bookmarkEnd w:id="677"/>
      <w:bookmarkEnd w:id="678"/>
      <w:bookmarkEnd w:id="679"/>
      <w:bookmarkEnd w:id="680"/>
    </w:p>
    <w:p w14:paraId="031C99E6" w14:textId="77777777"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1.1《中华人民共和国招标投标法》；</w:t>
      </w:r>
    </w:p>
    <w:p w14:paraId="7B48BAB5" w14:textId="77777777"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1.2《中华人民共和国招标投标法实施条例》；</w:t>
      </w:r>
    </w:p>
    <w:p w14:paraId="302FADC4" w14:textId="39D0A7C2"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1.3《</w:t>
      </w:r>
      <w:r w:rsidR="00FA4C7C" w:rsidRPr="000A6C38">
        <w:rPr>
          <w:rFonts w:asciiTheme="minorEastAsia" w:eastAsiaTheme="minorEastAsia" w:hAnsiTheme="minorEastAsia" w:cs="宋体" w:hint="eastAsia"/>
          <w:sz w:val="24"/>
        </w:rPr>
        <w:t>评审委员会</w:t>
      </w:r>
      <w:r w:rsidRPr="000A6C38">
        <w:rPr>
          <w:rFonts w:asciiTheme="minorEastAsia" w:eastAsiaTheme="minorEastAsia" w:hAnsiTheme="minorEastAsia" w:cs="宋体" w:hint="eastAsia"/>
          <w:sz w:val="24"/>
        </w:rPr>
        <w:t>和</w:t>
      </w:r>
      <w:r w:rsidR="00AF5DB8" w:rsidRPr="000A6C38">
        <w:rPr>
          <w:rFonts w:asciiTheme="minorEastAsia" w:eastAsiaTheme="minorEastAsia" w:hAnsiTheme="minorEastAsia" w:cs="宋体" w:hint="eastAsia"/>
          <w:sz w:val="24"/>
        </w:rPr>
        <w:t>评审</w:t>
      </w:r>
      <w:r w:rsidRPr="000A6C38">
        <w:rPr>
          <w:rFonts w:asciiTheme="minorEastAsia" w:eastAsiaTheme="minorEastAsia" w:hAnsiTheme="minorEastAsia" w:cs="宋体" w:hint="eastAsia"/>
          <w:sz w:val="24"/>
        </w:rPr>
        <w:t>方法暂行规定》（七部委第12号令）</w:t>
      </w:r>
    </w:p>
    <w:p w14:paraId="3029F3EC" w14:textId="77777777"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1.4《广东省实施〈中华人民共和国招标投标法〉办法》；</w:t>
      </w:r>
    </w:p>
    <w:p w14:paraId="547F75A8" w14:textId="3F36CB85" w:rsidR="00CD5F88" w:rsidRPr="000A6C38" w:rsidRDefault="003607D5">
      <w:pPr>
        <w:pStyle w:val="2a"/>
        <w:spacing w:line="360" w:lineRule="auto"/>
        <w:ind w:leftChars="0" w:left="0" w:firstLineChars="175"/>
        <w:rPr>
          <w:rFonts w:asciiTheme="minorEastAsia" w:eastAsiaTheme="minorEastAsia" w:hAnsiTheme="minorEastAsia" w:cs="宋体" w:hint="eastAsia"/>
        </w:rPr>
      </w:pPr>
      <w:r w:rsidRPr="000A6C38">
        <w:rPr>
          <w:rFonts w:asciiTheme="minorEastAsia" w:eastAsiaTheme="minorEastAsia" w:hAnsiTheme="minorEastAsia" w:cs="宋体" w:hint="eastAsia"/>
          <w:sz w:val="24"/>
        </w:rPr>
        <w:t>1.5本项目</w:t>
      </w:r>
      <w:r w:rsidR="003D08DB" w:rsidRPr="000A6C38">
        <w:rPr>
          <w:rFonts w:asciiTheme="minorEastAsia" w:eastAsiaTheme="minorEastAsia" w:hAnsiTheme="minorEastAsia" w:cs="宋体" w:hint="eastAsia"/>
          <w:sz w:val="24"/>
        </w:rPr>
        <w:t>建库文件</w:t>
      </w:r>
      <w:r w:rsidRPr="000A6C38">
        <w:rPr>
          <w:rFonts w:asciiTheme="minorEastAsia" w:eastAsiaTheme="minorEastAsia" w:hAnsiTheme="minorEastAsia" w:cs="宋体" w:hint="eastAsia"/>
          <w:sz w:val="24"/>
        </w:rPr>
        <w:t>。</w:t>
      </w:r>
    </w:p>
    <w:p w14:paraId="38D18E77" w14:textId="26870828" w:rsidR="00CD5F88" w:rsidRPr="000A6C38" w:rsidRDefault="003607D5">
      <w:pPr>
        <w:pStyle w:val="3"/>
        <w:ind w:firstLine="118"/>
        <w:rPr>
          <w:rFonts w:asciiTheme="minorEastAsia" w:eastAsiaTheme="minorEastAsia" w:hAnsiTheme="minorEastAsia" w:cs="宋体" w:hint="eastAsia"/>
          <w:sz w:val="24"/>
          <w:szCs w:val="24"/>
        </w:rPr>
      </w:pPr>
      <w:bookmarkStart w:id="681" w:name="_Toc1502"/>
      <w:bookmarkStart w:id="682" w:name="_Toc2931"/>
      <w:bookmarkStart w:id="683" w:name="_Toc31520"/>
      <w:bookmarkStart w:id="684" w:name="_Toc19168"/>
      <w:bookmarkStart w:id="685" w:name="_Toc6864"/>
      <w:bookmarkStart w:id="686" w:name="_Toc24367"/>
      <w:bookmarkStart w:id="687" w:name="_Toc224729649"/>
      <w:r w:rsidRPr="000A6C38">
        <w:rPr>
          <w:rFonts w:asciiTheme="minorEastAsia" w:eastAsiaTheme="minorEastAsia" w:hAnsiTheme="minorEastAsia" w:cs="宋体" w:hint="eastAsia"/>
          <w:sz w:val="24"/>
          <w:szCs w:val="24"/>
        </w:rPr>
        <w:t xml:space="preserve">2. </w:t>
      </w:r>
      <w:r w:rsidR="00CE340C" w:rsidRPr="000A6C38">
        <w:rPr>
          <w:rFonts w:asciiTheme="minorEastAsia" w:eastAsiaTheme="minorEastAsia" w:hAnsiTheme="minorEastAsia" w:cs="宋体" w:hint="eastAsia"/>
          <w:sz w:val="24"/>
          <w:szCs w:val="24"/>
        </w:rPr>
        <w:t>开启</w:t>
      </w:r>
      <w:bookmarkEnd w:id="681"/>
      <w:bookmarkEnd w:id="682"/>
      <w:bookmarkEnd w:id="683"/>
      <w:bookmarkEnd w:id="684"/>
      <w:bookmarkEnd w:id="685"/>
      <w:bookmarkEnd w:id="686"/>
      <w:bookmarkEnd w:id="687"/>
    </w:p>
    <w:p w14:paraId="5A533C4D" w14:textId="79AFAC68"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 xml:space="preserve">2.1 </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按</w:t>
      </w:r>
      <w:r w:rsidR="004D1CBC" w:rsidRPr="000A6C38">
        <w:rPr>
          <w:rFonts w:asciiTheme="minorEastAsia" w:eastAsiaTheme="minorEastAsia" w:hAnsiTheme="minorEastAsia" w:cs="宋体" w:hint="eastAsia"/>
          <w:sz w:val="24"/>
        </w:rPr>
        <w:t>入库申请人</w:t>
      </w:r>
      <w:r w:rsidRPr="000A6C38">
        <w:rPr>
          <w:rFonts w:asciiTheme="minorEastAsia" w:eastAsiaTheme="minorEastAsia" w:hAnsiTheme="minorEastAsia" w:cs="宋体" w:hint="eastAsia"/>
          <w:sz w:val="24"/>
        </w:rPr>
        <w:t>须</w:t>
      </w:r>
      <w:r>
        <w:rPr>
          <w:rFonts w:asciiTheme="minorEastAsia" w:eastAsiaTheme="minorEastAsia" w:hAnsiTheme="minorEastAsia" w:cs="宋体" w:hint="eastAsia"/>
          <w:sz w:val="24"/>
        </w:rPr>
        <w:t>知前附表第5.1项所规定的时间和地点公开</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，并邀请所有</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参加。</w:t>
      </w:r>
      <w:r w:rsidR="00D62FE4">
        <w:rPr>
          <w:rFonts w:asciiTheme="minorEastAsia" w:eastAsiaTheme="minorEastAsia" w:hAnsiTheme="minorEastAsia" w:cs="宋体" w:hint="eastAsia"/>
          <w:sz w:val="24"/>
        </w:rPr>
        <w:t>入库申请截止</w:t>
      </w:r>
      <w:r>
        <w:rPr>
          <w:rFonts w:asciiTheme="minorEastAsia" w:eastAsiaTheme="minorEastAsia" w:hAnsiTheme="minorEastAsia" w:cs="宋体" w:hint="eastAsia"/>
          <w:sz w:val="24"/>
        </w:rPr>
        <w:t>后，</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开始时间因故推迟的，相关</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信息仍以原定的</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开始时间的信息为准。</w:t>
      </w:r>
    </w:p>
    <w:p w14:paraId="463D4458" w14:textId="2FE673CF" w:rsidR="00CD5F88" w:rsidRDefault="003607D5">
      <w:pPr>
        <w:wordWrap w:val="0"/>
        <w:adjustRightInd w:val="0"/>
        <w:snapToGrid w:val="0"/>
        <w:spacing w:line="360" w:lineRule="auto"/>
        <w:ind w:firstLineChars="175" w:firstLine="420"/>
        <w:rPr>
          <w:sz w:val="24"/>
        </w:rPr>
      </w:pPr>
      <w:r>
        <w:rPr>
          <w:rFonts w:asciiTheme="minorEastAsia" w:eastAsiaTheme="minorEastAsia" w:hAnsiTheme="minorEastAsia" w:cs="宋体" w:hint="eastAsia"/>
          <w:sz w:val="24"/>
        </w:rPr>
        <w:t>2.2</w:t>
      </w:r>
      <w:r>
        <w:rPr>
          <w:rFonts w:hint="eastAsia"/>
          <w:sz w:val="24"/>
        </w:rPr>
        <w:t>按规定提交合格的撤回通知的</w:t>
      </w:r>
      <w:r w:rsidR="00F43AA1">
        <w:rPr>
          <w:rFonts w:hint="eastAsia"/>
          <w:sz w:val="24"/>
        </w:rPr>
        <w:t>入库申请文件</w:t>
      </w:r>
      <w:r>
        <w:rPr>
          <w:rFonts w:hint="eastAsia"/>
          <w:sz w:val="24"/>
        </w:rPr>
        <w:t>不予开封，并退回给</w:t>
      </w:r>
      <w:r w:rsidR="004D1CBC">
        <w:rPr>
          <w:rFonts w:hint="eastAsia"/>
          <w:sz w:val="24"/>
        </w:rPr>
        <w:t>入库申请人</w:t>
      </w:r>
      <w:r>
        <w:rPr>
          <w:rFonts w:hint="eastAsia"/>
          <w:sz w:val="24"/>
        </w:rPr>
        <w:t>；</w:t>
      </w:r>
    </w:p>
    <w:p w14:paraId="3773ACCD" w14:textId="4B879B1F"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eastAsiaTheme="minorEastAsia" w:hint="eastAsia"/>
          <w:sz w:val="24"/>
        </w:rPr>
        <w:t>2.3</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在</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要求提交</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的截止时间前收到的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时都当众予以开启、公布。</w:t>
      </w:r>
    </w:p>
    <w:p w14:paraId="6BB8FD3A" w14:textId="79E0BC3C" w:rsidR="00CD5F88" w:rsidRDefault="003607D5">
      <w:pPr>
        <w:pStyle w:val="3"/>
        <w:ind w:firstLine="118"/>
        <w:rPr>
          <w:rFonts w:asciiTheme="minorEastAsia" w:eastAsiaTheme="minorEastAsia" w:hAnsiTheme="minorEastAsia" w:cs="宋体" w:hint="eastAsia"/>
          <w:sz w:val="24"/>
          <w:szCs w:val="24"/>
        </w:rPr>
      </w:pPr>
      <w:bookmarkStart w:id="688" w:name="_Toc13702"/>
      <w:bookmarkStart w:id="689" w:name="_Toc6298"/>
      <w:bookmarkStart w:id="690" w:name="_Toc5608"/>
      <w:bookmarkStart w:id="691" w:name="_Toc32678"/>
      <w:bookmarkStart w:id="692" w:name="_Toc23827"/>
      <w:bookmarkStart w:id="693" w:name="_Toc25471"/>
      <w:bookmarkStart w:id="694" w:name="_Toc224729650"/>
      <w:r>
        <w:rPr>
          <w:rFonts w:asciiTheme="minorEastAsia" w:eastAsiaTheme="minorEastAsia" w:hAnsiTheme="minorEastAsia" w:cs="宋体" w:hint="eastAsia"/>
          <w:sz w:val="24"/>
          <w:szCs w:val="24"/>
        </w:rPr>
        <w:t xml:space="preserve">3. </w:t>
      </w:r>
      <w:r w:rsidR="00AF5DB8">
        <w:rPr>
          <w:rFonts w:asciiTheme="minorEastAsia" w:eastAsiaTheme="minorEastAsia" w:hAnsiTheme="minorEastAsia" w:cs="宋体" w:hint="eastAsia"/>
          <w:sz w:val="24"/>
          <w:szCs w:val="24"/>
        </w:rPr>
        <w:t>评审</w:t>
      </w:r>
      <w:bookmarkEnd w:id="688"/>
      <w:bookmarkEnd w:id="689"/>
      <w:bookmarkEnd w:id="690"/>
      <w:bookmarkEnd w:id="691"/>
      <w:bookmarkEnd w:id="692"/>
      <w:bookmarkEnd w:id="693"/>
      <w:bookmarkEnd w:id="694"/>
    </w:p>
    <w:p w14:paraId="32D78239" w14:textId="3F42F32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3.1 </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由</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依法组建，负责</w:t>
      </w:r>
      <w:r w:rsidR="0077071A">
        <w:rPr>
          <w:rFonts w:asciiTheme="minorEastAsia" w:eastAsiaTheme="minorEastAsia" w:hAnsiTheme="minorEastAsia" w:cs="宋体" w:hint="eastAsia"/>
          <w:sz w:val="24"/>
        </w:rPr>
        <w:t>评审活动</w:t>
      </w:r>
      <w:r>
        <w:rPr>
          <w:rFonts w:asciiTheme="minorEastAsia" w:eastAsiaTheme="minorEastAsia" w:hAnsiTheme="minorEastAsia" w:cs="宋体" w:hint="eastAsia"/>
          <w:sz w:val="24"/>
        </w:rPr>
        <w:t>。</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参加或派代表参加</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的，应当具备国家和省规定的</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专家条件和要求，人数原则上不超过</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人数的三分之一，且不得担任</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负责人，不得接受</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报酬，</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过程中不得以任何方式影响其他</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专家独立</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w:t>
      </w:r>
    </w:p>
    <w:p w14:paraId="10AB8AC5" w14:textId="25D299A4"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3.2</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的职责及守则：</w:t>
      </w:r>
    </w:p>
    <w:p w14:paraId="1FF754AD" w14:textId="1CF5D37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3.2.1根据</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细则，对</w:t>
      </w:r>
      <w:r w:rsidR="0017170B">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进行认真评审，完成评审报告；</w:t>
      </w:r>
    </w:p>
    <w:p w14:paraId="6E7831A8" w14:textId="7892F41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3.2.2向</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报告评审意见，推</w:t>
      </w:r>
      <w:r w:rsidRPr="00514CEF">
        <w:rPr>
          <w:rFonts w:asciiTheme="minorEastAsia" w:eastAsiaTheme="minorEastAsia" w:hAnsiTheme="minorEastAsia" w:cs="宋体" w:hint="eastAsia"/>
          <w:sz w:val="24"/>
        </w:rPr>
        <w:t>荐合格的</w:t>
      </w:r>
      <w:r w:rsidR="00207B04">
        <w:rPr>
          <w:rFonts w:asciiTheme="minorEastAsia" w:eastAsiaTheme="minorEastAsia" w:hAnsiTheme="minorEastAsia" w:cs="宋体" w:hint="eastAsia"/>
          <w:sz w:val="24"/>
        </w:rPr>
        <w:t>入库人</w:t>
      </w:r>
      <w:r w:rsidRPr="00514CEF">
        <w:rPr>
          <w:rFonts w:asciiTheme="minorEastAsia" w:eastAsiaTheme="minorEastAsia" w:hAnsiTheme="minorEastAsia" w:cs="宋体" w:hint="eastAsia"/>
          <w:sz w:val="24"/>
        </w:rPr>
        <w:t>候</w:t>
      </w:r>
      <w:r>
        <w:rPr>
          <w:rFonts w:asciiTheme="minorEastAsia" w:eastAsiaTheme="minorEastAsia" w:hAnsiTheme="minorEastAsia" w:cs="宋体" w:hint="eastAsia"/>
          <w:sz w:val="24"/>
        </w:rPr>
        <w:t>选人。</w:t>
      </w:r>
    </w:p>
    <w:p w14:paraId="1415FECF" w14:textId="7B88F37D"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3.2</w:t>
      </w:r>
      <w:r w:rsidRPr="000A6C38">
        <w:rPr>
          <w:rFonts w:asciiTheme="minorEastAsia" w:eastAsiaTheme="minorEastAsia" w:hAnsiTheme="minorEastAsia" w:cs="宋体" w:hint="eastAsia"/>
          <w:sz w:val="24"/>
        </w:rPr>
        <w:t>.3 所有参加</w:t>
      </w:r>
      <w:r w:rsidR="00AF5DB8" w:rsidRPr="000A6C38">
        <w:rPr>
          <w:rFonts w:asciiTheme="minorEastAsia" w:eastAsiaTheme="minorEastAsia" w:hAnsiTheme="minorEastAsia" w:cs="宋体" w:hint="eastAsia"/>
          <w:sz w:val="24"/>
        </w:rPr>
        <w:t>评审</w:t>
      </w:r>
      <w:r w:rsidRPr="000A6C38">
        <w:rPr>
          <w:rFonts w:asciiTheme="minorEastAsia" w:eastAsiaTheme="minorEastAsia" w:hAnsiTheme="minorEastAsia" w:cs="宋体" w:hint="eastAsia"/>
          <w:sz w:val="24"/>
        </w:rPr>
        <w:t>人员必须遵守国家、地方政府制定的有关招标投标的法则、规定，遵守有关招标投标的保密制度；如有违反者，给予行政处分；情节严重，构成犯罪的，由司法机关依法追究其刑事责任。</w:t>
      </w:r>
    </w:p>
    <w:p w14:paraId="2ADCF995" w14:textId="140D1F5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3.2.4全体参与</w:t>
      </w:r>
      <w:r w:rsidR="00AF5DB8" w:rsidRPr="000A6C38">
        <w:rPr>
          <w:rFonts w:asciiTheme="minorEastAsia" w:eastAsiaTheme="minorEastAsia" w:hAnsiTheme="minorEastAsia" w:cs="宋体" w:hint="eastAsia"/>
          <w:sz w:val="24"/>
        </w:rPr>
        <w:t>评审</w:t>
      </w:r>
      <w:r w:rsidRPr="000A6C38">
        <w:rPr>
          <w:rFonts w:asciiTheme="minorEastAsia" w:eastAsiaTheme="minorEastAsia" w:hAnsiTheme="minorEastAsia" w:cs="宋体" w:hint="eastAsia"/>
          <w:sz w:val="24"/>
        </w:rPr>
        <w:t>人员：</w:t>
      </w:r>
    </w:p>
    <w:p w14:paraId="7A5F8D4F" w14:textId="49E9131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（1）必须遵守</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纪律、不得泄密；</w:t>
      </w:r>
    </w:p>
    <w:p w14:paraId="3EBD1B24"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（2）必须公正、不得循私；</w:t>
      </w:r>
    </w:p>
    <w:p w14:paraId="77C70F43"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（3）必须科学、不得草率；</w:t>
      </w:r>
    </w:p>
    <w:p w14:paraId="2AA17FB7"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（4）必须客观、不得带有成见；</w:t>
      </w:r>
    </w:p>
    <w:p w14:paraId="10AD6B6C"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（5）必须平等、不得强加于人；</w:t>
      </w:r>
    </w:p>
    <w:p w14:paraId="67FEBCD6" w14:textId="7777777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（6）必须严谨、不得随意马虎。</w:t>
      </w:r>
    </w:p>
    <w:p w14:paraId="329F5D32" w14:textId="47815722"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3.3 </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结束后，</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提交</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报告并依法推荐</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w:t>
      </w:r>
    </w:p>
    <w:p w14:paraId="26C71FE2" w14:textId="5AAC7B84" w:rsidR="00CD5F88" w:rsidRDefault="003607D5">
      <w:pPr>
        <w:pStyle w:val="3"/>
        <w:ind w:firstLine="118"/>
        <w:rPr>
          <w:rFonts w:asciiTheme="minorEastAsia" w:eastAsiaTheme="minorEastAsia" w:hAnsiTheme="minorEastAsia" w:cs="宋体" w:hint="eastAsia"/>
          <w:sz w:val="24"/>
          <w:szCs w:val="24"/>
        </w:rPr>
      </w:pPr>
      <w:bookmarkStart w:id="695" w:name="_Toc1916"/>
      <w:bookmarkStart w:id="696" w:name="_Toc16233"/>
      <w:bookmarkStart w:id="697" w:name="_Toc1436"/>
      <w:bookmarkStart w:id="698" w:name="_Toc29309"/>
      <w:bookmarkStart w:id="699" w:name="_Toc111"/>
      <w:bookmarkStart w:id="700" w:name="_Toc1484"/>
      <w:bookmarkStart w:id="701" w:name="_Toc224729651"/>
      <w:r>
        <w:rPr>
          <w:rFonts w:asciiTheme="minorEastAsia" w:eastAsiaTheme="minorEastAsia" w:hAnsiTheme="minorEastAsia" w:cs="宋体" w:hint="eastAsia"/>
          <w:sz w:val="24"/>
          <w:szCs w:val="24"/>
        </w:rPr>
        <w:t xml:space="preserve">4. </w:t>
      </w:r>
      <w:r w:rsidR="00F43AA1">
        <w:rPr>
          <w:rFonts w:asciiTheme="minorEastAsia" w:eastAsiaTheme="minorEastAsia" w:hAnsiTheme="minorEastAsia" w:cs="宋体" w:hint="eastAsia"/>
          <w:sz w:val="24"/>
          <w:szCs w:val="24"/>
        </w:rPr>
        <w:t>入库申请文件</w:t>
      </w:r>
      <w:r>
        <w:rPr>
          <w:rFonts w:asciiTheme="minorEastAsia" w:eastAsiaTheme="minorEastAsia" w:hAnsiTheme="minorEastAsia" w:cs="宋体" w:hint="eastAsia"/>
          <w:sz w:val="24"/>
          <w:szCs w:val="24"/>
        </w:rPr>
        <w:t>的澄清</w:t>
      </w:r>
      <w:bookmarkEnd w:id="695"/>
      <w:bookmarkEnd w:id="696"/>
      <w:bookmarkEnd w:id="697"/>
      <w:bookmarkEnd w:id="698"/>
      <w:bookmarkEnd w:id="699"/>
      <w:bookmarkEnd w:id="700"/>
      <w:bookmarkEnd w:id="701"/>
    </w:p>
    <w:p w14:paraId="401ED6FA" w14:textId="24420E8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4.1为有助于</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的审查、评价和比较，</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期间，经</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或</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专业评审组中两人以上（含两人）以书面形式提出动议，</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或</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专业评审组应当书面发出澄清通知，要求</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对</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含义不明确的内容作出澄清。</w:t>
      </w:r>
    </w:p>
    <w:p w14:paraId="7A29FF4C" w14:textId="650022B3"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4.2</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应以书面形式进行澄清，澄清中的承诺性意思表示在</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有效期内均对</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有约束力。除</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对</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中发现算术错误进行修正后要求</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以澄清形式进行的核实和确认外，澄清不得超出</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的范围或改变</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的实质性内容，超出部分不作为</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评审的依据。</w:t>
      </w:r>
    </w:p>
    <w:p w14:paraId="3833F594" w14:textId="6730172F"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4.3</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或</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专业评审组成员均应当阅读</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的澄清，但应独立参考澄清对</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进行评审，整个澄清的过程不得存在排斥潜在</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的现象。</w:t>
      </w:r>
    </w:p>
    <w:p w14:paraId="3C61090E" w14:textId="7CE6CFBC"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4.4如果</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实质上不响应</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的各项要求，</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将按照有效</w:t>
      </w:r>
      <w:r>
        <w:rPr>
          <w:rFonts w:asciiTheme="minorEastAsia" w:eastAsiaTheme="minorEastAsia" w:hAnsiTheme="minorEastAsia" w:cs="宋体" w:hint="eastAsia"/>
          <w:sz w:val="24"/>
        </w:rPr>
        <w:lastRenderedPageBreak/>
        <w:t>性审查标准予以拒绝，不接受</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通过修改或撤销其不符合要求的差异或保留，使之成为具有响应性的</w:t>
      </w:r>
      <w:r w:rsidR="00B97E31">
        <w:rPr>
          <w:rFonts w:asciiTheme="minorEastAsia" w:eastAsiaTheme="minorEastAsia" w:hAnsiTheme="minorEastAsia" w:cs="宋体" w:hint="eastAsia"/>
          <w:sz w:val="24"/>
        </w:rPr>
        <w:t>入库申请</w:t>
      </w:r>
      <w:r>
        <w:rPr>
          <w:rFonts w:asciiTheme="minorEastAsia" w:eastAsiaTheme="minorEastAsia" w:hAnsiTheme="minorEastAsia" w:cs="宋体" w:hint="eastAsia"/>
          <w:sz w:val="24"/>
        </w:rPr>
        <w:t>。</w:t>
      </w:r>
    </w:p>
    <w:p w14:paraId="71A53334" w14:textId="0026A470" w:rsidR="00CD5F88" w:rsidRDefault="003607D5">
      <w:pPr>
        <w:pStyle w:val="3"/>
        <w:ind w:firstLine="118"/>
        <w:rPr>
          <w:rFonts w:asciiTheme="minorEastAsia" w:eastAsiaTheme="minorEastAsia" w:hAnsiTheme="minorEastAsia" w:cs="宋体" w:hint="eastAsia"/>
          <w:sz w:val="24"/>
          <w:szCs w:val="24"/>
        </w:rPr>
      </w:pPr>
      <w:bookmarkStart w:id="702" w:name="_Toc23763"/>
      <w:bookmarkStart w:id="703" w:name="_Toc8693"/>
      <w:bookmarkStart w:id="704" w:name="_Toc15954"/>
      <w:bookmarkStart w:id="705" w:name="_Toc19994"/>
      <w:bookmarkStart w:id="706" w:name="_Toc18340"/>
      <w:bookmarkStart w:id="707" w:name="_Toc15803"/>
      <w:bookmarkStart w:id="708" w:name="_Toc224729652"/>
      <w:r>
        <w:rPr>
          <w:rFonts w:asciiTheme="minorEastAsia" w:eastAsiaTheme="minorEastAsia" w:hAnsiTheme="minorEastAsia" w:cs="宋体" w:hint="eastAsia"/>
          <w:sz w:val="24"/>
          <w:szCs w:val="24"/>
        </w:rPr>
        <w:t xml:space="preserve">5. </w:t>
      </w:r>
      <w:bookmarkEnd w:id="702"/>
      <w:bookmarkEnd w:id="703"/>
      <w:bookmarkEnd w:id="704"/>
      <w:bookmarkEnd w:id="705"/>
      <w:bookmarkEnd w:id="706"/>
      <w:bookmarkEnd w:id="707"/>
      <w:r w:rsidR="00636594">
        <w:rPr>
          <w:rFonts w:asciiTheme="minorEastAsia" w:eastAsiaTheme="minorEastAsia" w:hAnsiTheme="minorEastAsia" w:cs="宋体" w:hint="eastAsia"/>
          <w:sz w:val="24"/>
          <w:szCs w:val="24"/>
        </w:rPr>
        <w:t>确定入库人</w:t>
      </w:r>
      <w:bookmarkEnd w:id="708"/>
    </w:p>
    <w:p w14:paraId="69AA38EA" w14:textId="214E5912"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 xml:space="preserve">5.1 </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根据</w:t>
      </w:r>
      <w:r w:rsidR="00FA4C7C" w:rsidRPr="000A6C38">
        <w:rPr>
          <w:rFonts w:asciiTheme="minorEastAsia" w:eastAsiaTheme="minorEastAsia" w:hAnsiTheme="minorEastAsia" w:cs="宋体" w:hint="eastAsia"/>
          <w:sz w:val="24"/>
        </w:rPr>
        <w:t>评审委员会</w:t>
      </w:r>
      <w:r w:rsidRPr="000A6C38">
        <w:rPr>
          <w:rFonts w:asciiTheme="minorEastAsia" w:eastAsiaTheme="minorEastAsia" w:hAnsiTheme="minorEastAsia" w:cs="宋体" w:hint="eastAsia"/>
          <w:sz w:val="24"/>
        </w:rPr>
        <w:t>提交的</w:t>
      </w:r>
      <w:r w:rsidR="00AF5DB8" w:rsidRPr="000A6C38">
        <w:rPr>
          <w:rFonts w:asciiTheme="minorEastAsia" w:eastAsiaTheme="minorEastAsia" w:hAnsiTheme="minorEastAsia" w:cs="宋体" w:hint="eastAsia"/>
          <w:sz w:val="24"/>
        </w:rPr>
        <w:t>评审</w:t>
      </w:r>
      <w:r w:rsidRPr="000A6C38">
        <w:rPr>
          <w:rFonts w:asciiTheme="minorEastAsia" w:eastAsiaTheme="minorEastAsia" w:hAnsiTheme="minorEastAsia" w:cs="宋体" w:hint="eastAsia"/>
          <w:sz w:val="24"/>
        </w:rPr>
        <w:t>报告，最终审定</w:t>
      </w:r>
      <w:r w:rsidR="00207B04" w:rsidRPr="000A6C38">
        <w:rPr>
          <w:rFonts w:asciiTheme="minorEastAsia" w:eastAsiaTheme="minorEastAsia" w:hAnsiTheme="minorEastAsia" w:cs="宋体" w:hint="eastAsia"/>
          <w:sz w:val="24"/>
        </w:rPr>
        <w:t>入库人</w:t>
      </w:r>
      <w:r w:rsidRPr="000A6C38">
        <w:rPr>
          <w:rFonts w:asciiTheme="minorEastAsia" w:eastAsiaTheme="minorEastAsia" w:hAnsiTheme="minorEastAsia" w:cs="宋体" w:hint="eastAsia"/>
          <w:sz w:val="24"/>
        </w:rPr>
        <w:t>。</w:t>
      </w:r>
    </w:p>
    <w:p w14:paraId="42565FEB" w14:textId="2333FD02"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sidRPr="000A6C38">
        <w:rPr>
          <w:rFonts w:asciiTheme="minorEastAsia" w:eastAsiaTheme="minorEastAsia" w:hAnsiTheme="minorEastAsia" w:cs="宋体" w:hint="eastAsia"/>
          <w:sz w:val="24"/>
        </w:rPr>
        <w:t>5.2</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应当确定排名</w:t>
      </w:r>
      <w:r w:rsidR="00140BB7" w:rsidRPr="000A6C38">
        <w:rPr>
          <w:rFonts w:asciiTheme="minorEastAsia" w:eastAsiaTheme="minorEastAsia" w:hAnsiTheme="minorEastAsia" w:cs="宋体" w:hint="eastAsia"/>
          <w:sz w:val="24"/>
        </w:rPr>
        <w:t>前五</w:t>
      </w:r>
      <w:r w:rsidRPr="000A6C38">
        <w:rPr>
          <w:rFonts w:asciiTheme="minorEastAsia" w:eastAsiaTheme="minorEastAsia" w:hAnsiTheme="minorEastAsia" w:cs="宋体" w:hint="eastAsia"/>
          <w:sz w:val="24"/>
        </w:rPr>
        <w:t>的</w:t>
      </w:r>
      <w:r w:rsidR="00207B04" w:rsidRPr="000A6C38">
        <w:rPr>
          <w:rFonts w:asciiTheme="minorEastAsia" w:eastAsiaTheme="minorEastAsia" w:hAnsiTheme="minorEastAsia" w:cs="宋体" w:hint="eastAsia"/>
          <w:sz w:val="24"/>
        </w:rPr>
        <w:t>入库人</w:t>
      </w:r>
      <w:r w:rsidRPr="000A6C38">
        <w:rPr>
          <w:rFonts w:asciiTheme="minorEastAsia" w:eastAsiaTheme="minorEastAsia" w:hAnsiTheme="minorEastAsia" w:cs="宋体" w:hint="eastAsia"/>
          <w:sz w:val="24"/>
        </w:rPr>
        <w:t>候选人为</w:t>
      </w:r>
      <w:r w:rsidR="00140BB7" w:rsidRPr="000A6C38">
        <w:rPr>
          <w:rFonts w:asciiTheme="minorEastAsia" w:eastAsiaTheme="minorEastAsia" w:hAnsiTheme="minorEastAsia" w:cs="宋体" w:hint="eastAsia"/>
          <w:sz w:val="24"/>
        </w:rPr>
        <w:t>最终</w:t>
      </w:r>
      <w:r w:rsidR="00207B04" w:rsidRPr="000A6C38">
        <w:rPr>
          <w:rFonts w:asciiTheme="minorEastAsia" w:eastAsiaTheme="minorEastAsia" w:hAnsiTheme="minorEastAsia" w:cs="宋体" w:hint="eastAsia"/>
          <w:sz w:val="24"/>
        </w:rPr>
        <w:t>入库人</w:t>
      </w:r>
      <w:r w:rsidRPr="000A6C38">
        <w:rPr>
          <w:rFonts w:asciiTheme="minorEastAsia" w:eastAsiaTheme="minorEastAsia" w:hAnsiTheme="minorEastAsia" w:cs="宋体" w:hint="eastAsia"/>
          <w:sz w:val="24"/>
        </w:rPr>
        <w:t>。</w:t>
      </w:r>
    </w:p>
    <w:p w14:paraId="5A88BBD4" w14:textId="7755893A" w:rsidR="00CD5F88" w:rsidRPr="000A6C38" w:rsidRDefault="003607D5">
      <w:pPr>
        <w:wordWrap w:val="0"/>
        <w:adjustRightInd w:val="0"/>
        <w:snapToGrid w:val="0"/>
        <w:spacing w:line="360" w:lineRule="auto"/>
        <w:ind w:firstLineChars="175" w:firstLine="420"/>
        <w:rPr>
          <w:rFonts w:asciiTheme="minorEastAsia" w:eastAsiaTheme="minorEastAsia" w:hAnsiTheme="minorEastAsia" w:cs="宋体" w:hint="eastAsia"/>
        </w:rPr>
      </w:pPr>
      <w:r w:rsidRPr="000A6C38">
        <w:rPr>
          <w:rFonts w:asciiTheme="minorEastAsia" w:eastAsiaTheme="minorEastAsia" w:hAnsiTheme="minorEastAsia" w:cs="宋体" w:hint="eastAsia"/>
          <w:sz w:val="24"/>
        </w:rPr>
        <w:t>5.3排名</w:t>
      </w:r>
      <w:r w:rsidR="00140BB7" w:rsidRPr="000A6C38">
        <w:rPr>
          <w:rFonts w:asciiTheme="minorEastAsia" w:eastAsiaTheme="minorEastAsia" w:hAnsiTheme="minorEastAsia" w:cs="宋体" w:hint="eastAsia"/>
          <w:sz w:val="24"/>
        </w:rPr>
        <w:t>前五</w:t>
      </w:r>
      <w:r w:rsidRPr="000A6C38">
        <w:rPr>
          <w:rFonts w:asciiTheme="minorEastAsia" w:eastAsiaTheme="minorEastAsia" w:hAnsiTheme="minorEastAsia" w:cs="宋体" w:hint="eastAsia"/>
          <w:sz w:val="24"/>
        </w:rPr>
        <w:t>的</w:t>
      </w:r>
      <w:r w:rsidR="00207B04" w:rsidRPr="000A6C38">
        <w:rPr>
          <w:rFonts w:asciiTheme="minorEastAsia" w:eastAsiaTheme="minorEastAsia" w:hAnsiTheme="minorEastAsia" w:cs="宋体" w:hint="eastAsia"/>
          <w:sz w:val="24"/>
        </w:rPr>
        <w:t>入库人</w:t>
      </w:r>
      <w:r w:rsidRPr="000A6C38">
        <w:rPr>
          <w:rFonts w:asciiTheme="minorEastAsia" w:eastAsiaTheme="minorEastAsia" w:hAnsiTheme="minorEastAsia" w:cs="宋体" w:hint="eastAsia"/>
          <w:sz w:val="24"/>
        </w:rPr>
        <w:t>候选人放弃</w:t>
      </w:r>
      <w:r w:rsidR="00D62FE4" w:rsidRPr="000A6C38">
        <w:rPr>
          <w:rFonts w:asciiTheme="minorEastAsia" w:eastAsiaTheme="minorEastAsia" w:hAnsiTheme="minorEastAsia" w:cs="宋体" w:hint="eastAsia"/>
          <w:sz w:val="24"/>
        </w:rPr>
        <w:t>中选</w:t>
      </w:r>
      <w:r w:rsidRPr="000A6C38">
        <w:rPr>
          <w:rFonts w:asciiTheme="minorEastAsia" w:eastAsiaTheme="minorEastAsia" w:hAnsiTheme="minorEastAsia" w:cs="宋体" w:hint="eastAsia"/>
          <w:sz w:val="24"/>
        </w:rPr>
        <w:t>、或因不可抗力提出不能履行合同，或者</w:t>
      </w:r>
      <w:r w:rsidR="003D08DB" w:rsidRPr="000A6C38">
        <w:rPr>
          <w:rFonts w:asciiTheme="minorEastAsia" w:eastAsiaTheme="minorEastAsia" w:hAnsiTheme="minorEastAsia" w:cs="宋体" w:hint="eastAsia"/>
          <w:sz w:val="24"/>
        </w:rPr>
        <w:t>建库文件</w:t>
      </w:r>
      <w:r w:rsidRPr="000A6C38">
        <w:rPr>
          <w:rFonts w:asciiTheme="minorEastAsia" w:eastAsiaTheme="minorEastAsia" w:hAnsiTheme="minorEastAsia" w:cs="宋体" w:hint="eastAsia"/>
          <w:sz w:val="24"/>
        </w:rPr>
        <w:t>规定应当提交履约担保而在规定的期限内未能提交的，</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可以确定排名第</w:t>
      </w:r>
      <w:r w:rsidR="00140BB7" w:rsidRPr="000A6C38">
        <w:rPr>
          <w:rFonts w:asciiTheme="minorEastAsia" w:eastAsiaTheme="minorEastAsia" w:hAnsiTheme="minorEastAsia" w:cs="宋体" w:hint="eastAsia"/>
          <w:sz w:val="24"/>
        </w:rPr>
        <w:t>六名和第七名</w:t>
      </w:r>
      <w:r w:rsidRPr="000A6C38">
        <w:rPr>
          <w:rFonts w:asciiTheme="minorEastAsia" w:eastAsiaTheme="minorEastAsia" w:hAnsiTheme="minorEastAsia" w:cs="宋体" w:hint="eastAsia"/>
          <w:sz w:val="24"/>
        </w:rPr>
        <w:t>的候选人</w:t>
      </w:r>
      <w:r w:rsidR="006D11F4" w:rsidRPr="000A6C38">
        <w:rPr>
          <w:rFonts w:asciiTheme="minorEastAsia" w:eastAsiaTheme="minorEastAsia" w:hAnsiTheme="minorEastAsia" w:cs="宋体" w:hint="eastAsia"/>
          <w:sz w:val="24"/>
        </w:rPr>
        <w:t>入围，当最终</w:t>
      </w:r>
      <w:r w:rsidR="00207B04" w:rsidRPr="000A6C38">
        <w:rPr>
          <w:rFonts w:asciiTheme="minorEastAsia" w:eastAsiaTheme="minorEastAsia" w:hAnsiTheme="minorEastAsia" w:cs="宋体" w:hint="eastAsia"/>
          <w:sz w:val="24"/>
        </w:rPr>
        <w:t>入库人</w:t>
      </w:r>
      <w:r w:rsidR="006D11F4" w:rsidRPr="000A6C38">
        <w:rPr>
          <w:rFonts w:asciiTheme="minorEastAsia" w:eastAsiaTheme="minorEastAsia" w:hAnsiTheme="minorEastAsia" w:cs="宋体" w:hint="eastAsia"/>
          <w:sz w:val="24"/>
        </w:rPr>
        <w:t>数量少于</w:t>
      </w:r>
      <w:r w:rsidR="001726BC" w:rsidRPr="000A6C38">
        <w:rPr>
          <w:rFonts w:asciiTheme="minorEastAsia" w:eastAsiaTheme="minorEastAsia" w:hAnsiTheme="minorEastAsia" w:cs="宋体" w:hint="eastAsia"/>
          <w:sz w:val="24"/>
        </w:rPr>
        <w:t>五</w:t>
      </w:r>
      <w:r w:rsidR="006D11F4" w:rsidRPr="000A6C38">
        <w:rPr>
          <w:rFonts w:asciiTheme="minorEastAsia" w:eastAsiaTheme="minorEastAsia" w:hAnsiTheme="minorEastAsia" w:cs="宋体" w:hint="eastAsia"/>
          <w:sz w:val="24"/>
        </w:rPr>
        <w:t>家时，</w:t>
      </w:r>
      <w:r w:rsidRPr="000A6C38">
        <w:rPr>
          <w:rFonts w:asciiTheme="minorEastAsia" w:eastAsiaTheme="minorEastAsia" w:hAnsiTheme="minorEastAsia" w:cs="宋体" w:hint="eastAsia"/>
          <w:sz w:val="24"/>
        </w:rPr>
        <w:t>为</w:t>
      </w:r>
      <w:r w:rsidR="00636594" w:rsidRPr="000A6C38">
        <w:rPr>
          <w:rFonts w:asciiTheme="minorEastAsia" w:eastAsiaTheme="minorEastAsia" w:hAnsiTheme="minorEastAsia" w:cs="宋体" w:hint="eastAsia"/>
          <w:sz w:val="24"/>
        </w:rPr>
        <w:t>建库</w:t>
      </w:r>
      <w:r w:rsidRPr="000A6C38">
        <w:rPr>
          <w:rFonts w:asciiTheme="minorEastAsia" w:eastAsiaTheme="minorEastAsia" w:hAnsiTheme="minorEastAsia" w:cs="宋体" w:hint="eastAsia"/>
          <w:sz w:val="24"/>
        </w:rPr>
        <w:t>失败，</w:t>
      </w:r>
      <w:r w:rsidR="0077709F" w:rsidRPr="000A6C38">
        <w:rPr>
          <w:rFonts w:asciiTheme="minorEastAsia" w:eastAsiaTheme="minorEastAsia" w:hAnsiTheme="minorEastAsia" w:cs="宋体" w:hint="eastAsia"/>
          <w:sz w:val="24"/>
        </w:rPr>
        <w:t>建库单位</w:t>
      </w:r>
      <w:r w:rsidRPr="000A6C38">
        <w:rPr>
          <w:rFonts w:asciiTheme="minorEastAsia" w:eastAsiaTheme="minorEastAsia" w:hAnsiTheme="minorEastAsia" w:cs="宋体" w:hint="eastAsia"/>
          <w:sz w:val="24"/>
        </w:rPr>
        <w:t>依法</w:t>
      </w:r>
      <w:r w:rsidR="00471119" w:rsidRPr="000A6C38">
        <w:rPr>
          <w:rFonts w:asciiTheme="minorEastAsia" w:eastAsiaTheme="minorEastAsia" w:hAnsiTheme="minorEastAsia" w:cs="宋体" w:hint="eastAsia"/>
          <w:sz w:val="24"/>
        </w:rPr>
        <w:t>重新建库</w:t>
      </w:r>
      <w:r w:rsidRPr="000A6C38">
        <w:rPr>
          <w:rFonts w:asciiTheme="minorEastAsia" w:eastAsiaTheme="minorEastAsia" w:hAnsiTheme="minorEastAsia" w:cs="宋体" w:hint="eastAsia"/>
          <w:sz w:val="24"/>
        </w:rPr>
        <w:t>。</w:t>
      </w:r>
    </w:p>
    <w:p w14:paraId="4A9AA083" w14:textId="5DA9F3E2" w:rsidR="00CD5F88" w:rsidRDefault="003607D5">
      <w:pPr>
        <w:pStyle w:val="3"/>
        <w:rPr>
          <w:rFonts w:asciiTheme="minorEastAsia" w:eastAsiaTheme="minorEastAsia" w:hAnsiTheme="minorEastAsia" w:cs="宋体" w:hint="eastAsia"/>
        </w:rPr>
      </w:pPr>
      <w:bookmarkStart w:id="709" w:name="_Toc29142"/>
      <w:bookmarkStart w:id="710" w:name="_Toc31542"/>
      <w:bookmarkStart w:id="711" w:name="_Toc19587"/>
      <w:bookmarkStart w:id="712" w:name="_Toc1992"/>
      <w:bookmarkStart w:id="713" w:name="_Toc12914"/>
      <w:bookmarkStart w:id="714" w:name="_Toc15643"/>
      <w:bookmarkStart w:id="715" w:name="_Toc224729653"/>
      <w:r w:rsidRPr="000A6C38">
        <w:rPr>
          <w:rFonts w:asciiTheme="minorEastAsia" w:eastAsiaTheme="minorEastAsia" w:hAnsiTheme="minorEastAsia" w:cs="宋体" w:hint="eastAsia"/>
        </w:rPr>
        <w:t>二、</w:t>
      </w:r>
      <w:r w:rsidR="00CE340C" w:rsidRPr="000A6C38">
        <w:rPr>
          <w:rFonts w:asciiTheme="minorEastAsia" w:eastAsiaTheme="minorEastAsia" w:hAnsiTheme="minorEastAsia" w:cs="宋体" w:hint="eastAsia"/>
        </w:rPr>
        <w:t>开启</w:t>
      </w:r>
      <w:r w:rsidR="00CC5540" w:rsidRPr="000A6C38">
        <w:rPr>
          <w:rFonts w:asciiTheme="minorEastAsia" w:eastAsiaTheme="minorEastAsia" w:hAnsiTheme="minorEastAsia" w:cs="宋体" w:hint="eastAsia"/>
        </w:rPr>
        <w:t>评审办法</w:t>
      </w:r>
      <w:r w:rsidRPr="000A6C38">
        <w:rPr>
          <w:rFonts w:asciiTheme="minorEastAsia" w:eastAsiaTheme="minorEastAsia" w:hAnsiTheme="minorEastAsia" w:cs="宋体" w:hint="eastAsia"/>
        </w:rPr>
        <w:t>程序</w:t>
      </w:r>
      <w:r>
        <w:rPr>
          <w:rFonts w:asciiTheme="minorEastAsia" w:eastAsiaTheme="minorEastAsia" w:hAnsiTheme="minorEastAsia" w:cs="宋体" w:hint="eastAsia"/>
        </w:rPr>
        <w:t>和细则</w:t>
      </w:r>
      <w:bookmarkEnd w:id="709"/>
      <w:bookmarkEnd w:id="710"/>
      <w:bookmarkEnd w:id="711"/>
      <w:bookmarkEnd w:id="712"/>
      <w:bookmarkEnd w:id="713"/>
      <w:bookmarkEnd w:id="714"/>
      <w:bookmarkEnd w:id="715"/>
    </w:p>
    <w:p w14:paraId="290C9C08" w14:textId="21B40F94" w:rsidR="00CD5F88" w:rsidRDefault="003607D5">
      <w:pPr>
        <w:pStyle w:val="3"/>
        <w:ind w:firstLine="118"/>
        <w:rPr>
          <w:rFonts w:asciiTheme="minorEastAsia" w:eastAsiaTheme="minorEastAsia" w:hAnsiTheme="minorEastAsia" w:cs="宋体" w:hint="eastAsia"/>
          <w:sz w:val="24"/>
          <w:szCs w:val="24"/>
        </w:rPr>
      </w:pPr>
      <w:bookmarkStart w:id="716" w:name="_Toc19439"/>
      <w:bookmarkStart w:id="717" w:name="_Toc16320"/>
      <w:bookmarkStart w:id="718" w:name="_Toc23679"/>
      <w:bookmarkStart w:id="719" w:name="_Toc24229"/>
      <w:bookmarkStart w:id="720" w:name="_Toc16396"/>
      <w:bookmarkStart w:id="721" w:name="_Toc6807"/>
      <w:bookmarkStart w:id="722" w:name="_Toc224729654"/>
      <w:r>
        <w:rPr>
          <w:rFonts w:asciiTheme="minorEastAsia" w:eastAsiaTheme="minorEastAsia" w:hAnsiTheme="minorEastAsia" w:cs="宋体" w:hint="eastAsia"/>
          <w:sz w:val="24"/>
          <w:szCs w:val="24"/>
        </w:rPr>
        <w:t xml:space="preserve">6. </w:t>
      </w:r>
      <w:r w:rsidR="00CE340C">
        <w:rPr>
          <w:rFonts w:asciiTheme="minorEastAsia" w:eastAsiaTheme="minorEastAsia" w:hAnsiTheme="minorEastAsia" w:cs="宋体" w:hint="eastAsia"/>
          <w:sz w:val="24"/>
          <w:szCs w:val="24"/>
        </w:rPr>
        <w:t>开启</w:t>
      </w:r>
      <w:r>
        <w:rPr>
          <w:rFonts w:asciiTheme="minorEastAsia" w:eastAsiaTheme="minorEastAsia" w:hAnsiTheme="minorEastAsia" w:cs="宋体" w:hint="eastAsia"/>
          <w:sz w:val="24"/>
          <w:szCs w:val="24"/>
        </w:rPr>
        <w:t>和</w:t>
      </w:r>
      <w:r w:rsidR="00AF5DB8">
        <w:rPr>
          <w:rFonts w:asciiTheme="minorEastAsia" w:eastAsiaTheme="minorEastAsia" w:hAnsiTheme="minorEastAsia" w:cs="宋体" w:hint="eastAsia"/>
          <w:sz w:val="24"/>
          <w:szCs w:val="24"/>
        </w:rPr>
        <w:t>评审</w:t>
      </w:r>
      <w:r>
        <w:rPr>
          <w:rFonts w:asciiTheme="minorEastAsia" w:eastAsiaTheme="minorEastAsia" w:hAnsiTheme="minorEastAsia" w:cs="宋体" w:hint="eastAsia"/>
          <w:sz w:val="24"/>
          <w:szCs w:val="24"/>
        </w:rPr>
        <w:t>程序</w:t>
      </w:r>
      <w:bookmarkEnd w:id="716"/>
      <w:bookmarkEnd w:id="717"/>
      <w:bookmarkEnd w:id="718"/>
      <w:bookmarkEnd w:id="719"/>
      <w:bookmarkEnd w:id="720"/>
      <w:bookmarkEnd w:id="721"/>
      <w:bookmarkEnd w:id="722"/>
    </w:p>
    <w:p w14:paraId="63CA9B99" w14:textId="536B7FA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6.1</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提交</w:t>
      </w:r>
      <w:r w:rsidR="00B8758B">
        <w:rPr>
          <w:rFonts w:asciiTheme="minorEastAsia" w:eastAsiaTheme="minorEastAsia" w:hAnsiTheme="minorEastAsia" w:cs="宋体" w:hint="eastAsia"/>
          <w:sz w:val="24"/>
        </w:rPr>
        <w:t>商务入库申请文件</w:t>
      </w:r>
      <w:r>
        <w:rPr>
          <w:rFonts w:asciiTheme="minorEastAsia" w:eastAsiaTheme="minorEastAsia" w:hAnsiTheme="minorEastAsia" w:cs="宋体" w:hint="eastAsia"/>
          <w:sz w:val="24"/>
        </w:rPr>
        <w:t>、</w:t>
      </w:r>
      <w:r w:rsidR="00B8758B">
        <w:rPr>
          <w:rFonts w:asciiTheme="minorEastAsia" w:eastAsiaTheme="minorEastAsia" w:hAnsiTheme="minorEastAsia" w:cs="宋体" w:hint="eastAsia"/>
          <w:sz w:val="24"/>
        </w:rPr>
        <w:t>技术入库申请文件</w:t>
      </w:r>
      <w:r>
        <w:rPr>
          <w:rFonts w:asciiTheme="minorEastAsia" w:eastAsiaTheme="minorEastAsia" w:hAnsiTheme="minorEastAsia" w:cs="宋体" w:hint="eastAsia"/>
          <w:sz w:val="24"/>
        </w:rPr>
        <w:t>和</w:t>
      </w:r>
      <w:r w:rsidR="00B8758B">
        <w:rPr>
          <w:rFonts w:asciiTheme="minorEastAsia" w:eastAsiaTheme="minorEastAsia" w:hAnsiTheme="minorEastAsia" w:cs="宋体" w:hint="eastAsia"/>
          <w:sz w:val="24"/>
        </w:rPr>
        <w:t>经济入库申请文件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w:t>
      </w:r>
    </w:p>
    <w:p w14:paraId="6EC01B5D" w14:textId="243558F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6.2</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前，参加本项目</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会议的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代表到</w:t>
      </w:r>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事先确定的</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室签到。</w:t>
      </w:r>
    </w:p>
    <w:p w14:paraId="5AE6B65F" w14:textId="3FBAA03F"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6.3对全部</w:t>
      </w:r>
      <w:r w:rsidR="004D1CBC">
        <w:rPr>
          <w:rFonts w:asciiTheme="minorEastAsia" w:eastAsiaTheme="minorEastAsia" w:hAnsiTheme="minorEastAsia" w:cs="宋体" w:hint="eastAsia"/>
          <w:sz w:val="24"/>
        </w:rPr>
        <w:t>入库申请人</w:t>
      </w:r>
      <w:r w:rsidR="00B8758B">
        <w:rPr>
          <w:rFonts w:asciiTheme="minorEastAsia" w:eastAsiaTheme="minorEastAsia" w:hAnsiTheme="minorEastAsia" w:cs="宋体" w:hint="eastAsia"/>
          <w:sz w:val="24"/>
        </w:rPr>
        <w:t>商务入库申请文件</w:t>
      </w:r>
      <w:r>
        <w:rPr>
          <w:rFonts w:asciiTheme="minorEastAsia" w:eastAsiaTheme="minorEastAsia" w:hAnsiTheme="minorEastAsia" w:cs="宋体" w:hint="eastAsia"/>
          <w:sz w:val="24"/>
        </w:rPr>
        <w:t>、</w:t>
      </w:r>
      <w:r w:rsidR="00B8758B">
        <w:rPr>
          <w:rFonts w:asciiTheme="minorEastAsia" w:eastAsiaTheme="minorEastAsia" w:hAnsiTheme="minorEastAsia" w:cs="宋体" w:hint="eastAsia"/>
          <w:sz w:val="24"/>
        </w:rPr>
        <w:t>技术入库申请文件</w:t>
      </w:r>
      <w:r>
        <w:rPr>
          <w:rFonts w:asciiTheme="minorEastAsia" w:eastAsiaTheme="minorEastAsia" w:hAnsiTheme="minorEastAsia" w:cs="宋体" w:hint="eastAsia"/>
          <w:sz w:val="24"/>
        </w:rPr>
        <w:t>、</w:t>
      </w:r>
      <w:r w:rsidR="00B8758B">
        <w:rPr>
          <w:rFonts w:asciiTheme="minorEastAsia" w:eastAsiaTheme="minorEastAsia" w:hAnsiTheme="minorEastAsia" w:cs="宋体" w:hint="eastAsia"/>
          <w:sz w:val="24"/>
        </w:rPr>
        <w:t>经济入库申请文件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同时公开</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w:t>
      </w:r>
    </w:p>
    <w:p w14:paraId="5FEF3074" w14:textId="31FD25E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6.4</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对商务</w:t>
      </w:r>
      <w:r w:rsidR="0017170B">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中的资格审查申请文件进行资格审查。</w:t>
      </w:r>
    </w:p>
    <w:p w14:paraId="7622B917" w14:textId="19D0AABB"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6.5 </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对通过资格审查的</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的商务、技术、经济</w:t>
      </w:r>
      <w:r w:rsidR="0017170B">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分别进行有效性审查。</w:t>
      </w:r>
    </w:p>
    <w:p w14:paraId="2D23973A" w14:textId="4BD515FA"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6.6</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对通过有效性审查的商务</w:t>
      </w:r>
      <w:r w:rsidR="0017170B">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、技术</w:t>
      </w:r>
      <w:r w:rsidR="0017170B">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进行详细审查评分。</w:t>
      </w:r>
    </w:p>
    <w:p w14:paraId="496D46E4" w14:textId="70C8CB8E"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6.7对</w:t>
      </w:r>
      <w:r w:rsidR="00B8758B">
        <w:rPr>
          <w:rFonts w:asciiTheme="minorEastAsia" w:eastAsiaTheme="minorEastAsia" w:hAnsiTheme="minorEastAsia" w:cs="宋体" w:hint="eastAsia"/>
          <w:sz w:val="24"/>
        </w:rPr>
        <w:t>经济入库申请文件</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进行有效性审查（含</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算术校核）；</w:t>
      </w:r>
    </w:p>
    <w:p w14:paraId="004562DD" w14:textId="194B4317"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6.8</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对通过</w:t>
      </w:r>
      <w:r w:rsidR="00B8758B">
        <w:rPr>
          <w:rFonts w:asciiTheme="minorEastAsia" w:eastAsiaTheme="minorEastAsia" w:hAnsiTheme="minorEastAsia" w:cs="宋体" w:hint="eastAsia"/>
          <w:sz w:val="24"/>
        </w:rPr>
        <w:t>经济入库申请文件</w:t>
      </w:r>
      <w:r>
        <w:rPr>
          <w:rFonts w:asciiTheme="minorEastAsia" w:eastAsiaTheme="minorEastAsia" w:hAnsiTheme="minorEastAsia" w:cs="宋体" w:hint="eastAsia"/>
          <w:sz w:val="24"/>
        </w:rPr>
        <w:t>有效性审查的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计算</w:t>
      </w:r>
      <w:r w:rsidR="00B8758B">
        <w:rPr>
          <w:rFonts w:asciiTheme="minorEastAsia" w:eastAsiaTheme="minorEastAsia" w:hAnsiTheme="minorEastAsia" w:cs="宋体" w:hint="eastAsia"/>
          <w:sz w:val="24"/>
        </w:rPr>
        <w:t>经济入库申请文件</w:t>
      </w:r>
      <w:r>
        <w:rPr>
          <w:rFonts w:asciiTheme="minorEastAsia" w:eastAsiaTheme="minorEastAsia" w:hAnsiTheme="minorEastAsia" w:cs="宋体" w:hint="eastAsia"/>
          <w:sz w:val="24"/>
        </w:rPr>
        <w:t>得分。</w:t>
      </w:r>
    </w:p>
    <w:p w14:paraId="00EE5716" w14:textId="292159F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6.8</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汇总得分，计算出各有效</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的总分（总分=商务分×商务分权重+技术分×技术分权重+价格分），并按照总分从高到低排序。</w:t>
      </w:r>
    </w:p>
    <w:p w14:paraId="528F8D35" w14:textId="4AC51E51"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6.9</w:t>
      </w:r>
      <w:r w:rsidR="00FA4C7C">
        <w:rPr>
          <w:rFonts w:asciiTheme="minorEastAsia" w:eastAsiaTheme="minorEastAsia" w:hAnsiTheme="minorEastAsia" w:cs="宋体" w:hint="eastAsia"/>
          <w:sz w:val="24"/>
        </w:rPr>
        <w:t>评审委员会</w:t>
      </w:r>
      <w:r>
        <w:rPr>
          <w:rFonts w:asciiTheme="minorEastAsia" w:eastAsiaTheme="minorEastAsia" w:hAnsiTheme="minorEastAsia" w:cs="宋体" w:hint="eastAsia"/>
          <w:sz w:val="24"/>
        </w:rPr>
        <w:t>编写</w:t>
      </w:r>
      <w:r w:rsidR="00AF5DB8">
        <w:rPr>
          <w:rFonts w:asciiTheme="minorEastAsia" w:eastAsiaTheme="minorEastAsia" w:hAnsiTheme="minorEastAsia" w:cs="宋体" w:hint="eastAsia"/>
          <w:sz w:val="24"/>
        </w:rPr>
        <w:t>评审</w:t>
      </w:r>
      <w:r>
        <w:rPr>
          <w:rFonts w:asciiTheme="minorEastAsia" w:eastAsiaTheme="minorEastAsia" w:hAnsiTheme="minorEastAsia" w:cs="宋体" w:hint="eastAsia"/>
          <w:sz w:val="24"/>
        </w:rPr>
        <w:t>报告，向</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推荐</w:t>
      </w:r>
      <w:r w:rsidR="00171E9D">
        <w:rPr>
          <w:rFonts w:asciiTheme="minorEastAsia" w:eastAsiaTheme="minorEastAsia" w:hAnsiTheme="minorEastAsia" w:cs="宋体" w:hint="eastAsia"/>
          <w:sz w:val="24"/>
        </w:rPr>
        <w:t>入库候选人</w:t>
      </w:r>
      <w:r>
        <w:rPr>
          <w:rFonts w:asciiTheme="minorEastAsia" w:eastAsiaTheme="minorEastAsia" w:hAnsiTheme="minorEastAsia" w:cs="宋体" w:hint="eastAsia"/>
          <w:sz w:val="24"/>
        </w:rPr>
        <w:t>名单。</w:t>
      </w:r>
    </w:p>
    <w:p w14:paraId="68290487" w14:textId="6BB86015" w:rsidR="00CD5F88" w:rsidRDefault="003607D5">
      <w:pPr>
        <w:pStyle w:val="3"/>
        <w:ind w:firstLine="118"/>
        <w:rPr>
          <w:rFonts w:asciiTheme="minorEastAsia" w:eastAsiaTheme="minorEastAsia" w:hAnsiTheme="minorEastAsia" w:cs="宋体" w:hint="eastAsia"/>
          <w:sz w:val="24"/>
          <w:szCs w:val="24"/>
        </w:rPr>
      </w:pPr>
      <w:bookmarkStart w:id="723" w:name="_Toc20772"/>
      <w:bookmarkStart w:id="724" w:name="_Toc5969"/>
      <w:bookmarkStart w:id="725" w:name="_Toc19345"/>
      <w:bookmarkStart w:id="726" w:name="_Toc7833"/>
      <w:bookmarkStart w:id="727" w:name="_Toc22004"/>
      <w:bookmarkStart w:id="728" w:name="_Toc12941"/>
      <w:bookmarkStart w:id="729" w:name="_Toc224729655"/>
      <w:r>
        <w:rPr>
          <w:rFonts w:asciiTheme="minorEastAsia" w:eastAsiaTheme="minorEastAsia" w:hAnsiTheme="minorEastAsia" w:cs="宋体" w:hint="eastAsia"/>
          <w:sz w:val="24"/>
          <w:szCs w:val="24"/>
        </w:rPr>
        <w:t xml:space="preserve">7. </w:t>
      </w:r>
      <w:r w:rsidR="00CE340C">
        <w:rPr>
          <w:rFonts w:asciiTheme="minorEastAsia" w:eastAsiaTheme="minorEastAsia" w:hAnsiTheme="minorEastAsia" w:cs="宋体" w:hint="eastAsia"/>
          <w:sz w:val="24"/>
          <w:szCs w:val="24"/>
        </w:rPr>
        <w:t>开启</w:t>
      </w:r>
      <w:r>
        <w:rPr>
          <w:rFonts w:asciiTheme="minorEastAsia" w:eastAsiaTheme="minorEastAsia" w:hAnsiTheme="minorEastAsia" w:cs="宋体" w:hint="eastAsia"/>
          <w:sz w:val="24"/>
          <w:szCs w:val="24"/>
        </w:rPr>
        <w:t>细则</w:t>
      </w:r>
      <w:bookmarkEnd w:id="723"/>
      <w:bookmarkEnd w:id="724"/>
      <w:bookmarkEnd w:id="725"/>
      <w:bookmarkEnd w:id="726"/>
      <w:bookmarkEnd w:id="727"/>
      <w:bookmarkEnd w:id="728"/>
      <w:bookmarkEnd w:id="729"/>
    </w:p>
    <w:p w14:paraId="089F9F24" w14:textId="2EB1E3D6"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7.1</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由</w:t>
      </w:r>
      <w:r w:rsidR="0077709F">
        <w:rPr>
          <w:rFonts w:asciiTheme="minorEastAsia" w:eastAsiaTheme="minorEastAsia" w:hAnsiTheme="minorEastAsia" w:cs="宋体" w:hint="eastAsia"/>
          <w:sz w:val="24"/>
        </w:rPr>
        <w:t>建库单位</w:t>
      </w:r>
      <w:r>
        <w:rPr>
          <w:rFonts w:asciiTheme="minorEastAsia" w:eastAsiaTheme="minorEastAsia" w:hAnsiTheme="minorEastAsia" w:cs="宋体" w:hint="eastAsia"/>
          <w:sz w:val="24"/>
        </w:rPr>
        <w:t>或</w:t>
      </w:r>
      <w:r w:rsidR="001B6E5F">
        <w:rPr>
          <w:rFonts w:asciiTheme="minorEastAsia" w:eastAsiaTheme="minorEastAsia" w:hAnsiTheme="minorEastAsia" w:cs="宋体" w:hint="eastAsia"/>
          <w:sz w:val="24"/>
        </w:rPr>
        <w:t>建库代理</w:t>
      </w:r>
      <w:r>
        <w:rPr>
          <w:rFonts w:asciiTheme="minorEastAsia" w:eastAsiaTheme="minorEastAsia" w:hAnsiTheme="minorEastAsia" w:cs="宋体" w:hint="eastAsia"/>
          <w:sz w:val="24"/>
        </w:rPr>
        <w:t>主持。</w:t>
      </w:r>
    </w:p>
    <w:p w14:paraId="6EA8D15C" w14:textId="50423F42"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7.2</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按</w:t>
      </w:r>
      <w:r w:rsidR="001A3AAC">
        <w:rPr>
          <w:rFonts w:asciiTheme="minorEastAsia" w:eastAsiaTheme="minorEastAsia" w:hAnsiTheme="minorEastAsia" w:cs="宋体" w:hint="eastAsia"/>
          <w:sz w:val="24"/>
        </w:rPr>
        <w:t>建库公告</w:t>
      </w:r>
      <w:r>
        <w:rPr>
          <w:rFonts w:asciiTheme="minorEastAsia" w:eastAsiaTheme="minorEastAsia" w:hAnsiTheme="minorEastAsia" w:cs="宋体" w:hint="eastAsia"/>
          <w:sz w:val="24"/>
        </w:rPr>
        <w:t>中规定的日期、时间和地点组织公开</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w:t>
      </w:r>
    </w:p>
    <w:p w14:paraId="5D74B9D8" w14:textId="2DDAE65D"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7.3</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以前，将</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递交至广州交易集团有限公司（广州公共资源交易中心）（广州市天河区天润路333号） 指定</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室，并进行签到。</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以前，</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未及递交</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等意外情况的，对结果自行负责。</w:t>
      </w:r>
    </w:p>
    <w:p w14:paraId="620A8462" w14:textId="7A055035"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7.4</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到达后，</w:t>
      </w:r>
      <w:r w:rsidR="00F96B19">
        <w:rPr>
          <w:rFonts w:asciiTheme="minorEastAsia" w:eastAsiaTheme="minorEastAsia" w:hAnsiTheme="minorEastAsia" w:cs="宋体" w:hint="eastAsia"/>
          <w:sz w:val="24"/>
        </w:rPr>
        <w:t>建库代理机构</w:t>
      </w:r>
      <w:r>
        <w:rPr>
          <w:rFonts w:asciiTheme="minorEastAsia" w:eastAsiaTheme="minorEastAsia" w:hAnsiTheme="minorEastAsia" w:cs="宋体" w:hint="eastAsia"/>
          <w:sz w:val="24"/>
        </w:rPr>
        <w:t>将确认</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时，公布：a、</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名称；b、</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密封情况；c、</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等主要内容以及</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记录表中的其他必要内容。</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以数字和文字两种方式表述的，应公布文字表述的</w:t>
      </w:r>
      <w:r w:rsidR="0066778B">
        <w:rPr>
          <w:rFonts w:asciiTheme="minorEastAsia" w:eastAsiaTheme="minorEastAsia" w:hAnsiTheme="minorEastAsia" w:cs="宋体" w:hint="eastAsia"/>
          <w:sz w:val="24"/>
        </w:rPr>
        <w:t>入库申请报价</w:t>
      </w:r>
      <w:r>
        <w:rPr>
          <w:rFonts w:asciiTheme="minorEastAsia" w:eastAsiaTheme="minorEastAsia" w:hAnsiTheme="minorEastAsia" w:cs="宋体" w:hint="eastAsia"/>
          <w:sz w:val="24"/>
        </w:rPr>
        <w:t>。</w:t>
      </w:r>
    </w:p>
    <w:p w14:paraId="4885998A" w14:textId="14E36FC9"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7.5在公布</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结果后，</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须对</w:t>
      </w:r>
      <w:r w:rsidR="00CE340C">
        <w:rPr>
          <w:rFonts w:asciiTheme="minorEastAsia" w:eastAsiaTheme="minorEastAsia" w:hAnsiTheme="minorEastAsia" w:cs="宋体" w:hint="eastAsia"/>
          <w:sz w:val="24"/>
        </w:rPr>
        <w:t>开启</w:t>
      </w:r>
      <w:r>
        <w:rPr>
          <w:rFonts w:asciiTheme="minorEastAsia" w:eastAsiaTheme="minorEastAsia" w:hAnsiTheme="minorEastAsia" w:cs="宋体" w:hint="eastAsia"/>
          <w:sz w:val="24"/>
        </w:rPr>
        <w:t>一览表进行签名。</w:t>
      </w:r>
    </w:p>
    <w:p w14:paraId="4860193A" w14:textId="648BEC10" w:rsidR="00CD5F88" w:rsidRDefault="003607D5">
      <w:pPr>
        <w:wordWrap w:val="0"/>
        <w:adjustRightInd w:val="0"/>
        <w:snapToGrid w:val="0"/>
        <w:spacing w:line="360" w:lineRule="auto"/>
        <w:ind w:firstLineChars="175"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7.6本项目以</w:t>
      </w:r>
      <w:r w:rsidR="004D1CBC">
        <w:rPr>
          <w:rFonts w:asciiTheme="minorEastAsia" w:eastAsiaTheme="minorEastAsia" w:hAnsiTheme="minorEastAsia" w:cs="宋体" w:hint="eastAsia"/>
          <w:sz w:val="24"/>
        </w:rPr>
        <w:t>入库申请人</w:t>
      </w:r>
      <w:r>
        <w:rPr>
          <w:rFonts w:asciiTheme="minorEastAsia" w:eastAsiaTheme="minorEastAsia" w:hAnsiTheme="minorEastAsia" w:cs="宋体" w:hint="eastAsia"/>
          <w:sz w:val="24"/>
        </w:rPr>
        <w:t>在</w:t>
      </w:r>
      <w:r w:rsidR="0084241F">
        <w:rPr>
          <w:rFonts w:asciiTheme="minorEastAsia" w:eastAsiaTheme="minorEastAsia" w:hAnsiTheme="minorEastAsia" w:cs="宋体" w:hint="eastAsia"/>
          <w:sz w:val="24"/>
        </w:rPr>
        <w:t>入库申请截止时间</w:t>
      </w:r>
      <w:r>
        <w:rPr>
          <w:rFonts w:asciiTheme="minorEastAsia" w:eastAsiaTheme="minorEastAsia" w:hAnsiTheme="minorEastAsia" w:cs="宋体" w:hint="eastAsia"/>
          <w:sz w:val="24"/>
        </w:rPr>
        <w:t>前递交的</w:t>
      </w:r>
      <w:r w:rsidR="00F43AA1">
        <w:rPr>
          <w:rFonts w:asciiTheme="minorEastAsia" w:eastAsiaTheme="minorEastAsia" w:hAnsiTheme="minorEastAsia" w:cs="宋体" w:hint="eastAsia"/>
          <w:sz w:val="24"/>
        </w:rPr>
        <w:t>入库申请文件</w:t>
      </w:r>
      <w:r>
        <w:rPr>
          <w:rFonts w:asciiTheme="minorEastAsia" w:eastAsiaTheme="minorEastAsia" w:hAnsiTheme="minorEastAsia" w:cs="宋体" w:hint="eastAsia"/>
          <w:sz w:val="24"/>
        </w:rPr>
        <w:t>为准。</w:t>
      </w:r>
    </w:p>
    <w:p w14:paraId="29B49499" w14:textId="470534FA" w:rsidR="00CD5F88" w:rsidRDefault="003607D5">
      <w:pPr>
        <w:pStyle w:val="3"/>
        <w:ind w:firstLine="118"/>
        <w:rPr>
          <w:rFonts w:asciiTheme="minorEastAsia" w:eastAsiaTheme="minorEastAsia" w:hAnsiTheme="minorEastAsia" w:cs="宋体" w:hint="eastAsia"/>
          <w:sz w:val="24"/>
          <w:szCs w:val="24"/>
        </w:rPr>
      </w:pPr>
      <w:bookmarkStart w:id="730" w:name="_Toc16045"/>
      <w:bookmarkStart w:id="731" w:name="_Toc24472"/>
      <w:bookmarkStart w:id="732" w:name="_Toc7632"/>
      <w:bookmarkStart w:id="733" w:name="_Toc5747"/>
      <w:bookmarkStart w:id="734" w:name="_Toc4596"/>
      <w:bookmarkStart w:id="735" w:name="_Toc16694"/>
      <w:bookmarkStart w:id="736" w:name="_Toc224729656"/>
      <w:r>
        <w:rPr>
          <w:rFonts w:asciiTheme="minorEastAsia" w:eastAsiaTheme="minorEastAsia" w:hAnsiTheme="minorEastAsia" w:cs="宋体" w:hint="eastAsia"/>
          <w:sz w:val="24"/>
          <w:szCs w:val="24"/>
        </w:rPr>
        <w:t xml:space="preserve">8. </w:t>
      </w:r>
      <w:r w:rsidR="00AF5DB8">
        <w:rPr>
          <w:rFonts w:asciiTheme="minorEastAsia" w:eastAsiaTheme="minorEastAsia" w:hAnsiTheme="minorEastAsia" w:cs="宋体" w:hint="eastAsia"/>
          <w:sz w:val="24"/>
          <w:szCs w:val="24"/>
        </w:rPr>
        <w:t>评审</w:t>
      </w:r>
      <w:r>
        <w:rPr>
          <w:rFonts w:asciiTheme="minorEastAsia" w:eastAsiaTheme="minorEastAsia" w:hAnsiTheme="minorEastAsia" w:cs="宋体" w:hint="eastAsia"/>
          <w:sz w:val="24"/>
          <w:szCs w:val="24"/>
        </w:rPr>
        <w:t>细则</w:t>
      </w:r>
      <w:bookmarkEnd w:id="730"/>
      <w:bookmarkEnd w:id="731"/>
      <w:bookmarkEnd w:id="732"/>
      <w:bookmarkEnd w:id="733"/>
      <w:bookmarkEnd w:id="734"/>
      <w:bookmarkEnd w:id="735"/>
      <w:bookmarkEnd w:id="736"/>
    </w:p>
    <w:p w14:paraId="0FB572D9" w14:textId="3DBC4905" w:rsidR="00CD5F88" w:rsidRDefault="003607D5">
      <w:pPr>
        <w:wordWrap w:val="0"/>
        <w:adjustRightInd w:val="0"/>
        <w:snapToGrid w:val="0"/>
        <w:spacing w:line="360" w:lineRule="auto"/>
        <w:ind w:firstLineChars="175" w:firstLine="420"/>
        <w:rPr>
          <w:rFonts w:ascii="宋体" w:hAnsi="宋体" w:hint="eastAsia"/>
          <w:sz w:val="24"/>
        </w:rPr>
      </w:pPr>
      <w:r>
        <w:rPr>
          <w:rFonts w:ascii="宋体" w:hAnsi="宋体" w:hint="eastAsia"/>
          <w:sz w:val="24"/>
        </w:rPr>
        <w:t>8.1</w:t>
      </w:r>
      <w:r w:rsidR="00FA4C7C">
        <w:rPr>
          <w:rFonts w:ascii="宋体" w:hAnsi="宋体" w:hint="eastAsia"/>
          <w:sz w:val="24"/>
        </w:rPr>
        <w:t>评审委员会</w:t>
      </w:r>
      <w:r>
        <w:rPr>
          <w:rFonts w:ascii="宋体" w:hAnsi="宋体" w:hint="eastAsia"/>
          <w:sz w:val="24"/>
        </w:rPr>
        <w:t>的组成：</w:t>
      </w:r>
      <w:r w:rsidR="00F43AA1">
        <w:rPr>
          <w:rFonts w:ascii="宋体" w:hAnsi="宋体" w:hint="eastAsia"/>
          <w:sz w:val="24"/>
        </w:rPr>
        <w:t>入库申请文件</w:t>
      </w:r>
      <w:r>
        <w:rPr>
          <w:rFonts w:ascii="宋体" w:hAnsi="宋体" w:hint="eastAsia"/>
          <w:sz w:val="24"/>
        </w:rPr>
        <w:t>的评审由</w:t>
      </w:r>
      <w:r w:rsidR="00FA4C7C">
        <w:rPr>
          <w:rFonts w:ascii="宋体" w:hAnsi="宋体" w:hint="eastAsia"/>
          <w:sz w:val="24"/>
        </w:rPr>
        <w:t>评审委员会</w:t>
      </w:r>
      <w:r>
        <w:rPr>
          <w:rFonts w:ascii="宋体" w:hAnsi="宋体" w:hint="eastAsia"/>
          <w:sz w:val="24"/>
        </w:rPr>
        <w:t>负责，该</w:t>
      </w:r>
      <w:r w:rsidR="00FA4C7C">
        <w:rPr>
          <w:rFonts w:ascii="宋体" w:hAnsi="宋体" w:hint="eastAsia"/>
          <w:sz w:val="24"/>
        </w:rPr>
        <w:t>评审委员会</w:t>
      </w:r>
      <w:r>
        <w:rPr>
          <w:rFonts w:ascii="宋体" w:hAnsi="宋体" w:hint="eastAsia"/>
          <w:sz w:val="24"/>
        </w:rPr>
        <w:t>人数在须知前附表中列明。</w:t>
      </w:r>
    </w:p>
    <w:p w14:paraId="3F03AA53" w14:textId="5E35F1D8" w:rsidR="00CD5F88" w:rsidRDefault="003607D5">
      <w:pPr>
        <w:wordWrap w:val="0"/>
        <w:adjustRightInd w:val="0"/>
        <w:snapToGrid w:val="0"/>
        <w:spacing w:line="360" w:lineRule="auto"/>
        <w:ind w:firstLineChars="175" w:firstLine="420"/>
        <w:rPr>
          <w:rFonts w:ascii="宋体" w:eastAsiaTheme="minorEastAsia" w:hAnsi="宋体" w:cs="宋体" w:hint="eastAsia"/>
          <w:sz w:val="24"/>
        </w:rPr>
      </w:pPr>
      <w:r>
        <w:rPr>
          <w:rFonts w:ascii="宋体" w:eastAsiaTheme="minorEastAsia" w:hAnsi="宋体" w:cs="宋体" w:hint="eastAsia"/>
          <w:sz w:val="24"/>
        </w:rPr>
        <w:t>8.2 资格审查：</w:t>
      </w:r>
      <w:r>
        <w:rPr>
          <w:rFonts w:ascii="宋体" w:hAnsi="宋体" w:hint="eastAsia"/>
          <w:sz w:val="24"/>
        </w:rPr>
        <w:t>商务</w:t>
      </w:r>
      <w:r w:rsidR="0017170B">
        <w:rPr>
          <w:rFonts w:ascii="宋体" w:hAnsi="宋体" w:hint="eastAsia"/>
          <w:sz w:val="24"/>
        </w:rPr>
        <w:t>入库申请文件</w:t>
      </w:r>
      <w:r>
        <w:rPr>
          <w:rFonts w:ascii="宋体" w:hAnsi="宋体" w:hint="eastAsia"/>
          <w:sz w:val="24"/>
        </w:rPr>
        <w:t>中的资格审查申请文件完全满足本办法附表</w:t>
      </w:r>
      <w:r>
        <w:rPr>
          <w:rFonts w:ascii="宋体" w:hAnsi="宋体"/>
          <w:sz w:val="24"/>
        </w:rPr>
        <w:t>1《资格审查表》中情形的，通过资格审查，否则不通过资格审查，未通过资格审查的</w:t>
      </w:r>
      <w:r w:rsidR="004D1CBC">
        <w:rPr>
          <w:rFonts w:ascii="宋体" w:hAnsi="宋体"/>
          <w:sz w:val="24"/>
        </w:rPr>
        <w:t>入库申请人</w:t>
      </w:r>
      <w:r>
        <w:rPr>
          <w:rFonts w:ascii="宋体" w:hAnsi="宋体"/>
          <w:sz w:val="24"/>
        </w:rPr>
        <w:t>的</w:t>
      </w:r>
      <w:r w:rsidR="00F43AA1">
        <w:rPr>
          <w:rFonts w:ascii="宋体" w:hAnsi="宋体"/>
          <w:sz w:val="24"/>
        </w:rPr>
        <w:t>入库申请文件</w:t>
      </w:r>
      <w:r>
        <w:rPr>
          <w:rFonts w:ascii="宋体" w:hAnsi="宋体"/>
          <w:sz w:val="24"/>
        </w:rPr>
        <w:t>将不能参与后续评审。如</w:t>
      </w:r>
      <w:r w:rsidR="00FA4C7C">
        <w:rPr>
          <w:rFonts w:ascii="宋体" w:hAnsi="宋体"/>
          <w:sz w:val="24"/>
        </w:rPr>
        <w:t>评审委员会</w:t>
      </w:r>
      <w:r>
        <w:rPr>
          <w:rFonts w:ascii="宋体" w:hAnsi="宋体"/>
          <w:sz w:val="24"/>
        </w:rPr>
        <w:t>的评审意见不一致时，以</w:t>
      </w:r>
      <w:r w:rsidR="00FA4C7C">
        <w:rPr>
          <w:rFonts w:ascii="宋体" w:hAnsi="宋体"/>
          <w:sz w:val="24"/>
        </w:rPr>
        <w:t>评审委员会</w:t>
      </w:r>
      <w:r>
        <w:rPr>
          <w:rFonts w:ascii="宋体" w:hAnsi="宋体"/>
          <w:sz w:val="24"/>
        </w:rPr>
        <w:t>过半数成员的意见作为</w:t>
      </w:r>
      <w:r w:rsidR="00FA4C7C">
        <w:rPr>
          <w:rFonts w:ascii="宋体" w:hAnsi="宋体"/>
          <w:sz w:val="24"/>
        </w:rPr>
        <w:t>评审委员会</w:t>
      </w:r>
      <w:r>
        <w:rPr>
          <w:rFonts w:ascii="宋体" w:hAnsi="宋体"/>
          <w:sz w:val="24"/>
        </w:rPr>
        <w:t>对该情形的认定结论。</w:t>
      </w:r>
      <w:r>
        <w:rPr>
          <w:rFonts w:ascii="宋体" w:hAnsi="宋体" w:hint="eastAsia"/>
          <w:sz w:val="24"/>
        </w:rPr>
        <w:t>资格审查时，</w:t>
      </w:r>
      <w:r w:rsidR="00B97E31">
        <w:rPr>
          <w:rFonts w:ascii="宋体" w:hAnsi="宋体" w:hint="eastAsia"/>
          <w:sz w:val="24"/>
        </w:rPr>
        <w:t>入库申请</w:t>
      </w:r>
      <w:r w:rsidR="003C787C" w:rsidRPr="003C787C">
        <w:rPr>
          <w:rFonts w:ascii="宋体" w:hAnsi="宋体" w:hint="eastAsia"/>
          <w:sz w:val="24"/>
        </w:rPr>
        <w:t>企业名称已完成工商变更，其资质证书未完成名称变更的，视同有效</w:t>
      </w:r>
      <w:r>
        <w:rPr>
          <w:rFonts w:ascii="宋体" w:hAnsi="宋体" w:hint="eastAsia"/>
          <w:sz w:val="24"/>
        </w:rPr>
        <w:t>。资质证书、安全</w:t>
      </w:r>
      <w:r>
        <w:rPr>
          <w:rFonts w:ascii="宋体" w:hAnsi="宋体" w:hint="eastAsia"/>
          <w:sz w:val="24"/>
        </w:rPr>
        <w:lastRenderedPageBreak/>
        <w:t>生产许可证之间登记的信息不一致，应当允许</w:t>
      </w:r>
      <w:r w:rsidR="004D1CBC">
        <w:rPr>
          <w:rFonts w:ascii="宋体" w:hAnsi="宋体" w:hint="eastAsia"/>
          <w:sz w:val="24"/>
        </w:rPr>
        <w:t>入库申请人</w:t>
      </w:r>
      <w:r>
        <w:rPr>
          <w:rFonts w:ascii="宋体" w:hAnsi="宋体" w:hint="eastAsia"/>
          <w:sz w:val="24"/>
        </w:rPr>
        <w:t>澄清，不得直接否决其</w:t>
      </w:r>
      <w:r w:rsidR="00B97E31">
        <w:rPr>
          <w:rFonts w:ascii="宋体" w:hAnsi="宋体" w:hint="eastAsia"/>
          <w:sz w:val="24"/>
        </w:rPr>
        <w:t>入库申请</w:t>
      </w:r>
      <w:r>
        <w:rPr>
          <w:rFonts w:ascii="宋体" w:hAnsi="宋体" w:hint="eastAsia"/>
          <w:sz w:val="24"/>
        </w:rPr>
        <w:t>。</w:t>
      </w:r>
      <w:r>
        <w:rPr>
          <w:rFonts w:ascii="宋体" w:hAnsi="宋体"/>
          <w:sz w:val="24"/>
        </w:rPr>
        <w:t>资格审查结束，</w:t>
      </w:r>
      <w:r w:rsidR="00FA4C7C">
        <w:rPr>
          <w:rFonts w:ascii="宋体" w:hAnsi="宋体"/>
          <w:sz w:val="24"/>
        </w:rPr>
        <w:t>评审委员会</w:t>
      </w:r>
      <w:r>
        <w:rPr>
          <w:rFonts w:ascii="宋体" w:hAnsi="宋体"/>
          <w:sz w:val="24"/>
        </w:rPr>
        <w:t>应编写资格审查报告。通过资格审查的</w:t>
      </w:r>
      <w:r w:rsidR="004D1CBC">
        <w:rPr>
          <w:rFonts w:ascii="宋体" w:hAnsi="宋体"/>
          <w:sz w:val="24"/>
        </w:rPr>
        <w:t>入库申请人</w:t>
      </w:r>
      <w:r>
        <w:rPr>
          <w:rFonts w:ascii="宋体" w:hAnsi="宋体"/>
          <w:sz w:val="24"/>
        </w:rPr>
        <w:t>少于3名时，</w:t>
      </w:r>
      <w:r w:rsidR="0077709F">
        <w:rPr>
          <w:rFonts w:ascii="宋体" w:hAnsi="宋体"/>
          <w:sz w:val="24"/>
        </w:rPr>
        <w:t>建库单位</w:t>
      </w:r>
      <w:r>
        <w:rPr>
          <w:rFonts w:ascii="宋体" w:hAnsi="宋体"/>
          <w:sz w:val="24"/>
        </w:rPr>
        <w:t>应依法</w:t>
      </w:r>
      <w:r w:rsidR="00471119">
        <w:rPr>
          <w:rFonts w:ascii="宋体" w:hAnsi="宋体"/>
          <w:sz w:val="24"/>
        </w:rPr>
        <w:t>重新建库</w:t>
      </w:r>
      <w:r>
        <w:rPr>
          <w:rFonts w:ascii="宋体" w:hAnsi="宋体"/>
          <w:sz w:val="24"/>
        </w:rPr>
        <w:t>。</w:t>
      </w:r>
    </w:p>
    <w:p w14:paraId="0AAA1489" w14:textId="0DE9A4B8" w:rsidR="00CD5F88" w:rsidRDefault="003607D5">
      <w:pPr>
        <w:spacing w:line="360" w:lineRule="auto"/>
        <w:ind w:firstLineChars="200" w:firstLine="480"/>
        <w:rPr>
          <w:rFonts w:ascii="宋体" w:hAnsi="宋体" w:hint="eastAsia"/>
          <w:sz w:val="24"/>
        </w:rPr>
      </w:pPr>
      <w:r>
        <w:rPr>
          <w:rFonts w:ascii="宋体" w:hAnsi="宋体" w:hint="eastAsia"/>
          <w:sz w:val="24"/>
        </w:rPr>
        <w:t>8.3商务、</w:t>
      </w:r>
      <w:r w:rsidR="00B8758B">
        <w:rPr>
          <w:rFonts w:ascii="宋体" w:hAnsi="宋体" w:hint="eastAsia"/>
          <w:sz w:val="24"/>
        </w:rPr>
        <w:t>技术入库申请文件</w:t>
      </w:r>
      <w:r>
        <w:rPr>
          <w:rFonts w:ascii="宋体" w:hAnsi="宋体" w:hint="eastAsia"/>
          <w:sz w:val="24"/>
        </w:rPr>
        <w:t>有效性审查：</w:t>
      </w:r>
      <w:r w:rsidR="00B8758B">
        <w:rPr>
          <w:rFonts w:ascii="宋体" w:hAnsi="宋体" w:hint="eastAsia"/>
          <w:sz w:val="24"/>
        </w:rPr>
        <w:t>商务入库申请文件</w:t>
      </w:r>
      <w:r>
        <w:rPr>
          <w:rFonts w:ascii="宋体" w:hAnsi="宋体" w:hint="eastAsia"/>
          <w:sz w:val="24"/>
        </w:rPr>
        <w:t>、</w:t>
      </w:r>
      <w:r w:rsidR="00B8758B">
        <w:rPr>
          <w:rFonts w:ascii="宋体" w:hAnsi="宋体" w:hint="eastAsia"/>
          <w:sz w:val="24"/>
        </w:rPr>
        <w:t>技术入库申请文件</w:t>
      </w:r>
      <w:r w:rsidR="00F43AA1">
        <w:rPr>
          <w:rFonts w:ascii="宋体" w:hAnsi="宋体" w:hint="eastAsia"/>
          <w:sz w:val="24"/>
        </w:rPr>
        <w:t>入库申请文件</w:t>
      </w:r>
      <w:r>
        <w:rPr>
          <w:rFonts w:ascii="宋体" w:hAnsi="宋体" w:hint="eastAsia"/>
          <w:sz w:val="24"/>
        </w:rPr>
        <w:t>完全满足本办法附表</w:t>
      </w:r>
      <w:r>
        <w:rPr>
          <w:rFonts w:ascii="宋体" w:hAnsi="宋体"/>
          <w:sz w:val="24"/>
        </w:rPr>
        <w:t>2《商务、</w:t>
      </w:r>
      <w:r w:rsidR="00B8758B">
        <w:rPr>
          <w:rFonts w:ascii="宋体" w:hAnsi="宋体"/>
          <w:sz w:val="24"/>
        </w:rPr>
        <w:t>技术入库申请文件</w:t>
      </w:r>
      <w:r>
        <w:rPr>
          <w:rFonts w:ascii="宋体" w:hAnsi="宋体" w:hint="eastAsia"/>
          <w:sz w:val="24"/>
        </w:rPr>
        <w:t>有效性审查表》中情形的，为有效</w:t>
      </w:r>
      <w:r w:rsidR="0017170B">
        <w:rPr>
          <w:rFonts w:ascii="宋体" w:hAnsi="宋体" w:hint="eastAsia"/>
          <w:sz w:val="24"/>
        </w:rPr>
        <w:t>入库申请文件</w:t>
      </w:r>
      <w:r>
        <w:rPr>
          <w:rFonts w:ascii="宋体" w:hAnsi="宋体" w:hint="eastAsia"/>
          <w:sz w:val="24"/>
        </w:rPr>
        <w:t>。否则为无效</w:t>
      </w:r>
      <w:r w:rsidR="0017170B">
        <w:rPr>
          <w:rFonts w:ascii="宋体" w:hAnsi="宋体" w:hint="eastAsia"/>
          <w:sz w:val="24"/>
        </w:rPr>
        <w:t>入库申请文件</w:t>
      </w:r>
      <w:r>
        <w:rPr>
          <w:rFonts w:ascii="宋体" w:hAnsi="宋体" w:hint="eastAsia"/>
          <w:sz w:val="24"/>
        </w:rPr>
        <w:t>，经</w:t>
      </w:r>
      <w:r w:rsidR="00FA4C7C">
        <w:rPr>
          <w:rFonts w:ascii="宋体" w:hAnsi="宋体" w:hint="eastAsia"/>
          <w:sz w:val="24"/>
        </w:rPr>
        <w:t>评审委员会</w:t>
      </w:r>
      <w:r>
        <w:rPr>
          <w:rFonts w:ascii="宋体" w:hAnsi="宋体" w:hint="eastAsia"/>
          <w:sz w:val="24"/>
        </w:rPr>
        <w:t>认定后，其</w:t>
      </w:r>
      <w:r w:rsidR="00F43AA1">
        <w:rPr>
          <w:rFonts w:ascii="宋体" w:hAnsi="宋体" w:hint="eastAsia"/>
          <w:sz w:val="24"/>
        </w:rPr>
        <w:t>入库申请文件</w:t>
      </w:r>
      <w:r>
        <w:rPr>
          <w:rFonts w:ascii="宋体" w:hAnsi="宋体" w:hint="eastAsia"/>
          <w:sz w:val="24"/>
        </w:rPr>
        <w:t>将被拒绝。如</w:t>
      </w:r>
      <w:r w:rsidR="00FA4C7C">
        <w:rPr>
          <w:rFonts w:ascii="宋体" w:hAnsi="宋体" w:hint="eastAsia"/>
          <w:sz w:val="24"/>
        </w:rPr>
        <w:t>评审委员会</w:t>
      </w:r>
      <w:r>
        <w:rPr>
          <w:rFonts w:ascii="宋体" w:hAnsi="宋体" w:hint="eastAsia"/>
          <w:sz w:val="24"/>
        </w:rPr>
        <w:t>成员的评审意见不一致时，以</w:t>
      </w:r>
      <w:r w:rsidR="00FA4C7C">
        <w:rPr>
          <w:rFonts w:ascii="宋体" w:hAnsi="宋体" w:hint="eastAsia"/>
          <w:sz w:val="24"/>
        </w:rPr>
        <w:t>评审委员会</w:t>
      </w:r>
      <w:r>
        <w:rPr>
          <w:rFonts w:ascii="宋体" w:hAnsi="宋体" w:hint="eastAsia"/>
          <w:sz w:val="24"/>
        </w:rPr>
        <w:t>过半数成员的意见作为</w:t>
      </w:r>
      <w:r w:rsidR="00FA4C7C">
        <w:rPr>
          <w:rFonts w:ascii="宋体" w:hAnsi="宋体" w:hint="eastAsia"/>
          <w:sz w:val="24"/>
        </w:rPr>
        <w:t>评审委员会</w:t>
      </w:r>
      <w:r>
        <w:rPr>
          <w:rFonts w:ascii="宋体" w:hAnsi="宋体" w:hint="eastAsia"/>
          <w:sz w:val="24"/>
        </w:rPr>
        <w:t>对该情形的认定结论。通过商务、</w:t>
      </w:r>
      <w:r w:rsidR="00B8758B">
        <w:rPr>
          <w:rFonts w:ascii="宋体" w:hAnsi="宋体" w:hint="eastAsia"/>
          <w:sz w:val="24"/>
        </w:rPr>
        <w:t>技术入库申请文件</w:t>
      </w:r>
      <w:r>
        <w:rPr>
          <w:rFonts w:ascii="宋体" w:hAnsi="宋体" w:hint="eastAsia"/>
          <w:sz w:val="24"/>
        </w:rPr>
        <w:t>有效性审查的</w:t>
      </w:r>
      <w:r w:rsidR="004D1CBC">
        <w:rPr>
          <w:rFonts w:ascii="宋体" w:hAnsi="宋体" w:hint="eastAsia"/>
          <w:sz w:val="24"/>
        </w:rPr>
        <w:t>入库申请人</w:t>
      </w:r>
      <w:r>
        <w:rPr>
          <w:rFonts w:ascii="宋体" w:hAnsi="宋体" w:hint="eastAsia"/>
          <w:sz w:val="24"/>
        </w:rPr>
        <w:t>少于</w:t>
      </w:r>
      <w:r>
        <w:rPr>
          <w:rFonts w:ascii="宋体" w:hAnsi="宋体"/>
          <w:sz w:val="24"/>
        </w:rPr>
        <w:t>3名时，</w:t>
      </w:r>
      <w:r w:rsidR="0077709F">
        <w:rPr>
          <w:rFonts w:ascii="宋体" w:hAnsi="宋体"/>
          <w:sz w:val="24"/>
        </w:rPr>
        <w:t>建库单位</w:t>
      </w:r>
      <w:r>
        <w:rPr>
          <w:rFonts w:ascii="宋体" w:hAnsi="宋体"/>
          <w:sz w:val="24"/>
        </w:rPr>
        <w:t>应依法</w:t>
      </w:r>
      <w:r w:rsidR="00471119">
        <w:rPr>
          <w:rFonts w:ascii="宋体" w:hAnsi="宋体"/>
          <w:sz w:val="24"/>
        </w:rPr>
        <w:t>重新建库</w:t>
      </w:r>
      <w:r>
        <w:rPr>
          <w:rFonts w:ascii="宋体" w:hAnsi="宋体"/>
          <w:sz w:val="24"/>
        </w:rPr>
        <w:t>。</w:t>
      </w:r>
    </w:p>
    <w:p w14:paraId="39E29234" w14:textId="22C701E3" w:rsidR="00CD5F88" w:rsidRDefault="003607D5">
      <w:pPr>
        <w:spacing w:line="360" w:lineRule="auto"/>
        <w:ind w:firstLineChars="200" w:firstLine="480"/>
        <w:rPr>
          <w:rFonts w:ascii="宋体" w:hAnsi="宋体" w:hint="eastAsia"/>
          <w:sz w:val="24"/>
        </w:rPr>
      </w:pPr>
      <w:r>
        <w:rPr>
          <w:rFonts w:ascii="宋体" w:hAnsi="宋体" w:hint="eastAsia"/>
          <w:sz w:val="24"/>
        </w:rPr>
        <w:t>8.4</w:t>
      </w:r>
      <w:r w:rsidR="00B8758B">
        <w:rPr>
          <w:rFonts w:ascii="宋体" w:hAnsi="宋体" w:hint="eastAsia"/>
          <w:sz w:val="24"/>
        </w:rPr>
        <w:t>商务入库申请文件</w:t>
      </w:r>
      <w:r>
        <w:rPr>
          <w:rFonts w:ascii="宋体" w:hAnsi="宋体" w:hint="eastAsia"/>
          <w:sz w:val="24"/>
        </w:rPr>
        <w:t>详细审查评分：</w:t>
      </w:r>
      <w:r w:rsidR="00FA4C7C">
        <w:rPr>
          <w:rFonts w:ascii="宋体" w:hAnsi="宋体" w:hint="eastAsia"/>
          <w:sz w:val="24"/>
        </w:rPr>
        <w:t>评审委员会</w:t>
      </w:r>
      <w:r>
        <w:rPr>
          <w:rFonts w:ascii="宋体" w:hAnsi="宋体" w:hint="eastAsia"/>
          <w:sz w:val="24"/>
        </w:rPr>
        <w:t>按照本办法附表</w:t>
      </w:r>
      <w:r>
        <w:rPr>
          <w:rFonts w:ascii="宋体" w:hAnsi="宋体"/>
          <w:sz w:val="24"/>
        </w:rPr>
        <w:t>4《</w:t>
      </w:r>
      <w:r w:rsidR="00B8758B">
        <w:rPr>
          <w:rFonts w:ascii="宋体" w:hAnsi="宋体"/>
          <w:sz w:val="24"/>
        </w:rPr>
        <w:t>商务入库申请文件</w:t>
      </w:r>
      <w:r>
        <w:rPr>
          <w:rFonts w:ascii="宋体" w:hAnsi="宋体"/>
          <w:sz w:val="24"/>
        </w:rPr>
        <w:t>详细审查评分标准》对通过</w:t>
      </w:r>
      <w:r>
        <w:rPr>
          <w:rFonts w:ascii="宋体" w:hAnsi="宋体" w:hint="eastAsia"/>
          <w:sz w:val="24"/>
        </w:rPr>
        <w:t>有效性审查的</w:t>
      </w:r>
      <w:r w:rsidR="00F43AA1">
        <w:rPr>
          <w:rFonts w:ascii="宋体" w:hAnsi="宋体" w:hint="eastAsia"/>
          <w:sz w:val="24"/>
        </w:rPr>
        <w:t>入库申请文件</w:t>
      </w:r>
      <w:r w:rsidR="00B8758B">
        <w:rPr>
          <w:rFonts w:ascii="宋体" w:hAnsi="宋体" w:hint="eastAsia"/>
          <w:sz w:val="24"/>
        </w:rPr>
        <w:t>商务入库申请文件</w:t>
      </w:r>
      <w:r>
        <w:rPr>
          <w:rFonts w:ascii="宋体" w:hAnsi="宋体" w:hint="eastAsia"/>
          <w:sz w:val="24"/>
        </w:rPr>
        <w:t>进行详细审查，评出商务分；</w:t>
      </w:r>
      <w:r w:rsidR="004D1CBC">
        <w:rPr>
          <w:rFonts w:ascii="宋体" w:hAnsi="宋体" w:hint="eastAsia"/>
          <w:sz w:val="24"/>
        </w:rPr>
        <w:t>入库申请人</w:t>
      </w:r>
      <w:r>
        <w:rPr>
          <w:rFonts w:ascii="宋体" w:hAnsi="宋体" w:hint="eastAsia"/>
          <w:sz w:val="24"/>
        </w:rPr>
        <w:t>商务得分为所有评委的总评分的算术平均分（四舍五入，取小数点后两位）。</w:t>
      </w:r>
    </w:p>
    <w:p w14:paraId="440FA4D7" w14:textId="121CA698" w:rsidR="00CD5F88" w:rsidRDefault="003607D5">
      <w:pPr>
        <w:spacing w:line="360" w:lineRule="auto"/>
        <w:ind w:firstLineChars="200" w:firstLine="480"/>
        <w:rPr>
          <w:rFonts w:ascii="宋体" w:hAnsi="宋体" w:hint="eastAsia"/>
          <w:sz w:val="24"/>
        </w:rPr>
      </w:pPr>
      <w:r>
        <w:rPr>
          <w:rFonts w:ascii="宋体" w:hAnsi="宋体" w:hint="eastAsia"/>
          <w:sz w:val="24"/>
        </w:rPr>
        <w:t>8.5</w:t>
      </w:r>
      <w:r w:rsidR="00B8758B">
        <w:rPr>
          <w:rFonts w:ascii="宋体" w:hAnsi="宋体" w:hint="eastAsia"/>
          <w:sz w:val="24"/>
        </w:rPr>
        <w:t>技术入库申请文件</w:t>
      </w:r>
      <w:r>
        <w:rPr>
          <w:rFonts w:ascii="宋体" w:hAnsi="宋体" w:hint="eastAsia"/>
          <w:sz w:val="24"/>
        </w:rPr>
        <w:t>详细审查评分：</w:t>
      </w:r>
      <w:r w:rsidR="00FA4C7C">
        <w:rPr>
          <w:rFonts w:ascii="宋体" w:hAnsi="宋体" w:hint="eastAsia"/>
          <w:sz w:val="24"/>
        </w:rPr>
        <w:t>评审委员会</w:t>
      </w:r>
      <w:r>
        <w:rPr>
          <w:rFonts w:ascii="宋体" w:hAnsi="宋体" w:hint="eastAsia"/>
          <w:sz w:val="24"/>
        </w:rPr>
        <w:t>按照本办法附表</w:t>
      </w:r>
      <w:r>
        <w:rPr>
          <w:rFonts w:ascii="宋体" w:hAnsi="宋体"/>
          <w:sz w:val="24"/>
        </w:rPr>
        <w:t>5《</w:t>
      </w:r>
      <w:r w:rsidR="00B8758B">
        <w:rPr>
          <w:rFonts w:ascii="宋体" w:hAnsi="宋体"/>
          <w:sz w:val="24"/>
        </w:rPr>
        <w:t>技术入库申请文件</w:t>
      </w:r>
      <w:r>
        <w:rPr>
          <w:rFonts w:ascii="宋体" w:hAnsi="宋体"/>
          <w:sz w:val="24"/>
        </w:rPr>
        <w:t>详细审查评分标准》的标准对通过</w:t>
      </w:r>
      <w:r w:rsidR="00B8758B">
        <w:rPr>
          <w:rFonts w:ascii="宋体" w:hAnsi="宋体"/>
          <w:sz w:val="24"/>
        </w:rPr>
        <w:t>技术入库申请文件</w:t>
      </w:r>
      <w:r>
        <w:rPr>
          <w:rFonts w:ascii="宋体" w:hAnsi="宋体" w:hint="eastAsia"/>
          <w:sz w:val="24"/>
        </w:rPr>
        <w:t>有效性审查的</w:t>
      </w:r>
      <w:r w:rsidR="00B8758B">
        <w:rPr>
          <w:rFonts w:ascii="宋体" w:hAnsi="宋体" w:hint="eastAsia"/>
          <w:sz w:val="24"/>
        </w:rPr>
        <w:t>技术入库申请文件</w:t>
      </w:r>
      <w:r w:rsidR="00F43AA1">
        <w:rPr>
          <w:rFonts w:ascii="宋体" w:hAnsi="宋体" w:hint="eastAsia"/>
          <w:sz w:val="24"/>
        </w:rPr>
        <w:t>入库申请文件</w:t>
      </w:r>
      <w:r>
        <w:rPr>
          <w:rFonts w:ascii="宋体" w:hAnsi="宋体" w:hint="eastAsia"/>
          <w:sz w:val="24"/>
        </w:rPr>
        <w:t>进行详细审查，评出技术分；</w:t>
      </w:r>
      <w:r w:rsidR="004D1CBC">
        <w:rPr>
          <w:rFonts w:ascii="宋体" w:hAnsi="宋体" w:hint="eastAsia"/>
          <w:sz w:val="24"/>
        </w:rPr>
        <w:t>入库申请人</w:t>
      </w:r>
      <w:r>
        <w:rPr>
          <w:rFonts w:ascii="宋体" w:hAnsi="宋体" w:hint="eastAsia"/>
          <w:sz w:val="24"/>
        </w:rPr>
        <w:t>技术得分为所有评委的总评分的算术平均分（四舍五入，取小数点后两位）。</w:t>
      </w:r>
    </w:p>
    <w:p w14:paraId="27339EAE" w14:textId="52DE254D" w:rsidR="00CD5F88" w:rsidRDefault="003607D5">
      <w:pPr>
        <w:spacing w:line="360" w:lineRule="auto"/>
        <w:ind w:firstLineChars="200" w:firstLine="480"/>
        <w:rPr>
          <w:rFonts w:ascii="宋体" w:hAnsi="宋体" w:hint="eastAsia"/>
          <w:sz w:val="24"/>
        </w:rPr>
      </w:pPr>
      <w:r>
        <w:rPr>
          <w:rFonts w:ascii="宋体" w:hAnsi="宋体" w:hint="eastAsia"/>
          <w:sz w:val="24"/>
        </w:rPr>
        <w:t>8</w:t>
      </w:r>
      <w:r>
        <w:rPr>
          <w:rFonts w:ascii="宋体" w:hAnsi="宋体"/>
          <w:sz w:val="24"/>
        </w:rPr>
        <w:t>.</w:t>
      </w:r>
      <w:r>
        <w:rPr>
          <w:rFonts w:ascii="宋体" w:hAnsi="宋体" w:hint="eastAsia"/>
          <w:sz w:val="24"/>
        </w:rPr>
        <w:t>6 评委对经算术校核的含税</w:t>
      </w:r>
      <w:r w:rsidR="002C76EA">
        <w:rPr>
          <w:rFonts w:ascii="宋体" w:hAnsi="宋体" w:hint="eastAsia"/>
          <w:sz w:val="24"/>
        </w:rPr>
        <w:t>入库申请价格</w:t>
      </w:r>
      <w:r>
        <w:rPr>
          <w:rFonts w:ascii="宋体" w:hAnsi="宋体" w:hint="eastAsia"/>
          <w:sz w:val="24"/>
        </w:rPr>
        <w:t>进行评审。</w:t>
      </w:r>
    </w:p>
    <w:p w14:paraId="025B3322" w14:textId="3E1CB44D" w:rsidR="00CD5F88" w:rsidRDefault="003607D5">
      <w:pPr>
        <w:spacing w:line="360" w:lineRule="auto"/>
        <w:ind w:firstLineChars="200" w:firstLine="480"/>
        <w:rPr>
          <w:rFonts w:ascii="宋体" w:hAnsi="宋体" w:hint="eastAsia"/>
          <w:sz w:val="24"/>
        </w:rPr>
      </w:pPr>
      <w:r>
        <w:rPr>
          <w:rFonts w:ascii="宋体" w:hAnsi="宋体" w:hint="eastAsia"/>
          <w:sz w:val="24"/>
        </w:rPr>
        <w:t>8</w:t>
      </w:r>
      <w:r>
        <w:rPr>
          <w:rFonts w:ascii="宋体" w:hAnsi="宋体"/>
          <w:sz w:val="24"/>
        </w:rPr>
        <w:t>.</w:t>
      </w:r>
      <w:r>
        <w:rPr>
          <w:rFonts w:ascii="宋体" w:hAnsi="宋体" w:hint="eastAsia"/>
          <w:sz w:val="24"/>
        </w:rPr>
        <w:t>6</w:t>
      </w:r>
      <w:r>
        <w:rPr>
          <w:rFonts w:ascii="宋体" w:hAnsi="宋体"/>
          <w:sz w:val="24"/>
        </w:rPr>
        <w:t>.1</w:t>
      </w:r>
      <w:r w:rsidR="00FA4C7C">
        <w:rPr>
          <w:rFonts w:ascii="宋体" w:hAnsi="宋体" w:hint="eastAsia"/>
          <w:sz w:val="24"/>
        </w:rPr>
        <w:t>评审委员会</w:t>
      </w:r>
      <w:r>
        <w:rPr>
          <w:rFonts w:ascii="宋体" w:hAnsi="宋体" w:hint="eastAsia"/>
          <w:sz w:val="24"/>
        </w:rPr>
        <w:t>对通过商务、技术有效性审查的</w:t>
      </w:r>
      <w:r w:rsidR="00B8758B">
        <w:rPr>
          <w:rFonts w:ascii="宋体" w:hAnsi="宋体" w:hint="eastAsia"/>
          <w:sz w:val="24"/>
        </w:rPr>
        <w:t>经济入库申请文件</w:t>
      </w:r>
      <w:r>
        <w:rPr>
          <w:rFonts w:ascii="宋体" w:hAnsi="宋体" w:hint="eastAsia"/>
          <w:sz w:val="24"/>
        </w:rPr>
        <w:t>按照就低不就高的原则进行算术校核，具体标准如下：</w:t>
      </w:r>
    </w:p>
    <w:p w14:paraId="7FC5627C" w14:textId="77777777" w:rsidR="00CD5F88" w:rsidRDefault="003607D5">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1）如果数字表示的金额和用文字表示的金额不一致时，应以文字表示的金额为准；</w:t>
      </w:r>
    </w:p>
    <w:p w14:paraId="526025A9" w14:textId="1F850782" w:rsidR="00CD5F88" w:rsidRDefault="003607D5">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2）经算术复核的</w:t>
      </w:r>
      <w:r w:rsidR="00171E9D">
        <w:rPr>
          <w:rFonts w:ascii="宋体" w:hAnsi="宋体"/>
          <w:sz w:val="24"/>
        </w:rPr>
        <w:t>入库候选人</w:t>
      </w:r>
      <w:r>
        <w:rPr>
          <w:rFonts w:ascii="宋体" w:hAnsi="宋体"/>
          <w:sz w:val="24"/>
        </w:rPr>
        <w:t>报价与其</w:t>
      </w:r>
      <w:r w:rsidR="0066778B">
        <w:rPr>
          <w:rFonts w:ascii="宋体" w:hAnsi="宋体"/>
          <w:sz w:val="24"/>
        </w:rPr>
        <w:t>入库申请报价</w:t>
      </w:r>
      <w:r>
        <w:rPr>
          <w:rFonts w:ascii="宋体" w:hAnsi="宋体"/>
          <w:sz w:val="24"/>
        </w:rPr>
        <w:t>不一致时，按就低不就高原则确定其最终报价；</w:t>
      </w:r>
    </w:p>
    <w:p w14:paraId="4D91A37A" w14:textId="75F6D79E" w:rsidR="00CD5F88" w:rsidRDefault="003607D5">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3）当单价与数量均符合</w:t>
      </w:r>
      <w:r w:rsidR="003D08DB">
        <w:rPr>
          <w:rFonts w:ascii="宋体" w:hAnsi="宋体"/>
          <w:sz w:val="24"/>
        </w:rPr>
        <w:t>建库文件</w:t>
      </w:r>
      <w:r>
        <w:rPr>
          <w:rFonts w:ascii="宋体" w:hAnsi="宋体"/>
          <w:sz w:val="24"/>
        </w:rPr>
        <w:t>要求时，若单价与数量的乘积与合价不一致时，按就低不就高原则确定修改单价或是合价。当单价与数量的乘积小于合价，以单价为准，修改合价，除非</w:t>
      </w:r>
      <w:r w:rsidR="00FA4C7C">
        <w:rPr>
          <w:rFonts w:ascii="宋体" w:hAnsi="宋体"/>
          <w:sz w:val="24"/>
        </w:rPr>
        <w:t>评审委员会</w:t>
      </w:r>
      <w:r>
        <w:rPr>
          <w:rFonts w:ascii="宋体" w:hAnsi="宋体"/>
          <w:sz w:val="24"/>
        </w:rPr>
        <w:t>认为单价有明显的小数点错误，此时应以标出的合价为准，</w:t>
      </w:r>
      <w:r>
        <w:rPr>
          <w:rFonts w:ascii="宋体" w:hAnsi="宋体"/>
          <w:sz w:val="24"/>
        </w:rPr>
        <w:lastRenderedPageBreak/>
        <w:t>并修改单价；当单价与数量的乘积大于合价，以合价为准，修改单价；</w:t>
      </w:r>
    </w:p>
    <w:p w14:paraId="67396C6A" w14:textId="77777777" w:rsidR="00CD5F88" w:rsidRDefault="003607D5">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4）当合价、金额累加错误时，按就低不就高原则，如果累加修正值小于原累加值，则按累加修正值；如果累加修正值大于原累加值，则按原累加值；</w:t>
      </w:r>
    </w:p>
    <w:p w14:paraId="21010A55" w14:textId="77777777" w:rsidR="00CD5F88" w:rsidRDefault="003607D5">
      <w:pPr>
        <w:spacing w:line="360" w:lineRule="auto"/>
        <w:ind w:firstLineChars="200" w:firstLine="480"/>
        <w:rPr>
          <w:rFonts w:ascii="宋体" w:hAnsi="宋体" w:hint="eastAsia"/>
          <w:sz w:val="24"/>
        </w:rPr>
      </w:pPr>
      <w:r>
        <w:rPr>
          <w:rFonts w:ascii="宋体" w:hAnsi="宋体" w:hint="eastAsia"/>
          <w:sz w:val="24"/>
        </w:rPr>
        <w:t>（5</w:t>
      </w:r>
      <w:r>
        <w:rPr>
          <w:rFonts w:ascii="宋体" w:hAnsi="宋体"/>
          <w:sz w:val="24"/>
        </w:rPr>
        <w:t>）按就低不就高原则，当修正后报价小于原报价，总价按修正后报价；当修正后报价大于原报价，总价按原报价，并在签订合同时载明在结算价中扣除修正报价与原报价的差额。</w:t>
      </w:r>
    </w:p>
    <w:p w14:paraId="3FF620F7" w14:textId="08FC437F" w:rsidR="00CD5F88" w:rsidRDefault="003607D5">
      <w:pPr>
        <w:spacing w:line="360" w:lineRule="auto"/>
        <w:ind w:firstLineChars="200" w:firstLine="480"/>
      </w:pPr>
      <w:r>
        <w:rPr>
          <w:rFonts w:ascii="宋体" w:hAnsi="宋体" w:hint="eastAsia"/>
          <w:sz w:val="24"/>
        </w:rPr>
        <w:t>（6）按上述修正错误的原则及方法调整或修正</w:t>
      </w:r>
      <w:r w:rsidR="00F43AA1">
        <w:rPr>
          <w:rFonts w:ascii="宋体" w:hAnsi="宋体" w:hint="eastAsia"/>
          <w:sz w:val="24"/>
        </w:rPr>
        <w:t>入库申请文件</w:t>
      </w:r>
      <w:r>
        <w:rPr>
          <w:rFonts w:ascii="宋体" w:hAnsi="宋体" w:hint="eastAsia"/>
          <w:sz w:val="24"/>
        </w:rPr>
        <w:t>的</w:t>
      </w:r>
      <w:r w:rsidR="0066778B">
        <w:rPr>
          <w:rFonts w:ascii="宋体" w:hAnsi="宋体" w:hint="eastAsia"/>
          <w:sz w:val="24"/>
        </w:rPr>
        <w:t>入库申请报价</w:t>
      </w:r>
      <w:r>
        <w:rPr>
          <w:rFonts w:ascii="宋体" w:hAnsi="宋体" w:hint="eastAsia"/>
          <w:sz w:val="24"/>
        </w:rPr>
        <w:t>，调整后的</w:t>
      </w:r>
      <w:r w:rsidR="0066778B">
        <w:rPr>
          <w:rFonts w:ascii="宋体" w:hAnsi="宋体" w:hint="eastAsia"/>
          <w:sz w:val="24"/>
        </w:rPr>
        <w:t>入库申请报价</w:t>
      </w:r>
      <w:r>
        <w:rPr>
          <w:rFonts w:ascii="宋体" w:hAnsi="宋体" w:hint="eastAsia"/>
          <w:sz w:val="24"/>
        </w:rPr>
        <w:t>对</w:t>
      </w:r>
      <w:r w:rsidR="004D1CBC">
        <w:rPr>
          <w:rFonts w:ascii="宋体" w:hAnsi="宋体" w:hint="eastAsia"/>
          <w:sz w:val="24"/>
        </w:rPr>
        <w:t>入库申请人</w:t>
      </w:r>
      <w:r>
        <w:rPr>
          <w:rFonts w:ascii="宋体" w:hAnsi="宋体" w:hint="eastAsia"/>
          <w:sz w:val="24"/>
        </w:rPr>
        <w:t>起约束作用。如果</w:t>
      </w:r>
      <w:r w:rsidR="004D1CBC">
        <w:rPr>
          <w:rFonts w:ascii="宋体" w:hAnsi="宋体" w:hint="eastAsia"/>
          <w:sz w:val="24"/>
        </w:rPr>
        <w:t>入库申请人</w:t>
      </w:r>
      <w:r>
        <w:rPr>
          <w:rFonts w:ascii="宋体" w:hAnsi="宋体" w:hint="eastAsia"/>
          <w:sz w:val="24"/>
        </w:rPr>
        <w:t>不接受修正后的报价，则取消其</w:t>
      </w:r>
      <w:r w:rsidR="009E238D">
        <w:rPr>
          <w:rFonts w:ascii="宋体" w:hAnsi="宋体" w:hint="eastAsia"/>
          <w:sz w:val="24"/>
        </w:rPr>
        <w:t>入库申请资格</w:t>
      </w:r>
      <w:r>
        <w:rPr>
          <w:rFonts w:ascii="宋体" w:hAnsi="宋体" w:hint="eastAsia"/>
          <w:sz w:val="24"/>
        </w:rPr>
        <w:t>，并且其</w:t>
      </w:r>
      <w:r w:rsidR="000A5863">
        <w:rPr>
          <w:rFonts w:ascii="宋体" w:hAnsi="宋体" w:hint="eastAsia"/>
          <w:sz w:val="24"/>
        </w:rPr>
        <w:t>入库申请担保</w:t>
      </w:r>
      <w:r>
        <w:rPr>
          <w:rFonts w:ascii="宋体" w:hAnsi="宋体" w:hint="eastAsia"/>
          <w:sz w:val="24"/>
        </w:rPr>
        <w:t>也将不予退还。</w:t>
      </w:r>
    </w:p>
    <w:p w14:paraId="605B8583" w14:textId="2CFF760E" w:rsidR="00CD5F88" w:rsidRDefault="003607D5">
      <w:pPr>
        <w:spacing w:line="360" w:lineRule="auto"/>
        <w:ind w:firstLineChars="200" w:firstLine="480"/>
        <w:rPr>
          <w:rFonts w:ascii="宋体" w:hAnsi="宋体" w:hint="eastAsia"/>
          <w:sz w:val="24"/>
        </w:rPr>
      </w:pPr>
      <w:r>
        <w:rPr>
          <w:rFonts w:asciiTheme="minorEastAsia" w:eastAsiaTheme="minorEastAsia" w:hAnsiTheme="minorEastAsia" w:cs="宋体" w:hint="eastAsia"/>
          <w:sz w:val="24"/>
        </w:rPr>
        <w:t>8.6.2</w:t>
      </w:r>
      <w:r w:rsidR="00B8758B">
        <w:rPr>
          <w:rFonts w:asciiTheme="minorEastAsia" w:eastAsiaTheme="minorEastAsia" w:hAnsiTheme="minorEastAsia" w:cs="宋体" w:hint="eastAsia"/>
          <w:sz w:val="24"/>
        </w:rPr>
        <w:t>经济入库申请文件</w:t>
      </w:r>
      <w:r>
        <w:rPr>
          <w:rFonts w:asciiTheme="minorEastAsia" w:eastAsiaTheme="minorEastAsia" w:hAnsiTheme="minorEastAsia" w:cs="宋体" w:hint="eastAsia"/>
          <w:sz w:val="24"/>
        </w:rPr>
        <w:t>的有效性审查：</w:t>
      </w:r>
      <w:r w:rsidR="00FA4C7C">
        <w:rPr>
          <w:rFonts w:ascii="宋体" w:hAnsi="宋体" w:cs="宋体" w:hint="eastAsia"/>
          <w:sz w:val="24"/>
        </w:rPr>
        <w:t>评审委员会</w:t>
      </w:r>
      <w:r>
        <w:rPr>
          <w:rFonts w:ascii="宋体" w:hAnsi="宋体" w:cs="宋体" w:hint="eastAsia"/>
          <w:sz w:val="24"/>
        </w:rPr>
        <w:t>对通过商务、</w:t>
      </w:r>
      <w:r w:rsidR="00B8758B">
        <w:rPr>
          <w:rFonts w:ascii="宋体" w:hAnsi="宋体" w:cs="宋体" w:hint="eastAsia"/>
          <w:sz w:val="24"/>
        </w:rPr>
        <w:t>技术入库申请文件</w:t>
      </w:r>
      <w:r>
        <w:rPr>
          <w:rFonts w:ascii="宋体" w:hAnsi="宋体" w:cs="宋体" w:hint="eastAsia"/>
          <w:sz w:val="24"/>
        </w:rPr>
        <w:t>有效性审查的</w:t>
      </w:r>
      <w:r w:rsidR="00B8758B">
        <w:rPr>
          <w:rFonts w:ascii="宋体" w:hAnsi="宋体" w:cs="宋体" w:hint="eastAsia"/>
          <w:sz w:val="24"/>
        </w:rPr>
        <w:t>经济入库申请文件</w:t>
      </w:r>
      <w:r w:rsidR="00F43AA1">
        <w:rPr>
          <w:rFonts w:ascii="宋体" w:hAnsi="宋体" w:cs="宋体" w:hint="eastAsia"/>
          <w:sz w:val="24"/>
        </w:rPr>
        <w:t>入库申请文件</w:t>
      </w:r>
      <w:r>
        <w:rPr>
          <w:rFonts w:ascii="宋体" w:hAnsi="宋体" w:cs="宋体" w:hint="eastAsia"/>
          <w:sz w:val="24"/>
        </w:rPr>
        <w:t>进行有效性审查</w:t>
      </w:r>
      <w:r>
        <w:rPr>
          <w:rFonts w:ascii="宋体" w:hAnsi="宋体" w:hint="eastAsia"/>
          <w:sz w:val="24"/>
        </w:rPr>
        <w:t>（含</w:t>
      </w:r>
      <w:r w:rsidR="0066778B">
        <w:rPr>
          <w:rFonts w:ascii="宋体" w:hAnsi="宋体" w:hint="eastAsia"/>
          <w:sz w:val="24"/>
        </w:rPr>
        <w:t>入库申请报价</w:t>
      </w:r>
      <w:r>
        <w:rPr>
          <w:rFonts w:ascii="宋体" w:hAnsi="宋体" w:hint="eastAsia"/>
          <w:sz w:val="24"/>
        </w:rPr>
        <w:t>的算术校核），</w:t>
      </w:r>
      <w:r w:rsidR="00F43AA1">
        <w:rPr>
          <w:rFonts w:ascii="宋体" w:hAnsi="宋体" w:hint="eastAsia"/>
          <w:sz w:val="24"/>
        </w:rPr>
        <w:t>入库申请文件</w:t>
      </w:r>
      <w:r>
        <w:rPr>
          <w:rFonts w:ascii="宋体" w:hAnsi="宋体" w:hint="eastAsia"/>
          <w:sz w:val="24"/>
        </w:rPr>
        <w:t>完全满足本办法附表</w:t>
      </w:r>
      <w:r>
        <w:rPr>
          <w:rFonts w:ascii="宋体" w:hAnsi="宋体"/>
          <w:sz w:val="24"/>
        </w:rPr>
        <w:t>3《</w:t>
      </w:r>
      <w:r w:rsidR="00B8758B">
        <w:rPr>
          <w:rFonts w:ascii="宋体" w:hAnsi="宋体"/>
          <w:sz w:val="24"/>
        </w:rPr>
        <w:t>经济入库申请文件</w:t>
      </w:r>
      <w:r>
        <w:rPr>
          <w:rFonts w:ascii="宋体" w:hAnsi="宋体"/>
          <w:sz w:val="24"/>
        </w:rPr>
        <w:t>有效性审查表》中情形的，为有效</w:t>
      </w:r>
      <w:r w:rsidR="0017170B">
        <w:rPr>
          <w:rFonts w:ascii="宋体" w:hAnsi="宋体"/>
          <w:sz w:val="24"/>
        </w:rPr>
        <w:t>入库申请文件</w:t>
      </w:r>
      <w:r>
        <w:rPr>
          <w:rFonts w:ascii="宋体" w:hAnsi="宋体"/>
          <w:sz w:val="24"/>
        </w:rPr>
        <w:t>，否则其</w:t>
      </w:r>
      <w:r w:rsidR="00F43AA1">
        <w:rPr>
          <w:rFonts w:ascii="宋体" w:hAnsi="宋体"/>
          <w:sz w:val="24"/>
        </w:rPr>
        <w:t>入库申请文件</w:t>
      </w:r>
      <w:r>
        <w:rPr>
          <w:rFonts w:ascii="宋体" w:hAnsi="宋体"/>
          <w:sz w:val="24"/>
        </w:rPr>
        <w:t>被否决。如</w:t>
      </w:r>
      <w:r w:rsidR="00FA4C7C">
        <w:rPr>
          <w:rFonts w:ascii="宋体" w:hAnsi="宋体"/>
          <w:sz w:val="24"/>
        </w:rPr>
        <w:t>评审委员会</w:t>
      </w:r>
      <w:r>
        <w:rPr>
          <w:rFonts w:ascii="宋体" w:hAnsi="宋体"/>
          <w:sz w:val="24"/>
        </w:rPr>
        <w:t>成员的评审意见不一致时，以评审委员会过半数成员的意见作为对该情形的认定结论。</w:t>
      </w:r>
      <w:r>
        <w:rPr>
          <w:rFonts w:ascii="宋体" w:hAnsi="宋体" w:hint="eastAsia"/>
          <w:sz w:val="24"/>
        </w:rPr>
        <w:t>通过</w:t>
      </w:r>
      <w:r w:rsidR="00B8758B">
        <w:rPr>
          <w:rFonts w:ascii="宋体" w:hAnsi="宋体" w:hint="eastAsia"/>
          <w:sz w:val="24"/>
        </w:rPr>
        <w:t>经济入库申请文件</w:t>
      </w:r>
      <w:r>
        <w:rPr>
          <w:rFonts w:ascii="宋体" w:hAnsi="宋体" w:hint="eastAsia"/>
          <w:sz w:val="24"/>
        </w:rPr>
        <w:t>有效性审查的</w:t>
      </w:r>
      <w:r w:rsidR="004D1CBC">
        <w:rPr>
          <w:rFonts w:ascii="宋体" w:hAnsi="宋体" w:hint="eastAsia"/>
          <w:sz w:val="24"/>
        </w:rPr>
        <w:t>入库申请人</w:t>
      </w:r>
      <w:r>
        <w:rPr>
          <w:rFonts w:ascii="宋体" w:hAnsi="宋体" w:hint="eastAsia"/>
          <w:sz w:val="24"/>
        </w:rPr>
        <w:t>少于</w:t>
      </w:r>
      <w:r>
        <w:rPr>
          <w:rFonts w:ascii="宋体" w:hAnsi="宋体"/>
          <w:sz w:val="24"/>
        </w:rPr>
        <w:t>3名时，</w:t>
      </w:r>
      <w:r w:rsidR="0077709F">
        <w:rPr>
          <w:rFonts w:ascii="宋体" w:hAnsi="宋体"/>
          <w:sz w:val="24"/>
        </w:rPr>
        <w:t>建库单位</w:t>
      </w:r>
      <w:r>
        <w:rPr>
          <w:rFonts w:ascii="宋体" w:hAnsi="宋体"/>
          <w:sz w:val="24"/>
        </w:rPr>
        <w:t>应依法</w:t>
      </w:r>
      <w:r w:rsidR="00471119">
        <w:rPr>
          <w:rFonts w:ascii="宋体" w:hAnsi="宋体"/>
          <w:sz w:val="24"/>
        </w:rPr>
        <w:t>重新建库</w:t>
      </w:r>
      <w:r>
        <w:rPr>
          <w:rFonts w:ascii="宋体" w:hAnsi="宋体"/>
          <w:sz w:val="24"/>
        </w:rPr>
        <w:t>。</w:t>
      </w:r>
    </w:p>
    <w:p w14:paraId="321DCE01" w14:textId="0FECF8C9" w:rsidR="00CD5F88" w:rsidRPr="000A6C38" w:rsidRDefault="00FA4C7C">
      <w:pPr>
        <w:spacing w:line="360" w:lineRule="auto"/>
        <w:ind w:firstLineChars="200" w:firstLine="480"/>
        <w:rPr>
          <w:rFonts w:ascii="宋体" w:hAnsi="宋体" w:hint="eastAsia"/>
          <w:sz w:val="24"/>
        </w:rPr>
      </w:pPr>
      <w:r>
        <w:rPr>
          <w:rFonts w:ascii="宋体" w:hAnsi="宋体"/>
          <w:sz w:val="24"/>
        </w:rPr>
        <w:t>评审委员会</w:t>
      </w:r>
      <w:r w:rsidR="003607D5">
        <w:rPr>
          <w:rFonts w:ascii="宋体" w:hAnsi="宋体"/>
          <w:sz w:val="24"/>
        </w:rPr>
        <w:t>按只有通过有效性审查的</w:t>
      </w:r>
      <w:r w:rsidR="004D1CBC">
        <w:rPr>
          <w:rFonts w:ascii="宋体" w:hAnsi="宋体"/>
          <w:sz w:val="24"/>
        </w:rPr>
        <w:t>入库申请人</w:t>
      </w:r>
      <w:r w:rsidR="003607D5">
        <w:rPr>
          <w:rFonts w:ascii="宋体" w:hAnsi="宋体"/>
          <w:sz w:val="24"/>
        </w:rPr>
        <w:t>的</w:t>
      </w:r>
      <w:r w:rsidR="00F43AA1">
        <w:rPr>
          <w:rFonts w:ascii="宋体" w:hAnsi="宋体"/>
          <w:sz w:val="24"/>
        </w:rPr>
        <w:t>入库申请文件</w:t>
      </w:r>
      <w:r w:rsidR="003607D5">
        <w:rPr>
          <w:rFonts w:ascii="宋体" w:hAnsi="宋体"/>
          <w:sz w:val="24"/>
        </w:rPr>
        <w:t>方可进入下一阶段评审的评审原则，根据有效性审查结果，取消被</w:t>
      </w:r>
      <w:r w:rsidR="00FE3B0A">
        <w:rPr>
          <w:rFonts w:ascii="宋体" w:hAnsi="宋体"/>
          <w:sz w:val="24"/>
        </w:rPr>
        <w:t>否决建库申请</w:t>
      </w:r>
      <w:r w:rsidR="003607D5">
        <w:rPr>
          <w:rFonts w:ascii="宋体" w:hAnsi="宋体"/>
          <w:sz w:val="24"/>
        </w:rPr>
        <w:t>的</w:t>
      </w:r>
      <w:r w:rsidR="004D1CBC">
        <w:rPr>
          <w:rFonts w:ascii="宋体" w:hAnsi="宋体"/>
          <w:sz w:val="24"/>
        </w:rPr>
        <w:t>入库申请人</w:t>
      </w:r>
      <w:r w:rsidR="003607D5">
        <w:rPr>
          <w:rFonts w:ascii="宋体" w:hAnsi="宋体"/>
          <w:sz w:val="24"/>
        </w:rPr>
        <w:t>的排序，其余通过</w:t>
      </w:r>
      <w:r w:rsidR="003607D5" w:rsidRPr="000A6C38">
        <w:rPr>
          <w:rFonts w:ascii="宋体" w:hAnsi="宋体"/>
          <w:sz w:val="24"/>
        </w:rPr>
        <w:t>有效性审查的</w:t>
      </w:r>
      <w:r w:rsidR="004D1CBC" w:rsidRPr="000A6C38">
        <w:rPr>
          <w:rFonts w:ascii="宋体" w:hAnsi="宋体"/>
          <w:sz w:val="24"/>
        </w:rPr>
        <w:t>入库申请人</w:t>
      </w:r>
      <w:r w:rsidR="003607D5" w:rsidRPr="000A6C38">
        <w:rPr>
          <w:rFonts w:ascii="宋体" w:hAnsi="宋体"/>
          <w:sz w:val="24"/>
        </w:rPr>
        <w:t>的排序依次上升替补确定，以此类推。</w:t>
      </w:r>
    </w:p>
    <w:p w14:paraId="215372F6" w14:textId="1222D50C" w:rsidR="006E51E9" w:rsidRPr="000A6C38" w:rsidRDefault="006E51E9" w:rsidP="006E51E9">
      <w:pPr>
        <w:spacing w:line="360" w:lineRule="auto"/>
        <w:ind w:firstLineChars="200" w:firstLine="480"/>
        <w:rPr>
          <w:rFonts w:ascii="宋体" w:hAnsi="宋体" w:hint="eastAsia"/>
          <w:sz w:val="24"/>
        </w:rPr>
      </w:pPr>
      <w:r w:rsidRPr="000A6C38">
        <w:rPr>
          <w:rFonts w:ascii="宋体" w:hAnsi="宋体" w:hint="eastAsia"/>
          <w:sz w:val="24"/>
        </w:rPr>
        <w:t>8.7价格得分：以运维各时间段有效</w:t>
      </w:r>
      <w:r w:rsidR="004D1CBC" w:rsidRPr="000A6C38">
        <w:rPr>
          <w:rFonts w:ascii="宋体" w:hAnsi="宋体" w:hint="eastAsia"/>
          <w:sz w:val="24"/>
        </w:rPr>
        <w:t>入库申请人</w:t>
      </w:r>
      <w:r w:rsidRPr="000A6C38">
        <w:rPr>
          <w:rFonts w:ascii="宋体" w:hAnsi="宋体" w:hint="eastAsia"/>
          <w:sz w:val="24"/>
        </w:rPr>
        <w:t>的运维年费综合单价报价（含税）算术平均值作为</w:t>
      </w:r>
      <w:r w:rsidR="00AF5DB8" w:rsidRPr="000A6C38">
        <w:rPr>
          <w:rFonts w:ascii="宋体" w:hAnsi="宋体" w:hint="eastAsia"/>
          <w:sz w:val="24"/>
        </w:rPr>
        <w:t>评审</w:t>
      </w:r>
      <w:r w:rsidRPr="000A6C38">
        <w:rPr>
          <w:rFonts w:ascii="宋体" w:hAnsi="宋体" w:hint="eastAsia"/>
          <w:sz w:val="24"/>
        </w:rPr>
        <w:t>基准价，计算</w:t>
      </w:r>
      <w:r w:rsidR="004D1CBC" w:rsidRPr="000A6C38">
        <w:rPr>
          <w:rFonts w:ascii="宋体" w:hAnsi="宋体" w:hint="eastAsia"/>
          <w:sz w:val="24"/>
        </w:rPr>
        <w:t>入库申请人</w:t>
      </w:r>
      <w:r w:rsidRPr="000A6C38">
        <w:rPr>
          <w:rFonts w:ascii="宋体" w:hAnsi="宋体" w:hint="eastAsia"/>
          <w:sz w:val="24"/>
        </w:rPr>
        <w:t>报价偏差率：</w:t>
      </w:r>
    </w:p>
    <w:p w14:paraId="0B6F02D3" w14:textId="61460D6B" w:rsidR="006E51E9" w:rsidRPr="000A6C38" w:rsidRDefault="006E51E9" w:rsidP="006E51E9">
      <w:pPr>
        <w:spacing w:line="360" w:lineRule="auto"/>
        <w:ind w:firstLineChars="200" w:firstLine="480"/>
        <w:rPr>
          <w:rFonts w:ascii="宋体" w:hAnsi="宋体" w:hint="eastAsia"/>
          <w:sz w:val="24"/>
        </w:rPr>
      </w:pPr>
      <w:r w:rsidRPr="000A6C38">
        <w:rPr>
          <w:rFonts w:ascii="宋体" w:hAnsi="宋体" w:hint="eastAsia"/>
          <w:sz w:val="24"/>
        </w:rPr>
        <w:t>偏差率=（有效</w:t>
      </w:r>
      <w:r w:rsidR="004D1CBC" w:rsidRPr="000A6C38">
        <w:rPr>
          <w:rFonts w:ascii="宋体" w:hAnsi="宋体" w:hint="eastAsia"/>
          <w:sz w:val="24"/>
        </w:rPr>
        <w:t>入库申请人</w:t>
      </w:r>
      <w:r w:rsidR="0011278D" w:rsidRPr="000A6C38">
        <w:rPr>
          <w:rFonts w:ascii="宋体" w:hAnsi="宋体" w:hint="eastAsia"/>
          <w:sz w:val="24"/>
        </w:rPr>
        <w:t>评审价格</w:t>
      </w:r>
      <w:r w:rsidRPr="000A6C38">
        <w:rPr>
          <w:rFonts w:ascii="宋体" w:hAnsi="宋体" w:hint="eastAsia"/>
          <w:sz w:val="24"/>
        </w:rPr>
        <w:t>-</w:t>
      </w:r>
      <w:r w:rsidR="00AF5DB8" w:rsidRPr="000A6C38">
        <w:rPr>
          <w:rFonts w:ascii="宋体" w:hAnsi="宋体" w:hint="eastAsia"/>
          <w:sz w:val="24"/>
        </w:rPr>
        <w:t>评审</w:t>
      </w:r>
      <w:r w:rsidRPr="000A6C38">
        <w:rPr>
          <w:rFonts w:ascii="宋体" w:hAnsi="宋体" w:hint="eastAsia"/>
          <w:sz w:val="24"/>
        </w:rPr>
        <w:t>基准价）/</w:t>
      </w:r>
      <w:r w:rsidR="00AF5DB8" w:rsidRPr="000A6C38">
        <w:rPr>
          <w:rFonts w:ascii="宋体" w:hAnsi="宋体" w:hint="eastAsia"/>
          <w:sz w:val="24"/>
        </w:rPr>
        <w:t>评审</w:t>
      </w:r>
      <w:r w:rsidRPr="000A6C38">
        <w:rPr>
          <w:rFonts w:ascii="宋体" w:hAnsi="宋体" w:hint="eastAsia"/>
          <w:sz w:val="24"/>
        </w:rPr>
        <w:t>基准价×100</w:t>
      </w:r>
    </w:p>
    <w:p w14:paraId="26820B72" w14:textId="0E0F8A23" w:rsidR="00A13618" w:rsidRPr="000A6C38" w:rsidRDefault="0011278D" w:rsidP="00A13618">
      <w:pPr>
        <w:spacing w:line="360" w:lineRule="auto"/>
        <w:ind w:firstLineChars="200" w:firstLine="480"/>
        <w:rPr>
          <w:rFonts w:ascii="宋体" w:hAnsi="宋体" w:hint="eastAsia"/>
          <w:sz w:val="24"/>
        </w:rPr>
      </w:pPr>
      <w:r w:rsidRPr="000A6C38">
        <w:rPr>
          <w:rFonts w:ascii="宋体" w:hAnsi="宋体" w:hint="eastAsia"/>
          <w:sz w:val="24"/>
        </w:rPr>
        <w:t>评审价格</w:t>
      </w:r>
      <w:r w:rsidR="00A13618" w:rsidRPr="000A6C38">
        <w:rPr>
          <w:rFonts w:ascii="宋体" w:hAnsi="宋体" w:hint="eastAsia"/>
          <w:sz w:val="24"/>
        </w:rPr>
        <w:t>高于</w:t>
      </w:r>
      <w:r w:rsidR="00AF5DB8" w:rsidRPr="000A6C38">
        <w:rPr>
          <w:rFonts w:ascii="宋体" w:hAnsi="宋体" w:hint="eastAsia"/>
          <w:sz w:val="24"/>
        </w:rPr>
        <w:t>评审</w:t>
      </w:r>
      <w:r w:rsidR="005E4A46" w:rsidRPr="000A6C38">
        <w:rPr>
          <w:rFonts w:ascii="宋体" w:hAnsi="宋体" w:hint="eastAsia"/>
          <w:sz w:val="24"/>
        </w:rPr>
        <w:t>基准价</w:t>
      </w:r>
      <w:r w:rsidR="00A13618" w:rsidRPr="000A6C38">
        <w:rPr>
          <w:rFonts w:ascii="宋体" w:hAnsi="宋体" w:hint="eastAsia"/>
          <w:sz w:val="24"/>
        </w:rPr>
        <w:t>：偏差率每增加 5%，扣 1 分，依此类推；</w:t>
      </w:r>
    </w:p>
    <w:p w14:paraId="4326823D" w14:textId="17186541" w:rsidR="006E51E9" w:rsidRPr="000A6C38" w:rsidRDefault="0011278D" w:rsidP="00A13618">
      <w:pPr>
        <w:spacing w:line="360" w:lineRule="auto"/>
        <w:ind w:firstLineChars="200" w:firstLine="480"/>
        <w:rPr>
          <w:rFonts w:ascii="宋体" w:hAnsi="宋体" w:hint="eastAsia"/>
          <w:sz w:val="24"/>
        </w:rPr>
      </w:pPr>
      <w:r w:rsidRPr="000A6C38">
        <w:rPr>
          <w:rFonts w:ascii="宋体" w:hAnsi="宋体" w:hint="eastAsia"/>
          <w:sz w:val="24"/>
        </w:rPr>
        <w:t>评审价格</w:t>
      </w:r>
      <w:r w:rsidR="00A13618" w:rsidRPr="000A6C38">
        <w:rPr>
          <w:rFonts w:ascii="宋体" w:hAnsi="宋体" w:hint="eastAsia"/>
          <w:sz w:val="24"/>
        </w:rPr>
        <w:t>低于</w:t>
      </w:r>
      <w:r w:rsidR="00AF5DB8" w:rsidRPr="000A6C38">
        <w:rPr>
          <w:rFonts w:ascii="宋体" w:hAnsi="宋体" w:hint="eastAsia"/>
          <w:sz w:val="24"/>
        </w:rPr>
        <w:t>评审</w:t>
      </w:r>
      <w:r w:rsidR="005E4A46" w:rsidRPr="000A6C38">
        <w:rPr>
          <w:rFonts w:ascii="宋体" w:hAnsi="宋体" w:hint="eastAsia"/>
          <w:sz w:val="24"/>
        </w:rPr>
        <w:t>基准价</w:t>
      </w:r>
      <w:r w:rsidR="00A13618" w:rsidRPr="000A6C38">
        <w:rPr>
          <w:rFonts w:ascii="宋体" w:hAnsi="宋体" w:hint="eastAsia"/>
          <w:sz w:val="24"/>
        </w:rPr>
        <w:t>：偏差率每降低 5%，扣 0.5 分，依此类推。</w:t>
      </w:r>
    </w:p>
    <w:p w14:paraId="52069A1F" w14:textId="4CFF666A" w:rsidR="006E51E9" w:rsidRPr="000A6C38" w:rsidRDefault="006E51E9" w:rsidP="006E51E9">
      <w:pPr>
        <w:spacing w:line="360" w:lineRule="auto"/>
        <w:ind w:firstLineChars="200" w:firstLine="480"/>
        <w:rPr>
          <w:rFonts w:ascii="宋体" w:hAnsi="宋体" w:hint="eastAsia"/>
          <w:sz w:val="24"/>
        </w:rPr>
      </w:pPr>
      <w:r w:rsidRPr="000A6C38">
        <w:rPr>
          <w:rFonts w:ascii="宋体" w:hAnsi="宋体" w:hint="eastAsia"/>
          <w:sz w:val="24"/>
        </w:rPr>
        <w:t>注：1.</w:t>
      </w:r>
      <w:r w:rsidR="004D1CBC" w:rsidRPr="000A6C38">
        <w:rPr>
          <w:rFonts w:ascii="宋体" w:hAnsi="宋体" w:hint="eastAsia"/>
          <w:sz w:val="24"/>
        </w:rPr>
        <w:t>入库申请人</w:t>
      </w:r>
      <w:r w:rsidRPr="000A6C38">
        <w:rPr>
          <w:rFonts w:ascii="宋体" w:hAnsi="宋体" w:hint="eastAsia"/>
          <w:sz w:val="24"/>
        </w:rPr>
        <w:t>在报价时须按所规定的时间段来报价（1-5年、6-12年、13-25年），否则不得分。</w:t>
      </w:r>
    </w:p>
    <w:p w14:paraId="3E5E7090" w14:textId="62537CA3" w:rsidR="006E51E9" w:rsidRPr="000A6C38" w:rsidRDefault="006E51E9" w:rsidP="006E51E9">
      <w:pPr>
        <w:spacing w:line="360" w:lineRule="auto"/>
        <w:ind w:firstLineChars="200" w:firstLine="480"/>
        <w:rPr>
          <w:rFonts w:ascii="宋体" w:hAnsi="宋体" w:hint="eastAsia"/>
          <w:sz w:val="24"/>
        </w:rPr>
      </w:pPr>
      <w:r w:rsidRPr="000A6C38">
        <w:rPr>
          <w:rFonts w:ascii="宋体" w:hAnsi="宋体" w:hint="eastAsia"/>
          <w:sz w:val="24"/>
        </w:rPr>
        <w:t>2.时间段评分标准分为：1-5年满分为15分，6-12年满分为7.5分，13-25年满分</w:t>
      </w:r>
      <w:r w:rsidRPr="000A6C38">
        <w:rPr>
          <w:rFonts w:ascii="宋体" w:hAnsi="宋体" w:hint="eastAsia"/>
          <w:sz w:val="24"/>
        </w:rPr>
        <w:lastRenderedPageBreak/>
        <w:t>为7.5分。</w:t>
      </w:r>
    </w:p>
    <w:p w14:paraId="382620F7" w14:textId="4A0B579E" w:rsidR="00E8171C" w:rsidRDefault="003607D5" w:rsidP="00086401">
      <w:pPr>
        <w:spacing w:line="360" w:lineRule="auto"/>
        <w:ind w:firstLineChars="200" w:firstLine="480"/>
        <w:rPr>
          <w:rFonts w:ascii="宋体" w:hAnsi="宋体" w:hint="eastAsia"/>
          <w:sz w:val="24"/>
        </w:rPr>
      </w:pPr>
      <w:r w:rsidRPr="000A6C38">
        <w:rPr>
          <w:rFonts w:ascii="宋体" w:hAnsi="宋体" w:hint="eastAsia"/>
          <w:sz w:val="24"/>
        </w:rPr>
        <w:t xml:space="preserve">8.8 </w:t>
      </w:r>
      <w:r w:rsidR="00FA4C7C" w:rsidRPr="000A6C38">
        <w:rPr>
          <w:rFonts w:ascii="宋体" w:hAnsi="宋体" w:hint="eastAsia"/>
          <w:sz w:val="24"/>
        </w:rPr>
        <w:t>评审委员会</w:t>
      </w:r>
      <w:r w:rsidRPr="000A6C38">
        <w:rPr>
          <w:rFonts w:ascii="宋体" w:hAnsi="宋体" w:hint="eastAsia"/>
          <w:sz w:val="24"/>
        </w:rPr>
        <w:t>按照“综合得分=商务分×商务分权重（</w:t>
      </w:r>
      <w:r w:rsidR="00EC66B1" w:rsidRPr="000A6C38">
        <w:rPr>
          <w:rFonts w:ascii="宋体" w:hAnsi="宋体" w:hint="eastAsia"/>
          <w:sz w:val="24"/>
        </w:rPr>
        <w:t>40</w:t>
      </w:r>
      <w:r w:rsidRPr="000A6C38">
        <w:rPr>
          <w:rFonts w:ascii="宋体" w:hAnsi="宋体" w:hint="eastAsia"/>
          <w:sz w:val="24"/>
        </w:rPr>
        <w:t>%）+技术分×技术分权重（30%）+价格分（</w:t>
      </w:r>
      <w:r w:rsidR="00EC66B1" w:rsidRPr="000A6C38">
        <w:rPr>
          <w:rFonts w:ascii="宋体" w:hAnsi="宋体" w:hint="eastAsia"/>
          <w:sz w:val="24"/>
        </w:rPr>
        <w:t>30</w:t>
      </w:r>
      <w:r w:rsidRPr="000A6C38">
        <w:rPr>
          <w:rFonts w:ascii="宋体" w:hAnsi="宋体" w:hint="eastAsia"/>
          <w:sz w:val="24"/>
        </w:rPr>
        <w:t>%）”的公式计算上述有效</w:t>
      </w:r>
      <w:r w:rsidR="00F43AA1" w:rsidRPr="000A6C38">
        <w:rPr>
          <w:rFonts w:ascii="宋体" w:hAnsi="宋体" w:hint="eastAsia"/>
          <w:sz w:val="24"/>
        </w:rPr>
        <w:t>入库申请文件</w:t>
      </w:r>
      <w:r w:rsidRPr="000A6C38">
        <w:rPr>
          <w:rFonts w:ascii="宋体" w:hAnsi="宋体" w:hint="eastAsia"/>
          <w:sz w:val="24"/>
        </w:rPr>
        <w:t>的综合得分，保留小数点后二位，第三位四舍五入。并按照总分从高到低排列先后次序，向</w:t>
      </w:r>
      <w:r w:rsidR="0077709F" w:rsidRPr="000A6C38">
        <w:rPr>
          <w:rFonts w:ascii="宋体" w:hAnsi="宋体" w:hint="eastAsia"/>
          <w:sz w:val="24"/>
        </w:rPr>
        <w:t>建库单位</w:t>
      </w:r>
      <w:r w:rsidRPr="000A6C38">
        <w:rPr>
          <w:rFonts w:ascii="宋体" w:hAnsi="宋体" w:hint="eastAsia"/>
          <w:sz w:val="24"/>
        </w:rPr>
        <w:t>推荐前</w:t>
      </w:r>
      <w:r w:rsidR="00D2500E" w:rsidRPr="000A6C38">
        <w:rPr>
          <w:rFonts w:ascii="宋体" w:hAnsi="宋体"/>
          <w:sz w:val="24"/>
        </w:rPr>
        <w:t>5</w:t>
      </w:r>
      <w:r w:rsidRPr="000A6C38">
        <w:rPr>
          <w:rFonts w:ascii="宋体" w:hAnsi="宋体" w:hint="eastAsia"/>
          <w:sz w:val="24"/>
        </w:rPr>
        <w:t>名有效</w:t>
      </w:r>
      <w:r w:rsidR="004D1CBC" w:rsidRPr="000A6C38">
        <w:rPr>
          <w:rFonts w:ascii="宋体" w:hAnsi="宋体" w:hint="eastAsia"/>
          <w:sz w:val="24"/>
        </w:rPr>
        <w:t>入库申请人</w:t>
      </w:r>
      <w:r w:rsidRPr="000A6C38">
        <w:rPr>
          <w:rFonts w:ascii="宋体" w:hAnsi="宋体" w:hint="eastAsia"/>
          <w:sz w:val="24"/>
        </w:rPr>
        <w:t>依次为第一</w:t>
      </w:r>
      <w:r w:rsidR="00171E9D" w:rsidRPr="000A6C38">
        <w:rPr>
          <w:rFonts w:ascii="宋体" w:hAnsi="宋体" w:hint="eastAsia"/>
          <w:sz w:val="24"/>
        </w:rPr>
        <w:t>入库候选人</w:t>
      </w:r>
      <w:r w:rsidRPr="000A6C38">
        <w:rPr>
          <w:rFonts w:ascii="宋体" w:hAnsi="宋体" w:hint="eastAsia"/>
          <w:sz w:val="24"/>
        </w:rPr>
        <w:t>至第</w:t>
      </w:r>
      <w:r w:rsidR="006209F6" w:rsidRPr="000A6C38">
        <w:rPr>
          <w:rFonts w:ascii="宋体" w:hAnsi="宋体" w:hint="eastAsia"/>
          <w:sz w:val="24"/>
        </w:rPr>
        <w:t>五</w:t>
      </w:r>
      <w:r w:rsidR="00171E9D" w:rsidRPr="000A6C38">
        <w:rPr>
          <w:rFonts w:ascii="宋体" w:hAnsi="宋体" w:hint="eastAsia"/>
          <w:sz w:val="24"/>
        </w:rPr>
        <w:t>入库候选人</w:t>
      </w:r>
      <w:r w:rsidRPr="000A6C38">
        <w:rPr>
          <w:rFonts w:ascii="宋体" w:hAnsi="宋体" w:hint="eastAsia"/>
          <w:sz w:val="24"/>
        </w:rPr>
        <w:t>，并编写</w:t>
      </w:r>
      <w:r w:rsidR="00AF5DB8" w:rsidRPr="000A6C38">
        <w:rPr>
          <w:rFonts w:ascii="宋体" w:hAnsi="宋体" w:hint="eastAsia"/>
          <w:sz w:val="24"/>
        </w:rPr>
        <w:t>评审</w:t>
      </w:r>
      <w:r w:rsidRPr="000A6C38">
        <w:rPr>
          <w:rFonts w:ascii="宋体" w:hAnsi="宋体" w:hint="eastAsia"/>
          <w:sz w:val="24"/>
        </w:rPr>
        <w:t>报告。总分相同的，报价低的排先；总得分与报价均相同的</w:t>
      </w:r>
      <w:r w:rsidR="00F43AA1" w:rsidRPr="000A6C38">
        <w:rPr>
          <w:rFonts w:ascii="宋体" w:hAnsi="宋体" w:hint="eastAsia"/>
          <w:sz w:val="24"/>
        </w:rPr>
        <w:t>入库申请</w:t>
      </w:r>
      <w:r w:rsidR="00F43AA1">
        <w:rPr>
          <w:rFonts w:ascii="宋体" w:hAnsi="宋体" w:hint="eastAsia"/>
          <w:sz w:val="24"/>
        </w:rPr>
        <w:t>文件</w:t>
      </w:r>
      <w:r>
        <w:rPr>
          <w:rFonts w:ascii="宋体" w:hAnsi="宋体" w:hint="eastAsia"/>
          <w:sz w:val="24"/>
        </w:rPr>
        <w:t>，以技术分较高的排前；总得分、报价与技术分均相同的</w:t>
      </w:r>
      <w:r w:rsidR="00F43AA1">
        <w:rPr>
          <w:rFonts w:ascii="宋体" w:hAnsi="宋体" w:hint="eastAsia"/>
          <w:sz w:val="24"/>
        </w:rPr>
        <w:t>入库申请文件</w:t>
      </w:r>
      <w:r>
        <w:rPr>
          <w:rFonts w:ascii="宋体" w:hAnsi="宋体" w:hint="eastAsia"/>
          <w:sz w:val="24"/>
        </w:rPr>
        <w:t>，以商务分数高的排前；如仍存在相同情况，则对具有相同情况的</w:t>
      </w:r>
      <w:r w:rsidR="004D1CBC">
        <w:rPr>
          <w:rFonts w:ascii="宋体" w:hAnsi="宋体" w:hint="eastAsia"/>
          <w:sz w:val="24"/>
        </w:rPr>
        <w:t>入库申请人</w:t>
      </w:r>
      <w:r>
        <w:rPr>
          <w:rFonts w:ascii="宋体" w:hAnsi="宋体" w:hint="eastAsia"/>
          <w:sz w:val="24"/>
        </w:rPr>
        <w:t>，总分和报价均相同的，由</w:t>
      </w:r>
      <w:r w:rsidR="00FA4C7C">
        <w:rPr>
          <w:rFonts w:ascii="宋体" w:hAnsi="宋体" w:hint="eastAsia"/>
          <w:sz w:val="24"/>
        </w:rPr>
        <w:t>评审委员会</w:t>
      </w:r>
      <w:r>
        <w:rPr>
          <w:rFonts w:ascii="宋体" w:hAnsi="宋体" w:hint="eastAsia"/>
          <w:sz w:val="24"/>
        </w:rPr>
        <w:t>采用记名投票方式，按得票高排前的原则确定</w:t>
      </w:r>
      <w:r w:rsidR="00171E9D">
        <w:rPr>
          <w:rFonts w:ascii="宋体" w:hAnsi="宋体" w:hint="eastAsia"/>
          <w:sz w:val="24"/>
        </w:rPr>
        <w:t>入库候选人</w:t>
      </w:r>
      <w:r>
        <w:rPr>
          <w:rFonts w:ascii="宋体" w:hAnsi="宋体" w:hint="eastAsia"/>
          <w:sz w:val="24"/>
        </w:rPr>
        <w:t>的排序。</w:t>
      </w:r>
    </w:p>
    <w:p w14:paraId="25C113F7" w14:textId="223DCE75" w:rsidR="00CD5F88" w:rsidRDefault="003607D5" w:rsidP="00086401">
      <w:pPr>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br w:type="page"/>
      </w:r>
    </w:p>
    <w:p w14:paraId="7B27BF19" w14:textId="59800B35" w:rsidR="00CD5F88" w:rsidRPr="009315FB" w:rsidRDefault="003607D5">
      <w:pPr>
        <w:pStyle w:val="3"/>
        <w:ind w:firstLine="103"/>
        <w:rPr>
          <w:rFonts w:asciiTheme="minorEastAsia" w:eastAsiaTheme="minorEastAsia" w:hAnsiTheme="minorEastAsia" w:cs="宋体" w:hint="eastAsia"/>
          <w:bCs w:val="0"/>
          <w:kern w:val="2"/>
          <w:sz w:val="21"/>
          <w:szCs w:val="21"/>
        </w:rPr>
      </w:pPr>
      <w:bookmarkStart w:id="737" w:name="_Toc31375"/>
      <w:bookmarkStart w:id="738" w:name="_Toc9317"/>
      <w:bookmarkStart w:id="739" w:name="_Toc30079"/>
      <w:bookmarkStart w:id="740" w:name="_Toc30181"/>
      <w:bookmarkStart w:id="741" w:name="_Toc18414"/>
      <w:bookmarkStart w:id="742" w:name="_Toc10016"/>
      <w:bookmarkStart w:id="743" w:name="_Toc224729657"/>
      <w:r>
        <w:rPr>
          <w:rFonts w:asciiTheme="minorEastAsia" w:eastAsiaTheme="minorEastAsia" w:hAnsiTheme="minorEastAsia" w:cs="宋体" w:hint="eastAsia"/>
          <w:bCs w:val="0"/>
          <w:kern w:val="2"/>
          <w:sz w:val="21"/>
          <w:szCs w:val="21"/>
        </w:rPr>
        <w:lastRenderedPageBreak/>
        <w:t>附表1：</w:t>
      </w:r>
      <w:r w:rsidR="004D1CBC">
        <w:rPr>
          <w:rFonts w:asciiTheme="minorEastAsia" w:eastAsiaTheme="minorEastAsia" w:hAnsiTheme="minorEastAsia" w:cs="宋体" w:hint="eastAsia"/>
          <w:bCs w:val="0"/>
          <w:kern w:val="2"/>
          <w:sz w:val="21"/>
          <w:szCs w:val="21"/>
        </w:rPr>
        <w:t>入库申请人</w:t>
      </w:r>
      <w:r>
        <w:rPr>
          <w:rFonts w:asciiTheme="minorEastAsia" w:eastAsiaTheme="minorEastAsia" w:hAnsiTheme="minorEastAsia" w:cs="宋体" w:hint="eastAsia"/>
          <w:bCs w:val="0"/>
          <w:kern w:val="2"/>
          <w:sz w:val="21"/>
          <w:szCs w:val="21"/>
        </w:rPr>
        <w:t>资格审查表</w:t>
      </w:r>
      <w:bookmarkEnd w:id="737"/>
      <w:bookmarkEnd w:id="738"/>
      <w:bookmarkEnd w:id="739"/>
      <w:bookmarkEnd w:id="740"/>
      <w:bookmarkEnd w:id="741"/>
      <w:bookmarkEnd w:id="742"/>
      <w:bookmarkEnd w:id="743"/>
    </w:p>
    <w:p w14:paraId="3EDB1027" w14:textId="13F80510" w:rsidR="00CD5F88" w:rsidRDefault="003607D5">
      <w:pPr>
        <w:wordWrap w:val="0"/>
        <w:snapToGrid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745"/>
      </w:tblGrid>
      <w:tr w:rsidR="00CD5F88" w14:paraId="20E76434" w14:textId="77777777">
        <w:trPr>
          <w:trHeight w:val="510"/>
          <w:jc w:val="center"/>
        </w:trPr>
        <w:tc>
          <w:tcPr>
            <w:tcW w:w="540" w:type="dxa"/>
            <w:vAlign w:val="center"/>
          </w:tcPr>
          <w:p w14:paraId="75077B8F"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kern w:val="0"/>
                <w:szCs w:val="21"/>
              </w:rPr>
              <w:t>序号</w:t>
            </w:r>
          </w:p>
        </w:tc>
        <w:tc>
          <w:tcPr>
            <w:tcW w:w="8745" w:type="dxa"/>
            <w:tcBorders>
              <w:tl2br w:val="single" w:sz="4" w:space="0" w:color="auto"/>
            </w:tcBorders>
          </w:tcPr>
          <w:p w14:paraId="3B1C2385" w14:textId="3BF182C1" w:rsidR="00CD5F88" w:rsidRDefault="002243E7">
            <w:pPr>
              <w:tabs>
                <w:tab w:val="left" w:pos="720"/>
              </w:tabs>
              <w:autoSpaceDE w:val="0"/>
              <w:autoSpaceDN w:val="0"/>
              <w:adjustRightInd w:val="0"/>
              <w:snapToGrid w:val="0"/>
              <w:spacing w:before="20" w:after="20"/>
              <w:ind w:firstLineChars="400" w:firstLine="843"/>
              <w:jc w:val="righ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szCs w:val="21"/>
              </w:rPr>
              <w:t>入库申请单位</w:t>
            </w:r>
          </w:p>
          <w:p w14:paraId="418B87D9" w14:textId="77777777" w:rsidR="00CD5F88" w:rsidRDefault="003607D5">
            <w:pPr>
              <w:tabs>
                <w:tab w:val="left" w:pos="720"/>
              </w:tabs>
              <w:wordWrap w:val="0"/>
              <w:autoSpaceDE w:val="0"/>
              <w:autoSpaceDN w:val="0"/>
              <w:adjustRightInd w:val="0"/>
              <w:snapToGrid w:val="0"/>
              <w:spacing w:before="20" w:after="20"/>
              <w:jc w:val="lef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szCs w:val="21"/>
              </w:rPr>
              <w:t>评审内容</w:t>
            </w:r>
          </w:p>
        </w:tc>
      </w:tr>
      <w:tr w:rsidR="00CD5F88" w14:paraId="7D41CD27" w14:textId="77777777">
        <w:trPr>
          <w:trHeight w:val="510"/>
          <w:jc w:val="center"/>
        </w:trPr>
        <w:tc>
          <w:tcPr>
            <w:tcW w:w="540" w:type="dxa"/>
            <w:vAlign w:val="center"/>
          </w:tcPr>
          <w:p w14:paraId="67FBE698"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p>
        </w:tc>
        <w:tc>
          <w:tcPr>
            <w:tcW w:w="8745" w:type="dxa"/>
            <w:vAlign w:val="center"/>
          </w:tcPr>
          <w:p w14:paraId="45CA4EE7" w14:textId="04250BCB" w:rsidR="00CD5F88" w:rsidRDefault="004D1CBC">
            <w:pPr>
              <w:adjustRightInd w:val="0"/>
              <w:snapToGrid w:val="0"/>
              <w:spacing w:after="0" w:line="360" w:lineRule="auto"/>
              <w:jc w:val="left"/>
              <w:rPr>
                <w:rFonts w:ascii="宋体" w:hAnsi="宋体" w:cs="宋体" w:hint="eastAsia"/>
                <w:szCs w:val="21"/>
              </w:rPr>
            </w:pPr>
            <w:r>
              <w:rPr>
                <w:rFonts w:ascii="宋体" w:hAnsi="宋体" w:cs="宋体" w:hint="eastAsia"/>
                <w:szCs w:val="21"/>
              </w:rPr>
              <w:t>入库申请人</w:t>
            </w:r>
            <w:r w:rsidR="00EF3155">
              <w:rPr>
                <w:rFonts w:ascii="宋体" w:hAnsi="宋体" w:cs="宋体" w:hint="eastAsia"/>
                <w:szCs w:val="21"/>
              </w:rPr>
              <w:t>参加入库申请</w:t>
            </w:r>
            <w:r w:rsidR="003607D5">
              <w:rPr>
                <w:rFonts w:ascii="宋体" w:hAnsi="宋体" w:cs="宋体" w:hint="eastAsia"/>
                <w:szCs w:val="21"/>
              </w:rPr>
              <w:t>的意思表达清楚，</w:t>
            </w:r>
            <w:r>
              <w:rPr>
                <w:rFonts w:ascii="宋体" w:hAnsi="宋体" w:cs="宋体" w:hint="eastAsia"/>
                <w:szCs w:val="21"/>
              </w:rPr>
              <w:t>入库申请人</w:t>
            </w:r>
            <w:r w:rsidR="003607D5">
              <w:rPr>
                <w:rFonts w:ascii="宋体" w:hAnsi="宋体" w:cs="宋体" w:hint="eastAsia"/>
                <w:szCs w:val="21"/>
              </w:rPr>
              <w:t>代表被授权有效。</w:t>
            </w:r>
          </w:p>
        </w:tc>
      </w:tr>
      <w:tr w:rsidR="00CD5F88" w14:paraId="45BF0E82" w14:textId="77777777">
        <w:trPr>
          <w:trHeight w:val="510"/>
          <w:jc w:val="center"/>
        </w:trPr>
        <w:tc>
          <w:tcPr>
            <w:tcW w:w="540" w:type="dxa"/>
            <w:vAlign w:val="center"/>
          </w:tcPr>
          <w:p w14:paraId="60685E2E"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2</w:t>
            </w:r>
          </w:p>
        </w:tc>
        <w:tc>
          <w:tcPr>
            <w:tcW w:w="8745" w:type="dxa"/>
            <w:vAlign w:val="center"/>
          </w:tcPr>
          <w:p w14:paraId="1EF20539" w14:textId="32BD43A9" w:rsidR="00CD5F88" w:rsidRPr="00514CEF" w:rsidRDefault="004D1CBC">
            <w:pPr>
              <w:widowControl/>
              <w:adjustRightInd w:val="0"/>
              <w:snapToGrid w:val="0"/>
              <w:spacing w:after="0" w:line="360" w:lineRule="auto"/>
              <w:jc w:val="left"/>
              <w:rPr>
                <w:rFonts w:ascii="宋体" w:hAnsi="宋体" w:cs="宋体" w:hint="eastAsia"/>
                <w:b/>
                <w:bCs/>
                <w:szCs w:val="21"/>
              </w:rPr>
            </w:pPr>
            <w:r>
              <w:rPr>
                <w:rFonts w:ascii="宋体" w:hAnsi="宋体" w:cs="宋体" w:hint="eastAsia"/>
                <w:szCs w:val="21"/>
              </w:rPr>
              <w:t>入库申请人</w:t>
            </w:r>
            <w:r w:rsidR="003607D5" w:rsidRPr="00514CEF">
              <w:rPr>
                <w:rFonts w:ascii="宋体" w:hAnsi="宋体" w:cs="宋体" w:hint="eastAsia"/>
                <w:szCs w:val="21"/>
              </w:rPr>
              <w:t>为依法设立的法人或其他组织，持有工商行政（市场监督）管理部门核发的法人营业执照，按国家法律经营。</w:t>
            </w:r>
          </w:p>
        </w:tc>
      </w:tr>
      <w:tr w:rsidR="00CD5F88" w14:paraId="10D36DB2" w14:textId="77777777">
        <w:trPr>
          <w:trHeight w:val="510"/>
          <w:jc w:val="center"/>
        </w:trPr>
        <w:tc>
          <w:tcPr>
            <w:tcW w:w="540" w:type="dxa"/>
            <w:vAlign w:val="center"/>
          </w:tcPr>
          <w:p w14:paraId="4D9C70E9"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3</w:t>
            </w:r>
          </w:p>
        </w:tc>
        <w:tc>
          <w:tcPr>
            <w:tcW w:w="8745" w:type="dxa"/>
            <w:vAlign w:val="center"/>
          </w:tcPr>
          <w:p w14:paraId="05A472C4" w14:textId="2E799D14" w:rsidR="00CD5F88" w:rsidRPr="00514CEF" w:rsidRDefault="004D1CBC">
            <w:pPr>
              <w:jc w:val="left"/>
              <w:rPr>
                <w:rFonts w:ascii="宋体" w:hAnsi="宋体" w:cs="宋体" w:hint="eastAsia"/>
                <w:b/>
                <w:szCs w:val="21"/>
              </w:rPr>
            </w:pPr>
            <w:r>
              <w:rPr>
                <w:rFonts w:ascii="宋体" w:hAnsi="宋体" w:cs="宋体" w:hint="eastAsia"/>
                <w:szCs w:val="21"/>
              </w:rPr>
              <w:t>入库申请人</w:t>
            </w:r>
            <w:r w:rsidR="009F3B3E" w:rsidRPr="00514CEF">
              <w:rPr>
                <w:rFonts w:ascii="宋体" w:hAnsi="宋体" w:cs="宋体" w:hint="eastAsia"/>
                <w:szCs w:val="21"/>
              </w:rPr>
              <w:t>应具有承装（修、试）电力设施许可证：承装类三级及以上、承修类三级及以上、承试类三级及以上，根据国家发展和改革委2025年第30号令发布的《承装(修、试)电力设施许可证管理办法》。</w:t>
            </w:r>
          </w:p>
        </w:tc>
      </w:tr>
      <w:tr w:rsidR="00CD5F88" w14:paraId="3B81F272" w14:textId="77777777">
        <w:trPr>
          <w:trHeight w:val="510"/>
          <w:jc w:val="center"/>
        </w:trPr>
        <w:tc>
          <w:tcPr>
            <w:tcW w:w="540" w:type="dxa"/>
            <w:vAlign w:val="center"/>
          </w:tcPr>
          <w:p w14:paraId="1A240AC0"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4</w:t>
            </w:r>
          </w:p>
        </w:tc>
        <w:tc>
          <w:tcPr>
            <w:tcW w:w="8745" w:type="dxa"/>
            <w:vAlign w:val="center"/>
          </w:tcPr>
          <w:p w14:paraId="73BD2D5B" w14:textId="2F29A8A0" w:rsidR="00CD5F88" w:rsidRPr="00514CEF" w:rsidRDefault="004D1CBC">
            <w:pPr>
              <w:wordWrap w:val="0"/>
              <w:adjustRightInd w:val="0"/>
              <w:snapToGrid w:val="0"/>
              <w:spacing w:after="0" w:line="360" w:lineRule="auto"/>
              <w:rPr>
                <w:rFonts w:ascii="宋体" w:hAnsi="宋体" w:cs="宋体" w:hint="eastAsia"/>
                <w:b/>
                <w:szCs w:val="21"/>
              </w:rPr>
            </w:pPr>
            <w:r>
              <w:rPr>
                <w:rFonts w:ascii="宋体" w:hAnsi="宋体" w:cs="宋体" w:hint="eastAsia"/>
                <w:szCs w:val="21"/>
              </w:rPr>
              <w:t>入库申请人</w:t>
            </w:r>
            <w:r w:rsidR="003607D5" w:rsidRPr="00514CEF">
              <w:rPr>
                <w:rFonts w:ascii="宋体" w:hAnsi="宋体" w:cs="宋体" w:hint="eastAsia"/>
                <w:szCs w:val="21"/>
              </w:rPr>
              <w:t>须提供至少一个</w:t>
            </w:r>
            <w:r w:rsidR="009F3B3E" w:rsidRPr="00514CEF">
              <w:rPr>
                <w:rFonts w:ascii="宋体" w:hAnsi="宋体" w:cs="宋体" w:hint="eastAsia"/>
                <w:szCs w:val="21"/>
              </w:rPr>
              <w:t>2023年</w:t>
            </w:r>
            <w:r w:rsidR="003607D5" w:rsidRPr="00514CEF">
              <w:rPr>
                <w:rFonts w:ascii="宋体" w:hAnsi="宋体" w:cs="宋体" w:hint="eastAsia"/>
                <w:szCs w:val="21"/>
              </w:rPr>
              <w:t>1月1日起至今（合同尚在执行期内或合同有效期于</w:t>
            </w:r>
            <w:r w:rsidR="009F3B3E" w:rsidRPr="00514CEF">
              <w:rPr>
                <w:rFonts w:ascii="宋体" w:hAnsi="宋体" w:cs="宋体" w:hint="eastAsia"/>
                <w:szCs w:val="21"/>
              </w:rPr>
              <w:t>2023年</w:t>
            </w:r>
            <w:r w:rsidR="003607D5" w:rsidRPr="00514CEF">
              <w:rPr>
                <w:rFonts w:ascii="宋体" w:hAnsi="宋体" w:cs="宋体" w:hint="eastAsia"/>
                <w:szCs w:val="21"/>
              </w:rPr>
              <w:t>1月1日之后截止的均视为有效）分布式光伏发电项目的运维业绩（上述业绩需提供合同扫描件或业主出具的证明文件，否则按无效业绩处理）。</w:t>
            </w:r>
          </w:p>
        </w:tc>
      </w:tr>
      <w:tr w:rsidR="00CD5F88" w14:paraId="6BF77659" w14:textId="77777777">
        <w:trPr>
          <w:trHeight w:val="510"/>
          <w:jc w:val="center"/>
        </w:trPr>
        <w:tc>
          <w:tcPr>
            <w:tcW w:w="540" w:type="dxa"/>
            <w:vAlign w:val="center"/>
          </w:tcPr>
          <w:p w14:paraId="033ED8F5"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5</w:t>
            </w:r>
          </w:p>
        </w:tc>
        <w:tc>
          <w:tcPr>
            <w:tcW w:w="8745" w:type="dxa"/>
            <w:vAlign w:val="center"/>
          </w:tcPr>
          <w:p w14:paraId="1D15E4CE" w14:textId="0B99E85D" w:rsidR="00CD5F88" w:rsidRPr="00514CEF" w:rsidRDefault="004D1CBC">
            <w:pPr>
              <w:wordWrap w:val="0"/>
              <w:adjustRightInd w:val="0"/>
              <w:snapToGrid w:val="0"/>
              <w:spacing w:after="0" w:line="360" w:lineRule="auto"/>
              <w:rPr>
                <w:rFonts w:ascii="宋体" w:hAnsi="宋体" w:cs="宋体" w:hint="eastAsia"/>
                <w:b/>
                <w:szCs w:val="21"/>
              </w:rPr>
            </w:pPr>
            <w:r>
              <w:rPr>
                <w:rFonts w:ascii="宋体" w:hAnsi="宋体" w:cs="宋体" w:hint="eastAsia"/>
                <w:szCs w:val="22"/>
              </w:rPr>
              <w:t>入库申请人</w:t>
            </w:r>
            <w:r w:rsidR="003607D5" w:rsidRPr="00514CEF">
              <w:rPr>
                <w:rFonts w:ascii="宋体" w:hAnsi="宋体" w:cs="宋体" w:hint="eastAsia"/>
                <w:szCs w:val="22"/>
              </w:rPr>
              <w:t>须为本项目授权一名项目总负责人</w:t>
            </w:r>
            <w:r w:rsidR="003607D5" w:rsidRPr="00514CEF">
              <w:rPr>
                <w:rFonts w:ascii="宋体" w:hAnsi="宋体" w:cs="宋体" w:hint="eastAsia"/>
                <w:b/>
                <w:bCs/>
                <w:szCs w:val="22"/>
              </w:rPr>
              <w:t>（在人员安排表中备注“项目总负责人”）</w:t>
            </w:r>
            <w:r w:rsidR="003607D5" w:rsidRPr="00514CEF">
              <w:rPr>
                <w:rFonts w:ascii="宋体" w:hAnsi="宋体" w:cs="宋体" w:hint="eastAsia"/>
                <w:szCs w:val="22"/>
              </w:rPr>
              <w:t>，全面负责本项目的管理和联络协调工作，并提供项目总负责人的身份证、202</w:t>
            </w:r>
            <w:r w:rsidR="009F3B3E" w:rsidRPr="00514CEF">
              <w:rPr>
                <w:rFonts w:ascii="宋体" w:hAnsi="宋体" w:cs="宋体"/>
                <w:szCs w:val="22"/>
              </w:rPr>
              <w:t>5</w:t>
            </w:r>
            <w:r w:rsidR="003607D5" w:rsidRPr="00514CEF">
              <w:rPr>
                <w:rFonts w:ascii="宋体" w:hAnsi="宋体" w:cs="宋体" w:hint="eastAsia"/>
                <w:szCs w:val="22"/>
              </w:rPr>
              <w:t>年</w:t>
            </w:r>
            <w:r w:rsidR="009F3B3E" w:rsidRPr="00514CEF">
              <w:rPr>
                <w:rFonts w:ascii="宋体" w:hAnsi="宋体" w:cs="宋体"/>
                <w:szCs w:val="22"/>
              </w:rPr>
              <w:t>6</w:t>
            </w:r>
            <w:r w:rsidR="003607D5" w:rsidRPr="00514CEF">
              <w:rPr>
                <w:rFonts w:ascii="宋体" w:hAnsi="宋体" w:cs="宋体" w:hint="eastAsia"/>
                <w:szCs w:val="22"/>
              </w:rPr>
              <w:t>月至</w:t>
            </w:r>
            <w:r w:rsidR="0084241F">
              <w:rPr>
                <w:rFonts w:ascii="宋体" w:hAnsi="宋体" w:cs="宋体" w:hint="eastAsia"/>
                <w:szCs w:val="22"/>
              </w:rPr>
              <w:t>入库申请截止时间</w:t>
            </w:r>
            <w:r w:rsidR="003607D5" w:rsidRPr="00514CEF">
              <w:rPr>
                <w:rFonts w:ascii="宋体" w:hAnsi="宋体" w:cs="宋体" w:hint="eastAsia"/>
                <w:szCs w:val="22"/>
              </w:rPr>
              <w:t>前任意3个月的社保证明材料（其社保购买单位应为</w:t>
            </w:r>
            <w:r>
              <w:rPr>
                <w:rFonts w:ascii="宋体" w:hAnsi="宋体" w:cs="宋体" w:hint="eastAsia"/>
                <w:szCs w:val="22"/>
              </w:rPr>
              <w:t>入库申请人</w:t>
            </w:r>
            <w:r w:rsidR="003607D5" w:rsidRPr="00514CEF">
              <w:rPr>
                <w:rFonts w:ascii="宋体" w:hAnsi="宋体" w:cs="宋体" w:hint="eastAsia"/>
                <w:szCs w:val="22"/>
              </w:rPr>
              <w:t>）。</w:t>
            </w:r>
          </w:p>
        </w:tc>
      </w:tr>
      <w:tr w:rsidR="00CD5F88" w14:paraId="4E1FA2DC" w14:textId="77777777">
        <w:trPr>
          <w:trHeight w:val="510"/>
          <w:jc w:val="center"/>
        </w:trPr>
        <w:tc>
          <w:tcPr>
            <w:tcW w:w="540" w:type="dxa"/>
            <w:vAlign w:val="center"/>
          </w:tcPr>
          <w:p w14:paraId="0F841811"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6</w:t>
            </w:r>
          </w:p>
        </w:tc>
        <w:tc>
          <w:tcPr>
            <w:tcW w:w="8745" w:type="dxa"/>
            <w:vAlign w:val="center"/>
          </w:tcPr>
          <w:p w14:paraId="599BEEA9" w14:textId="00A15D0F" w:rsidR="00CD5F88" w:rsidRDefault="004D1CBC">
            <w:pPr>
              <w:tabs>
                <w:tab w:val="left" w:pos="720"/>
              </w:tabs>
              <w:wordWrap w:val="0"/>
              <w:autoSpaceDE w:val="0"/>
              <w:autoSpaceDN w:val="0"/>
              <w:adjustRightInd w:val="0"/>
              <w:snapToGrid w:val="0"/>
              <w:spacing w:before="20" w:after="20"/>
              <w:jc w:val="left"/>
              <w:rPr>
                <w:rFonts w:ascii="宋体" w:hAnsi="宋体" w:cs="宋体" w:hint="eastAsia"/>
                <w:bCs/>
                <w:szCs w:val="21"/>
              </w:rPr>
            </w:pPr>
            <w:r>
              <w:rPr>
                <w:rFonts w:ascii="宋体" w:hAnsi="宋体" w:cs="宋体" w:hint="eastAsia"/>
                <w:szCs w:val="21"/>
              </w:rPr>
              <w:t>入库申请人</w:t>
            </w:r>
            <w:r w:rsidR="003607D5">
              <w:rPr>
                <w:rFonts w:ascii="宋体" w:hAnsi="宋体" w:cs="宋体" w:hint="eastAsia"/>
                <w:szCs w:val="21"/>
              </w:rPr>
              <w:t>已按第六章</w:t>
            </w:r>
            <w:r w:rsidR="00F43AA1">
              <w:rPr>
                <w:rFonts w:ascii="宋体" w:hAnsi="宋体" w:cs="宋体" w:hint="eastAsia"/>
                <w:szCs w:val="21"/>
              </w:rPr>
              <w:t>入库申请文件</w:t>
            </w:r>
            <w:r w:rsidR="003607D5">
              <w:rPr>
                <w:rFonts w:ascii="宋体" w:hAnsi="宋体" w:cs="宋体" w:hint="eastAsia"/>
                <w:szCs w:val="21"/>
              </w:rPr>
              <w:t>格式6的内容和格式签署盖章</w:t>
            </w:r>
            <w:r>
              <w:rPr>
                <w:rFonts w:ascii="宋体" w:hAnsi="宋体" w:cs="宋体" w:hint="eastAsia"/>
                <w:szCs w:val="21"/>
              </w:rPr>
              <w:t>入库申请人</w:t>
            </w:r>
            <w:r w:rsidR="003607D5">
              <w:rPr>
                <w:rFonts w:ascii="宋体" w:hAnsi="宋体" w:cs="宋体" w:hint="eastAsia"/>
                <w:szCs w:val="21"/>
              </w:rPr>
              <w:t>声明。</w:t>
            </w:r>
          </w:p>
        </w:tc>
      </w:tr>
      <w:tr w:rsidR="00CD5F88" w14:paraId="5E48BAC2" w14:textId="77777777">
        <w:trPr>
          <w:trHeight w:val="510"/>
          <w:jc w:val="center"/>
        </w:trPr>
        <w:tc>
          <w:tcPr>
            <w:tcW w:w="540" w:type="dxa"/>
            <w:vAlign w:val="center"/>
          </w:tcPr>
          <w:p w14:paraId="2EB7A71E"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7</w:t>
            </w:r>
          </w:p>
        </w:tc>
        <w:tc>
          <w:tcPr>
            <w:tcW w:w="8745" w:type="dxa"/>
            <w:vAlign w:val="center"/>
          </w:tcPr>
          <w:p w14:paraId="5692F187" w14:textId="7C28607D" w:rsidR="00CD5F88" w:rsidRDefault="004D1CBC">
            <w:pPr>
              <w:tabs>
                <w:tab w:val="left" w:pos="720"/>
              </w:tabs>
              <w:wordWrap w:val="0"/>
              <w:autoSpaceDE w:val="0"/>
              <w:autoSpaceDN w:val="0"/>
              <w:adjustRightInd w:val="0"/>
              <w:snapToGrid w:val="0"/>
              <w:spacing w:before="20" w:after="20" w:line="360" w:lineRule="auto"/>
              <w:jc w:val="left"/>
              <w:rPr>
                <w:rFonts w:ascii="宋体" w:hAnsi="宋体" w:cs="宋体" w:hint="eastAsia"/>
                <w:kern w:val="0"/>
                <w:szCs w:val="21"/>
              </w:rPr>
            </w:pPr>
            <w:r>
              <w:rPr>
                <w:rFonts w:ascii="宋体" w:hAnsi="宋体" w:cs="宋体" w:hint="eastAsia"/>
                <w:szCs w:val="21"/>
              </w:rPr>
              <w:t>入库申请人</w:t>
            </w:r>
            <w:r w:rsidR="003607D5">
              <w:rPr>
                <w:rFonts w:ascii="宋体" w:hAnsi="宋体" w:cs="宋体" w:hint="eastAsia"/>
                <w:szCs w:val="21"/>
              </w:rPr>
              <w:t>未出现以下情形：与其它</w:t>
            </w:r>
            <w:r>
              <w:rPr>
                <w:rFonts w:ascii="宋体" w:hAnsi="宋体" w:cs="宋体" w:hint="eastAsia"/>
                <w:szCs w:val="21"/>
              </w:rPr>
              <w:t>入库申请人</w:t>
            </w:r>
            <w:r w:rsidR="003607D5">
              <w:rPr>
                <w:rFonts w:ascii="宋体" w:hAnsi="宋体" w:cs="宋体" w:hint="eastAsia"/>
                <w:szCs w:val="21"/>
              </w:rPr>
              <w:t>的单位负责人为同一人或者存在控股、管理关系的（按</w:t>
            </w:r>
            <w:r>
              <w:rPr>
                <w:rFonts w:ascii="宋体" w:hAnsi="宋体" w:cs="宋体" w:hint="eastAsia"/>
                <w:szCs w:val="21"/>
              </w:rPr>
              <w:t>入库申请人</w:t>
            </w:r>
            <w:r w:rsidR="003607D5">
              <w:rPr>
                <w:rFonts w:ascii="宋体" w:hAnsi="宋体" w:cs="宋体" w:hint="eastAsia"/>
                <w:szCs w:val="21"/>
              </w:rPr>
              <w:t>提供的《</w:t>
            </w:r>
            <w:r>
              <w:rPr>
                <w:rFonts w:ascii="宋体" w:hAnsi="宋体" w:cs="宋体" w:hint="eastAsia"/>
                <w:szCs w:val="21"/>
              </w:rPr>
              <w:t>入库申请人</w:t>
            </w:r>
            <w:r w:rsidR="003607D5">
              <w:rPr>
                <w:rFonts w:ascii="宋体" w:hAnsi="宋体" w:cs="宋体" w:hint="eastAsia"/>
                <w:szCs w:val="21"/>
              </w:rPr>
              <w:t>声明》第七条内容进行评审）。如不同</w:t>
            </w:r>
            <w:r w:rsidR="003E1164">
              <w:rPr>
                <w:rFonts w:ascii="宋体" w:hAnsi="宋体" w:cs="宋体" w:hint="eastAsia"/>
                <w:szCs w:val="21"/>
              </w:rPr>
              <w:t>入库申请人</w:t>
            </w:r>
            <w:r w:rsidR="003607D5">
              <w:rPr>
                <w:rFonts w:ascii="宋体" w:hAnsi="宋体" w:cs="宋体" w:hint="eastAsia"/>
                <w:szCs w:val="21"/>
              </w:rPr>
              <w:t>出现单位负责人为同一人或者存在控股、管理关系的情形，则不通过资格审查。</w:t>
            </w:r>
          </w:p>
        </w:tc>
      </w:tr>
      <w:tr w:rsidR="00CD5F88" w14:paraId="4899B4B6" w14:textId="77777777">
        <w:trPr>
          <w:trHeight w:val="626"/>
          <w:jc w:val="center"/>
        </w:trPr>
        <w:tc>
          <w:tcPr>
            <w:tcW w:w="540" w:type="dxa"/>
            <w:vAlign w:val="center"/>
          </w:tcPr>
          <w:p w14:paraId="273181D7" w14:textId="77777777" w:rsidR="00CD5F88" w:rsidRDefault="003607D5">
            <w:pPr>
              <w:jc w:val="center"/>
              <w:rPr>
                <w:rFonts w:asciiTheme="minorEastAsia" w:eastAsiaTheme="minorEastAsia" w:hAnsiTheme="minorEastAsia" w:cs="宋体" w:hint="eastAsia"/>
                <w:szCs w:val="21"/>
              </w:rPr>
            </w:pPr>
            <w:r>
              <w:rPr>
                <w:rFonts w:asciiTheme="minorEastAsia" w:eastAsiaTheme="minorEastAsia" w:hAnsiTheme="minorEastAsia" w:cs="宋体" w:hint="eastAsia"/>
                <w:kern w:val="0"/>
                <w:szCs w:val="21"/>
              </w:rPr>
              <w:t>8</w:t>
            </w:r>
          </w:p>
        </w:tc>
        <w:tc>
          <w:tcPr>
            <w:tcW w:w="8745" w:type="dxa"/>
            <w:vAlign w:val="center"/>
          </w:tcPr>
          <w:p w14:paraId="384EF855" w14:textId="72D5D617" w:rsidR="00CD5F88" w:rsidRDefault="00DF6C20">
            <w:pPr>
              <w:widowControl/>
              <w:spacing w:after="0" w:line="279" w:lineRule="auto"/>
              <w:jc w:val="left"/>
              <w:rPr>
                <w:rFonts w:ascii="宋体" w:hAnsi="宋体" w:cs="宋体" w:hint="eastAsia"/>
                <w:szCs w:val="21"/>
              </w:rPr>
            </w:pPr>
            <w:r>
              <w:rPr>
                <w:rFonts w:ascii="宋体" w:hAnsi="宋体" w:cs="宋体" w:hint="eastAsia"/>
                <w:szCs w:val="21"/>
              </w:rPr>
              <w:t>本次建库不接受联合体</w:t>
            </w:r>
            <w:r w:rsidR="003607D5">
              <w:rPr>
                <w:rFonts w:ascii="宋体" w:hAnsi="宋体" w:cs="宋体" w:hint="eastAsia"/>
                <w:szCs w:val="21"/>
              </w:rPr>
              <w:t>。</w:t>
            </w:r>
          </w:p>
        </w:tc>
      </w:tr>
      <w:tr w:rsidR="00CD5F88" w14:paraId="35C5AA99" w14:textId="77777777">
        <w:trPr>
          <w:trHeight w:val="510"/>
          <w:jc w:val="center"/>
        </w:trPr>
        <w:tc>
          <w:tcPr>
            <w:tcW w:w="9285" w:type="dxa"/>
            <w:gridSpan w:val="2"/>
            <w:vAlign w:val="center"/>
          </w:tcPr>
          <w:p w14:paraId="4BB6902B"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结论</w:t>
            </w:r>
          </w:p>
        </w:tc>
      </w:tr>
    </w:tbl>
    <w:p w14:paraId="7B2E7569" w14:textId="77777777" w:rsidR="00CD5F88" w:rsidRDefault="003607D5">
      <w:pPr>
        <w:wordWrap w:val="0"/>
        <w:spacing w:after="0" w:line="40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 凡符合以上任何一项情形，在相应方框内打“○”，否则打“×”，只要出现一个“×”，结论均为“不通过”，否则为“通过”。</w:t>
      </w:r>
    </w:p>
    <w:p w14:paraId="405B4870" w14:textId="09EA0CE1" w:rsidR="00CD5F88" w:rsidRDefault="003607D5">
      <w:pPr>
        <w:numPr>
          <w:ilvl w:val="0"/>
          <w:numId w:val="12"/>
        </w:numPr>
        <w:wordWrap w:val="0"/>
        <w:spacing w:after="0" w:line="40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如对本表中某种情形的评审意见不一致时，以</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过半数成员的意见作为</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对该情形的认定结论。</w:t>
      </w:r>
    </w:p>
    <w:p w14:paraId="08F6BDF1" w14:textId="77777777" w:rsidR="00CD5F88" w:rsidRDefault="003607D5">
      <w:pPr>
        <w:wordWrap w:val="0"/>
        <w:spacing w:after="0" w:line="40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评委签名：                                                      日期：</w:t>
      </w:r>
    </w:p>
    <w:p w14:paraId="7CE18470" w14:textId="435F685E" w:rsidR="00CD5F88" w:rsidRDefault="003607D5">
      <w:pPr>
        <w:pStyle w:val="3"/>
        <w:ind w:firstLine="118"/>
        <w:rPr>
          <w:rFonts w:hint="eastAsia"/>
        </w:rPr>
      </w:pPr>
      <w:r>
        <w:rPr>
          <w:rFonts w:asciiTheme="minorEastAsia" w:eastAsiaTheme="minorEastAsia" w:hAnsiTheme="minorEastAsia" w:cs="宋体" w:hint="eastAsia"/>
          <w:sz w:val="24"/>
          <w:szCs w:val="24"/>
        </w:rPr>
        <w:br w:type="page"/>
      </w:r>
      <w:bookmarkStart w:id="744" w:name="_Toc10545"/>
      <w:bookmarkStart w:id="745" w:name="_Toc9162"/>
      <w:bookmarkStart w:id="746" w:name="_Toc7226"/>
      <w:bookmarkStart w:id="747" w:name="_Toc10963"/>
      <w:bookmarkStart w:id="748" w:name="_Toc28272"/>
      <w:bookmarkStart w:id="749" w:name="_Toc18542"/>
      <w:bookmarkStart w:id="750" w:name="_Toc224729658"/>
      <w:r>
        <w:rPr>
          <w:rFonts w:asciiTheme="minorEastAsia" w:eastAsiaTheme="minorEastAsia" w:hAnsiTheme="minorEastAsia" w:cs="宋体" w:hint="eastAsia"/>
          <w:bCs w:val="0"/>
          <w:kern w:val="2"/>
          <w:sz w:val="21"/>
          <w:szCs w:val="21"/>
        </w:rPr>
        <w:lastRenderedPageBreak/>
        <w:t>附表2：商务、</w:t>
      </w:r>
      <w:r w:rsidR="00B8758B">
        <w:rPr>
          <w:rFonts w:asciiTheme="minorEastAsia" w:eastAsiaTheme="minorEastAsia" w:hAnsiTheme="minorEastAsia" w:cs="宋体" w:hint="eastAsia"/>
          <w:bCs w:val="0"/>
          <w:kern w:val="2"/>
          <w:sz w:val="21"/>
          <w:szCs w:val="21"/>
        </w:rPr>
        <w:t>技术入库申请文件</w:t>
      </w:r>
      <w:r>
        <w:rPr>
          <w:rFonts w:asciiTheme="minorEastAsia" w:eastAsiaTheme="minorEastAsia" w:hAnsiTheme="minorEastAsia" w:cs="宋体" w:hint="eastAsia"/>
          <w:bCs w:val="0"/>
          <w:kern w:val="2"/>
          <w:sz w:val="21"/>
          <w:szCs w:val="21"/>
        </w:rPr>
        <w:t>有效性审查表</w:t>
      </w:r>
      <w:bookmarkEnd w:id="744"/>
      <w:bookmarkEnd w:id="745"/>
      <w:bookmarkEnd w:id="746"/>
      <w:bookmarkEnd w:id="747"/>
      <w:bookmarkEnd w:id="748"/>
      <w:bookmarkEnd w:id="749"/>
      <w:bookmarkEnd w:id="750"/>
    </w:p>
    <w:p w14:paraId="72A2BE3C" w14:textId="32EA7CB8" w:rsidR="00CD5F88" w:rsidRDefault="003607D5">
      <w:pPr>
        <w:wordWrap w:val="0"/>
        <w:snapToGrid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722"/>
      </w:tblGrid>
      <w:tr w:rsidR="00CD5F88" w14:paraId="08921F94" w14:textId="77777777">
        <w:trPr>
          <w:trHeight w:val="510"/>
          <w:jc w:val="center"/>
        </w:trPr>
        <w:tc>
          <w:tcPr>
            <w:tcW w:w="563" w:type="dxa"/>
            <w:vAlign w:val="center"/>
          </w:tcPr>
          <w:p w14:paraId="6869063F"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kern w:val="0"/>
                <w:szCs w:val="21"/>
              </w:rPr>
              <w:t>序号</w:t>
            </w:r>
          </w:p>
        </w:tc>
        <w:tc>
          <w:tcPr>
            <w:tcW w:w="8722" w:type="dxa"/>
            <w:tcBorders>
              <w:tl2br w:val="single" w:sz="4" w:space="0" w:color="auto"/>
            </w:tcBorders>
          </w:tcPr>
          <w:p w14:paraId="202181DF" w14:textId="09DB924E" w:rsidR="00CD5F88" w:rsidRDefault="002243E7">
            <w:pPr>
              <w:tabs>
                <w:tab w:val="left" w:pos="720"/>
              </w:tabs>
              <w:wordWrap w:val="0"/>
              <w:autoSpaceDE w:val="0"/>
              <w:autoSpaceDN w:val="0"/>
              <w:adjustRightInd w:val="0"/>
              <w:snapToGrid w:val="0"/>
              <w:spacing w:before="20" w:after="20"/>
              <w:ind w:firstLineChars="400" w:firstLine="843"/>
              <w:jc w:val="righ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szCs w:val="21"/>
              </w:rPr>
              <w:t>入库申请单位</w:t>
            </w:r>
          </w:p>
          <w:p w14:paraId="407FF977" w14:textId="77777777" w:rsidR="00CD5F88" w:rsidRDefault="003607D5">
            <w:pPr>
              <w:tabs>
                <w:tab w:val="left" w:pos="720"/>
              </w:tabs>
              <w:wordWrap w:val="0"/>
              <w:autoSpaceDE w:val="0"/>
              <w:autoSpaceDN w:val="0"/>
              <w:adjustRightInd w:val="0"/>
              <w:snapToGrid w:val="0"/>
              <w:spacing w:before="20" w:after="20"/>
              <w:jc w:val="lef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szCs w:val="21"/>
              </w:rPr>
              <w:t>评审内容</w:t>
            </w:r>
          </w:p>
        </w:tc>
      </w:tr>
      <w:tr w:rsidR="00CD5F88" w14:paraId="7A2933C8" w14:textId="77777777">
        <w:trPr>
          <w:trHeight w:val="510"/>
          <w:jc w:val="center"/>
        </w:trPr>
        <w:tc>
          <w:tcPr>
            <w:tcW w:w="563" w:type="dxa"/>
            <w:vAlign w:val="center"/>
          </w:tcPr>
          <w:p w14:paraId="68D21FF8"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p>
        </w:tc>
        <w:tc>
          <w:tcPr>
            <w:tcW w:w="8722" w:type="dxa"/>
            <w:vAlign w:val="center"/>
          </w:tcPr>
          <w:p w14:paraId="60215791" w14:textId="2627A789" w:rsidR="00CD5F88" w:rsidRDefault="003607D5">
            <w:pPr>
              <w:widowControl/>
              <w:wordWrap w:val="0"/>
              <w:autoSpaceDE w:val="0"/>
              <w:autoSpaceDN w:val="0"/>
              <w:adjustRightInd w:val="0"/>
              <w:spacing w:before="20" w:after="2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按</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要求提供法定代表人证明书，如</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为委托代理人签署应同时附上法定代表人资格证明书和法定代表人授权委托书。法定代表人资格证明书和法定代表人授权委托书的签署和盖章符合第六章的</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格式4的要求；</w:t>
            </w:r>
          </w:p>
        </w:tc>
      </w:tr>
      <w:tr w:rsidR="00CD5F88" w14:paraId="7BE7049A" w14:textId="77777777">
        <w:trPr>
          <w:trHeight w:val="510"/>
          <w:jc w:val="center"/>
        </w:trPr>
        <w:tc>
          <w:tcPr>
            <w:tcW w:w="563" w:type="dxa"/>
            <w:vAlign w:val="center"/>
          </w:tcPr>
          <w:p w14:paraId="19B48542"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2</w:t>
            </w:r>
          </w:p>
        </w:tc>
        <w:tc>
          <w:tcPr>
            <w:tcW w:w="8722" w:type="dxa"/>
            <w:vAlign w:val="center"/>
          </w:tcPr>
          <w:p w14:paraId="3D68E35C" w14:textId="3D5CE243" w:rsidR="00CD5F88" w:rsidRDefault="00F43AA1">
            <w:pPr>
              <w:widowControl/>
              <w:wordWrap w:val="0"/>
              <w:autoSpaceDE w:val="0"/>
              <w:autoSpaceDN w:val="0"/>
              <w:adjustRightInd w:val="0"/>
              <w:spacing w:before="20" w:after="2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内容与</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不存在严重背离；</w:t>
            </w:r>
          </w:p>
        </w:tc>
      </w:tr>
      <w:tr w:rsidR="00CD5F88" w14:paraId="5E4A6C2E" w14:textId="77777777">
        <w:trPr>
          <w:trHeight w:val="510"/>
          <w:jc w:val="center"/>
        </w:trPr>
        <w:tc>
          <w:tcPr>
            <w:tcW w:w="563" w:type="dxa"/>
            <w:vAlign w:val="center"/>
          </w:tcPr>
          <w:p w14:paraId="68A89362"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3</w:t>
            </w:r>
          </w:p>
        </w:tc>
        <w:tc>
          <w:tcPr>
            <w:tcW w:w="8722" w:type="dxa"/>
            <w:vAlign w:val="center"/>
          </w:tcPr>
          <w:p w14:paraId="262B1828" w14:textId="107BE9CC" w:rsidR="00CD5F88" w:rsidRDefault="00185501">
            <w:pPr>
              <w:widowControl/>
              <w:wordWrap w:val="0"/>
              <w:autoSpaceDE w:val="0"/>
              <w:autoSpaceDN w:val="0"/>
              <w:adjustRightInd w:val="0"/>
              <w:spacing w:before="20" w:after="2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入库申请有效期</w:t>
            </w:r>
            <w:r w:rsidR="003607D5">
              <w:rPr>
                <w:rFonts w:asciiTheme="minorEastAsia" w:eastAsiaTheme="minorEastAsia" w:hAnsiTheme="minorEastAsia" w:cs="宋体" w:hint="eastAsia"/>
                <w:szCs w:val="21"/>
              </w:rPr>
              <w:t>满足</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要求；</w:t>
            </w:r>
          </w:p>
        </w:tc>
      </w:tr>
      <w:tr w:rsidR="00CD5F88" w14:paraId="27BDF385" w14:textId="77777777">
        <w:trPr>
          <w:trHeight w:val="510"/>
          <w:jc w:val="center"/>
        </w:trPr>
        <w:tc>
          <w:tcPr>
            <w:tcW w:w="563" w:type="dxa"/>
            <w:vAlign w:val="center"/>
          </w:tcPr>
          <w:p w14:paraId="6824FCA5"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4</w:t>
            </w:r>
          </w:p>
        </w:tc>
        <w:tc>
          <w:tcPr>
            <w:tcW w:w="8722" w:type="dxa"/>
            <w:vAlign w:val="center"/>
          </w:tcPr>
          <w:p w14:paraId="6DFD4145" w14:textId="34521B6C" w:rsidR="00CD5F88" w:rsidRPr="000A6C38" w:rsidRDefault="00F43AA1">
            <w:pPr>
              <w:widowControl/>
              <w:wordWrap w:val="0"/>
              <w:autoSpaceDE w:val="0"/>
              <w:autoSpaceDN w:val="0"/>
              <w:adjustRightInd w:val="0"/>
              <w:spacing w:before="20" w:after="20"/>
              <w:jc w:val="left"/>
              <w:rPr>
                <w:rFonts w:asciiTheme="minorEastAsia" w:eastAsiaTheme="minorEastAsia" w:hAnsiTheme="minorEastAsia" w:cs="宋体" w:hint="eastAsia"/>
                <w:szCs w:val="21"/>
              </w:rPr>
            </w:pPr>
            <w:r w:rsidRPr="000A6C38">
              <w:rPr>
                <w:rFonts w:asciiTheme="minorEastAsia" w:eastAsiaTheme="minorEastAsia" w:hAnsiTheme="minorEastAsia" w:cs="宋体" w:hint="eastAsia"/>
                <w:szCs w:val="21"/>
              </w:rPr>
              <w:t>入库申请文件</w:t>
            </w:r>
            <w:r w:rsidR="003607D5" w:rsidRPr="000A6C38">
              <w:rPr>
                <w:rFonts w:asciiTheme="minorEastAsia" w:eastAsiaTheme="minorEastAsia" w:hAnsiTheme="minorEastAsia" w:cs="宋体" w:hint="eastAsia"/>
                <w:szCs w:val="21"/>
              </w:rPr>
              <w:t>不存在：未按规定的格式填写，或主要内容不全，或关键字迹模糊、无法辨认的；</w:t>
            </w:r>
          </w:p>
        </w:tc>
      </w:tr>
      <w:tr w:rsidR="00CD5F88" w14:paraId="61E330CF" w14:textId="77777777">
        <w:trPr>
          <w:trHeight w:val="510"/>
          <w:jc w:val="center"/>
        </w:trPr>
        <w:tc>
          <w:tcPr>
            <w:tcW w:w="563" w:type="dxa"/>
            <w:vAlign w:val="center"/>
          </w:tcPr>
          <w:p w14:paraId="3D340E1B"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5</w:t>
            </w:r>
          </w:p>
        </w:tc>
        <w:tc>
          <w:tcPr>
            <w:tcW w:w="8722" w:type="dxa"/>
            <w:vAlign w:val="center"/>
          </w:tcPr>
          <w:p w14:paraId="110E0504" w14:textId="625D9DCA" w:rsidR="00CD5F88" w:rsidRPr="000A6C38" w:rsidRDefault="003607D5">
            <w:pPr>
              <w:widowControl/>
              <w:wordWrap w:val="0"/>
              <w:autoSpaceDE w:val="0"/>
              <w:autoSpaceDN w:val="0"/>
              <w:adjustRightInd w:val="0"/>
              <w:spacing w:before="20" w:after="20"/>
              <w:jc w:val="left"/>
              <w:rPr>
                <w:rFonts w:asciiTheme="minorEastAsia" w:eastAsiaTheme="minorEastAsia" w:hAnsiTheme="minorEastAsia" w:cs="宋体" w:hint="eastAsia"/>
                <w:szCs w:val="21"/>
              </w:rPr>
            </w:pPr>
            <w:r w:rsidRPr="000A6C38">
              <w:rPr>
                <w:rFonts w:asciiTheme="minorEastAsia" w:eastAsiaTheme="minorEastAsia" w:hAnsiTheme="minorEastAsia" w:cs="宋体" w:hint="eastAsia"/>
                <w:szCs w:val="21"/>
              </w:rPr>
              <w:t>已按</w:t>
            </w:r>
            <w:r w:rsidR="003D08DB" w:rsidRPr="000A6C38">
              <w:rPr>
                <w:rFonts w:asciiTheme="minorEastAsia" w:eastAsiaTheme="minorEastAsia" w:hAnsiTheme="minorEastAsia" w:cs="宋体" w:hint="eastAsia"/>
                <w:szCs w:val="21"/>
              </w:rPr>
              <w:t>建库文件</w:t>
            </w:r>
            <w:r w:rsidRPr="000A6C38">
              <w:rPr>
                <w:rFonts w:asciiTheme="minorEastAsia" w:eastAsiaTheme="minorEastAsia" w:hAnsiTheme="minorEastAsia" w:cs="宋体" w:hint="eastAsia"/>
                <w:szCs w:val="21"/>
              </w:rPr>
              <w:t>要求缴纳</w:t>
            </w:r>
            <w:r w:rsidR="00144845" w:rsidRPr="000A6C38">
              <w:rPr>
                <w:rFonts w:asciiTheme="minorEastAsia" w:eastAsiaTheme="minorEastAsia" w:hAnsiTheme="minorEastAsia" w:cs="宋体" w:hint="eastAsia"/>
                <w:szCs w:val="21"/>
              </w:rPr>
              <w:t>入库申请保证金</w:t>
            </w:r>
            <w:r w:rsidRPr="000A6C38">
              <w:rPr>
                <w:rFonts w:asciiTheme="minorEastAsia" w:eastAsiaTheme="minorEastAsia" w:hAnsiTheme="minorEastAsia" w:cs="宋体" w:hint="eastAsia"/>
                <w:szCs w:val="21"/>
              </w:rPr>
              <w:t>；</w:t>
            </w:r>
          </w:p>
        </w:tc>
      </w:tr>
      <w:tr w:rsidR="00CD5F88" w14:paraId="4147B459" w14:textId="77777777">
        <w:trPr>
          <w:trHeight w:val="510"/>
          <w:jc w:val="center"/>
        </w:trPr>
        <w:tc>
          <w:tcPr>
            <w:tcW w:w="563" w:type="dxa"/>
            <w:vAlign w:val="center"/>
          </w:tcPr>
          <w:p w14:paraId="63D4648A"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6</w:t>
            </w:r>
          </w:p>
        </w:tc>
        <w:tc>
          <w:tcPr>
            <w:tcW w:w="8722" w:type="dxa"/>
            <w:vAlign w:val="center"/>
          </w:tcPr>
          <w:p w14:paraId="6621FF30" w14:textId="219AD5F2" w:rsidR="00CD5F88" w:rsidRPr="000A6C38" w:rsidRDefault="004D1CBC">
            <w:pPr>
              <w:widowControl/>
              <w:wordWrap w:val="0"/>
              <w:autoSpaceDE w:val="0"/>
              <w:autoSpaceDN w:val="0"/>
              <w:adjustRightInd w:val="0"/>
              <w:spacing w:before="20" w:after="20"/>
              <w:jc w:val="left"/>
              <w:rPr>
                <w:rFonts w:asciiTheme="minorEastAsia" w:eastAsiaTheme="minorEastAsia" w:hAnsiTheme="minorEastAsia" w:cs="宋体" w:hint="eastAsia"/>
                <w:kern w:val="0"/>
                <w:szCs w:val="21"/>
              </w:rPr>
            </w:pPr>
            <w:r w:rsidRPr="000A6C38">
              <w:rPr>
                <w:rFonts w:asciiTheme="minorEastAsia" w:eastAsiaTheme="minorEastAsia" w:hAnsiTheme="minorEastAsia" w:cs="宋体" w:hint="eastAsia"/>
                <w:kern w:val="0"/>
                <w:szCs w:val="21"/>
              </w:rPr>
              <w:t>入库申请人</w:t>
            </w:r>
            <w:r w:rsidR="003607D5" w:rsidRPr="000A6C38">
              <w:rPr>
                <w:rFonts w:asciiTheme="minorEastAsia" w:eastAsiaTheme="minorEastAsia" w:hAnsiTheme="minorEastAsia" w:cs="宋体" w:hint="eastAsia"/>
                <w:kern w:val="0"/>
                <w:szCs w:val="21"/>
              </w:rPr>
              <w:t>不存在串通投标情形（串通投标情形以《中华人民共和国招标投标法实施条例》的规定为准）；</w:t>
            </w:r>
          </w:p>
        </w:tc>
      </w:tr>
      <w:tr w:rsidR="00CD5F88" w14:paraId="20657B90" w14:textId="77777777">
        <w:trPr>
          <w:trHeight w:val="510"/>
          <w:jc w:val="center"/>
        </w:trPr>
        <w:tc>
          <w:tcPr>
            <w:tcW w:w="563" w:type="dxa"/>
            <w:vAlign w:val="center"/>
          </w:tcPr>
          <w:p w14:paraId="76DE80FD"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7</w:t>
            </w:r>
          </w:p>
        </w:tc>
        <w:tc>
          <w:tcPr>
            <w:tcW w:w="8722" w:type="dxa"/>
            <w:vAlign w:val="center"/>
          </w:tcPr>
          <w:p w14:paraId="51074EC3" w14:textId="51CCF2A0" w:rsidR="00CD5F88" w:rsidRDefault="003607D5">
            <w:pPr>
              <w:widowControl/>
              <w:wordWrap w:val="0"/>
              <w:autoSpaceDE w:val="0"/>
              <w:autoSpaceDN w:val="0"/>
              <w:adjustRightInd w:val="0"/>
              <w:spacing w:before="20" w:after="2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无其他</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或法规明确规定可以</w:t>
            </w:r>
            <w:r w:rsidR="00FE3B0A">
              <w:rPr>
                <w:rFonts w:asciiTheme="minorEastAsia" w:eastAsiaTheme="minorEastAsia" w:hAnsiTheme="minorEastAsia" w:cs="宋体" w:hint="eastAsia"/>
                <w:szCs w:val="21"/>
              </w:rPr>
              <w:t>否决建库申请</w:t>
            </w:r>
            <w:r>
              <w:rPr>
                <w:rFonts w:asciiTheme="minorEastAsia" w:eastAsiaTheme="minorEastAsia" w:hAnsiTheme="minorEastAsia" w:cs="宋体" w:hint="eastAsia"/>
                <w:szCs w:val="21"/>
              </w:rPr>
              <w:t>的其他情形。</w:t>
            </w:r>
          </w:p>
        </w:tc>
      </w:tr>
      <w:tr w:rsidR="00CD5F88" w14:paraId="30DE6FF0" w14:textId="77777777">
        <w:trPr>
          <w:trHeight w:val="510"/>
          <w:jc w:val="center"/>
        </w:trPr>
        <w:tc>
          <w:tcPr>
            <w:tcW w:w="9285" w:type="dxa"/>
            <w:gridSpan w:val="2"/>
            <w:vAlign w:val="center"/>
          </w:tcPr>
          <w:p w14:paraId="70420C4A" w14:textId="77777777" w:rsidR="00CD5F88" w:rsidRDefault="003607D5">
            <w:pPr>
              <w:wordWrap w:val="0"/>
              <w:spacing w:before="20" w:after="2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结论</w:t>
            </w:r>
          </w:p>
        </w:tc>
      </w:tr>
    </w:tbl>
    <w:p w14:paraId="60792A2B" w14:textId="77777777" w:rsidR="00CD5F88" w:rsidRDefault="003607D5">
      <w:pPr>
        <w:wordWrap w:val="0"/>
        <w:spacing w:line="40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 凡符合以上任何一项情形，在相应方框内打“○”，否则打“×”，只要出现一个“×”，结论均为“无效”，否则为“有效”。</w:t>
      </w:r>
    </w:p>
    <w:p w14:paraId="2353A79D" w14:textId="6B56D801" w:rsidR="00CD5F88" w:rsidRDefault="003607D5">
      <w:pPr>
        <w:wordWrap w:val="0"/>
        <w:spacing w:line="40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 如对本表中某种情形的评审意见不一致时，以</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过半数成员的意见作为</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对该情形的认定结论。</w:t>
      </w:r>
    </w:p>
    <w:p w14:paraId="5B51EC67" w14:textId="77777777" w:rsidR="00CD5F88" w:rsidRDefault="00CD5F88">
      <w:pPr>
        <w:wordWrap w:val="0"/>
        <w:spacing w:line="400" w:lineRule="exact"/>
        <w:rPr>
          <w:rFonts w:asciiTheme="minorEastAsia" w:eastAsiaTheme="minorEastAsia" w:hAnsiTheme="minorEastAsia" w:cs="宋体" w:hint="eastAsia"/>
          <w:szCs w:val="21"/>
        </w:rPr>
      </w:pPr>
    </w:p>
    <w:p w14:paraId="70E7185C" w14:textId="77777777" w:rsidR="00CD5F88" w:rsidRDefault="003607D5">
      <w:pPr>
        <w:wordWrap w:val="0"/>
        <w:spacing w:line="40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评委签名：                                                      日期：</w:t>
      </w:r>
    </w:p>
    <w:p w14:paraId="6C9E85AB" w14:textId="20AEE099" w:rsidR="00CD5F88" w:rsidRDefault="003607D5">
      <w:pPr>
        <w:pStyle w:val="3"/>
        <w:rPr>
          <w:rFonts w:asciiTheme="minorEastAsia" w:eastAsiaTheme="minorEastAsia" w:hAnsiTheme="minorEastAsia" w:cs="宋体" w:hint="eastAsia"/>
          <w:bCs w:val="0"/>
          <w:kern w:val="2"/>
          <w:sz w:val="21"/>
          <w:szCs w:val="21"/>
        </w:rPr>
      </w:pPr>
      <w:r>
        <w:rPr>
          <w:rFonts w:asciiTheme="minorEastAsia" w:eastAsiaTheme="minorEastAsia" w:hAnsiTheme="minorEastAsia" w:cs="宋体" w:hint="eastAsia"/>
          <w:szCs w:val="21"/>
        </w:rPr>
        <w:br w:type="page"/>
      </w:r>
      <w:bookmarkStart w:id="751" w:name="_Toc463"/>
      <w:bookmarkStart w:id="752" w:name="_Toc29384"/>
      <w:bookmarkStart w:id="753" w:name="_Toc30851"/>
      <w:bookmarkStart w:id="754" w:name="_Toc4704"/>
      <w:bookmarkStart w:id="755" w:name="_Toc22903"/>
      <w:bookmarkStart w:id="756" w:name="_Toc25348"/>
      <w:bookmarkStart w:id="757" w:name="_Toc224729659"/>
      <w:r>
        <w:rPr>
          <w:rFonts w:asciiTheme="minorEastAsia" w:eastAsiaTheme="minorEastAsia" w:hAnsiTheme="minorEastAsia" w:cs="宋体" w:hint="eastAsia"/>
          <w:bCs w:val="0"/>
          <w:kern w:val="2"/>
          <w:sz w:val="21"/>
          <w:szCs w:val="21"/>
        </w:rPr>
        <w:lastRenderedPageBreak/>
        <w:t>附表3：</w:t>
      </w:r>
      <w:r w:rsidR="00B8758B">
        <w:rPr>
          <w:rFonts w:asciiTheme="minorEastAsia" w:eastAsiaTheme="minorEastAsia" w:hAnsiTheme="minorEastAsia" w:cs="宋体" w:hint="eastAsia"/>
          <w:bCs w:val="0"/>
          <w:kern w:val="2"/>
          <w:sz w:val="21"/>
          <w:szCs w:val="21"/>
        </w:rPr>
        <w:t>经济入库申请文件</w:t>
      </w:r>
      <w:r>
        <w:rPr>
          <w:rFonts w:asciiTheme="minorEastAsia" w:eastAsiaTheme="minorEastAsia" w:hAnsiTheme="minorEastAsia" w:cs="宋体" w:hint="eastAsia"/>
          <w:bCs w:val="0"/>
          <w:kern w:val="2"/>
          <w:sz w:val="21"/>
          <w:szCs w:val="21"/>
        </w:rPr>
        <w:t>有效性审查表</w:t>
      </w:r>
      <w:bookmarkEnd w:id="751"/>
      <w:bookmarkEnd w:id="752"/>
      <w:bookmarkEnd w:id="753"/>
      <w:bookmarkEnd w:id="754"/>
      <w:bookmarkEnd w:id="755"/>
      <w:bookmarkEnd w:id="756"/>
      <w:bookmarkEnd w:id="757"/>
    </w:p>
    <w:p w14:paraId="187AE1E4" w14:textId="119D24BF" w:rsidR="00CD5F88" w:rsidRDefault="003607D5">
      <w:pPr>
        <w:wordWrap w:val="0"/>
        <w:snapToGrid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
        <w:gridCol w:w="8217"/>
        <w:gridCol w:w="15"/>
      </w:tblGrid>
      <w:tr w:rsidR="00CD5F88" w14:paraId="5D8ABAA6" w14:textId="77777777">
        <w:trPr>
          <w:trHeight w:val="510"/>
          <w:jc w:val="center"/>
        </w:trPr>
        <w:tc>
          <w:tcPr>
            <w:tcW w:w="584" w:type="dxa"/>
            <w:gridSpan w:val="2"/>
            <w:vAlign w:val="center"/>
          </w:tcPr>
          <w:p w14:paraId="3D38A98A"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kern w:val="0"/>
                <w:szCs w:val="21"/>
              </w:rPr>
              <w:t>序号</w:t>
            </w:r>
          </w:p>
        </w:tc>
        <w:tc>
          <w:tcPr>
            <w:tcW w:w="8232" w:type="dxa"/>
            <w:gridSpan w:val="2"/>
            <w:tcBorders>
              <w:tl2br w:val="single" w:sz="4" w:space="0" w:color="auto"/>
            </w:tcBorders>
          </w:tcPr>
          <w:p w14:paraId="41CCF870" w14:textId="590BE92C" w:rsidR="00CD5F88" w:rsidRDefault="002243E7">
            <w:pPr>
              <w:tabs>
                <w:tab w:val="left" w:pos="720"/>
              </w:tabs>
              <w:wordWrap w:val="0"/>
              <w:autoSpaceDE w:val="0"/>
              <w:autoSpaceDN w:val="0"/>
              <w:adjustRightInd w:val="0"/>
              <w:snapToGrid w:val="0"/>
              <w:spacing w:before="20" w:after="20"/>
              <w:ind w:firstLineChars="400" w:firstLine="843"/>
              <w:jc w:val="righ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szCs w:val="21"/>
              </w:rPr>
              <w:t>入库申请单位</w:t>
            </w:r>
          </w:p>
          <w:p w14:paraId="6F63AA57" w14:textId="77777777" w:rsidR="00CD5F88" w:rsidRDefault="003607D5">
            <w:pPr>
              <w:tabs>
                <w:tab w:val="left" w:pos="720"/>
              </w:tabs>
              <w:wordWrap w:val="0"/>
              <w:autoSpaceDE w:val="0"/>
              <w:autoSpaceDN w:val="0"/>
              <w:adjustRightInd w:val="0"/>
              <w:snapToGrid w:val="0"/>
              <w:spacing w:before="20" w:after="20"/>
              <w:jc w:val="lef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szCs w:val="21"/>
              </w:rPr>
              <w:t>评审内容</w:t>
            </w:r>
          </w:p>
        </w:tc>
      </w:tr>
      <w:tr w:rsidR="00CD5F88" w14:paraId="320303FE" w14:textId="77777777">
        <w:trPr>
          <w:gridAfter w:val="1"/>
          <w:wAfter w:w="15" w:type="dxa"/>
          <w:trHeight w:val="510"/>
          <w:jc w:val="center"/>
        </w:trPr>
        <w:tc>
          <w:tcPr>
            <w:tcW w:w="569" w:type="dxa"/>
            <w:vAlign w:val="center"/>
          </w:tcPr>
          <w:p w14:paraId="2E2753A3" w14:textId="77777777" w:rsidR="00CD5F88" w:rsidRDefault="003607D5">
            <w:pPr>
              <w:tabs>
                <w:tab w:val="left" w:pos="720"/>
              </w:tabs>
              <w:wordWrap w:val="0"/>
              <w:autoSpaceDE w:val="0"/>
              <w:autoSpaceDN w:val="0"/>
              <w:adjustRightInd w:val="0"/>
              <w:snapToGrid w:val="0"/>
              <w:spacing w:before="20" w:after="20"/>
              <w:jc w:val="center"/>
              <w:rPr>
                <w:rFonts w:asciiTheme="minorEastAsia" w:eastAsiaTheme="minorEastAsia" w:hAnsiTheme="minorEastAsia" w:cs="宋体" w:hint="eastAsia"/>
                <w:kern w:val="0"/>
                <w:szCs w:val="21"/>
              </w:rPr>
            </w:pPr>
            <w:r>
              <w:rPr>
                <w:rFonts w:asciiTheme="minorEastAsia" w:eastAsiaTheme="minorEastAsia" w:hAnsiTheme="minorEastAsia" w:cs="宋体"/>
                <w:kern w:val="0"/>
                <w:szCs w:val="21"/>
              </w:rPr>
              <w:t>1</w:t>
            </w:r>
          </w:p>
        </w:tc>
        <w:tc>
          <w:tcPr>
            <w:tcW w:w="8232" w:type="dxa"/>
            <w:gridSpan w:val="2"/>
            <w:vAlign w:val="center"/>
          </w:tcPr>
          <w:p w14:paraId="35C06C2E" w14:textId="248C5513" w:rsidR="00CD5F88" w:rsidRDefault="003607D5">
            <w:pPr>
              <w:widowControl/>
              <w:wordWrap w:val="0"/>
              <w:autoSpaceDE w:val="0"/>
              <w:autoSpaceDN w:val="0"/>
              <w:adjustRightInd w:val="0"/>
              <w:spacing w:before="20" w:after="20"/>
              <w:jc w:val="left"/>
              <w:rPr>
                <w:rFonts w:ascii="宋体" w:hAnsi="宋体" w:cs="宋体" w:hint="eastAsia"/>
                <w:kern w:val="0"/>
                <w:szCs w:val="21"/>
              </w:rPr>
            </w:pPr>
            <w:r>
              <w:rPr>
                <w:rFonts w:ascii="宋体" w:hAnsi="宋体" w:cs="宋体" w:hint="eastAsia"/>
                <w:szCs w:val="21"/>
              </w:rPr>
              <w:t>没有出现对</w:t>
            </w:r>
            <w:r w:rsidR="00D62FE4">
              <w:rPr>
                <w:rFonts w:ascii="宋体" w:hAnsi="宋体" w:cs="宋体" w:hint="eastAsia"/>
                <w:szCs w:val="21"/>
              </w:rPr>
              <w:t>本次建库</w:t>
            </w:r>
            <w:r>
              <w:rPr>
                <w:rFonts w:ascii="宋体" w:hAnsi="宋体" w:cs="宋体" w:hint="eastAsia"/>
                <w:szCs w:val="21"/>
              </w:rPr>
              <w:t>提交了两份或两份以上内容不同的</w:t>
            </w:r>
            <w:r w:rsidR="00F43AA1">
              <w:rPr>
                <w:rFonts w:ascii="宋体" w:hAnsi="宋体" w:cs="宋体" w:hint="eastAsia"/>
                <w:szCs w:val="21"/>
              </w:rPr>
              <w:t>入库申请文件</w:t>
            </w:r>
            <w:r>
              <w:rPr>
                <w:rFonts w:ascii="宋体" w:hAnsi="宋体" w:cs="宋体" w:hint="eastAsia"/>
                <w:szCs w:val="21"/>
              </w:rPr>
              <w:t>或报价，且未明确哪份</w:t>
            </w:r>
            <w:r w:rsidR="00F43AA1">
              <w:rPr>
                <w:rFonts w:ascii="宋体" w:hAnsi="宋体" w:cs="宋体" w:hint="eastAsia"/>
                <w:szCs w:val="21"/>
              </w:rPr>
              <w:t>入库申请文件</w:t>
            </w:r>
            <w:r>
              <w:rPr>
                <w:rFonts w:ascii="宋体" w:hAnsi="宋体" w:cs="宋体" w:hint="eastAsia"/>
                <w:szCs w:val="21"/>
              </w:rPr>
              <w:t>或报价有效情况；</w:t>
            </w:r>
          </w:p>
        </w:tc>
      </w:tr>
      <w:tr w:rsidR="00CD5F88" w14:paraId="61C0C1E7" w14:textId="77777777">
        <w:trPr>
          <w:trHeight w:val="510"/>
          <w:jc w:val="center"/>
        </w:trPr>
        <w:tc>
          <w:tcPr>
            <w:tcW w:w="584" w:type="dxa"/>
            <w:gridSpan w:val="2"/>
            <w:vAlign w:val="center"/>
          </w:tcPr>
          <w:p w14:paraId="38BCF49A" w14:textId="77777777" w:rsidR="00CD5F88" w:rsidRDefault="003607D5">
            <w:pPr>
              <w:tabs>
                <w:tab w:val="left" w:pos="720"/>
              </w:tabs>
              <w:wordWrap w:val="0"/>
              <w:autoSpaceDE w:val="0"/>
              <w:autoSpaceDN w:val="0"/>
              <w:adjustRightInd w:val="0"/>
              <w:snapToGrid w:val="0"/>
              <w:spacing w:before="20" w:after="20"/>
              <w:jc w:val="center"/>
              <w:rPr>
                <w:rFonts w:ascii="宋体" w:hAnsi="宋体" w:cs="宋体" w:hint="eastAsia"/>
                <w:kern w:val="0"/>
                <w:szCs w:val="21"/>
              </w:rPr>
            </w:pPr>
            <w:r>
              <w:rPr>
                <w:rFonts w:ascii="宋体" w:hAnsi="宋体" w:cs="宋体" w:hint="eastAsia"/>
                <w:kern w:val="0"/>
                <w:szCs w:val="21"/>
              </w:rPr>
              <w:t>2</w:t>
            </w:r>
          </w:p>
        </w:tc>
        <w:tc>
          <w:tcPr>
            <w:tcW w:w="8232" w:type="dxa"/>
            <w:gridSpan w:val="2"/>
            <w:vAlign w:val="center"/>
          </w:tcPr>
          <w:p w14:paraId="44007CCE" w14:textId="71D349D3" w:rsidR="00CD5F88" w:rsidRDefault="0066778B">
            <w:pPr>
              <w:widowControl/>
              <w:wordWrap w:val="0"/>
              <w:autoSpaceDE w:val="0"/>
              <w:autoSpaceDN w:val="0"/>
              <w:adjustRightInd w:val="0"/>
              <w:spacing w:before="20" w:after="20"/>
              <w:jc w:val="left"/>
              <w:rPr>
                <w:rFonts w:ascii="宋体" w:hAnsi="宋体" w:cs="宋体" w:hint="eastAsia"/>
                <w:kern w:val="0"/>
                <w:szCs w:val="21"/>
              </w:rPr>
            </w:pPr>
            <w:r>
              <w:rPr>
                <w:rFonts w:ascii="宋体" w:hAnsi="宋体" w:cs="宋体" w:hint="eastAsia"/>
                <w:kern w:val="0"/>
                <w:szCs w:val="21"/>
              </w:rPr>
              <w:t>入库申请报价</w:t>
            </w:r>
            <w:r w:rsidR="003607D5">
              <w:rPr>
                <w:rFonts w:ascii="宋体" w:hAnsi="宋体" w:cs="宋体" w:hint="eastAsia"/>
                <w:kern w:val="0"/>
                <w:szCs w:val="21"/>
              </w:rPr>
              <w:t>没有高于</w:t>
            </w:r>
            <w:r w:rsidR="00535C6B">
              <w:rPr>
                <w:rFonts w:ascii="宋体" w:hAnsi="宋体" w:cs="宋体" w:hint="eastAsia"/>
                <w:szCs w:val="21"/>
              </w:rPr>
              <w:t>最高限价</w:t>
            </w:r>
            <w:r w:rsidR="003607D5">
              <w:rPr>
                <w:rFonts w:ascii="宋体" w:hAnsi="宋体" w:cs="宋体" w:hint="eastAsia"/>
                <w:szCs w:val="21"/>
              </w:rPr>
              <w:t>（如有要求）；</w:t>
            </w:r>
          </w:p>
        </w:tc>
      </w:tr>
      <w:tr w:rsidR="00CD5F88" w14:paraId="1527A37B" w14:textId="77777777">
        <w:trPr>
          <w:trHeight w:val="510"/>
          <w:jc w:val="center"/>
        </w:trPr>
        <w:tc>
          <w:tcPr>
            <w:tcW w:w="584" w:type="dxa"/>
            <w:gridSpan w:val="2"/>
            <w:vAlign w:val="center"/>
          </w:tcPr>
          <w:p w14:paraId="3ADB974E" w14:textId="77777777" w:rsidR="00CD5F88" w:rsidRDefault="003607D5">
            <w:pPr>
              <w:tabs>
                <w:tab w:val="left" w:pos="720"/>
              </w:tabs>
              <w:wordWrap w:val="0"/>
              <w:autoSpaceDE w:val="0"/>
              <w:autoSpaceDN w:val="0"/>
              <w:adjustRightInd w:val="0"/>
              <w:snapToGrid w:val="0"/>
              <w:spacing w:before="20" w:after="20"/>
              <w:jc w:val="center"/>
              <w:rPr>
                <w:rFonts w:ascii="宋体" w:hAnsi="宋体" w:cs="宋体" w:hint="eastAsia"/>
                <w:kern w:val="0"/>
                <w:szCs w:val="21"/>
              </w:rPr>
            </w:pPr>
            <w:r>
              <w:rPr>
                <w:rFonts w:ascii="宋体" w:hAnsi="宋体" w:cs="宋体" w:hint="eastAsia"/>
                <w:kern w:val="0"/>
                <w:szCs w:val="21"/>
              </w:rPr>
              <w:t>3</w:t>
            </w:r>
          </w:p>
        </w:tc>
        <w:tc>
          <w:tcPr>
            <w:tcW w:w="8232" w:type="dxa"/>
            <w:gridSpan w:val="2"/>
            <w:vAlign w:val="center"/>
          </w:tcPr>
          <w:p w14:paraId="154863C1" w14:textId="766B679F" w:rsidR="00CD5F88" w:rsidRDefault="0066778B">
            <w:pPr>
              <w:widowControl/>
              <w:wordWrap w:val="0"/>
              <w:autoSpaceDE w:val="0"/>
              <w:autoSpaceDN w:val="0"/>
              <w:adjustRightInd w:val="0"/>
              <w:spacing w:before="20" w:after="20"/>
              <w:jc w:val="left"/>
              <w:rPr>
                <w:rFonts w:ascii="宋体" w:hAnsi="宋体" w:cs="宋体" w:hint="eastAsia"/>
                <w:kern w:val="0"/>
                <w:szCs w:val="21"/>
              </w:rPr>
            </w:pPr>
            <w:r>
              <w:rPr>
                <w:rFonts w:ascii="宋体" w:hAnsi="宋体" w:cs="宋体" w:hint="eastAsia"/>
                <w:kern w:val="0"/>
                <w:szCs w:val="21"/>
              </w:rPr>
              <w:t>入库申请报价</w:t>
            </w:r>
            <w:r w:rsidR="003607D5">
              <w:rPr>
                <w:rFonts w:ascii="宋体" w:hAnsi="宋体" w:cs="宋体" w:hint="eastAsia"/>
                <w:kern w:val="0"/>
                <w:szCs w:val="21"/>
              </w:rPr>
              <w:t>没有低于企业成本（</w:t>
            </w:r>
            <w:r w:rsidR="004D1CBC">
              <w:rPr>
                <w:rFonts w:ascii="宋体" w:hAnsi="宋体" w:cs="宋体" w:hint="eastAsia"/>
                <w:szCs w:val="21"/>
              </w:rPr>
              <w:t>入库申请人</w:t>
            </w:r>
            <w:r w:rsidR="003607D5">
              <w:rPr>
                <w:rFonts w:ascii="宋体" w:hAnsi="宋体" w:cs="宋体" w:hint="eastAsia"/>
                <w:szCs w:val="21"/>
              </w:rPr>
              <w:t>的报价低于成本警戒价，使得其</w:t>
            </w:r>
            <w:r>
              <w:rPr>
                <w:rFonts w:ascii="宋体" w:hAnsi="宋体" w:cs="宋体" w:hint="eastAsia"/>
                <w:szCs w:val="21"/>
              </w:rPr>
              <w:t>入库申请报价</w:t>
            </w:r>
            <w:r w:rsidR="003607D5">
              <w:rPr>
                <w:rFonts w:ascii="宋体" w:hAnsi="宋体" w:cs="宋体" w:hint="eastAsia"/>
                <w:szCs w:val="21"/>
              </w:rPr>
              <w:t>可能低于其个别成本</w:t>
            </w:r>
            <w:r w:rsidR="003607D5">
              <w:rPr>
                <w:rFonts w:ascii="宋体" w:hAnsi="宋体" w:cs="宋体" w:hint="eastAsia"/>
                <w:kern w:val="0"/>
                <w:szCs w:val="21"/>
              </w:rPr>
              <w:t>，又不能合理说明或者不能提供相关证明材料，</w:t>
            </w:r>
            <w:r w:rsidR="00FA4C7C">
              <w:rPr>
                <w:rFonts w:ascii="宋体" w:hAnsi="宋体" w:cs="宋体" w:hint="eastAsia"/>
                <w:kern w:val="0"/>
                <w:szCs w:val="21"/>
              </w:rPr>
              <w:t>评审委员会</w:t>
            </w:r>
            <w:r w:rsidR="003607D5">
              <w:rPr>
                <w:rFonts w:ascii="宋体" w:hAnsi="宋体" w:cs="宋体" w:hint="eastAsia"/>
                <w:kern w:val="0"/>
                <w:szCs w:val="21"/>
              </w:rPr>
              <w:t>可认定该</w:t>
            </w:r>
            <w:r w:rsidR="004D1CBC">
              <w:rPr>
                <w:rFonts w:ascii="宋体" w:hAnsi="宋体" w:cs="宋体" w:hint="eastAsia"/>
                <w:kern w:val="0"/>
                <w:szCs w:val="21"/>
              </w:rPr>
              <w:t>入库申请人</w:t>
            </w:r>
            <w:r w:rsidR="003607D5">
              <w:rPr>
                <w:rFonts w:ascii="宋体" w:hAnsi="宋体" w:cs="宋体" w:hint="eastAsia"/>
                <w:kern w:val="0"/>
                <w:szCs w:val="21"/>
              </w:rPr>
              <w:t>低于成本报价的）（如有要求）；</w:t>
            </w:r>
          </w:p>
        </w:tc>
      </w:tr>
      <w:tr w:rsidR="00CD5F88" w14:paraId="1754076E" w14:textId="77777777">
        <w:trPr>
          <w:trHeight w:val="510"/>
          <w:jc w:val="center"/>
        </w:trPr>
        <w:tc>
          <w:tcPr>
            <w:tcW w:w="584" w:type="dxa"/>
            <w:gridSpan w:val="2"/>
            <w:vAlign w:val="center"/>
          </w:tcPr>
          <w:p w14:paraId="2CB75A49" w14:textId="77777777" w:rsidR="00CD5F88" w:rsidRDefault="003607D5">
            <w:pPr>
              <w:tabs>
                <w:tab w:val="left" w:pos="720"/>
              </w:tabs>
              <w:wordWrap w:val="0"/>
              <w:autoSpaceDE w:val="0"/>
              <w:autoSpaceDN w:val="0"/>
              <w:adjustRightInd w:val="0"/>
              <w:snapToGrid w:val="0"/>
              <w:spacing w:before="20" w:after="20"/>
              <w:jc w:val="center"/>
              <w:rPr>
                <w:rFonts w:ascii="宋体" w:hAnsi="宋体" w:cs="宋体" w:hint="eastAsia"/>
                <w:kern w:val="0"/>
                <w:szCs w:val="21"/>
              </w:rPr>
            </w:pPr>
            <w:r>
              <w:rPr>
                <w:rFonts w:ascii="宋体" w:hAnsi="宋体" w:cs="宋体" w:hint="eastAsia"/>
                <w:kern w:val="0"/>
                <w:szCs w:val="21"/>
              </w:rPr>
              <w:t>4</w:t>
            </w:r>
          </w:p>
        </w:tc>
        <w:tc>
          <w:tcPr>
            <w:tcW w:w="8232" w:type="dxa"/>
            <w:gridSpan w:val="2"/>
            <w:vAlign w:val="center"/>
          </w:tcPr>
          <w:p w14:paraId="110F69A1" w14:textId="41A31BA2" w:rsidR="00CD5F88" w:rsidRPr="000A6C38" w:rsidRDefault="00F43AA1">
            <w:pPr>
              <w:widowControl/>
              <w:wordWrap w:val="0"/>
              <w:autoSpaceDE w:val="0"/>
              <w:autoSpaceDN w:val="0"/>
              <w:adjustRightInd w:val="0"/>
              <w:spacing w:before="20" w:after="20"/>
              <w:jc w:val="left"/>
              <w:rPr>
                <w:rFonts w:ascii="宋体" w:hAnsi="宋体" w:cs="宋体" w:hint="eastAsia"/>
                <w:kern w:val="0"/>
                <w:szCs w:val="21"/>
              </w:rPr>
            </w:pPr>
            <w:r w:rsidRPr="000A6C38">
              <w:rPr>
                <w:rFonts w:ascii="宋体" w:hAnsi="宋体" w:cs="宋体" w:hint="eastAsia"/>
                <w:szCs w:val="21"/>
              </w:rPr>
              <w:t>入库申请文件</w:t>
            </w:r>
            <w:r w:rsidR="003607D5" w:rsidRPr="000A6C38">
              <w:rPr>
                <w:rFonts w:ascii="宋体" w:hAnsi="宋体" w:cs="宋体" w:hint="eastAsia"/>
                <w:szCs w:val="21"/>
              </w:rPr>
              <w:t>中未提交可变动价格，且无任何包含价格调整要求；</w:t>
            </w:r>
          </w:p>
        </w:tc>
      </w:tr>
      <w:tr w:rsidR="00CD5F88" w14:paraId="296F878F" w14:textId="77777777">
        <w:trPr>
          <w:trHeight w:val="510"/>
          <w:jc w:val="center"/>
        </w:trPr>
        <w:tc>
          <w:tcPr>
            <w:tcW w:w="584" w:type="dxa"/>
            <w:gridSpan w:val="2"/>
            <w:vAlign w:val="center"/>
          </w:tcPr>
          <w:p w14:paraId="0DADB472" w14:textId="77777777" w:rsidR="00CD5F88" w:rsidRDefault="003607D5">
            <w:pPr>
              <w:tabs>
                <w:tab w:val="left" w:pos="720"/>
              </w:tabs>
              <w:wordWrap w:val="0"/>
              <w:autoSpaceDE w:val="0"/>
              <w:autoSpaceDN w:val="0"/>
              <w:adjustRightInd w:val="0"/>
              <w:snapToGrid w:val="0"/>
              <w:spacing w:before="20" w:after="20"/>
              <w:jc w:val="center"/>
              <w:rPr>
                <w:rFonts w:ascii="宋体" w:hAnsi="宋体" w:cs="宋体" w:hint="eastAsia"/>
                <w:kern w:val="0"/>
                <w:szCs w:val="21"/>
              </w:rPr>
            </w:pPr>
            <w:r>
              <w:rPr>
                <w:rFonts w:ascii="宋体" w:hAnsi="宋体" w:cs="宋体" w:hint="eastAsia"/>
                <w:kern w:val="0"/>
                <w:szCs w:val="21"/>
              </w:rPr>
              <w:t>5</w:t>
            </w:r>
          </w:p>
        </w:tc>
        <w:tc>
          <w:tcPr>
            <w:tcW w:w="8232" w:type="dxa"/>
            <w:gridSpan w:val="2"/>
            <w:vAlign w:val="center"/>
          </w:tcPr>
          <w:p w14:paraId="5BF036B4" w14:textId="15D00F0B" w:rsidR="00CD5F88" w:rsidRPr="000A6C38" w:rsidRDefault="00F43AA1">
            <w:pPr>
              <w:widowControl/>
              <w:wordWrap w:val="0"/>
              <w:autoSpaceDE w:val="0"/>
              <w:autoSpaceDN w:val="0"/>
              <w:adjustRightInd w:val="0"/>
              <w:spacing w:before="20" w:after="20"/>
              <w:jc w:val="left"/>
              <w:rPr>
                <w:rFonts w:ascii="宋体" w:hAnsi="宋体" w:cs="宋体" w:hint="eastAsia"/>
                <w:szCs w:val="21"/>
              </w:rPr>
            </w:pPr>
            <w:r w:rsidRPr="000A6C38">
              <w:rPr>
                <w:rFonts w:ascii="宋体" w:hAnsi="宋体" w:cs="宋体" w:hint="eastAsia"/>
                <w:szCs w:val="21"/>
              </w:rPr>
              <w:t>入库申请文件</w:t>
            </w:r>
            <w:r w:rsidR="003607D5" w:rsidRPr="000A6C38">
              <w:rPr>
                <w:rFonts w:ascii="宋体" w:hAnsi="宋体" w:cs="宋体" w:hint="eastAsia"/>
                <w:szCs w:val="21"/>
              </w:rPr>
              <w:t>不存在：未按规定的格式填写，或主要内容不全，或关键字迹模糊、无法辨认的；</w:t>
            </w:r>
          </w:p>
        </w:tc>
      </w:tr>
      <w:tr w:rsidR="00CD5F88" w14:paraId="2446E62E" w14:textId="77777777">
        <w:trPr>
          <w:trHeight w:val="510"/>
          <w:jc w:val="center"/>
        </w:trPr>
        <w:tc>
          <w:tcPr>
            <w:tcW w:w="584" w:type="dxa"/>
            <w:gridSpan w:val="2"/>
            <w:vAlign w:val="center"/>
          </w:tcPr>
          <w:p w14:paraId="36B04F91" w14:textId="77777777" w:rsidR="00CD5F88" w:rsidRDefault="003607D5">
            <w:pPr>
              <w:tabs>
                <w:tab w:val="left" w:pos="720"/>
              </w:tabs>
              <w:wordWrap w:val="0"/>
              <w:autoSpaceDE w:val="0"/>
              <w:autoSpaceDN w:val="0"/>
              <w:adjustRightInd w:val="0"/>
              <w:snapToGrid w:val="0"/>
              <w:spacing w:before="20" w:after="20"/>
              <w:jc w:val="center"/>
              <w:rPr>
                <w:rFonts w:ascii="宋体" w:hAnsi="宋体" w:cs="宋体" w:hint="eastAsia"/>
                <w:kern w:val="0"/>
                <w:szCs w:val="21"/>
              </w:rPr>
            </w:pPr>
            <w:r>
              <w:rPr>
                <w:rFonts w:ascii="宋体" w:hAnsi="宋体" w:cs="宋体" w:hint="eastAsia"/>
                <w:kern w:val="0"/>
                <w:szCs w:val="21"/>
              </w:rPr>
              <w:t>6</w:t>
            </w:r>
          </w:p>
        </w:tc>
        <w:tc>
          <w:tcPr>
            <w:tcW w:w="8232" w:type="dxa"/>
            <w:gridSpan w:val="2"/>
            <w:vAlign w:val="center"/>
          </w:tcPr>
          <w:p w14:paraId="24E9469E" w14:textId="39D49C0D" w:rsidR="00CD5F88" w:rsidRPr="000A6C38" w:rsidRDefault="003607D5">
            <w:pPr>
              <w:widowControl/>
              <w:wordWrap w:val="0"/>
              <w:autoSpaceDE w:val="0"/>
              <w:autoSpaceDN w:val="0"/>
              <w:adjustRightInd w:val="0"/>
              <w:spacing w:before="20" w:after="20"/>
              <w:jc w:val="left"/>
              <w:rPr>
                <w:rFonts w:ascii="宋体" w:hAnsi="宋体" w:cs="宋体" w:hint="eastAsia"/>
                <w:kern w:val="0"/>
                <w:szCs w:val="21"/>
              </w:rPr>
            </w:pPr>
            <w:r w:rsidRPr="000A6C38">
              <w:rPr>
                <w:rFonts w:ascii="宋体" w:hAnsi="宋体" w:cs="宋体" w:hint="eastAsia"/>
                <w:kern w:val="0"/>
                <w:szCs w:val="21"/>
              </w:rPr>
              <w:t>不存在与其他</w:t>
            </w:r>
            <w:r w:rsidR="004D1CBC" w:rsidRPr="000A6C38">
              <w:rPr>
                <w:rFonts w:ascii="宋体" w:hAnsi="宋体" w:cs="宋体" w:hint="eastAsia"/>
                <w:kern w:val="0"/>
                <w:szCs w:val="21"/>
              </w:rPr>
              <w:t>入库申请人</w:t>
            </w:r>
            <w:r w:rsidRPr="000A6C38">
              <w:rPr>
                <w:rFonts w:ascii="宋体" w:hAnsi="宋体" w:cs="宋体" w:hint="eastAsia"/>
                <w:kern w:val="0"/>
                <w:szCs w:val="21"/>
              </w:rPr>
              <w:t>串通投标情形（串通投标情形以《中华人民共和国招标投标法实施条例》的规定为准）。</w:t>
            </w:r>
          </w:p>
        </w:tc>
      </w:tr>
      <w:tr w:rsidR="00CD5F88" w14:paraId="48D2FEBF" w14:textId="77777777">
        <w:trPr>
          <w:trHeight w:val="510"/>
          <w:jc w:val="center"/>
        </w:trPr>
        <w:tc>
          <w:tcPr>
            <w:tcW w:w="8816" w:type="dxa"/>
            <w:gridSpan w:val="4"/>
            <w:vAlign w:val="center"/>
          </w:tcPr>
          <w:p w14:paraId="4EF930D3" w14:textId="77777777" w:rsidR="00CD5F88" w:rsidRDefault="003607D5">
            <w:pPr>
              <w:widowControl/>
              <w:wordWrap w:val="0"/>
              <w:autoSpaceDE w:val="0"/>
              <w:autoSpaceDN w:val="0"/>
              <w:adjustRightInd w:val="0"/>
              <w:spacing w:before="20" w:after="2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结论</w:t>
            </w:r>
          </w:p>
        </w:tc>
      </w:tr>
    </w:tbl>
    <w:p w14:paraId="6183B509" w14:textId="77777777" w:rsidR="00CD5F88" w:rsidRDefault="003607D5">
      <w:pPr>
        <w:wordWrap w:val="0"/>
        <w:spacing w:line="40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 凡符合以上任何一项情形，在相应方框内打“○”，否则打“×”，只要出现一个“×”，结论均为“无效”，否则为“有效”。</w:t>
      </w:r>
    </w:p>
    <w:p w14:paraId="14C4F755" w14:textId="5EE866B0" w:rsidR="00CD5F88" w:rsidRDefault="003607D5">
      <w:pPr>
        <w:wordWrap w:val="0"/>
        <w:spacing w:line="40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 如对本表中某种情形的评审意见不一致时，以</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过半数成员的意见作为</w:t>
      </w:r>
      <w:r w:rsidR="00FA4C7C">
        <w:rPr>
          <w:rFonts w:asciiTheme="minorEastAsia" w:eastAsiaTheme="minorEastAsia" w:hAnsiTheme="minorEastAsia" w:cs="宋体" w:hint="eastAsia"/>
          <w:szCs w:val="21"/>
        </w:rPr>
        <w:t>评审委员会</w:t>
      </w:r>
      <w:r>
        <w:rPr>
          <w:rFonts w:asciiTheme="minorEastAsia" w:eastAsiaTheme="minorEastAsia" w:hAnsiTheme="minorEastAsia" w:cs="宋体" w:hint="eastAsia"/>
          <w:szCs w:val="21"/>
        </w:rPr>
        <w:t xml:space="preserve">对该情形的认定结论。       </w:t>
      </w:r>
    </w:p>
    <w:p w14:paraId="63514248" w14:textId="77777777" w:rsidR="00CD5F88" w:rsidRDefault="00CD5F88">
      <w:pPr>
        <w:wordWrap w:val="0"/>
        <w:spacing w:line="400" w:lineRule="exact"/>
        <w:rPr>
          <w:rFonts w:asciiTheme="minorEastAsia" w:eastAsiaTheme="minorEastAsia" w:hAnsiTheme="minorEastAsia" w:cs="宋体" w:hint="eastAsia"/>
          <w:szCs w:val="21"/>
        </w:rPr>
      </w:pPr>
    </w:p>
    <w:p w14:paraId="3F68AC28" w14:textId="77777777" w:rsidR="00CD5F88" w:rsidRDefault="003607D5">
      <w:pPr>
        <w:wordWrap w:val="0"/>
        <w:spacing w:line="40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评委签名：                                                            日期：</w:t>
      </w:r>
    </w:p>
    <w:p w14:paraId="2DA158DE" w14:textId="77777777" w:rsidR="00CD5F88" w:rsidRDefault="003607D5">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br w:type="page"/>
      </w:r>
    </w:p>
    <w:p w14:paraId="21DB0A6D" w14:textId="650DBF2D" w:rsidR="00CD5F88" w:rsidRDefault="003607D5">
      <w:pPr>
        <w:pStyle w:val="3"/>
        <w:ind w:firstLine="103"/>
        <w:rPr>
          <w:rFonts w:asciiTheme="minorEastAsia" w:eastAsiaTheme="minorEastAsia" w:hAnsiTheme="minorEastAsia" w:cs="宋体" w:hint="eastAsia"/>
          <w:bCs w:val="0"/>
          <w:kern w:val="2"/>
          <w:sz w:val="21"/>
          <w:szCs w:val="21"/>
        </w:rPr>
      </w:pPr>
      <w:bookmarkStart w:id="758" w:name="_Toc19408"/>
      <w:bookmarkStart w:id="759" w:name="_Toc3453"/>
      <w:bookmarkStart w:id="760" w:name="_Toc28895"/>
      <w:bookmarkStart w:id="761" w:name="_Toc17083"/>
      <w:bookmarkStart w:id="762" w:name="_Toc3501"/>
      <w:bookmarkStart w:id="763" w:name="_Toc15207"/>
      <w:bookmarkStart w:id="764" w:name="_Toc224729660"/>
      <w:r>
        <w:rPr>
          <w:rFonts w:asciiTheme="minorEastAsia" w:eastAsiaTheme="minorEastAsia" w:hAnsiTheme="minorEastAsia" w:cs="宋体" w:hint="eastAsia"/>
          <w:bCs w:val="0"/>
          <w:kern w:val="2"/>
          <w:sz w:val="21"/>
          <w:szCs w:val="21"/>
        </w:rPr>
        <w:lastRenderedPageBreak/>
        <w:t>附件4：</w:t>
      </w:r>
      <w:r w:rsidR="00B8758B">
        <w:rPr>
          <w:rFonts w:asciiTheme="minorEastAsia" w:eastAsiaTheme="minorEastAsia" w:hAnsiTheme="minorEastAsia" w:cs="宋体" w:hint="eastAsia"/>
          <w:bCs w:val="0"/>
          <w:kern w:val="2"/>
          <w:sz w:val="21"/>
          <w:szCs w:val="21"/>
        </w:rPr>
        <w:t>商务入库申请文件</w:t>
      </w:r>
      <w:r>
        <w:rPr>
          <w:rFonts w:asciiTheme="minorEastAsia" w:eastAsiaTheme="minorEastAsia" w:hAnsiTheme="minorEastAsia" w:cs="宋体" w:hint="eastAsia"/>
          <w:bCs w:val="0"/>
          <w:kern w:val="2"/>
          <w:sz w:val="21"/>
          <w:szCs w:val="21"/>
        </w:rPr>
        <w:t>详细审查评分标准</w:t>
      </w:r>
      <w:bookmarkEnd w:id="758"/>
      <w:bookmarkEnd w:id="759"/>
      <w:bookmarkEnd w:id="760"/>
      <w:bookmarkEnd w:id="761"/>
      <w:bookmarkEnd w:id="762"/>
      <w:bookmarkEnd w:id="763"/>
      <w:bookmarkEnd w:id="764"/>
    </w:p>
    <w:p w14:paraId="6B2BBFE7" w14:textId="4E3B2A80" w:rsidR="00CD5F88" w:rsidRDefault="003607D5">
      <w:pPr>
        <w:wordWrap w:val="0"/>
        <w:snapToGrid w:val="0"/>
        <w:spacing w:line="360" w:lineRule="auto"/>
        <w:rPr>
          <w:rFonts w:asciiTheme="minorEastAsia" w:eastAsiaTheme="minorEastAsia" w:hAnsiTheme="minorEastAsia" w:cs="宋体" w:hint="eastAsia"/>
          <w:szCs w:val="21"/>
        </w:rPr>
      </w:pPr>
      <w:r>
        <w:rPr>
          <w:rFonts w:ascii="宋体" w:hAnsi="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p>
    <w:tbl>
      <w:tblPr>
        <w:tblW w:w="9380" w:type="dxa"/>
        <w:tblLook w:val="04A0" w:firstRow="1" w:lastRow="0" w:firstColumn="1" w:lastColumn="0" w:noHBand="0" w:noVBand="1"/>
      </w:tblPr>
      <w:tblGrid>
        <w:gridCol w:w="553"/>
        <w:gridCol w:w="922"/>
        <w:gridCol w:w="1045"/>
        <w:gridCol w:w="5423"/>
        <w:gridCol w:w="1215"/>
        <w:gridCol w:w="222"/>
      </w:tblGrid>
      <w:tr w:rsidR="00187E10" w:rsidRPr="00187E10" w14:paraId="42BD5AF2" w14:textId="77777777" w:rsidTr="00E06B1D">
        <w:trPr>
          <w:gridAfter w:val="1"/>
          <w:wAfter w:w="222" w:type="dxa"/>
          <w:trHeight w:val="680"/>
          <w:tblHeader/>
        </w:trPr>
        <w:tc>
          <w:tcPr>
            <w:tcW w:w="553" w:type="dxa"/>
            <w:tcBorders>
              <w:top w:val="single" w:sz="4" w:space="0" w:color="auto"/>
              <w:left w:val="single" w:sz="4" w:space="0" w:color="auto"/>
              <w:bottom w:val="single" w:sz="4" w:space="0" w:color="auto"/>
              <w:right w:val="single" w:sz="4" w:space="0" w:color="auto"/>
            </w:tcBorders>
            <w:vAlign w:val="center"/>
            <w:hideMark/>
          </w:tcPr>
          <w:p w14:paraId="08EC5A19" w14:textId="77777777" w:rsidR="00187E10" w:rsidRPr="00187E10" w:rsidRDefault="00187E10" w:rsidP="00187E10">
            <w:pPr>
              <w:widowControl/>
              <w:spacing w:after="0" w:line="240" w:lineRule="auto"/>
              <w:jc w:val="center"/>
              <w:rPr>
                <w:rFonts w:ascii="宋体" w:hAnsi="宋体" w:cs="宋体" w:hint="eastAsia"/>
                <w:b/>
                <w:bCs/>
                <w:kern w:val="0"/>
                <w:szCs w:val="21"/>
              </w:rPr>
            </w:pPr>
            <w:r w:rsidRPr="00187E10">
              <w:rPr>
                <w:rFonts w:ascii="宋体" w:hAnsi="宋体" w:cs="宋体" w:hint="eastAsia"/>
                <w:b/>
                <w:bCs/>
                <w:kern w:val="0"/>
                <w:szCs w:val="21"/>
              </w:rPr>
              <w:t>序号</w:t>
            </w:r>
          </w:p>
        </w:tc>
        <w:tc>
          <w:tcPr>
            <w:tcW w:w="922" w:type="dxa"/>
            <w:tcBorders>
              <w:top w:val="single" w:sz="4" w:space="0" w:color="auto"/>
              <w:left w:val="nil"/>
              <w:bottom w:val="single" w:sz="4" w:space="0" w:color="auto"/>
              <w:right w:val="single" w:sz="4" w:space="0" w:color="auto"/>
            </w:tcBorders>
            <w:vAlign w:val="center"/>
            <w:hideMark/>
          </w:tcPr>
          <w:p w14:paraId="6E492169" w14:textId="77777777" w:rsidR="00187E10" w:rsidRPr="00187E10" w:rsidRDefault="00187E10" w:rsidP="00187E10">
            <w:pPr>
              <w:widowControl/>
              <w:spacing w:after="0" w:line="240" w:lineRule="auto"/>
              <w:jc w:val="center"/>
              <w:rPr>
                <w:rFonts w:ascii="宋体" w:hAnsi="宋体" w:cs="宋体" w:hint="eastAsia"/>
                <w:b/>
                <w:bCs/>
                <w:kern w:val="0"/>
                <w:szCs w:val="21"/>
              </w:rPr>
            </w:pPr>
            <w:r w:rsidRPr="00187E10">
              <w:rPr>
                <w:rFonts w:ascii="宋体" w:hAnsi="宋体" w:cs="宋体" w:hint="eastAsia"/>
                <w:b/>
                <w:bCs/>
                <w:kern w:val="0"/>
                <w:szCs w:val="21"/>
              </w:rPr>
              <w:t>评审项目</w:t>
            </w:r>
          </w:p>
        </w:tc>
        <w:tc>
          <w:tcPr>
            <w:tcW w:w="1045" w:type="dxa"/>
            <w:tcBorders>
              <w:top w:val="single" w:sz="4" w:space="0" w:color="auto"/>
              <w:left w:val="nil"/>
              <w:bottom w:val="single" w:sz="4" w:space="0" w:color="auto"/>
              <w:right w:val="single" w:sz="4" w:space="0" w:color="auto"/>
            </w:tcBorders>
            <w:vAlign w:val="center"/>
            <w:hideMark/>
          </w:tcPr>
          <w:p w14:paraId="0693990E" w14:textId="77777777" w:rsidR="00187E10" w:rsidRPr="00187E10" w:rsidRDefault="00187E10" w:rsidP="00187E10">
            <w:pPr>
              <w:widowControl/>
              <w:spacing w:after="0" w:line="240" w:lineRule="auto"/>
              <w:jc w:val="center"/>
              <w:rPr>
                <w:rFonts w:ascii="宋体" w:hAnsi="宋体" w:cs="宋体" w:hint="eastAsia"/>
                <w:b/>
                <w:bCs/>
                <w:kern w:val="0"/>
                <w:szCs w:val="21"/>
              </w:rPr>
            </w:pPr>
            <w:r w:rsidRPr="00187E10">
              <w:rPr>
                <w:rFonts w:ascii="宋体" w:hAnsi="宋体" w:cs="宋体" w:hint="eastAsia"/>
                <w:b/>
                <w:bCs/>
                <w:kern w:val="0"/>
                <w:szCs w:val="21"/>
              </w:rPr>
              <w:t>评审内容</w:t>
            </w:r>
          </w:p>
        </w:tc>
        <w:tc>
          <w:tcPr>
            <w:tcW w:w="5423" w:type="dxa"/>
            <w:tcBorders>
              <w:top w:val="single" w:sz="4" w:space="0" w:color="auto"/>
              <w:left w:val="nil"/>
              <w:bottom w:val="single" w:sz="4" w:space="0" w:color="auto"/>
              <w:right w:val="single" w:sz="4" w:space="0" w:color="auto"/>
            </w:tcBorders>
            <w:vAlign w:val="center"/>
            <w:hideMark/>
          </w:tcPr>
          <w:p w14:paraId="676374BE" w14:textId="77777777" w:rsidR="00187E10" w:rsidRPr="00187E10" w:rsidRDefault="00187E10" w:rsidP="00187E10">
            <w:pPr>
              <w:widowControl/>
              <w:spacing w:after="0" w:line="240" w:lineRule="auto"/>
              <w:jc w:val="center"/>
              <w:rPr>
                <w:rFonts w:ascii="宋体" w:hAnsi="宋体" w:cs="宋体" w:hint="eastAsia"/>
                <w:b/>
                <w:bCs/>
                <w:kern w:val="0"/>
                <w:szCs w:val="21"/>
              </w:rPr>
            </w:pPr>
            <w:r w:rsidRPr="00187E10">
              <w:rPr>
                <w:rFonts w:ascii="宋体" w:hAnsi="宋体" w:cs="宋体" w:hint="eastAsia"/>
                <w:b/>
                <w:bCs/>
                <w:kern w:val="0"/>
                <w:szCs w:val="21"/>
              </w:rPr>
              <w:t>评分标准</w:t>
            </w:r>
          </w:p>
        </w:tc>
        <w:tc>
          <w:tcPr>
            <w:tcW w:w="1215" w:type="dxa"/>
            <w:tcBorders>
              <w:top w:val="single" w:sz="4" w:space="0" w:color="auto"/>
              <w:left w:val="nil"/>
              <w:bottom w:val="single" w:sz="4" w:space="0" w:color="auto"/>
              <w:right w:val="single" w:sz="4" w:space="0" w:color="auto"/>
            </w:tcBorders>
            <w:vAlign w:val="center"/>
            <w:hideMark/>
          </w:tcPr>
          <w:p w14:paraId="6D8281E0" w14:textId="77777777" w:rsidR="00187E10" w:rsidRPr="00187E10" w:rsidRDefault="00187E10" w:rsidP="00187E10">
            <w:pPr>
              <w:widowControl/>
              <w:spacing w:after="0" w:line="240" w:lineRule="auto"/>
              <w:jc w:val="center"/>
              <w:rPr>
                <w:rFonts w:ascii="宋体" w:hAnsi="宋体" w:cs="宋体" w:hint="eastAsia"/>
                <w:b/>
                <w:bCs/>
                <w:kern w:val="0"/>
                <w:szCs w:val="21"/>
              </w:rPr>
            </w:pPr>
            <w:r w:rsidRPr="00187E10">
              <w:rPr>
                <w:rFonts w:ascii="宋体" w:hAnsi="宋体" w:cs="宋体" w:hint="eastAsia"/>
                <w:b/>
                <w:bCs/>
                <w:kern w:val="0"/>
                <w:szCs w:val="21"/>
              </w:rPr>
              <w:t>分值</w:t>
            </w:r>
          </w:p>
        </w:tc>
      </w:tr>
      <w:tr w:rsidR="00A5145A" w:rsidRPr="00187E10" w14:paraId="4E38AF23" w14:textId="77777777" w:rsidTr="000A6C38">
        <w:trPr>
          <w:gridAfter w:val="1"/>
          <w:wAfter w:w="222" w:type="dxa"/>
          <w:trHeight w:val="318"/>
        </w:trPr>
        <w:tc>
          <w:tcPr>
            <w:tcW w:w="553" w:type="dxa"/>
            <w:vMerge w:val="restart"/>
            <w:tcBorders>
              <w:top w:val="nil"/>
              <w:left w:val="single" w:sz="4" w:space="0" w:color="auto"/>
              <w:bottom w:val="single" w:sz="4" w:space="0" w:color="auto"/>
              <w:right w:val="single" w:sz="4" w:space="0" w:color="auto"/>
            </w:tcBorders>
            <w:vAlign w:val="center"/>
            <w:hideMark/>
          </w:tcPr>
          <w:p w14:paraId="7556D765" w14:textId="77777777" w:rsidR="00A5145A" w:rsidRPr="00187E10" w:rsidRDefault="00A5145A" w:rsidP="00A5145A">
            <w:pPr>
              <w:widowControl/>
              <w:spacing w:after="0" w:line="240" w:lineRule="auto"/>
              <w:jc w:val="center"/>
              <w:rPr>
                <w:rFonts w:ascii="宋体" w:hAnsi="宋体" w:cs="宋体" w:hint="eastAsia"/>
                <w:kern w:val="0"/>
                <w:szCs w:val="21"/>
              </w:rPr>
            </w:pPr>
            <w:r w:rsidRPr="00187E10">
              <w:rPr>
                <w:rFonts w:ascii="宋体" w:hAnsi="宋体" w:cs="宋体" w:hint="eastAsia"/>
                <w:kern w:val="0"/>
                <w:szCs w:val="21"/>
              </w:rPr>
              <w:t>1</w:t>
            </w:r>
          </w:p>
        </w:tc>
        <w:tc>
          <w:tcPr>
            <w:tcW w:w="922" w:type="dxa"/>
            <w:vMerge w:val="restart"/>
            <w:tcBorders>
              <w:top w:val="nil"/>
              <w:left w:val="single" w:sz="4" w:space="0" w:color="auto"/>
              <w:bottom w:val="single" w:sz="4" w:space="0" w:color="auto"/>
              <w:right w:val="single" w:sz="4" w:space="0" w:color="auto"/>
            </w:tcBorders>
            <w:vAlign w:val="center"/>
            <w:hideMark/>
          </w:tcPr>
          <w:p w14:paraId="1F922399" w14:textId="668E6AD8" w:rsidR="00A5145A" w:rsidRPr="00187E10" w:rsidRDefault="00A5145A" w:rsidP="00A5145A">
            <w:pPr>
              <w:widowControl/>
              <w:spacing w:after="0" w:line="240" w:lineRule="auto"/>
              <w:jc w:val="left"/>
              <w:rPr>
                <w:rFonts w:ascii="宋体" w:hAnsi="宋体" w:cs="宋体" w:hint="eastAsia"/>
                <w:kern w:val="0"/>
                <w:szCs w:val="21"/>
              </w:rPr>
            </w:pPr>
            <w:r>
              <w:rPr>
                <w:rFonts w:ascii="宋体" w:hAnsi="宋体" w:cs="宋体" w:hint="eastAsia"/>
                <w:kern w:val="0"/>
                <w:szCs w:val="21"/>
              </w:rPr>
              <w:t>入库申请人</w:t>
            </w:r>
            <w:r w:rsidRPr="00187E10">
              <w:rPr>
                <w:rFonts w:ascii="宋体" w:hAnsi="宋体" w:cs="宋体" w:hint="eastAsia"/>
                <w:kern w:val="0"/>
                <w:szCs w:val="21"/>
              </w:rPr>
              <w:t>的</w:t>
            </w:r>
            <w:r w:rsidRPr="00187E10">
              <w:rPr>
                <w:rFonts w:ascii="宋体" w:hAnsi="宋体" w:cs="宋体" w:hint="eastAsia"/>
                <w:kern w:val="0"/>
                <w:szCs w:val="21"/>
              </w:rPr>
              <w:br/>
              <w:t>实力</w:t>
            </w:r>
          </w:p>
        </w:tc>
        <w:tc>
          <w:tcPr>
            <w:tcW w:w="1045" w:type="dxa"/>
            <w:vMerge w:val="restart"/>
            <w:tcBorders>
              <w:top w:val="nil"/>
              <w:left w:val="single" w:sz="4" w:space="0" w:color="auto"/>
              <w:bottom w:val="single" w:sz="4" w:space="0" w:color="auto"/>
              <w:right w:val="single" w:sz="4" w:space="0" w:color="auto"/>
            </w:tcBorders>
            <w:vAlign w:val="center"/>
          </w:tcPr>
          <w:p w14:paraId="446C5942" w14:textId="08542E2C" w:rsidR="00A5145A" w:rsidRPr="00E06B1D" w:rsidRDefault="00A5145A" w:rsidP="00A5145A">
            <w:pPr>
              <w:widowControl/>
              <w:spacing w:after="0" w:line="240" w:lineRule="auto"/>
              <w:jc w:val="left"/>
              <w:rPr>
                <w:rFonts w:ascii="宋体" w:hAnsi="宋体" w:cs="宋体" w:hint="eastAsia"/>
                <w:color w:val="EE0000"/>
                <w:kern w:val="0"/>
                <w:szCs w:val="21"/>
                <w:highlight w:val="yellow"/>
              </w:rPr>
            </w:pPr>
            <w:r w:rsidRPr="00E541A8">
              <w:rPr>
                <w:rFonts w:hint="eastAsia"/>
              </w:rPr>
              <w:t>企业资信情况</w:t>
            </w:r>
          </w:p>
        </w:tc>
        <w:tc>
          <w:tcPr>
            <w:tcW w:w="5423" w:type="dxa"/>
            <w:vMerge w:val="restart"/>
            <w:tcBorders>
              <w:top w:val="nil"/>
              <w:left w:val="single" w:sz="4" w:space="0" w:color="auto"/>
              <w:bottom w:val="single" w:sz="4" w:space="0" w:color="auto"/>
              <w:right w:val="single" w:sz="4" w:space="0" w:color="auto"/>
            </w:tcBorders>
            <w:vAlign w:val="center"/>
          </w:tcPr>
          <w:p w14:paraId="0BA9070E" w14:textId="7071A7C2" w:rsidR="00A5145A" w:rsidRPr="00E06B1D" w:rsidRDefault="00A5145A" w:rsidP="00A5145A">
            <w:pPr>
              <w:widowControl/>
              <w:spacing w:after="0" w:line="240" w:lineRule="auto"/>
              <w:jc w:val="left"/>
              <w:rPr>
                <w:rFonts w:ascii="宋体" w:hAnsi="宋体" w:cs="宋体" w:hint="eastAsia"/>
                <w:color w:val="EE0000"/>
                <w:kern w:val="0"/>
                <w:szCs w:val="21"/>
                <w:highlight w:val="yellow"/>
              </w:rPr>
            </w:pPr>
            <w:r w:rsidRPr="00E541A8">
              <w:rPr>
                <w:rFonts w:hint="eastAsia"/>
              </w:rPr>
              <w:t>投标人提供由银行出具的资信无不良记录证明的得</w:t>
            </w:r>
            <w:r w:rsidRPr="00E541A8">
              <w:rPr>
                <w:rFonts w:hint="eastAsia"/>
              </w:rPr>
              <w:t>15</w:t>
            </w:r>
            <w:r w:rsidRPr="00E541A8">
              <w:rPr>
                <w:rFonts w:hint="eastAsia"/>
              </w:rPr>
              <w:t>分；其他机构出具的资信无不良记录证明的得</w:t>
            </w:r>
            <w:r w:rsidRPr="00E541A8">
              <w:rPr>
                <w:rFonts w:hint="eastAsia"/>
              </w:rPr>
              <w:t>10</w:t>
            </w:r>
            <w:r w:rsidRPr="00E541A8">
              <w:rPr>
                <w:rFonts w:hint="eastAsia"/>
              </w:rPr>
              <w:t>分；出具本企业承诺书的得</w:t>
            </w:r>
            <w:r w:rsidRPr="00E541A8">
              <w:rPr>
                <w:rFonts w:hint="eastAsia"/>
              </w:rPr>
              <w:t>5</w:t>
            </w:r>
            <w:r w:rsidRPr="00E541A8">
              <w:rPr>
                <w:rFonts w:hint="eastAsia"/>
              </w:rPr>
              <w:t>分；否则得</w:t>
            </w:r>
            <w:r w:rsidRPr="00E541A8">
              <w:rPr>
                <w:rFonts w:hint="eastAsia"/>
              </w:rPr>
              <w:t>0</w:t>
            </w:r>
            <w:r w:rsidRPr="00E541A8">
              <w:rPr>
                <w:rFonts w:hint="eastAsia"/>
              </w:rPr>
              <w:t>分。出具多个的，按最高得分计入。</w:t>
            </w:r>
          </w:p>
        </w:tc>
        <w:tc>
          <w:tcPr>
            <w:tcW w:w="1215" w:type="dxa"/>
            <w:vMerge w:val="restart"/>
            <w:tcBorders>
              <w:top w:val="nil"/>
              <w:left w:val="single" w:sz="4" w:space="0" w:color="auto"/>
              <w:bottom w:val="single" w:sz="4" w:space="0" w:color="auto"/>
              <w:right w:val="single" w:sz="4" w:space="0" w:color="auto"/>
            </w:tcBorders>
            <w:vAlign w:val="center"/>
            <w:hideMark/>
          </w:tcPr>
          <w:p w14:paraId="6E8061E6" w14:textId="533DBE47" w:rsidR="00A5145A" w:rsidRPr="00187E10" w:rsidRDefault="00A5145A" w:rsidP="00A5145A">
            <w:pPr>
              <w:widowControl/>
              <w:spacing w:after="0" w:line="240" w:lineRule="auto"/>
              <w:jc w:val="center"/>
              <w:rPr>
                <w:rFonts w:ascii="宋体" w:hAnsi="宋体" w:hint="eastAsia"/>
                <w:kern w:val="0"/>
                <w:szCs w:val="21"/>
              </w:rPr>
            </w:pPr>
            <w:r w:rsidRPr="00E541A8">
              <w:rPr>
                <w:rFonts w:hint="eastAsia"/>
              </w:rPr>
              <w:t>15</w:t>
            </w:r>
          </w:p>
        </w:tc>
      </w:tr>
      <w:tr w:rsidR="00E06B1D" w:rsidRPr="00187E10" w14:paraId="4A553507" w14:textId="77777777" w:rsidTr="00E06B1D">
        <w:trPr>
          <w:trHeight w:val="260"/>
        </w:trPr>
        <w:tc>
          <w:tcPr>
            <w:tcW w:w="553" w:type="dxa"/>
            <w:vMerge/>
            <w:tcBorders>
              <w:top w:val="nil"/>
              <w:left w:val="single" w:sz="4" w:space="0" w:color="auto"/>
              <w:bottom w:val="single" w:sz="4" w:space="0" w:color="auto"/>
              <w:right w:val="single" w:sz="4" w:space="0" w:color="auto"/>
            </w:tcBorders>
            <w:vAlign w:val="center"/>
            <w:hideMark/>
          </w:tcPr>
          <w:p w14:paraId="6FA3B1D8"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75EAAD64"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tcPr>
          <w:p w14:paraId="470AD455"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tcPr>
          <w:p w14:paraId="0580963A"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310FDE47"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48CF0DE7" w14:textId="77777777" w:rsidR="00E06B1D" w:rsidRPr="00187E10" w:rsidRDefault="00E06B1D" w:rsidP="00E06B1D">
            <w:pPr>
              <w:widowControl/>
              <w:spacing w:after="0" w:line="240" w:lineRule="auto"/>
              <w:jc w:val="center"/>
              <w:rPr>
                <w:rFonts w:ascii="宋体" w:hAnsi="宋体" w:hint="eastAsia"/>
                <w:kern w:val="0"/>
                <w:szCs w:val="21"/>
              </w:rPr>
            </w:pPr>
          </w:p>
        </w:tc>
      </w:tr>
      <w:tr w:rsidR="00E06B1D" w:rsidRPr="00187E10" w14:paraId="66768BEF" w14:textId="77777777" w:rsidTr="00E06B1D">
        <w:trPr>
          <w:trHeight w:val="260"/>
        </w:trPr>
        <w:tc>
          <w:tcPr>
            <w:tcW w:w="553" w:type="dxa"/>
            <w:vMerge/>
            <w:tcBorders>
              <w:top w:val="nil"/>
              <w:left w:val="single" w:sz="4" w:space="0" w:color="auto"/>
              <w:bottom w:val="single" w:sz="4" w:space="0" w:color="auto"/>
              <w:right w:val="single" w:sz="4" w:space="0" w:color="auto"/>
            </w:tcBorders>
            <w:vAlign w:val="center"/>
            <w:hideMark/>
          </w:tcPr>
          <w:p w14:paraId="41E02CC7"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5022A2F6"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tcPr>
          <w:p w14:paraId="5BD29AF2"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tcPr>
          <w:p w14:paraId="398F1F1D"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42A97646"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7A2B33FE"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76C93685" w14:textId="77777777" w:rsidTr="00E06B1D">
        <w:trPr>
          <w:trHeight w:val="260"/>
        </w:trPr>
        <w:tc>
          <w:tcPr>
            <w:tcW w:w="553" w:type="dxa"/>
            <w:vMerge/>
            <w:tcBorders>
              <w:top w:val="nil"/>
              <w:left w:val="single" w:sz="4" w:space="0" w:color="auto"/>
              <w:bottom w:val="single" w:sz="4" w:space="0" w:color="auto"/>
              <w:right w:val="single" w:sz="4" w:space="0" w:color="auto"/>
            </w:tcBorders>
            <w:vAlign w:val="center"/>
            <w:hideMark/>
          </w:tcPr>
          <w:p w14:paraId="6CE348FB"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6673BA5F"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tcPr>
          <w:p w14:paraId="00C1ABA7"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tcPr>
          <w:p w14:paraId="20E2D0AE"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386C60BB"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30C7A9C8"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3FAC66BB" w14:textId="77777777" w:rsidTr="00E06B1D">
        <w:trPr>
          <w:trHeight w:val="260"/>
        </w:trPr>
        <w:tc>
          <w:tcPr>
            <w:tcW w:w="553" w:type="dxa"/>
            <w:vMerge/>
            <w:tcBorders>
              <w:top w:val="nil"/>
              <w:left w:val="single" w:sz="4" w:space="0" w:color="auto"/>
              <w:bottom w:val="single" w:sz="4" w:space="0" w:color="auto"/>
              <w:right w:val="single" w:sz="4" w:space="0" w:color="auto"/>
            </w:tcBorders>
            <w:vAlign w:val="center"/>
            <w:hideMark/>
          </w:tcPr>
          <w:p w14:paraId="203D767E"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70F78215"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tcPr>
          <w:p w14:paraId="62465650"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tcPr>
          <w:p w14:paraId="3F6A307A"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67D283FF"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121EB903"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74F514D7" w14:textId="77777777" w:rsidTr="00E06B1D">
        <w:trPr>
          <w:trHeight w:val="260"/>
        </w:trPr>
        <w:tc>
          <w:tcPr>
            <w:tcW w:w="553" w:type="dxa"/>
            <w:vMerge/>
            <w:tcBorders>
              <w:top w:val="nil"/>
              <w:left w:val="single" w:sz="4" w:space="0" w:color="auto"/>
              <w:bottom w:val="single" w:sz="4" w:space="0" w:color="auto"/>
              <w:right w:val="single" w:sz="4" w:space="0" w:color="auto"/>
            </w:tcBorders>
            <w:vAlign w:val="center"/>
            <w:hideMark/>
          </w:tcPr>
          <w:p w14:paraId="53EDE814"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68ED206E"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tcPr>
          <w:p w14:paraId="6C01FBA4"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tcPr>
          <w:p w14:paraId="231FC10F"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143E274E"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2F76A06C"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66DEB306" w14:textId="77777777" w:rsidTr="00D55ED5">
        <w:trPr>
          <w:trHeight w:val="70"/>
        </w:trPr>
        <w:tc>
          <w:tcPr>
            <w:tcW w:w="553" w:type="dxa"/>
            <w:vMerge/>
            <w:tcBorders>
              <w:top w:val="nil"/>
              <w:left w:val="single" w:sz="4" w:space="0" w:color="auto"/>
              <w:bottom w:val="single" w:sz="4" w:space="0" w:color="auto"/>
              <w:right w:val="single" w:sz="4" w:space="0" w:color="auto"/>
            </w:tcBorders>
            <w:vAlign w:val="center"/>
            <w:hideMark/>
          </w:tcPr>
          <w:p w14:paraId="792D727D"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5F8E2550"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tcPr>
          <w:p w14:paraId="6B3A4A4C"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tcPr>
          <w:p w14:paraId="36413674"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7ED2C8E4"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7771E157"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2AFAC9D8" w14:textId="77777777" w:rsidTr="00E06B1D">
        <w:trPr>
          <w:trHeight w:val="420"/>
        </w:trPr>
        <w:tc>
          <w:tcPr>
            <w:tcW w:w="553" w:type="dxa"/>
            <w:vMerge/>
            <w:tcBorders>
              <w:top w:val="nil"/>
              <w:left w:val="single" w:sz="4" w:space="0" w:color="auto"/>
              <w:bottom w:val="single" w:sz="4" w:space="0" w:color="auto"/>
              <w:right w:val="single" w:sz="4" w:space="0" w:color="auto"/>
            </w:tcBorders>
            <w:vAlign w:val="center"/>
            <w:hideMark/>
          </w:tcPr>
          <w:p w14:paraId="0886E717"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3A5C2523"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val="restart"/>
            <w:tcBorders>
              <w:top w:val="nil"/>
              <w:left w:val="single" w:sz="4" w:space="0" w:color="auto"/>
              <w:bottom w:val="single" w:sz="4" w:space="0" w:color="auto"/>
              <w:right w:val="single" w:sz="4" w:space="0" w:color="auto"/>
            </w:tcBorders>
            <w:vAlign w:val="center"/>
            <w:hideMark/>
          </w:tcPr>
          <w:p w14:paraId="7C098A00" w14:textId="77777777" w:rsidR="00E06B1D" w:rsidRPr="00187E10" w:rsidRDefault="00E06B1D" w:rsidP="00E06B1D">
            <w:pPr>
              <w:widowControl/>
              <w:spacing w:after="0" w:line="240" w:lineRule="auto"/>
              <w:jc w:val="left"/>
              <w:rPr>
                <w:rFonts w:ascii="宋体" w:hAnsi="宋体" w:cs="宋体" w:hint="eastAsia"/>
                <w:kern w:val="0"/>
                <w:szCs w:val="21"/>
              </w:rPr>
            </w:pPr>
            <w:r w:rsidRPr="00187E10">
              <w:rPr>
                <w:rFonts w:ascii="宋体" w:hAnsi="宋体" w:cs="宋体" w:hint="eastAsia"/>
                <w:kern w:val="0"/>
                <w:szCs w:val="21"/>
              </w:rPr>
              <w:t>管理体系认证</w:t>
            </w:r>
          </w:p>
        </w:tc>
        <w:tc>
          <w:tcPr>
            <w:tcW w:w="5423" w:type="dxa"/>
            <w:vMerge w:val="restart"/>
            <w:tcBorders>
              <w:top w:val="nil"/>
              <w:left w:val="single" w:sz="4" w:space="0" w:color="auto"/>
              <w:bottom w:val="single" w:sz="4" w:space="0" w:color="auto"/>
              <w:right w:val="single" w:sz="4" w:space="0" w:color="auto"/>
            </w:tcBorders>
            <w:vAlign w:val="center"/>
            <w:hideMark/>
          </w:tcPr>
          <w:p w14:paraId="15001D7C" w14:textId="716D746B" w:rsidR="00E06B1D" w:rsidRPr="00990036" w:rsidRDefault="004D1CBC" w:rsidP="00E06B1D">
            <w:pPr>
              <w:widowControl/>
              <w:spacing w:after="0" w:line="240" w:lineRule="auto"/>
              <w:jc w:val="left"/>
              <w:rPr>
                <w:rFonts w:ascii="宋体" w:hAnsi="宋体" w:cs="宋体" w:hint="eastAsia"/>
                <w:kern w:val="0"/>
                <w:szCs w:val="21"/>
              </w:rPr>
            </w:pPr>
            <w:r>
              <w:rPr>
                <w:rFonts w:ascii="宋体" w:hAnsi="宋体" w:cs="宋体" w:hint="eastAsia"/>
                <w:kern w:val="0"/>
                <w:szCs w:val="21"/>
              </w:rPr>
              <w:t>入库申请人</w:t>
            </w:r>
            <w:r w:rsidR="00E06B1D" w:rsidRPr="00990036">
              <w:rPr>
                <w:rFonts w:ascii="宋体" w:hAnsi="宋体" w:cs="宋体" w:hint="eastAsia"/>
                <w:kern w:val="0"/>
                <w:szCs w:val="21"/>
              </w:rPr>
              <w:t>提供有效的质量管理体系认证、环境管理体系认证、职业健康安全管理体系认证，以上每提供一项得</w:t>
            </w:r>
            <w:r w:rsidR="00E06B1D" w:rsidRPr="00990036">
              <w:rPr>
                <w:rFonts w:ascii="宋体" w:hAnsi="宋体" w:cs="宋体"/>
                <w:kern w:val="0"/>
                <w:szCs w:val="21"/>
              </w:rPr>
              <w:t>8</w:t>
            </w:r>
            <w:r w:rsidR="00E06B1D" w:rsidRPr="00990036">
              <w:rPr>
                <w:rFonts w:ascii="宋体" w:hAnsi="宋体" w:cs="宋体" w:hint="eastAsia"/>
                <w:kern w:val="0"/>
                <w:szCs w:val="21"/>
              </w:rPr>
              <w:t>分，三项均满足得</w:t>
            </w:r>
            <w:r w:rsidR="00E06B1D" w:rsidRPr="00990036">
              <w:rPr>
                <w:rFonts w:ascii="宋体" w:hAnsi="宋体" w:cs="宋体"/>
                <w:kern w:val="0"/>
                <w:szCs w:val="21"/>
              </w:rPr>
              <w:t>24</w:t>
            </w:r>
            <w:r w:rsidR="00E06B1D" w:rsidRPr="00990036">
              <w:rPr>
                <w:rFonts w:ascii="宋体" w:hAnsi="宋体" w:cs="宋体" w:hint="eastAsia"/>
                <w:kern w:val="0"/>
                <w:szCs w:val="21"/>
              </w:rPr>
              <w:t>分。</w:t>
            </w:r>
            <w:r w:rsidR="00E06B1D" w:rsidRPr="00990036">
              <w:rPr>
                <w:rFonts w:ascii="宋体" w:hAnsi="宋体" w:cs="宋体" w:hint="eastAsia"/>
                <w:kern w:val="0"/>
                <w:szCs w:val="21"/>
              </w:rPr>
              <w:br/>
              <w:t>注：提供有效期内证书复印件，并须同时提供在国家认证认可监督管理委员会网站对体系证书的信息查询截图作为评审依据，已失效或撤销的不得分。</w:t>
            </w:r>
          </w:p>
        </w:tc>
        <w:tc>
          <w:tcPr>
            <w:tcW w:w="1215" w:type="dxa"/>
            <w:vMerge w:val="restart"/>
            <w:tcBorders>
              <w:top w:val="nil"/>
              <w:left w:val="single" w:sz="4" w:space="0" w:color="auto"/>
              <w:bottom w:val="single" w:sz="4" w:space="0" w:color="auto"/>
              <w:right w:val="single" w:sz="4" w:space="0" w:color="auto"/>
            </w:tcBorders>
            <w:vAlign w:val="center"/>
            <w:hideMark/>
          </w:tcPr>
          <w:p w14:paraId="4077DEB6" w14:textId="3CC17C68" w:rsidR="00E06B1D" w:rsidRPr="00990036" w:rsidRDefault="00E06B1D" w:rsidP="00E06B1D">
            <w:pPr>
              <w:widowControl/>
              <w:spacing w:after="0" w:line="240" w:lineRule="auto"/>
              <w:jc w:val="center"/>
              <w:rPr>
                <w:rFonts w:ascii="宋体" w:hAnsi="宋体" w:hint="eastAsia"/>
                <w:kern w:val="0"/>
                <w:szCs w:val="21"/>
              </w:rPr>
            </w:pPr>
            <w:r w:rsidRPr="00990036">
              <w:rPr>
                <w:rFonts w:ascii="宋体" w:hAnsi="宋体"/>
                <w:kern w:val="0"/>
                <w:szCs w:val="21"/>
              </w:rPr>
              <w:t>24</w:t>
            </w:r>
          </w:p>
        </w:tc>
        <w:tc>
          <w:tcPr>
            <w:tcW w:w="222" w:type="dxa"/>
            <w:vAlign w:val="center"/>
            <w:hideMark/>
          </w:tcPr>
          <w:p w14:paraId="51A7BC97"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76069E25" w14:textId="77777777" w:rsidTr="00E06B1D">
        <w:trPr>
          <w:trHeight w:val="420"/>
        </w:trPr>
        <w:tc>
          <w:tcPr>
            <w:tcW w:w="553" w:type="dxa"/>
            <w:vMerge/>
            <w:tcBorders>
              <w:top w:val="nil"/>
              <w:left w:val="single" w:sz="4" w:space="0" w:color="auto"/>
              <w:bottom w:val="single" w:sz="4" w:space="0" w:color="auto"/>
              <w:right w:val="single" w:sz="4" w:space="0" w:color="auto"/>
            </w:tcBorders>
            <w:vAlign w:val="center"/>
            <w:hideMark/>
          </w:tcPr>
          <w:p w14:paraId="721E26E7"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09C7580B"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3F8955AB"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12A85964" w14:textId="77777777" w:rsidR="00E06B1D" w:rsidRPr="00990036"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5F7A03C1" w14:textId="77777777" w:rsidR="00E06B1D" w:rsidRPr="00990036"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66EEE651" w14:textId="77777777" w:rsidR="00E06B1D" w:rsidRPr="00187E10" w:rsidRDefault="00E06B1D" w:rsidP="00E06B1D">
            <w:pPr>
              <w:widowControl/>
              <w:spacing w:after="0" w:line="240" w:lineRule="auto"/>
              <w:jc w:val="center"/>
              <w:rPr>
                <w:rFonts w:ascii="宋体" w:hAnsi="宋体" w:hint="eastAsia"/>
                <w:kern w:val="0"/>
                <w:szCs w:val="21"/>
              </w:rPr>
            </w:pPr>
          </w:p>
        </w:tc>
      </w:tr>
      <w:tr w:rsidR="00E06B1D" w:rsidRPr="00187E10" w14:paraId="6ADEDF70" w14:textId="77777777" w:rsidTr="00E06B1D">
        <w:trPr>
          <w:trHeight w:val="440"/>
        </w:trPr>
        <w:tc>
          <w:tcPr>
            <w:tcW w:w="553" w:type="dxa"/>
            <w:vMerge/>
            <w:tcBorders>
              <w:top w:val="nil"/>
              <w:left w:val="single" w:sz="4" w:space="0" w:color="auto"/>
              <w:bottom w:val="single" w:sz="4" w:space="0" w:color="auto"/>
              <w:right w:val="single" w:sz="4" w:space="0" w:color="auto"/>
            </w:tcBorders>
            <w:vAlign w:val="center"/>
            <w:hideMark/>
          </w:tcPr>
          <w:p w14:paraId="76EDE0C8"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1ED555DD"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val="restart"/>
            <w:tcBorders>
              <w:top w:val="nil"/>
              <w:left w:val="single" w:sz="4" w:space="0" w:color="auto"/>
              <w:bottom w:val="single" w:sz="4" w:space="0" w:color="auto"/>
              <w:right w:val="single" w:sz="4" w:space="0" w:color="auto"/>
            </w:tcBorders>
            <w:vAlign w:val="center"/>
            <w:hideMark/>
          </w:tcPr>
          <w:p w14:paraId="794BC6D7" w14:textId="77777777" w:rsidR="00E06B1D" w:rsidRPr="00187E10" w:rsidRDefault="00E06B1D" w:rsidP="00E06B1D">
            <w:pPr>
              <w:widowControl/>
              <w:spacing w:after="0" w:line="240" w:lineRule="auto"/>
              <w:jc w:val="left"/>
              <w:rPr>
                <w:rFonts w:ascii="宋体" w:hAnsi="宋体" w:cs="宋体" w:hint="eastAsia"/>
                <w:kern w:val="0"/>
                <w:szCs w:val="21"/>
              </w:rPr>
            </w:pPr>
            <w:r w:rsidRPr="00187E10">
              <w:rPr>
                <w:rFonts w:ascii="宋体" w:hAnsi="宋体" w:cs="宋体" w:hint="eastAsia"/>
                <w:kern w:val="0"/>
                <w:szCs w:val="21"/>
              </w:rPr>
              <w:t>纳税信用情况</w:t>
            </w:r>
          </w:p>
        </w:tc>
        <w:tc>
          <w:tcPr>
            <w:tcW w:w="5423" w:type="dxa"/>
            <w:vMerge w:val="restart"/>
            <w:tcBorders>
              <w:top w:val="nil"/>
              <w:left w:val="single" w:sz="4" w:space="0" w:color="auto"/>
              <w:bottom w:val="single" w:sz="4" w:space="0" w:color="auto"/>
              <w:right w:val="single" w:sz="4" w:space="0" w:color="auto"/>
            </w:tcBorders>
            <w:vAlign w:val="center"/>
            <w:hideMark/>
          </w:tcPr>
          <w:p w14:paraId="6B1811DA" w14:textId="612D8524" w:rsidR="00E06B1D" w:rsidRPr="00990036" w:rsidRDefault="00E06B1D" w:rsidP="00E06B1D">
            <w:pPr>
              <w:widowControl/>
              <w:spacing w:after="0" w:line="240" w:lineRule="auto"/>
              <w:jc w:val="left"/>
              <w:rPr>
                <w:rFonts w:ascii="宋体" w:hAnsi="宋体" w:cs="宋体" w:hint="eastAsia"/>
                <w:kern w:val="0"/>
                <w:szCs w:val="21"/>
              </w:rPr>
            </w:pPr>
            <w:r w:rsidRPr="00990036">
              <w:rPr>
                <w:rFonts w:ascii="宋体" w:hAnsi="宋体" w:cs="宋体" w:hint="eastAsia"/>
                <w:kern w:val="0"/>
                <w:szCs w:val="21"/>
              </w:rPr>
              <w:t>1.连续3年(指2022年-2024 年)得税务机关评定为纳税信用A级纳税人的，得</w:t>
            </w:r>
            <w:r w:rsidRPr="00990036">
              <w:rPr>
                <w:rFonts w:ascii="宋体" w:hAnsi="宋体" w:cs="宋体"/>
                <w:kern w:val="0"/>
                <w:szCs w:val="21"/>
              </w:rPr>
              <w:t>6</w:t>
            </w:r>
            <w:r w:rsidRPr="00990036">
              <w:rPr>
                <w:rFonts w:ascii="宋体" w:hAnsi="宋体" w:cs="宋体" w:hint="eastAsia"/>
                <w:kern w:val="0"/>
                <w:szCs w:val="21"/>
              </w:rPr>
              <w:t>分:</w:t>
            </w:r>
            <w:r w:rsidRPr="00990036">
              <w:rPr>
                <w:rFonts w:ascii="宋体" w:hAnsi="宋体" w:cs="宋体" w:hint="eastAsia"/>
                <w:kern w:val="0"/>
                <w:szCs w:val="21"/>
              </w:rPr>
              <w:br/>
              <w:t>2.连续 2年(指2023 年-2024年)得税务机关评定为纳税信用A级纳税人的，得3分;</w:t>
            </w:r>
            <w:r w:rsidRPr="00990036">
              <w:rPr>
                <w:rFonts w:ascii="宋体" w:hAnsi="宋体" w:cs="宋体" w:hint="eastAsia"/>
                <w:kern w:val="0"/>
                <w:szCs w:val="21"/>
              </w:rPr>
              <w:br/>
              <w:t>3.连续1年(指2024年)获得税务机关评定为纳税信用A级纳税人的，得1分;</w:t>
            </w:r>
            <w:r w:rsidRPr="00990036">
              <w:rPr>
                <w:rFonts w:ascii="宋体" w:hAnsi="宋体" w:cs="宋体" w:hint="eastAsia"/>
                <w:kern w:val="0"/>
                <w:szCs w:val="21"/>
              </w:rPr>
              <w:br/>
              <w:t>4.其他得0分。</w:t>
            </w:r>
            <w:r w:rsidRPr="00990036">
              <w:rPr>
                <w:rFonts w:ascii="宋体" w:hAnsi="宋体" w:cs="宋体" w:hint="eastAsia"/>
                <w:kern w:val="0"/>
                <w:szCs w:val="21"/>
              </w:rPr>
              <w:br/>
              <w:t>注:</w:t>
            </w:r>
            <w:r w:rsidR="004D1CBC">
              <w:rPr>
                <w:rFonts w:ascii="宋体" w:hAnsi="宋体" w:cs="宋体" w:hint="eastAsia"/>
                <w:kern w:val="0"/>
                <w:szCs w:val="21"/>
              </w:rPr>
              <w:t>入库申请人</w:t>
            </w:r>
            <w:r w:rsidRPr="00990036">
              <w:rPr>
                <w:rFonts w:ascii="宋体" w:hAnsi="宋体" w:cs="宋体" w:hint="eastAsia"/>
                <w:kern w:val="0"/>
                <w:szCs w:val="21"/>
              </w:rPr>
              <w:t>须提供税务部门官网的查询结果网页截图(打印页)或税务部门提供的相关证明文件，需含最新评价年(2024年度)。被评价单位必须为</w:t>
            </w:r>
            <w:r w:rsidR="002243E7">
              <w:rPr>
                <w:rFonts w:ascii="宋体" w:hAnsi="宋体" w:cs="宋体" w:hint="eastAsia"/>
                <w:kern w:val="0"/>
                <w:szCs w:val="21"/>
              </w:rPr>
              <w:t>入库申请单位</w:t>
            </w:r>
            <w:r w:rsidRPr="00990036">
              <w:rPr>
                <w:rFonts w:ascii="宋体" w:hAnsi="宋体" w:cs="宋体" w:hint="eastAsia"/>
                <w:kern w:val="0"/>
                <w:szCs w:val="21"/>
              </w:rPr>
              <w:t>，且关联公司(含上级公司、子公司、分公司、控股及管理关系)的评价结果不予认可。</w:t>
            </w:r>
          </w:p>
        </w:tc>
        <w:tc>
          <w:tcPr>
            <w:tcW w:w="1215" w:type="dxa"/>
            <w:vMerge w:val="restart"/>
            <w:tcBorders>
              <w:top w:val="nil"/>
              <w:left w:val="single" w:sz="4" w:space="0" w:color="auto"/>
              <w:bottom w:val="single" w:sz="4" w:space="0" w:color="auto"/>
              <w:right w:val="single" w:sz="4" w:space="0" w:color="auto"/>
            </w:tcBorders>
            <w:vAlign w:val="center"/>
            <w:hideMark/>
          </w:tcPr>
          <w:p w14:paraId="1571B9D4" w14:textId="008C5548" w:rsidR="00E06B1D" w:rsidRPr="00990036" w:rsidRDefault="00E06B1D" w:rsidP="00E06B1D">
            <w:pPr>
              <w:widowControl/>
              <w:spacing w:after="0" w:line="240" w:lineRule="auto"/>
              <w:jc w:val="center"/>
              <w:rPr>
                <w:rFonts w:ascii="宋体" w:hAnsi="宋体" w:cs="宋体" w:hint="eastAsia"/>
                <w:kern w:val="0"/>
                <w:szCs w:val="21"/>
              </w:rPr>
            </w:pPr>
            <w:r w:rsidRPr="00990036">
              <w:rPr>
                <w:rFonts w:ascii="宋体" w:hAnsi="宋体" w:cs="宋体"/>
                <w:kern w:val="0"/>
                <w:szCs w:val="21"/>
              </w:rPr>
              <w:t>6</w:t>
            </w:r>
          </w:p>
        </w:tc>
        <w:tc>
          <w:tcPr>
            <w:tcW w:w="222" w:type="dxa"/>
            <w:vAlign w:val="center"/>
            <w:hideMark/>
          </w:tcPr>
          <w:p w14:paraId="46F2C791"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1999D740" w14:textId="77777777" w:rsidTr="00E06B1D">
        <w:trPr>
          <w:trHeight w:val="440"/>
        </w:trPr>
        <w:tc>
          <w:tcPr>
            <w:tcW w:w="553" w:type="dxa"/>
            <w:vMerge/>
            <w:tcBorders>
              <w:top w:val="nil"/>
              <w:left w:val="single" w:sz="4" w:space="0" w:color="auto"/>
              <w:bottom w:val="single" w:sz="4" w:space="0" w:color="auto"/>
              <w:right w:val="single" w:sz="4" w:space="0" w:color="auto"/>
            </w:tcBorders>
            <w:vAlign w:val="center"/>
            <w:hideMark/>
          </w:tcPr>
          <w:p w14:paraId="032EBCC2"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330C15B3"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71A948D9"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065C8EFE"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27E657F4"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222" w:type="dxa"/>
            <w:tcBorders>
              <w:top w:val="nil"/>
              <w:left w:val="nil"/>
              <w:bottom w:val="nil"/>
              <w:right w:val="nil"/>
            </w:tcBorders>
            <w:noWrap/>
            <w:vAlign w:val="center"/>
            <w:hideMark/>
          </w:tcPr>
          <w:p w14:paraId="4AC8EF86" w14:textId="77777777" w:rsidR="00E06B1D" w:rsidRPr="00187E10" w:rsidRDefault="00E06B1D" w:rsidP="00E06B1D">
            <w:pPr>
              <w:widowControl/>
              <w:spacing w:after="0" w:line="240" w:lineRule="auto"/>
              <w:jc w:val="center"/>
              <w:rPr>
                <w:rFonts w:ascii="宋体" w:hAnsi="宋体" w:cs="宋体" w:hint="eastAsia"/>
                <w:kern w:val="0"/>
                <w:szCs w:val="21"/>
              </w:rPr>
            </w:pPr>
          </w:p>
        </w:tc>
      </w:tr>
      <w:tr w:rsidR="00E06B1D" w:rsidRPr="00187E10" w14:paraId="6BCD65E7" w14:textId="77777777" w:rsidTr="00E06B1D">
        <w:trPr>
          <w:trHeight w:val="440"/>
        </w:trPr>
        <w:tc>
          <w:tcPr>
            <w:tcW w:w="553" w:type="dxa"/>
            <w:vMerge/>
            <w:tcBorders>
              <w:top w:val="nil"/>
              <w:left w:val="single" w:sz="4" w:space="0" w:color="auto"/>
              <w:bottom w:val="single" w:sz="4" w:space="0" w:color="auto"/>
              <w:right w:val="single" w:sz="4" w:space="0" w:color="auto"/>
            </w:tcBorders>
            <w:vAlign w:val="center"/>
            <w:hideMark/>
          </w:tcPr>
          <w:p w14:paraId="3DE3777C"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5A6BA397"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6E6FC5FF"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510BC84A"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4C0F9413"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222" w:type="dxa"/>
            <w:tcBorders>
              <w:top w:val="nil"/>
              <w:left w:val="nil"/>
              <w:bottom w:val="nil"/>
              <w:right w:val="nil"/>
            </w:tcBorders>
            <w:noWrap/>
            <w:vAlign w:val="center"/>
            <w:hideMark/>
          </w:tcPr>
          <w:p w14:paraId="0CB08AE7"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2FF4293D" w14:textId="77777777" w:rsidTr="00E06B1D">
        <w:trPr>
          <w:trHeight w:val="440"/>
        </w:trPr>
        <w:tc>
          <w:tcPr>
            <w:tcW w:w="553" w:type="dxa"/>
            <w:vMerge/>
            <w:tcBorders>
              <w:top w:val="nil"/>
              <w:left w:val="single" w:sz="4" w:space="0" w:color="auto"/>
              <w:bottom w:val="single" w:sz="4" w:space="0" w:color="auto"/>
              <w:right w:val="single" w:sz="4" w:space="0" w:color="auto"/>
            </w:tcBorders>
            <w:vAlign w:val="center"/>
            <w:hideMark/>
          </w:tcPr>
          <w:p w14:paraId="41CB52A4"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302E4402"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79F3BFD0"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17128C85"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3DA58AD5"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222" w:type="dxa"/>
            <w:tcBorders>
              <w:top w:val="nil"/>
              <w:left w:val="nil"/>
              <w:bottom w:val="nil"/>
              <w:right w:val="nil"/>
            </w:tcBorders>
            <w:noWrap/>
            <w:vAlign w:val="center"/>
            <w:hideMark/>
          </w:tcPr>
          <w:p w14:paraId="12CBCFEB"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5D010342" w14:textId="77777777" w:rsidTr="00E06B1D">
        <w:trPr>
          <w:trHeight w:val="440"/>
        </w:trPr>
        <w:tc>
          <w:tcPr>
            <w:tcW w:w="553" w:type="dxa"/>
            <w:vMerge/>
            <w:tcBorders>
              <w:top w:val="nil"/>
              <w:left w:val="single" w:sz="4" w:space="0" w:color="auto"/>
              <w:bottom w:val="single" w:sz="4" w:space="0" w:color="auto"/>
              <w:right w:val="single" w:sz="4" w:space="0" w:color="auto"/>
            </w:tcBorders>
            <w:vAlign w:val="center"/>
            <w:hideMark/>
          </w:tcPr>
          <w:p w14:paraId="44DECBD9"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323F10A2"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386DF7A9"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6DC2DBF1"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677CACAD"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222" w:type="dxa"/>
            <w:tcBorders>
              <w:top w:val="nil"/>
              <w:left w:val="nil"/>
              <w:bottom w:val="nil"/>
              <w:right w:val="nil"/>
            </w:tcBorders>
            <w:noWrap/>
            <w:vAlign w:val="center"/>
            <w:hideMark/>
          </w:tcPr>
          <w:p w14:paraId="34F95A11"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1C0719D1" w14:textId="77777777" w:rsidTr="00E06B1D">
        <w:trPr>
          <w:trHeight w:val="620"/>
        </w:trPr>
        <w:tc>
          <w:tcPr>
            <w:tcW w:w="553" w:type="dxa"/>
            <w:vMerge w:val="restart"/>
            <w:tcBorders>
              <w:top w:val="nil"/>
              <w:left w:val="single" w:sz="4" w:space="0" w:color="auto"/>
              <w:bottom w:val="single" w:sz="4" w:space="0" w:color="auto"/>
              <w:right w:val="single" w:sz="4" w:space="0" w:color="auto"/>
            </w:tcBorders>
            <w:vAlign w:val="center"/>
            <w:hideMark/>
          </w:tcPr>
          <w:p w14:paraId="0AE6E6F4" w14:textId="77777777" w:rsidR="00E06B1D" w:rsidRPr="00187E10" w:rsidRDefault="00E06B1D" w:rsidP="00E06B1D">
            <w:pPr>
              <w:widowControl/>
              <w:spacing w:after="0" w:line="240" w:lineRule="auto"/>
              <w:jc w:val="center"/>
              <w:rPr>
                <w:rFonts w:ascii="宋体" w:hAnsi="宋体" w:hint="eastAsia"/>
                <w:kern w:val="0"/>
                <w:szCs w:val="21"/>
              </w:rPr>
            </w:pPr>
            <w:r w:rsidRPr="00187E10">
              <w:rPr>
                <w:rFonts w:ascii="宋体" w:hAnsi="宋体"/>
                <w:kern w:val="0"/>
                <w:szCs w:val="21"/>
              </w:rPr>
              <w:t>2</w:t>
            </w:r>
          </w:p>
        </w:tc>
        <w:tc>
          <w:tcPr>
            <w:tcW w:w="922" w:type="dxa"/>
            <w:vMerge w:val="restart"/>
            <w:tcBorders>
              <w:top w:val="nil"/>
              <w:left w:val="single" w:sz="4" w:space="0" w:color="auto"/>
              <w:bottom w:val="single" w:sz="4" w:space="0" w:color="auto"/>
              <w:right w:val="single" w:sz="4" w:space="0" w:color="auto"/>
            </w:tcBorders>
            <w:vAlign w:val="center"/>
            <w:hideMark/>
          </w:tcPr>
          <w:p w14:paraId="5736C84D" w14:textId="77777777" w:rsidR="00E06B1D" w:rsidRPr="00187E10" w:rsidRDefault="00E06B1D" w:rsidP="00E06B1D">
            <w:pPr>
              <w:widowControl/>
              <w:spacing w:after="0" w:line="240" w:lineRule="auto"/>
              <w:jc w:val="left"/>
              <w:rPr>
                <w:rFonts w:ascii="宋体" w:hAnsi="宋体" w:cs="宋体" w:hint="eastAsia"/>
                <w:kern w:val="0"/>
                <w:szCs w:val="21"/>
              </w:rPr>
            </w:pPr>
            <w:r w:rsidRPr="00187E10">
              <w:rPr>
                <w:rFonts w:ascii="宋体" w:hAnsi="宋体" w:cs="宋体" w:hint="eastAsia"/>
                <w:kern w:val="0"/>
                <w:szCs w:val="21"/>
              </w:rPr>
              <w:t>业绩</w:t>
            </w:r>
          </w:p>
        </w:tc>
        <w:tc>
          <w:tcPr>
            <w:tcW w:w="1045" w:type="dxa"/>
            <w:vMerge w:val="restart"/>
            <w:tcBorders>
              <w:top w:val="nil"/>
              <w:left w:val="single" w:sz="4" w:space="0" w:color="auto"/>
              <w:bottom w:val="single" w:sz="4" w:space="0" w:color="auto"/>
              <w:right w:val="single" w:sz="4" w:space="0" w:color="auto"/>
            </w:tcBorders>
            <w:vAlign w:val="center"/>
            <w:hideMark/>
          </w:tcPr>
          <w:p w14:paraId="6BAF0B82" w14:textId="3269EF02" w:rsidR="00E06B1D" w:rsidRPr="00187E10" w:rsidRDefault="00E06B1D" w:rsidP="00E06B1D">
            <w:pPr>
              <w:widowControl/>
              <w:spacing w:after="0" w:line="240" w:lineRule="auto"/>
              <w:jc w:val="left"/>
              <w:rPr>
                <w:rFonts w:ascii="宋体" w:hAnsi="宋体" w:cs="宋体" w:hint="eastAsia"/>
                <w:kern w:val="0"/>
                <w:szCs w:val="21"/>
              </w:rPr>
            </w:pPr>
            <w:r w:rsidRPr="00187E10">
              <w:rPr>
                <w:rFonts w:ascii="宋体" w:hAnsi="宋体" w:cs="宋体" w:hint="eastAsia"/>
                <w:kern w:val="0"/>
                <w:szCs w:val="21"/>
              </w:rPr>
              <w:t>依据各</w:t>
            </w:r>
            <w:r w:rsidR="004D1CBC">
              <w:rPr>
                <w:rFonts w:ascii="宋体" w:hAnsi="宋体" w:cs="宋体" w:hint="eastAsia"/>
                <w:kern w:val="0"/>
                <w:szCs w:val="21"/>
              </w:rPr>
              <w:t>入库申请人</w:t>
            </w:r>
            <w:r w:rsidRPr="00187E10">
              <w:rPr>
                <w:rFonts w:ascii="宋体" w:hAnsi="宋体" w:cs="宋体" w:hint="eastAsia"/>
                <w:kern w:val="0"/>
                <w:szCs w:val="21"/>
              </w:rPr>
              <w:t>自</w:t>
            </w:r>
            <w:r w:rsidRPr="00187E10">
              <w:rPr>
                <w:rFonts w:ascii="宋体" w:hAnsi="宋体"/>
                <w:kern w:val="0"/>
                <w:szCs w:val="21"/>
              </w:rPr>
              <w:t>202</w:t>
            </w:r>
            <w:r>
              <w:rPr>
                <w:rFonts w:ascii="宋体" w:hAnsi="宋体"/>
                <w:kern w:val="0"/>
                <w:szCs w:val="21"/>
              </w:rPr>
              <w:t>3</w:t>
            </w:r>
            <w:r w:rsidRPr="00187E10">
              <w:rPr>
                <w:rFonts w:ascii="宋体" w:hAnsi="宋体" w:cs="宋体" w:hint="eastAsia"/>
                <w:kern w:val="0"/>
                <w:szCs w:val="21"/>
              </w:rPr>
              <w:t>年</w:t>
            </w:r>
            <w:r w:rsidRPr="00187E10">
              <w:rPr>
                <w:rFonts w:ascii="宋体" w:hAnsi="宋体"/>
                <w:kern w:val="0"/>
                <w:szCs w:val="21"/>
              </w:rPr>
              <w:t>1</w:t>
            </w:r>
            <w:r w:rsidRPr="00187E10">
              <w:rPr>
                <w:rFonts w:ascii="宋体" w:hAnsi="宋体" w:cs="宋体" w:hint="eastAsia"/>
                <w:kern w:val="0"/>
                <w:szCs w:val="21"/>
              </w:rPr>
              <w:t>月</w:t>
            </w:r>
            <w:r w:rsidRPr="00187E10">
              <w:rPr>
                <w:rFonts w:ascii="宋体" w:hAnsi="宋体"/>
                <w:kern w:val="0"/>
                <w:szCs w:val="21"/>
              </w:rPr>
              <w:t>1</w:t>
            </w:r>
            <w:r w:rsidRPr="00187E10">
              <w:rPr>
                <w:rFonts w:ascii="宋体" w:hAnsi="宋体" w:cs="宋体" w:hint="eastAsia"/>
                <w:kern w:val="0"/>
                <w:szCs w:val="21"/>
              </w:rPr>
              <w:t>日至</w:t>
            </w:r>
            <w:r w:rsidR="007A242F">
              <w:rPr>
                <w:rFonts w:ascii="宋体" w:hAnsi="宋体" w:cs="宋体" w:hint="eastAsia"/>
                <w:kern w:val="0"/>
                <w:szCs w:val="21"/>
              </w:rPr>
              <w:t>入库申请截止日</w:t>
            </w:r>
            <w:r w:rsidRPr="00187E10">
              <w:rPr>
                <w:rFonts w:ascii="宋体" w:hAnsi="宋体" w:cs="宋体" w:hint="eastAsia"/>
                <w:kern w:val="0"/>
                <w:szCs w:val="21"/>
              </w:rPr>
              <w:t>期止业绩进行评审。</w:t>
            </w:r>
          </w:p>
        </w:tc>
        <w:tc>
          <w:tcPr>
            <w:tcW w:w="5423" w:type="dxa"/>
            <w:vMerge w:val="restart"/>
            <w:tcBorders>
              <w:top w:val="nil"/>
              <w:left w:val="single" w:sz="4" w:space="0" w:color="auto"/>
              <w:bottom w:val="single" w:sz="4" w:space="0" w:color="auto"/>
              <w:right w:val="single" w:sz="4" w:space="0" w:color="auto"/>
            </w:tcBorders>
            <w:hideMark/>
          </w:tcPr>
          <w:p w14:paraId="35597CC1" w14:textId="02B98CED" w:rsidR="00E06B1D" w:rsidRPr="00187E10" w:rsidRDefault="00E06B1D" w:rsidP="00E06B1D">
            <w:pPr>
              <w:widowControl/>
              <w:spacing w:after="0" w:line="240" w:lineRule="auto"/>
              <w:jc w:val="left"/>
              <w:rPr>
                <w:rFonts w:ascii="宋体" w:hAnsi="宋体" w:cs="宋体" w:hint="eastAsia"/>
                <w:kern w:val="0"/>
                <w:szCs w:val="21"/>
              </w:rPr>
            </w:pPr>
            <w:r w:rsidRPr="00187E10">
              <w:rPr>
                <w:rFonts w:ascii="宋体" w:hAnsi="宋体" w:cs="宋体" w:hint="eastAsia"/>
                <w:kern w:val="0"/>
                <w:szCs w:val="21"/>
              </w:rPr>
              <w:t xml:space="preserve">1. </w:t>
            </w:r>
            <w:r w:rsidR="004D1CBC">
              <w:rPr>
                <w:rFonts w:ascii="宋体" w:hAnsi="宋体" w:cs="宋体" w:hint="eastAsia"/>
                <w:kern w:val="0"/>
                <w:szCs w:val="21"/>
              </w:rPr>
              <w:t>入库申请人</w:t>
            </w:r>
            <w:r w:rsidRPr="00187E10">
              <w:rPr>
                <w:rFonts w:ascii="宋体" w:hAnsi="宋体" w:cs="宋体" w:hint="eastAsia"/>
                <w:kern w:val="0"/>
                <w:szCs w:val="21"/>
              </w:rPr>
              <w:t>自202</w:t>
            </w:r>
            <w:r>
              <w:rPr>
                <w:rFonts w:ascii="宋体" w:hAnsi="宋体" w:cs="宋体"/>
                <w:kern w:val="0"/>
                <w:szCs w:val="21"/>
              </w:rPr>
              <w:t>3</w:t>
            </w:r>
            <w:r w:rsidRPr="00187E10">
              <w:rPr>
                <w:rFonts w:ascii="宋体" w:hAnsi="宋体" w:cs="宋体" w:hint="eastAsia"/>
                <w:kern w:val="0"/>
                <w:szCs w:val="21"/>
              </w:rPr>
              <w:t>年1月1日起至本项目</w:t>
            </w:r>
            <w:r w:rsidR="002243E7">
              <w:rPr>
                <w:rFonts w:ascii="宋体" w:hAnsi="宋体" w:cs="宋体" w:hint="eastAsia"/>
                <w:kern w:val="0"/>
                <w:szCs w:val="21"/>
              </w:rPr>
              <w:t>入库申请截止之日</w:t>
            </w:r>
            <w:r w:rsidRPr="00187E10">
              <w:rPr>
                <w:rFonts w:ascii="宋体" w:hAnsi="宋体" w:cs="宋体" w:hint="eastAsia"/>
                <w:kern w:val="0"/>
                <w:szCs w:val="21"/>
              </w:rPr>
              <w:t>止，具备累计容量2GW及以上户用光伏电站运维业绩的（合同处于执行期内，或合同有效期于202</w:t>
            </w:r>
            <w:r>
              <w:rPr>
                <w:rFonts w:ascii="宋体" w:hAnsi="宋体" w:cs="宋体"/>
                <w:kern w:val="0"/>
                <w:szCs w:val="21"/>
              </w:rPr>
              <w:t>3</w:t>
            </w:r>
            <w:r w:rsidRPr="00187E10">
              <w:rPr>
                <w:rFonts w:ascii="宋体" w:hAnsi="宋体" w:cs="宋体" w:hint="eastAsia"/>
                <w:kern w:val="0"/>
                <w:szCs w:val="21"/>
              </w:rPr>
              <w:t>年1月1日之后截止的，均视为有效业绩），得40分；累计户用光伏电站运维容量不足1GW的，不得分；累计户用光伏电站运维容量达到1GW（含）的，得20分；在此基础上，运维容量每增加300MW，额外加6分。</w:t>
            </w:r>
            <w:r w:rsidRPr="00187E10">
              <w:rPr>
                <w:rFonts w:ascii="宋体" w:hAnsi="宋体" w:cs="宋体" w:hint="eastAsia"/>
                <w:kern w:val="0"/>
                <w:szCs w:val="21"/>
              </w:rPr>
              <w:br/>
              <w:t xml:space="preserve">2. </w:t>
            </w:r>
            <w:r w:rsidR="00A5145A">
              <w:rPr>
                <w:rFonts w:ascii="宋体" w:hAnsi="宋体" w:cs="宋体" w:hint="eastAsia"/>
                <w:kern w:val="0"/>
                <w:szCs w:val="21"/>
              </w:rPr>
              <w:t>入库申请人</w:t>
            </w:r>
            <w:r w:rsidR="00A5145A" w:rsidRPr="00187E10">
              <w:rPr>
                <w:rFonts w:ascii="宋体" w:hAnsi="宋体" w:cs="宋体" w:hint="eastAsia"/>
                <w:kern w:val="0"/>
                <w:szCs w:val="21"/>
              </w:rPr>
              <w:t>自202</w:t>
            </w:r>
            <w:r w:rsidR="00A5145A">
              <w:rPr>
                <w:rFonts w:ascii="宋体" w:hAnsi="宋体" w:cs="宋体"/>
                <w:kern w:val="0"/>
                <w:szCs w:val="21"/>
              </w:rPr>
              <w:t>3</w:t>
            </w:r>
            <w:r w:rsidR="00A5145A" w:rsidRPr="00187E10">
              <w:rPr>
                <w:rFonts w:ascii="宋体" w:hAnsi="宋体" w:cs="宋体" w:hint="eastAsia"/>
                <w:kern w:val="0"/>
                <w:szCs w:val="21"/>
              </w:rPr>
              <w:t>年1月1日起至本项目</w:t>
            </w:r>
            <w:r w:rsidR="00A5145A">
              <w:rPr>
                <w:rFonts w:ascii="宋体" w:hAnsi="宋体" w:cs="宋体" w:hint="eastAsia"/>
                <w:kern w:val="0"/>
                <w:szCs w:val="21"/>
              </w:rPr>
              <w:t>入库申请截止之日</w:t>
            </w:r>
            <w:r w:rsidR="00A5145A" w:rsidRPr="00187E10">
              <w:rPr>
                <w:rFonts w:ascii="宋体" w:hAnsi="宋体" w:cs="宋体" w:hint="eastAsia"/>
                <w:kern w:val="0"/>
                <w:szCs w:val="21"/>
              </w:rPr>
              <w:t>止</w:t>
            </w:r>
            <w:r w:rsidR="00A5145A">
              <w:rPr>
                <w:rFonts w:ascii="宋体" w:hAnsi="宋体" w:cs="宋体" w:hint="eastAsia"/>
                <w:kern w:val="0"/>
                <w:szCs w:val="21"/>
              </w:rPr>
              <w:t>，</w:t>
            </w:r>
            <w:r w:rsidR="004D1CBC">
              <w:rPr>
                <w:rFonts w:ascii="宋体" w:hAnsi="宋体" w:cs="宋体" w:hint="eastAsia"/>
                <w:kern w:val="0"/>
                <w:szCs w:val="21"/>
              </w:rPr>
              <w:t>入库申请人</w:t>
            </w:r>
            <w:r w:rsidRPr="00187E10">
              <w:rPr>
                <w:rFonts w:ascii="宋体" w:hAnsi="宋体" w:cs="宋体" w:hint="eastAsia"/>
                <w:kern w:val="0"/>
                <w:szCs w:val="21"/>
              </w:rPr>
              <w:t>提供单项签订的户用光伏电站运维合同容量达400MW及以上的业绩证明材料；每满足1个400MW运维容量标准，得8分。</w:t>
            </w:r>
            <w:r w:rsidRPr="00187E10">
              <w:rPr>
                <w:rFonts w:ascii="宋体" w:hAnsi="宋体" w:cs="宋体" w:hint="eastAsia"/>
                <w:kern w:val="0"/>
                <w:szCs w:val="21"/>
              </w:rPr>
              <w:br/>
              <w:t>注：1.</w:t>
            </w:r>
            <w:r w:rsidR="004D1CBC">
              <w:rPr>
                <w:rFonts w:ascii="宋体" w:hAnsi="宋体" w:cs="宋体" w:hint="eastAsia"/>
                <w:kern w:val="0"/>
                <w:szCs w:val="21"/>
              </w:rPr>
              <w:t>入库申请人</w:t>
            </w:r>
            <w:r w:rsidRPr="00187E10">
              <w:rPr>
                <w:rFonts w:ascii="宋体" w:hAnsi="宋体" w:cs="宋体" w:hint="eastAsia"/>
                <w:kern w:val="0"/>
                <w:szCs w:val="21"/>
              </w:rPr>
              <w:t>须提供与资产持有方直接签署的运维合同，否则不得分，提供的合同关键页包括合同首页、签字盖章页和主要内容页；</w:t>
            </w:r>
            <w:r w:rsidRPr="00187E10">
              <w:rPr>
                <w:rFonts w:ascii="宋体" w:hAnsi="宋体" w:cs="宋体" w:hint="eastAsia"/>
                <w:kern w:val="0"/>
                <w:szCs w:val="21"/>
              </w:rPr>
              <w:br/>
            </w:r>
            <w:r w:rsidRPr="00187E10">
              <w:rPr>
                <w:rFonts w:ascii="宋体" w:hAnsi="宋体" w:cs="宋体" w:hint="eastAsia"/>
                <w:kern w:val="0"/>
                <w:szCs w:val="21"/>
              </w:rPr>
              <w:lastRenderedPageBreak/>
              <w:t>2.上述业绩各项得分最高不超过40分且分开评分，以其中项最高分为最终分数。</w:t>
            </w:r>
          </w:p>
        </w:tc>
        <w:tc>
          <w:tcPr>
            <w:tcW w:w="1215" w:type="dxa"/>
            <w:vMerge w:val="restart"/>
            <w:tcBorders>
              <w:top w:val="nil"/>
              <w:left w:val="single" w:sz="4" w:space="0" w:color="auto"/>
              <w:bottom w:val="single" w:sz="4" w:space="0" w:color="auto"/>
              <w:right w:val="single" w:sz="4" w:space="0" w:color="auto"/>
            </w:tcBorders>
            <w:vAlign w:val="center"/>
            <w:hideMark/>
          </w:tcPr>
          <w:p w14:paraId="4513BBC6" w14:textId="77777777" w:rsidR="00E06B1D" w:rsidRPr="00187E10" w:rsidRDefault="00E06B1D" w:rsidP="00E06B1D">
            <w:pPr>
              <w:widowControl/>
              <w:spacing w:after="0" w:line="240" w:lineRule="auto"/>
              <w:jc w:val="center"/>
              <w:rPr>
                <w:rFonts w:ascii="宋体" w:hAnsi="宋体" w:hint="eastAsia"/>
                <w:kern w:val="0"/>
                <w:szCs w:val="21"/>
              </w:rPr>
            </w:pPr>
            <w:r w:rsidRPr="00187E10">
              <w:rPr>
                <w:rFonts w:ascii="宋体" w:hAnsi="宋体"/>
                <w:kern w:val="0"/>
                <w:szCs w:val="21"/>
              </w:rPr>
              <w:lastRenderedPageBreak/>
              <w:t>40</w:t>
            </w:r>
          </w:p>
        </w:tc>
        <w:tc>
          <w:tcPr>
            <w:tcW w:w="222" w:type="dxa"/>
            <w:vAlign w:val="center"/>
            <w:hideMark/>
          </w:tcPr>
          <w:p w14:paraId="21177598"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0E64EC81" w14:textId="77777777" w:rsidTr="00E06B1D">
        <w:trPr>
          <w:trHeight w:val="620"/>
        </w:trPr>
        <w:tc>
          <w:tcPr>
            <w:tcW w:w="553" w:type="dxa"/>
            <w:vMerge/>
            <w:tcBorders>
              <w:top w:val="nil"/>
              <w:left w:val="single" w:sz="4" w:space="0" w:color="auto"/>
              <w:bottom w:val="single" w:sz="4" w:space="0" w:color="auto"/>
              <w:right w:val="single" w:sz="4" w:space="0" w:color="auto"/>
            </w:tcBorders>
            <w:vAlign w:val="center"/>
            <w:hideMark/>
          </w:tcPr>
          <w:p w14:paraId="57763959" w14:textId="77777777" w:rsidR="00E06B1D" w:rsidRPr="00187E10" w:rsidRDefault="00E06B1D" w:rsidP="00E06B1D">
            <w:pPr>
              <w:widowControl/>
              <w:spacing w:after="0" w:line="240" w:lineRule="auto"/>
              <w:jc w:val="left"/>
              <w:rPr>
                <w:rFonts w:ascii="宋体" w:hAnsi="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6D82DDAD"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507F2797"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391E9B81"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664080EC"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539ECE80" w14:textId="77777777" w:rsidR="00E06B1D" w:rsidRPr="00187E10" w:rsidRDefault="00E06B1D" w:rsidP="00E06B1D">
            <w:pPr>
              <w:widowControl/>
              <w:spacing w:after="0" w:line="240" w:lineRule="auto"/>
              <w:jc w:val="center"/>
              <w:rPr>
                <w:rFonts w:ascii="宋体" w:hAnsi="宋体" w:hint="eastAsia"/>
                <w:kern w:val="0"/>
                <w:szCs w:val="21"/>
              </w:rPr>
            </w:pPr>
          </w:p>
        </w:tc>
      </w:tr>
      <w:tr w:rsidR="00E06B1D" w:rsidRPr="00187E10" w14:paraId="2DE8CDF5" w14:textId="77777777" w:rsidTr="00E06B1D">
        <w:trPr>
          <w:trHeight w:val="620"/>
        </w:trPr>
        <w:tc>
          <w:tcPr>
            <w:tcW w:w="553" w:type="dxa"/>
            <w:vMerge/>
            <w:tcBorders>
              <w:top w:val="nil"/>
              <w:left w:val="single" w:sz="4" w:space="0" w:color="auto"/>
              <w:bottom w:val="single" w:sz="4" w:space="0" w:color="auto"/>
              <w:right w:val="single" w:sz="4" w:space="0" w:color="auto"/>
            </w:tcBorders>
            <w:vAlign w:val="center"/>
            <w:hideMark/>
          </w:tcPr>
          <w:p w14:paraId="50D1C8D6" w14:textId="77777777" w:rsidR="00E06B1D" w:rsidRPr="00187E10" w:rsidRDefault="00E06B1D" w:rsidP="00E06B1D">
            <w:pPr>
              <w:widowControl/>
              <w:spacing w:after="0" w:line="240" w:lineRule="auto"/>
              <w:jc w:val="left"/>
              <w:rPr>
                <w:rFonts w:ascii="宋体" w:hAnsi="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1B128785"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30E5C1A0"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7941D576"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6DA714DD"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3DD84C02" w14:textId="77777777" w:rsidR="00E06B1D" w:rsidRPr="00187E10" w:rsidRDefault="00E06B1D" w:rsidP="00E06B1D">
            <w:pPr>
              <w:widowControl/>
              <w:spacing w:after="0" w:line="240" w:lineRule="auto"/>
              <w:jc w:val="left"/>
              <w:rPr>
                <w:rFonts w:ascii="宋体" w:hAnsi="宋体" w:hint="eastAsia"/>
                <w:kern w:val="0"/>
                <w:szCs w:val="21"/>
              </w:rPr>
            </w:pPr>
          </w:p>
        </w:tc>
      </w:tr>
      <w:tr w:rsidR="00E06B1D" w:rsidRPr="00187E10" w14:paraId="04E18E9E" w14:textId="77777777" w:rsidTr="00E06B1D">
        <w:trPr>
          <w:trHeight w:val="620"/>
        </w:trPr>
        <w:tc>
          <w:tcPr>
            <w:tcW w:w="553" w:type="dxa"/>
            <w:vMerge/>
            <w:tcBorders>
              <w:top w:val="nil"/>
              <w:left w:val="single" w:sz="4" w:space="0" w:color="auto"/>
              <w:bottom w:val="single" w:sz="4" w:space="0" w:color="auto"/>
              <w:right w:val="single" w:sz="4" w:space="0" w:color="auto"/>
            </w:tcBorders>
            <w:vAlign w:val="center"/>
            <w:hideMark/>
          </w:tcPr>
          <w:p w14:paraId="5731F2B0" w14:textId="77777777" w:rsidR="00E06B1D" w:rsidRPr="00187E10" w:rsidRDefault="00E06B1D" w:rsidP="00E06B1D">
            <w:pPr>
              <w:widowControl/>
              <w:spacing w:after="0" w:line="240" w:lineRule="auto"/>
              <w:jc w:val="left"/>
              <w:rPr>
                <w:rFonts w:ascii="宋体" w:hAnsi="宋体" w:hint="eastAsia"/>
                <w:kern w:val="0"/>
                <w:szCs w:val="21"/>
              </w:rPr>
            </w:pPr>
          </w:p>
        </w:tc>
        <w:tc>
          <w:tcPr>
            <w:tcW w:w="922" w:type="dxa"/>
            <w:vMerge/>
            <w:tcBorders>
              <w:top w:val="nil"/>
              <w:left w:val="single" w:sz="4" w:space="0" w:color="auto"/>
              <w:bottom w:val="single" w:sz="4" w:space="0" w:color="auto"/>
              <w:right w:val="single" w:sz="4" w:space="0" w:color="auto"/>
            </w:tcBorders>
            <w:vAlign w:val="center"/>
            <w:hideMark/>
          </w:tcPr>
          <w:p w14:paraId="32383D1A"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045" w:type="dxa"/>
            <w:vMerge/>
            <w:tcBorders>
              <w:top w:val="nil"/>
              <w:left w:val="single" w:sz="4" w:space="0" w:color="auto"/>
              <w:bottom w:val="single" w:sz="4" w:space="0" w:color="auto"/>
              <w:right w:val="single" w:sz="4" w:space="0" w:color="auto"/>
            </w:tcBorders>
            <w:vAlign w:val="center"/>
            <w:hideMark/>
          </w:tcPr>
          <w:p w14:paraId="328CEF41"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5423" w:type="dxa"/>
            <w:vMerge/>
            <w:tcBorders>
              <w:top w:val="nil"/>
              <w:left w:val="single" w:sz="4" w:space="0" w:color="auto"/>
              <w:bottom w:val="single" w:sz="4" w:space="0" w:color="auto"/>
              <w:right w:val="single" w:sz="4" w:space="0" w:color="auto"/>
            </w:tcBorders>
            <w:vAlign w:val="center"/>
            <w:hideMark/>
          </w:tcPr>
          <w:p w14:paraId="63C35E2A" w14:textId="77777777" w:rsidR="00E06B1D" w:rsidRPr="00187E10" w:rsidRDefault="00E06B1D" w:rsidP="00E06B1D">
            <w:pPr>
              <w:widowControl/>
              <w:spacing w:after="0" w:line="240" w:lineRule="auto"/>
              <w:jc w:val="left"/>
              <w:rPr>
                <w:rFonts w:ascii="宋体" w:hAnsi="宋体" w:cs="宋体" w:hint="eastAsia"/>
                <w:kern w:val="0"/>
                <w:szCs w:val="21"/>
              </w:rPr>
            </w:pPr>
          </w:p>
        </w:tc>
        <w:tc>
          <w:tcPr>
            <w:tcW w:w="1215" w:type="dxa"/>
            <w:vMerge/>
            <w:tcBorders>
              <w:top w:val="nil"/>
              <w:left w:val="single" w:sz="4" w:space="0" w:color="auto"/>
              <w:bottom w:val="single" w:sz="4" w:space="0" w:color="auto"/>
              <w:right w:val="single" w:sz="4" w:space="0" w:color="auto"/>
            </w:tcBorders>
            <w:vAlign w:val="center"/>
            <w:hideMark/>
          </w:tcPr>
          <w:p w14:paraId="59004B05" w14:textId="77777777" w:rsidR="00E06B1D" w:rsidRPr="00187E10" w:rsidRDefault="00E06B1D" w:rsidP="00E06B1D">
            <w:pPr>
              <w:widowControl/>
              <w:spacing w:after="0" w:line="240" w:lineRule="auto"/>
              <w:jc w:val="left"/>
              <w:rPr>
                <w:rFonts w:ascii="宋体" w:hAnsi="宋体" w:hint="eastAsia"/>
                <w:kern w:val="0"/>
                <w:szCs w:val="21"/>
              </w:rPr>
            </w:pPr>
          </w:p>
        </w:tc>
        <w:tc>
          <w:tcPr>
            <w:tcW w:w="222" w:type="dxa"/>
            <w:tcBorders>
              <w:top w:val="nil"/>
              <w:left w:val="nil"/>
              <w:bottom w:val="nil"/>
              <w:right w:val="nil"/>
            </w:tcBorders>
            <w:noWrap/>
            <w:vAlign w:val="center"/>
            <w:hideMark/>
          </w:tcPr>
          <w:p w14:paraId="7B4AEFE1" w14:textId="77777777" w:rsidR="00E06B1D" w:rsidRPr="00187E10" w:rsidRDefault="00E06B1D" w:rsidP="00E06B1D">
            <w:pPr>
              <w:widowControl/>
              <w:spacing w:after="0" w:line="240" w:lineRule="auto"/>
              <w:jc w:val="left"/>
              <w:rPr>
                <w:rFonts w:ascii="宋体" w:hAnsi="宋体" w:hint="eastAsia"/>
                <w:kern w:val="0"/>
                <w:szCs w:val="21"/>
              </w:rPr>
            </w:pPr>
          </w:p>
        </w:tc>
      </w:tr>
      <w:tr w:rsidR="00A5145A" w:rsidRPr="00187E10" w14:paraId="29488642" w14:textId="77777777" w:rsidTr="00E06B1D">
        <w:trPr>
          <w:trHeight w:val="620"/>
        </w:trPr>
        <w:tc>
          <w:tcPr>
            <w:tcW w:w="553" w:type="dxa"/>
            <w:tcBorders>
              <w:top w:val="nil"/>
              <w:left w:val="single" w:sz="4" w:space="0" w:color="auto"/>
              <w:bottom w:val="single" w:sz="4" w:space="0" w:color="auto"/>
              <w:right w:val="single" w:sz="4" w:space="0" w:color="auto"/>
            </w:tcBorders>
            <w:vAlign w:val="center"/>
          </w:tcPr>
          <w:p w14:paraId="75B96BD0" w14:textId="5E535F73" w:rsidR="00A5145A" w:rsidRPr="00187E10" w:rsidRDefault="00A5145A" w:rsidP="00E06B1D">
            <w:pPr>
              <w:widowControl/>
              <w:spacing w:after="0" w:line="240" w:lineRule="auto"/>
              <w:jc w:val="left"/>
              <w:rPr>
                <w:rFonts w:ascii="宋体" w:hAnsi="宋体" w:hint="eastAsia"/>
                <w:kern w:val="0"/>
                <w:szCs w:val="21"/>
              </w:rPr>
            </w:pPr>
            <w:r>
              <w:rPr>
                <w:rFonts w:ascii="宋体" w:hAnsi="宋体" w:hint="eastAsia"/>
                <w:kern w:val="0"/>
                <w:szCs w:val="21"/>
              </w:rPr>
              <w:t>3</w:t>
            </w:r>
          </w:p>
        </w:tc>
        <w:tc>
          <w:tcPr>
            <w:tcW w:w="922" w:type="dxa"/>
            <w:tcBorders>
              <w:top w:val="nil"/>
              <w:left w:val="single" w:sz="4" w:space="0" w:color="auto"/>
              <w:bottom w:val="single" w:sz="4" w:space="0" w:color="auto"/>
              <w:right w:val="single" w:sz="4" w:space="0" w:color="auto"/>
            </w:tcBorders>
            <w:vAlign w:val="center"/>
          </w:tcPr>
          <w:p w14:paraId="6569EF30" w14:textId="3F81B7F0" w:rsidR="00A5145A" w:rsidRPr="00187E10" w:rsidRDefault="00A5145A" w:rsidP="00E06B1D">
            <w:pPr>
              <w:widowControl/>
              <w:spacing w:after="0" w:line="240" w:lineRule="auto"/>
              <w:jc w:val="left"/>
              <w:rPr>
                <w:rFonts w:ascii="宋体" w:hAnsi="宋体" w:cs="宋体" w:hint="eastAsia"/>
                <w:kern w:val="0"/>
                <w:szCs w:val="21"/>
              </w:rPr>
            </w:pPr>
            <w:r>
              <w:rPr>
                <w:rFonts w:ascii="宋体" w:hAnsi="宋体" w:cs="宋体" w:hint="eastAsia"/>
                <w:kern w:val="0"/>
                <w:szCs w:val="21"/>
              </w:rPr>
              <w:t>其他</w:t>
            </w:r>
          </w:p>
        </w:tc>
        <w:tc>
          <w:tcPr>
            <w:tcW w:w="1045" w:type="dxa"/>
            <w:tcBorders>
              <w:top w:val="nil"/>
              <w:left w:val="single" w:sz="4" w:space="0" w:color="auto"/>
              <w:bottom w:val="single" w:sz="4" w:space="0" w:color="auto"/>
              <w:right w:val="single" w:sz="4" w:space="0" w:color="auto"/>
            </w:tcBorders>
            <w:vAlign w:val="center"/>
          </w:tcPr>
          <w:p w14:paraId="2C0A028B" w14:textId="67C59B84" w:rsidR="00A5145A" w:rsidRPr="00187E10" w:rsidRDefault="00A5145A" w:rsidP="00E06B1D">
            <w:pPr>
              <w:widowControl/>
              <w:spacing w:after="0" w:line="240" w:lineRule="auto"/>
              <w:jc w:val="left"/>
              <w:rPr>
                <w:rFonts w:ascii="宋体" w:hAnsi="宋体" w:cs="宋体" w:hint="eastAsia"/>
                <w:kern w:val="0"/>
                <w:szCs w:val="21"/>
              </w:rPr>
            </w:pPr>
            <w:r w:rsidRPr="00A5145A">
              <w:rPr>
                <w:rFonts w:ascii="宋体" w:hAnsi="宋体" w:cs="宋体" w:hint="eastAsia"/>
                <w:kern w:val="0"/>
                <w:szCs w:val="21"/>
              </w:rPr>
              <w:t>投标文件及合同条款的响应性</w:t>
            </w:r>
          </w:p>
        </w:tc>
        <w:tc>
          <w:tcPr>
            <w:tcW w:w="5423" w:type="dxa"/>
            <w:tcBorders>
              <w:top w:val="nil"/>
              <w:left w:val="single" w:sz="4" w:space="0" w:color="auto"/>
              <w:bottom w:val="single" w:sz="4" w:space="0" w:color="auto"/>
              <w:right w:val="single" w:sz="4" w:space="0" w:color="auto"/>
            </w:tcBorders>
            <w:vAlign w:val="center"/>
          </w:tcPr>
          <w:p w14:paraId="17105CE0" w14:textId="5E4648B3" w:rsidR="00A5145A" w:rsidRPr="00187E10" w:rsidRDefault="00A5145A" w:rsidP="00E06B1D">
            <w:pPr>
              <w:widowControl/>
              <w:spacing w:after="0" w:line="240" w:lineRule="auto"/>
              <w:jc w:val="left"/>
              <w:rPr>
                <w:rFonts w:ascii="宋体" w:hAnsi="宋体" w:cs="宋体" w:hint="eastAsia"/>
                <w:kern w:val="0"/>
                <w:szCs w:val="21"/>
              </w:rPr>
            </w:pPr>
            <w:r w:rsidRPr="00A5145A">
              <w:rPr>
                <w:rFonts w:ascii="宋体" w:hAnsi="宋体" w:cs="宋体" w:hint="eastAsia"/>
                <w:kern w:val="0"/>
                <w:szCs w:val="21"/>
              </w:rPr>
              <w:t>完全响应得15分；有对</w:t>
            </w:r>
            <w:r>
              <w:rPr>
                <w:rFonts w:ascii="宋体" w:hAnsi="宋体" w:cs="宋体" w:hint="eastAsia"/>
                <w:kern w:val="0"/>
                <w:szCs w:val="21"/>
              </w:rPr>
              <w:t>建库单位</w:t>
            </w:r>
            <w:r w:rsidRPr="00A5145A">
              <w:rPr>
                <w:rFonts w:ascii="宋体" w:hAnsi="宋体" w:cs="宋体" w:hint="eastAsia"/>
                <w:kern w:val="0"/>
                <w:szCs w:val="21"/>
              </w:rPr>
              <w:t>不利的差异，每项扣3分，扣完为止。</w:t>
            </w:r>
          </w:p>
        </w:tc>
        <w:tc>
          <w:tcPr>
            <w:tcW w:w="1215" w:type="dxa"/>
            <w:tcBorders>
              <w:top w:val="nil"/>
              <w:left w:val="single" w:sz="4" w:space="0" w:color="auto"/>
              <w:bottom w:val="single" w:sz="4" w:space="0" w:color="auto"/>
              <w:right w:val="single" w:sz="4" w:space="0" w:color="auto"/>
            </w:tcBorders>
            <w:vAlign w:val="center"/>
          </w:tcPr>
          <w:p w14:paraId="69C7B0B3" w14:textId="7E02C878" w:rsidR="00A5145A" w:rsidRPr="00187E10" w:rsidRDefault="00A5145A" w:rsidP="000A6C38">
            <w:pPr>
              <w:widowControl/>
              <w:spacing w:after="0" w:line="240" w:lineRule="auto"/>
              <w:jc w:val="center"/>
              <w:rPr>
                <w:rFonts w:ascii="宋体" w:hAnsi="宋体" w:hint="eastAsia"/>
                <w:kern w:val="0"/>
                <w:szCs w:val="21"/>
              </w:rPr>
            </w:pPr>
            <w:r>
              <w:rPr>
                <w:rFonts w:ascii="宋体" w:hAnsi="宋体" w:hint="eastAsia"/>
                <w:kern w:val="0"/>
                <w:szCs w:val="21"/>
              </w:rPr>
              <w:t>1</w:t>
            </w:r>
            <w:r>
              <w:rPr>
                <w:rFonts w:ascii="宋体" w:hAnsi="宋体"/>
                <w:kern w:val="0"/>
                <w:szCs w:val="21"/>
              </w:rPr>
              <w:t>5</w:t>
            </w:r>
          </w:p>
        </w:tc>
        <w:tc>
          <w:tcPr>
            <w:tcW w:w="222" w:type="dxa"/>
            <w:tcBorders>
              <w:top w:val="nil"/>
              <w:left w:val="nil"/>
              <w:bottom w:val="nil"/>
              <w:right w:val="nil"/>
            </w:tcBorders>
            <w:noWrap/>
            <w:vAlign w:val="center"/>
          </w:tcPr>
          <w:p w14:paraId="2CD2AD21" w14:textId="77777777" w:rsidR="00A5145A" w:rsidRPr="00187E10" w:rsidRDefault="00A5145A" w:rsidP="00E06B1D">
            <w:pPr>
              <w:widowControl/>
              <w:spacing w:after="0" w:line="240" w:lineRule="auto"/>
              <w:jc w:val="left"/>
              <w:rPr>
                <w:rFonts w:ascii="宋体" w:hAnsi="宋体" w:hint="eastAsia"/>
                <w:kern w:val="0"/>
                <w:szCs w:val="21"/>
              </w:rPr>
            </w:pPr>
          </w:p>
        </w:tc>
      </w:tr>
      <w:tr w:rsidR="00E06B1D" w:rsidRPr="00187E10" w14:paraId="0EC6ED89" w14:textId="77777777" w:rsidTr="00E06B1D">
        <w:trPr>
          <w:trHeight w:val="600"/>
        </w:trPr>
        <w:tc>
          <w:tcPr>
            <w:tcW w:w="7943" w:type="dxa"/>
            <w:gridSpan w:val="4"/>
            <w:tcBorders>
              <w:top w:val="single" w:sz="4" w:space="0" w:color="auto"/>
              <w:left w:val="single" w:sz="4" w:space="0" w:color="auto"/>
              <w:bottom w:val="single" w:sz="4" w:space="0" w:color="auto"/>
              <w:right w:val="single" w:sz="4" w:space="0" w:color="auto"/>
            </w:tcBorders>
            <w:vAlign w:val="center"/>
            <w:hideMark/>
          </w:tcPr>
          <w:p w14:paraId="5C28EAE2" w14:textId="77777777" w:rsidR="00E06B1D" w:rsidRPr="00187E10" w:rsidRDefault="00E06B1D" w:rsidP="00E06B1D">
            <w:pPr>
              <w:widowControl/>
              <w:spacing w:after="0" w:line="240" w:lineRule="auto"/>
              <w:jc w:val="center"/>
              <w:rPr>
                <w:rFonts w:ascii="宋体" w:hAnsi="宋体" w:cs="宋体" w:hint="eastAsia"/>
                <w:kern w:val="0"/>
                <w:szCs w:val="21"/>
              </w:rPr>
            </w:pPr>
            <w:r w:rsidRPr="00187E10">
              <w:rPr>
                <w:rFonts w:ascii="宋体" w:hAnsi="宋体" w:cs="宋体" w:hint="eastAsia"/>
                <w:kern w:val="0"/>
                <w:szCs w:val="21"/>
              </w:rPr>
              <w:t>合计</w:t>
            </w:r>
          </w:p>
        </w:tc>
        <w:tc>
          <w:tcPr>
            <w:tcW w:w="1215" w:type="dxa"/>
            <w:tcBorders>
              <w:top w:val="nil"/>
              <w:left w:val="nil"/>
              <w:bottom w:val="single" w:sz="4" w:space="0" w:color="auto"/>
              <w:right w:val="single" w:sz="4" w:space="0" w:color="auto"/>
            </w:tcBorders>
            <w:vAlign w:val="center"/>
            <w:hideMark/>
          </w:tcPr>
          <w:p w14:paraId="28C7D5BE" w14:textId="77777777" w:rsidR="00E06B1D" w:rsidRPr="00187E10" w:rsidRDefault="00E06B1D" w:rsidP="00E06B1D">
            <w:pPr>
              <w:widowControl/>
              <w:spacing w:after="0" w:line="240" w:lineRule="auto"/>
              <w:jc w:val="center"/>
              <w:rPr>
                <w:rFonts w:ascii="宋体" w:hAnsi="宋体" w:hint="eastAsia"/>
                <w:kern w:val="0"/>
                <w:szCs w:val="21"/>
              </w:rPr>
            </w:pPr>
            <w:r w:rsidRPr="00187E10">
              <w:rPr>
                <w:rFonts w:ascii="宋体" w:hAnsi="宋体"/>
                <w:kern w:val="0"/>
                <w:szCs w:val="21"/>
              </w:rPr>
              <w:t>100</w:t>
            </w:r>
          </w:p>
        </w:tc>
        <w:tc>
          <w:tcPr>
            <w:tcW w:w="222" w:type="dxa"/>
            <w:vAlign w:val="center"/>
            <w:hideMark/>
          </w:tcPr>
          <w:p w14:paraId="155F943F" w14:textId="77777777" w:rsidR="00E06B1D" w:rsidRPr="00187E10" w:rsidRDefault="00E06B1D" w:rsidP="00E06B1D">
            <w:pPr>
              <w:widowControl/>
              <w:spacing w:after="0" w:line="240" w:lineRule="auto"/>
              <w:jc w:val="left"/>
              <w:rPr>
                <w:rFonts w:ascii="宋体" w:hAnsi="宋体" w:hint="eastAsia"/>
                <w:kern w:val="0"/>
                <w:szCs w:val="21"/>
              </w:rPr>
            </w:pPr>
          </w:p>
        </w:tc>
      </w:tr>
    </w:tbl>
    <w:p w14:paraId="55969571" w14:textId="77777777" w:rsidR="00187E10" w:rsidRDefault="00187E10">
      <w:pPr>
        <w:wordWrap w:val="0"/>
        <w:spacing w:line="400" w:lineRule="exact"/>
        <w:rPr>
          <w:rFonts w:ascii="宋体" w:hAnsi="宋体" w:hint="eastAsia"/>
        </w:rPr>
      </w:pPr>
    </w:p>
    <w:p w14:paraId="53F68B58" w14:textId="25100C2C" w:rsidR="00CD5F88" w:rsidRDefault="003607D5">
      <w:pPr>
        <w:wordWrap w:val="0"/>
        <w:spacing w:line="400" w:lineRule="exact"/>
        <w:rPr>
          <w:rFonts w:ascii="宋体" w:hAnsi="宋体" w:hint="eastAsia"/>
        </w:rPr>
      </w:pPr>
      <w:r>
        <w:rPr>
          <w:rFonts w:ascii="宋体" w:hAnsi="宋体" w:hint="eastAsia"/>
        </w:rPr>
        <w:t>注：1、</w:t>
      </w:r>
      <w:r w:rsidR="004D1CBC">
        <w:rPr>
          <w:rFonts w:ascii="宋体" w:hAnsi="宋体" w:hint="eastAsia"/>
        </w:rPr>
        <w:t>入库申请人</w:t>
      </w:r>
      <w:r>
        <w:rPr>
          <w:rFonts w:ascii="宋体" w:hAnsi="宋体" w:hint="eastAsia"/>
        </w:rPr>
        <w:t>根据上述评审条款编制相应的说明文档或提供相应的佐证资料。如因</w:t>
      </w:r>
      <w:r w:rsidR="004D1CBC">
        <w:rPr>
          <w:rFonts w:ascii="宋体" w:hAnsi="宋体" w:hint="eastAsia"/>
        </w:rPr>
        <w:t>入库申请人</w:t>
      </w:r>
      <w:r>
        <w:rPr>
          <w:rFonts w:ascii="宋体" w:hAnsi="宋体" w:hint="eastAsia"/>
        </w:rPr>
        <w:t>没有按要求提供相关资料或资料显示不全、不清晰而导致其</w:t>
      </w:r>
      <w:r w:rsidR="00F0188F">
        <w:rPr>
          <w:rFonts w:ascii="宋体" w:hAnsi="宋体" w:hint="eastAsia"/>
        </w:rPr>
        <w:t>入库申请</w:t>
      </w:r>
      <w:r>
        <w:rPr>
          <w:rFonts w:ascii="宋体" w:hAnsi="宋体" w:hint="eastAsia"/>
        </w:rPr>
        <w:t>被评委扣分的，责任由</w:t>
      </w:r>
      <w:r w:rsidR="004D1CBC">
        <w:rPr>
          <w:rFonts w:ascii="宋体" w:hAnsi="宋体" w:hint="eastAsia"/>
        </w:rPr>
        <w:t>入库申请人</w:t>
      </w:r>
      <w:r>
        <w:rPr>
          <w:rFonts w:ascii="宋体" w:hAnsi="宋体" w:hint="eastAsia"/>
        </w:rPr>
        <w:t>自负。</w:t>
      </w:r>
    </w:p>
    <w:p w14:paraId="344C8CA1" w14:textId="7649FC98" w:rsidR="00CD5F88" w:rsidRDefault="003607D5">
      <w:pPr>
        <w:wordWrap w:val="0"/>
        <w:spacing w:line="400" w:lineRule="exact"/>
        <w:ind w:firstLineChars="200" w:firstLine="420"/>
        <w:rPr>
          <w:rFonts w:ascii="宋体" w:hAnsi="宋体" w:hint="eastAsia"/>
        </w:rPr>
      </w:pPr>
      <w:r>
        <w:rPr>
          <w:rFonts w:ascii="宋体" w:hAnsi="宋体" w:hint="eastAsia"/>
        </w:rPr>
        <w:t>2、</w:t>
      </w:r>
      <w:r w:rsidR="004D1CBC">
        <w:rPr>
          <w:rFonts w:ascii="宋体" w:hAnsi="宋体" w:hint="eastAsia"/>
        </w:rPr>
        <w:t>入库申请人</w:t>
      </w:r>
      <w:r>
        <w:rPr>
          <w:rFonts w:ascii="宋体" w:hAnsi="宋体" w:hint="eastAsia"/>
        </w:rPr>
        <w:t>商务分为各评委的总评分的算术平均值。</w:t>
      </w:r>
    </w:p>
    <w:p w14:paraId="77BBD846" w14:textId="77777777" w:rsidR="00CD5F88" w:rsidRDefault="00CD5F88">
      <w:pPr>
        <w:pStyle w:val="affff8"/>
        <w:rPr>
          <w:rFonts w:ascii="宋体" w:hAnsi="宋体" w:hint="eastAsia"/>
        </w:rPr>
      </w:pPr>
    </w:p>
    <w:p w14:paraId="7C64E2D2" w14:textId="77777777" w:rsidR="00CD5F88" w:rsidRDefault="003607D5">
      <w:pPr>
        <w:pStyle w:val="affff8"/>
        <w:rPr>
          <w:rFonts w:ascii="宋体" w:hAnsi="宋体" w:hint="eastAsia"/>
          <w:sz w:val="21"/>
          <w:szCs w:val="21"/>
        </w:rPr>
      </w:pPr>
      <w:r>
        <w:rPr>
          <w:rFonts w:ascii="宋体" w:hAnsi="宋体" w:hint="eastAsia"/>
          <w:sz w:val="21"/>
          <w:szCs w:val="21"/>
        </w:rPr>
        <w:t>评委签名：                                                     日期：</w:t>
      </w:r>
    </w:p>
    <w:p w14:paraId="455E99FC" w14:textId="77777777" w:rsidR="00CD5F88" w:rsidRDefault="003607D5">
      <w:pPr>
        <w:rPr>
          <w:rFonts w:ascii="宋体" w:hAnsi="宋体" w:hint="eastAsia"/>
        </w:rPr>
      </w:pPr>
      <w:r>
        <w:rPr>
          <w:rFonts w:ascii="宋体" w:hAnsi="宋体" w:hint="eastAsia"/>
        </w:rPr>
        <w:br w:type="page"/>
      </w:r>
    </w:p>
    <w:p w14:paraId="59463096" w14:textId="24103B72" w:rsidR="00CD5F88" w:rsidRDefault="003607D5">
      <w:pPr>
        <w:pStyle w:val="3"/>
        <w:ind w:firstLine="103"/>
        <w:jc w:val="left"/>
        <w:rPr>
          <w:rFonts w:asciiTheme="minorEastAsia" w:eastAsiaTheme="minorEastAsia" w:hAnsiTheme="minorEastAsia" w:cs="宋体" w:hint="eastAsia"/>
          <w:bCs w:val="0"/>
          <w:kern w:val="2"/>
          <w:sz w:val="21"/>
          <w:szCs w:val="21"/>
        </w:rPr>
      </w:pPr>
      <w:bookmarkStart w:id="765" w:name="_Toc14459"/>
      <w:bookmarkStart w:id="766" w:name="_Toc414"/>
      <w:bookmarkStart w:id="767" w:name="_Toc6501"/>
      <w:bookmarkStart w:id="768" w:name="_Toc30328"/>
      <w:bookmarkStart w:id="769" w:name="_Toc9564"/>
      <w:bookmarkStart w:id="770" w:name="_Toc30549"/>
      <w:bookmarkStart w:id="771" w:name="_Toc224729661"/>
      <w:r>
        <w:rPr>
          <w:rFonts w:asciiTheme="minorEastAsia" w:eastAsiaTheme="minorEastAsia" w:hAnsiTheme="minorEastAsia" w:cs="宋体" w:hint="eastAsia"/>
          <w:bCs w:val="0"/>
          <w:kern w:val="2"/>
          <w:sz w:val="21"/>
          <w:szCs w:val="21"/>
        </w:rPr>
        <w:lastRenderedPageBreak/>
        <w:t>附件5：</w:t>
      </w:r>
      <w:r w:rsidR="00B8758B">
        <w:rPr>
          <w:rFonts w:asciiTheme="minorEastAsia" w:eastAsiaTheme="minorEastAsia" w:hAnsiTheme="minorEastAsia" w:cs="宋体" w:hint="eastAsia"/>
          <w:bCs w:val="0"/>
          <w:kern w:val="2"/>
          <w:sz w:val="21"/>
          <w:szCs w:val="21"/>
        </w:rPr>
        <w:t>技术入库申请文件</w:t>
      </w:r>
      <w:r>
        <w:rPr>
          <w:rFonts w:asciiTheme="minorEastAsia" w:eastAsiaTheme="minorEastAsia" w:hAnsiTheme="minorEastAsia" w:cs="宋体" w:hint="eastAsia"/>
          <w:bCs w:val="0"/>
          <w:kern w:val="2"/>
          <w:sz w:val="21"/>
          <w:szCs w:val="21"/>
        </w:rPr>
        <w:t>详细审查评分标准</w:t>
      </w:r>
      <w:bookmarkEnd w:id="765"/>
      <w:bookmarkEnd w:id="766"/>
      <w:bookmarkEnd w:id="767"/>
      <w:bookmarkEnd w:id="768"/>
      <w:bookmarkEnd w:id="769"/>
      <w:bookmarkEnd w:id="770"/>
      <w:bookmarkEnd w:id="771"/>
    </w:p>
    <w:p w14:paraId="74C2D4BD" w14:textId="02204DEA" w:rsidR="00CD5F88" w:rsidRPr="00BB33AE" w:rsidRDefault="003607D5">
      <w:pPr>
        <w:wordWrap w:val="0"/>
        <w:snapToGrid w:val="0"/>
        <w:spacing w:line="360" w:lineRule="auto"/>
        <w:rPr>
          <w:rFonts w:asciiTheme="minorEastAsia" w:eastAsiaTheme="minorEastAsia" w:hAnsiTheme="minorEastAsia" w:cs="宋体" w:hint="eastAsia"/>
          <w:color w:val="EE0000"/>
          <w:szCs w:val="21"/>
        </w:rPr>
      </w:pPr>
      <w:r>
        <w:rPr>
          <w:rFonts w:ascii="宋体" w:hAnsi="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p>
    <w:tbl>
      <w:tblPr>
        <w:tblW w:w="5000" w:type="pct"/>
        <w:tblLook w:val="04A0" w:firstRow="1" w:lastRow="0" w:firstColumn="1" w:lastColumn="0" w:noHBand="0" w:noVBand="1"/>
      </w:tblPr>
      <w:tblGrid>
        <w:gridCol w:w="730"/>
        <w:gridCol w:w="1461"/>
        <w:gridCol w:w="5518"/>
        <w:gridCol w:w="1352"/>
      </w:tblGrid>
      <w:tr w:rsidR="00187E10" w:rsidRPr="00187E10" w14:paraId="20005C58" w14:textId="77777777" w:rsidTr="007C66A6">
        <w:trPr>
          <w:trHeight w:val="470"/>
        </w:trPr>
        <w:tc>
          <w:tcPr>
            <w:tcW w:w="403" w:type="pct"/>
            <w:tcBorders>
              <w:top w:val="single" w:sz="4" w:space="0" w:color="auto"/>
              <w:left w:val="single" w:sz="4" w:space="0" w:color="auto"/>
              <w:bottom w:val="single" w:sz="4" w:space="0" w:color="auto"/>
              <w:right w:val="single" w:sz="4" w:space="0" w:color="auto"/>
            </w:tcBorders>
            <w:vAlign w:val="center"/>
            <w:hideMark/>
          </w:tcPr>
          <w:p w14:paraId="41649E11" w14:textId="77777777" w:rsidR="00187E10" w:rsidRPr="00187E10" w:rsidRDefault="00187E10" w:rsidP="007C66A6">
            <w:pPr>
              <w:widowControl/>
              <w:spacing w:after="0" w:line="240" w:lineRule="auto"/>
              <w:jc w:val="center"/>
              <w:rPr>
                <w:rFonts w:ascii="宋体" w:hAnsi="宋体" w:cs="宋体" w:hint="eastAsia"/>
                <w:b/>
                <w:bCs/>
                <w:color w:val="000000"/>
                <w:kern w:val="0"/>
                <w:szCs w:val="21"/>
              </w:rPr>
            </w:pPr>
            <w:r w:rsidRPr="00187E10">
              <w:rPr>
                <w:rFonts w:ascii="宋体" w:hAnsi="宋体" w:cs="宋体" w:hint="eastAsia"/>
                <w:b/>
                <w:bCs/>
                <w:color w:val="000000"/>
                <w:kern w:val="0"/>
                <w:szCs w:val="21"/>
              </w:rPr>
              <w:t>序号</w:t>
            </w:r>
          </w:p>
        </w:tc>
        <w:tc>
          <w:tcPr>
            <w:tcW w:w="806" w:type="pct"/>
            <w:tcBorders>
              <w:top w:val="single" w:sz="4" w:space="0" w:color="auto"/>
              <w:left w:val="nil"/>
              <w:bottom w:val="single" w:sz="4" w:space="0" w:color="auto"/>
              <w:right w:val="single" w:sz="4" w:space="0" w:color="auto"/>
            </w:tcBorders>
            <w:vAlign w:val="center"/>
            <w:hideMark/>
          </w:tcPr>
          <w:p w14:paraId="4C10BA7B" w14:textId="77777777" w:rsidR="00187E10" w:rsidRPr="00187E10" w:rsidRDefault="00187E10" w:rsidP="007C66A6">
            <w:pPr>
              <w:widowControl/>
              <w:spacing w:after="0" w:line="240" w:lineRule="auto"/>
              <w:jc w:val="center"/>
              <w:rPr>
                <w:rFonts w:ascii="宋体" w:hAnsi="宋体" w:cs="宋体" w:hint="eastAsia"/>
                <w:b/>
                <w:bCs/>
                <w:color w:val="000000"/>
                <w:kern w:val="0"/>
                <w:szCs w:val="21"/>
              </w:rPr>
            </w:pPr>
            <w:r w:rsidRPr="00187E10">
              <w:rPr>
                <w:rFonts w:ascii="宋体" w:hAnsi="宋体" w:cs="宋体" w:hint="eastAsia"/>
                <w:b/>
                <w:bCs/>
                <w:color w:val="000000"/>
                <w:kern w:val="0"/>
                <w:szCs w:val="21"/>
              </w:rPr>
              <w:t>评分项目</w:t>
            </w:r>
          </w:p>
        </w:tc>
        <w:tc>
          <w:tcPr>
            <w:tcW w:w="3045" w:type="pct"/>
            <w:tcBorders>
              <w:top w:val="single" w:sz="4" w:space="0" w:color="auto"/>
              <w:left w:val="nil"/>
              <w:bottom w:val="single" w:sz="4" w:space="0" w:color="auto"/>
              <w:right w:val="single" w:sz="4" w:space="0" w:color="auto"/>
            </w:tcBorders>
            <w:vAlign w:val="center"/>
            <w:hideMark/>
          </w:tcPr>
          <w:p w14:paraId="38CEE563" w14:textId="77777777" w:rsidR="00187E10" w:rsidRPr="00187E10" w:rsidRDefault="00187E10" w:rsidP="007C66A6">
            <w:pPr>
              <w:widowControl/>
              <w:spacing w:after="0" w:line="240" w:lineRule="auto"/>
              <w:jc w:val="center"/>
              <w:rPr>
                <w:rFonts w:ascii="宋体" w:hAnsi="宋体" w:cs="宋体" w:hint="eastAsia"/>
                <w:b/>
                <w:bCs/>
                <w:color w:val="000000"/>
                <w:kern w:val="0"/>
                <w:szCs w:val="21"/>
              </w:rPr>
            </w:pPr>
            <w:r w:rsidRPr="00187E10">
              <w:rPr>
                <w:rFonts w:ascii="宋体" w:hAnsi="宋体" w:cs="宋体" w:hint="eastAsia"/>
                <w:b/>
                <w:bCs/>
                <w:color w:val="000000"/>
                <w:kern w:val="0"/>
                <w:szCs w:val="21"/>
              </w:rPr>
              <w:t>评分标准</w:t>
            </w:r>
          </w:p>
        </w:tc>
        <w:tc>
          <w:tcPr>
            <w:tcW w:w="746" w:type="pct"/>
            <w:tcBorders>
              <w:top w:val="single" w:sz="4" w:space="0" w:color="auto"/>
              <w:left w:val="nil"/>
              <w:bottom w:val="single" w:sz="4" w:space="0" w:color="auto"/>
              <w:right w:val="single" w:sz="4" w:space="0" w:color="auto"/>
            </w:tcBorders>
            <w:vAlign w:val="center"/>
            <w:hideMark/>
          </w:tcPr>
          <w:p w14:paraId="7442E599" w14:textId="77777777" w:rsidR="00187E10" w:rsidRPr="00187E10" w:rsidRDefault="00187E10" w:rsidP="007C66A6">
            <w:pPr>
              <w:widowControl/>
              <w:spacing w:after="0" w:line="240" w:lineRule="auto"/>
              <w:jc w:val="center"/>
              <w:rPr>
                <w:rFonts w:ascii="宋体" w:hAnsi="宋体" w:cs="宋体" w:hint="eastAsia"/>
                <w:b/>
                <w:bCs/>
                <w:color w:val="000000"/>
                <w:kern w:val="0"/>
                <w:szCs w:val="21"/>
              </w:rPr>
            </w:pPr>
            <w:r w:rsidRPr="00187E10">
              <w:rPr>
                <w:rFonts w:ascii="宋体" w:hAnsi="宋体" w:cs="宋体" w:hint="eastAsia"/>
                <w:b/>
                <w:bCs/>
                <w:color w:val="000000"/>
                <w:kern w:val="0"/>
                <w:szCs w:val="21"/>
              </w:rPr>
              <w:t>分值</w:t>
            </w:r>
          </w:p>
        </w:tc>
      </w:tr>
      <w:tr w:rsidR="00A5145A" w:rsidRPr="00187E10" w14:paraId="6E93BB67" w14:textId="77777777" w:rsidTr="007C66A6">
        <w:trPr>
          <w:trHeight w:val="470"/>
        </w:trPr>
        <w:tc>
          <w:tcPr>
            <w:tcW w:w="403" w:type="pct"/>
            <w:tcBorders>
              <w:top w:val="single" w:sz="4" w:space="0" w:color="auto"/>
              <w:left w:val="single" w:sz="4" w:space="0" w:color="auto"/>
              <w:bottom w:val="single" w:sz="4" w:space="0" w:color="auto"/>
              <w:right w:val="single" w:sz="4" w:space="0" w:color="auto"/>
            </w:tcBorders>
            <w:vAlign w:val="center"/>
          </w:tcPr>
          <w:p w14:paraId="0EF51772" w14:textId="7F38DE9B" w:rsidR="00A5145A" w:rsidRPr="000A6C38" w:rsidRDefault="00A5145A" w:rsidP="007C66A6">
            <w:pPr>
              <w:widowControl/>
              <w:spacing w:after="0" w:line="240" w:lineRule="auto"/>
              <w:jc w:val="center"/>
              <w:rPr>
                <w:rFonts w:ascii="宋体" w:hAnsi="宋体" w:cs="宋体" w:hint="eastAsia"/>
                <w:bCs/>
                <w:color w:val="000000"/>
                <w:kern w:val="0"/>
                <w:szCs w:val="21"/>
              </w:rPr>
            </w:pPr>
            <w:r w:rsidRPr="000A6C38">
              <w:rPr>
                <w:rFonts w:ascii="宋体" w:hAnsi="宋体" w:cs="宋体"/>
                <w:bCs/>
                <w:color w:val="000000"/>
                <w:kern w:val="0"/>
                <w:szCs w:val="21"/>
              </w:rPr>
              <w:t>1</w:t>
            </w:r>
          </w:p>
        </w:tc>
        <w:tc>
          <w:tcPr>
            <w:tcW w:w="806" w:type="pct"/>
            <w:tcBorders>
              <w:top w:val="single" w:sz="4" w:space="0" w:color="auto"/>
              <w:left w:val="nil"/>
              <w:bottom w:val="single" w:sz="4" w:space="0" w:color="auto"/>
              <w:right w:val="single" w:sz="4" w:space="0" w:color="auto"/>
            </w:tcBorders>
            <w:vAlign w:val="center"/>
          </w:tcPr>
          <w:p w14:paraId="6B91345F" w14:textId="5875ECD9" w:rsidR="00A5145A" w:rsidRPr="000A6C38" w:rsidRDefault="00A5145A" w:rsidP="007C66A6">
            <w:pPr>
              <w:widowControl/>
              <w:spacing w:after="0" w:line="240" w:lineRule="auto"/>
              <w:jc w:val="center"/>
              <w:rPr>
                <w:rFonts w:ascii="宋体" w:hAnsi="宋体" w:cs="宋体" w:hint="eastAsia"/>
                <w:bCs/>
                <w:color w:val="000000"/>
                <w:kern w:val="0"/>
                <w:szCs w:val="21"/>
              </w:rPr>
            </w:pPr>
            <w:r w:rsidRPr="000A6C38">
              <w:rPr>
                <w:rFonts w:ascii="宋体" w:hAnsi="宋体" w:cs="宋体" w:hint="eastAsia"/>
                <w:bCs/>
                <w:color w:val="000000"/>
                <w:kern w:val="0"/>
                <w:szCs w:val="21"/>
              </w:rPr>
              <w:t>发电量保发方案</w:t>
            </w:r>
          </w:p>
        </w:tc>
        <w:tc>
          <w:tcPr>
            <w:tcW w:w="3045" w:type="pct"/>
            <w:tcBorders>
              <w:top w:val="single" w:sz="4" w:space="0" w:color="auto"/>
              <w:left w:val="nil"/>
              <w:bottom w:val="single" w:sz="4" w:space="0" w:color="auto"/>
              <w:right w:val="single" w:sz="4" w:space="0" w:color="auto"/>
            </w:tcBorders>
            <w:vAlign w:val="center"/>
          </w:tcPr>
          <w:p w14:paraId="06ECBB9B" w14:textId="4EA085BA"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能提出完整的发电量保发方案，且完全满足招标人发电量保发要求，内容具体可行。得分区间（</w:t>
            </w:r>
            <w:r w:rsidRPr="000A6C38">
              <w:rPr>
                <w:rFonts w:ascii="宋体" w:hAnsi="宋体" w:cs="宋体"/>
                <w:bCs/>
                <w:color w:val="000000"/>
                <w:kern w:val="0"/>
                <w:szCs w:val="21"/>
              </w:rPr>
              <w:t>1</w:t>
            </w:r>
            <w:r w:rsidR="007527D1">
              <w:rPr>
                <w:rFonts w:ascii="宋体" w:hAnsi="宋体" w:cs="宋体"/>
                <w:bCs/>
                <w:color w:val="000000"/>
                <w:kern w:val="0"/>
                <w:szCs w:val="21"/>
              </w:rPr>
              <w:t>4</w:t>
            </w:r>
            <w:r w:rsidRPr="000A6C38">
              <w:rPr>
                <w:rFonts w:ascii="宋体" w:hAnsi="宋体" w:cs="宋体"/>
                <w:bCs/>
                <w:color w:val="000000"/>
                <w:kern w:val="0"/>
                <w:szCs w:val="21"/>
              </w:rPr>
              <w:t>，20]分；</w:t>
            </w:r>
          </w:p>
          <w:p w14:paraId="42E5D84A" w14:textId="4E701819"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发电量保发方案较好，能较好的满足招标人发电量要求。得分区间（</w:t>
            </w:r>
            <w:r w:rsidR="007527D1">
              <w:rPr>
                <w:rFonts w:ascii="宋体" w:hAnsi="宋体" w:cs="宋体"/>
                <w:bCs/>
                <w:color w:val="000000"/>
                <w:kern w:val="0"/>
                <w:szCs w:val="21"/>
              </w:rPr>
              <w:t>8</w:t>
            </w:r>
            <w:r w:rsidRPr="000A6C38">
              <w:rPr>
                <w:rFonts w:ascii="宋体" w:hAnsi="宋体" w:cs="宋体"/>
                <w:bCs/>
                <w:color w:val="000000"/>
                <w:kern w:val="0"/>
                <w:szCs w:val="21"/>
              </w:rPr>
              <w:t>，</w:t>
            </w:r>
            <w:r w:rsidR="007527D1">
              <w:rPr>
                <w:rFonts w:ascii="宋体" w:hAnsi="宋体" w:cs="宋体"/>
                <w:bCs/>
                <w:color w:val="000000"/>
                <w:kern w:val="0"/>
                <w:szCs w:val="21"/>
              </w:rPr>
              <w:t>14</w:t>
            </w:r>
            <w:r w:rsidRPr="000A6C38">
              <w:rPr>
                <w:rFonts w:ascii="宋体" w:hAnsi="宋体" w:cs="宋体"/>
                <w:bCs/>
                <w:color w:val="000000"/>
                <w:kern w:val="0"/>
                <w:szCs w:val="21"/>
              </w:rPr>
              <w:t>]分；</w:t>
            </w:r>
          </w:p>
          <w:p w14:paraId="06A76474" w14:textId="42E0736F"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发电量保发方案一般，能基本满足招标人发电量要求。得分区间（</w:t>
            </w:r>
            <w:r w:rsidR="007527D1">
              <w:rPr>
                <w:rFonts w:ascii="宋体" w:hAnsi="宋体" w:cs="宋体"/>
                <w:bCs/>
                <w:color w:val="000000"/>
                <w:kern w:val="0"/>
                <w:szCs w:val="21"/>
              </w:rPr>
              <w:t>4</w:t>
            </w:r>
            <w:r w:rsidRPr="000A6C38">
              <w:rPr>
                <w:rFonts w:ascii="宋体" w:hAnsi="宋体" w:cs="宋体"/>
                <w:bCs/>
                <w:color w:val="000000"/>
                <w:kern w:val="0"/>
                <w:szCs w:val="21"/>
              </w:rPr>
              <w:t>，</w:t>
            </w:r>
            <w:r w:rsidR="007527D1">
              <w:rPr>
                <w:rFonts w:ascii="宋体" w:hAnsi="宋体" w:cs="宋体"/>
                <w:bCs/>
                <w:color w:val="000000"/>
                <w:kern w:val="0"/>
                <w:szCs w:val="21"/>
              </w:rPr>
              <w:t>8</w:t>
            </w:r>
            <w:r w:rsidRPr="000A6C38">
              <w:rPr>
                <w:rFonts w:ascii="宋体" w:hAnsi="宋体" w:cs="宋体"/>
                <w:bCs/>
                <w:color w:val="000000"/>
                <w:kern w:val="0"/>
                <w:szCs w:val="21"/>
              </w:rPr>
              <w:t>]分；</w:t>
            </w:r>
          </w:p>
          <w:p w14:paraId="5EC57A40" w14:textId="5BB6B862"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发电量保发方案较差，少量满足招标人发电量要求。得分区间</w:t>
            </w:r>
            <w:r w:rsidRPr="000A6C38">
              <w:rPr>
                <w:rFonts w:ascii="宋体" w:hAnsi="宋体" w:cs="宋体"/>
                <w:bCs/>
                <w:color w:val="000000"/>
                <w:kern w:val="0"/>
                <w:szCs w:val="21"/>
              </w:rPr>
              <w:t>[0，</w:t>
            </w:r>
            <w:r w:rsidR="007527D1">
              <w:rPr>
                <w:rFonts w:ascii="宋体" w:hAnsi="宋体" w:cs="宋体"/>
                <w:bCs/>
                <w:color w:val="000000"/>
                <w:kern w:val="0"/>
                <w:szCs w:val="21"/>
              </w:rPr>
              <w:t>4</w:t>
            </w:r>
            <w:r w:rsidRPr="000A6C38">
              <w:rPr>
                <w:rFonts w:ascii="宋体" w:hAnsi="宋体" w:cs="宋体"/>
                <w:bCs/>
                <w:color w:val="000000"/>
                <w:kern w:val="0"/>
                <w:szCs w:val="21"/>
              </w:rPr>
              <w:t>]分。</w:t>
            </w:r>
          </w:p>
          <w:p w14:paraId="3C93170C" w14:textId="58EFC75C"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不提供方案不得分。</w:t>
            </w:r>
          </w:p>
        </w:tc>
        <w:tc>
          <w:tcPr>
            <w:tcW w:w="746" w:type="pct"/>
            <w:tcBorders>
              <w:top w:val="single" w:sz="4" w:space="0" w:color="auto"/>
              <w:left w:val="nil"/>
              <w:bottom w:val="single" w:sz="4" w:space="0" w:color="auto"/>
              <w:right w:val="single" w:sz="4" w:space="0" w:color="auto"/>
            </w:tcBorders>
            <w:vAlign w:val="center"/>
          </w:tcPr>
          <w:p w14:paraId="71E80EFC" w14:textId="3BF348B3" w:rsidR="00A5145A" w:rsidRPr="000A6C38" w:rsidRDefault="00A5145A" w:rsidP="007C66A6">
            <w:pPr>
              <w:widowControl/>
              <w:spacing w:after="0" w:line="240" w:lineRule="auto"/>
              <w:jc w:val="center"/>
              <w:rPr>
                <w:rFonts w:ascii="宋体" w:hAnsi="宋体" w:cs="宋体" w:hint="eastAsia"/>
                <w:bCs/>
                <w:color w:val="000000"/>
                <w:kern w:val="0"/>
                <w:szCs w:val="21"/>
              </w:rPr>
            </w:pPr>
            <w:r w:rsidRPr="000A6C38">
              <w:rPr>
                <w:rFonts w:ascii="宋体" w:hAnsi="宋体" w:cs="宋体"/>
                <w:bCs/>
                <w:color w:val="000000"/>
                <w:kern w:val="0"/>
                <w:szCs w:val="21"/>
              </w:rPr>
              <w:t>20</w:t>
            </w:r>
          </w:p>
        </w:tc>
      </w:tr>
      <w:tr w:rsidR="00A5145A" w:rsidRPr="00187E10" w14:paraId="21E8A368" w14:textId="77777777" w:rsidTr="007C66A6">
        <w:trPr>
          <w:trHeight w:val="470"/>
        </w:trPr>
        <w:tc>
          <w:tcPr>
            <w:tcW w:w="403" w:type="pct"/>
            <w:tcBorders>
              <w:top w:val="single" w:sz="4" w:space="0" w:color="auto"/>
              <w:left w:val="single" w:sz="4" w:space="0" w:color="auto"/>
              <w:bottom w:val="single" w:sz="4" w:space="0" w:color="auto"/>
              <w:right w:val="single" w:sz="4" w:space="0" w:color="auto"/>
            </w:tcBorders>
            <w:vAlign w:val="center"/>
          </w:tcPr>
          <w:p w14:paraId="176BB197" w14:textId="43C0E083" w:rsidR="00A5145A" w:rsidRPr="000A6C38" w:rsidRDefault="00A5145A" w:rsidP="007C66A6">
            <w:pPr>
              <w:widowControl/>
              <w:spacing w:after="0" w:line="240" w:lineRule="auto"/>
              <w:jc w:val="center"/>
              <w:rPr>
                <w:rFonts w:ascii="宋体" w:hAnsi="宋体" w:cs="宋体" w:hint="eastAsia"/>
                <w:bCs/>
                <w:color w:val="000000"/>
                <w:kern w:val="0"/>
                <w:szCs w:val="21"/>
              </w:rPr>
            </w:pPr>
            <w:r w:rsidRPr="000A6C38">
              <w:rPr>
                <w:rFonts w:ascii="宋体" w:hAnsi="宋体" w:cs="宋体"/>
                <w:bCs/>
                <w:color w:val="000000"/>
                <w:kern w:val="0"/>
                <w:szCs w:val="21"/>
              </w:rPr>
              <w:t>2</w:t>
            </w:r>
          </w:p>
        </w:tc>
        <w:tc>
          <w:tcPr>
            <w:tcW w:w="806" w:type="pct"/>
            <w:tcBorders>
              <w:top w:val="single" w:sz="4" w:space="0" w:color="auto"/>
              <w:left w:val="nil"/>
              <w:bottom w:val="single" w:sz="4" w:space="0" w:color="auto"/>
              <w:right w:val="single" w:sz="4" w:space="0" w:color="auto"/>
            </w:tcBorders>
            <w:vAlign w:val="center"/>
          </w:tcPr>
          <w:p w14:paraId="1988AAA0" w14:textId="7697600C" w:rsidR="00A5145A" w:rsidRPr="000A6C38" w:rsidRDefault="00A5145A" w:rsidP="007C66A6">
            <w:pPr>
              <w:widowControl/>
              <w:spacing w:after="0" w:line="240" w:lineRule="auto"/>
              <w:jc w:val="center"/>
              <w:rPr>
                <w:rFonts w:ascii="宋体" w:hAnsi="宋体" w:cs="宋体" w:hint="eastAsia"/>
                <w:bCs/>
                <w:color w:val="000000"/>
                <w:kern w:val="0"/>
                <w:szCs w:val="21"/>
              </w:rPr>
            </w:pPr>
            <w:r w:rsidRPr="000A6C38">
              <w:rPr>
                <w:rFonts w:ascii="宋体" w:hAnsi="宋体" w:cs="宋体" w:hint="eastAsia"/>
                <w:bCs/>
                <w:color w:val="000000"/>
                <w:kern w:val="0"/>
                <w:szCs w:val="21"/>
              </w:rPr>
              <w:t>异常资产处置方案</w:t>
            </w:r>
          </w:p>
        </w:tc>
        <w:tc>
          <w:tcPr>
            <w:tcW w:w="3045" w:type="pct"/>
            <w:tcBorders>
              <w:top w:val="single" w:sz="4" w:space="0" w:color="auto"/>
              <w:left w:val="nil"/>
              <w:bottom w:val="single" w:sz="4" w:space="0" w:color="auto"/>
              <w:right w:val="single" w:sz="4" w:space="0" w:color="auto"/>
            </w:tcBorders>
            <w:vAlign w:val="center"/>
          </w:tcPr>
          <w:p w14:paraId="15FA891B" w14:textId="293BB034"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能提出完整的异常资产处置方案，且能完全配合招标人要求。得分区间（</w:t>
            </w:r>
            <w:r w:rsidRPr="000A6C38">
              <w:rPr>
                <w:rFonts w:ascii="宋体" w:hAnsi="宋体" w:cs="宋体"/>
                <w:bCs/>
                <w:color w:val="000000"/>
                <w:kern w:val="0"/>
                <w:szCs w:val="21"/>
              </w:rPr>
              <w:t>1</w:t>
            </w:r>
            <w:r w:rsidR="00D55ED5">
              <w:rPr>
                <w:rFonts w:ascii="宋体" w:hAnsi="宋体" w:cs="宋体"/>
                <w:bCs/>
                <w:color w:val="000000"/>
                <w:kern w:val="0"/>
                <w:szCs w:val="21"/>
              </w:rPr>
              <w:t>4</w:t>
            </w:r>
            <w:r w:rsidRPr="000A6C38">
              <w:rPr>
                <w:rFonts w:ascii="宋体" w:hAnsi="宋体" w:cs="宋体"/>
                <w:bCs/>
                <w:color w:val="000000"/>
                <w:kern w:val="0"/>
                <w:szCs w:val="21"/>
              </w:rPr>
              <w:t>，20]分；</w:t>
            </w:r>
          </w:p>
          <w:p w14:paraId="476A955E" w14:textId="7BA081F7"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异常资产处置方案较好，能较好的配合招标人要求。得分区间（</w:t>
            </w:r>
            <w:r w:rsidR="00D55ED5">
              <w:rPr>
                <w:rFonts w:ascii="宋体" w:hAnsi="宋体" w:cs="宋体"/>
                <w:bCs/>
                <w:color w:val="000000"/>
                <w:kern w:val="0"/>
                <w:szCs w:val="21"/>
              </w:rPr>
              <w:t>8</w:t>
            </w:r>
            <w:r w:rsidRPr="000A6C38">
              <w:rPr>
                <w:rFonts w:ascii="宋体" w:hAnsi="宋体" w:cs="宋体"/>
                <w:bCs/>
                <w:color w:val="000000"/>
                <w:kern w:val="0"/>
                <w:szCs w:val="21"/>
              </w:rPr>
              <w:t>，</w:t>
            </w:r>
            <w:r w:rsidR="00D55ED5">
              <w:rPr>
                <w:rFonts w:ascii="宋体" w:hAnsi="宋体" w:cs="宋体"/>
                <w:bCs/>
                <w:color w:val="000000"/>
                <w:kern w:val="0"/>
                <w:szCs w:val="21"/>
              </w:rPr>
              <w:t>14</w:t>
            </w:r>
            <w:r w:rsidRPr="000A6C38">
              <w:rPr>
                <w:rFonts w:ascii="宋体" w:hAnsi="宋体" w:cs="宋体"/>
                <w:bCs/>
                <w:color w:val="000000"/>
                <w:kern w:val="0"/>
                <w:szCs w:val="21"/>
              </w:rPr>
              <w:t>]分；</w:t>
            </w:r>
          </w:p>
          <w:p w14:paraId="5EF118B4" w14:textId="6A249EBC"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异常资产处置方案一般，能基本满足配合招标人要求。得分区间（</w:t>
            </w:r>
            <w:r w:rsidR="00D55ED5">
              <w:rPr>
                <w:rFonts w:ascii="宋体" w:hAnsi="宋体" w:cs="宋体"/>
                <w:bCs/>
                <w:color w:val="000000"/>
                <w:kern w:val="0"/>
                <w:szCs w:val="21"/>
              </w:rPr>
              <w:t>4</w:t>
            </w:r>
            <w:r w:rsidRPr="000A6C38">
              <w:rPr>
                <w:rFonts w:ascii="宋体" w:hAnsi="宋体" w:cs="宋体"/>
                <w:bCs/>
                <w:color w:val="000000"/>
                <w:kern w:val="0"/>
                <w:szCs w:val="21"/>
              </w:rPr>
              <w:t>，</w:t>
            </w:r>
            <w:r w:rsidR="00D55ED5">
              <w:rPr>
                <w:rFonts w:ascii="宋体" w:hAnsi="宋体" w:cs="宋体"/>
                <w:bCs/>
                <w:color w:val="000000"/>
                <w:kern w:val="0"/>
                <w:szCs w:val="21"/>
              </w:rPr>
              <w:t>8</w:t>
            </w:r>
            <w:r w:rsidRPr="000A6C38">
              <w:rPr>
                <w:rFonts w:ascii="宋体" w:hAnsi="宋体" w:cs="宋体"/>
                <w:bCs/>
                <w:color w:val="000000"/>
                <w:kern w:val="0"/>
                <w:szCs w:val="21"/>
              </w:rPr>
              <w:t>]分；</w:t>
            </w:r>
          </w:p>
          <w:p w14:paraId="624D9E42" w14:textId="56B56DAA"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异常资产处置方案较差，少量满足配合招标人要求。得分区间</w:t>
            </w:r>
            <w:r w:rsidRPr="000A6C38">
              <w:rPr>
                <w:rFonts w:ascii="宋体" w:hAnsi="宋体" w:cs="宋体"/>
                <w:bCs/>
                <w:color w:val="000000"/>
                <w:kern w:val="0"/>
                <w:szCs w:val="21"/>
              </w:rPr>
              <w:t>[0，</w:t>
            </w:r>
            <w:r w:rsidR="00D55ED5">
              <w:rPr>
                <w:rFonts w:ascii="宋体" w:hAnsi="宋体" w:cs="宋体"/>
                <w:bCs/>
                <w:color w:val="000000"/>
                <w:kern w:val="0"/>
                <w:szCs w:val="21"/>
              </w:rPr>
              <w:t>4</w:t>
            </w:r>
            <w:r w:rsidRPr="000A6C38">
              <w:rPr>
                <w:rFonts w:ascii="宋体" w:hAnsi="宋体" w:cs="宋体"/>
                <w:bCs/>
                <w:color w:val="000000"/>
                <w:kern w:val="0"/>
                <w:szCs w:val="21"/>
              </w:rPr>
              <w:t>]分。</w:t>
            </w:r>
          </w:p>
          <w:p w14:paraId="2B067B84" w14:textId="56BD4741" w:rsidR="00A5145A" w:rsidRPr="000A6C38" w:rsidRDefault="00A5145A" w:rsidP="000A6C38">
            <w:pPr>
              <w:widowControl/>
              <w:spacing w:after="0" w:line="240" w:lineRule="auto"/>
              <w:jc w:val="left"/>
              <w:rPr>
                <w:rFonts w:ascii="宋体" w:hAnsi="宋体" w:cs="宋体" w:hint="eastAsia"/>
                <w:bCs/>
                <w:color w:val="000000"/>
                <w:kern w:val="0"/>
                <w:szCs w:val="21"/>
              </w:rPr>
            </w:pPr>
            <w:r w:rsidRPr="000A6C38">
              <w:rPr>
                <w:rFonts w:ascii="宋体" w:hAnsi="宋体" w:cs="宋体" w:hint="eastAsia"/>
                <w:bCs/>
                <w:color w:val="000000"/>
                <w:kern w:val="0"/>
                <w:szCs w:val="21"/>
              </w:rPr>
              <w:t>不提供方案不得分。</w:t>
            </w:r>
          </w:p>
        </w:tc>
        <w:tc>
          <w:tcPr>
            <w:tcW w:w="746" w:type="pct"/>
            <w:tcBorders>
              <w:top w:val="single" w:sz="4" w:space="0" w:color="auto"/>
              <w:left w:val="nil"/>
              <w:bottom w:val="single" w:sz="4" w:space="0" w:color="auto"/>
              <w:right w:val="single" w:sz="4" w:space="0" w:color="auto"/>
            </w:tcBorders>
            <w:vAlign w:val="center"/>
          </w:tcPr>
          <w:p w14:paraId="32BD440E" w14:textId="21CF9F42" w:rsidR="00A5145A" w:rsidRPr="000A6C38" w:rsidRDefault="00A5145A" w:rsidP="007C66A6">
            <w:pPr>
              <w:widowControl/>
              <w:spacing w:after="0" w:line="240" w:lineRule="auto"/>
              <w:jc w:val="center"/>
              <w:rPr>
                <w:rFonts w:ascii="宋体" w:hAnsi="宋体" w:cs="宋体" w:hint="eastAsia"/>
                <w:bCs/>
                <w:color w:val="000000"/>
                <w:kern w:val="0"/>
                <w:szCs w:val="21"/>
              </w:rPr>
            </w:pPr>
            <w:r w:rsidRPr="000A6C38">
              <w:rPr>
                <w:rFonts w:ascii="宋体" w:hAnsi="宋体" w:cs="宋体"/>
                <w:bCs/>
                <w:color w:val="000000"/>
                <w:kern w:val="0"/>
                <w:szCs w:val="21"/>
              </w:rPr>
              <w:t>20</w:t>
            </w:r>
          </w:p>
        </w:tc>
      </w:tr>
      <w:tr w:rsidR="00187E10" w:rsidRPr="00187E10" w14:paraId="41551551" w14:textId="77777777" w:rsidTr="00D55ED5">
        <w:trPr>
          <w:trHeight w:val="1330"/>
        </w:trPr>
        <w:tc>
          <w:tcPr>
            <w:tcW w:w="403" w:type="pct"/>
            <w:tcBorders>
              <w:top w:val="nil"/>
              <w:left w:val="single" w:sz="4" w:space="0" w:color="auto"/>
              <w:bottom w:val="single" w:sz="4" w:space="0" w:color="auto"/>
              <w:right w:val="single" w:sz="4" w:space="0" w:color="auto"/>
            </w:tcBorders>
            <w:vAlign w:val="center"/>
            <w:hideMark/>
          </w:tcPr>
          <w:p w14:paraId="48E36446" w14:textId="2C59BE02" w:rsidR="00187E10" w:rsidRPr="00187E10" w:rsidRDefault="00A5145A" w:rsidP="00187E10">
            <w:pPr>
              <w:widowControl/>
              <w:spacing w:after="0" w:line="240" w:lineRule="auto"/>
              <w:jc w:val="center"/>
              <w:rPr>
                <w:rFonts w:ascii="宋体" w:hAnsi="宋体" w:cs="宋体" w:hint="eastAsia"/>
                <w:b/>
                <w:bCs/>
                <w:color w:val="000000"/>
                <w:kern w:val="0"/>
                <w:szCs w:val="21"/>
              </w:rPr>
            </w:pPr>
            <w:r>
              <w:rPr>
                <w:rFonts w:ascii="宋体" w:hAnsi="宋体" w:cs="宋体"/>
                <w:b/>
                <w:bCs/>
                <w:color w:val="000000"/>
                <w:kern w:val="0"/>
                <w:szCs w:val="21"/>
              </w:rPr>
              <w:t>3</w:t>
            </w:r>
          </w:p>
        </w:tc>
        <w:tc>
          <w:tcPr>
            <w:tcW w:w="806" w:type="pct"/>
            <w:tcBorders>
              <w:top w:val="nil"/>
              <w:left w:val="nil"/>
              <w:bottom w:val="single" w:sz="4" w:space="0" w:color="auto"/>
              <w:right w:val="single" w:sz="4" w:space="0" w:color="auto"/>
            </w:tcBorders>
            <w:vAlign w:val="center"/>
            <w:hideMark/>
          </w:tcPr>
          <w:p w14:paraId="568AB622" w14:textId="09DB2ED2" w:rsidR="00187E10" w:rsidRPr="00187E10" w:rsidRDefault="00A5145A" w:rsidP="00187E10">
            <w:pPr>
              <w:widowControl/>
              <w:spacing w:after="0" w:line="240" w:lineRule="auto"/>
              <w:jc w:val="left"/>
              <w:rPr>
                <w:rFonts w:ascii="宋体" w:hAnsi="宋体" w:cs="宋体" w:hint="eastAsia"/>
                <w:color w:val="000000"/>
                <w:kern w:val="0"/>
                <w:szCs w:val="21"/>
              </w:rPr>
            </w:pPr>
            <w:r w:rsidRPr="00A5145A">
              <w:rPr>
                <w:rFonts w:ascii="宋体" w:hAnsi="宋体" w:cs="宋体" w:hint="eastAsia"/>
                <w:color w:val="000000"/>
                <w:kern w:val="0"/>
                <w:szCs w:val="21"/>
              </w:rPr>
              <w:t>运维方案</w:t>
            </w:r>
          </w:p>
        </w:tc>
        <w:tc>
          <w:tcPr>
            <w:tcW w:w="3045" w:type="pct"/>
            <w:tcBorders>
              <w:top w:val="nil"/>
              <w:left w:val="nil"/>
              <w:bottom w:val="single" w:sz="4" w:space="0" w:color="auto"/>
              <w:right w:val="single" w:sz="4" w:space="0" w:color="auto"/>
            </w:tcBorders>
            <w:vAlign w:val="center"/>
            <w:hideMark/>
          </w:tcPr>
          <w:p w14:paraId="1294DCBE"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能针对本项目特点、难点、关键点提出很好的运维方案，范围涵盖全面，完全满足现场需求，且内容具体可行。得分区间（10，15]分；</w:t>
            </w:r>
          </w:p>
          <w:p w14:paraId="73E52695"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运维方案较好，能较好的满足现场需求。得分区间（6，10]分；</w:t>
            </w:r>
          </w:p>
          <w:p w14:paraId="39061FDC"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运维方案一般，能基本满足现场需求，范围涵盖一般。得分区间（3，6]分；</w:t>
            </w:r>
          </w:p>
          <w:p w14:paraId="3B010CF8"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运维方案较差，无法满足现场需求，范围涵盖不够全面。得分区间[0，3]分。</w:t>
            </w:r>
          </w:p>
          <w:p w14:paraId="227A14FD" w14:textId="039C19C3" w:rsidR="00187E10"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不提供方案不得分。</w:t>
            </w:r>
          </w:p>
        </w:tc>
        <w:tc>
          <w:tcPr>
            <w:tcW w:w="746" w:type="pct"/>
            <w:tcBorders>
              <w:top w:val="nil"/>
              <w:left w:val="nil"/>
              <w:bottom w:val="single" w:sz="4" w:space="0" w:color="auto"/>
              <w:right w:val="single" w:sz="4" w:space="0" w:color="auto"/>
            </w:tcBorders>
            <w:vAlign w:val="center"/>
            <w:hideMark/>
          </w:tcPr>
          <w:p w14:paraId="4083F132" w14:textId="1694F6FA" w:rsidR="00187E10" w:rsidRPr="00D55ED5" w:rsidRDefault="00A5145A" w:rsidP="00187E10">
            <w:pPr>
              <w:widowControl/>
              <w:spacing w:after="0" w:line="240" w:lineRule="auto"/>
              <w:jc w:val="center"/>
              <w:rPr>
                <w:rFonts w:ascii="宋体" w:hAnsi="宋体" w:cs="宋体" w:hint="eastAsia"/>
                <w:color w:val="000000"/>
                <w:kern w:val="0"/>
                <w:szCs w:val="21"/>
              </w:rPr>
            </w:pPr>
            <w:r w:rsidRPr="00D55ED5">
              <w:rPr>
                <w:rFonts w:ascii="宋体" w:hAnsi="宋体" w:cs="宋体"/>
                <w:color w:val="000000"/>
                <w:kern w:val="0"/>
                <w:szCs w:val="21"/>
              </w:rPr>
              <w:t>15</w:t>
            </w:r>
          </w:p>
        </w:tc>
      </w:tr>
      <w:tr w:rsidR="00187E10" w:rsidRPr="00187E10" w14:paraId="72B3394F" w14:textId="77777777" w:rsidTr="00D55ED5">
        <w:trPr>
          <w:trHeight w:val="1220"/>
        </w:trPr>
        <w:tc>
          <w:tcPr>
            <w:tcW w:w="403" w:type="pct"/>
            <w:tcBorders>
              <w:top w:val="nil"/>
              <w:left w:val="single" w:sz="4" w:space="0" w:color="auto"/>
              <w:bottom w:val="single" w:sz="4" w:space="0" w:color="auto"/>
              <w:right w:val="single" w:sz="4" w:space="0" w:color="auto"/>
            </w:tcBorders>
            <w:vAlign w:val="center"/>
            <w:hideMark/>
          </w:tcPr>
          <w:p w14:paraId="781FA861" w14:textId="6BD3A3F1" w:rsidR="00187E10" w:rsidRPr="00187E10" w:rsidRDefault="00A5145A" w:rsidP="00187E10">
            <w:pPr>
              <w:widowControl/>
              <w:spacing w:after="0" w:line="240" w:lineRule="auto"/>
              <w:jc w:val="center"/>
              <w:rPr>
                <w:rFonts w:ascii="宋体" w:hAnsi="宋体" w:cs="宋体" w:hint="eastAsia"/>
                <w:b/>
                <w:bCs/>
                <w:color w:val="000000"/>
                <w:kern w:val="0"/>
                <w:szCs w:val="21"/>
              </w:rPr>
            </w:pPr>
            <w:r>
              <w:rPr>
                <w:rFonts w:ascii="宋体" w:hAnsi="宋体" w:cs="宋体"/>
                <w:b/>
                <w:bCs/>
                <w:color w:val="000000"/>
                <w:kern w:val="0"/>
                <w:szCs w:val="21"/>
              </w:rPr>
              <w:t>4</w:t>
            </w:r>
          </w:p>
        </w:tc>
        <w:tc>
          <w:tcPr>
            <w:tcW w:w="806" w:type="pct"/>
            <w:tcBorders>
              <w:top w:val="nil"/>
              <w:left w:val="nil"/>
              <w:bottom w:val="single" w:sz="4" w:space="0" w:color="auto"/>
              <w:right w:val="single" w:sz="4" w:space="0" w:color="auto"/>
            </w:tcBorders>
            <w:vAlign w:val="center"/>
            <w:hideMark/>
          </w:tcPr>
          <w:p w14:paraId="718B76EA" w14:textId="31454D90" w:rsidR="00187E10" w:rsidRPr="00187E10" w:rsidRDefault="00A5145A" w:rsidP="00187E10">
            <w:pPr>
              <w:widowControl/>
              <w:spacing w:after="0" w:line="240" w:lineRule="auto"/>
              <w:jc w:val="left"/>
              <w:rPr>
                <w:rFonts w:ascii="宋体" w:hAnsi="宋体" w:cs="宋体" w:hint="eastAsia"/>
                <w:color w:val="000000"/>
                <w:kern w:val="0"/>
                <w:szCs w:val="21"/>
              </w:rPr>
            </w:pPr>
            <w:r w:rsidRPr="00A5145A">
              <w:rPr>
                <w:rFonts w:ascii="宋体" w:hAnsi="宋体" w:cs="宋体" w:hint="eastAsia"/>
                <w:color w:val="000000"/>
                <w:kern w:val="0"/>
                <w:szCs w:val="21"/>
              </w:rPr>
              <w:t>服务承诺和质量保证措施的可靠可行性</w:t>
            </w:r>
          </w:p>
        </w:tc>
        <w:tc>
          <w:tcPr>
            <w:tcW w:w="3045" w:type="pct"/>
            <w:tcBorders>
              <w:top w:val="nil"/>
              <w:left w:val="nil"/>
              <w:bottom w:val="single" w:sz="4" w:space="0" w:color="auto"/>
              <w:right w:val="single" w:sz="4" w:space="0" w:color="auto"/>
            </w:tcBorders>
            <w:vAlign w:val="center"/>
            <w:hideMark/>
          </w:tcPr>
          <w:p w14:paraId="7562C89E"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对本项目的服务承诺和质量保证措施的可靠可行性满足于发包人要求的，得（10，15]分；</w:t>
            </w:r>
          </w:p>
          <w:p w14:paraId="69B7402B"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对本项目的服务承诺和质量保证措施可靠可行性较满足于发包人要求的，得（5，10]分；</w:t>
            </w:r>
          </w:p>
          <w:p w14:paraId="0E5DDB95" w14:textId="208FF144" w:rsidR="00187E10"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对本项目的服务承诺和质量保证措施的可靠可行性差于发包人要求的，得[0，5]分。</w:t>
            </w:r>
          </w:p>
        </w:tc>
        <w:tc>
          <w:tcPr>
            <w:tcW w:w="746" w:type="pct"/>
            <w:tcBorders>
              <w:top w:val="nil"/>
              <w:left w:val="nil"/>
              <w:bottom w:val="single" w:sz="4" w:space="0" w:color="auto"/>
              <w:right w:val="single" w:sz="4" w:space="0" w:color="auto"/>
            </w:tcBorders>
            <w:vAlign w:val="center"/>
            <w:hideMark/>
          </w:tcPr>
          <w:p w14:paraId="41BD9E3F" w14:textId="77777777" w:rsidR="00187E10" w:rsidRPr="00D55ED5" w:rsidRDefault="00187E10" w:rsidP="00187E10">
            <w:pPr>
              <w:widowControl/>
              <w:spacing w:after="0" w:line="240" w:lineRule="auto"/>
              <w:jc w:val="center"/>
              <w:rPr>
                <w:rFonts w:ascii="宋体" w:hAnsi="宋体" w:cs="宋体" w:hint="eastAsia"/>
                <w:color w:val="000000"/>
                <w:kern w:val="0"/>
                <w:szCs w:val="21"/>
              </w:rPr>
            </w:pPr>
            <w:r w:rsidRPr="00D55ED5">
              <w:rPr>
                <w:rFonts w:ascii="宋体" w:hAnsi="宋体" w:cs="宋体" w:hint="eastAsia"/>
                <w:color w:val="000000"/>
                <w:kern w:val="0"/>
                <w:szCs w:val="21"/>
              </w:rPr>
              <w:t>15</w:t>
            </w:r>
          </w:p>
        </w:tc>
      </w:tr>
      <w:tr w:rsidR="00187E10" w:rsidRPr="00187E10" w14:paraId="578554D5" w14:textId="77777777" w:rsidTr="00187E10">
        <w:trPr>
          <w:trHeight w:val="1610"/>
        </w:trPr>
        <w:tc>
          <w:tcPr>
            <w:tcW w:w="403" w:type="pct"/>
            <w:tcBorders>
              <w:top w:val="nil"/>
              <w:left w:val="single" w:sz="4" w:space="0" w:color="auto"/>
              <w:bottom w:val="single" w:sz="4" w:space="0" w:color="auto"/>
              <w:right w:val="single" w:sz="4" w:space="0" w:color="auto"/>
            </w:tcBorders>
            <w:vAlign w:val="center"/>
            <w:hideMark/>
          </w:tcPr>
          <w:p w14:paraId="60AA6FE0" w14:textId="4D277D77" w:rsidR="00187E10" w:rsidRPr="00187E10" w:rsidRDefault="00A5145A" w:rsidP="00187E10">
            <w:pPr>
              <w:widowControl/>
              <w:spacing w:after="0" w:line="240" w:lineRule="auto"/>
              <w:jc w:val="center"/>
              <w:rPr>
                <w:rFonts w:ascii="宋体" w:hAnsi="宋体" w:cs="宋体" w:hint="eastAsia"/>
                <w:b/>
                <w:bCs/>
                <w:color w:val="000000"/>
                <w:kern w:val="0"/>
                <w:szCs w:val="21"/>
              </w:rPr>
            </w:pPr>
            <w:r>
              <w:rPr>
                <w:rFonts w:ascii="宋体" w:hAnsi="宋体" w:cs="宋体"/>
                <w:b/>
                <w:bCs/>
                <w:color w:val="000000"/>
                <w:kern w:val="0"/>
                <w:szCs w:val="21"/>
              </w:rPr>
              <w:lastRenderedPageBreak/>
              <w:t>5</w:t>
            </w:r>
          </w:p>
        </w:tc>
        <w:tc>
          <w:tcPr>
            <w:tcW w:w="806" w:type="pct"/>
            <w:tcBorders>
              <w:top w:val="nil"/>
              <w:left w:val="nil"/>
              <w:bottom w:val="single" w:sz="4" w:space="0" w:color="auto"/>
              <w:right w:val="single" w:sz="4" w:space="0" w:color="auto"/>
            </w:tcBorders>
            <w:vAlign w:val="center"/>
            <w:hideMark/>
          </w:tcPr>
          <w:p w14:paraId="0592DF09" w14:textId="7F052E2B" w:rsidR="00187E10" w:rsidRPr="00187E10" w:rsidRDefault="00A5145A" w:rsidP="00187E10">
            <w:pPr>
              <w:widowControl/>
              <w:spacing w:after="0" w:line="240" w:lineRule="auto"/>
              <w:jc w:val="left"/>
              <w:rPr>
                <w:rFonts w:ascii="宋体" w:hAnsi="宋体" w:cs="宋体" w:hint="eastAsia"/>
                <w:color w:val="000000"/>
                <w:kern w:val="0"/>
                <w:szCs w:val="21"/>
              </w:rPr>
            </w:pPr>
            <w:r w:rsidRPr="00A5145A">
              <w:rPr>
                <w:rFonts w:ascii="宋体" w:hAnsi="宋体" w:cs="宋体" w:hint="eastAsia"/>
                <w:color w:val="000000"/>
                <w:kern w:val="0"/>
                <w:szCs w:val="21"/>
              </w:rPr>
              <w:t>应急预案措施</w:t>
            </w:r>
          </w:p>
        </w:tc>
        <w:tc>
          <w:tcPr>
            <w:tcW w:w="3045" w:type="pct"/>
            <w:tcBorders>
              <w:top w:val="nil"/>
              <w:left w:val="nil"/>
              <w:bottom w:val="single" w:sz="4" w:space="0" w:color="auto"/>
              <w:right w:val="single" w:sz="4" w:space="0" w:color="auto"/>
            </w:tcBorders>
            <w:vAlign w:val="center"/>
            <w:hideMark/>
          </w:tcPr>
          <w:p w14:paraId="5DD1433B" w14:textId="5834B0CF"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入库申请人提供的应急对策的合理性、可行性进行综合评分：</w:t>
            </w:r>
          </w:p>
          <w:p w14:paraId="400D28DE"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应急对策合理、完善、可行，得（10，15]分；</w:t>
            </w:r>
          </w:p>
          <w:p w14:paraId="53E59ED8"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应急对策合理性、完善性、可行性一般，得（5，10]分；</w:t>
            </w:r>
          </w:p>
          <w:p w14:paraId="2B0BA846" w14:textId="77777777" w:rsidR="00A5145A"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应急对策合理性、可行性差，得分[0，5]分</w:t>
            </w:r>
          </w:p>
          <w:p w14:paraId="6E831D01" w14:textId="08D4DA7F" w:rsidR="00187E10" w:rsidRPr="00D55ED5" w:rsidRDefault="00A5145A" w:rsidP="00A5145A">
            <w:pPr>
              <w:widowControl/>
              <w:spacing w:after="0" w:line="240" w:lineRule="auto"/>
              <w:rPr>
                <w:rFonts w:ascii="宋体" w:hAnsi="宋体" w:cs="宋体" w:hint="eastAsia"/>
                <w:color w:val="000000"/>
                <w:kern w:val="0"/>
                <w:szCs w:val="21"/>
              </w:rPr>
            </w:pPr>
            <w:r w:rsidRPr="00D55ED5">
              <w:rPr>
                <w:rFonts w:ascii="宋体" w:hAnsi="宋体" w:cs="宋体" w:hint="eastAsia"/>
                <w:color w:val="000000"/>
                <w:kern w:val="0"/>
                <w:szCs w:val="21"/>
              </w:rPr>
              <w:t>不提供方案不得分。</w:t>
            </w:r>
          </w:p>
        </w:tc>
        <w:tc>
          <w:tcPr>
            <w:tcW w:w="746" w:type="pct"/>
            <w:tcBorders>
              <w:top w:val="nil"/>
              <w:left w:val="nil"/>
              <w:bottom w:val="single" w:sz="4" w:space="0" w:color="auto"/>
              <w:right w:val="single" w:sz="4" w:space="0" w:color="auto"/>
            </w:tcBorders>
            <w:vAlign w:val="center"/>
            <w:hideMark/>
          </w:tcPr>
          <w:p w14:paraId="36FCAD2B" w14:textId="77777777" w:rsidR="00187E10" w:rsidRPr="00D55ED5" w:rsidRDefault="00187E10" w:rsidP="00187E10">
            <w:pPr>
              <w:widowControl/>
              <w:spacing w:after="0" w:line="240" w:lineRule="auto"/>
              <w:jc w:val="center"/>
              <w:rPr>
                <w:rFonts w:ascii="宋体" w:hAnsi="宋体" w:cs="宋体" w:hint="eastAsia"/>
                <w:color w:val="000000"/>
                <w:kern w:val="0"/>
                <w:szCs w:val="21"/>
              </w:rPr>
            </w:pPr>
            <w:r w:rsidRPr="00D55ED5">
              <w:rPr>
                <w:rFonts w:ascii="宋体" w:hAnsi="宋体" w:cs="宋体" w:hint="eastAsia"/>
                <w:color w:val="000000"/>
                <w:kern w:val="0"/>
                <w:szCs w:val="21"/>
              </w:rPr>
              <w:t>15</w:t>
            </w:r>
          </w:p>
        </w:tc>
      </w:tr>
      <w:tr w:rsidR="00187E10" w:rsidRPr="00187E10" w14:paraId="6FC9E913" w14:textId="77777777" w:rsidTr="00187E10">
        <w:trPr>
          <w:trHeight w:val="1440"/>
        </w:trPr>
        <w:tc>
          <w:tcPr>
            <w:tcW w:w="403" w:type="pct"/>
            <w:tcBorders>
              <w:top w:val="nil"/>
              <w:left w:val="single" w:sz="4" w:space="0" w:color="auto"/>
              <w:bottom w:val="single" w:sz="4" w:space="0" w:color="auto"/>
              <w:right w:val="single" w:sz="4" w:space="0" w:color="auto"/>
            </w:tcBorders>
            <w:vAlign w:val="center"/>
            <w:hideMark/>
          </w:tcPr>
          <w:p w14:paraId="31145F79" w14:textId="68CEF7CD" w:rsidR="00187E10" w:rsidRPr="00187E10" w:rsidRDefault="00A5145A" w:rsidP="00187E10">
            <w:pPr>
              <w:widowControl/>
              <w:spacing w:after="0" w:line="240" w:lineRule="auto"/>
              <w:jc w:val="center"/>
              <w:rPr>
                <w:rFonts w:ascii="宋体" w:hAnsi="宋体" w:cs="宋体" w:hint="eastAsia"/>
                <w:b/>
                <w:bCs/>
                <w:color w:val="000000"/>
                <w:kern w:val="0"/>
                <w:szCs w:val="21"/>
              </w:rPr>
            </w:pPr>
            <w:r>
              <w:rPr>
                <w:rFonts w:ascii="宋体" w:hAnsi="宋体" w:cs="宋体"/>
                <w:b/>
                <w:bCs/>
                <w:color w:val="000000"/>
                <w:kern w:val="0"/>
                <w:szCs w:val="21"/>
              </w:rPr>
              <w:t>6</w:t>
            </w:r>
          </w:p>
        </w:tc>
        <w:tc>
          <w:tcPr>
            <w:tcW w:w="806" w:type="pct"/>
            <w:tcBorders>
              <w:top w:val="nil"/>
              <w:left w:val="nil"/>
              <w:bottom w:val="single" w:sz="4" w:space="0" w:color="auto"/>
              <w:right w:val="single" w:sz="4" w:space="0" w:color="auto"/>
            </w:tcBorders>
            <w:vAlign w:val="center"/>
            <w:hideMark/>
          </w:tcPr>
          <w:p w14:paraId="759F749A" w14:textId="54454746" w:rsidR="00187E10" w:rsidRPr="00187E10" w:rsidRDefault="00A5145A" w:rsidP="00187E10">
            <w:pPr>
              <w:widowControl/>
              <w:spacing w:after="0" w:line="240" w:lineRule="auto"/>
              <w:jc w:val="center"/>
              <w:rPr>
                <w:rFonts w:ascii="宋体" w:hAnsi="宋体" w:cs="宋体" w:hint="eastAsia"/>
                <w:color w:val="000000"/>
                <w:kern w:val="0"/>
                <w:szCs w:val="21"/>
              </w:rPr>
            </w:pPr>
            <w:r w:rsidRPr="00A5145A">
              <w:rPr>
                <w:rFonts w:ascii="宋体" w:hAnsi="宋体" w:cs="宋体" w:hint="eastAsia"/>
                <w:color w:val="000000"/>
                <w:kern w:val="0"/>
                <w:szCs w:val="21"/>
              </w:rPr>
              <w:t>安全管理方案</w:t>
            </w:r>
          </w:p>
        </w:tc>
        <w:tc>
          <w:tcPr>
            <w:tcW w:w="3045" w:type="pct"/>
            <w:tcBorders>
              <w:top w:val="nil"/>
              <w:left w:val="nil"/>
              <w:bottom w:val="single" w:sz="4" w:space="0" w:color="auto"/>
              <w:right w:val="single" w:sz="4" w:space="0" w:color="auto"/>
            </w:tcBorders>
            <w:hideMark/>
          </w:tcPr>
          <w:p w14:paraId="1EBB987C" w14:textId="77777777" w:rsidR="00A5145A" w:rsidRPr="00D55ED5" w:rsidRDefault="00A5145A" w:rsidP="00A5145A">
            <w:pPr>
              <w:widowControl/>
              <w:spacing w:after="0" w:line="240" w:lineRule="auto"/>
              <w:jc w:val="left"/>
              <w:rPr>
                <w:rFonts w:ascii="宋体" w:hAnsi="宋体" w:cs="宋体" w:hint="eastAsia"/>
                <w:color w:val="000000"/>
                <w:kern w:val="0"/>
                <w:szCs w:val="21"/>
              </w:rPr>
            </w:pPr>
            <w:r w:rsidRPr="00D55ED5">
              <w:rPr>
                <w:rFonts w:ascii="宋体" w:hAnsi="宋体" w:cs="宋体" w:hint="eastAsia"/>
                <w:color w:val="000000"/>
                <w:kern w:val="0"/>
                <w:szCs w:val="21"/>
              </w:rPr>
              <w:t>根据安全管理文件内容，综合打分。包括:安全生产目标、承诺和保证措施；相关人员资质、人员培训、安全管理程序；职业病预防、个人防护等管理及控制措施；作业许可制度和应急管理体系建立和执行情况；人员工伤保险、商业保险购买情况等。</w:t>
            </w:r>
          </w:p>
          <w:p w14:paraId="1DD59BCD" w14:textId="77777777" w:rsidR="00A5145A" w:rsidRPr="00D55ED5" w:rsidRDefault="00A5145A" w:rsidP="00A5145A">
            <w:pPr>
              <w:widowControl/>
              <w:spacing w:after="0" w:line="240" w:lineRule="auto"/>
              <w:jc w:val="left"/>
              <w:rPr>
                <w:rFonts w:ascii="宋体" w:hAnsi="宋体" w:cs="宋体" w:hint="eastAsia"/>
                <w:color w:val="000000"/>
                <w:kern w:val="0"/>
                <w:szCs w:val="21"/>
              </w:rPr>
            </w:pPr>
            <w:r w:rsidRPr="00D55ED5">
              <w:rPr>
                <w:rFonts w:ascii="宋体" w:hAnsi="宋体" w:cs="宋体" w:hint="eastAsia"/>
                <w:color w:val="000000"/>
                <w:kern w:val="0"/>
                <w:szCs w:val="21"/>
              </w:rPr>
              <w:t>优得（10，15]分；良得（5，10]分；差得[0,5]。</w:t>
            </w:r>
          </w:p>
          <w:p w14:paraId="01493B60" w14:textId="0FC42A3E" w:rsidR="00187E10" w:rsidRPr="00D55ED5" w:rsidRDefault="00A5145A" w:rsidP="00A5145A">
            <w:pPr>
              <w:widowControl/>
              <w:spacing w:after="0" w:line="240" w:lineRule="auto"/>
              <w:jc w:val="left"/>
              <w:rPr>
                <w:rFonts w:ascii="宋体" w:hAnsi="宋体" w:cs="宋体" w:hint="eastAsia"/>
                <w:color w:val="000000"/>
                <w:kern w:val="0"/>
                <w:szCs w:val="21"/>
              </w:rPr>
            </w:pPr>
            <w:r w:rsidRPr="00D55ED5">
              <w:rPr>
                <w:rFonts w:ascii="宋体" w:hAnsi="宋体" w:cs="宋体" w:hint="eastAsia"/>
                <w:color w:val="000000"/>
                <w:kern w:val="0"/>
                <w:szCs w:val="21"/>
              </w:rPr>
              <w:t>不提供方案不得分。</w:t>
            </w:r>
          </w:p>
        </w:tc>
        <w:tc>
          <w:tcPr>
            <w:tcW w:w="746" w:type="pct"/>
            <w:tcBorders>
              <w:top w:val="nil"/>
              <w:left w:val="nil"/>
              <w:bottom w:val="single" w:sz="4" w:space="0" w:color="auto"/>
              <w:right w:val="single" w:sz="4" w:space="0" w:color="auto"/>
            </w:tcBorders>
            <w:vAlign w:val="center"/>
            <w:hideMark/>
          </w:tcPr>
          <w:p w14:paraId="71777610" w14:textId="739538E1" w:rsidR="00187E10" w:rsidRPr="00D55ED5" w:rsidRDefault="00A5145A" w:rsidP="00187E10">
            <w:pPr>
              <w:widowControl/>
              <w:spacing w:after="0" w:line="240" w:lineRule="auto"/>
              <w:jc w:val="center"/>
              <w:rPr>
                <w:rFonts w:ascii="宋体" w:hAnsi="宋体" w:cs="宋体" w:hint="eastAsia"/>
                <w:color w:val="000000"/>
                <w:kern w:val="0"/>
                <w:szCs w:val="21"/>
              </w:rPr>
            </w:pPr>
            <w:r w:rsidRPr="00D55ED5">
              <w:rPr>
                <w:rFonts w:ascii="宋体" w:hAnsi="宋体" w:cs="宋体"/>
                <w:color w:val="000000"/>
                <w:kern w:val="0"/>
                <w:szCs w:val="21"/>
              </w:rPr>
              <w:t>15</w:t>
            </w:r>
          </w:p>
        </w:tc>
      </w:tr>
      <w:tr w:rsidR="00187E10" w:rsidRPr="00187E10" w14:paraId="08C45B43" w14:textId="77777777" w:rsidTr="00187E10">
        <w:trPr>
          <w:trHeight w:val="280"/>
        </w:trPr>
        <w:tc>
          <w:tcPr>
            <w:tcW w:w="4254" w:type="pct"/>
            <w:gridSpan w:val="3"/>
            <w:tcBorders>
              <w:top w:val="single" w:sz="4" w:space="0" w:color="auto"/>
              <w:left w:val="single" w:sz="4" w:space="0" w:color="auto"/>
              <w:bottom w:val="single" w:sz="4" w:space="0" w:color="auto"/>
              <w:right w:val="single" w:sz="4" w:space="0" w:color="auto"/>
            </w:tcBorders>
            <w:noWrap/>
            <w:vAlign w:val="center"/>
            <w:hideMark/>
          </w:tcPr>
          <w:p w14:paraId="2FFF7710" w14:textId="77777777" w:rsidR="00187E10" w:rsidRPr="00187E10" w:rsidRDefault="00187E10" w:rsidP="00187E10">
            <w:pPr>
              <w:widowControl/>
              <w:spacing w:after="0" w:line="240" w:lineRule="auto"/>
              <w:jc w:val="center"/>
              <w:rPr>
                <w:rFonts w:ascii="宋体" w:hAnsi="宋体" w:cs="宋体" w:hint="eastAsia"/>
                <w:color w:val="000000"/>
                <w:kern w:val="0"/>
                <w:szCs w:val="21"/>
              </w:rPr>
            </w:pPr>
            <w:r w:rsidRPr="00187E10">
              <w:rPr>
                <w:rFonts w:ascii="宋体" w:hAnsi="宋体" w:cs="宋体" w:hint="eastAsia"/>
                <w:color w:val="000000"/>
                <w:kern w:val="0"/>
                <w:szCs w:val="21"/>
              </w:rPr>
              <w:t>合计</w:t>
            </w:r>
          </w:p>
        </w:tc>
        <w:tc>
          <w:tcPr>
            <w:tcW w:w="746" w:type="pct"/>
            <w:tcBorders>
              <w:top w:val="nil"/>
              <w:left w:val="nil"/>
              <w:bottom w:val="single" w:sz="4" w:space="0" w:color="auto"/>
              <w:right w:val="single" w:sz="4" w:space="0" w:color="auto"/>
            </w:tcBorders>
            <w:vAlign w:val="center"/>
            <w:hideMark/>
          </w:tcPr>
          <w:p w14:paraId="76876FB6" w14:textId="77777777" w:rsidR="00187E10" w:rsidRPr="00187E10" w:rsidRDefault="00187E10" w:rsidP="00187E10">
            <w:pPr>
              <w:widowControl/>
              <w:spacing w:after="0" w:line="240" w:lineRule="auto"/>
              <w:jc w:val="center"/>
              <w:rPr>
                <w:rFonts w:ascii="宋体" w:hAnsi="宋体" w:cs="宋体" w:hint="eastAsia"/>
                <w:color w:val="000000"/>
                <w:kern w:val="0"/>
                <w:szCs w:val="21"/>
              </w:rPr>
            </w:pPr>
            <w:r w:rsidRPr="00187E10">
              <w:rPr>
                <w:rFonts w:ascii="宋体" w:hAnsi="宋体" w:cs="宋体" w:hint="eastAsia"/>
                <w:color w:val="000000"/>
                <w:kern w:val="0"/>
                <w:szCs w:val="21"/>
              </w:rPr>
              <w:t>100</w:t>
            </w:r>
          </w:p>
        </w:tc>
      </w:tr>
    </w:tbl>
    <w:p w14:paraId="16010145" w14:textId="77777777" w:rsidR="00187E10" w:rsidRDefault="00187E10">
      <w:pPr>
        <w:wordWrap w:val="0"/>
        <w:spacing w:line="400" w:lineRule="exact"/>
        <w:rPr>
          <w:rFonts w:ascii="宋体" w:hAnsi="宋体" w:hint="eastAsia"/>
        </w:rPr>
      </w:pPr>
    </w:p>
    <w:p w14:paraId="4546A906" w14:textId="09DEA567" w:rsidR="00CD5F88" w:rsidRDefault="003607D5">
      <w:pPr>
        <w:wordWrap w:val="0"/>
        <w:spacing w:line="400" w:lineRule="exact"/>
        <w:rPr>
          <w:rFonts w:ascii="宋体" w:hAnsi="宋体" w:hint="eastAsia"/>
        </w:rPr>
      </w:pPr>
      <w:r>
        <w:rPr>
          <w:rFonts w:ascii="宋体" w:hAnsi="宋体" w:hint="eastAsia"/>
        </w:rPr>
        <w:t>注：1、</w:t>
      </w:r>
      <w:r w:rsidR="004D1CBC">
        <w:rPr>
          <w:rFonts w:ascii="宋体" w:hAnsi="宋体" w:hint="eastAsia"/>
        </w:rPr>
        <w:t>入库申请人</w:t>
      </w:r>
      <w:r>
        <w:rPr>
          <w:rFonts w:ascii="宋体" w:hAnsi="宋体" w:hint="eastAsia"/>
        </w:rPr>
        <w:t>根据上述评审条款编制相应的说明文档或提供相应的佐证资料。如因</w:t>
      </w:r>
      <w:r w:rsidR="004D1CBC">
        <w:rPr>
          <w:rFonts w:ascii="宋体" w:hAnsi="宋体" w:hint="eastAsia"/>
        </w:rPr>
        <w:t>入库申请人</w:t>
      </w:r>
      <w:r>
        <w:rPr>
          <w:rFonts w:ascii="宋体" w:hAnsi="宋体" w:hint="eastAsia"/>
        </w:rPr>
        <w:t>没有按要求提供相关资料或资料显示不全、不清晰而导致其</w:t>
      </w:r>
      <w:r w:rsidR="00F0188F">
        <w:rPr>
          <w:rFonts w:ascii="宋体" w:hAnsi="宋体" w:hint="eastAsia"/>
        </w:rPr>
        <w:t>入库申请</w:t>
      </w:r>
      <w:r>
        <w:rPr>
          <w:rFonts w:ascii="宋体" w:hAnsi="宋体" w:hint="eastAsia"/>
        </w:rPr>
        <w:t>被评委扣分的，责任由</w:t>
      </w:r>
      <w:r w:rsidR="004D1CBC">
        <w:rPr>
          <w:rFonts w:ascii="宋体" w:hAnsi="宋体" w:hint="eastAsia"/>
        </w:rPr>
        <w:t>入库申请人</w:t>
      </w:r>
      <w:r>
        <w:rPr>
          <w:rFonts w:ascii="宋体" w:hAnsi="宋体" w:hint="eastAsia"/>
        </w:rPr>
        <w:t>自负。</w:t>
      </w:r>
    </w:p>
    <w:p w14:paraId="42CF2B3D" w14:textId="39A850FB" w:rsidR="00CD5F88" w:rsidRDefault="003607D5">
      <w:pPr>
        <w:numPr>
          <w:ilvl w:val="255"/>
          <w:numId w:val="0"/>
        </w:numPr>
        <w:wordWrap w:val="0"/>
        <w:spacing w:line="400" w:lineRule="exact"/>
        <w:rPr>
          <w:rFonts w:ascii="宋体" w:hAnsi="宋体" w:hint="eastAsia"/>
        </w:rPr>
      </w:pPr>
      <w:r>
        <w:rPr>
          <w:rFonts w:ascii="宋体" w:hAnsi="宋体" w:hint="eastAsia"/>
        </w:rPr>
        <w:t>2、</w:t>
      </w:r>
      <w:r w:rsidR="004D1CBC">
        <w:rPr>
          <w:rFonts w:ascii="宋体" w:hAnsi="宋体" w:hint="eastAsia"/>
        </w:rPr>
        <w:t>入库申请人</w:t>
      </w:r>
      <w:r>
        <w:rPr>
          <w:rFonts w:ascii="宋体" w:hAnsi="宋体" w:hint="eastAsia"/>
        </w:rPr>
        <w:t>技术分为各评委的总评分的算术平均值。</w:t>
      </w:r>
    </w:p>
    <w:p w14:paraId="45EC10C7" w14:textId="3EB3FDF5" w:rsidR="00FE1EEF" w:rsidRDefault="003607D5">
      <w:pPr>
        <w:wordWrap w:val="0"/>
        <w:spacing w:line="400" w:lineRule="exact"/>
        <w:rPr>
          <w:rFonts w:ascii="宋体" w:hAnsi="宋体" w:hint="eastAsia"/>
        </w:rPr>
        <w:sectPr w:rsidR="00FE1EEF">
          <w:headerReference w:type="default" r:id="rId18"/>
          <w:footerReference w:type="default" r:id="rId19"/>
          <w:footerReference w:type="first" r:id="rId20"/>
          <w:endnotePr>
            <w:numFmt w:val="decimal"/>
          </w:endnotePr>
          <w:pgSz w:w="11905" w:h="16838"/>
          <w:pgMar w:top="1417" w:right="1417" w:bottom="1121" w:left="1417" w:header="851" w:footer="907" w:gutter="0"/>
          <w:cols w:space="0"/>
          <w:titlePg/>
          <w:docGrid w:type="lines" w:linePitch="318"/>
        </w:sectPr>
      </w:pPr>
      <w:r>
        <w:rPr>
          <w:rFonts w:ascii="宋体" w:hAnsi="宋体" w:hint="eastAsia"/>
        </w:rPr>
        <w:t>评委签名：                                日期</w:t>
      </w:r>
    </w:p>
    <w:p w14:paraId="20BA97C2" w14:textId="6AD9F07E" w:rsidR="00CD5F88" w:rsidRDefault="00CD5F88">
      <w:pPr>
        <w:wordWrap w:val="0"/>
        <w:spacing w:line="400" w:lineRule="exact"/>
        <w:rPr>
          <w:rFonts w:ascii="宋体" w:hAnsi="宋体" w:hint="eastAsia"/>
        </w:rPr>
      </w:pPr>
    </w:p>
    <w:p w14:paraId="51EEDAC6" w14:textId="2C54EE45" w:rsidR="00E8171C" w:rsidRDefault="00E8171C" w:rsidP="00E8171C">
      <w:pPr>
        <w:pStyle w:val="3"/>
        <w:ind w:firstLine="118"/>
        <w:rPr>
          <w:rFonts w:asciiTheme="minorEastAsia" w:eastAsiaTheme="minorEastAsia" w:hAnsiTheme="minorEastAsia" w:cs="宋体" w:hint="eastAsia"/>
          <w:sz w:val="24"/>
          <w:szCs w:val="24"/>
        </w:rPr>
      </w:pPr>
      <w:bookmarkStart w:id="772" w:name="_Toc224729662"/>
      <w:r>
        <w:rPr>
          <w:rFonts w:asciiTheme="minorEastAsia" w:eastAsiaTheme="minorEastAsia" w:hAnsiTheme="minorEastAsia" w:cs="宋体" w:hint="eastAsia"/>
          <w:sz w:val="24"/>
          <w:szCs w:val="24"/>
        </w:rPr>
        <w:t>9. 第二阶段询比采购成交规则</w:t>
      </w:r>
      <w:bookmarkEnd w:id="772"/>
    </w:p>
    <w:p w14:paraId="3261C3FE" w14:textId="7798A9BE" w:rsidR="00E8171C" w:rsidRPr="00E8171C" w:rsidRDefault="00E8171C" w:rsidP="00E8171C">
      <w:pPr>
        <w:ind w:firstLineChars="200" w:firstLine="480"/>
        <w:rPr>
          <w:rFonts w:ascii="宋体" w:hAnsi="宋体" w:hint="eastAsia"/>
          <w:sz w:val="24"/>
        </w:rPr>
      </w:pPr>
      <w:r w:rsidRPr="00E8171C">
        <w:rPr>
          <w:rFonts w:ascii="宋体" w:hAnsi="宋体" w:hint="eastAsia"/>
          <w:sz w:val="24"/>
        </w:rPr>
        <w:t>第二阶段低价高分原则：</w:t>
      </w:r>
    </w:p>
    <w:p w14:paraId="6BA8B0A0" w14:textId="77777777" w:rsidR="00E8171C" w:rsidRPr="00E8171C" w:rsidRDefault="00E8171C" w:rsidP="00E8171C">
      <w:pPr>
        <w:ind w:firstLineChars="200" w:firstLine="480"/>
        <w:rPr>
          <w:rFonts w:ascii="宋体" w:hAnsi="宋体" w:hint="eastAsia"/>
          <w:sz w:val="24"/>
        </w:rPr>
      </w:pPr>
      <w:r w:rsidRPr="00E8171C">
        <w:rPr>
          <w:rFonts w:ascii="宋体" w:hAnsi="宋体" w:hint="eastAsia"/>
          <w:sz w:val="24"/>
        </w:rPr>
        <w:t>第1年-第5年报价最低得满分50分，次低得45分，每低一个等级减5分，以此类推；</w:t>
      </w:r>
    </w:p>
    <w:p w14:paraId="418CE3A9" w14:textId="77777777" w:rsidR="00E8171C" w:rsidRPr="00E8171C" w:rsidRDefault="00E8171C" w:rsidP="00E8171C">
      <w:pPr>
        <w:ind w:firstLineChars="200" w:firstLine="480"/>
        <w:rPr>
          <w:rFonts w:ascii="宋体" w:hAnsi="宋体" w:hint="eastAsia"/>
          <w:sz w:val="24"/>
        </w:rPr>
      </w:pPr>
      <w:r w:rsidRPr="00E8171C">
        <w:rPr>
          <w:rFonts w:ascii="宋体" w:hAnsi="宋体" w:hint="eastAsia"/>
          <w:sz w:val="24"/>
        </w:rPr>
        <w:t>第6年-第12年报价最低得满分30分，次低得27分，每低一个等级减3分，以此类推；</w:t>
      </w:r>
    </w:p>
    <w:p w14:paraId="550695D9" w14:textId="77777777" w:rsidR="00E8171C" w:rsidRPr="00E8171C" w:rsidRDefault="00E8171C" w:rsidP="00E8171C">
      <w:pPr>
        <w:ind w:firstLineChars="200" w:firstLine="480"/>
        <w:rPr>
          <w:rFonts w:ascii="宋体" w:hAnsi="宋体" w:hint="eastAsia"/>
          <w:sz w:val="24"/>
        </w:rPr>
      </w:pPr>
      <w:r w:rsidRPr="00E8171C">
        <w:rPr>
          <w:rFonts w:ascii="宋体" w:hAnsi="宋体" w:hint="eastAsia"/>
          <w:sz w:val="24"/>
        </w:rPr>
        <w:t>第13年-第25年报价最低得满分20分，次低得18分，每低一个等级减2分，以此类推；</w:t>
      </w:r>
    </w:p>
    <w:p w14:paraId="63A0A9B2" w14:textId="78AF7C4C" w:rsidR="00E8171C" w:rsidRPr="00E8171C" w:rsidRDefault="00E8171C" w:rsidP="00E8171C">
      <w:pPr>
        <w:ind w:firstLineChars="200" w:firstLine="480"/>
        <w:rPr>
          <w:rFonts w:ascii="宋体" w:hAnsi="宋体" w:hint="eastAsia"/>
          <w:sz w:val="24"/>
        </w:rPr>
      </w:pPr>
      <w:r w:rsidRPr="00E8171C">
        <w:rPr>
          <w:rFonts w:ascii="宋体" w:hAnsi="宋体" w:hint="eastAsia"/>
          <w:sz w:val="24"/>
        </w:rPr>
        <w:t>每个时段的报价独立计分，最后三个时段累计得分为最终分数，累计分数最高则为本批次中标单位。（若是同个时段的报价一致，则排名并列，得分一致；若最终三个时段累计得分一致最高，则以第一个时段得分最高为优先中标单位；若第一时段得分也一致，则以第二时段最高分为优先中标单位，以此类推。若最终累计得分一致最高，三个时段得分一致最高，则以第一阶段商务分+技术分合计得分最高为优先中标单位）。</w:t>
      </w:r>
    </w:p>
    <w:p w14:paraId="444C39E5" w14:textId="3A3BB345" w:rsidR="00E8171C" w:rsidRPr="00671931" w:rsidRDefault="00450BF8" w:rsidP="00E8171C">
      <w:r w:rsidRPr="00D00F52">
        <w:rPr>
          <w:rFonts w:asciiTheme="minorEastAsia" w:eastAsiaTheme="minorEastAsia" w:hAnsiTheme="minorEastAsia" w:cs="宋体" w:hint="eastAsia"/>
          <w:bCs/>
          <w:sz w:val="24"/>
          <w:szCs w:val="22"/>
          <w:highlight w:val="yellow"/>
        </w:rPr>
        <w:t>注：第一阶段入库申请人所报价格将会成为第二阶段采购过程中的最高限价，同时第二阶段的报价默认按照</w:t>
      </w:r>
      <w:r w:rsidR="00D00F52" w:rsidRPr="00D00F52">
        <w:rPr>
          <w:rFonts w:asciiTheme="minorEastAsia" w:eastAsiaTheme="minorEastAsia" w:hAnsiTheme="minorEastAsia" w:cs="宋体" w:hint="eastAsia"/>
          <w:bCs/>
          <w:sz w:val="24"/>
          <w:szCs w:val="22"/>
          <w:highlight w:val="yellow"/>
        </w:rPr>
        <w:t>运维协议中</w:t>
      </w:r>
      <w:r w:rsidRPr="00D00F52">
        <w:rPr>
          <w:rFonts w:asciiTheme="minorEastAsia" w:eastAsiaTheme="minorEastAsia" w:hAnsiTheme="minorEastAsia" w:cs="宋体" w:hint="eastAsia"/>
          <w:bCs/>
          <w:sz w:val="24"/>
          <w:szCs w:val="22"/>
          <w:highlight w:val="yellow"/>
        </w:rPr>
        <w:t>的电量保发，异常资产处置以及其他条款都完全响应的前提下，若是不完全响应，则此报价无效。</w:t>
      </w:r>
    </w:p>
    <w:p w14:paraId="6A57CF5E" w14:textId="77777777" w:rsidR="00E8171C" w:rsidRPr="00E8171C" w:rsidRDefault="00E8171C" w:rsidP="00E8171C"/>
    <w:p w14:paraId="315CA3BA" w14:textId="77777777" w:rsidR="00CD5F88" w:rsidRDefault="003607D5">
      <w:pPr>
        <w:rPr>
          <w:rFonts w:asciiTheme="minorEastAsia" w:eastAsiaTheme="minorEastAsia" w:hAnsiTheme="minorEastAsia" w:cs="宋体" w:hint="eastAsia"/>
        </w:rPr>
      </w:pPr>
      <w:r>
        <w:rPr>
          <w:rFonts w:asciiTheme="minorEastAsia" w:eastAsiaTheme="minorEastAsia" w:hAnsiTheme="minorEastAsia" w:cs="宋体" w:hint="eastAsia"/>
        </w:rPr>
        <w:br w:type="page"/>
      </w:r>
    </w:p>
    <w:p w14:paraId="4A01DD87" w14:textId="55D1506B" w:rsidR="00CD5F88" w:rsidRDefault="003607D5">
      <w:pPr>
        <w:pStyle w:val="2"/>
        <w:rPr>
          <w:rFonts w:asciiTheme="minorEastAsia" w:eastAsiaTheme="minorEastAsia" w:hAnsiTheme="minorEastAsia" w:cs="宋体" w:hint="eastAsia"/>
        </w:rPr>
      </w:pPr>
      <w:bookmarkStart w:id="773" w:name="_Toc26171"/>
      <w:bookmarkStart w:id="774" w:name="_Toc17700"/>
      <w:bookmarkStart w:id="775" w:name="_Toc10432"/>
      <w:bookmarkStart w:id="776" w:name="_Toc24064"/>
      <w:bookmarkStart w:id="777" w:name="_Toc4976"/>
      <w:bookmarkStart w:id="778" w:name="_Toc24511"/>
      <w:bookmarkStart w:id="779" w:name="_Toc224729663"/>
      <w:r>
        <w:rPr>
          <w:rFonts w:asciiTheme="minorEastAsia" w:eastAsiaTheme="minorEastAsia" w:hAnsiTheme="minorEastAsia" w:cs="宋体" w:hint="eastAsia"/>
        </w:rPr>
        <w:lastRenderedPageBreak/>
        <w:t>第四章 合同条款及格式</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Pr>
          <w:rFonts w:asciiTheme="minorEastAsia" w:eastAsiaTheme="minorEastAsia" w:hAnsiTheme="minorEastAsia" w:cs="宋体" w:hint="eastAsia"/>
        </w:rPr>
        <w:t>（另附，详见</w:t>
      </w:r>
      <w:r w:rsidR="003D08DB">
        <w:rPr>
          <w:rFonts w:asciiTheme="minorEastAsia" w:eastAsiaTheme="minorEastAsia" w:hAnsiTheme="minorEastAsia" w:cs="宋体" w:hint="eastAsia"/>
        </w:rPr>
        <w:t>建库文件</w:t>
      </w:r>
      <w:r>
        <w:rPr>
          <w:rFonts w:asciiTheme="minorEastAsia" w:eastAsiaTheme="minorEastAsia" w:hAnsiTheme="minorEastAsia" w:cs="宋体" w:hint="eastAsia"/>
        </w:rPr>
        <w:t>附件）</w:t>
      </w:r>
      <w:bookmarkEnd w:id="773"/>
      <w:bookmarkEnd w:id="774"/>
      <w:bookmarkEnd w:id="775"/>
      <w:bookmarkEnd w:id="776"/>
      <w:bookmarkEnd w:id="777"/>
      <w:bookmarkEnd w:id="778"/>
      <w:bookmarkEnd w:id="779"/>
    </w:p>
    <w:p w14:paraId="449C5E68" w14:textId="77777777" w:rsidR="00CD5F88" w:rsidRDefault="00CD5F88">
      <w:pPr>
        <w:ind w:firstLine="640"/>
        <w:jc w:val="left"/>
        <w:rPr>
          <w:rFonts w:asciiTheme="minorEastAsia" w:eastAsiaTheme="minorEastAsia" w:hAnsiTheme="minorEastAsia" w:cs="宋体" w:hint="eastAsia"/>
          <w:b/>
          <w:bCs/>
          <w:kern w:val="44"/>
          <w:sz w:val="44"/>
          <w:szCs w:val="44"/>
        </w:rPr>
      </w:pPr>
      <w:bookmarkStart w:id="780" w:name="_Toc247514232"/>
      <w:bookmarkStart w:id="781" w:name="_Toc247527819"/>
    </w:p>
    <w:p w14:paraId="3DDE97DE" w14:textId="77777777" w:rsidR="00CD5F88" w:rsidRDefault="00CD5F88">
      <w:pPr>
        <w:ind w:firstLine="640"/>
        <w:jc w:val="left"/>
        <w:rPr>
          <w:rFonts w:asciiTheme="minorEastAsia" w:eastAsiaTheme="minorEastAsia" w:hAnsiTheme="minorEastAsia" w:cs="宋体" w:hint="eastAsia"/>
          <w:b/>
          <w:bCs/>
          <w:kern w:val="44"/>
          <w:sz w:val="44"/>
          <w:szCs w:val="44"/>
        </w:rPr>
      </w:pPr>
    </w:p>
    <w:p w14:paraId="1F75028E" w14:textId="77777777" w:rsidR="00CD5F88" w:rsidRDefault="003607D5">
      <w:pPr>
        <w:widowControl/>
        <w:wordWrap w:val="0"/>
        <w:rPr>
          <w:rFonts w:asciiTheme="minorEastAsia" w:eastAsiaTheme="minorEastAsia" w:hAnsiTheme="minorEastAsia" w:cs="宋体" w:hint="eastAsia"/>
        </w:rPr>
      </w:pPr>
      <w:r>
        <w:rPr>
          <w:rFonts w:asciiTheme="minorEastAsia" w:eastAsiaTheme="minorEastAsia" w:hAnsiTheme="minorEastAsia" w:cs="宋体" w:hint="eastAsia"/>
        </w:rPr>
        <w:br w:type="page"/>
      </w:r>
    </w:p>
    <w:p w14:paraId="66EFD26E" w14:textId="77777777" w:rsidR="00CD5F88" w:rsidRDefault="00CD5F88">
      <w:pPr>
        <w:widowControl/>
        <w:jc w:val="left"/>
        <w:rPr>
          <w:rFonts w:asciiTheme="minorEastAsia" w:eastAsiaTheme="minorEastAsia" w:hAnsiTheme="minorEastAsia" w:hint="eastAsia"/>
        </w:rPr>
      </w:pPr>
      <w:bookmarkStart w:id="782" w:name="_Toc247527820"/>
      <w:bookmarkStart w:id="783" w:name="_Toc152045782"/>
      <w:bookmarkStart w:id="784" w:name="_Toc29161"/>
      <w:bookmarkStart w:id="785" w:name="_Toc152042571"/>
      <w:bookmarkStart w:id="786" w:name="_Toc247514233"/>
      <w:bookmarkStart w:id="787" w:name="_Toc144974851"/>
      <w:bookmarkStart w:id="788" w:name="_Toc19204109"/>
      <w:bookmarkEnd w:id="780"/>
      <w:bookmarkEnd w:id="781"/>
    </w:p>
    <w:p w14:paraId="1968C5CB" w14:textId="77777777" w:rsidR="00CD5F88" w:rsidRDefault="00CD5F88">
      <w:pPr>
        <w:ind w:firstLineChars="150" w:firstLine="360"/>
        <w:rPr>
          <w:rFonts w:hAnsi="宋体" w:hint="eastAsia"/>
          <w:sz w:val="24"/>
        </w:rPr>
      </w:pPr>
      <w:bookmarkStart w:id="789" w:name="_Toc80888978"/>
      <w:bookmarkStart w:id="790" w:name="_Toc16935"/>
      <w:bookmarkStart w:id="791" w:name="_Toc502"/>
      <w:bookmarkStart w:id="792" w:name="_Toc1893"/>
      <w:bookmarkStart w:id="793" w:name="_Toc523742524"/>
      <w:bookmarkStart w:id="794" w:name="_Toc56170298"/>
      <w:bookmarkStart w:id="795" w:name="_Toc18105693"/>
      <w:bookmarkStart w:id="796" w:name="_Toc14658"/>
      <w:bookmarkStart w:id="797" w:name="_Toc27741"/>
      <w:bookmarkStart w:id="798" w:name="_Toc4882"/>
      <w:bookmarkStart w:id="799" w:name="_Toc8374"/>
    </w:p>
    <w:p w14:paraId="6378AB93" w14:textId="77777777" w:rsidR="00CD5F88" w:rsidRDefault="00CD5F88">
      <w:pPr>
        <w:ind w:firstLineChars="150" w:firstLine="360"/>
        <w:rPr>
          <w:rFonts w:hAnsi="宋体" w:hint="eastAsia"/>
          <w:sz w:val="24"/>
        </w:rPr>
      </w:pPr>
    </w:p>
    <w:p w14:paraId="275B1466" w14:textId="77777777" w:rsidR="00CD5F88" w:rsidRDefault="00CD5F88">
      <w:pPr>
        <w:ind w:firstLineChars="150" w:firstLine="360"/>
        <w:rPr>
          <w:rFonts w:hAnsi="宋体" w:hint="eastAsia"/>
          <w:sz w:val="24"/>
        </w:rPr>
      </w:pPr>
    </w:p>
    <w:p w14:paraId="6C2A5967" w14:textId="77777777" w:rsidR="00CD5F88" w:rsidRDefault="00CD5F88">
      <w:pPr>
        <w:ind w:firstLineChars="150" w:firstLine="360"/>
        <w:rPr>
          <w:rFonts w:hAnsi="宋体" w:hint="eastAsia"/>
          <w:sz w:val="24"/>
        </w:rPr>
      </w:pPr>
    </w:p>
    <w:p w14:paraId="2FB4C825" w14:textId="77777777" w:rsidR="00CD5F88" w:rsidRDefault="003607D5">
      <w:pPr>
        <w:pStyle w:val="1"/>
        <w:jc w:val="center"/>
        <w:rPr>
          <w:rFonts w:asciiTheme="minorEastAsia" w:eastAsiaTheme="minorEastAsia" w:hAnsiTheme="minorEastAsia" w:cs="宋体" w:hint="eastAsia"/>
        </w:rPr>
      </w:pPr>
      <w:bookmarkStart w:id="800" w:name="_Toc1920"/>
      <w:bookmarkStart w:id="801" w:name="_Toc14687"/>
      <w:bookmarkStart w:id="802" w:name="_Toc12316"/>
      <w:bookmarkStart w:id="803" w:name="_Toc7817"/>
      <w:bookmarkStart w:id="804" w:name="_Toc8790"/>
      <w:bookmarkStart w:id="805" w:name="_Toc224729664"/>
      <w:r>
        <w:rPr>
          <w:rFonts w:asciiTheme="minorEastAsia" w:eastAsiaTheme="minorEastAsia" w:hAnsiTheme="minorEastAsia" w:cs="宋体" w:hint="eastAsia"/>
        </w:rPr>
        <w:t>第二卷</w:t>
      </w:r>
      <w:bookmarkEnd w:id="800"/>
      <w:bookmarkEnd w:id="801"/>
      <w:bookmarkEnd w:id="802"/>
      <w:bookmarkEnd w:id="803"/>
      <w:bookmarkEnd w:id="804"/>
      <w:bookmarkEnd w:id="805"/>
    </w:p>
    <w:p w14:paraId="456EF381" w14:textId="77777777" w:rsidR="00CD5F88" w:rsidRDefault="00CD5F88">
      <w:pPr>
        <w:pStyle w:val="afffb"/>
      </w:pPr>
    </w:p>
    <w:p w14:paraId="4C808151" w14:textId="77777777" w:rsidR="00CD5F88" w:rsidRDefault="00CD5F88">
      <w:pPr>
        <w:spacing w:line="360" w:lineRule="auto"/>
        <w:rPr>
          <w:rFonts w:ascii="宋体" w:hAnsi="宋体" w:hint="eastAsia"/>
          <w:sz w:val="52"/>
        </w:rPr>
      </w:pPr>
    </w:p>
    <w:p w14:paraId="78EDD804" w14:textId="77777777" w:rsidR="00CD5F88" w:rsidRDefault="00CD5F88">
      <w:pPr>
        <w:widowControl/>
        <w:spacing w:line="360" w:lineRule="auto"/>
        <w:jc w:val="left"/>
        <w:rPr>
          <w:rFonts w:ascii="宋体" w:hAnsi="宋体" w:hint="eastAsia"/>
          <w:sz w:val="32"/>
        </w:rPr>
        <w:sectPr w:rsidR="00CD5F88">
          <w:endnotePr>
            <w:numFmt w:val="decimal"/>
          </w:endnotePr>
          <w:pgSz w:w="11905" w:h="16838"/>
          <w:pgMar w:top="1417" w:right="1417" w:bottom="1121" w:left="1417" w:header="851" w:footer="907" w:gutter="0"/>
          <w:cols w:space="0"/>
          <w:titlePg/>
          <w:docGrid w:type="lines" w:linePitch="318"/>
        </w:sectPr>
      </w:pPr>
    </w:p>
    <w:p w14:paraId="5784F841" w14:textId="77777777" w:rsidR="00CD5F88" w:rsidRDefault="00CD5F88">
      <w:pPr>
        <w:rPr>
          <w:rFonts w:asciiTheme="minorEastAsia" w:eastAsiaTheme="minorEastAsia" w:hAnsiTheme="minorEastAsia" w:cs="宋体" w:hint="eastAsia"/>
          <w:b/>
          <w:bCs/>
          <w:kern w:val="44"/>
          <w:sz w:val="44"/>
          <w:szCs w:val="44"/>
        </w:rPr>
      </w:pPr>
    </w:p>
    <w:p w14:paraId="2334B78C" w14:textId="77777777" w:rsidR="00CD5F88" w:rsidRDefault="00CD5F88">
      <w:pPr>
        <w:pStyle w:val="2a"/>
      </w:pPr>
    </w:p>
    <w:p w14:paraId="387238D9" w14:textId="77777777" w:rsidR="00CD5F88" w:rsidRDefault="00CD5F88"/>
    <w:p w14:paraId="10FB9F26" w14:textId="77777777" w:rsidR="00CD5F88" w:rsidRDefault="00CD5F88">
      <w:pPr>
        <w:pStyle w:val="2a"/>
      </w:pPr>
    </w:p>
    <w:p w14:paraId="20151EC4" w14:textId="77777777" w:rsidR="00CD5F88" w:rsidRDefault="00CD5F88"/>
    <w:p w14:paraId="654A1440" w14:textId="77777777" w:rsidR="00CD5F88" w:rsidRDefault="00CD5F88">
      <w:pPr>
        <w:pStyle w:val="2a"/>
      </w:pPr>
    </w:p>
    <w:p w14:paraId="65F7CD4A" w14:textId="77777777" w:rsidR="00CD5F88" w:rsidRDefault="00CD5F88"/>
    <w:p w14:paraId="6E8B7B41" w14:textId="77777777" w:rsidR="00CD5F88" w:rsidRDefault="003607D5">
      <w:pPr>
        <w:numPr>
          <w:ilvl w:val="0"/>
          <w:numId w:val="14"/>
        </w:numPr>
        <w:tabs>
          <w:tab w:val="left" w:pos="2080"/>
        </w:tabs>
        <w:spacing w:line="360" w:lineRule="auto"/>
        <w:jc w:val="center"/>
        <w:outlineLvl w:val="1"/>
        <w:rPr>
          <w:rFonts w:asciiTheme="minorEastAsia" w:eastAsiaTheme="minorEastAsia" w:hAnsiTheme="minorEastAsia" w:cs="宋体" w:hint="eastAsia"/>
          <w:b/>
          <w:bCs/>
          <w:kern w:val="44"/>
          <w:sz w:val="44"/>
          <w:szCs w:val="44"/>
        </w:rPr>
      </w:pPr>
      <w:bookmarkStart w:id="806" w:name="_Toc13004"/>
      <w:bookmarkStart w:id="807" w:name="_Toc20316"/>
      <w:bookmarkStart w:id="808" w:name="_Toc18600"/>
      <w:bookmarkStart w:id="809" w:name="_Toc11975"/>
      <w:bookmarkStart w:id="810" w:name="_Toc8762"/>
      <w:bookmarkStart w:id="811" w:name="_Toc18711"/>
      <w:bookmarkStart w:id="812" w:name="_Toc21138"/>
      <w:bookmarkStart w:id="813" w:name="_Toc23989"/>
      <w:bookmarkStart w:id="814" w:name="_Toc26806"/>
      <w:bookmarkStart w:id="815" w:name="_Toc6801"/>
      <w:bookmarkStart w:id="816" w:name="_Toc224729665"/>
      <w:r>
        <w:rPr>
          <w:rFonts w:asciiTheme="minorEastAsia" w:eastAsiaTheme="minorEastAsia" w:hAnsiTheme="minorEastAsia" w:cs="宋体" w:hint="eastAsia"/>
          <w:b/>
          <w:bCs/>
          <w:kern w:val="44"/>
          <w:sz w:val="44"/>
          <w:szCs w:val="44"/>
        </w:rPr>
        <w:t>发包人要求</w:t>
      </w:r>
      <w:bookmarkEnd w:id="806"/>
      <w:bookmarkEnd w:id="807"/>
      <w:bookmarkEnd w:id="808"/>
      <w:bookmarkEnd w:id="809"/>
      <w:r>
        <w:rPr>
          <w:rFonts w:asciiTheme="minorEastAsia" w:eastAsiaTheme="minorEastAsia" w:hAnsiTheme="minorEastAsia" w:cs="宋体" w:hint="eastAsia"/>
          <w:b/>
          <w:bCs/>
          <w:kern w:val="44"/>
          <w:sz w:val="44"/>
          <w:szCs w:val="44"/>
        </w:rPr>
        <w:t>（另附）</w:t>
      </w:r>
      <w:bookmarkEnd w:id="810"/>
      <w:bookmarkEnd w:id="811"/>
      <w:bookmarkEnd w:id="812"/>
      <w:bookmarkEnd w:id="813"/>
      <w:bookmarkEnd w:id="814"/>
      <w:bookmarkEnd w:id="815"/>
      <w:bookmarkEnd w:id="816"/>
    </w:p>
    <w:p w14:paraId="7804519D" w14:textId="77777777" w:rsidR="00CD5F88" w:rsidRDefault="003607D5">
      <w:pPr>
        <w:pStyle w:val="2a"/>
      </w:pPr>
      <w:r>
        <w:br w:type="page"/>
      </w:r>
    </w:p>
    <w:p w14:paraId="58BBEE8B" w14:textId="77777777" w:rsidR="00CD5F88" w:rsidRDefault="00CD5F88">
      <w:pPr>
        <w:jc w:val="center"/>
        <w:rPr>
          <w:rFonts w:ascii="宋体" w:hAnsi="宋体" w:cs="宋体" w:hint="eastAsia"/>
          <w:sz w:val="44"/>
          <w:szCs w:val="44"/>
        </w:rPr>
      </w:pPr>
      <w:bookmarkStart w:id="817" w:name="_Toc987"/>
      <w:bookmarkEnd w:id="789"/>
      <w:bookmarkEnd w:id="790"/>
      <w:bookmarkEnd w:id="791"/>
      <w:bookmarkEnd w:id="792"/>
      <w:bookmarkEnd w:id="793"/>
      <w:bookmarkEnd w:id="794"/>
      <w:bookmarkEnd w:id="795"/>
      <w:bookmarkEnd w:id="796"/>
      <w:bookmarkEnd w:id="797"/>
      <w:bookmarkEnd w:id="798"/>
      <w:bookmarkEnd w:id="799"/>
    </w:p>
    <w:p w14:paraId="3CBB23BC" w14:textId="77777777" w:rsidR="00CD5F88" w:rsidRDefault="00CD5F88">
      <w:pPr>
        <w:widowControl/>
        <w:wordWrap w:val="0"/>
        <w:rPr>
          <w:rFonts w:asciiTheme="minorEastAsia" w:eastAsiaTheme="minorEastAsia" w:hAnsiTheme="minorEastAsia" w:cs="宋体" w:hint="eastAsia"/>
        </w:rPr>
      </w:pPr>
      <w:bookmarkStart w:id="818" w:name="_Toc429148932"/>
      <w:bookmarkStart w:id="819" w:name="_Toc429148925"/>
      <w:bookmarkStart w:id="820" w:name="_Toc430468579"/>
      <w:bookmarkStart w:id="821" w:name="_Toc429148480"/>
      <w:bookmarkStart w:id="822" w:name="_Toc429148918"/>
      <w:bookmarkStart w:id="823" w:name="_Toc429148923"/>
      <w:bookmarkStart w:id="824" w:name="_Toc429148502"/>
      <w:bookmarkStart w:id="825" w:name="_Toc429148493"/>
      <w:bookmarkStart w:id="826" w:name="_Toc429148724"/>
      <w:bookmarkStart w:id="827" w:name="_Toc512001749"/>
      <w:bookmarkStart w:id="828" w:name="_Toc521405620"/>
      <w:bookmarkStart w:id="829" w:name="_Toc461549023"/>
      <w:bookmarkStart w:id="830" w:name="_Toc467080064"/>
      <w:bookmarkStart w:id="831" w:name="_Toc429148919"/>
      <w:bookmarkStart w:id="832" w:name="_Toc515040804"/>
      <w:bookmarkStart w:id="833" w:name="_Toc429148479"/>
      <w:bookmarkStart w:id="834" w:name="_Toc468185144"/>
      <w:bookmarkStart w:id="835" w:name="_Toc472505034"/>
      <w:bookmarkStart w:id="836" w:name="_Toc467161210"/>
      <w:bookmarkStart w:id="837" w:name="_Toc465522461"/>
      <w:bookmarkStart w:id="838" w:name="_Toc465784388"/>
      <w:bookmarkStart w:id="839" w:name="_Toc519546293"/>
      <w:bookmarkStart w:id="840" w:name="_Toc430462836"/>
      <w:bookmarkStart w:id="841" w:name="_Toc429148916"/>
      <w:bookmarkStart w:id="842" w:name="_Toc430463730"/>
      <w:bookmarkStart w:id="843" w:name="_Toc430468693"/>
      <w:bookmarkStart w:id="844" w:name="_Toc429148484"/>
      <w:bookmarkStart w:id="845" w:name="_Toc465589898"/>
      <w:bookmarkStart w:id="846" w:name="_Toc429148486"/>
      <w:bookmarkStart w:id="847" w:name="_Toc468202325"/>
      <w:bookmarkStart w:id="848" w:name="_Toc429149206"/>
      <w:bookmarkStart w:id="849" w:name="_Toc429148477"/>
      <w:bookmarkStart w:id="850" w:name="_Toc465772143"/>
      <w:bookmarkStart w:id="851" w:name="_Toc472509211"/>
      <w:bookmarkStart w:id="852" w:name="_Toc466818833"/>
      <w:bookmarkStart w:id="853" w:name="_Toc472509515"/>
      <w:bookmarkStart w:id="854" w:name="_Toc429148941"/>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7256C9F2" w14:textId="77777777" w:rsidR="00CD5F88" w:rsidRDefault="00CD5F88"/>
    <w:p w14:paraId="068E4347" w14:textId="77777777" w:rsidR="00CD5F88" w:rsidRDefault="00CD5F88">
      <w:pPr>
        <w:rPr>
          <w:bCs/>
          <w:szCs w:val="21"/>
        </w:rPr>
      </w:pPr>
      <w:bookmarkStart w:id="855" w:name="_Toc247514244"/>
      <w:bookmarkStart w:id="856" w:name="_Toc247527825"/>
    </w:p>
    <w:p w14:paraId="1AB79FBC" w14:textId="77777777" w:rsidR="00CD5F88" w:rsidRDefault="00CD5F88">
      <w:pPr>
        <w:pStyle w:val="2a"/>
      </w:pPr>
    </w:p>
    <w:p w14:paraId="1177B7D5" w14:textId="77777777" w:rsidR="00CD5F88" w:rsidRDefault="003607D5">
      <w:pPr>
        <w:pStyle w:val="1"/>
        <w:wordWrap w:val="0"/>
        <w:spacing w:before="200" w:after="200"/>
        <w:jc w:val="center"/>
        <w:rPr>
          <w:rFonts w:asciiTheme="minorEastAsia" w:eastAsiaTheme="minorEastAsia" w:hAnsiTheme="minorEastAsia" w:cs="宋体" w:hint="eastAsia"/>
        </w:rPr>
      </w:pPr>
      <w:bookmarkStart w:id="857" w:name="_Toc19846"/>
      <w:bookmarkStart w:id="858" w:name="_Toc22213"/>
      <w:bookmarkStart w:id="859" w:name="_Toc45640841"/>
      <w:bookmarkStart w:id="860" w:name="_Toc49436739"/>
      <w:bookmarkStart w:id="861" w:name="_Toc6778"/>
      <w:bookmarkStart w:id="862" w:name="_Toc24430"/>
      <w:bookmarkStart w:id="863" w:name="_Toc62725829"/>
      <w:bookmarkStart w:id="864" w:name="_Toc802"/>
      <w:bookmarkStart w:id="865" w:name="_Toc24524"/>
      <w:bookmarkStart w:id="866" w:name="_Toc24010"/>
      <w:bookmarkStart w:id="867" w:name="_Toc4016"/>
      <w:bookmarkStart w:id="868" w:name="_Toc13259"/>
      <w:bookmarkStart w:id="869" w:name="_Toc13968"/>
      <w:bookmarkStart w:id="870" w:name="_Toc12315"/>
      <w:bookmarkStart w:id="871" w:name="_Toc8752"/>
      <w:bookmarkStart w:id="872" w:name="_Toc4761"/>
      <w:bookmarkStart w:id="873" w:name="_Toc224729666"/>
      <w:bookmarkStart w:id="874" w:name="_Toc152042575"/>
      <w:bookmarkStart w:id="875" w:name="_Toc144974855"/>
      <w:bookmarkStart w:id="876" w:name="_Toc152045786"/>
      <w:bookmarkEnd w:id="782"/>
      <w:bookmarkEnd w:id="783"/>
      <w:bookmarkEnd w:id="784"/>
      <w:bookmarkEnd w:id="785"/>
      <w:bookmarkEnd w:id="786"/>
      <w:bookmarkEnd w:id="787"/>
      <w:bookmarkEnd w:id="788"/>
      <w:bookmarkEnd w:id="855"/>
      <w:bookmarkEnd w:id="856"/>
      <w:r>
        <w:rPr>
          <w:rFonts w:asciiTheme="minorEastAsia" w:eastAsiaTheme="minorEastAsia" w:hAnsiTheme="minorEastAsia" w:cs="宋体" w:hint="eastAsia"/>
        </w:rPr>
        <w:t>第三卷</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38D41343" w14:textId="77777777" w:rsidR="00CD5F88" w:rsidRDefault="003607D5">
      <w:pPr>
        <w:widowControl/>
        <w:wordWrap w:val="0"/>
        <w:jc w:val="left"/>
        <w:rPr>
          <w:rFonts w:asciiTheme="minorEastAsia" w:eastAsiaTheme="minorEastAsia" w:hAnsiTheme="minorEastAsia" w:cs="宋体" w:hint="eastAsia"/>
          <w:b/>
          <w:bCs/>
          <w:kern w:val="44"/>
          <w:sz w:val="44"/>
          <w:szCs w:val="44"/>
        </w:rPr>
      </w:pPr>
      <w:bookmarkStart w:id="877" w:name="_Toc247514245"/>
      <w:bookmarkStart w:id="878" w:name="_Toc247527826"/>
      <w:r>
        <w:rPr>
          <w:rFonts w:asciiTheme="minorEastAsia" w:eastAsiaTheme="minorEastAsia" w:hAnsiTheme="minorEastAsia" w:cs="宋体" w:hint="eastAsia"/>
        </w:rPr>
        <w:br w:type="page"/>
      </w:r>
    </w:p>
    <w:p w14:paraId="3AF3C39D" w14:textId="2A9D616B" w:rsidR="00CD5F88" w:rsidRDefault="003607D5">
      <w:pPr>
        <w:pStyle w:val="2"/>
        <w:wordWrap w:val="0"/>
        <w:spacing w:before="200" w:after="200"/>
        <w:jc w:val="center"/>
        <w:rPr>
          <w:rFonts w:asciiTheme="minorEastAsia" w:eastAsiaTheme="minorEastAsia" w:hAnsiTheme="minorEastAsia" w:cs="宋体" w:hint="eastAsia"/>
        </w:rPr>
      </w:pPr>
      <w:bookmarkStart w:id="879" w:name="_Toc29763"/>
      <w:bookmarkStart w:id="880" w:name="_Toc45640842"/>
      <w:bookmarkStart w:id="881" w:name="_Toc32099"/>
      <w:bookmarkStart w:id="882" w:name="_Toc15637"/>
      <w:bookmarkStart w:id="883" w:name="_Toc22398"/>
      <w:bookmarkStart w:id="884" w:name="_Toc3810"/>
      <w:bookmarkStart w:id="885" w:name="_Toc9297"/>
      <w:bookmarkStart w:id="886" w:name="_Toc20494"/>
      <w:bookmarkStart w:id="887" w:name="_Toc24137"/>
      <w:bookmarkStart w:id="888" w:name="_Toc62725830"/>
      <w:bookmarkStart w:id="889" w:name="_Toc49436740"/>
      <w:bookmarkStart w:id="890" w:name="_Toc28253"/>
      <w:bookmarkStart w:id="891" w:name="_Toc30305"/>
      <w:bookmarkStart w:id="892" w:name="_Toc10767"/>
      <w:bookmarkStart w:id="893" w:name="_Toc19204332"/>
      <w:bookmarkStart w:id="894" w:name="_Toc20213"/>
      <w:bookmarkStart w:id="895" w:name="_Toc786"/>
      <w:bookmarkStart w:id="896" w:name="_Toc27291"/>
      <w:bookmarkStart w:id="897" w:name="_Toc224729667"/>
      <w:r>
        <w:rPr>
          <w:rFonts w:asciiTheme="minorEastAsia" w:eastAsiaTheme="minorEastAsia" w:hAnsiTheme="minorEastAsia" w:cs="宋体" w:hint="eastAsia"/>
        </w:rPr>
        <w:lastRenderedPageBreak/>
        <w:t xml:space="preserve">第六章 </w:t>
      </w:r>
      <w:r w:rsidR="00F43AA1">
        <w:rPr>
          <w:rFonts w:asciiTheme="minorEastAsia" w:eastAsiaTheme="minorEastAsia" w:hAnsiTheme="minorEastAsia" w:cs="宋体" w:hint="eastAsia"/>
        </w:rPr>
        <w:t>入库申请文件</w:t>
      </w:r>
      <w:r>
        <w:rPr>
          <w:rFonts w:asciiTheme="minorEastAsia" w:eastAsiaTheme="minorEastAsia" w:hAnsiTheme="minorEastAsia" w:cs="宋体" w:hint="eastAsia"/>
        </w:rPr>
        <w:t>格式</w:t>
      </w:r>
      <w:bookmarkStart w:id="898" w:name="_Toc318924492"/>
      <w:bookmarkStart w:id="899" w:name="_Toc471463753"/>
      <w:bookmarkStart w:id="900" w:name="_Toc423602839"/>
      <w:bookmarkStart w:id="901" w:name="_Toc226209000"/>
      <w:bookmarkStart w:id="902" w:name="_Toc337720088"/>
      <w:bookmarkStart w:id="903" w:name="_Toc239216028"/>
      <w:bookmarkStart w:id="904" w:name="_Toc163337617"/>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34A42272" w14:textId="77777777" w:rsidR="00CD5F88" w:rsidRDefault="00CD5F88"/>
    <w:p w14:paraId="17CA4309" w14:textId="12DB72E5" w:rsidR="00CD5F88" w:rsidRDefault="003607D5">
      <w:pPr>
        <w:pStyle w:val="Heading4"/>
        <w:rPr>
          <w:rFonts w:ascii="宋体" w:hAnsi="宋体" w:cs="宋体" w:hint="eastAsia"/>
          <w:b/>
          <w:bCs/>
          <w:sz w:val="24"/>
          <w:u w:val="single"/>
        </w:rPr>
      </w:pPr>
      <w:r>
        <w:rPr>
          <w:rFonts w:ascii="宋体" w:hAnsi="宋体" w:cs="宋体" w:hint="eastAsia"/>
          <w:b/>
          <w:bCs/>
          <w:sz w:val="24"/>
          <w:u w:val="single"/>
        </w:rPr>
        <w:t>注：1.请</w:t>
      </w:r>
      <w:r w:rsidR="004D1CBC">
        <w:rPr>
          <w:rFonts w:ascii="宋体" w:hAnsi="宋体" w:cs="宋体" w:hint="eastAsia"/>
          <w:b/>
          <w:bCs/>
          <w:sz w:val="24"/>
          <w:u w:val="single"/>
        </w:rPr>
        <w:t>入库申请人</w:t>
      </w:r>
      <w:r>
        <w:rPr>
          <w:rFonts w:ascii="宋体" w:hAnsi="宋体" w:cs="宋体" w:hint="eastAsia"/>
          <w:b/>
          <w:bCs/>
          <w:sz w:val="24"/>
          <w:u w:val="single"/>
        </w:rPr>
        <w:t>按照以下文件的要求格式、内容，顺序制作</w:t>
      </w:r>
      <w:r w:rsidR="00F43AA1">
        <w:rPr>
          <w:rFonts w:ascii="宋体" w:hAnsi="宋体" w:cs="宋体" w:hint="eastAsia"/>
          <w:b/>
          <w:bCs/>
          <w:sz w:val="24"/>
          <w:u w:val="single"/>
        </w:rPr>
        <w:t>入库申请文件</w:t>
      </w:r>
      <w:r>
        <w:rPr>
          <w:rFonts w:ascii="宋体" w:hAnsi="宋体" w:cs="宋体" w:hint="eastAsia"/>
          <w:b/>
          <w:bCs/>
          <w:sz w:val="24"/>
          <w:u w:val="single"/>
        </w:rPr>
        <w:t>，并请编制目录及页码，否则可能将影响对</w:t>
      </w:r>
      <w:r w:rsidR="00F43AA1">
        <w:rPr>
          <w:rFonts w:ascii="宋体" w:hAnsi="宋体" w:cs="宋体" w:hint="eastAsia"/>
          <w:b/>
          <w:bCs/>
          <w:sz w:val="24"/>
          <w:u w:val="single"/>
        </w:rPr>
        <w:t>入库申请文件</w:t>
      </w:r>
      <w:r>
        <w:rPr>
          <w:rFonts w:ascii="宋体" w:hAnsi="宋体" w:cs="宋体" w:hint="eastAsia"/>
          <w:b/>
          <w:bCs/>
          <w:sz w:val="24"/>
          <w:u w:val="single"/>
        </w:rPr>
        <w:t>的评价。</w:t>
      </w:r>
    </w:p>
    <w:p w14:paraId="2B6F4AD4" w14:textId="1434A0CC" w:rsidR="00CD5F88" w:rsidRDefault="00CD5F88">
      <w:pPr>
        <w:wordWrap w:val="0"/>
        <w:adjustRightInd w:val="0"/>
        <w:snapToGrid w:val="0"/>
        <w:spacing w:line="360" w:lineRule="auto"/>
        <w:ind w:firstLine="147"/>
        <w:jc w:val="center"/>
        <w:rPr>
          <w:rFonts w:asciiTheme="minorEastAsia" w:eastAsiaTheme="minorEastAsia" w:hAnsiTheme="minorEastAsia" w:cs="宋体" w:hint="eastAsia"/>
          <w:sz w:val="30"/>
          <w:szCs w:val="30"/>
        </w:rPr>
      </w:pPr>
    </w:p>
    <w:p w14:paraId="7FC143AF" w14:textId="77777777" w:rsidR="00311A29" w:rsidRDefault="00311A29">
      <w:pPr>
        <w:widowControl/>
        <w:spacing w:after="0" w:line="240" w:lineRule="auto"/>
        <w:jc w:val="left"/>
        <w:rPr>
          <w:rFonts w:asciiTheme="minorEastAsia" w:eastAsiaTheme="minorEastAsia" w:hAnsiTheme="minorEastAsia" w:cs="宋体" w:hint="eastAsia"/>
          <w:bCs/>
          <w:kern w:val="0"/>
          <w:sz w:val="30"/>
          <w:szCs w:val="30"/>
        </w:rPr>
      </w:pPr>
      <w:bookmarkStart w:id="905" w:name="_Toc9318"/>
      <w:bookmarkStart w:id="906" w:name="_Toc2257"/>
      <w:bookmarkStart w:id="907" w:name="_Toc18505"/>
      <w:bookmarkStart w:id="908" w:name="_Toc6340"/>
      <w:bookmarkStart w:id="909" w:name="_Toc15752"/>
      <w:bookmarkStart w:id="910" w:name="_Toc29561"/>
      <w:r>
        <w:rPr>
          <w:rFonts w:asciiTheme="minorEastAsia" w:eastAsiaTheme="minorEastAsia" w:hAnsiTheme="minorEastAsia" w:cs="宋体" w:hint="eastAsia"/>
          <w:sz w:val="30"/>
          <w:szCs w:val="30"/>
        </w:rPr>
        <w:br w:type="page"/>
      </w:r>
    </w:p>
    <w:p w14:paraId="6796685A" w14:textId="49826E55" w:rsidR="00CD5F88" w:rsidRDefault="004D1CBC">
      <w:pPr>
        <w:pStyle w:val="3"/>
        <w:wordWrap w:val="0"/>
        <w:adjustRightInd w:val="0"/>
        <w:snapToGrid w:val="0"/>
        <w:spacing w:before="0" w:after="0" w:line="360" w:lineRule="auto"/>
        <w:ind w:firstLine="147"/>
        <w:jc w:val="center"/>
        <w:rPr>
          <w:rFonts w:asciiTheme="minorEastAsia" w:eastAsiaTheme="minorEastAsia" w:hAnsiTheme="minorEastAsia" w:cs="宋体" w:hint="eastAsia"/>
          <w:sz w:val="30"/>
          <w:szCs w:val="30"/>
        </w:rPr>
      </w:pPr>
      <w:bookmarkStart w:id="911" w:name="_Toc224729668"/>
      <w:r>
        <w:rPr>
          <w:rFonts w:asciiTheme="minorEastAsia" w:eastAsiaTheme="minorEastAsia" w:hAnsiTheme="minorEastAsia" w:cs="宋体" w:hint="eastAsia"/>
          <w:sz w:val="30"/>
          <w:szCs w:val="30"/>
        </w:rPr>
        <w:lastRenderedPageBreak/>
        <w:t>入库申请人</w:t>
      </w:r>
      <w:r w:rsidR="003607D5">
        <w:rPr>
          <w:rFonts w:asciiTheme="minorEastAsia" w:eastAsiaTheme="minorEastAsia" w:hAnsiTheme="minorEastAsia" w:cs="宋体" w:hint="eastAsia"/>
          <w:sz w:val="30"/>
          <w:szCs w:val="30"/>
        </w:rPr>
        <w:t>资格审查表自查表</w:t>
      </w:r>
      <w:bookmarkEnd w:id="905"/>
      <w:bookmarkEnd w:id="906"/>
      <w:bookmarkEnd w:id="907"/>
      <w:bookmarkEnd w:id="908"/>
      <w:bookmarkEnd w:id="909"/>
      <w:bookmarkEnd w:id="910"/>
      <w:bookmarkEnd w:id="911"/>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5624"/>
        <w:gridCol w:w="1747"/>
        <w:gridCol w:w="1357"/>
      </w:tblGrid>
      <w:tr w:rsidR="00CD5F88" w14:paraId="507D1B20" w14:textId="77777777">
        <w:trPr>
          <w:trHeight w:val="567"/>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2E2D86"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序号</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952593" w14:textId="77777777" w:rsidR="00CD5F88" w:rsidRDefault="003607D5">
            <w:pPr>
              <w:widowControl/>
              <w:wordWrap w:val="0"/>
              <w:autoSpaceDE w:val="0"/>
              <w:autoSpaceDN w:val="0"/>
              <w:adjustRightInd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审查内容</w:t>
            </w:r>
          </w:p>
        </w:tc>
        <w:tc>
          <w:tcPr>
            <w:tcW w:w="17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CF6593" w14:textId="77777777" w:rsidR="00CD5F88" w:rsidRDefault="003607D5">
            <w:pPr>
              <w:wordWrap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自查情况</w:t>
            </w:r>
          </w:p>
          <w:p w14:paraId="597884D4" w14:textId="77777777" w:rsidR="00CD5F88" w:rsidRDefault="003607D5">
            <w:pPr>
              <w:wordWrap w:val="0"/>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（满足/不满足）</w:t>
            </w:r>
          </w:p>
        </w:tc>
        <w:tc>
          <w:tcPr>
            <w:tcW w:w="13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8C9D57" w14:textId="77777777" w:rsidR="00CD5F88" w:rsidRDefault="003607D5">
            <w:pPr>
              <w:wordWrap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实质性响应的内容所在位置（页码）</w:t>
            </w:r>
          </w:p>
        </w:tc>
      </w:tr>
      <w:tr w:rsidR="00CD5F88" w14:paraId="04411400" w14:textId="77777777">
        <w:trPr>
          <w:trHeight w:val="567"/>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8672AA"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E9CE02" w14:textId="5DEF42A3" w:rsidR="00CD5F88" w:rsidRPr="00DD220B" w:rsidRDefault="004D1CBC">
            <w:pPr>
              <w:widowControl/>
              <w:autoSpaceDE w:val="0"/>
              <w:autoSpaceDN w:val="0"/>
              <w:adjustRightInd w:val="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入库申请人</w:t>
            </w:r>
            <w:r w:rsidR="00EF3155">
              <w:rPr>
                <w:rFonts w:asciiTheme="minorEastAsia" w:eastAsiaTheme="minorEastAsia" w:hAnsiTheme="minorEastAsia" w:cs="宋体" w:hint="eastAsia"/>
                <w:szCs w:val="21"/>
              </w:rPr>
              <w:t>参加入库申请</w:t>
            </w:r>
            <w:r w:rsidR="003607D5" w:rsidRPr="00DD220B">
              <w:rPr>
                <w:rFonts w:asciiTheme="minorEastAsia" w:eastAsiaTheme="minorEastAsia" w:hAnsiTheme="minorEastAsia" w:cs="宋体" w:hint="eastAsia"/>
                <w:szCs w:val="21"/>
              </w:rPr>
              <w:t>的意思表达清楚，</w:t>
            </w:r>
            <w:r>
              <w:rPr>
                <w:rFonts w:asciiTheme="minorEastAsia" w:eastAsiaTheme="minorEastAsia" w:hAnsiTheme="minorEastAsia" w:cs="宋体" w:hint="eastAsia"/>
                <w:szCs w:val="21"/>
              </w:rPr>
              <w:t>入库申请人</w:t>
            </w:r>
            <w:r w:rsidR="003607D5" w:rsidRPr="00DD220B">
              <w:rPr>
                <w:rFonts w:asciiTheme="minorEastAsia" w:eastAsiaTheme="minorEastAsia" w:hAnsiTheme="minorEastAsia" w:cs="宋体" w:hint="eastAsia"/>
                <w:szCs w:val="21"/>
              </w:rPr>
              <w:t>代表被授权有效。</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1E90EBEF"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38B7F50F"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03ADAF60" w14:textId="77777777">
        <w:trPr>
          <w:trHeight w:val="567"/>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8E56B"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2</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76142A" w14:textId="6BC635DB" w:rsidR="00CD5F88" w:rsidRPr="00DD220B" w:rsidRDefault="004D1CBC">
            <w:pPr>
              <w:widowControl/>
              <w:autoSpaceDE w:val="0"/>
              <w:autoSpaceDN w:val="0"/>
              <w:adjustRightInd w:val="0"/>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3607D5" w:rsidRPr="00DD220B">
              <w:rPr>
                <w:rFonts w:asciiTheme="minorEastAsia" w:eastAsiaTheme="minorEastAsia" w:hAnsiTheme="minorEastAsia" w:cs="宋体" w:hint="eastAsia"/>
                <w:kern w:val="0"/>
                <w:szCs w:val="21"/>
              </w:rPr>
              <w:t>为依法设立的法人或其他组织，持有工商行政（市场监督）管理部门核发的法人营业执照，按国家法律经营。</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55F03E03"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7C87E01D"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19A3CB6A" w14:textId="77777777">
        <w:trPr>
          <w:trHeight w:val="1330"/>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2DACA6"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3</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452DAE" w14:textId="41DB6B1C" w:rsidR="00CD5F88" w:rsidRPr="00DD220B" w:rsidRDefault="004D1CBC">
            <w:pPr>
              <w:widowControl/>
              <w:autoSpaceDE w:val="0"/>
              <w:autoSpaceDN w:val="0"/>
              <w:adjustRightInd w:val="0"/>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DD220B" w:rsidRPr="00DD220B">
              <w:rPr>
                <w:rFonts w:asciiTheme="minorEastAsia" w:eastAsiaTheme="minorEastAsia" w:hAnsiTheme="minorEastAsia" w:cs="宋体" w:hint="eastAsia"/>
                <w:kern w:val="0"/>
                <w:szCs w:val="21"/>
              </w:rPr>
              <w:t>应具有承装（修、试）电力设施许可证：承装类三级及以上、承修类三级及以上、承试类三级及以上，国家发展和改革委2025年第30号令发布的《承装(修、试)电力设施许可证管理办法》。</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00F629BB" w14:textId="77777777" w:rsidR="00CD5F88" w:rsidRDefault="00CD5F88">
            <w:pPr>
              <w:tabs>
                <w:tab w:val="left" w:pos="720"/>
              </w:tabs>
              <w:wordWrap w:val="0"/>
              <w:autoSpaceDE w:val="0"/>
              <w:autoSpaceDN w:val="0"/>
              <w:adjustRightInd w:val="0"/>
              <w:snapToGrid w:val="0"/>
              <w:jc w:val="left"/>
              <w:rPr>
                <w:rFonts w:ascii="宋体" w:hAnsi="宋体" w:cs="宋体" w:hint="eastAsia"/>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7EABA347"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377F00BC" w14:textId="77777777">
        <w:trPr>
          <w:trHeight w:val="567"/>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BF60D3"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4</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244C9" w14:textId="7DDCDFD2" w:rsidR="00CD5F88" w:rsidRPr="00DD220B" w:rsidRDefault="004D1CBC">
            <w:pPr>
              <w:widowControl/>
              <w:numPr>
                <w:ilvl w:val="255"/>
                <w:numId w:val="0"/>
              </w:numPr>
              <w:autoSpaceDE w:val="0"/>
              <w:autoSpaceDN w:val="0"/>
              <w:adjustRightInd w:val="0"/>
              <w:spacing w:line="360" w:lineRule="auto"/>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sidRPr="00DD220B">
              <w:rPr>
                <w:rFonts w:asciiTheme="minorEastAsia" w:eastAsiaTheme="minorEastAsia" w:hAnsiTheme="minorEastAsia" w:cs="宋体" w:hint="eastAsia"/>
                <w:szCs w:val="21"/>
              </w:rPr>
              <w:t>须提供至少一个</w:t>
            </w:r>
            <w:r w:rsidR="009F3B3E" w:rsidRPr="00DD220B">
              <w:rPr>
                <w:rFonts w:asciiTheme="minorEastAsia" w:eastAsiaTheme="minorEastAsia" w:hAnsiTheme="minorEastAsia" w:cs="宋体" w:hint="eastAsia"/>
                <w:szCs w:val="21"/>
              </w:rPr>
              <w:t>2023年</w:t>
            </w:r>
            <w:r w:rsidR="003607D5" w:rsidRPr="00DD220B">
              <w:rPr>
                <w:rFonts w:asciiTheme="minorEastAsia" w:eastAsiaTheme="minorEastAsia" w:hAnsiTheme="minorEastAsia" w:cs="宋体" w:hint="eastAsia"/>
                <w:szCs w:val="21"/>
              </w:rPr>
              <w:t>1月1日起至今（合同尚在执行期内或合同有效期于</w:t>
            </w:r>
            <w:r w:rsidR="009F3B3E" w:rsidRPr="00DD220B">
              <w:rPr>
                <w:rFonts w:asciiTheme="minorEastAsia" w:eastAsiaTheme="minorEastAsia" w:hAnsiTheme="minorEastAsia" w:cs="宋体" w:hint="eastAsia"/>
                <w:szCs w:val="21"/>
              </w:rPr>
              <w:t>2023年</w:t>
            </w:r>
            <w:r w:rsidR="003607D5" w:rsidRPr="00DD220B">
              <w:rPr>
                <w:rFonts w:asciiTheme="minorEastAsia" w:eastAsiaTheme="minorEastAsia" w:hAnsiTheme="minorEastAsia" w:cs="宋体" w:hint="eastAsia"/>
                <w:szCs w:val="21"/>
              </w:rPr>
              <w:t>1月1日之后截止的均视为有效）分布式光伏发电项目的运维业绩（上述业绩需提供合同扫描件或业主出具的证明文件，否则按无效业绩处理）。</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6445AD75"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601C448F"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167CA6EA" w14:textId="77777777">
        <w:trPr>
          <w:trHeight w:val="567"/>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BFD86"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5</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9AD42" w14:textId="606CA315" w:rsidR="00CD5F88" w:rsidRDefault="004D1CBC">
            <w:pPr>
              <w:tabs>
                <w:tab w:val="left" w:pos="720"/>
              </w:tabs>
              <w:autoSpaceDE w:val="0"/>
              <w:autoSpaceDN w:val="0"/>
              <w:adjustRightInd w:val="0"/>
              <w:snapToGrid w:val="0"/>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须为本项目授权一名项目总负责人（在人员安排表中备注“项目总负责人”），全面负责本项目的管理和联络协调工作，并提供项目总负责人的身份证、202</w:t>
            </w:r>
            <w:r w:rsidR="00DD220B">
              <w:rPr>
                <w:rFonts w:asciiTheme="minorEastAsia" w:eastAsiaTheme="minorEastAsia" w:hAnsiTheme="minorEastAsia" w:cs="宋体"/>
                <w:kern w:val="0"/>
                <w:szCs w:val="21"/>
              </w:rPr>
              <w:t>5</w:t>
            </w:r>
            <w:r w:rsidR="003607D5">
              <w:rPr>
                <w:rFonts w:asciiTheme="minorEastAsia" w:eastAsiaTheme="minorEastAsia" w:hAnsiTheme="minorEastAsia" w:cs="宋体" w:hint="eastAsia"/>
                <w:kern w:val="0"/>
                <w:szCs w:val="21"/>
              </w:rPr>
              <w:t>年</w:t>
            </w:r>
            <w:r w:rsidR="00DD220B">
              <w:rPr>
                <w:rFonts w:asciiTheme="minorEastAsia" w:eastAsiaTheme="minorEastAsia" w:hAnsiTheme="minorEastAsia" w:cs="宋体"/>
                <w:kern w:val="0"/>
                <w:szCs w:val="21"/>
              </w:rPr>
              <w:t>6</w:t>
            </w:r>
            <w:r w:rsidR="003607D5">
              <w:rPr>
                <w:rFonts w:asciiTheme="minorEastAsia" w:eastAsiaTheme="minorEastAsia" w:hAnsiTheme="minorEastAsia" w:cs="宋体" w:hint="eastAsia"/>
                <w:kern w:val="0"/>
                <w:szCs w:val="21"/>
              </w:rPr>
              <w:t>月至</w:t>
            </w:r>
            <w:r w:rsidR="0084241F">
              <w:rPr>
                <w:rFonts w:asciiTheme="minorEastAsia" w:eastAsiaTheme="minorEastAsia" w:hAnsiTheme="minorEastAsia" w:cs="宋体" w:hint="eastAsia"/>
                <w:kern w:val="0"/>
                <w:szCs w:val="21"/>
              </w:rPr>
              <w:t>入库申请截止时间</w:t>
            </w:r>
            <w:r w:rsidR="003607D5">
              <w:rPr>
                <w:rFonts w:asciiTheme="minorEastAsia" w:eastAsiaTheme="minorEastAsia" w:hAnsiTheme="minorEastAsia" w:cs="宋体" w:hint="eastAsia"/>
                <w:kern w:val="0"/>
                <w:szCs w:val="21"/>
              </w:rPr>
              <w:t>前任意3个月的社保证明材料（其社保购买单位应为</w:t>
            </w: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7988A3ED"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0A05AAF8"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724C83FF" w14:textId="77777777">
        <w:trPr>
          <w:trHeight w:val="567"/>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1C2909"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6</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F29CB" w14:textId="56ADD7C1" w:rsidR="00CD5F88" w:rsidRDefault="004D1CBC">
            <w:pPr>
              <w:tabs>
                <w:tab w:val="left" w:pos="720"/>
              </w:tabs>
              <w:autoSpaceDE w:val="0"/>
              <w:autoSpaceDN w:val="0"/>
              <w:adjustRightInd w:val="0"/>
              <w:snapToGrid w:val="0"/>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已按第六章</w:t>
            </w:r>
            <w:r w:rsidR="00F43AA1">
              <w:rPr>
                <w:rFonts w:asciiTheme="minorEastAsia" w:eastAsiaTheme="minorEastAsia" w:hAnsiTheme="minorEastAsia" w:cs="宋体" w:hint="eastAsia"/>
                <w:kern w:val="0"/>
                <w:szCs w:val="21"/>
              </w:rPr>
              <w:t>入库申请文件</w:t>
            </w:r>
            <w:r w:rsidR="003607D5">
              <w:rPr>
                <w:rFonts w:asciiTheme="minorEastAsia" w:eastAsiaTheme="minorEastAsia" w:hAnsiTheme="minorEastAsia" w:cs="宋体" w:hint="eastAsia"/>
                <w:kern w:val="0"/>
                <w:szCs w:val="21"/>
              </w:rPr>
              <w:t>格式6的内容和格式签署盖章《</w:t>
            </w: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声明》。</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43D31D53"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1518C50F"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71232069" w14:textId="77777777">
        <w:trPr>
          <w:trHeight w:val="579"/>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70CCA3"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7</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6784ED" w14:textId="2A5723FC" w:rsidR="00CD5F88" w:rsidRDefault="004D1CBC">
            <w:pPr>
              <w:tabs>
                <w:tab w:val="left" w:pos="720"/>
              </w:tabs>
              <w:autoSpaceDE w:val="0"/>
              <w:autoSpaceDN w:val="0"/>
              <w:adjustRightInd w:val="0"/>
              <w:snapToGrid w:val="0"/>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未出现以下情形：与其它</w:t>
            </w: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的单位负责人为同一人或者存在控股、管理关系的（按</w:t>
            </w: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提供的《</w:t>
            </w: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声明》第七条内容进行评审）。如不</w:t>
            </w:r>
            <w:r w:rsidR="003607D5">
              <w:rPr>
                <w:rFonts w:asciiTheme="minorEastAsia" w:eastAsiaTheme="minorEastAsia" w:hAnsiTheme="minorEastAsia" w:cs="宋体" w:hint="eastAsia"/>
                <w:kern w:val="0"/>
                <w:szCs w:val="21"/>
              </w:rPr>
              <w:lastRenderedPageBreak/>
              <w:t>同</w:t>
            </w:r>
            <w:r w:rsidR="003E1164">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出现单位负责人为同一人或者存在控股、管理关系的情形，则不通过资格审查。</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34632761"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5AEA7F51"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r w:rsidR="00CD5F88" w14:paraId="2F423F66" w14:textId="77777777">
        <w:trPr>
          <w:trHeight w:val="579"/>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F621D" w14:textId="77777777" w:rsidR="00CD5F88" w:rsidRDefault="003607D5">
            <w:pPr>
              <w:tabs>
                <w:tab w:val="left" w:pos="720"/>
              </w:tabs>
              <w:wordWrap w:val="0"/>
              <w:autoSpaceDE w:val="0"/>
              <w:autoSpaceDN w:val="0"/>
              <w:adjustRightInd w:val="0"/>
              <w:snapToGrid w:val="0"/>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8</w:t>
            </w:r>
          </w:p>
        </w:tc>
        <w:tc>
          <w:tcPr>
            <w:tcW w:w="56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B69D69" w14:textId="24ACBC83" w:rsidR="00CD5F88" w:rsidRDefault="00DF6C20">
            <w:pPr>
              <w:jc w:val="left"/>
              <w:rPr>
                <w:rFonts w:asciiTheme="minorEastAsia" w:eastAsiaTheme="minorEastAsia" w:hAnsiTheme="minorEastAsia" w:cs="宋体" w:hint="eastAsia"/>
                <w:szCs w:val="21"/>
              </w:rPr>
            </w:pPr>
            <w:r>
              <w:rPr>
                <w:rFonts w:asciiTheme="minorEastAsia" w:eastAsiaTheme="minorEastAsia" w:hAnsiTheme="minorEastAsia" w:cs="宋体"/>
                <w:szCs w:val="21"/>
              </w:rPr>
              <w:t>本次建库不接受联合体</w:t>
            </w:r>
            <w:r w:rsidR="003607D5">
              <w:rPr>
                <w:rFonts w:asciiTheme="minorEastAsia" w:eastAsiaTheme="minorEastAsia" w:hAnsiTheme="minorEastAsia" w:cs="宋体" w:hint="eastAsia"/>
                <w:szCs w:val="21"/>
              </w:rPr>
              <w:t>。</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37C190D3"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c>
          <w:tcPr>
            <w:tcW w:w="1357" w:type="dxa"/>
            <w:tcBorders>
              <w:top w:val="single" w:sz="8" w:space="0" w:color="000000"/>
              <w:left w:val="single" w:sz="8" w:space="0" w:color="000000"/>
              <w:bottom w:val="single" w:sz="8" w:space="0" w:color="000000"/>
              <w:right w:val="single" w:sz="8" w:space="0" w:color="000000"/>
            </w:tcBorders>
            <w:shd w:val="clear" w:color="auto" w:fill="FFFFFF"/>
          </w:tcPr>
          <w:p w14:paraId="17DDB3AA" w14:textId="77777777" w:rsidR="00CD5F88" w:rsidRDefault="00CD5F88">
            <w:pPr>
              <w:tabs>
                <w:tab w:val="left" w:pos="720"/>
              </w:tabs>
              <w:wordWrap w:val="0"/>
              <w:autoSpaceDE w:val="0"/>
              <w:autoSpaceDN w:val="0"/>
              <w:adjustRightInd w:val="0"/>
              <w:snapToGrid w:val="0"/>
              <w:spacing w:line="360" w:lineRule="auto"/>
              <w:jc w:val="left"/>
              <w:rPr>
                <w:rFonts w:asciiTheme="minorEastAsia" w:eastAsiaTheme="minorEastAsia" w:hAnsiTheme="minorEastAsia" w:cs="宋体" w:hint="eastAsia"/>
                <w:kern w:val="0"/>
                <w:szCs w:val="21"/>
              </w:rPr>
            </w:pPr>
          </w:p>
        </w:tc>
      </w:tr>
    </w:tbl>
    <w:p w14:paraId="1B870034" w14:textId="77777777" w:rsidR="00CD5F88" w:rsidRDefault="003607D5">
      <w:pPr>
        <w:wordWrap w:val="0"/>
        <w:adjustRightInd w:val="0"/>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br w:type="page"/>
      </w:r>
    </w:p>
    <w:p w14:paraId="251F7DB2" w14:textId="3EA1C79C" w:rsidR="00CD5F88" w:rsidRDefault="003607D5">
      <w:pPr>
        <w:pStyle w:val="3"/>
        <w:wordWrap w:val="0"/>
        <w:adjustRightInd w:val="0"/>
        <w:snapToGrid w:val="0"/>
        <w:spacing w:before="0" w:after="0" w:line="360" w:lineRule="auto"/>
        <w:ind w:firstLine="147"/>
        <w:jc w:val="center"/>
        <w:rPr>
          <w:rFonts w:asciiTheme="minorEastAsia" w:eastAsiaTheme="minorEastAsia" w:hAnsiTheme="minorEastAsia" w:cs="宋体" w:hint="eastAsia"/>
          <w:sz w:val="30"/>
          <w:szCs w:val="30"/>
        </w:rPr>
      </w:pPr>
      <w:bookmarkStart w:id="912" w:name="_Toc45640844"/>
      <w:bookmarkStart w:id="913" w:name="_Toc20555"/>
      <w:bookmarkStart w:id="914" w:name="_Toc18215"/>
      <w:bookmarkStart w:id="915" w:name="_Toc16242"/>
      <w:bookmarkStart w:id="916" w:name="_Toc19720"/>
      <w:bookmarkStart w:id="917" w:name="_Toc62725832"/>
      <w:bookmarkStart w:id="918" w:name="_Toc31215"/>
      <w:bookmarkStart w:id="919" w:name="_Toc4202"/>
      <w:bookmarkStart w:id="920" w:name="_Toc30144"/>
      <w:bookmarkStart w:id="921" w:name="_Toc8677"/>
      <w:bookmarkStart w:id="922" w:name="_Toc49436742"/>
      <w:bookmarkStart w:id="923" w:name="_Toc5409"/>
      <w:bookmarkStart w:id="924" w:name="_Toc17992"/>
      <w:bookmarkStart w:id="925" w:name="_Toc25648"/>
      <w:bookmarkStart w:id="926" w:name="_Toc13956"/>
      <w:bookmarkStart w:id="927" w:name="_Toc18105"/>
      <w:bookmarkStart w:id="928" w:name="_Toc19162"/>
      <w:bookmarkStart w:id="929" w:name="_Toc25341"/>
      <w:bookmarkStart w:id="930" w:name="_Toc224729669"/>
      <w:r>
        <w:rPr>
          <w:rFonts w:asciiTheme="minorEastAsia" w:eastAsiaTheme="minorEastAsia" w:hAnsiTheme="minorEastAsia" w:cs="宋体" w:hint="eastAsia"/>
          <w:sz w:val="30"/>
          <w:szCs w:val="30"/>
        </w:rPr>
        <w:lastRenderedPageBreak/>
        <w:t>商务、</w:t>
      </w:r>
      <w:r w:rsidR="00B8758B">
        <w:rPr>
          <w:rFonts w:asciiTheme="minorEastAsia" w:eastAsiaTheme="minorEastAsia" w:hAnsiTheme="minorEastAsia" w:cs="宋体" w:hint="eastAsia"/>
          <w:sz w:val="30"/>
          <w:szCs w:val="30"/>
        </w:rPr>
        <w:t>技术入库申请文件</w:t>
      </w:r>
      <w:r>
        <w:rPr>
          <w:rFonts w:asciiTheme="minorEastAsia" w:eastAsiaTheme="minorEastAsia" w:hAnsiTheme="minorEastAsia" w:cs="宋体" w:hint="eastAsia"/>
          <w:sz w:val="30"/>
          <w:szCs w:val="30"/>
        </w:rPr>
        <w:t>有效性审查项自查表</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tbl>
      <w:tblPr>
        <w:tblW w:w="938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368"/>
        <w:gridCol w:w="1806"/>
        <w:gridCol w:w="1568"/>
      </w:tblGrid>
      <w:tr w:rsidR="00CD5F88" w14:paraId="0BF467EE" w14:textId="77777777">
        <w:trPr>
          <w:trHeight w:val="567"/>
        </w:trPr>
        <w:tc>
          <w:tcPr>
            <w:tcW w:w="644" w:type="dxa"/>
            <w:vAlign w:val="center"/>
          </w:tcPr>
          <w:p w14:paraId="4425CEFC"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序号</w:t>
            </w:r>
          </w:p>
        </w:tc>
        <w:tc>
          <w:tcPr>
            <w:tcW w:w="5368" w:type="dxa"/>
            <w:vAlign w:val="center"/>
          </w:tcPr>
          <w:p w14:paraId="798271A9" w14:textId="77777777" w:rsidR="00CD5F88" w:rsidRDefault="003607D5">
            <w:pPr>
              <w:widowControl/>
              <w:wordWrap w:val="0"/>
              <w:autoSpaceDE w:val="0"/>
              <w:autoSpaceDN w:val="0"/>
              <w:adjustRightInd w:val="0"/>
              <w:jc w:val="center"/>
              <w:rPr>
                <w:rFonts w:asciiTheme="minorEastAsia" w:eastAsiaTheme="minorEastAsia" w:hAnsiTheme="minorEastAsia" w:cs="宋体" w:hint="eastAsia"/>
                <w:szCs w:val="21"/>
              </w:rPr>
            </w:pPr>
            <w:r>
              <w:rPr>
                <w:rFonts w:asciiTheme="minorEastAsia" w:eastAsiaTheme="minorEastAsia" w:hAnsiTheme="minorEastAsia" w:cs="宋体" w:hint="eastAsia"/>
                <w:bCs/>
                <w:szCs w:val="21"/>
              </w:rPr>
              <w:t>审查内容</w:t>
            </w:r>
          </w:p>
        </w:tc>
        <w:tc>
          <w:tcPr>
            <w:tcW w:w="1806" w:type="dxa"/>
            <w:vAlign w:val="center"/>
          </w:tcPr>
          <w:p w14:paraId="1C4F519D" w14:textId="77777777" w:rsidR="00CD5F88" w:rsidRDefault="003607D5">
            <w:pPr>
              <w:wordWrap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自查情况</w:t>
            </w:r>
          </w:p>
          <w:p w14:paraId="29FAB932" w14:textId="77777777" w:rsidR="00CD5F88" w:rsidRDefault="003607D5">
            <w:pPr>
              <w:wordWrap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（满足/不满足）</w:t>
            </w:r>
          </w:p>
        </w:tc>
        <w:tc>
          <w:tcPr>
            <w:tcW w:w="1568" w:type="dxa"/>
            <w:vAlign w:val="center"/>
          </w:tcPr>
          <w:p w14:paraId="129F7FBE" w14:textId="77777777" w:rsidR="00CD5F88" w:rsidRDefault="003607D5">
            <w:pPr>
              <w:wordWrap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实质性响应的内容所在位置（页码）</w:t>
            </w:r>
          </w:p>
        </w:tc>
      </w:tr>
      <w:tr w:rsidR="00CD5F88" w14:paraId="1424C202" w14:textId="77777777">
        <w:trPr>
          <w:trHeight w:val="567"/>
        </w:trPr>
        <w:tc>
          <w:tcPr>
            <w:tcW w:w="644" w:type="dxa"/>
            <w:vAlign w:val="center"/>
          </w:tcPr>
          <w:p w14:paraId="3A43C903"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p>
        </w:tc>
        <w:tc>
          <w:tcPr>
            <w:tcW w:w="5368" w:type="dxa"/>
            <w:vAlign w:val="center"/>
          </w:tcPr>
          <w:p w14:paraId="558350BB" w14:textId="7FABD614" w:rsidR="00CD5F88" w:rsidRDefault="003607D5">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商务技术</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按</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的要求</w:t>
            </w:r>
            <w:r>
              <w:rPr>
                <w:rFonts w:asciiTheme="minorEastAsia" w:eastAsiaTheme="minorEastAsia" w:hAnsiTheme="minorEastAsia" w:cs="宋体" w:hint="eastAsia"/>
                <w:kern w:val="0"/>
                <w:szCs w:val="21"/>
              </w:rPr>
              <w:t>标志、密封</w:t>
            </w:r>
            <w:r>
              <w:rPr>
                <w:rFonts w:asciiTheme="minorEastAsia" w:eastAsiaTheme="minorEastAsia" w:hAnsiTheme="minorEastAsia" w:cs="宋体" w:hint="eastAsia"/>
                <w:szCs w:val="21"/>
              </w:rPr>
              <w:t>；</w:t>
            </w:r>
          </w:p>
        </w:tc>
        <w:tc>
          <w:tcPr>
            <w:tcW w:w="1806" w:type="dxa"/>
          </w:tcPr>
          <w:p w14:paraId="29BCEB34"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4F97F87D"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4AB1BE57" w14:textId="77777777">
        <w:trPr>
          <w:trHeight w:val="567"/>
        </w:trPr>
        <w:tc>
          <w:tcPr>
            <w:tcW w:w="644" w:type="dxa"/>
            <w:vAlign w:val="center"/>
          </w:tcPr>
          <w:p w14:paraId="61337E19"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2</w:t>
            </w:r>
          </w:p>
        </w:tc>
        <w:tc>
          <w:tcPr>
            <w:tcW w:w="5368" w:type="dxa"/>
            <w:vAlign w:val="center"/>
          </w:tcPr>
          <w:p w14:paraId="0F7967D7" w14:textId="3FD012A9" w:rsidR="00CD5F88" w:rsidRDefault="003607D5">
            <w:pPr>
              <w:widowControl/>
              <w:wordWrap w:val="0"/>
              <w:autoSpaceDE w:val="0"/>
              <w:autoSpaceDN w:val="0"/>
              <w:adjustRightInd w:val="0"/>
              <w:spacing w:line="276" w:lineRule="auto"/>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按</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要求提供法定代表人证明书，如</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为委托代理人签署应同时附上法定代表人资格证明书和法定代表人授权委托书。法定代表人资格证明书和法定代表人授权委托书的签署和盖章符合第六章的</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格式4的要求；</w:t>
            </w:r>
          </w:p>
        </w:tc>
        <w:tc>
          <w:tcPr>
            <w:tcW w:w="1806" w:type="dxa"/>
          </w:tcPr>
          <w:p w14:paraId="3F916604"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48038929"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78B168C9" w14:textId="77777777">
        <w:trPr>
          <w:trHeight w:val="567"/>
        </w:trPr>
        <w:tc>
          <w:tcPr>
            <w:tcW w:w="644" w:type="dxa"/>
            <w:vAlign w:val="center"/>
          </w:tcPr>
          <w:p w14:paraId="1FDFDE48"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3</w:t>
            </w:r>
          </w:p>
        </w:tc>
        <w:tc>
          <w:tcPr>
            <w:tcW w:w="5368" w:type="dxa"/>
            <w:vAlign w:val="center"/>
          </w:tcPr>
          <w:p w14:paraId="6A5F3F5A" w14:textId="470E18B2" w:rsidR="00CD5F88" w:rsidRDefault="00F43AA1">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内容与</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不存在严重背离；</w:t>
            </w:r>
          </w:p>
        </w:tc>
        <w:tc>
          <w:tcPr>
            <w:tcW w:w="1806" w:type="dxa"/>
          </w:tcPr>
          <w:p w14:paraId="630E5FAC"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39792C9D"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54D34EB5" w14:textId="77777777">
        <w:trPr>
          <w:trHeight w:val="567"/>
        </w:trPr>
        <w:tc>
          <w:tcPr>
            <w:tcW w:w="644" w:type="dxa"/>
            <w:vAlign w:val="center"/>
          </w:tcPr>
          <w:p w14:paraId="490DDA7C"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4</w:t>
            </w:r>
          </w:p>
        </w:tc>
        <w:tc>
          <w:tcPr>
            <w:tcW w:w="5368" w:type="dxa"/>
            <w:vAlign w:val="center"/>
          </w:tcPr>
          <w:p w14:paraId="33839D71" w14:textId="0AE7791D" w:rsidR="00CD5F88" w:rsidRDefault="00185501">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入库申请有效期</w:t>
            </w:r>
            <w:r w:rsidR="003607D5">
              <w:rPr>
                <w:rFonts w:asciiTheme="minorEastAsia" w:eastAsiaTheme="minorEastAsia" w:hAnsiTheme="minorEastAsia" w:cs="宋体" w:hint="eastAsia"/>
                <w:szCs w:val="21"/>
              </w:rPr>
              <w:t>满足</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要求；</w:t>
            </w:r>
          </w:p>
        </w:tc>
        <w:tc>
          <w:tcPr>
            <w:tcW w:w="1806" w:type="dxa"/>
          </w:tcPr>
          <w:p w14:paraId="5B3BBC16"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1DAB6F23"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6ECC307C" w14:textId="77777777">
        <w:trPr>
          <w:trHeight w:val="567"/>
        </w:trPr>
        <w:tc>
          <w:tcPr>
            <w:tcW w:w="644" w:type="dxa"/>
            <w:vAlign w:val="center"/>
          </w:tcPr>
          <w:p w14:paraId="497F4A0C"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5</w:t>
            </w:r>
          </w:p>
        </w:tc>
        <w:tc>
          <w:tcPr>
            <w:tcW w:w="5368" w:type="dxa"/>
            <w:vAlign w:val="center"/>
          </w:tcPr>
          <w:p w14:paraId="33489576" w14:textId="6F093977" w:rsidR="00CD5F88" w:rsidRPr="00D00F52" w:rsidRDefault="00F43AA1">
            <w:pPr>
              <w:widowControl/>
              <w:wordWrap w:val="0"/>
              <w:autoSpaceDE w:val="0"/>
              <w:autoSpaceDN w:val="0"/>
              <w:adjustRightInd w:val="0"/>
              <w:spacing w:line="276" w:lineRule="auto"/>
              <w:jc w:val="left"/>
              <w:rPr>
                <w:rFonts w:asciiTheme="minorEastAsia" w:eastAsiaTheme="minorEastAsia" w:hAnsiTheme="minorEastAsia" w:cs="宋体" w:hint="eastAsia"/>
                <w:szCs w:val="21"/>
              </w:rPr>
            </w:pPr>
            <w:r w:rsidRPr="00D00F52">
              <w:rPr>
                <w:rFonts w:asciiTheme="minorEastAsia" w:eastAsiaTheme="minorEastAsia" w:hAnsiTheme="minorEastAsia" w:cs="宋体" w:hint="eastAsia"/>
                <w:szCs w:val="21"/>
              </w:rPr>
              <w:t>入库申请文件</w:t>
            </w:r>
            <w:r w:rsidR="003607D5" w:rsidRPr="00D00F52">
              <w:rPr>
                <w:rFonts w:asciiTheme="minorEastAsia" w:eastAsiaTheme="minorEastAsia" w:hAnsiTheme="minorEastAsia" w:cs="宋体" w:hint="eastAsia"/>
                <w:szCs w:val="21"/>
              </w:rPr>
              <w:t>不存在：未按规定的格式填写，或主要内容不全，或关键字迹模糊、无法辨认的；</w:t>
            </w:r>
          </w:p>
        </w:tc>
        <w:tc>
          <w:tcPr>
            <w:tcW w:w="1806" w:type="dxa"/>
          </w:tcPr>
          <w:p w14:paraId="029AA750"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02115A91"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4DAF90B3" w14:textId="77777777">
        <w:trPr>
          <w:trHeight w:val="567"/>
        </w:trPr>
        <w:tc>
          <w:tcPr>
            <w:tcW w:w="644" w:type="dxa"/>
            <w:vAlign w:val="center"/>
          </w:tcPr>
          <w:p w14:paraId="2A6D04A6"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6</w:t>
            </w:r>
          </w:p>
        </w:tc>
        <w:tc>
          <w:tcPr>
            <w:tcW w:w="5368" w:type="dxa"/>
            <w:vAlign w:val="center"/>
          </w:tcPr>
          <w:p w14:paraId="33580D07" w14:textId="7A14E7DC" w:rsidR="00CD5F88" w:rsidRPr="00D00F52" w:rsidRDefault="003607D5">
            <w:pPr>
              <w:widowControl/>
              <w:wordWrap w:val="0"/>
              <w:autoSpaceDE w:val="0"/>
              <w:autoSpaceDN w:val="0"/>
              <w:adjustRightInd w:val="0"/>
              <w:spacing w:line="276" w:lineRule="auto"/>
              <w:jc w:val="left"/>
              <w:rPr>
                <w:rFonts w:asciiTheme="minorEastAsia" w:eastAsiaTheme="minorEastAsia" w:hAnsiTheme="minorEastAsia" w:cs="宋体" w:hint="eastAsia"/>
                <w:szCs w:val="21"/>
              </w:rPr>
            </w:pPr>
            <w:r w:rsidRPr="00D00F52">
              <w:rPr>
                <w:rFonts w:asciiTheme="minorEastAsia" w:eastAsiaTheme="minorEastAsia" w:hAnsiTheme="minorEastAsia" w:cs="宋体" w:hint="eastAsia"/>
                <w:szCs w:val="21"/>
              </w:rPr>
              <w:t>已按</w:t>
            </w:r>
            <w:r w:rsidR="003D08DB" w:rsidRPr="00D00F52">
              <w:rPr>
                <w:rFonts w:asciiTheme="minorEastAsia" w:eastAsiaTheme="minorEastAsia" w:hAnsiTheme="minorEastAsia" w:cs="宋体" w:hint="eastAsia"/>
                <w:szCs w:val="21"/>
              </w:rPr>
              <w:t>建库文件</w:t>
            </w:r>
            <w:r w:rsidRPr="00D00F52">
              <w:rPr>
                <w:rFonts w:asciiTheme="minorEastAsia" w:eastAsiaTheme="minorEastAsia" w:hAnsiTheme="minorEastAsia" w:cs="宋体" w:hint="eastAsia"/>
                <w:szCs w:val="21"/>
              </w:rPr>
              <w:t>要求缴纳</w:t>
            </w:r>
            <w:r w:rsidR="00144845" w:rsidRPr="00D00F52">
              <w:rPr>
                <w:rFonts w:asciiTheme="minorEastAsia" w:eastAsiaTheme="minorEastAsia" w:hAnsiTheme="minorEastAsia" w:cs="宋体" w:hint="eastAsia"/>
                <w:szCs w:val="21"/>
              </w:rPr>
              <w:t>入库申请保证金</w:t>
            </w:r>
            <w:r w:rsidRPr="00D00F52">
              <w:rPr>
                <w:rFonts w:asciiTheme="minorEastAsia" w:eastAsiaTheme="minorEastAsia" w:hAnsiTheme="minorEastAsia" w:cs="宋体" w:hint="eastAsia"/>
                <w:szCs w:val="21"/>
              </w:rPr>
              <w:t>；</w:t>
            </w:r>
          </w:p>
        </w:tc>
        <w:tc>
          <w:tcPr>
            <w:tcW w:w="1806" w:type="dxa"/>
          </w:tcPr>
          <w:p w14:paraId="53F88C46"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012A4541"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0D832E15" w14:textId="77777777">
        <w:trPr>
          <w:trHeight w:val="567"/>
        </w:trPr>
        <w:tc>
          <w:tcPr>
            <w:tcW w:w="644" w:type="dxa"/>
            <w:vAlign w:val="center"/>
          </w:tcPr>
          <w:p w14:paraId="634F04CF"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7</w:t>
            </w:r>
          </w:p>
        </w:tc>
        <w:tc>
          <w:tcPr>
            <w:tcW w:w="5368" w:type="dxa"/>
            <w:vAlign w:val="center"/>
          </w:tcPr>
          <w:p w14:paraId="69786013" w14:textId="43995C0B" w:rsidR="00CD5F88" w:rsidRPr="00D00F52" w:rsidRDefault="004D1CBC">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sidRPr="00D00F52">
              <w:rPr>
                <w:rFonts w:asciiTheme="minorEastAsia" w:eastAsiaTheme="minorEastAsia" w:hAnsiTheme="minorEastAsia" w:cs="宋体" w:hint="eastAsia"/>
                <w:kern w:val="0"/>
                <w:szCs w:val="21"/>
              </w:rPr>
              <w:t>入库申请人</w:t>
            </w:r>
            <w:r w:rsidR="003607D5" w:rsidRPr="00D00F52">
              <w:rPr>
                <w:rFonts w:asciiTheme="minorEastAsia" w:eastAsiaTheme="minorEastAsia" w:hAnsiTheme="minorEastAsia" w:cs="宋体" w:hint="eastAsia"/>
                <w:kern w:val="0"/>
                <w:szCs w:val="21"/>
              </w:rPr>
              <w:t>不存在串通投标情形（串通投标情形以《中华人民共和国招标投标法实施条例》的规定为准）；</w:t>
            </w:r>
          </w:p>
        </w:tc>
        <w:tc>
          <w:tcPr>
            <w:tcW w:w="1806" w:type="dxa"/>
          </w:tcPr>
          <w:p w14:paraId="4A0AA1CD"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14EE1AB4"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6C659E89" w14:textId="77777777">
        <w:trPr>
          <w:trHeight w:val="567"/>
        </w:trPr>
        <w:tc>
          <w:tcPr>
            <w:tcW w:w="644" w:type="dxa"/>
            <w:vAlign w:val="center"/>
          </w:tcPr>
          <w:p w14:paraId="7C8B8210"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8</w:t>
            </w:r>
          </w:p>
        </w:tc>
        <w:tc>
          <w:tcPr>
            <w:tcW w:w="5368" w:type="dxa"/>
            <w:vAlign w:val="center"/>
          </w:tcPr>
          <w:p w14:paraId="0F09A6FD" w14:textId="4ECFB55D" w:rsidR="00CD5F88" w:rsidRDefault="003607D5">
            <w:pPr>
              <w:wordWrap w:val="0"/>
              <w:spacing w:line="276"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无其他</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或法规明确规定可以</w:t>
            </w:r>
            <w:r w:rsidR="00FE3B0A">
              <w:rPr>
                <w:rFonts w:asciiTheme="minorEastAsia" w:eastAsiaTheme="minorEastAsia" w:hAnsiTheme="minorEastAsia" w:cs="宋体" w:hint="eastAsia"/>
                <w:szCs w:val="21"/>
              </w:rPr>
              <w:t>否决建库申请</w:t>
            </w:r>
            <w:r>
              <w:rPr>
                <w:rFonts w:asciiTheme="minorEastAsia" w:eastAsiaTheme="minorEastAsia" w:hAnsiTheme="minorEastAsia" w:cs="宋体" w:hint="eastAsia"/>
                <w:szCs w:val="21"/>
              </w:rPr>
              <w:t>的其他情形。</w:t>
            </w:r>
          </w:p>
        </w:tc>
        <w:tc>
          <w:tcPr>
            <w:tcW w:w="1806" w:type="dxa"/>
          </w:tcPr>
          <w:p w14:paraId="0057DF1A"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68" w:type="dxa"/>
          </w:tcPr>
          <w:p w14:paraId="46169BD9"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bl>
    <w:p w14:paraId="117FD9AB" w14:textId="77777777" w:rsidR="00CD5F88" w:rsidRDefault="003607D5">
      <w:pPr>
        <w:wordWrap w:val="0"/>
        <w:adjustRightInd w:val="0"/>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br w:type="page"/>
      </w:r>
    </w:p>
    <w:p w14:paraId="70CE3E2C" w14:textId="7967DB49" w:rsidR="00CD5F88" w:rsidRDefault="00B8758B">
      <w:pPr>
        <w:pStyle w:val="3"/>
        <w:wordWrap w:val="0"/>
        <w:adjustRightInd w:val="0"/>
        <w:snapToGrid w:val="0"/>
        <w:spacing w:before="0" w:after="0" w:line="360" w:lineRule="auto"/>
        <w:ind w:firstLine="147"/>
        <w:jc w:val="center"/>
        <w:rPr>
          <w:rFonts w:asciiTheme="minorEastAsia" w:eastAsiaTheme="minorEastAsia" w:hAnsiTheme="minorEastAsia" w:cs="宋体" w:hint="eastAsia"/>
          <w:sz w:val="30"/>
          <w:szCs w:val="30"/>
        </w:rPr>
      </w:pPr>
      <w:bookmarkStart w:id="931" w:name="_Toc12975"/>
      <w:bookmarkStart w:id="932" w:name="_Toc49436743"/>
      <w:bookmarkStart w:id="933" w:name="_Toc28211"/>
      <w:bookmarkStart w:id="934" w:name="_Toc26043"/>
      <w:bookmarkStart w:id="935" w:name="_Toc62725833"/>
      <w:bookmarkStart w:id="936" w:name="_Toc15591"/>
      <w:bookmarkStart w:id="937" w:name="_Toc15905"/>
      <w:bookmarkStart w:id="938" w:name="_Toc5777"/>
      <w:bookmarkStart w:id="939" w:name="_Toc16821"/>
      <w:bookmarkStart w:id="940" w:name="_Toc31559"/>
      <w:bookmarkStart w:id="941" w:name="_Toc45640845"/>
      <w:bookmarkStart w:id="942" w:name="_Toc7876"/>
      <w:bookmarkStart w:id="943" w:name="_Toc29617"/>
      <w:bookmarkStart w:id="944" w:name="_Toc19253"/>
      <w:bookmarkStart w:id="945" w:name="_Toc16235"/>
      <w:bookmarkStart w:id="946" w:name="_Toc8464"/>
      <w:bookmarkStart w:id="947" w:name="_Toc9417"/>
      <w:bookmarkStart w:id="948" w:name="_Toc31819"/>
      <w:bookmarkStart w:id="949" w:name="_Toc224729670"/>
      <w:r>
        <w:rPr>
          <w:rFonts w:asciiTheme="minorEastAsia" w:eastAsiaTheme="minorEastAsia" w:hAnsiTheme="minorEastAsia" w:cs="宋体" w:hint="eastAsia"/>
          <w:sz w:val="30"/>
          <w:szCs w:val="30"/>
        </w:rPr>
        <w:lastRenderedPageBreak/>
        <w:t>经济入库申请文件</w:t>
      </w:r>
      <w:r w:rsidR="003607D5">
        <w:rPr>
          <w:rFonts w:asciiTheme="minorEastAsia" w:eastAsiaTheme="minorEastAsia" w:hAnsiTheme="minorEastAsia" w:cs="宋体" w:hint="eastAsia"/>
          <w:sz w:val="30"/>
          <w:szCs w:val="30"/>
        </w:rPr>
        <w:t>有效性审查自查表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tbl>
      <w:tblPr>
        <w:tblW w:w="922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5262"/>
        <w:gridCol w:w="1728"/>
        <w:gridCol w:w="1578"/>
      </w:tblGrid>
      <w:tr w:rsidR="00CD5F88" w14:paraId="1597DE10" w14:textId="77777777">
        <w:trPr>
          <w:trHeight w:val="567"/>
        </w:trPr>
        <w:tc>
          <w:tcPr>
            <w:tcW w:w="659" w:type="dxa"/>
            <w:vAlign w:val="center"/>
          </w:tcPr>
          <w:p w14:paraId="33342202"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序号</w:t>
            </w:r>
          </w:p>
        </w:tc>
        <w:tc>
          <w:tcPr>
            <w:tcW w:w="5262" w:type="dxa"/>
            <w:vAlign w:val="center"/>
          </w:tcPr>
          <w:p w14:paraId="720982A9" w14:textId="77777777" w:rsidR="00CD5F88" w:rsidRDefault="003607D5">
            <w:pPr>
              <w:widowControl/>
              <w:wordWrap w:val="0"/>
              <w:autoSpaceDE w:val="0"/>
              <w:autoSpaceDN w:val="0"/>
              <w:adjustRightInd w:val="0"/>
              <w:jc w:val="center"/>
              <w:rPr>
                <w:rFonts w:asciiTheme="minorEastAsia" w:eastAsiaTheme="minorEastAsia" w:hAnsiTheme="minorEastAsia" w:cs="宋体" w:hint="eastAsia"/>
                <w:szCs w:val="21"/>
              </w:rPr>
            </w:pPr>
            <w:r>
              <w:rPr>
                <w:rFonts w:asciiTheme="minorEastAsia" w:eastAsiaTheme="minorEastAsia" w:hAnsiTheme="minorEastAsia" w:cs="宋体" w:hint="eastAsia"/>
                <w:bCs/>
                <w:szCs w:val="21"/>
              </w:rPr>
              <w:t>审查内容</w:t>
            </w:r>
          </w:p>
        </w:tc>
        <w:tc>
          <w:tcPr>
            <w:tcW w:w="1728" w:type="dxa"/>
            <w:vAlign w:val="center"/>
          </w:tcPr>
          <w:p w14:paraId="71E688B9" w14:textId="77777777" w:rsidR="00CD5F88" w:rsidRDefault="003607D5">
            <w:pPr>
              <w:wordWrap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自查情况</w:t>
            </w:r>
          </w:p>
          <w:p w14:paraId="341820D0" w14:textId="77777777" w:rsidR="00CD5F88" w:rsidRDefault="003607D5">
            <w:pPr>
              <w:wordWrap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（满足/不满足）</w:t>
            </w:r>
          </w:p>
        </w:tc>
        <w:tc>
          <w:tcPr>
            <w:tcW w:w="1578" w:type="dxa"/>
            <w:vAlign w:val="center"/>
          </w:tcPr>
          <w:p w14:paraId="1CAF8BEE" w14:textId="77777777" w:rsidR="00CD5F88" w:rsidRDefault="003607D5">
            <w:pPr>
              <w:wordWrap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实质性响应的内容所在位置（页码）</w:t>
            </w:r>
          </w:p>
        </w:tc>
      </w:tr>
      <w:tr w:rsidR="00CD5F88" w14:paraId="3A51AAF0" w14:textId="77777777">
        <w:trPr>
          <w:trHeight w:val="567"/>
        </w:trPr>
        <w:tc>
          <w:tcPr>
            <w:tcW w:w="659" w:type="dxa"/>
            <w:vAlign w:val="center"/>
          </w:tcPr>
          <w:p w14:paraId="7E2ED2EA"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p>
        </w:tc>
        <w:tc>
          <w:tcPr>
            <w:tcW w:w="5262" w:type="dxa"/>
            <w:vAlign w:val="center"/>
          </w:tcPr>
          <w:p w14:paraId="655E69AB" w14:textId="64F10B29" w:rsidR="00CD5F88" w:rsidRDefault="00B8758B">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经济入库申请文件</w:t>
            </w:r>
            <w:r w:rsidR="00F43AA1">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按</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的要求</w:t>
            </w:r>
            <w:r w:rsidR="003607D5">
              <w:rPr>
                <w:rFonts w:asciiTheme="minorEastAsia" w:eastAsiaTheme="minorEastAsia" w:hAnsiTheme="minorEastAsia" w:cs="宋体" w:hint="eastAsia"/>
                <w:kern w:val="0"/>
                <w:szCs w:val="21"/>
              </w:rPr>
              <w:t>标志、密封</w:t>
            </w:r>
            <w:r w:rsidR="003607D5">
              <w:rPr>
                <w:rFonts w:asciiTheme="minorEastAsia" w:eastAsiaTheme="minorEastAsia" w:hAnsiTheme="minorEastAsia" w:cs="宋体" w:hint="eastAsia"/>
                <w:szCs w:val="21"/>
              </w:rPr>
              <w:t>；</w:t>
            </w:r>
          </w:p>
        </w:tc>
        <w:tc>
          <w:tcPr>
            <w:tcW w:w="1728" w:type="dxa"/>
          </w:tcPr>
          <w:p w14:paraId="7208BF54"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54A0DD2B"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79F37640" w14:textId="77777777">
        <w:trPr>
          <w:trHeight w:val="567"/>
        </w:trPr>
        <w:tc>
          <w:tcPr>
            <w:tcW w:w="659" w:type="dxa"/>
            <w:vAlign w:val="center"/>
          </w:tcPr>
          <w:p w14:paraId="6A179DBD"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2</w:t>
            </w:r>
          </w:p>
        </w:tc>
        <w:tc>
          <w:tcPr>
            <w:tcW w:w="5262" w:type="dxa"/>
            <w:vAlign w:val="center"/>
          </w:tcPr>
          <w:p w14:paraId="270B52B9" w14:textId="2870E568" w:rsidR="00CD5F88" w:rsidRDefault="003607D5">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szCs w:val="21"/>
              </w:rPr>
              <w:t>没有出现对</w:t>
            </w:r>
            <w:r w:rsidR="00D62FE4">
              <w:rPr>
                <w:rFonts w:asciiTheme="minorEastAsia" w:eastAsiaTheme="minorEastAsia" w:hAnsiTheme="minorEastAsia" w:cs="宋体" w:hint="eastAsia"/>
                <w:szCs w:val="21"/>
              </w:rPr>
              <w:t>本次建库</w:t>
            </w:r>
            <w:r>
              <w:rPr>
                <w:rFonts w:asciiTheme="minorEastAsia" w:eastAsiaTheme="minorEastAsia" w:hAnsiTheme="minorEastAsia" w:cs="宋体" w:hint="eastAsia"/>
                <w:szCs w:val="21"/>
              </w:rPr>
              <w:t>提交了两份或两份以上内容不同的</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或报价，且未明确哪份</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或报价有效情况；</w:t>
            </w:r>
          </w:p>
        </w:tc>
        <w:tc>
          <w:tcPr>
            <w:tcW w:w="1728" w:type="dxa"/>
          </w:tcPr>
          <w:p w14:paraId="78714EBB"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2DE65FBC"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77406263" w14:textId="77777777">
        <w:trPr>
          <w:trHeight w:val="567"/>
        </w:trPr>
        <w:tc>
          <w:tcPr>
            <w:tcW w:w="659" w:type="dxa"/>
            <w:vAlign w:val="center"/>
          </w:tcPr>
          <w:p w14:paraId="0C0C75FB"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3</w:t>
            </w:r>
          </w:p>
        </w:tc>
        <w:tc>
          <w:tcPr>
            <w:tcW w:w="5262" w:type="dxa"/>
            <w:vAlign w:val="center"/>
          </w:tcPr>
          <w:p w14:paraId="5516D40E" w14:textId="7C35D458" w:rsidR="00CD5F88" w:rsidRDefault="0066778B">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入库申请报价</w:t>
            </w:r>
            <w:r w:rsidR="003607D5">
              <w:rPr>
                <w:rFonts w:asciiTheme="minorEastAsia" w:eastAsiaTheme="minorEastAsia" w:hAnsiTheme="minorEastAsia" w:cs="宋体" w:hint="eastAsia"/>
                <w:kern w:val="0"/>
                <w:szCs w:val="21"/>
              </w:rPr>
              <w:t>没有高于</w:t>
            </w:r>
            <w:r w:rsidR="00535C6B">
              <w:rPr>
                <w:rFonts w:asciiTheme="minorEastAsia" w:eastAsiaTheme="minorEastAsia" w:hAnsiTheme="minorEastAsia" w:cs="宋体" w:hint="eastAsia"/>
                <w:szCs w:val="21"/>
              </w:rPr>
              <w:t>最高限价</w:t>
            </w:r>
            <w:r w:rsidR="003607D5">
              <w:rPr>
                <w:rFonts w:asciiTheme="minorEastAsia" w:eastAsiaTheme="minorEastAsia" w:hAnsiTheme="minorEastAsia" w:cs="宋体" w:hint="eastAsia"/>
                <w:szCs w:val="21"/>
              </w:rPr>
              <w:t>(如有要求）；</w:t>
            </w:r>
          </w:p>
        </w:tc>
        <w:tc>
          <w:tcPr>
            <w:tcW w:w="1728" w:type="dxa"/>
          </w:tcPr>
          <w:p w14:paraId="67D20DED"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006D2C12"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0623EA91" w14:textId="77777777">
        <w:trPr>
          <w:trHeight w:val="567"/>
        </w:trPr>
        <w:tc>
          <w:tcPr>
            <w:tcW w:w="659" w:type="dxa"/>
            <w:vAlign w:val="center"/>
          </w:tcPr>
          <w:p w14:paraId="7C0B647A"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4</w:t>
            </w:r>
          </w:p>
        </w:tc>
        <w:tc>
          <w:tcPr>
            <w:tcW w:w="5262" w:type="dxa"/>
            <w:vAlign w:val="center"/>
          </w:tcPr>
          <w:p w14:paraId="5C1A9315" w14:textId="3C3C75BD" w:rsidR="00CD5F88" w:rsidRDefault="0066778B">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入库申请报价</w:t>
            </w:r>
            <w:r w:rsidR="003607D5">
              <w:rPr>
                <w:rFonts w:asciiTheme="minorEastAsia" w:eastAsiaTheme="minorEastAsia" w:hAnsiTheme="minorEastAsia" w:cs="宋体" w:hint="eastAsia"/>
                <w:kern w:val="0"/>
                <w:szCs w:val="21"/>
              </w:rPr>
              <w:t>没有低于企业成本（</w:t>
            </w:r>
            <w:r w:rsidR="00FA4C7C">
              <w:rPr>
                <w:rFonts w:asciiTheme="minorEastAsia" w:eastAsiaTheme="minorEastAsia" w:hAnsiTheme="minorEastAsia" w:cs="宋体" w:hint="eastAsia"/>
                <w:kern w:val="0"/>
                <w:szCs w:val="21"/>
              </w:rPr>
              <w:t>评审委员会</w:t>
            </w:r>
            <w:r w:rsidR="003607D5">
              <w:rPr>
                <w:rFonts w:asciiTheme="minorEastAsia" w:eastAsiaTheme="minorEastAsia" w:hAnsiTheme="minorEastAsia" w:cs="宋体" w:hint="eastAsia"/>
                <w:kern w:val="0"/>
                <w:szCs w:val="21"/>
              </w:rPr>
              <w:t>认为</w:t>
            </w:r>
            <w:r w:rsidR="004D1CBC">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的报价明显低于其他通过有效性审查</w:t>
            </w:r>
            <w:r w:rsidR="004D1CBC">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的报价，又不能合理说明或者不能提供相关证明材料，</w:t>
            </w:r>
            <w:r w:rsidR="00FA4C7C">
              <w:rPr>
                <w:rFonts w:asciiTheme="minorEastAsia" w:eastAsiaTheme="minorEastAsia" w:hAnsiTheme="minorEastAsia" w:cs="宋体" w:hint="eastAsia"/>
                <w:kern w:val="0"/>
                <w:szCs w:val="21"/>
              </w:rPr>
              <w:t>评审委员会</w:t>
            </w:r>
            <w:r w:rsidR="003607D5">
              <w:rPr>
                <w:rFonts w:asciiTheme="minorEastAsia" w:eastAsiaTheme="minorEastAsia" w:hAnsiTheme="minorEastAsia" w:cs="宋体" w:hint="eastAsia"/>
                <w:kern w:val="0"/>
                <w:szCs w:val="21"/>
              </w:rPr>
              <w:t>可认定该</w:t>
            </w:r>
            <w:r w:rsidR="004D1CBC">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低于成本报价的）；</w:t>
            </w:r>
          </w:p>
        </w:tc>
        <w:tc>
          <w:tcPr>
            <w:tcW w:w="1728" w:type="dxa"/>
          </w:tcPr>
          <w:p w14:paraId="028962BA"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6B9D21BB"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33A9FD3F" w14:textId="77777777">
        <w:trPr>
          <w:trHeight w:val="567"/>
        </w:trPr>
        <w:tc>
          <w:tcPr>
            <w:tcW w:w="659" w:type="dxa"/>
            <w:vAlign w:val="center"/>
          </w:tcPr>
          <w:p w14:paraId="2AEA68CF"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5</w:t>
            </w:r>
          </w:p>
        </w:tc>
        <w:tc>
          <w:tcPr>
            <w:tcW w:w="5262" w:type="dxa"/>
            <w:vAlign w:val="center"/>
          </w:tcPr>
          <w:p w14:paraId="7DC3A683" w14:textId="2729018B" w:rsidR="00CD5F88" w:rsidRPr="00D00F52" w:rsidRDefault="00F43AA1">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sidRPr="00D00F52">
              <w:rPr>
                <w:rFonts w:asciiTheme="minorEastAsia" w:eastAsiaTheme="minorEastAsia" w:hAnsiTheme="minorEastAsia" w:cs="宋体" w:hint="eastAsia"/>
                <w:szCs w:val="21"/>
              </w:rPr>
              <w:t>入库申请文件</w:t>
            </w:r>
            <w:r w:rsidR="003607D5" w:rsidRPr="00D00F52">
              <w:rPr>
                <w:rFonts w:asciiTheme="minorEastAsia" w:eastAsiaTheme="minorEastAsia" w:hAnsiTheme="minorEastAsia" w:cs="宋体" w:hint="eastAsia"/>
                <w:szCs w:val="21"/>
              </w:rPr>
              <w:t>中未提交可变动价格，且无任何包含价格调整要求；</w:t>
            </w:r>
          </w:p>
        </w:tc>
        <w:tc>
          <w:tcPr>
            <w:tcW w:w="1728" w:type="dxa"/>
          </w:tcPr>
          <w:p w14:paraId="55D7DD35"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554E3091"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340BB949" w14:textId="77777777">
        <w:trPr>
          <w:trHeight w:val="567"/>
        </w:trPr>
        <w:tc>
          <w:tcPr>
            <w:tcW w:w="659" w:type="dxa"/>
            <w:vAlign w:val="center"/>
          </w:tcPr>
          <w:p w14:paraId="1B653A2C"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6</w:t>
            </w:r>
          </w:p>
        </w:tc>
        <w:tc>
          <w:tcPr>
            <w:tcW w:w="5262" w:type="dxa"/>
            <w:vAlign w:val="center"/>
          </w:tcPr>
          <w:p w14:paraId="15756D20" w14:textId="37BA2F34" w:rsidR="00CD5F88" w:rsidRPr="00D00F52" w:rsidRDefault="00F43AA1">
            <w:pPr>
              <w:widowControl/>
              <w:wordWrap w:val="0"/>
              <w:autoSpaceDE w:val="0"/>
              <w:autoSpaceDN w:val="0"/>
              <w:adjustRightInd w:val="0"/>
              <w:spacing w:line="276" w:lineRule="auto"/>
              <w:jc w:val="left"/>
              <w:rPr>
                <w:rFonts w:asciiTheme="minorEastAsia" w:eastAsiaTheme="minorEastAsia" w:hAnsiTheme="minorEastAsia" w:cs="宋体" w:hint="eastAsia"/>
                <w:szCs w:val="21"/>
              </w:rPr>
            </w:pPr>
            <w:r w:rsidRPr="00D00F52">
              <w:rPr>
                <w:rFonts w:asciiTheme="minorEastAsia" w:eastAsiaTheme="minorEastAsia" w:hAnsiTheme="minorEastAsia" w:cs="宋体" w:hint="eastAsia"/>
                <w:szCs w:val="21"/>
              </w:rPr>
              <w:t>入库申请文件</w:t>
            </w:r>
            <w:r w:rsidR="003607D5" w:rsidRPr="00D00F52">
              <w:rPr>
                <w:rFonts w:asciiTheme="minorEastAsia" w:eastAsiaTheme="minorEastAsia" w:hAnsiTheme="minorEastAsia" w:cs="宋体" w:hint="eastAsia"/>
                <w:szCs w:val="21"/>
              </w:rPr>
              <w:t>不存在：未按规定的格式填写，或主要内容不全，或关键字迹模糊、无法辨认的；</w:t>
            </w:r>
          </w:p>
        </w:tc>
        <w:tc>
          <w:tcPr>
            <w:tcW w:w="1728" w:type="dxa"/>
          </w:tcPr>
          <w:p w14:paraId="54E80E82"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65817FAB"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r w:rsidR="00CD5F88" w14:paraId="1F93B762" w14:textId="77777777">
        <w:trPr>
          <w:trHeight w:val="567"/>
        </w:trPr>
        <w:tc>
          <w:tcPr>
            <w:tcW w:w="659" w:type="dxa"/>
            <w:vAlign w:val="center"/>
          </w:tcPr>
          <w:p w14:paraId="40CFEA27" w14:textId="77777777" w:rsidR="00CD5F88" w:rsidRDefault="003607D5">
            <w:pPr>
              <w:tabs>
                <w:tab w:val="left" w:pos="720"/>
              </w:tabs>
              <w:wordWrap w:val="0"/>
              <w:autoSpaceDE w:val="0"/>
              <w:autoSpaceDN w:val="0"/>
              <w:adjustRightInd w:val="0"/>
              <w:snapToGrid w:val="0"/>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7</w:t>
            </w:r>
          </w:p>
        </w:tc>
        <w:tc>
          <w:tcPr>
            <w:tcW w:w="5262" w:type="dxa"/>
            <w:vAlign w:val="center"/>
          </w:tcPr>
          <w:p w14:paraId="0356C2B2" w14:textId="0B803691" w:rsidR="00CD5F88" w:rsidRPr="00D00F52" w:rsidRDefault="003607D5">
            <w:pPr>
              <w:widowControl/>
              <w:wordWrap w:val="0"/>
              <w:autoSpaceDE w:val="0"/>
              <w:autoSpaceDN w:val="0"/>
              <w:adjustRightInd w:val="0"/>
              <w:spacing w:line="276" w:lineRule="auto"/>
              <w:jc w:val="left"/>
              <w:rPr>
                <w:rFonts w:asciiTheme="minorEastAsia" w:eastAsiaTheme="minorEastAsia" w:hAnsiTheme="minorEastAsia" w:cs="宋体" w:hint="eastAsia"/>
                <w:kern w:val="0"/>
                <w:szCs w:val="21"/>
              </w:rPr>
            </w:pPr>
            <w:r w:rsidRPr="00D00F52">
              <w:rPr>
                <w:rFonts w:asciiTheme="minorEastAsia" w:eastAsiaTheme="minorEastAsia" w:hAnsiTheme="minorEastAsia" w:cs="宋体" w:hint="eastAsia"/>
                <w:kern w:val="0"/>
                <w:szCs w:val="21"/>
              </w:rPr>
              <w:t>不存在与其他</w:t>
            </w:r>
            <w:r w:rsidR="004D1CBC" w:rsidRPr="00D00F52">
              <w:rPr>
                <w:rFonts w:asciiTheme="minorEastAsia" w:eastAsiaTheme="minorEastAsia" w:hAnsiTheme="minorEastAsia" w:cs="宋体" w:hint="eastAsia"/>
                <w:kern w:val="0"/>
                <w:szCs w:val="21"/>
              </w:rPr>
              <w:t>入库申请人</w:t>
            </w:r>
            <w:r w:rsidRPr="00D00F52">
              <w:rPr>
                <w:rFonts w:asciiTheme="minorEastAsia" w:eastAsiaTheme="minorEastAsia" w:hAnsiTheme="minorEastAsia" w:cs="宋体" w:hint="eastAsia"/>
                <w:kern w:val="0"/>
                <w:szCs w:val="21"/>
              </w:rPr>
              <w:t>串通投标情形（串通投标情形以《中华人民共和国招标投标法实施条例》的规定为准）。</w:t>
            </w:r>
          </w:p>
        </w:tc>
        <w:tc>
          <w:tcPr>
            <w:tcW w:w="1728" w:type="dxa"/>
          </w:tcPr>
          <w:p w14:paraId="3277E90D"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c>
          <w:tcPr>
            <w:tcW w:w="1578" w:type="dxa"/>
          </w:tcPr>
          <w:p w14:paraId="3D346F04" w14:textId="77777777" w:rsidR="00CD5F88" w:rsidRDefault="00CD5F88">
            <w:pPr>
              <w:tabs>
                <w:tab w:val="left" w:pos="720"/>
              </w:tabs>
              <w:wordWrap w:val="0"/>
              <w:autoSpaceDE w:val="0"/>
              <w:autoSpaceDN w:val="0"/>
              <w:adjustRightInd w:val="0"/>
              <w:snapToGrid w:val="0"/>
              <w:jc w:val="left"/>
              <w:rPr>
                <w:rFonts w:asciiTheme="minorEastAsia" w:eastAsiaTheme="minorEastAsia" w:hAnsiTheme="minorEastAsia" w:cs="宋体" w:hint="eastAsia"/>
                <w:kern w:val="0"/>
                <w:szCs w:val="21"/>
              </w:rPr>
            </w:pPr>
          </w:p>
        </w:tc>
      </w:tr>
    </w:tbl>
    <w:p w14:paraId="00EEF6A8" w14:textId="77777777" w:rsidR="00CD5F88" w:rsidRDefault="00CD5F88">
      <w:pPr>
        <w:pStyle w:val="2a"/>
        <w:wordWrap w:val="0"/>
        <w:rPr>
          <w:rFonts w:asciiTheme="minorEastAsia" w:eastAsiaTheme="minorEastAsia" w:hAnsiTheme="minorEastAsia" w:cs="宋体" w:hint="eastAsia"/>
        </w:rPr>
        <w:sectPr w:rsidR="00CD5F88">
          <w:headerReference w:type="default" r:id="rId21"/>
          <w:footerReference w:type="default" r:id="rId22"/>
          <w:footerReference w:type="first" r:id="rId23"/>
          <w:pgSz w:w="11905" w:h="16838"/>
          <w:pgMar w:top="1417" w:right="1417" w:bottom="1417" w:left="1417" w:header="851" w:footer="907" w:gutter="0"/>
          <w:cols w:space="0"/>
          <w:titlePg/>
          <w:docGrid w:type="lines" w:linePitch="318"/>
        </w:sectPr>
      </w:pPr>
    </w:p>
    <w:p w14:paraId="6A794C84" w14:textId="235B88A3" w:rsidR="00CD5F88" w:rsidRDefault="003607D5">
      <w:pPr>
        <w:pStyle w:val="3"/>
        <w:wordWrap w:val="0"/>
        <w:jc w:val="center"/>
        <w:rPr>
          <w:rFonts w:asciiTheme="minorEastAsia" w:eastAsiaTheme="minorEastAsia" w:hAnsiTheme="minorEastAsia" w:cs="宋体" w:hint="eastAsia"/>
          <w:sz w:val="24"/>
        </w:rPr>
      </w:pPr>
      <w:bookmarkStart w:id="950" w:name="_Toc227"/>
      <w:bookmarkStart w:id="951" w:name="_Toc24007"/>
      <w:bookmarkStart w:id="952" w:name="_Toc49436744"/>
      <w:bookmarkStart w:id="953" w:name="_Toc24628"/>
      <w:bookmarkStart w:id="954" w:name="_Toc45640846"/>
      <w:bookmarkStart w:id="955" w:name="_Toc2784"/>
      <w:bookmarkStart w:id="956" w:name="_Toc28199"/>
      <w:bookmarkStart w:id="957" w:name="_Toc25034"/>
      <w:bookmarkStart w:id="958" w:name="_Toc1459"/>
      <w:bookmarkStart w:id="959" w:name="_Toc771"/>
      <w:bookmarkStart w:id="960" w:name="_Toc3791"/>
      <w:bookmarkStart w:id="961" w:name="_Toc27130"/>
      <w:bookmarkStart w:id="962" w:name="_Toc62725834"/>
      <w:bookmarkStart w:id="963" w:name="_Toc2054"/>
      <w:bookmarkStart w:id="964" w:name="_Toc18662"/>
      <w:bookmarkStart w:id="965" w:name="_Toc17234"/>
      <w:bookmarkStart w:id="966" w:name="_Toc15244"/>
      <w:bookmarkStart w:id="967" w:name="_Toc19204333"/>
      <w:bookmarkStart w:id="968" w:name="_Toc19020"/>
      <w:bookmarkStart w:id="969" w:name="_Toc224729671"/>
      <w:r>
        <w:rPr>
          <w:rFonts w:asciiTheme="minorEastAsia" w:eastAsiaTheme="minorEastAsia" w:hAnsiTheme="minorEastAsia" w:cs="宋体" w:hint="eastAsia"/>
        </w:rPr>
        <w:lastRenderedPageBreak/>
        <w:t>一、</w:t>
      </w:r>
      <w:r w:rsidR="00B8758B">
        <w:rPr>
          <w:rFonts w:asciiTheme="minorEastAsia" w:eastAsiaTheme="minorEastAsia" w:hAnsiTheme="minorEastAsia" w:cs="宋体" w:hint="eastAsia"/>
        </w:rPr>
        <w:t>商务入库申请文件</w:t>
      </w:r>
      <w:r w:rsidR="00F43AA1">
        <w:rPr>
          <w:rFonts w:asciiTheme="minorEastAsia" w:eastAsiaTheme="minorEastAsia" w:hAnsiTheme="minorEastAsia" w:cs="宋体" w:hint="eastAsia"/>
        </w:rPr>
        <w:t>入库申请文件</w:t>
      </w:r>
      <w:r>
        <w:rPr>
          <w:rFonts w:asciiTheme="minorEastAsia" w:eastAsiaTheme="minorEastAsia" w:hAnsiTheme="minorEastAsia" w:cs="宋体" w:hint="eastAsia"/>
        </w:rPr>
        <w:t>格式</w:t>
      </w:r>
      <w:bookmarkEnd w:id="898"/>
      <w:bookmarkEnd w:id="899"/>
      <w:bookmarkEnd w:id="900"/>
      <w:bookmarkEnd w:id="901"/>
      <w:bookmarkEnd w:id="902"/>
      <w:bookmarkEnd w:id="903"/>
      <w:bookmarkEnd w:id="904"/>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4A795AB7" w14:textId="75F60BBB" w:rsidR="00CD5F88" w:rsidRPr="004D38B9"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b w:val="0"/>
        </w:rPr>
        <w:br w:type="page"/>
      </w:r>
      <w:bookmarkStart w:id="970" w:name="_Toc226209001"/>
      <w:bookmarkStart w:id="971" w:name="_Toc337720089"/>
      <w:bookmarkStart w:id="972" w:name="_Toc32059"/>
      <w:bookmarkStart w:id="973" w:name="_Toc32284"/>
      <w:bookmarkStart w:id="974" w:name="_Toc318924493"/>
      <w:bookmarkStart w:id="975" w:name="_Toc6989"/>
      <w:bookmarkStart w:id="976" w:name="_Toc163337618"/>
      <w:bookmarkStart w:id="977" w:name="_Toc45640847"/>
      <w:bookmarkStart w:id="978" w:name="_Toc1737"/>
      <w:bookmarkStart w:id="979" w:name="_Toc21210"/>
      <w:bookmarkStart w:id="980" w:name="_Toc239216029"/>
      <w:bookmarkStart w:id="981" w:name="_Toc239311744"/>
      <w:bookmarkStart w:id="982" w:name="_Toc13052"/>
      <w:bookmarkStart w:id="983" w:name="_Toc62725835"/>
      <w:bookmarkStart w:id="984" w:name="_Toc11670"/>
      <w:bookmarkStart w:id="985" w:name="_Toc422481184"/>
      <w:bookmarkStart w:id="986" w:name="_Toc30778"/>
      <w:bookmarkStart w:id="987" w:name="_Toc49436745"/>
      <w:bookmarkStart w:id="988" w:name="_Toc6686"/>
      <w:bookmarkStart w:id="989" w:name="_Toc423602840"/>
      <w:bookmarkStart w:id="990" w:name="_Toc471463754"/>
      <w:bookmarkStart w:id="991" w:name="_Toc471411955"/>
      <w:bookmarkStart w:id="992" w:name="_Toc19204334"/>
      <w:bookmarkStart w:id="993" w:name="_Toc423593514"/>
      <w:r>
        <w:rPr>
          <w:rFonts w:asciiTheme="minorEastAsia" w:eastAsiaTheme="minorEastAsia" w:hAnsiTheme="minorEastAsia" w:cs="宋体" w:hint="eastAsia"/>
          <w:sz w:val="24"/>
          <w:szCs w:val="24"/>
        </w:rPr>
        <w:lastRenderedPageBreak/>
        <w:t>格式1：</w:t>
      </w:r>
      <w:r w:rsidR="00B8758B">
        <w:rPr>
          <w:rFonts w:asciiTheme="minorEastAsia" w:eastAsiaTheme="minorEastAsia" w:hAnsiTheme="minorEastAsia" w:cs="宋体" w:hint="eastAsia"/>
          <w:sz w:val="24"/>
          <w:szCs w:val="24"/>
        </w:rPr>
        <w:t>商务入库申请文件</w:t>
      </w:r>
      <w:r>
        <w:rPr>
          <w:rFonts w:asciiTheme="minorEastAsia" w:eastAsiaTheme="minorEastAsia" w:hAnsiTheme="minorEastAsia" w:cs="宋体" w:hint="eastAsia"/>
          <w:sz w:val="24"/>
          <w:szCs w:val="24"/>
        </w:rPr>
        <w:t>封面</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2C99FFF7"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2AFD6645"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5649401A" w14:textId="77777777" w:rsidR="00CD5F88" w:rsidRDefault="00CD5F88">
      <w:pPr>
        <w:pStyle w:val="affffe"/>
        <w:wordWrap w:val="0"/>
        <w:ind w:firstLineChars="0" w:firstLine="0"/>
        <w:rPr>
          <w:rFonts w:asciiTheme="minorEastAsia" w:eastAsiaTheme="minorEastAsia" w:hAnsiTheme="minorEastAsia" w:cs="宋体" w:hint="eastAsia"/>
          <w:sz w:val="30"/>
          <w:szCs w:val="30"/>
          <w:u w:val="single"/>
        </w:rPr>
      </w:pPr>
    </w:p>
    <w:p w14:paraId="532D19E2" w14:textId="3E5007E1" w:rsidR="00CD5F88" w:rsidRDefault="00750AF1">
      <w:pPr>
        <w:pStyle w:val="affffffd"/>
        <w:wordWrap w:val="0"/>
        <w:rPr>
          <w:rFonts w:asciiTheme="minorEastAsia" w:eastAsiaTheme="minorEastAsia" w:hAnsiTheme="minorEastAsia" w:cs="宋体" w:hint="eastAsia"/>
          <w:sz w:val="48"/>
          <w:szCs w:val="48"/>
        </w:rPr>
      </w:pPr>
      <w:r>
        <w:rPr>
          <w:rFonts w:asciiTheme="minorEastAsia" w:eastAsiaTheme="minorEastAsia" w:hAnsiTheme="minorEastAsia" w:cs="宋体" w:hint="eastAsia"/>
          <w:sz w:val="48"/>
          <w:szCs w:val="48"/>
        </w:rPr>
        <w:t>越秀新能源2026～2027年度户用光伏电站运维服务企业库建库项目</w:t>
      </w:r>
    </w:p>
    <w:p w14:paraId="0446D749" w14:textId="4A38026F" w:rsidR="00CD5F88" w:rsidRDefault="00CD5F88">
      <w:pPr>
        <w:pStyle w:val="affffffd"/>
        <w:wordWrap w:val="0"/>
        <w:rPr>
          <w:rFonts w:asciiTheme="minorEastAsia" w:eastAsiaTheme="minorEastAsia" w:hAnsiTheme="minorEastAsia" w:cs="宋体" w:hint="eastAsia"/>
          <w:sz w:val="48"/>
          <w:szCs w:val="48"/>
        </w:rPr>
      </w:pPr>
    </w:p>
    <w:p w14:paraId="712C2BDE" w14:textId="77777777" w:rsidR="004D38B9" w:rsidRDefault="004D38B9" w:rsidP="004D38B9">
      <w:pPr>
        <w:pStyle w:val="affffe"/>
        <w:ind w:firstLine="496"/>
      </w:pPr>
    </w:p>
    <w:p w14:paraId="65DA1002" w14:textId="77777777" w:rsidR="004D38B9" w:rsidRPr="004D38B9" w:rsidRDefault="004D38B9" w:rsidP="004D38B9">
      <w:pPr>
        <w:pStyle w:val="affffe"/>
        <w:ind w:firstLine="496"/>
      </w:pPr>
    </w:p>
    <w:p w14:paraId="2CBDB961" w14:textId="37AF1241" w:rsidR="00CD5F88" w:rsidRDefault="00F43AA1">
      <w:pPr>
        <w:pStyle w:val="affffffd"/>
        <w:wordWrap w:val="0"/>
        <w:rPr>
          <w:rFonts w:asciiTheme="minorEastAsia" w:eastAsiaTheme="minorEastAsia" w:hAnsiTheme="minorEastAsia" w:cs="宋体" w:hint="eastAsia"/>
          <w:b w:val="0"/>
          <w:u w:val="single"/>
        </w:rPr>
      </w:pPr>
      <w:r>
        <w:rPr>
          <w:rFonts w:asciiTheme="minorEastAsia" w:eastAsiaTheme="minorEastAsia" w:hAnsiTheme="minorEastAsia" w:cs="宋体" w:hint="eastAsia"/>
          <w:b w:val="0"/>
        </w:rPr>
        <w:t>入库申请文件</w:t>
      </w:r>
    </w:p>
    <w:p w14:paraId="057D7803" w14:textId="77777777" w:rsidR="00CD5F88" w:rsidRDefault="00CD5F88">
      <w:pPr>
        <w:pStyle w:val="affffe"/>
        <w:wordWrap w:val="0"/>
        <w:ind w:firstLine="496"/>
        <w:rPr>
          <w:rFonts w:asciiTheme="minorEastAsia" w:eastAsiaTheme="minorEastAsia" w:hAnsiTheme="minorEastAsia" w:cs="宋体" w:hint="eastAsia"/>
        </w:rPr>
      </w:pPr>
    </w:p>
    <w:p w14:paraId="3971C04A" w14:textId="2F897B99" w:rsidR="00CD5F88" w:rsidRDefault="003607D5">
      <w:pPr>
        <w:pStyle w:val="afffffd"/>
        <w:wordWrap w:val="0"/>
        <w:rPr>
          <w:rFonts w:asciiTheme="minorEastAsia" w:eastAsiaTheme="minorEastAsia" w:hAnsiTheme="minorEastAsia" w:cs="宋体" w:hint="eastAsia"/>
          <w:b w:val="0"/>
        </w:rPr>
      </w:pPr>
      <w:r>
        <w:rPr>
          <w:rFonts w:asciiTheme="minorEastAsia" w:eastAsiaTheme="minorEastAsia" w:hAnsiTheme="minorEastAsia" w:cs="宋体" w:hint="eastAsia"/>
          <w:b w:val="0"/>
        </w:rPr>
        <w:t>第一部分  商务</w:t>
      </w:r>
      <w:r w:rsidR="0017170B">
        <w:rPr>
          <w:rFonts w:asciiTheme="minorEastAsia" w:eastAsiaTheme="minorEastAsia" w:hAnsiTheme="minorEastAsia" w:cs="宋体" w:hint="eastAsia"/>
          <w:b w:val="0"/>
        </w:rPr>
        <w:t>入库申请文件</w:t>
      </w:r>
    </w:p>
    <w:p w14:paraId="5BEAAF5F" w14:textId="77777777" w:rsidR="00CD5F88" w:rsidRDefault="00CD5F88">
      <w:pPr>
        <w:pStyle w:val="afffffd"/>
        <w:wordWrap w:val="0"/>
        <w:rPr>
          <w:rFonts w:asciiTheme="minorEastAsia" w:eastAsiaTheme="minorEastAsia" w:hAnsiTheme="minorEastAsia" w:cs="宋体" w:hint="eastAsia"/>
          <w:b w:val="0"/>
        </w:rPr>
      </w:pPr>
    </w:p>
    <w:p w14:paraId="5556BD35"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7BA57118"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14F09391" w14:textId="553C80C3" w:rsidR="00CD5F88" w:rsidRDefault="004D1CBC">
      <w:pPr>
        <w:wordWrap w:val="0"/>
        <w:spacing w:line="480" w:lineRule="auto"/>
        <w:ind w:leftChars="266" w:left="559"/>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入库申请人</w:t>
      </w:r>
      <w:r w:rsidR="003607D5">
        <w:rPr>
          <w:rFonts w:asciiTheme="minorEastAsia" w:eastAsiaTheme="minorEastAsia" w:hAnsiTheme="minorEastAsia" w:cs="宋体" w:hint="eastAsia"/>
          <w:b/>
          <w:sz w:val="28"/>
          <w:szCs w:val="28"/>
        </w:rPr>
        <w:t>名称：(加盖</w:t>
      </w:r>
      <w:r>
        <w:rPr>
          <w:rFonts w:asciiTheme="minorEastAsia" w:eastAsiaTheme="minorEastAsia" w:hAnsiTheme="minorEastAsia" w:cs="宋体" w:hint="eastAsia"/>
          <w:b/>
          <w:sz w:val="28"/>
          <w:szCs w:val="28"/>
        </w:rPr>
        <w:t>入库申请人</w:t>
      </w:r>
      <w:r w:rsidR="003607D5">
        <w:rPr>
          <w:rFonts w:asciiTheme="minorEastAsia" w:eastAsiaTheme="minorEastAsia" w:hAnsiTheme="minorEastAsia" w:cs="宋体" w:hint="eastAsia"/>
          <w:b/>
          <w:sz w:val="28"/>
          <w:szCs w:val="28"/>
        </w:rPr>
        <w:t>公章)</w:t>
      </w:r>
    </w:p>
    <w:p w14:paraId="6C59E03D" w14:textId="77777777" w:rsidR="00CD5F88" w:rsidRDefault="003607D5">
      <w:pPr>
        <w:wordWrap w:val="0"/>
        <w:spacing w:line="480" w:lineRule="auto"/>
        <w:ind w:firstLineChars="200" w:firstLine="562"/>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法定代表人或其委托代理人：（签字或盖章）</w:t>
      </w:r>
    </w:p>
    <w:p w14:paraId="0DBDFB1E" w14:textId="7ABACFDB" w:rsidR="00CD5F88" w:rsidRPr="002D7814" w:rsidRDefault="003607D5" w:rsidP="002D7814">
      <w:pPr>
        <w:pStyle w:val="afffffc"/>
        <w:wordWrap w:val="0"/>
        <w:ind w:firstLine="578"/>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日  期：</w:t>
      </w:r>
      <w:r>
        <w:rPr>
          <w:rFonts w:asciiTheme="minorEastAsia" w:eastAsiaTheme="minorEastAsia" w:hAnsiTheme="minorEastAsia" w:cs="宋体"/>
          <w:sz w:val="28"/>
          <w:szCs w:val="28"/>
        </w:rPr>
        <w:br w:type="page"/>
      </w:r>
    </w:p>
    <w:p w14:paraId="4C575AEE" w14:textId="071A0075" w:rsidR="00CD5F88" w:rsidRPr="004D38B9"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994" w:name="_Toc423593515"/>
      <w:bookmarkStart w:id="995" w:name="_Toc49436746"/>
      <w:bookmarkStart w:id="996" w:name="_Toc422481185"/>
      <w:bookmarkStart w:id="997" w:name="_Toc25847"/>
      <w:bookmarkStart w:id="998" w:name="_Toc3618"/>
      <w:bookmarkStart w:id="999" w:name="_Toc26387"/>
      <w:bookmarkStart w:id="1000" w:name="_Toc10836"/>
      <w:bookmarkStart w:id="1001" w:name="_Toc11851"/>
      <w:bookmarkStart w:id="1002" w:name="_Toc62725836"/>
      <w:bookmarkStart w:id="1003" w:name="_Toc45640848"/>
      <w:bookmarkStart w:id="1004" w:name="_Toc4810"/>
      <w:bookmarkStart w:id="1005" w:name="_Toc17758"/>
      <w:bookmarkStart w:id="1006" w:name="_Toc471463755"/>
      <w:bookmarkStart w:id="1007" w:name="_Toc25544"/>
      <w:bookmarkStart w:id="1008" w:name="_Toc471411956"/>
      <w:bookmarkStart w:id="1009" w:name="_Toc13040"/>
      <w:bookmarkStart w:id="1010" w:name="_Toc423602841"/>
      <w:bookmarkStart w:id="1011" w:name="_Toc19204335"/>
      <w:r>
        <w:rPr>
          <w:rFonts w:asciiTheme="minorEastAsia" w:eastAsiaTheme="minorEastAsia" w:hAnsiTheme="minorEastAsia" w:cs="宋体" w:hint="eastAsia"/>
          <w:sz w:val="24"/>
          <w:szCs w:val="24"/>
        </w:rPr>
        <w:lastRenderedPageBreak/>
        <w:t>格式2：</w:t>
      </w:r>
      <w:r w:rsidR="00F4450A">
        <w:rPr>
          <w:rFonts w:asciiTheme="minorEastAsia" w:eastAsiaTheme="minorEastAsia" w:hAnsiTheme="minorEastAsia" w:cs="宋体" w:hint="eastAsia"/>
          <w:sz w:val="24"/>
          <w:szCs w:val="24"/>
        </w:rPr>
        <w:t>入库申请函</w:t>
      </w:r>
      <w:r>
        <w:rPr>
          <w:rFonts w:asciiTheme="minorEastAsia" w:eastAsiaTheme="minorEastAsia" w:hAnsiTheme="minorEastAsia" w:cs="宋体" w:hint="eastAsia"/>
          <w:sz w:val="24"/>
          <w:szCs w:val="24"/>
        </w:rPr>
        <w:t>格式</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4E483CAB" w14:textId="77DDD7B6" w:rsidR="00CD5F88" w:rsidRDefault="00F4450A">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入库申请函</w:t>
      </w:r>
    </w:p>
    <w:p w14:paraId="444C4EA7" w14:textId="374B4C75" w:rsidR="00CD5F88" w:rsidRDefault="003607D5">
      <w:pPr>
        <w:wordWrap w:val="0"/>
        <w:adjustRightInd w:val="0"/>
        <w:snapToGrid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致：</w:t>
      </w:r>
      <w:r>
        <w:rPr>
          <w:rFonts w:hint="eastAsia"/>
          <w:szCs w:val="21"/>
        </w:rPr>
        <w:t>广州越秀新能源投资有限公司、中国电能成套设备有限公司上海分公司</w:t>
      </w:r>
      <w:r>
        <w:rPr>
          <w:rFonts w:hint="eastAsia"/>
          <w:szCs w:val="21"/>
        </w:rPr>
        <w:t xml:space="preserve">                        </w:t>
      </w:r>
      <w:r>
        <w:rPr>
          <w:rFonts w:asciiTheme="minorEastAsia" w:eastAsiaTheme="minorEastAsia" w:hAnsiTheme="minorEastAsia" w:cs="宋体" w:hint="eastAsia"/>
          <w:szCs w:val="21"/>
        </w:rPr>
        <w:t>我方收到贵单位提供的项目编号为的</w:t>
      </w:r>
      <w:r w:rsidR="00750AF1">
        <w:rPr>
          <w:rFonts w:asciiTheme="minorEastAsia" w:eastAsiaTheme="minorEastAsia" w:hAnsiTheme="minorEastAsia" w:cs="宋体" w:hint="eastAsia"/>
          <w:szCs w:val="21"/>
          <w:u w:val="single"/>
        </w:rPr>
        <w:t>越秀新能源2026～2027年度户用光伏电站运维服务企业库建库项目</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的全部内容，我方：</w:t>
      </w:r>
      <w:r>
        <w:rPr>
          <w:rFonts w:asciiTheme="minorEastAsia" w:eastAsiaTheme="minorEastAsia" w:hAnsiTheme="minorEastAsia" w:cs="宋体" w:hint="eastAsia"/>
          <w:szCs w:val="21"/>
          <w:u w:val="single"/>
        </w:rPr>
        <w:t>（</w:t>
      </w:r>
      <w:r w:rsidR="004D1CBC">
        <w:rPr>
          <w:rFonts w:asciiTheme="minorEastAsia" w:eastAsiaTheme="minorEastAsia" w:hAnsiTheme="minorEastAsia" w:cs="宋体" w:hint="eastAsia"/>
          <w:szCs w:val="21"/>
          <w:u w:val="single"/>
        </w:rPr>
        <w:t>入库申请人</w:t>
      </w:r>
      <w:r>
        <w:rPr>
          <w:rFonts w:asciiTheme="minorEastAsia" w:eastAsiaTheme="minorEastAsia" w:hAnsiTheme="minorEastAsia" w:cs="宋体" w:hint="eastAsia"/>
          <w:szCs w:val="21"/>
          <w:u w:val="single"/>
        </w:rPr>
        <w:t>名称）</w:t>
      </w:r>
      <w:r>
        <w:rPr>
          <w:rFonts w:asciiTheme="minorEastAsia" w:eastAsiaTheme="minorEastAsia" w:hAnsiTheme="minorEastAsia" w:cs="宋体" w:hint="eastAsia"/>
          <w:szCs w:val="21"/>
        </w:rPr>
        <w:t>正式授权</w:t>
      </w:r>
      <w:r>
        <w:rPr>
          <w:rFonts w:asciiTheme="minorEastAsia" w:eastAsiaTheme="minorEastAsia" w:hAnsiTheme="minorEastAsia" w:cs="宋体" w:hint="eastAsia"/>
          <w:szCs w:val="21"/>
          <w:u w:val="single"/>
        </w:rPr>
        <w:t>（授权代表全名，职务）</w:t>
      </w:r>
      <w:r>
        <w:rPr>
          <w:rFonts w:asciiTheme="minorEastAsia" w:eastAsiaTheme="minorEastAsia" w:hAnsiTheme="minorEastAsia" w:cs="宋体" w:hint="eastAsia"/>
          <w:szCs w:val="21"/>
        </w:rPr>
        <w:t>代表我方进行有关本次</w:t>
      </w:r>
      <w:r w:rsidR="00F0188F">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的一切事宜。</w:t>
      </w:r>
    </w:p>
    <w:p w14:paraId="3E72310A" w14:textId="327F3C32"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在此递交纸质</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u w:val="single"/>
        </w:rPr>
        <w:t>一式5份</w:t>
      </w:r>
      <w:r>
        <w:rPr>
          <w:rFonts w:asciiTheme="minorEastAsia" w:eastAsiaTheme="minorEastAsia" w:hAnsiTheme="minorEastAsia" w:cs="宋体" w:hint="eastAsia"/>
          <w:szCs w:val="21"/>
        </w:rPr>
        <w:t>，</w:t>
      </w:r>
      <w:r>
        <w:rPr>
          <w:rFonts w:asciiTheme="minorEastAsia" w:eastAsiaTheme="minorEastAsia" w:hAnsiTheme="minorEastAsia" w:cs="宋体" w:hint="eastAsia"/>
          <w:kern w:val="0"/>
          <w:szCs w:val="21"/>
        </w:rPr>
        <w:t>电子文件：</w:t>
      </w:r>
      <w:r>
        <w:rPr>
          <w:rFonts w:asciiTheme="minorEastAsia" w:eastAsiaTheme="minorEastAsia" w:hAnsiTheme="minorEastAsia" w:cs="宋体" w:hint="eastAsia"/>
          <w:kern w:val="0"/>
          <w:szCs w:val="21"/>
          <w:u w:val="single"/>
        </w:rPr>
        <w:t>2份</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szCs w:val="21"/>
        </w:rPr>
        <w:t>只限U盘。</w:t>
      </w:r>
    </w:p>
    <w:p w14:paraId="3DD01457" w14:textId="69555002" w:rsidR="00CD5F88" w:rsidRDefault="003607D5">
      <w:pPr>
        <w:pStyle w:val="afe"/>
        <w:wordWrap w:val="0"/>
        <w:adjustRightInd w:val="0"/>
        <w:snapToGrid w:val="0"/>
        <w:spacing w:line="360" w:lineRule="auto"/>
        <w:ind w:firstLineChars="200" w:firstLine="420"/>
        <w:rPr>
          <w:rFonts w:asciiTheme="minorEastAsia" w:eastAsiaTheme="minorEastAsia" w:hAnsiTheme="minorEastAsia" w:cs="宋体" w:hint="eastAsia"/>
        </w:rPr>
      </w:pPr>
      <w:r>
        <w:rPr>
          <w:rFonts w:asciiTheme="minorEastAsia" w:eastAsiaTheme="minorEastAsia" w:hAnsiTheme="minorEastAsia" w:cs="宋体" w:hint="eastAsia"/>
        </w:rPr>
        <w:t>我方已完全明白</w:t>
      </w:r>
      <w:r w:rsidR="003D08DB">
        <w:rPr>
          <w:rFonts w:asciiTheme="minorEastAsia" w:eastAsiaTheme="minorEastAsia" w:hAnsiTheme="minorEastAsia" w:cs="宋体" w:hint="eastAsia"/>
        </w:rPr>
        <w:t>建库文件</w:t>
      </w:r>
      <w:r>
        <w:rPr>
          <w:rFonts w:asciiTheme="minorEastAsia" w:eastAsiaTheme="minorEastAsia" w:hAnsiTheme="minorEastAsia" w:cs="宋体" w:hint="eastAsia"/>
        </w:rPr>
        <w:t>的所有条款要求，并重申以下几点：</w:t>
      </w:r>
    </w:p>
    <w:p w14:paraId="72A920EC" w14:textId="3BD0DB11" w:rsidR="00CD5F88" w:rsidRDefault="003607D5">
      <w:pPr>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1.我方已决定参加：</w:t>
      </w:r>
      <w:r>
        <w:rPr>
          <w:rFonts w:asciiTheme="minorEastAsia" w:eastAsiaTheme="minorEastAsia" w:hAnsiTheme="minorEastAsia" w:cs="宋体" w:hint="eastAsia"/>
        </w:rPr>
        <w:t>项目编号为</w:t>
      </w:r>
      <w:r w:rsidR="00403983">
        <w:rPr>
          <w:rFonts w:asciiTheme="minorEastAsia" w:eastAsiaTheme="minorEastAsia" w:hAnsiTheme="minorEastAsia" w:cs="宋体" w:hint="eastAsia"/>
          <w:u w:val="single"/>
        </w:rPr>
        <w:t>YXXNYZB2026-01</w:t>
      </w:r>
      <w:r>
        <w:rPr>
          <w:rFonts w:asciiTheme="minorEastAsia" w:eastAsiaTheme="minorEastAsia" w:hAnsiTheme="minorEastAsia" w:cs="宋体" w:hint="eastAsia"/>
        </w:rPr>
        <w:t>的</w:t>
      </w:r>
      <w:r w:rsidR="00750AF1">
        <w:rPr>
          <w:rFonts w:asciiTheme="minorEastAsia" w:eastAsiaTheme="minorEastAsia" w:hAnsiTheme="minorEastAsia" w:cs="宋体" w:hint="eastAsia"/>
          <w:szCs w:val="21"/>
          <w:u w:val="single"/>
        </w:rPr>
        <w:t>越秀新能源2026～2027年度户用光伏电站运维服务企业库建库项目</w:t>
      </w:r>
      <w:r>
        <w:rPr>
          <w:rFonts w:asciiTheme="minorEastAsia" w:eastAsiaTheme="minorEastAsia" w:hAnsiTheme="minorEastAsia" w:cs="宋体" w:hint="eastAsia"/>
          <w:szCs w:val="21"/>
        </w:rPr>
        <w:t>的</w:t>
      </w:r>
      <w:r w:rsidR="00F0188F">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，已详细研究了</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的所有内容包括澄清文件（如果有）和所有已收到的参考资料以及有关附件并完全明白, 我方放弃在此方面提出含糊意见或误解的一切权力。</w:t>
      </w:r>
    </w:p>
    <w:p w14:paraId="5D60FD56" w14:textId="5CEB6FFA" w:rsidR="00CD5F88" w:rsidRDefault="003607D5">
      <w:pPr>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2.在研究了上述项目合同条件、规范、以及附件后，我们，即文末签名人，兹按经济</w:t>
      </w:r>
      <w:r w:rsidR="0017170B">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的报价，或根据上述条件可能确定的其它金额。我们愿意按照</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中的一切要求，提供</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及技术服务，实施并完成上述全部项目内容并修补其任何缺陷。</w:t>
      </w:r>
    </w:p>
    <w:p w14:paraId="6CE3B2F7" w14:textId="0A74066F" w:rsidR="00CD5F88" w:rsidRDefault="003607D5">
      <w:pPr>
        <w:tabs>
          <w:tab w:val="left" w:pos="1440"/>
        </w:tabs>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3.如果我们的</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被接受，我们将履行</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中规定的每一项要求，按期、按质、按量完成合同规定的全部项目内容。</w:t>
      </w:r>
    </w:p>
    <w:p w14:paraId="7655AF0E" w14:textId="1A137FC8" w:rsidR="00CD5F88" w:rsidRDefault="003607D5">
      <w:pPr>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4.我方同意按</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规定提交</w:t>
      </w:r>
      <w:r>
        <w:rPr>
          <w:rFonts w:asciiTheme="minorEastAsia" w:eastAsiaTheme="minorEastAsia" w:hAnsiTheme="minorEastAsia" w:cs="宋体" w:hint="eastAsia"/>
          <w:b/>
          <w:bCs/>
          <w:szCs w:val="21"/>
        </w:rPr>
        <w:t>足额</w:t>
      </w:r>
      <w:r>
        <w:rPr>
          <w:rFonts w:asciiTheme="minorEastAsia" w:eastAsiaTheme="minorEastAsia" w:hAnsiTheme="minorEastAsia" w:cs="宋体" w:hint="eastAsia"/>
          <w:szCs w:val="21"/>
        </w:rPr>
        <w:t>人民币的</w:t>
      </w:r>
      <w:r w:rsidR="00144845">
        <w:rPr>
          <w:rFonts w:asciiTheme="minorEastAsia" w:eastAsiaTheme="minorEastAsia" w:hAnsiTheme="minorEastAsia" w:cs="宋体" w:hint="eastAsia"/>
          <w:szCs w:val="21"/>
        </w:rPr>
        <w:t>入库申请保证金</w:t>
      </w:r>
      <w:r>
        <w:rPr>
          <w:rFonts w:asciiTheme="minorEastAsia" w:eastAsiaTheme="minorEastAsia" w:hAnsiTheme="minorEastAsia" w:cs="宋体" w:hint="eastAsia"/>
          <w:szCs w:val="21"/>
        </w:rPr>
        <w:t>。如果我们在本</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有效期内撤回</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；或在贵方发出</w:t>
      </w:r>
      <w:r w:rsidR="00033AD0">
        <w:rPr>
          <w:rFonts w:asciiTheme="minorEastAsia" w:eastAsiaTheme="minorEastAsia" w:hAnsiTheme="minorEastAsia" w:cs="宋体" w:hint="eastAsia"/>
          <w:szCs w:val="21"/>
        </w:rPr>
        <w:t>入库通知书</w:t>
      </w:r>
      <w:r>
        <w:rPr>
          <w:rFonts w:asciiTheme="minorEastAsia" w:eastAsiaTheme="minorEastAsia" w:hAnsiTheme="minorEastAsia" w:cs="宋体" w:hint="eastAsia"/>
          <w:szCs w:val="21"/>
        </w:rPr>
        <w:t>后的</w:t>
      </w:r>
      <w:r>
        <w:rPr>
          <w:rFonts w:asciiTheme="minorEastAsia" w:eastAsiaTheme="minorEastAsia" w:hAnsiTheme="minorEastAsia" w:cs="宋体" w:hint="eastAsia"/>
          <w:b/>
          <w:bCs/>
          <w:szCs w:val="21"/>
        </w:rPr>
        <w:t>30天内</w:t>
      </w:r>
      <w:r>
        <w:rPr>
          <w:rFonts w:asciiTheme="minorEastAsia" w:eastAsiaTheme="minorEastAsia" w:hAnsiTheme="minorEastAsia" w:cs="宋体" w:hint="eastAsia"/>
          <w:szCs w:val="21"/>
        </w:rPr>
        <w:t>未能或拒绝签订合同协议书，或未能提交履约担保，你方有权没收</w:t>
      </w:r>
      <w:r w:rsidR="00144845">
        <w:rPr>
          <w:rFonts w:asciiTheme="minorEastAsia" w:eastAsiaTheme="minorEastAsia" w:hAnsiTheme="minorEastAsia" w:cs="宋体" w:hint="eastAsia"/>
          <w:szCs w:val="21"/>
        </w:rPr>
        <w:t>入库申请保证金</w:t>
      </w:r>
      <w:r>
        <w:rPr>
          <w:rFonts w:asciiTheme="minorEastAsia" w:eastAsiaTheme="minorEastAsia" w:hAnsiTheme="minorEastAsia" w:cs="宋体" w:hint="eastAsia"/>
          <w:szCs w:val="21"/>
        </w:rPr>
        <w:t>，另选</w:t>
      </w:r>
      <w:r w:rsidR="00827513">
        <w:rPr>
          <w:rFonts w:asciiTheme="minorEastAsia" w:eastAsiaTheme="minorEastAsia" w:hAnsiTheme="minorEastAsia" w:cs="宋体" w:hint="eastAsia"/>
          <w:szCs w:val="21"/>
        </w:rPr>
        <w:t>入库</w:t>
      </w:r>
      <w:r>
        <w:rPr>
          <w:rFonts w:asciiTheme="minorEastAsia" w:eastAsiaTheme="minorEastAsia" w:hAnsiTheme="minorEastAsia" w:cs="宋体" w:hint="eastAsia"/>
          <w:szCs w:val="21"/>
        </w:rPr>
        <w:t>单位。</w:t>
      </w:r>
    </w:p>
    <w:p w14:paraId="502999B5" w14:textId="17CB92AE" w:rsidR="00CD5F88" w:rsidRDefault="003607D5">
      <w:pPr>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szCs w:val="21"/>
        </w:rPr>
        <w:t>5</w:t>
      </w:r>
      <w:r>
        <w:rPr>
          <w:rFonts w:asciiTheme="minorEastAsia" w:eastAsiaTheme="minorEastAsia" w:hAnsiTheme="minorEastAsia" w:cs="宋体" w:hint="eastAsia"/>
          <w:szCs w:val="21"/>
        </w:rPr>
        <w:t>. 本</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的有效期为</w:t>
      </w:r>
      <w:r w:rsidR="007A242F">
        <w:rPr>
          <w:rFonts w:asciiTheme="minorEastAsia" w:eastAsiaTheme="minorEastAsia" w:hAnsiTheme="minorEastAsia" w:cs="宋体" w:hint="eastAsia"/>
          <w:szCs w:val="21"/>
        </w:rPr>
        <w:t>入库申请截止日</w:t>
      </w:r>
      <w:r>
        <w:rPr>
          <w:rFonts w:asciiTheme="minorEastAsia" w:eastAsiaTheme="minorEastAsia" w:hAnsiTheme="minorEastAsia" w:cs="宋体" w:hint="eastAsia"/>
          <w:szCs w:val="21"/>
        </w:rPr>
        <w:t>后</w:t>
      </w:r>
      <w:r>
        <w:rPr>
          <w:rFonts w:asciiTheme="minorEastAsia" w:eastAsiaTheme="minorEastAsia" w:hAnsiTheme="minorEastAsia" w:cs="宋体" w:hint="eastAsia"/>
          <w:b/>
          <w:bCs/>
          <w:szCs w:val="21"/>
          <w:u w:val="single"/>
        </w:rPr>
        <w:t>180</w:t>
      </w:r>
      <w:r>
        <w:rPr>
          <w:rFonts w:asciiTheme="minorEastAsia" w:eastAsiaTheme="minorEastAsia" w:hAnsiTheme="minorEastAsia" w:cs="宋体" w:hint="eastAsia"/>
          <w:b/>
          <w:bCs/>
          <w:szCs w:val="21"/>
        </w:rPr>
        <w:t>日历天</w:t>
      </w:r>
      <w:r>
        <w:rPr>
          <w:rFonts w:asciiTheme="minorEastAsia" w:eastAsiaTheme="minorEastAsia" w:hAnsiTheme="minorEastAsia" w:cs="宋体" w:hint="eastAsia"/>
          <w:szCs w:val="21"/>
        </w:rPr>
        <w:t>内有效，如获</w:t>
      </w:r>
      <w:r w:rsidR="00827513">
        <w:rPr>
          <w:rFonts w:asciiTheme="minorEastAsia" w:eastAsiaTheme="minorEastAsia" w:hAnsiTheme="minorEastAsia" w:cs="宋体" w:hint="eastAsia"/>
          <w:szCs w:val="21"/>
        </w:rPr>
        <w:t>入库</w:t>
      </w:r>
      <w:r>
        <w:rPr>
          <w:rFonts w:asciiTheme="minorEastAsia" w:eastAsiaTheme="minorEastAsia" w:hAnsiTheme="minorEastAsia" w:cs="宋体" w:hint="eastAsia"/>
          <w:szCs w:val="21"/>
        </w:rPr>
        <w:t>权，有效期将延至合同终止日为止。</w:t>
      </w:r>
    </w:p>
    <w:p w14:paraId="66FA84B3" w14:textId="0717FA38" w:rsidR="00CD5F88" w:rsidRDefault="003607D5">
      <w:pPr>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.在制定和执行一份正式合同协议书之前，本</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连同你方</w:t>
      </w:r>
      <w:r w:rsidR="00033AD0">
        <w:rPr>
          <w:rFonts w:asciiTheme="minorEastAsia" w:eastAsiaTheme="minorEastAsia" w:hAnsiTheme="minorEastAsia" w:cs="宋体" w:hint="eastAsia"/>
          <w:szCs w:val="21"/>
        </w:rPr>
        <w:t>入库通知书</w:t>
      </w:r>
      <w:r>
        <w:rPr>
          <w:rFonts w:asciiTheme="minorEastAsia" w:eastAsiaTheme="minorEastAsia" w:hAnsiTheme="minorEastAsia" w:cs="宋体" w:hint="eastAsia"/>
          <w:szCs w:val="21"/>
        </w:rPr>
        <w:t>，应构成我们双方之间有约束力的合同。</w:t>
      </w:r>
    </w:p>
    <w:p w14:paraId="33C1BFF6" w14:textId="77777777" w:rsidR="00CD5F88" w:rsidRDefault="003607D5">
      <w:pPr>
        <w:wordWrap w:val="0"/>
        <w:adjustRightInd w:val="0"/>
        <w:snapToGrid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szCs w:val="21"/>
        </w:rPr>
        <w:t>7</w:t>
      </w:r>
      <w:r>
        <w:rPr>
          <w:rFonts w:asciiTheme="minorEastAsia" w:eastAsiaTheme="minorEastAsia" w:hAnsiTheme="minorEastAsia" w:cs="宋体" w:hint="eastAsia"/>
          <w:szCs w:val="21"/>
        </w:rPr>
        <w:t>.我方理解贵方不一定接受最低报价或贵方可能收到的任何报价。</w:t>
      </w:r>
    </w:p>
    <w:p w14:paraId="2AEE20A7" w14:textId="68003B8C" w:rsidR="00CD5F88" w:rsidRDefault="004D1CBC">
      <w:pPr>
        <w:wordWrap w:val="0"/>
        <w:adjustRightInd w:val="0"/>
        <w:snapToGrid w:val="0"/>
        <w:spacing w:line="360" w:lineRule="auto"/>
        <w:ind w:leftChars="2090" w:left="4389"/>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名称：加盖</w:t>
      </w: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公章)</w:t>
      </w:r>
    </w:p>
    <w:p w14:paraId="0C6769CF" w14:textId="77777777" w:rsidR="00CD5F88" w:rsidRDefault="003607D5">
      <w:pPr>
        <w:wordWrap w:val="0"/>
        <w:adjustRightInd w:val="0"/>
        <w:snapToGrid w:val="0"/>
        <w:spacing w:line="360" w:lineRule="auto"/>
        <w:ind w:firstLineChars="2100" w:firstLine="4410"/>
        <w:rPr>
          <w:rFonts w:asciiTheme="minorEastAsia" w:eastAsiaTheme="minorEastAsia" w:hAnsiTheme="minorEastAsia" w:cs="宋体" w:hint="eastAsia"/>
          <w:szCs w:val="21"/>
        </w:rPr>
      </w:pPr>
      <w:r>
        <w:rPr>
          <w:rFonts w:asciiTheme="minorEastAsia" w:eastAsiaTheme="minorEastAsia" w:hAnsiTheme="minorEastAsia" w:cs="宋体" w:hint="eastAsia"/>
          <w:szCs w:val="21"/>
        </w:rPr>
        <w:t>法定代表人或其委托代理人： （签字或盖章）</w:t>
      </w:r>
    </w:p>
    <w:p w14:paraId="7652D415" w14:textId="77777777" w:rsidR="00CD5F88" w:rsidRDefault="003607D5">
      <w:pPr>
        <w:wordWrap w:val="0"/>
        <w:adjustRightInd w:val="0"/>
        <w:snapToGrid w:val="0"/>
        <w:spacing w:line="360" w:lineRule="auto"/>
        <w:ind w:firstLineChars="2100" w:firstLine="4410"/>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地址：              </w:t>
      </w:r>
    </w:p>
    <w:p w14:paraId="629F1812" w14:textId="3547A4F6" w:rsidR="00CD5F88" w:rsidRDefault="003607D5">
      <w:pPr>
        <w:wordWrap w:val="0"/>
        <w:adjustRightInd w:val="0"/>
        <w:snapToGrid w:val="0"/>
        <w:spacing w:line="360" w:lineRule="auto"/>
        <w:ind w:firstLineChars="2100" w:firstLine="4410"/>
        <w:rPr>
          <w:rFonts w:asciiTheme="minorEastAsia" w:eastAsiaTheme="minorEastAsia" w:hAnsiTheme="minorEastAsia" w:cs="宋体" w:hint="eastAsia"/>
          <w:szCs w:val="21"/>
        </w:rPr>
      </w:pPr>
      <w:r>
        <w:rPr>
          <w:rFonts w:asciiTheme="minorEastAsia" w:eastAsiaTheme="minorEastAsia" w:hAnsiTheme="minorEastAsia" w:cs="宋体" w:hint="eastAsia"/>
          <w:szCs w:val="21"/>
        </w:rPr>
        <w:t>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bookmarkStart w:id="1012" w:name="_Toc29143"/>
      <w:bookmarkStart w:id="1013" w:name="_Toc5019"/>
      <w:bookmarkStart w:id="1014" w:name="_Toc471411957"/>
      <w:bookmarkStart w:id="1015" w:name="_Toc4207"/>
      <w:bookmarkStart w:id="1016" w:name="_Toc11980"/>
      <w:bookmarkStart w:id="1017" w:name="_Toc423593516"/>
      <w:bookmarkStart w:id="1018" w:name="_Toc19204336"/>
      <w:bookmarkStart w:id="1019" w:name="_Toc49436747"/>
      <w:bookmarkStart w:id="1020" w:name="_Toc471463756"/>
      <w:bookmarkStart w:id="1021" w:name="_Toc423602842"/>
      <w:bookmarkStart w:id="1022" w:name="_Toc422481186"/>
      <w:bookmarkStart w:id="1023" w:name="_Toc2867"/>
      <w:bookmarkStart w:id="1024" w:name="_Toc45640849"/>
    </w:p>
    <w:p w14:paraId="0C6B60DB" w14:textId="77777777"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1025" w:name="_Toc2686"/>
      <w:bookmarkStart w:id="1026" w:name="_Toc29563"/>
      <w:bookmarkStart w:id="1027" w:name="_Toc826"/>
      <w:bookmarkStart w:id="1028" w:name="_Toc9872"/>
      <w:r>
        <w:rPr>
          <w:rFonts w:asciiTheme="minorEastAsia" w:eastAsiaTheme="minorEastAsia" w:hAnsiTheme="minorEastAsia" w:cs="宋体" w:hint="eastAsia"/>
          <w:sz w:val="24"/>
          <w:szCs w:val="24"/>
        </w:rPr>
        <w:lastRenderedPageBreak/>
        <w:t>格式3：法定代表人资格证明书</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0E6F5DC5" w14:textId="77777777" w:rsidR="00CD5F88" w:rsidRDefault="003607D5">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法定代表人资格证明书</w:t>
      </w:r>
    </w:p>
    <w:p w14:paraId="616D087C"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单位名称：</w:t>
      </w:r>
    </w:p>
    <w:p w14:paraId="2EEB668C"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单位性质：</w:t>
      </w:r>
    </w:p>
    <w:p w14:paraId="17C9D91C"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地址：</w:t>
      </w:r>
    </w:p>
    <w:p w14:paraId="359ACF41"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成立时间：</w:t>
      </w:r>
    </w:p>
    <w:p w14:paraId="0F0DC06A"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经营年限：</w:t>
      </w:r>
    </w:p>
    <w:p w14:paraId="1D9B6725"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姓名：性别：年龄：职务：</w:t>
      </w:r>
    </w:p>
    <w:p w14:paraId="6DD0B89A" w14:textId="57223F1E"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rPr>
      </w:pPr>
      <w:r>
        <w:rPr>
          <w:rFonts w:asciiTheme="minorEastAsia" w:eastAsiaTheme="minorEastAsia" w:hAnsiTheme="minorEastAsia" w:cs="宋体" w:hint="eastAsia"/>
          <w:szCs w:val="21"/>
        </w:rPr>
        <w:t>系</w:t>
      </w:r>
      <w:r>
        <w:rPr>
          <w:rFonts w:asciiTheme="minorEastAsia" w:eastAsiaTheme="minorEastAsia" w:hAnsiTheme="minorEastAsia" w:cs="宋体" w:hint="eastAsia"/>
          <w:szCs w:val="21"/>
          <w:u w:val="single"/>
        </w:rPr>
        <w:t xml:space="preserve">   （</w:t>
      </w:r>
      <w:r w:rsidR="004D1CBC">
        <w:rPr>
          <w:rFonts w:asciiTheme="minorEastAsia" w:eastAsiaTheme="minorEastAsia" w:hAnsiTheme="minorEastAsia" w:cs="宋体" w:hint="eastAsia"/>
          <w:szCs w:val="21"/>
          <w:u w:val="single"/>
        </w:rPr>
        <w:t>入库申请人</w:t>
      </w:r>
      <w:r>
        <w:rPr>
          <w:rFonts w:asciiTheme="minorEastAsia" w:eastAsiaTheme="minorEastAsia" w:hAnsiTheme="minorEastAsia" w:cs="宋体" w:hint="eastAsia"/>
          <w:szCs w:val="21"/>
          <w:u w:val="single"/>
        </w:rPr>
        <w:t xml:space="preserve">单位名称）           </w:t>
      </w:r>
      <w:r>
        <w:rPr>
          <w:rFonts w:asciiTheme="minorEastAsia" w:eastAsiaTheme="minorEastAsia" w:hAnsiTheme="minorEastAsia" w:cs="宋体" w:hint="eastAsia"/>
          <w:szCs w:val="21"/>
        </w:rPr>
        <w:t xml:space="preserve"> 的法定代表人。</w:t>
      </w:r>
    </w:p>
    <w:p w14:paraId="7B46D4B1" w14:textId="77777777" w:rsidR="00CD5F88" w:rsidRDefault="003607D5">
      <w:pPr>
        <w:wordWrap w:val="0"/>
        <w:adjustRightInd w:val="0"/>
        <w:snapToGrid w:val="0"/>
        <w:spacing w:line="360" w:lineRule="auto"/>
        <w:ind w:firstLineChars="100" w:firstLine="210"/>
        <w:rPr>
          <w:rFonts w:asciiTheme="minorEastAsia" w:eastAsiaTheme="minorEastAsia" w:hAnsiTheme="minorEastAsia" w:cs="宋体" w:hint="eastAsia"/>
          <w:szCs w:val="21"/>
        </w:rPr>
      </w:pPr>
      <w:r>
        <w:rPr>
          <w:rFonts w:asciiTheme="minorEastAsia" w:eastAsiaTheme="minorEastAsia" w:hAnsiTheme="minorEastAsia" w:cs="宋体" w:hint="eastAsia"/>
          <w:szCs w:val="21"/>
        </w:rPr>
        <w:t>特此证明。</w:t>
      </w:r>
    </w:p>
    <w:p w14:paraId="675A881A" w14:textId="77777777" w:rsidR="00CD5F88" w:rsidRDefault="003607D5">
      <w:pPr>
        <w:wordWrap w:val="0"/>
        <w:spacing w:line="360" w:lineRule="exact"/>
        <w:ind w:firstLineChars="100" w:firstLine="360"/>
        <w:rPr>
          <w:rFonts w:asciiTheme="minorEastAsia" w:eastAsiaTheme="minorEastAsia" w:hAnsiTheme="minorEastAsia" w:cs="宋体" w:hint="eastAsia"/>
          <w:szCs w:val="21"/>
        </w:rPr>
      </w:pPr>
      <w:r>
        <w:rPr>
          <w:rFonts w:asciiTheme="minorEastAsia" w:eastAsiaTheme="minorEastAsia" w:hAnsiTheme="minorEastAsia" w:cs="宋体"/>
          <w:noProof/>
          <w:sz w:val="36"/>
          <w:szCs w:val="36"/>
        </w:rPr>
        <mc:AlternateContent>
          <mc:Choice Requires="wps">
            <w:drawing>
              <wp:anchor distT="0" distB="0" distL="114300" distR="114300" simplePos="0" relativeHeight="251659264" behindDoc="0" locked="0" layoutInCell="1" allowOverlap="1" wp14:anchorId="491C0985" wp14:editId="53A60E34">
                <wp:simplePos x="0" y="0"/>
                <wp:positionH relativeFrom="column">
                  <wp:posOffset>-9525</wp:posOffset>
                </wp:positionH>
                <wp:positionV relativeFrom="paragraph">
                  <wp:posOffset>348615</wp:posOffset>
                </wp:positionV>
                <wp:extent cx="3726815" cy="2160270"/>
                <wp:effectExtent l="4445" t="5080" r="17780" b="13970"/>
                <wp:wrapNone/>
                <wp:docPr id="146" name="Flowchart: Alternate Process 2"/>
                <wp:cNvGraphicFramePr/>
                <a:graphic xmlns:a="http://schemas.openxmlformats.org/drawingml/2006/main">
                  <a:graphicData uri="http://schemas.microsoft.com/office/word/2010/wordprocessingShape">
                    <wps:wsp>
                      <wps:cNvSpPr/>
                      <wps:spPr>
                        <a:xfrm>
                          <a:off x="0" y="0"/>
                          <a:ext cx="3726815" cy="21602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D0F0A1" w14:textId="77777777" w:rsidR="00D55ED5" w:rsidRDefault="00D55ED5">
                            <w:pPr>
                              <w:jc w:val="center"/>
                              <w:rPr>
                                <w:rFonts w:hAnsi="宋体" w:hint="eastAsia"/>
                                <w:szCs w:val="21"/>
                              </w:rPr>
                            </w:pPr>
                          </w:p>
                          <w:p w14:paraId="37AC1101" w14:textId="77777777" w:rsidR="00D55ED5" w:rsidRDefault="00D55ED5">
                            <w:pPr>
                              <w:jc w:val="center"/>
                              <w:rPr>
                                <w:rFonts w:hAnsi="宋体" w:hint="eastAsia"/>
                                <w:sz w:val="24"/>
                              </w:rPr>
                            </w:pPr>
                          </w:p>
                          <w:p w14:paraId="5F1515E6" w14:textId="77777777" w:rsidR="00D55ED5" w:rsidRDefault="00D55ED5">
                            <w:pPr>
                              <w:jc w:val="center"/>
                              <w:rPr>
                                <w:rFonts w:hAnsi="宋体" w:hint="eastAsia"/>
                                <w:sz w:val="24"/>
                              </w:rPr>
                            </w:pPr>
                            <w:r>
                              <w:rPr>
                                <w:rFonts w:hAnsi="宋体" w:hint="eastAsia"/>
                                <w:sz w:val="24"/>
                              </w:rPr>
                              <w:t>法定代表人身份证复印件</w:t>
                            </w:r>
                            <w:r>
                              <w:rPr>
                                <w:rFonts w:hint="eastAsia"/>
                                <w:sz w:val="24"/>
                              </w:rPr>
                              <w:t>贴于此处</w:t>
                            </w:r>
                          </w:p>
                          <w:p w14:paraId="46F5FDC8" w14:textId="77777777" w:rsidR="00D55ED5" w:rsidRDefault="00D55ED5">
                            <w:pPr>
                              <w:jc w:val="center"/>
                              <w:rPr>
                                <w:rFonts w:hAnsi="宋体" w:hint="eastAsia"/>
                                <w:sz w:val="24"/>
                              </w:rPr>
                            </w:pPr>
                          </w:p>
                          <w:p w14:paraId="6615CAB4" w14:textId="1E55A975"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请入库申请人务必提供本身份证复印件正面</w:t>
                            </w:r>
                            <w:r>
                              <w:rPr>
                                <w:rFonts w:ascii="宋体" w:hAnsi="宋体"/>
                                <w:b/>
                                <w:sz w:val="24"/>
                              </w:rPr>
                              <w:t>)</w:t>
                            </w:r>
                          </w:p>
                          <w:p w14:paraId="6D0E4E8E" w14:textId="77777777" w:rsidR="00D55ED5" w:rsidRDefault="00D55ED5">
                            <w:pPr>
                              <w:jc w:val="center"/>
                              <w:rPr>
                                <w:sz w:val="24"/>
                              </w:rPr>
                            </w:pPr>
                          </w:p>
                        </w:txbxContent>
                      </wps:txbx>
                      <wps:bodyPr upright="1"/>
                    </wps:wsp>
                  </a:graphicData>
                </a:graphic>
              </wp:anchor>
            </w:drawing>
          </mc:Choice>
          <mc:Fallback>
            <w:pict>
              <v:shapetype w14:anchorId="491C09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75pt;margin-top:27.45pt;width:293.45pt;height:17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5Y4AEAANwDAAAOAAAAZHJzL2Uyb0RvYy54bWysU8uO0zAU3SPxD5b3NA80nSFqOkJTygZB&#10;pRk+4NaPxJJfsj1N+vdcu6XTARYIkYVzHfuenHN8vLqfjSYHEaJytqfNoqZEWOa4skNPvz9t391R&#10;EhNYDtpZ0dOjiPR+/fbNavKdaN3oNBeBIIiN3eR7Oqbku6qKbBQG4sJ5YXFRumAg4TQMFQ8wIbrR&#10;VVvXy2pygfvgmIgRv25Oi3Rd8KUULH2TMopEdE+RWypjKOM+j9V6Bd0QwI+KnWnAP7AwoCz+9AK1&#10;gQTkOajfoIxiwUUn04I5UzkpFRNFA6pp6l/UPI7gRdGC5kR/sSn+P1j29fDodwFtmHzsIpZZxSyD&#10;yW/kR+Zi1vFilpgTYfjx/W27vGtuKGG41jbLur0tdlYv7T7E9Fk4Q3LRU6nd9DBCSB91EsFCErvT&#10;wRXn4PAlJuSB/T/7MoXotOJbpXWZhGH/oAM5AB7ntjz5BLHl1TZtydTTDzdtZgeYKqkhYWk872m0&#10;Q/nfq454DVyX50/AmdgG4ngiUBBOCTIKFZUsjQL4J8tJOnqMu8XQ00zGCE6JFnhHclV2JlD6b3ai&#10;Om2zelHyfHbp5bhyleb9jKC53Dt+3AXy7IMaRnS9KULyCkaoeHWOe87o9Rzr60u5/gEAAP//AwBQ&#10;SwMEFAAGAAgAAAAhAG/p2UDfAAAACQEAAA8AAABkcnMvZG93bnJldi54bWxMj0FPg0AUhO8m/ofN&#10;M/HWLthuBcqjaTR68iI28bqwr0Bkdwm7UPTXu57scTKTmW/yw6J7NtPoOmsQ4nUEjExtVWcahNPH&#10;yyoB5rw0SvbWEMI3OTgUtze5zJS9mHeaS9+wUGJcJhFa74eMc1e3pKVb24FM8M521NIHOTZcjfIS&#10;ynXPH6Jox7XsTFho5UBPLdVf5aQRlrefKp1e47r0bbJ7/NzMz8cTR7y/W457YJ4W/x+GP/yADkVg&#10;quxklGM9wioWIYkgtimw4ItEbIFVCJtUxMCLnF8/KH4BAAD//wMAUEsBAi0AFAAGAAgAAAAhALaD&#10;OJL+AAAA4QEAABMAAAAAAAAAAAAAAAAAAAAAAFtDb250ZW50X1R5cGVzXS54bWxQSwECLQAUAAYA&#10;CAAAACEAOP0h/9YAAACUAQAACwAAAAAAAAAAAAAAAAAvAQAAX3JlbHMvLnJlbHNQSwECLQAUAAYA&#10;CAAAACEAdRy+WOABAADcAwAADgAAAAAAAAAAAAAAAAAuAgAAZHJzL2Uyb0RvYy54bWxQSwECLQAU&#10;AAYACAAAACEAb+nZQN8AAAAJAQAADwAAAAAAAAAAAAAAAAA6BAAAZHJzL2Rvd25yZXYueG1sUEsF&#10;BgAAAAAEAAQA8wAAAEYFAAAAAA==&#10;">
                <v:textbox>
                  <w:txbxContent>
                    <w:p w14:paraId="31D0F0A1" w14:textId="77777777" w:rsidR="00D55ED5" w:rsidRDefault="00D55ED5">
                      <w:pPr>
                        <w:jc w:val="center"/>
                        <w:rPr>
                          <w:rFonts w:hAnsi="宋体" w:hint="eastAsia"/>
                          <w:szCs w:val="21"/>
                        </w:rPr>
                      </w:pPr>
                    </w:p>
                    <w:p w14:paraId="37AC1101" w14:textId="77777777" w:rsidR="00D55ED5" w:rsidRDefault="00D55ED5">
                      <w:pPr>
                        <w:jc w:val="center"/>
                        <w:rPr>
                          <w:rFonts w:hAnsi="宋体" w:hint="eastAsia"/>
                          <w:sz w:val="24"/>
                        </w:rPr>
                      </w:pPr>
                    </w:p>
                    <w:p w14:paraId="5F1515E6" w14:textId="77777777" w:rsidR="00D55ED5" w:rsidRDefault="00D55ED5">
                      <w:pPr>
                        <w:jc w:val="center"/>
                        <w:rPr>
                          <w:rFonts w:hAnsi="宋体" w:hint="eastAsia"/>
                          <w:sz w:val="24"/>
                        </w:rPr>
                      </w:pPr>
                      <w:r>
                        <w:rPr>
                          <w:rFonts w:hAnsi="宋体" w:hint="eastAsia"/>
                          <w:sz w:val="24"/>
                        </w:rPr>
                        <w:t>法定代表人身份证复印件</w:t>
                      </w:r>
                      <w:r>
                        <w:rPr>
                          <w:rFonts w:hint="eastAsia"/>
                          <w:sz w:val="24"/>
                        </w:rPr>
                        <w:t>贴于此处</w:t>
                      </w:r>
                    </w:p>
                    <w:p w14:paraId="46F5FDC8" w14:textId="77777777" w:rsidR="00D55ED5" w:rsidRDefault="00D55ED5">
                      <w:pPr>
                        <w:jc w:val="center"/>
                        <w:rPr>
                          <w:rFonts w:hAnsi="宋体" w:hint="eastAsia"/>
                          <w:sz w:val="24"/>
                        </w:rPr>
                      </w:pPr>
                    </w:p>
                    <w:p w14:paraId="6615CAB4" w14:textId="1E55A975"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请入库申请人务必提供本身份证复印件正面</w:t>
                      </w:r>
                      <w:r>
                        <w:rPr>
                          <w:rFonts w:ascii="宋体" w:hAnsi="宋体"/>
                          <w:b/>
                          <w:sz w:val="24"/>
                        </w:rPr>
                        <w:t>)</w:t>
                      </w:r>
                    </w:p>
                    <w:p w14:paraId="6D0E4E8E" w14:textId="77777777" w:rsidR="00D55ED5" w:rsidRDefault="00D55ED5">
                      <w:pPr>
                        <w:jc w:val="center"/>
                        <w:rPr>
                          <w:sz w:val="24"/>
                        </w:rPr>
                      </w:pPr>
                    </w:p>
                  </w:txbxContent>
                </v:textbox>
              </v:shape>
            </w:pict>
          </mc:Fallback>
        </mc:AlternateContent>
      </w:r>
      <w:r>
        <w:rPr>
          <w:rFonts w:asciiTheme="minorEastAsia" w:eastAsiaTheme="minorEastAsia" w:hAnsiTheme="minorEastAsia" w:cs="宋体" w:hint="eastAsia"/>
          <w:szCs w:val="21"/>
        </w:rPr>
        <w:t>附：法定代表人身份证复印件</w:t>
      </w:r>
    </w:p>
    <w:p w14:paraId="17244CC0"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66A12C87"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50361B85"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46CAAD69"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686B64CB"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7B069CCE"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47BA7B9A" w14:textId="77777777" w:rsidR="00CD5F88" w:rsidRDefault="003607D5">
      <w:pPr>
        <w:wordWrap w:val="0"/>
        <w:adjustRightInd w:val="0"/>
        <w:snapToGrid w:val="0"/>
        <w:spacing w:line="360" w:lineRule="auto"/>
        <w:rPr>
          <w:rFonts w:asciiTheme="minorEastAsia" w:eastAsiaTheme="minorEastAsia" w:hAnsiTheme="minorEastAsia" w:cs="宋体" w:hint="eastAsia"/>
          <w:sz w:val="20"/>
        </w:rPr>
      </w:pPr>
      <w:r>
        <w:rPr>
          <w:rFonts w:asciiTheme="minorEastAsia" w:eastAsiaTheme="minorEastAsia" w:hAnsiTheme="minorEastAsia" w:cs="宋体"/>
          <w:noProof/>
          <w:sz w:val="36"/>
          <w:szCs w:val="36"/>
        </w:rPr>
        <mc:AlternateContent>
          <mc:Choice Requires="wps">
            <w:drawing>
              <wp:anchor distT="0" distB="0" distL="114300" distR="114300" simplePos="0" relativeHeight="251661312" behindDoc="0" locked="0" layoutInCell="1" allowOverlap="1" wp14:anchorId="247BC765" wp14:editId="3B9D33C0">
                <wp:simplePos x="0" y="0"/>
                <wp:positionH relativeFrom="column">
                  <wp:posOffset>-43815</wp:posOffset>
                </wp:positionH>
                <wp:positionV relativeFrom="paragraph">
                  <wp:posOffset>118745</wp:posOffset>
                </wp:positionV>
                <wp:extent cx="3761105" cy="2156460"/>
                <wp:effectExtent l="4445" t="4445" r="6350" b="10795"/>
                <wp:wrapNone/>
                <wp:docPr id="147" name="Flowchart: Alternate Process 5"/>
                <wp:cNvGraphicFramePr/>
                <a:graphic xmlns:a="http://schemas.openxmlformats.org/drawingml/2006/main">
                  <a:graphicData uri="http://schemas.microsoft.com/office/word/2010/wordprocessingShape">
                    <wps:wsp>
                      <wps:cNvSpPr/>
                      <wps:spPr>
                        <a:xfrm>
                          <a:off x="0" y="0"/>
                          <a:ext cx="3761105" cy="21564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A45B63D" w14:textId="77777777" w:rsidR="00D55ED5" w:rsidRDefault="00D55ED5">
                            <w:pPr>
                              <w:jc w:val="center"/>
                              <w:rPr>
                                <w:rFonts w:hAnsi="宋体" w:hint="eastAsia"/>
                                <w:sz w:val="24"/>
                              </w:rPr>
                            </w:pPr>
                          </w:p>
                          <w:p w14:paraId="0F6D424A" w14:textId="77777777" w:rsidR="00D55ED5" w:rsidRDefault="00D55ED5">
                            <w:pPr>
                              <w:jc w:val="center"/>
                              <w:rPr>
                                <w:rFonts w:hAnsi="宋体" w:hint="eastAsia"/>
                                <w:sz w:val="24"/>
                              </w:rPr>
                            </w:pPr>
                          </w:p>
                          <w:p w14:paraId="6D94DB95" w14:textId="77777777" w:rsidR="00D55ED5" w:rsidRDefault="00D55ED5">
                            <w:pPr>
                              <w:jc w:val="center"/>
                              <w:rPr>
                                <w:rFonts w:hAnsi="宋体" w:hint="eastAsia"/>
                                <w:sz w:val="24"/>
                              </w:rPr>
                            </w:pPr>
                            <w:r>
                              <w:rPr>
                                <w:rFonts w:hAnsi="宋体" w:hint="eastAsia"/>
                                <w:sz w:val="24"/>
                              </w:rPr>
                              <w:t>法定代表人身份证复印件</w:t>
                            </w:r>
                            <w:r>
                              <w:rPr>
                                <w:rFonts w:hint="eastAsia"/>
                                <w:sz w:val="24"/>
                              </w:rPr>
                              <w:t>贴于此处</w:t>
                            </w:r>
                          </w:p>
                          <w:p w14:paraId="02B8E702" w14:textId="77777777" w:rsidR="00D55ED5" w:rsidRDefault="00D55ED5">
                            <w:pPr>
                              <w:jc w:val="center"/>
                              <w:rPr>
                                <w:rFonts w:hAnsi="宋体" w:hint="eastAsia"/>
                                <w:sz w:val="24"/>
                              </w:rPr>
                            </w:pPr>
                          </w:p>
                          <w:p w14:paraId="0A82DF38" w14:textId="1C129F86"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请入库申请人务必提供本身份证复印件背面</w:t>
                            </w:r>
                            <w:r>
                              <w:rPr>
                                <w:rFonts w:ascii="宋体" w:hAnsi="宋体"/>
                                <w:b/>
                                <w:sz w:val="24"/>
                              </w:rPr>
                              <w:t>)</w:t>
                            </w:r>
                          </w:p>
                          <w:p w14:paraId="59BA1041" w14:textId="77777777" w:rsidR="00D55ED5" w:rsidRDefault="00D55ED5">
                            <w:pPr>
                              <w:jc w:val="center"/>
                              <w:rPr>
                                <w:szCs w:val="21"/>
                              </w:rPr>
                            </w:pPr>
                          </w:p>
                        </w:txbxContent>
                      </wps:txbx>
                      <wps:bodyPr upright="1"/>
                    </wps:wsp>
                  </a:graphicData>
                </a:graphic>
              </wp:anchor>
            </w:drawing>
          </mc:Choice>
          <mc:Fallback>
            <w:pict>
              <v:shape w14:anchorId="247BC765" id="Flowchart: Alternate Process 5" o:spid="_x0000_s1027" type="#_x0000_t176" style="position:absolute;left:0;text-align:left;margin-left:-3.45pt;margin-top:9.35pt;width:296.15pt;height:16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lt5AEAAOMDAAAOAAAAZHJzL2Uyb0RvYy54bWysU02P0zAQvSPxHyzfaZJCC1RNV2hLuSCo&#10;tPADpvE4seQv2d4m/feM3dLtAgeEyMEZezzPb56f13eT0eyIISpnW97Mas7Qdk4o27f8+7fdq3ec&#10;xQRWgHYWW37CyO82L1+sR7/CuRucFhgYgdi4Gn3Lh5T8qqpiN6CBOHMeLSWlCwYSTUNfiQAjoRtd&#10;zet6WY0uCB9chzHS6vac5JuCLyV26auUERPTLSduqYyhjIc8Vps1rPoAflDdhQb8AwsDytKhV6gt&#10;JGCPQf0GZVQXXHQyzTpnKiel6rD0QN009S/dPAzgsfRC4kR/lSn+P9juy/HB7wPJMPq4ihTmLiYZ&#10;TP4TPzYVsU5XsXBKrKPF12+XTVMvOOsoN28WyzfLImf1VO5DTJ/QGZaDlkvtxvsBQvqgEwYLCffn&#10;iyvKwfFzTMSD6n/WZQrRaSV2SusyCf3hXgd2BLrOXfnyDVLJs23asrHl7xfzzA7IVVJDotB40fJo&#10;+3Les4p4C1yX70/AmdgW4nAmUBDODjKKOipeGhDERytYOnmyuyXT80zGoOBMI72RHJWdCZT+m53U&#10;nba5eyx+vqj0dF05StNhYoq6azJ2Xjk4cdoH9uiD6gcSvySqnCEnFckurs9WvZ1TfPs2Nz8AAAD/&#10;/wMAUEsDBBQABgAIAAAAIQCUJveL3wAAAAkBAAAPAAAAZHJzL2Rvd25yZXYueG1sTI/BTsMwEETv&#10;SPyDtUjcWqeEpG4ap6pAcOJCqMTViU0SNV5HsZMGvp7lRI+zM5p5mx8W27PZjL5zKGGzjoAZrJ3u&#10;sJFw+nhZCWA+KNSqd2gkfBsPh+L2JleZdhd8N3MZGkYl6DMloQ1hyDj3dWus8ms3GCTvy41WBZJj&#10;w/WoLlRue/4QRSm3qkNaaNVgnlpTn8vJSljefqrd9Lqpy9CKdPsZz8/HE5fy/m457oEFs4T/MPzh&#10;EzoUxFS5CbVnvYRVuqMk3cUWGPmJSB6BVRLiRMTAi5xff1D8AgAA//8DAFBLAQItABQABgAIAAAA&#10;IQC2gziS/gAAAOEBAAATAAAAAAAAAAAAAAAAAAAAAABbQ29udGVudF9UeXBlc10ueG1sUEsBAi0A&#10;FAAGAAgAAAAhADj9If/WAAAAlAEAAAsAAAAAAAAAAAAAAAAALwEAAF9yZWxzLy5yZWxzUEsBAi0A&#10;FAAGAAgAAAAhAPVZWW3kAQAA4wMAAA4AAAAAAAAAAAAAAAAALgIAAGRycy9lMm9Eb2MueG1sUEsB&#10;Ai0AFAAGAAgAAAAhAJQm94vfAAAACQEAAA8AAAAAAAAAAAAAAAAAPgQAAGRycy9kb3ducmV2Lnht&#10;bFBLBQYAAAAABAAEAPMAAABKBQAAAAA=&#10;">
                <v:textbox>
                  <w:txbxContent>
                    <w:p w14:paraId="6A45B63D" w14:textId="77777777" w:rsidR="00D55ED5" w:rsidRDefault="00D55ED5">
                      <w:pPr>
                        <w:jc w:val="center"/>
                        <w:rPr>
                          <w:rFonts w:hAnsi="宋体" w:hint="eastAsia"/>
                          <w:sz w:val="24"/>
                        </w:rPr>
                      </w:pPr>
                    </w:p>
                    <w:p w14:paraId="0F6D424A" w14:textId="77777777" w:rsidR="00D55ED5" w:rsidRDefault="00D55ED5">
                      <w:pPr>
                        <w:jc w:val="center"/>
                        <w:rPr>
                          <w:rFonts w:hAnsi="宋体" w:hint="eastAsia"/>
                          <w:sz w:val="24"/>
                        </w:rPr>
                      </w:pPr>
                    </w:p>
                    <w:p w14:paraId="6D94DB95" w14:textId="77777777" w:rsidR="00D55ED5" w:rsidRDefault="00D55ED5">
                      <w:pPr>
                        <w:jc w:val="center"/>
                        <w:rPr>
                          <w:rFonts w:hAnsi="宋体" w:hint="eastAsia"/>
                          <w:sz w:val="24"/>
                        </w:rPr>
                      </w:pPr>
                      <w:r>
                        <w:rPr>
                          <w:rFonts w:hAnsi="宋体" w:hint="eastAsia"/>
                          <w:sz w:val="24"/>
                        </w:rPr>
                        <w:t>法定代表人身份证复印件</w:t>
                      </w:r>
                      <w:r>
                        <w:rPr>
                          <w:rFonts w:hint="eastAsia"/>
                          <w:sz w:val="24"/>
                        </w:rPr>
                        <w:t>贴于此处</w:t>
                      </w:r>
                    </w:p>
                    <w:p w14:paraId="02B8E702" w14:textId="77777777" w:rsidR="00D55ED5" w:rsidRDefault="00D55ED5">
                      <w:pPr>
                        <w:jc w:val="center"/>
                        <w:rPr>
                          <w:rFonts w:hAnsi="宋体" w:hint="eastAsia"/>
                          <w:sz w:val="24"/>
                        </w:rPr>
                      </w:pPr>
                    </w:p>
                    <w:p w14:paraId="0A82DF38" w14:textId="1C129F86"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请入库申请人务必提供本身份证复印件背面</w:t>
                      </w:r>
                      <w:r>
                        <w:rPr>
                          <w:rFonts w:ascii="宋体" w:hAnsi="宋体"/>
                          <w:b/>
                          <w:sz w:val="24"/>
                        </w:rPr>
                        <w:t>)</w:t>
                      </w:r>
                    </w:p>
                    <w:p w14:paraId="59BA1041" w14:textId="77777777" w:rsidR="00D55ED5" w:rsidRDefault="00D55ED5">
                      <w:pPr>
                        <w:jc w:val="center"/>
                        <w:rPr>
                          <w:szCs w:val="21"/>
                        </w:rPr>
                      </w:pPr>
                    </w:p>
                  </w:txbxContent>
                </v:textbox>
              </v:shape>
            </w:pict>
          </mc:Fallback>
        </mc:AlternateContent>
      </w:r>
    </w:p>
    <w:p w14:paraId="5824AB05"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11C1C41F"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518DA2EA"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41AFDA0D"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124D05E8"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2FE85F50" w14:textId="77777777" w:rsidR="00CD5F88" w:rsidRDefault="00CD5F88">
      <w:pPr>
        <w:wordWrap w:val="0"/>
        <w:adjustRightInd w:val="0"/>
        <w:snapToGrid w:val="0"/>
        <w:spacing w:line="360" w:lineRule="auto"/>
        <w:rPr>
          <w:rFonts w:asciiTheme="minorEastAsia" w:eastAsiaTheme="minorEastAsia" w:hAnsiTheme="minorEastAsia" w:cs="宋体" w:hint="eastAsia"/>
          <w:sz w:val="20"/>
        </w:rPr>
      </w:pPr>
    </w:p>
    <w:p w14:paraId="009D453A" w14:textId="5B15283F"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名称(加盖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公章)：</w:t>
      </w:r>
    </w:p>
    <w:p w14:paraId="2C756849" w14:textId="7106F46B" w:rsidR="00CD5F88" w:rsidRDefault="003607D5">
      <w:pPr>
        <w:tabs>
          <w:tab w:val="left" w:pos="1440"/>
        </w:tabs>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p>
    <w:p w14:paraId="2F2E846D" w14:textId="77777777" w:rsidR="00CD5F88" w:rsidRPr="00377A80" w:rsidRDefault="003607D5" w:rsidP="00377A80">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1029" w:name="_Toc6794"/>
      <w:bookmarkStart w:id="1030" w:name="_Toc45640850"/>
      <w:bookmarkStart w:id="1031" w:name="_Toc19204337"/>
      <w:bookmarkStart w:id="1032" w:name="_Toc27305"/>
      <w:bookmarkStart w:id="1033" w:name="_Toc18628"/>
      <w:bookmarkStart w:id="1034" w:name="_Toc9901"/>
      <w:bookmarkStart w:id="1035" w:name="_Toc21356"/>
      <w:bookmarkStart w:id="1036" w:name="_Toc9483"/>
      <w:bookmarkStart w:id="1037" w:name="_Toc22293"/>
      <w:bookmarkStart w:id="1038" w:name="_Toc7464"/>
      <w:bookmarkStart w:id="1039" w:name="_Toc62725837"/>
      <w:bookmarkStart w:id="1040" w:name="_Toc49436748"/>
      <w:bookmarkStart w:id="1041" w:name="_Toc9756"/>
      <w:r w:rsidRPr="00377A80">
        <w:rPr>
          <w:rFonts w:asciiTheme="minorEastAsia" w:eastAsiaTheme="minorEastAsia" w:hAnsiTheme="minorEastAsia" w:cs="宋体" w:hint="eastAsia"/>
          <w:sz w:val="24"/>
          <w:szCs w:val="24"/>
        </w:rPr>
        <w:lastRenderedPageBreak/>
        <w:t>格式4：法定代表人授权委托书</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269B08A7" w14:textId="77777777" w:rsidR="00CD5F88" w:rsidRDefault="003607D5">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法定代表人授权委托书</w:t>
      </w:r>
    </w:p>
    <w:p w14:paraId="24A7AF98" w14:textId="1412E0F7" w:rsidR="00CD5F88" w:rsidRDefault="003607D5">
      <w:pPr>
        <w:wordWrap w:val="0"/>
        <w:adjustRightInd w:val="0"/>
        <w:snapToGrid w:val="0"/>
        <w:spacing w:line="360" w:lineRule="auto"/>
        <w:ind w:right="150"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本授权委托书声明：我（姓名）系（</w:t>
      </w:r>
      <w:r w:rsidR="002243E7">
        <w:rPr>
          <w:rFonts w:asciiTheme="minorEastAsia" w:eastAsiaTheme="minorEastAsia" w:hAnsiTheme="minorEastAsia" w:cs="宋体" w:hint="eastAsia"/>
          <w:szCs w:val="21"/>
        </w:rPr>
        <w:t>入库申请单位</w:t>
      </w:r>
      <w:r>
        <w:rPr>
          <w:rFonts w:asciiTheme="minorEastAsia" w:eastAsiaTheme="minorEastAsia" w:hAnsiTheme="minorEastAsia" w:cs="宋体" w:hint="eastAsia"/>
          <w:szCs w:val="21"/>
        </w:rPr>
        <w:t>名称）的法定代表人，现授权委托（姓名） 为我公司唯一代理人，以我公司的名义参加项目的</w:t>
      </w:r>
      <w:r w:rsidR="00F0188F">
        <w:rPr>
          <w:rFonts w:asciiTheme="minorEastAsia" w:eastAsiaTheme="minorEastAsia" w:hAnsiTheme="minorEastAsia" w:cs="宋体" w:hint="eastAsia"/>
          <w:szCs w:val="21"/>
        </w:rPr>
        <w:t>入库申请</w:t>
      </w:r>
      <w:r>
        <w:rPr>
          <w:rFonts w:asciiTheme="minorEastAsia" w:eastAsiaTheme="minorEastAsia" w:hAnsiTheme="minorEastAsia" w:cs="宋体" w:hint="eastAsia"/>
          <w:szCs w:val="21"/>
        </w:rPr>
        <w:t>活动。代理人代表我公司签署</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w:t>
      </w:r>
      <w:r w:rsidR="00CE340C">
        <w:rPr>
          <w:rFonts w:asciiTheme="minorEastAsia" w:eastAsiaTheme="minorEastAsia" w:hAnsiTheme="minorEastAsia" w:cs="宋体" w:hint="eastAsia"/>
          <w:szCs w:val="21"/>
        </w:rPr>
        <w:t>开启</w:t>
      </w:r>
      <w:r>
        <w:rPr>
          <w:rFonts w:asciiTheme="minorEastAsia" w:eastAsiaTheme="minorEastAsia" w:hAnsiTheme="minorEastAsia" w:cs="宋体" w:hint="eastAsia"/>
          <w:szCs w:val="21"/>
        </w:rPr>
        <w:t>、</w:t>
      </w:r>
      <w:r w:rsidR="00AF5DB8">
        <w:rPr>
          <w:rFonts w:asciiTheme="minorEastAsia" w:eastAsiaTheme="minorEastAsia" w:hAnsiTheme="minorEastAsia" w:cs="宋体" w:hint="eastAsia"/>
          <w:szCs w:val="21"/>
        </w:rPr>
        <w:t>评审</w:t>
      </w:r>
      <w:r>
        <w:rPr>
          <w:rFonts w:asciiTheme="minorEastAsia" w:eastAsiaTheme="minorEastAsia" w:hAnsiTheme="minorEastAsia" w:cs="宋体" w:hint="eastAsia"/>
          <w:szCs w:val="21"/>
        </w:rPr>
        <w:t>、进行合同谈判、签订合同和处理与之有关的一切事务，我公司均予以承认。代理人的签名真迹如本授权委托书末尾所示。</w:t>
      </w:r>
    </w:p>
    <w:p w14:paraId="50082FE6" w14:textId="77777777" w:rsidR="00CD5F88" w:rsidRDefault="003607D5">
      <w:pPr>
        <w:pStyle w:val="24"/>
        <w:wordWrap w:val="0"/>
        <w:adjustRightInd w:val="0"/>
        <w:snapToGrid w:val="0"/>
        <w:spacing w:line="360" w:lineRule="auto"/>
        <w:ind w:leftChars="0" w:left="0" w:firstLineChars="200" w:firstLine="420"/>
        <w:rPr>
          <w:rFonts w:asciiTheme="minorEastAsia" w:eastAsiaTheme="minorEastAsia" w:hAnsiTheme="minorEastAsia" w:cs="宋体" w:hint="eastAsia"/>
          <w:kern w:val="2"/>
          <w:sz w:val="21"/>
          <w:szCs w:val="21"/>
        </w:rPr>
      </w:pPr>
      <w:r>
        <w:rPr>
          <w:rFonts w:asciiTheme="minorEastAsia" w:eastAsiaTheme="minorEastAsia" w:hAnsiTheme="minorEastAsia" w:cs="宋体" w:hint="eastAsia"/>
          <w:kern w:val="2"/>
          <w:sz w:val="21"/>
          <w:szCs w:val="21"/>
        </w:rPr>
        <w:t>代理人无权将代理权转委托。特此委托。</w:t>
      </w:r>
    </w:p>
    <w:p w14:paraId="65226C4C" w14:textId="77777777" w:rsidR="00CD5F88" w:rsidRDefault="003607D5">
      <w:pPr>
        <w:wordWrap w:val="0"/>
        <w:spacing w:line="44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附：法定代表人身份证明</w:t>
      </w:r>
    </w:p>
    <w:p w14:paraId="74A18AC1" w14:textId="30C6DD11" w:rsidR="00CD5F88" w:rsidRDefault="004D1CBC">
      <w:pPr>
        <w:wordWrap w:val="0"/>
        <w:spacing w:line="44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名称(加盖</w:t>
      </w: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公章)：</w:t>
      </w:r>
    </w:p>
    <w:p w14:paraId="74550492" w14:textId="77777777" w:rsidR="00CD5F88" w:rsidRDefault="003607D5">
      <w:pPr>
        <w:wordWrap w:val="0"/>
        <w:spacing w:line="44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法定代表人：（签字或盖章）</w:t>
      </w:r>
    </w:p>
    <w:p w14:paraId="7C9D5BFB" w14:textId="77777777" w:rsidR="00CD5F88" w:rsidRDefault="003607D5">
      <w:pPr>
        <w:wordWrap w:val="0"/>
        <w:spacing w:line="440" w:lineRule="exact"/>
        <w:rPr>
          <w:rFonts w:asciiTheme="minorEastAsia" w:eastAsiaTheme="minorEastAsia" w:hAnsiTheme="minorEastAsia" w:cs="宋体" w:hint="eastAsia"/>
          <w:szCs w:val="21"/>
        </w:rPr>
      </w:pPr>
      <w:r>
        <w:rPr>
          <w:rFonts w:asciiTheme="minorEastAsia" w:eastAsiaTheme="minorEastAsia" w:hAnsiTheme="minorEastAsia" w:cs="宋体" w:hint="eastAsia"/>
          <w:szCs w:val="21"/>
        </w:rPr>
        <w:t>委托代理人：（签字或盖章）</w:t>
      </w:r>
    </w:p>
    <w:p w14:paraId="3BDEB1A2" w14:textId="77777777" w:rsidR="00CD5F88" w:rsidRDefault="003607D5">
      <w:pPr>
        <w:wordWrap w:val="0"/>
        <w:spacing w:line="440" w:lineRule="exact"/>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委托代理人身份证号码：</w:t>
      </w:r>
    </w:p>
    <w:p w14:paraId="69515AA8" w14:textId="77777777" w:rsidR="00CD5F88" w:rsidRDefault="003607D5">
      <w:pPr>
        <w:wordWrap w:val="0"/>
        <w:spacing w:line="440" w:lineRule="exact"/>
        <w:jc w:val="left"/>
        <w:rPr>
          <w:rFonts w:asciiTheme="minorEastAsia" w:eastAsiaTheme="minorEastAsia" w:hAnsiTheme="minorEastAsia" w:cs="宋体" w:hint="eastAsia"/>
          <w:bCs/>
          <w:szCs w:val="21"/>
        </w:rPr>
      </w:pPr>
      <w:r>
        <w:rPr>
          <w:rFonts w:asciiTheme="minorEastAsia" w:eastAsiaTheme="minorEastAsia" w:hAnsiTheme="minorEastAsia" w:cs="宋体" w:hint="eastAsia"/>
          <w:szCs w:val="21"/>
        </w:rPr>
        <w:t>联系方式（手机）：</w:t>
      </w:r>
    </w:p>
    <w:p w14:paraId="710FD1D2" w14:textId="77777777" w:rsidR="00CD5F88" w:rsidRDefault="003607D5">
      <w:pPr>
        <w:pStyle w:val="affffe"/>
        <w:wordWrap w:val="0"/>
        <w:ind w:firstLine="480"/>
        <w:rPr>
          <w:rFonts w:asciiTheme="minorEastAsia" w:eastAsiaTheme="minorEastAsia" w:hAnsiTheme="minorEastAsia" w:cs="宋体" w:hint="eastAsia"/>
          <w:snapToGrid/>
        </w:rPr>
      </w:pPr>
      <w:r>
        <w:rPr>
          <w:rFonts w:asciiTheme="minorEastAsia" w:eastAsiaTheme="minorEastAsia" w:hAnsiTheme="minorEastAsia" w:cs="宋体"/>
          <w:noProof/>
          <w:snapToGrid/>
        </w:rPr>
        <mc:AlternateContent>
          <mc:Choice Requires="wps">
            <w:drawing>
              <wp:anchor distT="0" distB="0" distL="114300" distR="114300" simplePos="0" relativeHeight="251663360" behindDoc="0" locked="0" layoutInCell="1" allowOverlap="1" wp14:anchorId="18D72039" wp14:editId="0FFBEB86">
                <wp:simplePos x="0" y="0"/>
                <wp:positionH relativeFrom="column">
                  <wp:posOffset>6350</wp:posOffset>
                </wp:positionH>
                <wp:positionV relativeFrom="paragraph">
                  <wp:posOffset>41275</wp:posOffset>
                </wp:positionV>
                <wp:extent cx="3510280" cy="1916430"/>
                <wp:effectExtent l="4445" t="5080" r="9525" b="21590"/>
                <wp:wrapNone/>
                <wp:docPr id="148" name="Flowchart: Alternate Process 4"/>
                <wp:cNvGraphicFramePr/>
                <a:graphic xmlns:a="http://schemas.openxmlformats.org/drawingml/2006/main">
                  <a:graphicData uri="http://schemas.microsoft.com/office/word/2010/wordprocessingShape">
                    <wps:wsp>
                      <wps:cNvSpPr/>
                      <wps:spPr>
                        <a:xfrm>
                          <a:off x="0" y="0"/>
                          <a:ext cx="3510280" cy="19164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2186F76" w14:textId="77777777" w:rsidR="00D55ED5" w:rsidRDefault="00D55ED5">
                            <w:pPr>
                              <w:jc w:val="center"/>
                              <w:rPr>
                                <w:rFonts w:hAnsi="宋体" w:hint="eastAsia"/>
                                <w:sz w:val="24"/>
                              </w:rPr>
                            </w:pPr>
                          </w:p>
                          <w:p w14:paraId="4E78C05B" w14:textId="77777777" w:rsidR="00D55ED5" w:rsidRDefault="00D55ED5">
                            <w:pPr>
                              <w:jc w:val="center"/>
                              <w:rPr>
                                <w:sz w:val="24"/>
                              </w:rPr>
                            </w:pPr>
                            <w:r>
                              <w:rPr>
                                <w:rFonts w:hAnsi="宋体" w:hint="eastAsia"/>
                                <w:sz w:val="24"/>
                              </w:rPr>
                              <w:t>法人授权代理人身份证复印件</w:t>
                            </w:r>
                            <w:r>
                              <w:rPr>
                                <w:rFonts w:hint="eastAsia"/>
                                <w:sz w:val="24"/>
                              </w:rPr>
                              <w:t>贴于此处</w:t>
                            </w:r>
                          </w:p>
                          <w:p w14:paraId="09784FA2" w14:textId="77777777" w:rsidR="00D55ED5" w:rsidRDefault="00D55ED5">
                            <w:pPr>
                              <w:jc w:val="center"/>
                              <w:rPr>
                                <w:rFonts w:hAnsi="宋体" w:hint="eastAsia"/>
                                <w:sz w:val="24"/>
                              </w:rPr>
                            </w:pPr>
                          </w:p>
                          <w:p w14:paraId="6793B4E5" w14:textId="428A22B7"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请入库申请人务必提供本身份证复印件正面</w:t>
                            </w:r>
                            <w:r>
                              <w:rPr>
                                <w:rFonts w:ascii="宋体" w:hAnsi="宋体"/>
                                <w:b/>
                                <w:sz w:val="24"/>
                              </w:rPr>
                              <w:t>)</w:t>
                            </w:r>
                          </w:p>
                          <w:p w14:paraId="288F9421" w14:textId="77777777" w:rsidR="00D55ED5" w:rsidRDefault="00D55ED5">
                            <w:pPr>
                              <w:jc w:val="center"/>
                              <w:rPr>
                                <w:szCs w:val="21"/>
                              </w:rPr>
                            </w:pPr>
                          </w:p>
                        </w:txbxContent>
                      </wps:txbx>
                      <wps:bodyPr upright="1"/>
                    </wps:wsp>
                  </a:graphicData>
                </a:graphic>
              </wp:anchor>
            </w:drawing>
          </mc:Choice>
          <mc:Fallback>
            <w:pict>
              <v:shape w14:anchorId="18D72039" id="Flowchart: Alternate Process 4" o:spid="_x0000_s1028" type="#_x0000_t176" style="position:absolute;left:0;text-align:left;margin-left:.5pt;margin-top:3.25pt;width:276.4pt;height:15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q5gEAAOMDAAAOAAAAZHJzL2Uyb0RvYy54bWysU9tuEzEQfUfiHyy/k72UVO0qmwo1hBcE&#10;kQof4NjjXUu+yXazm79n7ISkBR4QYh+8Y4/n+Mzx8ephNpocIETlbE+bRU0JWO6EskNPv3/bvruj&#10;JCZmBdPOQk+PEOnD+u2b1eQ7aN3otIBAEMTGbvI9HVPyXVVFPoJhceE8WExKFwxLOA1DJQKbEN3o&#10;qq3r22pyQfjgOMSIq5tTkq4LvpTA01cpIySie4rcUhlDGfd5rNYr1g2B+VHxMw32DywMUxYPvUBt&#10;WGLkOajfoIziwUUn04I7UzkpFYfSA3bT1L908zQyD6UXFCf6i0zx/8HyL4cnvwsow+RjFzHMXcwy&#10;mPxHfmQuYh0vYsGcCMfFm2VTt3eoKcdcc9/cvr8pclbXch9i+gTOkBz0VGo3PY4spA86QbAswe50&#10;cUU5dvgcE/LA+p91mUJ0Womt0rpMwrB/1IEcGF7ntnz5BrHk1TZtydTT+2W7RHYMXSU1SxgaL3oa&#10;7VDOe1URXwLX5fsTcCa2YXE8ESgIJwcZhR0VL43AxEcrSDp6tLtF09NMxoCgRAO+kRyVnYkp/Tc7&#10;sTttc/dQ/HxW6XpdOUrzfiYKu2szdl7ZO3HcBfLsgxpGFL/JiSpn0ElFsrPrs1Vfzsuu69tc/wAA&#10;AP//AwBQSwMEFAAGAAgAAAAhADu0+KfbAAAABwEAAA8AAABkcnMvZG93bnJldi54bWxMj0FPhDAU&#10;hO8m/ofmmXhzy0pAZCmbjUZPXsRNvBb6Foj0ldDCor/e58k9TmYy802xX+0gFpx870jBdhOBQGqc&#10;6alVcPx4uctA+KDJ6MERKvhGD/vy+qrQuXFneselCq3gEvK5VtCFMOZS+qZDq/3GjUjsndxkdWA5&#10;tdJM+szldpD3UZRKq3vihU6P+NRh81XNVsH69lM/zq/bpgpdlj58xsvz4SiVur1ZDzsQAdfwH4Y/&#10;fEaHkplqN5PxYmDNT4KCNAHBbpLEfKRWEEdZDLIs5CV/+QsAAP//AwBQSwECLQAUAAYACAAAACEA&#10;toM4kv4AAADhAQAAEwAAAAAAAAAAAAAAAAAAAAAAW0NvbnRlbnRfVHlwZXNdLnhtbFBLAQItABQA&#10;BgAIAAAAIQA4/SH/1gAAAJQBAAALAAAAAAAAAAAAAAAAAC8BAABfcmVscy8ucmVsc1BLAQItABQA&#10;BgAIAAAAIQAv3V8q5gEAAOMDAAAOAAAAAAAAAAAAAAAAAC4CAABkcnMvZTJvRG9jLnhtbFBLAQIt&#10;ABQABgAIAAAAIQA7tPin2wAAAAcBAAAPAAAAAAAAAAAAAAAAAEAEAABkcnMvZG93bnJldi54bWxQ&#10;SwUGAAAAAAQABADzAAAASAUAAAAA&#10;">
                <v:textbox>
                  <w:txbxContent>
                    <w:p w14:paraId="12186F76" w14:textId="77777777" w:rsidR="00D55ED5" w:rsidRDefault="00D55ED5">
                      <w:pPr>
                        <w:jc w:val="center"/>
                        <w:rPr>
                          <w:rFonts w:hAnsi="宋体" w:hint="eastAsia"/>
                          <w:sz w:val="24"/>
                        </w:rPr>
                      </w:pPr>
                    </w:p>
                    <w:p w14:paraId="4E78C05B" w14:textId="77777777" w:rsidR="00D55ED5" w:rsidRDefault="00D55ED5">
                      <w:pPr>
                        <w:jc w:val="center"/>
                        <w:rPr>
                          <w:sz w:val="24"/>
                        </w:rPr>
                      </w:pPr>
                      <w:r>
                        <w:rPr>
                          <w:rFonts w:hAnsi="宋体" w:hint="eastAsia"/>
                          <w:sz w:val="24"/>
                        </w:rPr>
                        <w:t>法人授权代理人身份证复印件</w:t>
                      </w:r>
                      <w:r>
                        <w:rPr>
                          <w:rFonts w:hint="eastAsia"/>
                          <w:sz w:val="24"/>
                        </w:rPr>
                        <w:t>贴于此处</w:t>
                      </w:r>
                    </w:p>
                    <w:p w14:paraId="09784FA2" w14:textId="77777777" w:rsidR="00D55ED5" w:rsidRDefault="00D55ED5">
                      <w:pPr>
                        <w:jc w:val="center"/>
                        <w:rPr>
                          <w:rFonts w:hAnsi="宋体" w:hint="eastAsia"/>
                          <w:sz w:val="24"/>
                        </w:rPr>
                      </w:pPr>
                    </w:p>
                    <w:p w14:paraId="6793B4E5" w14:textId="428A22B7"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请入库申请人务必提供本身份证复印件正面</w:t>
                      </w:r>
                      <w:r>
                        <w:rPr>
                          <w:rFonts w:ascii="宋体" w:hAnsi="宋体"/>
                          <w:b/>
                          <w:sz w:val="24"/>
                        </w:rPr>
                        <w:t>)</w:t>
                      </w:r>
                    </w:p>
                    <w:p w14:paraId="288F9421" w14:textId="77777777" w:rsidR="00D55ED5" w:rsidRDefault="00D55ED5">
                      <w:pPr>
                        <w:jc w:val="center"/>
                        <w:rPr>
                          <w:szCs w:val="21"/>
                        </w:rPr>
                      </w:pPr>
                    </w:p>
                  </w:txbxContent>
                </v:textbox>
              </v:shape>
            </w:pict>
          </mc:Fallback>
        </mc:AlternateContent>
      </w:r>
      <w:r>
        <w:rPr>
          <w:rFonts w:asciiTheme="minorEastAsia" w:eastAsiaTheme="minorEastAsia" w:hAnsiTheme="minorEastAsia" w:cs="宋体"/>
          <w:noProof/>
          <w:snapToGrid/>
        </w:rPr>
        <mc:AlternateContent>
          <mc:Choice Requires="wps">
            <w:drawing>
              <wp:anchor distT="0" distB="0" distL="114300" distR="114300" simplePos="0" relativeHeight="251664384" behindDoc="0" locked="0" layoutInCell="1" allowOverlap="1" wp14:anchorId="4E872BBA" wp14:editId="32A55351">
                <wp:simplePos x="0" y="0"/>
                <wp:positionH relativeFrom="column">
                  <wp:posOffset>-27940</wp:posOffset>
                </wp:positionH>
                <wp:positionV relativeFrom="paragraph">
                  <wp:posOffset>2101850</wp:posOffset>
                </wp:positionV>
                <wp:extent cx="3544570" cy="1954530"/>
                <wp:effectExtent l="4445" t="4445" r="13335" b="22225"/>
                <wp:wrapNone/>
                <wp:docPr id="149" name="Flowchart: Alternate Process 3"/>
                <wp:cNvGraphicFramePr/>
                <a:graphic xmlns:a="http://schemas.openxmlformats.org/drawingml/2006/main">
                  <a:graphicData uri="http://schemas.microsoft.com/office/word/2010/wordprocessingShape">
                    <wps:wsp>
                      <wps:cNvSpPr/>
                      <wps:spPr>
                        <a:xfrm>
                          <a:off x="0" y="0"/>
                          <a:ext cx="3544570" cy="19545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4D0E2B8" w14:textId="77777777" w:rsidR="00D55ED5" w:rsidRDefault="00D55ED5">
                            <w:pPr>
                              <w:jc w:val="center"/>
                              <w:rPr>
                                <w:rFonts w:hAnsi="宋体" w:hint="eastAsia"/>
                                <w:sz w:val="24"/>
                              </w:rPr>
                            </w:pPr>
                          </w:p>
                          <w:p w14:paraId="6C96948B" w14:textId="77777777" w:rsidR="00D55ED5" w:rsidRDefault="00D55ED5">
                            <w:pPr>
                              <w:jc w:val="center"/>
                              <w:rPr>
                                <w:rFonts w:hAnsi="宋体" w:hint="eastAsia"/>
                                <w:sz w:val="24"/>
                              </w:rPr>
                            </w:pPr>
                            <w:r>
                              <w:rPr>
                                <w:rFonts w:hAnsi="宋体" w:hint="eastAsia"/>
                                <w:sz w:val="24"/>
                              </w:rPr>
                              <w:t>法人授权代理人身份证复印件</w:t>
                            </w:r>
                            <w:r>
                              <w:rPr>
                                <w:rFonts w:hint="eastAsia"/>
                                <w:sz w:val="24"/>
                              </w:rPr>
                              <w:t>贴于此处</w:t>
                            </w:r>
                          </w:p>
                          <w:p w14:paraId="67CD8152" w14:textId="77777777" w:rsidR="00D55ED5" w:rsidRDefault="00D55ED5">
                            <w:pPr>
                              <w:jc w:val="center"/>
                              <w:rPr>
                                <w:rFonts w:hAnsi="宋体" w:hint="eastAsia"/>
                                <w:sz w:val="24"/>
                              </w:rPr>
                            </w:pPr>
                          </w:p>
                          <w:p w14:paraId="51E7051F" w14:textId="0AE0F923"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请入库申请人务必提供本身份证复印件背面</w:t>
                            </w:r>
                            <w:r>
                              <w:rPr>
                                <w:rFonts w:ascii="宋体" w:hAnsi="宋体"/>
                                <w:b/>
                                <w:sz w:val="24"/>
                              </w:rPr>
                              <w:t>)</w:t>
                            </w:r>
                          </w:p>
                          <w:p w14:paraId="26BC6A67" w14:textId="77777777" w:rsidR="00D55ED5" w:rsidRDefault="00D55ED5">
                            <w:pPr>
                              <w:jc w:val="center"/>
                              <w:rPr>
                                <w:sz w:val="24"/>
                              </w:rPr>
                            </w:pPr>
                          </w:p>
                        </w:txbxContent>
                      </wps:txbx>
                      <wps:bodyPr upright="1"/>
                    </wps:wsp>
                  </a:graphicData>
                </a:graphic>
              </wp:anchor>
            </w:drawing>
          </mc:Choice>
          <mc:Fallback>
            <w:pict>
              <v:shape w14:anchorId="4E872BBA" id="Flowchart: Alternate Process 3" o:spid="_x0000_s1029" type="#_x0000_t176" style="position:absolute;left:0;text-align:left;margin-left:-2.2pt;margin-top:165.5pt;width:279.1pt;height:153.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8z5gEAAOMDAAAOAAAAZHJzL2Uyb0RvYy54bWysU9uO0zAQfUfiHyy/06SXABs1XaEt5QVB&#10;pYUPmPqSWPJNtrdJ/56xW9pd4AEh8uCMPZ7jM8fH6/vJaHIUISpnOzqf1ZQIyxxXtu/o92+7N+8p&#10;iQksB+2s6OhJRHq/ef1qPfpWLNzgNBeBIIiN7eg7OqTk26qKbBAG4sx5YTEpXTCQcBr6igcYEd3o&#10;alHXb6vRBe6DYyJGXN2ek3RT8KUULH2VMopEdEeRWypjKOMhj9VmDW0fwA+KXWjAP7AwoCweeoXa&#10;QgLyFNRvUEax4KKTacacqZyUionSA3Yzr3/p5nEAL0ovKE70V5ni/4NlX46Pfh9QhtHHNmKYu5hk&#10;MPmP/MhUxDpdxRJTIgwXl81q1bxDTRnm5nfNqlkWOatbuQ8xfRLOkBx0VGo3PgwQ0gedRLCQxP58&#10;cUU5OH6OCXlg/c+6TCE6rfhOaV0moT886ECOgNe5K1++QSx5sU1bMnb0rlk0yA7QVVJDwtB43tFo&#10;+3Lei4r4HLgu35+AM7EtxOFMoCCcHWQUdlS8NAjgHy0n6eTR7hZNTzMZIzglWuAbyVHZmUDpv9mJ&#10;3WmbuxfFzxeVbteVozQdJqKwu2XGzisHx0/7QJ58UP2A4s9zosoZdFKR7OL6bNXn87Lr9jY3PwAA&#10;AP//AwBQSwMEFAAGAAgAAAAhAAlLbqjfAAAACgEAAA8AAABkcnMvZG93bnJldi54bWxMj0FPhDAQ&#10;he8m/odmTLztFuwuIlI2G42evIibeC10pETaElpY9Nc7nvQ4mZf3vq88rHZgC06h905Cuk2AoWu9&#10;7l0n4fT2tMmBhaicVoN3KOELAxyqy4tSFdqf3SsudewYlbhQKAkmxrHgPLQGrQpbP6Kj34efrIp0&#10;Th3XkzpTuR34TZJk3Kre0YJRIz4YbD/r2UpYX76bu/k5beto8uz2XSyPxxOX8vpqPd4Di7jGvzD8&#10;4hM6VMTU+NnpwAYJm92OkhKESMmJAvu9IJdGQibyHHhV8v8K1Q8AAAD//wMAUEsBAi0AFAAGAAgA&#10;AAAhALaDOJL+AAAA4QEAABMAAAAAAAAAAAAAAAAAAAAAAFtDb250ZW50X1R5cGVzXS54bWxQSwEC&#10;LQAUAAYACAAAACEAOP0h/9YAAACUAQAACwAAAAAAAAAAAAAAAAAvAQAAX3JlbHMvLnJlbHNQSwEC&#10;LQAUAAYACAAAACEAhoj/M+YBAADjAwAADgAAAAAAAAAAAAAAAAAuAgAAZHJzL2Uyb0RvYy54bWxQ&#10;SwECLQAUAAYACAAAACEACUtuqN8AAAAKAQAADwAAAAAAAAAAAAAAAABABAAAZHJzL2Rvd25yZXYu&#10;eG1sUEsFBgAAAAAEAAQA8wAAAEwFAAAAAA==&#10;">
                <v:textbox>
                  <w:txbxContent>
                    <w:p w14:paraId="54D0E2B8" w14:textId="77777777" w:rsidR="00D55ED5" w:rsidRDefault="00D55ED5">
                      <w:pPr>
                        <w:jc w:val="center"/>
                        <w:rPr>
                          <w:rFonts w:hAnsi="宋体" w:hint="eastAsia"/>
                          <w:sz w:val="24"/>
                        </w:rPr>
                      </w:pPr>
                    </w:p>
                    <w:p w14:paraId="6C96948B" w14:textId="77777777" w:rsidR="00D55ED5" w:rsidRDefault="00D55ED5">
                      <w:pPr>
                        <w:jc w:val="center"/>
                        <w:rPr>
                          <w:rFonts w:hAnsi="宋体" w:hint="eastAsia"/>
                          <w:sz w:val="24"/>
                        </w:rPr>
                      </w:pPr>
                      <w:r>
                        <w:rPr>
                          <w:rFonts w:hAnsi="宋体" w:hint="eastAsia"/>
                          <w:sz w:val="24"/>
                        </w:rPr>
                        <w:t>法人授权代理人身份证复印件</w:t>
                      </w:r>
                      <w:r>
                        <w:rPr>
                          <w:rFonts w:hint="eastAsia"/>
                          <w:sz w:val="24"/>
                        </w:rPr>
                        <w:t>贴于此处</w:t>
                      </w:r>
                    </w:p>
                    <w:p w14:paraId="67CD8152" w14:textId="77777777" w:rsidR="00D55ED5" w:rsidRDefault="00D55ED5">
                      <w:pPr>
                        <w:jc w:val="center"/>
                        <w:rPr>
                          <w:rFonts w:hAnsi="宋体" w:hint="eastAsia"/>
                          <w:sz w:val="24"/>
                        </w:rPr>
                      </w:pPr>
                    </w:p>
                    <w:p w14:paraId="51E7051F" w14:textId="0AE0F923" w:rsidR="00D55ED5" w:rsidRDefault="00D55ED5">
                      <w:pPr>
                        <w:spacing w:line="500" w:lineRule="exact"/>
                        <w:jc w:val="center"/>
                        <w:rPr>
                          <w:rFonts w:ascii="宋体" w:hAnsi="宋体" w:hint="eastAsia"/>
                          <w:b/>
                          <w:bCs/>
                          <w:color w:val="000000"/>
                          <w:sz w:val="24"/>
                        </w:rPr>
                      </w:pPr>
                      <w:r>
                        <w:rPr>
                          <w:rFonts w:ascii="宋体" w:hAnsi="宋体"/>
                          <w:b/>
                          <w:sz w:val="24"/>
                        </w:rPr>
                        <w:t>(</w:t>
                      </w:r>
                      <w:r>
                        <w:rPr>
                          <w:rFonts w:ascii="宋体" w:hAnsi="宋体" w:hint="eastAsia"/>
                          <w:b/>
                          <w:sz w:val="24"/>
                        </w:rPr>
                        <w:t>请入库申请人务必提供本身份证复印件背面</w:t>
                      </w:r>
                      <w:r>
                        <w:rPr>
                          <w:rFonts w:ascii="宋体" w:hAnsi="宋体"/>
                          <w:b/>
                          <w:sz w:val="24"/>
                        </w:rPr>
                        <w:t>)</w:t>
                      </w:r>
                    </w:p>
                    <w:p w14:paraId="26BC6A67" w14:textId="77777777" w:rsidR="00D55ED5" w:rsidRDefault="00D55ED5">
                      <w:pPr>
                        <w:jc w:val="center"/>
                        <w:rPr>
                          <w:sz w:val="24"/>
                        </w:rPr>
                      </w:pPr>
                    </w:p>
                  </w:txbxContent>
                </v:textbox>
              </v:shape>
            </w:pict>
          </mc:Fallback>
        </mc:AlternateContent>
      </w:r>
    </w:p>
    <w:p w14:paraId="06F1499F" w14:textId="77777777" w:rsidR="00CD5F88" w:rsidRDefault="00CD5F88">
      <w:pPr>
        <w:wordWrap w:val="0"/>
        <w:ind w:firstLine="480"/>
        <w:rPr>
          <w:rFonts w:asciiTheme="minorEastAsia" w:eastAsiaTheme="minorEastAsia" w:hAnsiTheme="minorEastAsia" w:cs="宋体" w:hint="eastAsia"/>
          <w:sz w:val="20"/>
          <w:szCs w:val="20"/>
        </w:rPr>
      </w:pPr>
    </w:p>
    <w:p w14:paraId="71A214A0" w14:textId="77777777" w:rsidR="00CD5F88" w:rsidRDefault="00CD5F88">
      <w:pPr>
        <w:wordWrap w:val="0"/>
        <w:ind w:firstLine="480"/>
        <w:rPr>
          <w:rFonts w:asciiTheme="minorEastAsia" w:eastAsiaTheme="minorEastAsia" w:hAnsiTheme="minorEastAsia" w:cs="宋体" w:hint="eastAsia"/>
          <w:sz w:val="20"/>
          <w:szCs w:val="20"/>
        </w:rPr>
      </w:pPr>
    </w:p>
    <w:p w14:paraId="71FE4358" w14:textId="77777777" w:rsidR="00CD5F88" w:rsidRDefault="00CD5F88">
      <w:pPr>
        <w:wordWrap w:val="0"/>
        <w:ind w:firstLine="480"/>
        <w:rPr>
          <w:rFonts w:asciiTheme="minorEastAsia" w:eastAsiaTheme="minorEastAsia" w:hAnsiTheme="minorEastAsia" w:cs="宋体" w:hint="eastAsia"/>
          <w:sz w:val="20"/>
          <w:szCs w:val="20"/>
        </w:rPr>
      </w:pPr>
    </w:p>
    <w:p w14:paraId="426A85AC" w14:textId="77777777" w:rsidR="00CD5F88" w:rsidRDefault="00CD5F88">
      <w:pPr>
        <w:wordWrap w:val="0"/>
        <w:ind w:firstLine="480"/>
        <w:rPr>
          <w:rFonts w:asciiTheme="minorEastAsia" w:eastAsiaTheme="minorEastAsia" w:hAnsiTheme="minorEastAsia" w:cs="宋体" w:hint="eastAsia"/>
          <w:sz w:val="20"/>
          <w:szCs w:val="20"/>
        </w:rPr>
      </w:pPr>
    </w:p>
    <w:p w14:paraId="0B96F752" w14:textId="77777777" w:rsidR="00CD5F88" w:rsidRDefault="00CD5F88">
      <w:pPr>
        <w:wordWrap w:val="0"/>
        <w:ind w:firstLine="480"/>
        <w:rPr>
          <w:rFonts w:asciiTheme="minorEastAsia" w:eastAsiaTheme="minorEastAsia" w:hAnsiTheme="minorEastAsia" w:cs="宋体" w:hint="eastAsia"/>
          <w:sz w:val="20"/>
          <w:szCs w:val="20"/>
        </w:rPr>
      </w:pPr>
    </w:p>
    <w:p w14:paraId="399AC47B" w14:textId="77777777" w:rsidR="00CD5F88" w:rsidRDefault="00CD5F88">
      <w:pPr>
        <w:wordWrap w:val="0"/>
        <w:ind w:firstLine="480"/>
        <w:rPr>
          <w:rFonts w:asciiTheme="minorEastAsia" w:eastAsiaTheme="minorEastAsia" w:hAnsiTheme="minorEastAsia" w:cs="宋体" w:hint="eastAsia"/>
          <w:sz w:val="20"/>
          <w:szCs w:val="20"/>
        </w:rPr>
      </w:pPr>
    </w:p>
    <w:p w14:paraId="0170654D" w14:textId="77777777" w:rsidR="00CD5F88" w:rsidRDefault="00CD5F88">
      <w:pPr>
        <w:wordWrap w:val="0"/>
        <w:ind w:firstLine="480"/>
        <w:rPr>
          <w:rFonts w:asciiTheme="minorEastAsia" w:eastAsiaTheme="minorEastAsia" w:hAnsiTheme="minorEastAsia" w:cs="宋体" w:hint="eastAsia"/>
          <w:sz w:val="20"/>
          <w:szCs w:val="20"/>
        </w:rPr>
      </w:pPr>
    </w:p>
    <w:p w14:paraId="4FEADA71" w14:textId="77777777" w:rsidR="00CD5F88" w:rsidRDefault="00CD5F88">
      <w:pPr>
        <w:wordWrap w:val="0"/>
        <w:ind w:firstLine="480"/>
        <w:rPr>
          <w:rFonts w:asciiTheme="minorEastAsia" w:eastAsiaTheme="minorEastAsia" w:hAnsiTheme="minorEastAsia" w:cs="宋体" w:hint="eastAsia"/>
          <w:sz w:val="20"/>
          <w:szCs w:val="20"/>
        </w:rPr>
      </w:pPr>
    </w:p>
    <w:p w14:paraId="7FCB05FA" w14:textId="77777777" w:rsidR="00CD5F88" w:rsidRDefault="00CD5F88">
      <w:pPr>
        <w:wordWrap w:val="0"/>
        <w:ind w:firstLine="480"/>
        <w:rPr>
          <w:rFonts w:asciiTheme="minorEastAsia" w:eastAsiaTheme="minorEastAsia" w:hAnsiTheme="minorEastAsia" w:cs="宋体" w:hint="eastAsia"/>
          <w:sz w:val="20"/>
          <w:szCs w:val="20"/>
        </w:rPr>
      </w:pPr>
    </w:p>
    <w:p w14:paraId="2AB146D3" w14:textId="77777777" w:rsidR="00CD5F88" w:rsidRDefault="00CD5F88">
      <w:pPr>
        <w:wordWrap w:val="0"/>
        <w:ind w:firstLine="480"/>
        <w:rPr>
          <w:rFonts w:asciiTheme="minorEastAsia" w:eastAsiaTheme="minorEastAsia" w:hAnsiTheme="minorEastAsia" w:cs="宋体" w:hint="eastAsia"/>
          <w:sz w:val="20"/>
          <w:szCs w:val="20"/>
        </w:rPr>
      </w:pPr>
    </w:p>
    <w:p w14:paraId="6DF6E1FE" w14:textId="77777777" w:rsidR="00CD5F88" w:rsidRDefault="00CD5F88">
      <w:pPr>
        <w:wordWrap w:val="0"/>
        <w:ind w:firstLine="480"/>
        <w:rPr>
          <w:rFonts w:asciiTheme="minorEastAsia" w:eastAsiaTheme="minorEastAsia" w:hAnsiTheme="minorEastAsia" w:cs="宋体" w:hint="eastAsia"/>
          <w:sz w:val="20"/>
          <w:szCs w:val="20"/>
        </w:rPr>
      </w:pPr>
    </w:p>
    <w:p w14:paraId="0A5BBA84" w14:textId="27854F8B" w:rsidR="00CD5F88" w:rsidRDefault="003607D5" w:rsidP="002D7814">
      <w:pPr>
        <w:pStyle w:val="affffe"/>
        <w:wordWrap w:val="0"/>
        <w:ind w:firstLine="496"/>
        <w:jc w:val="right"/>
        <w:rPr>
          <w:rFonts w:asciiTheme="minorEastAsia" w:eastAsiaTheme="minorEastAsia" w:hAnsiTheme="minorEastAsia" w:cs="宋体" w:hint="eastAsia"/>
          <w:szCs w:val="21"/>
        </w:rPr>
      </w:pPr>
      <w:r>
        <w:rPr>
          <w:rFonts w:asciiTheme="minorEastAsia" w:eastAsiaTheme="minorEastAsia" w:hAnsiTheme="minorEastAsia" w:cs="宋体" w:hint="eastAsia"/>
          <w:szCs w:val="21"/>
        </w:rPr>
        <w:t>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bookmarkStart w:id="1042" w:name="_Toc247514285"/>
      <w:bookmarkStart w:id="1043" w:name="_Toc152042582"/>
      <w:bookmarkStart w:id="1044" w:name="_Toc247527833"/>
      <w:bookmarkStart w:id="1045" w:name="_Toc152045793"/>
    </w:p>
    <w:p w14:paraId="7C0F1FA2" w14:textId="40493C79"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1046" w:name="_Toc19204338"/>
      <w:bookmarkStart w:id="1047" w:name="_Toc26765"/>
      <w:bookmarkStart w:id="1048" w:name="_Toc18758"/>
      <w:bookmarkStart w:id="1049" w:name="_Toc25874"/>
      <w:bookmarkStart w:id="1050" w:name="_Toc27802"/>
      <w:bookmarkStart w:id="1051" w:name="_Toc6869"/>
      <w:bookmarkStart w:id="1052" w:name="_Toc45640851"/>
      <w:bookmarkStart w:id="1053" w:name="_Toc20971"/>
      <w:bookmarkStart w:id="1054" w:name="_Toc1136"/>
      <w:bookmarkStart w:id="1055" w:name="_Toc28449"/>
      <w:bookmarkStart w:id="1056" w:name="_Toc14229"/>
      <w:bookmarkStart w:id="1057" w:name="_Toc49436749"/>
      <w:bookmarkStart w:id="1058" w:name="_Toc62725838"/>
      <w:r>
        <w:rPr>
          <w:rFonts w:asciiTheme="minorEastAsia" w:eastAsiaTheme="minorEastAsia" w:hAnsiTheme="minorEastAsia" w:cs="宋体" w:hint="eastAsia"/>
          <w:sz w:val="24"/>
          <w:szCs w:val="24"/>
        </w:rPr>
        <w:lastRenderedPageBreak/>
        <w:t>格式5：</w:t>
      </w:r>
      <w:bookmarkEnd w:id="1042"/>
      <w:bookmarkEnd w:id="1043"/>
      <w:bookmarkEnd w:id="1044"/>
      <w:bookmarkEnd w:id="1045"/>
      <w:r>
        <w:rPr>
          <w:rFonts w:asciiTheme="minorEastAsia" w:eastAsiaTheme="minorEastAsia" w:hAnsiTheme="minorEastAsia" w:cs="宋体" w:hint="eastAsia"/>
          <w:sz w:val="24"/>
          <w:szCs w:val="24"/>
        </w:rPr>
        <w:t>资格审查资料</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49E36942" w14:textId="12D503C6" w:rsidR="00CD5F88" w:rsidRDefault="003607D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w:t>
      </w:r>
      <w:r w:rsidR="004D1CBC">
        <w:rPr>
          <w:rFonts w:ascii="宋体" w:hAnsi="宋体" w:cs="宋体" w:hint="eastAsia"/>
          <w:szCs w:val="21"/>
        </w:rPr>
        <w:t>入库申请人</w:t>
      </w:r>
      <w:r w:rsidR="00EF3155">
        <w:rPr>
          <w:rFonts w:ascii="宋体" w:hAnsi="宋体" w:cs="宋体" w:hint="eastAsia"/>
          <w:szCs w:val="21"/>
        </w:rPr>
        <w:t>参加入库申请</w:t>
      </w:r>
      <w:r>
        <w:rPr>
          <w:rFonts w:ascii="宋体" w:hAnsi="宋体" w:cs="宋体" w:hint="eastAsia"/>
          <w:szCs w:val="21"/>
        </w:rPr>
        <w:t>的意思表达清楚，</w:t>
      </w:r>
      <w:r w:rsidR="004D1CBC">
        <w:rPr>
          <w:rFonts w:ascii="宋体" w:hAnsi="宋体" w:cs="宋体" w:hint="eastAsia"/>
          <w:szCs w:val="21"/>
        </w:rPr>
        <w:t>入库申请人</w:t>
      </w:r>
      <w:r>
        <w:rPr>
          <w:rFonts w:ascii="宋体" w:hAnsi="宋体" w:cs="宋体" w:hint="eastAsia"/>
          <w:szCs w:val="21"/>
        </w:rPr>
        <w:t>代表被授权有效。</w:t>
      </w:r>
    </w:p>
    <w:p w14:paraId="3449E657" w14:textId="18FEBCF9" w:rsidR="00CD5F88" w:rsidRDefault="003607D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w:t>
      </w:r>
      <w:r w:rsidR="004D1CBC">
        <w:rPr>
          <w:rFonts w:ascii="宋体" w:hAnsi="宋体" w:cs="宋体" w:hint="eastAsia"/>
          <w:szCs w:val="21"/>
        </w:rPr>
        <w:t>入库申请人</w:t>
      </w:r>
      <w:r>
        <w:rPr>
          <w:rFonts w:ascii="宋体" w:hAnsi="宋体" w:cs="宋体" w:hint="eastAsia"/>
          <w:szCs w:val="21"/>
        </w:rPr>
        <w:t>为依法设立的法人或其他组织，持有工商行政（市场监督）管理部门核发的法人营业执照，按国家法律经营。</w:t>
      </w:r>
    </w:p>
    <w:p w14:paraId="12165786" w14:textId="61A06732" w:rsidR="00CD5F88" w:rsidRDefault="003607D5">
      <w:pPr>
        <w:wordWrap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w:t>
      </w:r>
      <w:r w:rsidR="002D7814" w:rsidRPr="002D7814">
        <w:rPr>
          <w:rFonts w:hint="eastAsia"/>
        </w:rPr>
        <w:t xml:space="preserve"> </w:t>
      </w:r>
      <w:r w:rsidR="004D1CBC">
        <w:rPr>
          <w:rFonts w:ascii="宋体" w:hAnsi="宋体" w:cs="宋体" w:hint="eastAsia"/>
          <w:szCs w:val="21"/>
        </w:rPr>
        <w:t>入库申请人</w:t>
      </w:r>
      <w:r w:rsidR="002D7814" w:rsidRPr="002D7814">
        <w:rPr>
          <w:rFonts w:ascii="宋体" w:hAnsi="宋体" w:cs="宋体" w:hint="eastAsia"/>
          <w:szCs w:val="21"/>
        </w:rPr>
        <w:t>应具有承装（修、试）电力设施许可证：承装类三级及以上、承修类三级及以上、承试类三级及以上，</w:t>
      </w:r>
      <w:r w:rsidR="002D7814">
        <w:rPr>
          <w:rFonts w:ascii="宋体" w:hAnsi="宋体" w:cs="宋体" w:hint="eastAsia"/>
          <w:szCs w:val="21"/>
        </w:rPr>
        <w:t>根据</w:t>
      </w:r>
      <w:r w:rsidR="002D7814" w:rsidRPr="002D7814">
        <w:rPr>
          <w:rFonts w:ascii="宋体" w:hAnsi="宋体" w:cs="宋体" w:hint="eastAsia"/>
          <w:szCs w:val="21"/>
        </w:rPr>
        <w:t>国家发展和改革委2025年第30号令发布的《承装(修、试)电力设施许可证管理办法》</w:t>
      </w:r>
      <w:r>
        <w:rPr>
          <w:rFonts w:ascii="宋体" w:hAnsi="宋体" w:cs="宋体" w:hint="eastAsia"/>
          <w:szCs w:val="21"/>
        </w:rPr>
        <w:t>。</w:t>
      </w:r>
    </w:p>
    <w:p w14:paraId="7E2860D4" w14:textId="658AABDB" w:rsidR="00CD5F88" w:rsidRDefault="003607D5">
      <w:pPr>
        <w:numPr>
          <w:ilvl w:val="255"/>
          <w:numId w:val="0"/>
        </w:numPr>
        <w:tabs>
          <w:tab w:val="left" w:pos="180"/>
        </w:tabs>
        <w:snapToGrid w:val="0"/>
        <w:spacing w:line="360" w:lineRule="auto"/>
        <w:ind w:firstLineChars="200" w:firstLine="420"/>
        <w:rPr>
          <w:rFonts w:ascii="宋体" w:hAnsi="宋体" w:cs="宋体" w:hint="eastAsia"/>
          <w:szCs w:val="21"/>
          <w:u w:val="single"/>
        </w:rPr>
      </w:pPr>
      <w:r>
        <w:rPr>
          <w:rFonts w:ascii="宋体" w:hAnsi="宋体" w:cs="宋体" w:hint="eastAsia"/>
          <w:szCs w:val="21"/>
        </w:rPr>
        <w:t>4.</w:t>
      </w:r>
      <w:r w:rsidR="004D1CBC">
        <w:rPr>
          <w:rFonts w:ascii="宋体" w:hAnsi="宋体" w:cs="宋体" w:hint="eastAsia"/>
          <w:szCs w:val="21"/>
        </w:rPr>
        <w:t>入库申请人</w:t>
      </w:r>
      <w:r>
        <w:rPr>
          <w:rFonts w:ascii="宋体" w:hAnsi="宋体" w:cs="宋体" w:hint="eastAsia"/>
          <w:szCs w:val="21"/>
        </w:rPr>
        <w:t>须提供至少一个</w:t>
      </w:r>
      <w:r w:rsidR="009F3B3E">
        <w:rPr>
          <w:rFonts w:ascii="宋体" w:hAnsi="宋体" w:cs="宋体" w:hint="eastAsia"/>
          <w:szCs w:val="21"/>
        </w:rPr>
        <w:t>2023年</w:t>
      </w:r>
      <w:r>
        <w:rPr>
          <w:rFonts w:ascii="宋体" w:hAnsi="宋体" w:cs="宋体" w:hint="eastAsia"/>
          <w:szCs w:val="21"/>
        </w:rPr>
        <w:t>1月1日起至今（合同尚在执行期内或合同有效期于</w:t>
      </w:r>
      <w:r w:rsidR="009F3B3E">
        <w:rPr>
          <w:rFonts w:ascii="宋体" w:hAnsi="宋体" w:cs="宋体" w:hint="eastAsia"/>
          <w:szCs w:val="21"/>
        </w:rPr>
        <w:t>2023年</w:t>
      </w:r>
      <w:r>
        <w:rPr>
          <w:rFonts w:ascii="宋体" w:hAnsi="宋体" w:cs="宋体" w:hint="eastAsia"/>
          <w:szCs w:val="21"/>
        </w:rPr>
        <w:t>1月1日之后截止的均视为有效）分布式光伏发电项目的运维业绩（上述业绩需提供合同扫描件或业主出具的证明文件，否则按无效业绩处理）。</w:t>
      </w:r>
    </w:p>
    <w:p w14:paraId="6E17AB36" w14:textId="6F170A40" w:rsidR="00CD5F88" w:rsidRDefault="003607D5">
      <w:pPr>
        <w:pStyle w:val="affff8"/>
        <w:numPr>
          <w:ilvl w:val="255"/>
          <w:numId w:val="0"/>
        </w:numPr>
        <w:spacing w:line="360" w:lineRule="auto"/>
        <w:ind w:firstLineChars="200" w:firstLine="420"/>
        <w:rPr>
          <w:rFonts w:ascii="宋体" w:hAnsi="宋体" w:cs="宋体" w:hint="eastAsia"/>
          <w:b/>
          <w:bCs/>
          <w:kern w:val="2"/>
          <w:sz w:val="21"/>
          <w:szCs w:val="21"/>
        </w:rPr>
      </w:pPr>
      <w:r>
        <w:rPr>
          <w:rFonts w:ascii="宋体" w:hAnsi="宋体" w:cs="宋体" w:hint="eastAsia"/>
          <w:kern w:val="2"/>
          <w:sz w:val="21"/>
          <w:szCs w:val="21"/>
        </w:rPr>
        <w:t>5.</w:t>
      </w:r>
      <w:r w:rsidR="004D1CBC">
        <w:rPr>
          <w:rFonts w:ascii="宋体" w:hAnsi="宋体" w:cs="宋体" w:hint="eastAsia"/>
          <w:kern w:val="2"/>
          <w:sz w:val="21"/>
          <w:szCs w:val="21"/>
        </w:rPr>
        <w:t>入库申请人</w:t>
      </w:r>
      <w:r>
        <w:rPr>
          <w:rFonts w:ascii="宋体" w:hAnsi="宋体" w:cs="宋体" w:hint="eastAsia"/>
          <w:kern w:val="2"/>
          <w:sz w:val="21"/>
          <w:szCs w:val="21"/>
        </w:rPr>
        <w:t>须为本项目授权一名项目总负责人</w:t>
      </w:r>
      <w:r>
        <w:rPr>
          <w:rFonts w:ascii="宋体" w:hAnsi="宋体" w:cs="宋体" w:hint="eastAsia"/>
          <w:b/>
          <w:bCs/>
          <w:kern w:val="2"/>
          <w:sz w:val="21"/>
          <w:szCs w:val="21"/>
        </w:rPr>
        <w:t>（在人员安排表中备注“项目总负责人”）</w:t>
      </w:r>
      <w:r>
        <w:rPr>
          <w:rFonts w:ascii="宋体" w:hAnsi="宋体" w:cs="宋体" w:hint="eastAsia"/>
          <w:kern w:val="2"/>
          <w:sz w:val="21"/>
          <w:szCs w:val="21"/>
        </w:rPr>
        <w:t>，全面负责本项目的管理和联络协调工作，并提供项目总负责人的身份证、202</w:t>
      </w:r>
      <w:r w:rsidR="002D7814">
        <w:rPr>
          <w:rFonts w:ascii="宋体" w:hAnsi="宋体" w:cs="宋体"/>
          <w:kern w:val="2"/>
          <w:sz w:val="21"/>
          <w:szCs w:val="21"/>
        </w:rPr>
        <w:t>5</w:t>
      </w:r>
      <w:r>
        <w:rPr>
          <w:rFonts w:ascii="宋体" w:hAnsi="宋体" w:cs="宋体" w:hint="eastAsia"/>
          <w:kern w:val="2"/>
          <w:sz w:val="21"/>
          <w:szCs w:val="21"/>
        </w:rPr>
        <w:t>年</w:t>
      </w:r>
      <w:r w:rsidR="002D7814">
        <w:rPr>
          <w:rFonts w:ascii="宋体" w:hAnsi="宋体" w:cs="宋体"/>
          <w:kern w:val="2"/>
          <w:sz w:val="21"/>
          <w:szCs w:val="21"/>
        </w:rPr>
        <w:t>6</w:t>
      </w:r>
      <w:r>
        <w:rPr>
          <w:rFonts w:ascii="宋体" w:hAnsi="宋体" w:cs="宋体" w:hint="eastAsia"/>
          <w:kern w:val="2"/>
          <w:sz w:val="21"/>
          <w:szCs w:val="21"/>
        </w:rPr>
        <w:t>月至</w:t>
      </w:r>
      <w:r w:rsidR="0084241F">
        <w:rPr>
          <w:rFonts w:ascii="宋体" w:hAnsi="宋体" w:cs="宋体" w:hint="eastAsia"/>
          <w:kern w:val="2"/>
          <w:sz w:val="21"/>
          <w:szCs w:val="21"/>
        </w:rPr>
        <w:t>入库申请截止时间</w:t>
      </w:r>
      <w:r>
        <w:rPr>
          <w:rFonts w:ascii="宋体" w:hAnsi="宋体" w:cs="宋体" w:hint="eastAsia"/>
          <w:kern w:val="2"/>
          <w:sz w:val="21"/>
          <w:szCs w:val="21"/>
        </w:rPr>
        <w:t>前任意3个月的社保证明材料（其社保购买单位应为</w:t>
      </w:r>
      <w:r w:rsidR="004D1CBC">
        <w:rPr>
          <w:rFonts w:ascii="宋体" w:hAnsi="宋体" w:cs="宋体" w:hint="eastAsia"/>
          <w:kern w:val="2"/>
          <w:sz w:val="21"/>
          <w:szCs w:val="21"/>
        </w:rPr>
        <w:t>入库申请人</w:t>
      </w:r>
      <w:r>
        <w:rPr>
          <w:rFonts w:ascii="宋体" w:hAnsi="宋体" w:cs="宋体" w:hint="eastAsia"/>
          <w:kern w:val="2"/>
          <w:sz w:val="21"/>
          <w:szCs w:val="21"/>
        </w:rPr>
        <w:t>）。</w:t>
      </w:r>
    </w:p>
    <w:p w14:paraId="1D101CBF" w14:textId="4EED4946" w:rsidR="00CD5F88" w:rsidRDefault="003607D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w:t>
      </w:r>
      <w:r w:rsidR="004D1CBC">
        <w:rPr>
          <w:rFonts w:ascii="宋体" w:hAnsi="宋体" w:cs="宋体" w:hint="eastAsia"/>
          <w:szCs w:val="21"/>
        </w:rPr>
        <w:t>入库申请人</w:t>
      </w:r>
      <w:r>
        <w:rPr>
          <w:rFonts w:ascii="宋体" w:hAnsi="宋体" w:cs="宋体" w:hint="eastAsia"/>
          <w:szCs w:val="21"/>
        </w:rPr>
        <w:t>已按第六章</w:t>
      </w:r>
      <w:r w:rsidR="00F43AA1">
        <w:rPr>
          <w:rFonts w:ascii="宋体" w:hAnsi="宋体" w:cs="宋体" w:hint="eastAsia"/>
          <w:szCs w:val="21"/>
        </w:rPr>
        <w:t>入库申请文件</w:t>
      </w:r>
      <w:r>
        <w:rPr>
          <w:rFonts w:ascii="宋体" w:hAnsi="宋体" w:cs="宋体" w:hint="eastAsia"/>
          <w:szCs w:val="21"/>
        </w:rPr>
        <w:t>格式6的内容和格式签署盖章《</w:t>
      </w:r>
      <w:r w:rsidR="004D1CBC">
        <w:rPr>
          <w:rFonts w:ascii="宋体" w:hAnsi="宋体" w:cs="宋体" w:hint="eastAsia"/>
          <w:szCs w:val="21"/>
        </w:rPr>
        <w:t>入库申请人</w:t>
      </w:r>
      <w:r>
        <w:rPr>
          <w:rFonts w:ascii="宋体" w:hAnsi="宋体" w:cs="宋体" w:hint="eastAsia"/>
          <w:szCs w:val="21"/>
        </w:rPr>
        <w:t>声明》。</w:t>
      </w:r>
    </w:p>
    <w:p w14:paraId="0E2B950B" w14:textId="322A3A91" w:rsidR="00CD5F88" w:rsidRDefault="003607D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w:t>
      </w:r>
      <w:r w:rsidR="004D1CBC">
        <w:rPr>
          <w:rFonts w:ascii="宋体" w:hAnsi="宋体" w:cs="宋体" w:hint="eastAsia"/>
          <w:szCs w:val="21"/>
        </w:rPr>
        <w:t>入库申请人</w:t>
      </w:r>
      <w:r>
        <w:rPr>
          <w:rFonts w:ascii="宋体" w:hAnsi="宋体" w:cs="宋体" w:hint="eastAsia"/>
          <w:szCs w:val="21"/>
        </w:rPr>
        <w:t>未出现以下情形：与其它</w:t>
      </w:r>
      <w:r w:rsidR="004D1CBC">
        <w:rPr>
          <w:rFonts w:ascii="宋体" w:hAnsi="宋体" w:cs="宋体" w:hint="eastAsia"/>
          <w:szCs w:val="21"/>
        </w:rPr>
        <w:t>入库申请人</w:t>
      </w:r>
      <w:r>
        <w:rPr>
          <w:rFonts w:ascii="宋体" w:hAnsi="宋体" w:cs="宋体" w:hint="eastAsia"/>
          <w:szCs w:val="21"/>
        </w:rPr>
        <w:t>的单位负责人为同一人或者存在控股、管理关系的（按</w:t>
      </w:r>
      <w:r w:rsidR="004D1CBC">
        <w:rPr>
          <w:rFonts w:ascii="宋体" w:hAnsi="宋体" w:cs="宋体" w:hint="eastAsia"/>
          <w:szCs w:val="21"/>
        </w:rPr>
        <w:t>入库申请人</w:t>
      </w:r>
      <w:r>
        <w:rPr>
          <w:rFonts w:ascii="宋体" w:hAnsi="宋体" w:cs="宋体" w:hint="eastAsia"/>
          <w:szCs w:val="21"/>
        </w:rPr>
        <w:t>提供的《</w:t>
      </w:r>
      <w:r w:rsidR="004D1CBC">
        <w:rPr>
          <w:rFonts w:ascii="宋体" w:hAnsi="宋体" w:cs="宋体" w:hint="eastAsia"/>
          <w:szCs w:val="21"/>
        </w:rPr>
        <w:t>入库申请人</w:t>
      </w:r>
      <w:r>
        <w:rPr>
          <w:rFonts w:ascii="宋体" w:hAnsi="宋体" w:cs="宋体" w:hint="eastAsia"/>
          <w:szCs w:val="21"/>
        </w:rPr>
        <w:t>声明》第七条内容进行评审）。如不同</w:t>
      </w:r>
      <w:r w:rsidR="003E1164">
        <w:rPr>
          <w:rFonts w:ascii="宋体" w:hAnsi="宋体" w:cs="宋体" w:hint="eastAsia"/>
          <w:szCs w:val="21"/>
        </w:rPr>
        <w:t>入库申请人</w:t>
      </w:r>
      <w:r>
        <w:rPr>
          <w:rFonts w:ascii="宋体" w:hAnsi="宋体" w:cs="宋体" w:hint="eastAsia"/>
          <w:szCs w:val="21"/>
        </w:rPr>
        <w:t>出现单位负责人为同一人或者存在控股、管理关系的情形，则不通过资格审查。</w:t>
      </w:r>
    </w:p>
    <w:p w14:paraId="0BF1C108" w14:textId="65D53C91" w:rsidR="00CD5F88" w:rsidRDefault="003607D5" w:rsidP="002D7814">
      <w:pPr>
        <w:widowControl/>
        <w:shd w:val="clear" w:color="auto" w:fill="FFFFFF"/>
        <w:adjustRightInd w:val="0"/>
        <w:snapToGrid w:val="0"/>
        <w:spacing w:line="360" w:lineRule="auto"/>
        <w:ind w:firstLineChars="200" w:firstLine="420"/>
        <w:jc w:val="left"/>
        <w:textAlignment w:val="baseline"/>
        <w:rPr>
          <w:rFonts w:ascii="宋体" w:hAnsi="宋体" w:cs="宋体" w:hint="eastAsia"/>
          <w:b/>
          <w:bCs/>
          <w:szCs w:val="21"/>
        </w:rPr>
      </w:pPr>
      <w:r>
        <w:rPr>
          <w:rFonts w:ascii="宋体" w:hAnsi="宋体" w:cs="宋体" w:hint="eastAsia"/>
          <w:szCs w:val="21"/>
        </w:rPr>
        <w:t>8.</w:t>
      </w:r>
      <w:r w:rsidR="00DF6C20">
        <w:rPr>
          <w:rFonts w:ascii="宋体" w:hAnsi="宋体" w:cs="宋体" w:hint="eastAsia"/>
          <w:szCs w:val="21"/>
        </w:rPr>
        <w:t>本次建库不接受联合体</w:t>
      </w:r>
      <w:r>
        <w:rPr>
          <w:rFonts w:ascii="宋体" w:hAnsi="宋体" w:cs="宋体" w:hint="eastAsia"/>
          <w:szCs w:val="21"/>
        </w:rPr>
        <w:t>。</w:t>
      </w:r>
    </w:p>
    <w:p w14:paraId="548719EF" w14:textId="77777777" w:rsidR="00CD5F88" w:rsidRDefault="00CD5F88">
      <w:pPr>
        <w:numPr>
          <w:ilvl w:val="255"/>
          <w:numId w:val="0"/>
        </w:numPr>
        <w:wordWrap w:val="0"/>
        <w:adjustRightInd w:val="0"/>
        <w:snapToGrid w:val="0"/>
        <w:spacing w:line="360" w:lineRule="auto"/>
        <w:ind w:firstLineChars="200" w:firstLine="420"/>
        <w:rPr>
          <w:rFonts w:asciiTheme="minorEastAsia" w:eastAsiaTheme="minorEastAsia" w:hAnsiTheme="minorEastAsia" w:cs="宋体" w:hint="eastAsia"/>
          <w:szCs w:val="21"/>
        </w:rPr>
      </w:pPr>
    </w:p>
    <w:p w14:paraId="5DFAD158" w14:textId="77777777" w:rsidR="00CD5F88" w:rsidRDefault="003607D5">
      <w:pPr>
        <w:wordWrap w:val="0"/>
        <w:adjustRightInd w:val="0"/>
        <w:snapToGrid w:val="0"/>
        <w:spacing w:line="360" w:lineRule="auto"/>
        <w:ind w:firstLineChars="200" w:firstLine="420"/>
      </w:pPr>
      <w:r>
        <w:rPr>
          <w:rFonts w:asciiTheme="minorEastAsia" w:eastAsiaTheme="minorEastAsia" w:hAnsiTheme="minorEastAsia" w:cs="宋体" w:hint="eastAsia"/>
        </w:rPr>
        <w:br w:type="page"/>
      </w:r>
    </w:p>
    <w:p w14:paraId="7A3E0FE8" w14:textId="527FC7A0"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Cs w:val="21"/>
        </w:rPr>
      </w:pPr>
      <w:bookmarkStart w:id="1059" w:name="_Toc471411958"/>
      <w:bookmarkStart w:id="1060" w:name="_Toc16767"/>
      <w:bookmarkStart w:id="1061" w:name="_Toc19204339"/>
      <w:bookmarkStart w:id="1062" w:name="_Toc49436750"/>
      <w:bookmarkStart w:id="1063" w:name="_Toc14539"/>
      <w:bookmarkStart w:id="1064" w:name="_Toc8368"/>
      <w:bookmarkStart w:id="1065" w:name="_Toc422481187"/>
      <w:bookmarkStart w:id="1066" w:name="_Toc7182"/>
      <w:bookmarkStart w:id="1067" w:name="_Toc13736"/>
      <w:bookmarkStart w:id="1068" w:name="_Toc9497"/>
      <w:bookmarkStart w:id="1069" w:name="_Toc15751"/>
      <w:bookmarkStart w:id="1070" w:name="_Toc423602843"/>
      <w:bookmarkStart w:id="1071" w:name="_Toc62725839"/>
      <w:bookmarkStart w:id="1072" w:name="_Toc6829"/>
      <w:bookmarkStart w:id="1073" w:name="_Toc16327"/>
      <w:bookmarkStart w:id="1074" w:name="_Toc423593517"/>
      <w:bookmarkStart w:id="1075" w:name="_Toc471463757"/>
      <w:bookmarkStart w:id="1076" w:name="_Toc45640852"/>
      <w:r>
        <w:rPr>
          <w:rFonts w:asciiTheme="minorEastAsia" w:eastAsiaTheme="minorEastAsia" w:hAnsiTheme="minorEastAsia" w:cs="宋体" w:hint="eastAsia"/>
          <w:sz w:val="24"/>
          <w:szCs w:val="24"/>
        </w:rPr>
        <w:lastRenderedPageBreak/>
        <w:t>格式6：</w:t>
      </w:r>
      <w:r w:rsidR="004D1CBC">
        <w:rPr>
          <w:rFonts w:asciiTheme="minorEastAsia" w:eastAsiaTheme="minorEastAsia" w:hAnsiTheme="minorEastAsia" w:cs="宋体" w:hint="eastAsia"/>
          <w:sz w:val="24"/>
          <w:szCs w:val="24"/>
        </w:rPr>
        <w:t>入库申请人</w:t>
      </w:r>
      <w:r>
        <w:rPr>
          <w:rFonts w:asciiTheme="minorEastAsia" w:eastAsiaTheme="minorEastAsia" w:hAnsiTheme="minorEastAsia" w:cs="宋体" w:hint="eastAsia"/>
          <w:sz w:val="24"/>
          <w:szCs w:val="24"/>
        </w:rPr>
        <w:t>声明</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39F5298C" w14:textId="486F1497" w:rsidR="00CD5F88" w:rsidRDefault="004D1CBC">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入库申请人</w:t>
      </w:r>
      <w:r w:rsidR="003607D5">
        <w:rPr>
          <w:rFonts w:asciiTheme="minorEastAsia" w:eastAsiaTheme="minorEastAsia" w:hAnsiTheme="minorEastAsia" w:cs="宋体" w:hint="eastAsia"/>
          <w:b/>
          <w:bCs/>
          <w:sz w:val="28"/>
          <w:szCs w:val="28"/>
        </w:rPr>
        <w:t>声明</w:t>
      </w:r>
    </w:p>
    <w:p w14:paraId="0D47B9DA" w14:textId="62915633" w:rsidR="00CD5F88" w:rsidRDefault="003607D5">
      <w:pPr>
        <w:pStyle w:val="afffffff5"/>
        <w:wordWrap w:val="0"/>
        <w:spacing w:line="400" w:lineRule="exact"/>
        <w:ind w:firstLine="0"/>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本</w:t>
      </w:r>
      <w:r w:rsidR="0068432D">
        <w:rPr>
          <w:rFonts w:asciiTheme="minorEastAsia" w:eastAsiaTheme="minorEastAsia" w:hAnsiTheme="minorEastAsia" w:cs="宋体" w:hint="eastAsia"/>
          <w:color w:val="auto"/>
          <w:sz w:val="21"/>
          <w:szCs w:val="21"/>
        </w:rPr>
        <w:t>建库项目</w:t>
      </w:r>
      <w:r w:rsidR="0077709F">
        <w:rPr>
          <w:rFonts w:asciiTheme="minorEastAsia" w:eastAsiaTheme="minorEastAsia" w:hAnsiTheme="minorEastAsia" w:cs="宋体" w:hint="eastAsia"/>
          <w:color w:val="auto"/>
          <w:sz w:val="21"/>
          <w:szCs w:val="21"/>
        </w:rPr>
        <w:t>建库单位</w:t>
      </w:r>
      <w:r>
        <w:rPr>
          <w:rFonts w:asciiTheme="minorEastAsia" w:eastAsiaTheme="minorEastAsia" w:hAnsiTheme="minorEastAsia" w:cs="宋体" w:hint="eastAsia"/>
          <w:color w:val="auto"/>
          <w:sz w:val="21"/>
          <w:szCs w:val="21"/>
        </w:rPr>
        <w:t>及</w:t>
      </w:r>
      <w:r w:rsidR="00827513">
        <w:rPr>
          <w:rFonts w:asciiTheme="minorEastAsia" w:eastAsiaTheme="minorEastAsia" w:hAnsiTheme="minorEastAsia" w:cs="宋体" w:hint="eastAsia"/>
          <w:color w:val="auto"/>
          <w:sz w:val="21"/>
          <w:szCs w:val="21"/>
        </w:rPr>
        <w:t>建库</w:t>
      </w:r>
      <w:r>
        <w:rPr>
          <w:rFonts w:asciiTheme="minorEastAsia" w:eastAsiaTheme="minorEastAsia" w:hAnsiTheme="minorEastAsia" w:cs="宋体" w:hint="eastAsia"/>
          <w:color w:val="auto"/>
          <w:sz w:val="21"/>
          <w:szCs w:val="21"/>
        </w:rPr>
        <w:t>监管机构：</w:t>
      </w:r>
    </w:p>
    <w:p w14:paraId="13B19972" w14:textId="495371DF" w:rsidR="00CD5F88" w:rsidRDefault="003607D5">
      <w:pPr>
        <w:pStyle w:val="afffffff5"/>
        <w:wordWrap w:val="0"/>
        <w:spacing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本公司就参加</w:t>
      </w:r>
      <w:r w:rsidR="00750AF1">
        <w:rPr>
          <w:rFonts w:asciiTheme="minorEastAsia" w:eastAsiaTheme="minorEastAsia" w:hAnsiTheme="minorEastAsia" w:cs="宋体" w:hint="eastAsia"/>
          <w:color w:val="auto"/>
          <w:sz w:val="21"/>
          <w:szCs w:val="21"/>
          <w:u w:val="single"/>
        </w:rPr>
        <w:t>越秀新能源2026～2027年度户用光伏电站运维服务企业库建库项目</w:t>
      </w:r>
      <w:r w:rsidR="00F0188F">
        <w:rPr>
          <w:rFonts w:asciiTheme="minorEastAsia" w:eastAsiaTheme="minorEastAsia" w:hAnsiTheme="minorEastAsia" w:cs="宋体" w:hint="eastAsia"/>
          <w:color w:val="auto"/>
          <w:sz w:val="21"/>
          <w:szCs w:val="21"/>
        </w:rPr>
        <w:t>入库申请</w:t>
      </w:r>
      <w:r>
        <w:rPr>
          <w:rFonts w:asciiTheme="minorEastAsia" w:eastAsiaTheme="minorEastAsia" w:hAnsiTheme="minorEastAsia" w:cs="宋体" w:hint="eastAsia"/>
          <w:color w:val="auto"/>
          <w:sz w:val="21"/>
          <w:szCs w:val="21"/>
        </w:rPr>
        <w:t>工作，作出郑重声明：</w:t>
      </w:r>
    </w:p>
    <w:p w14:paraId="1F585533" w14:textId="1012648F"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一、本公司保证</w:t>
      </w:r>
      <w:r w:rsidR="00325E18">
        <w:rPr>
          <w:rFonts w:asciiTheme="minorEastAsia" w:eastAsiaTheme="minorEastAsia" w:hAnsiTheme="minorEastAsia" w:cs="宋体" w:hint="eastAsia"/>
          <w:color w:val="auto"/>
          <w:sz w:val="21"/>
          <w:szCs w:val="21"/>
        </w:rPr>
        <w:t>入库申请登记</w:t>
      </w:r>
      <w:r>
        <w:rPr>
          <w:rFonts w:asciiTheme="minorEastAsia" w:eastAsiaTheme="minorEastAsia" w:hAnsiTheme="minorEastAsia" w:cs="宋体" w:hint="eastAsia"/>
          <w:color w:val="auto"/>
          <w:sz w:val="21"/>
          <w:szCs w:val="21"/>
        </w:rPr>
        <w:t>材料及其后提供的一切材料都是真实的。</w:t>
      </w:r>
    </w:p>
    <w:p w14:paraId="1AC95481" w14:textId="5CC08F36"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二、本公司保证在本项目</w:t>
      </w:r>
      <w:r w:rsidR="00F0188F">
        <w:rPr>
          <w:rFonts w:asciiTheme="minorEastAsia" w:eastAsiaTheme="minorEastAsia" w:hAnsiTheme="minorEastAsia" w:cs="宋体" w:hint="eastAsia"/>
          <w:color w:val="auto"/>
          <w:sz w:val="21"/>
          <w:szCs w:val="21"/>
        </w:rPr>
        <w:t>入库申请</w:t>
      </w:r>
      <w:r>
        <w:rPr>
          <w:rFonts w:asciiTheme="minorEastAsia" w:eastAsiaTheme="minorEastAsia" w:hAnsiTheme="minorEastAsia" w:cs="宋体" w:hint="eastAsia"/>
          <w:color w:val="auto"/>
          <w:sz w:val="21"/>
          <w:szCs w:val="21"/>
        </w:rPr>
        <w:t>中不与其他单位围标、串标，不出让</w:t>
      </w:r>
      <w:r w:rsidR="009E238D">
        <w:rPr>
          <w:rFonts w:asciiTheme="minorEastAsia" w:eastAsiaTheme="minorEastAsia" w:hAnsiTheme="minorEastAsia" w:cs="宋体" w:hint="eastAsia"/>
          <w:color w:val="auto"/>
          <w:sz w:val="21"/>
          <w:szCs w:val="21"/>
        </w:rPr>
        <w:t>入库申请资格</w:t>
      </w:r>
      <w:r>
        <w:rPr>
          <w:rFonts w:asciiTheme="minorEastAsia" w:eastAsiaTheme="minorEastAsia" w:hAnsiTheme="minorEastAsia" w:cs="宋体" w:hint="eastAsia"/>
          <w:color w:val="auto"/>
          <w:sz w:val="21"/>
          <w:szCs w:val="21"/>
        </w:rPr>
        <w:t>，不向</w:t>
      </w:r>
      <w:r w:rsidR="0077709F">
        <w:rPr>
          <w:rFonts w:asciiTheme="minorEastAsia" w:eastAsiaTheme="minorEastAsia" w:hAnsiTheme="minorEastAsia" w:cs="宋体" w:hint="eastAsia"/>
          <w:color w:val="auto"/>
          <w:sz w:val="21"/>
          <w:szCs w:val="21"/>
        </w:rPr>
        <w:t>建库单位</w:t>
      </w:r>
      <w:r>
        <w:rPr>
          <w:rFonts w:asciiTheme="minorEastAsia" w:eastAsiaTheme="minorEastAsia" w:hAnsiTheme="minorEastAsia" w:cs="宋体" w:hint="eastAsia"/>
          <w:color w:val="auto"/>
          <w:sz w:val="21"/>
          <w:szCs w:val="21"/>
        </w:rPr>
        <w:t>或</w:t>
      </w:r>
      <w:r w:rsidR="00FA4C7C">
        <w:rPr>
          <w:rFonts w:asciiTheme="minorEastAsia" w:eastAsiaTheme="minorEastAsia" w:hAnsiTheme="minorEastAsia" w:cs="宋体" w:hint="eastAsia"/>
          <w:color w:val="auto"/>
          <w:sz w:val="21"/>
          <w:szCs w:val="21"/>
        </w:rPr>
        <w:t>评审委员会</w:t>
      </w:r>
      <w:r>
        <w:rPr>
          <w:rFonts w:asciiTheme="minorEastAsia" w:eastAsiaTheme="minorEastAsia" w:hAnsiTheme="minorEastAsia" w:cs="宋体" w:hint="eastAsia"/>
          <w:color w:val="auto"/>
          <w:sz w:val="21"/>
          <w:szCs w:val="21"/>
        </w:rPr>
        <w:t>成员行贿。</w:t>
      </w:r>
    </w:p>
    <w:p w14:paraId="38BB9D93" w14:textId="5359A6D7"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三、本公司没有处于被责令停业的状态；没有处于被行政主管部门取消</w:t>
      </w:r>
      <w:r w:rsidR="009E238D">
        <w:rPr>
          <w:rFonts w:asciiTheme="minorEastAsia" w:eastAsiaTheme="minorEastAsia" w:hAnsiTheme="minorEastAsia" w:cs="宋体" w:hint="eastAsia"/>
          <w:color w:val="auto"/>
          <w:sz w:val="21"/>
          <w:szCs w:val="21"/>
        </w:rPr>
        <w:t>入库申请资格</w:t>
      </w:r>
      <w:r>
        <w:rPr>
          <w:rFonts w:asciiTheme="minorEastAsia" w:eastAsiaTheme="minorEastAsia" w:hAnsiTheme="minorEastAsia" w:cs="宋体" w:hint="eastAsia"/>
          <w:color w:val="auto"/>
          <w:sz w:val="21"/>
          <w:szCs w:val="21"/>
        </w:rPr>
        <w:t>的处罚期内；没有处于财产被接管、冻结、破产的状态；在</w:t>
      </w:r>
      <w:r w:rsidR="007A242F">
        <w:rPr>
          <w:rFonts w:asciiTheme="minorEastAsia" w:eastAsiaTheme="minorEastAsia" w:hAnsiTheme="minorEastAsia" w:cs="宋体" w:hint="eastAsia"/>
          <w:color w:val="auto"/>
          <w:sz w:val="21"/>
          <w:szCs w:val="21"/>
        </w:rPr>
        <w:t>入库申请截止日</w:t>
      </w:r>
      <w:r>
        <w:rPr>
          <w:rFonts w:asciiTheme="minorEastAsia" w:eastAsiaTheme="minorEastAsia" w:hAnsiTheme="minorEastAsia" w:cs="宋体" w:hint="eastAsia"/>
          <w:color w:val="auto"/>
          <w:sz w:val="21"/>
          <w:szCs w:val="21"/>
        </w:rPr>
        <w:t>期前</w:t>
      </w:r>
      <w:r w:rsidR="003C787C">
        <w:rPr>
          <w:rFonts w:asciiTheme="minorEastAsia" w:eastAsiaTheme="minorEastAsia" w:hAnsiTheme="minorEastAsia" w:cs="宋体" w:hint="eastAsia"/>
          <w:color w:val="auto"/>
          <w:sz w:val="21"/>
          <w:szCs w:val="21"/>
        </w:rPr>
        <w:t>三</w:t>
      </w:r>
      <w:r>
        <w:rPr>
          <w:rFonts w:asciiTheme="minorEastAsia" w:eastAsiaTheme="minorEastAsia" w:hAnsiTheme="minorEastAsia" w:cs="宋体" w:hint="eastAsia"/>
          <w:color w:val="auto"/>
          <w:sz w:val="21"/>
          <w:szCs w:val="21"/>
        </w:rPr>
        <w:t>年内没有行政主管部门已书面认定的重大质量问题；本公司及项目负责人承诺在</w:t>
      </w:r>
      <w:r w:rsidR="0084241F">
        <w:rPr>
          <w:rFonts w:asciiTheme="minorEastAsia" w:eastAsiaTheme="minorEastAsia" w:hAnsiTheme="minorEastAsia" w:cs="宋体" w:hint="eastAsia"/>
          <w:color w:val="auto"/>
          <w:sz w:val="21"/>
          <w:szCs w:val="21"/>
        </w:rPr>
        <w:t>入库申请截止时间</w:t>
      </w:r>
      <w:r>
        <w:rPr>
          <w:rFonts w:asciiTheme="minorEastAsia" w:eastAsiaTheme="minorEastAsia" w:hAnsiTheme="minorEastAsia" w:cs="宋体" w:hint="eastAsia"/>
          <w:color w:val="auto"/>
          <w:sz w:val="21"/>
          <w:szCs w:val="21"/>
        </w:rPr>
        <w:t>前三年内没有被人民法院判决犯有行贿罪的记录，没有被人民法院列入失信被执行人名单；在</w:t>
      </w:r>
      <w:r w:rsidR="007A242F">
        <w:rPr>
          <w:rFonts w:asciiTheme="minorEastAsia" w:eastAsiaTheme="minorEastAsia" w:hAnsiTheme="minorEastAsia" w:cs="宋体" w:hint="eastAsia"/>
          <w:color w:val="auto"/>
          <w:sz w:val="21"/>
          <w:szCs w:val="21"/>
        </w:rPr>
        <w:t>入库申请截止日</w:t>
      </w:r>
      <w:r>
        <w:rPr>
          <w:rFonts w:asciiTheme="minorEastAsia" w:eastAsiaTheme="minorEastAsia" w:hAnsiTheme="minorEastAsia" w:cs="宋体" w:hint="eastAsia"/>
          <w:color w:val="auto"/>
          <w:sz w:val="21"/>
          <w:szCs w:val="21"/>
        </w:rPr>
        <w:t>期前三年内本公司没有弄虚作假骗取中标、围标串标行为（以行政主管部门或法院或检察院书面认定为准）。</w:t>
      </w:r>
    </w:p>
    <w:p w14:paraId="1098D989" w14:textId="4F77F8B4"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四、本公司已经对</w:t>
      </w:r>
      <w:r w:rsidR="00F0188F">
        <w:rPr>
          <w:rFonts w:asciiTheme="minorEastAsia" w:eastAsiaTheme="minorEastAsia" w:hAnsiTheme="minorEastAsia" w:cs="宋体" w:hint="eastAsia"/>
          <w:color w:val="auto"/>
          <w:sz w:val="21"/>
          <w:szCs w:val="21"/>
        </w:rPr>
        <w:t>入库申请</w:t>
      </w:r>
      <w:r>
        <w:rPr>
          <w:rFonts w:asciiTheme="minorEastAsia" w:eastAsiaTheme="minorEastAsia" w:hAnsiTheme="minorEastAsia" w:cs="宋体" w:hint="eastAsia"/>
          <w:color w:val="auto"/>
          <w:sz w:val="21"/>
          <w:szCs w:val="21"/>
        </w:rPr>
        <w:t>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2DE1B09" w14:textId="5BE81B11"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五、本公司及其有隶属关系的机构没有参加本项目的设计、前期工作、</w:t>
      </w:r>
      <w:r w:rsidR="003D08DB">
        <w:rPr>
          <w:rFonts w:asciiTheme="minorEastAsia" w:eastAsiaTheme="minorEastAsia" w:hAnsiTheme="minorEastAsia" w:cs="宋体" w:hint="eastAsia"/>
          <w:color w:val="auto"/>
          <w:sz w:val="21"/>
          <w:szCs w:val="21"/>
        </w:rPr>
        <w:t>建库文件</w:t>
      </w:r>
      <w:r>
        <w:rPr>
          <w:rFonts w:asciiTheme="minorEastAsia" w:eastAsiaTheme="minorEastAsia" w:hAnsiTheme="minorEastAsia" w:cs="宋体" w:hint="eastAsia"/>
          <w:color w:val="auto"/>
          <w:sz w:val="21"/>
          <w:szCs w:val="21"/>
        </w:rPr>
        <w:t>编写、监理工作；本公司与承担本</w:t>
      </w:r>
      <w:r w:rsidR="0068432D">
        <w:rPr>
          <w:rFonts w:asciiTheme="minorEastAsia" w:eastAsiaTheme="minorEastAsia" w:hAnsiTheme="minorEastAsia" w:cs="宋体" w:hint="eastAsia"/>
          <w:color w:val="auto"/>
          <w:sz w:val="21"/>
          <w:szCs w:val="21"/>
        </w:rPr>
        <w:t>建库项目</w:t>
      </w:r>
      <w:r>
        <w:rPr>
          <w:rFonts w:asciiTheme="minorEastAsia" w:eastAsiaTheme="minorEastAsia" w:hAnsiTheme="minorEastAsia" w:cs="宋体" w:hint="eastAsia"/>
          <w:color w:val="auto"/>
          <w:sz w:val="21"/>
          <w:szCs w:val="21"/>
        </w:rPr>
        <w:t xml:space="preserve">监理业务的单位没有隶属关系或其他利害关系。 </w:t>
      </w:r>
    </w:p>
    <w:p w14:paraId="2DBFFFF0" w14:textId="77777777"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六、本公司保证本项目拟派的项目负责人和安全员没有在其他在建项目中任职。</w:t>
      </w:r>
    </w:p>
    <w:p w14:paraId="39CA6198" w14:textId="79ECA5F4"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七、本公司承诺，与本公司法定代表人（或单位负责人）为同一人或者本公司存在控股、管理关系的其他单位未参与</w:t>
      </w:r>
      <w:r w:rsidR="00F0188F">
        <w:rPr>
          <w:rFonts w:asciiTheme="minorEastAsia" w:eastAsiaTheme="minorEastAsia" w:hAnsiTheme="minorEastAsia" w:cs="宋体" w:hint="eastAsia"/>
          <w:color w:val="auto"/>
          <w:sz w:val="21"/>
          <w:szCs w:val="21"/>
        </w:rPr>
        <w:t>入库申请</w:t>
      </w:r>
      <w:r>
        <w:rPr>
          <w:rFonts w:asciiTheme="minorEastAsia" w:eastAsiaTheme="minorEastAsia" w:hAnsiTheme="minorEastAsia" w:cs="宋体" w:hint="eastAsia"/>
          <w:color w:val="auto"/>
          <w:sz w:val="21"/>
          <w:szCs w:val="21"/>
        </w:rPr>
        <w:t>，且中标后不转包或违法分包。</w:t>
      </w:r>
    </w:p>
    <w:p w14:paraId="240EE208" w14:textId="61B645DC" w:rsidR="00CD5F88" w:rsidRDefault="003607D5">
      <w:pPr>
        <w:pStyle w:val="afffffff5"/>
        <w:spacing w:after="0" w:line="5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八、本公司没有被</w:t>
      </w:r>
      <w:r w:rsidR="0077709F">
        <w:rPr>
          <w:rFonts w:asciiTheme="minorEastAsia" w:eastAsiaTheme="minorEastAsia" w:hAnsiTheme="minorEastAsia" w:cs="宋体" w:hint="eastAsia"/>
          <w:color w:val="auto"/>
          <w:sz w:val="21"/>
          <w:szCs w:val="21"/>
        </w:rPr>
        <w:t>建库单位</w:t>
      </w:r>
      <w:r>
        <w:rPr>
          <w:rFonts w:asciiTheme="minorEastAsia" w:eastAsiaTheme="minorEastAsia" w:hAnsiTheme="minorEastAsia" w:cs="宋体" w:hint="eastAsia"/>
          <w:color w:val="auto"/>
          <w:sz w:val="21"/>
          <w:szCs w:val="21"/>
        </w:rPr>
        <w:t>或关联公司列入“不良供应商名单”并处于处罚期内。</w:t>
      </w:r>
    </w:p>
    <w:p w14:paraId="6A021044" w14:textId="0DC50ECA" w:rsidR="00CD5F88" w:rsidRDefault="003607D5">
      <w:pPr>
        <w:pStyle w:val="afffffff5"/>
        <w:spacing w:after="0"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九、本公司违反上述保证，或本声明陈述与事实不符，经查实，本公司愿意接受公开通报，承担由此带来的法律后果，并自愿停</w:t>
      </w:r>
      <w:r w:rsidRPr="00D00F52">
        <w:rPr>
          <w:rFonts w:asciiTheme="minorEastAsia" w:eastAsiaTheme="minorEastAsia" w:hAnsiTheme="minorEastAsia" w:cs="宋体" w:hint="eastAsia"/>
          <w:color w:val="auto"/>
          <w:sz w:val="21"/>
          <w:szCs w:val="21"/>
        </w:rPr>
        <w:t>止参加</w:t>
      </w:r>
      <w:r w:rsidR="0077709F" w:rsidRPr="00D00F52">
        <w:rPr>
          <w:rFonts w:asciiTheme="minorEastAsia" w:eastAsiaTheme="minorEastAsia" w:hAnsiTheme="minorEastAsia" w:cs="宋体" w:hint="eastAsia"/>
          <w:color w:val="auto"/>
          <w:sz w:val="21"/>
          <w:szCs w:val="21"/>
        </w:rPr>
        <w:t>建库单位</w:t>
      </w:r>
      <w:r w:rsidRPr="00D00F52">
        <w:rPr>
          <w:rFonts w:asciiTheme="minorEastAsia" w:eastAsiaTheme="minorEastAsia" w:hAnsiTheme="minorEastAsia" w:cs="宋体" w:hint="eastAsia"/>
          <w:color w:val="auto"/>
          <w:sz w:val="21"/>
          <w:szCs w:val="21"/>
        </w:rPr>
        <w:t>的招标投标活动二年</w:t>
      </w:r>
      <w:r>
        <w:rPr>
          <w:rFonts w:asciiTheme="minorEastAsia" w:eastAsiaTheme="minorEastAsia" w:hAnsiTheme="minorEastAsia" w:cs="宋体" w:hint="eastAsia"/>
          <w:color w:val="auto"/>
          <w:sz w:val="21"/>
          <w:szCs w:val="21"/>
        </w:rPr>
        <w:t>。</w:t>
      </w:r>
    </w:p>
    <w:p w14:paraId="6C36E5DB" w14:textId="77777777" w:rsidR="00CD5F88" w:rsidRDefault="003607D5">
      <w:pPr>
        <w:pStyle w:val="afffffff5"/>
        <w:wordWrap w:val="0"/>
        <w:spacing w:line="400" w:lineRule="exac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特此声明</w:t>
      </w:r>
    </w:p>
    <w:p w14:paraId="111CE4A5" w14:textId="7FD9D6E6" w:rsidR="00CD5F88" w:rsidRDefault="004D1CBC">
      <w:pPr>
        <w:pStyle w:val="affffffffe"/>
        <w:wordWrap w:val="0"/>
        <w:spacing w:line="400" w:lineRule="exact"/>
        <w:ind w:leftChars="2500" w:left="5250" w:rightChars="-15" w:right="-31"/>
        <w:jc w:val="lef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入库申请人</w:t>
      </w:r>
      <w:r w:rsidR="003607D5">
        <w:rPr>
          <w:rFonts w:asciiTheme="minorEastAsia" w:eastAsiaTheme="minorEastAsia" w:hAnsiTheme="minorEastAsia" w:cs="宋体" w:hint="eastAsia"/>
          <w:color w:val="auto"/>
          <w:sz w:val="21"/>
          <w:szCs w:val="21"/>
        </w:rPr>
        <w:t>名称(加盖</w:t>
      </w:r>
      <w:r>
        <w:rPr>
          <w:rFonts w:asciiTheme="minorEastAsia" w:eastAsiaTheme="minorEastAsia" w:hAnsiTheme="minorEastAsia" w:cs="宋体" w:hint="eastAsia"/>
          <w:color w:val="auto"/>
          <w:sz w:val="21"/>
          <w:szCs w:val="21"/>
        </w:rPr>
        <w:t>入库申请人</w:t>
      </w:r>
      <w:r w:rsidR="003607D5">
        <w:rPr>
          <w:rFonts w:asciiTheme="minorEastAsia" w:eastAsiaTheme="minorEastAsia" w:hAnsiTheme="minorEastAsia" w:cs="宋体" w:hint="eastAsia"/>
          <w:color w:val="auto"/>
          <w:sz w:val="21"/>
          <w:szCs w:val="21"/>
        </w:rPr>
        <w:t>公章)：</w:t>
      </w:r>
    </w:p>
    <w:p w14:paraId="1C7C3894" w14:textId="77777777" w:rsidR="00CD5F88" w:rsidRDefault="003607D5">
      <w:pPr>
        <w:pStyle w:val="affffffffe"/>
        <w:wordWrap w:val="0"/>
        <w:spacing w:line="400" w:lineRule="exact"/>
        <w:ind w:left="0" w:rightChars="-15" w:right="-31" w:firstLineChars="2504" w:firstLine="5258"/>
        <w:jc w:val="left"/>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法定代表人：（签字或盖章）</w:t>
      </w:r>
    </w:p>
    <w:p w14:paraId="649346CD" w14:textId="77777777" w:rsidR="00CD5F88" w:rsidRDefault="003607D5">
      <w:pPr>
        <w:pStyle w:val="affffffffe"/>
        <w:wordWrap w:val="0"/>
        <w:spacing w:line="400" w:lineRule="exact"/>
        <w:ind w:left="0" w:rightChars="-15" w:right="-31" w:firstLineChars="2504" w:firstLine="5279"/>
        <w:jc w:val="left"/>
        <w:rPr>
          <w:rFonts w:asciiTheme="minorEastAsia" w:eastAsiaTheme="minorEastAsia" w:hAnsiTheme="minorEastAsia" w:cs="宋体" w:hint="eastAsia"/>
          <w:b/>
          <w:bCs/>
          <w:color w:val="auto"/>
          <w:sz w:val="21"/>
          <w:szCs w:val="21"/>
        </w:rPr>
      </w:pPr>
      <w:r>
        <w:rPr>
          <w:rFonts w:asciiTheme="minorEastAsia" w:eastAsiaTheme="minorEastAsia" w:hAnsiTheme="minorEastAsia" w:cs="宋体" w:hint="eastAsia"/>
          <w:b/>
          <w:bCs/>
          <w:color w:val="auto"/>
          <w:sz w:val="21"/>
          <w:szCs w:val="21"/>
        </w:rPr>
        <w:t>项目总负责人：（签字或盖章）</w:t>
      </w:r>
    </w:p>
    <w:p w14:paraId="011019CB" w14:textId="109FF53C" w:rsidR="00CD5F88" w:rsidRDefault="003607D5">
      <w:pPr>
        <w:pStyle w:val="afffffff5"/>
        <w:wordWrap w:val="0"/>
        <w:spacing w:line="400" w:lineRule="exact"/>
        <w:ind w:rightChars="-15" w:right="-31" w:firstLineChars="2504" w:firstLine="5258"/>
        <w:rPr>
          <w:rFonts w:asciiTheme="minorEastAsia" w:eastAsiaTheme="minorEastAsia" w:hAnsiTheme="minorEastAsia" w:cs="宋体" w:hint="eastAsia"/>
          <w:color w:val="auto"/>
          <w:sz w:val="21"/>
          <w:szCs w:val="21"/>
        </w:rPr>
      </w:pPr>
      <w:r>
        <w:rPr>
          <w:rFonts w:asciiTheme="minorEastAsia" w:eastAsiaTheme="minorEastAsia" w:hAnsiTheme="minorEastAsia" w:cs="宋体" w:hint="eastAsia"/>
          <w:color w:val="auto"/>
          <w:sz w:val="21"/>
          <w:szCs w:val="21"/>
        </w:rPr>
        <w:t>202</w:t>
      </w:r>
      <w:r w:rsidR="00DF7092">
        <w:rPr>
          <w:rFonts w:asciiTheme="minorEastAsia" w:eastAsiaTheme="minorEastAsia" w:hAnsiTheme="minorEastAsia" w:cs="宋体" w:hint="eastAsia"/>
          <w:color w:val="auto"/>
          <w:sz w:val="21"/>
          <w:szCs w:val="21"/>
        </w:rPr>
        <w:t>6</w:t>
      </w:r>
      <w:r>
        <w:rPr>
          <w:rFonts w:asciiTheme="minorEastAsia" w:eastAsiaTheme="minorEastAsia" w:hAnsiTheme="minorEastAsia" w:cs="宋体" w:hint="eastAsia"/>
          <w:color w:val="auto"/>
          <w:sz w:val="21"/>
          <w:szCs w:val="21"/>
        </w:rPr>
        <w:t>年  月  日</w:t>
      </w:r>
    </w:p>
    <w:p w14:paraId="61BA22C3" w14:textId="12C492A3" w:rsidR="00CD5F88" w:rsidRDefault="003607D5">
      <w:pPr>
        <w:pStyle w:val="4"/>
        <w:wordWrap w:val="0"/>
        <w:adjustRightInd w:val="0"/>
        <w:snapToGrid w:val="0"/>
        <w:spacing w:before="0" w:after="0" w:line="360" w:lineRule="auto"/>
        <w:rPr>
          <w:rFonts w:asciiTheme="minorEastAsia" w:eastAsiaTheme="minorEastAsia" w:hAnsiTheme="minorEastAsia" w:cs="宋体" w:hint="eastAsia"/>
          <w:b w:val="0"/>
          <w:bCs w:val="0"/>
          <w:sz w:val="24"/>
        </w:rPr>
      </w:pPr>
      <w:r>
        <w:rPr>
          <w:rFonts w:asciiTheme="minorEastAsia" w:eastAsiaTheme="minorEastAsia" w:hAnsiTheme="minorEastAsia" w:cs="宋体" w:hint="eastAsia"/>
          <w:b w:val="0"/>
          <w:iCs/>
          <w:sz w:val="24"/>
        </w:rPr>
        <w:br w:type="page"/>
      </w:r>
      <w:bookmarkStart w:id="1077" w:name="_Toc471411959"/>
      <w:bookmarkStart w:id="1078" w:name="_Toc423593518"/>
      <w:bookmarkStart w:id="1079" w:name="_Toc399334155"/>
      <w:bookmarkStart w:id="1080" w:name="_Toc471463758"/>
      <w:bookmarkStart w:id="1081" w:name="_Toc398374401"/>
      <w:bookmarkStart w:id="1082" w:name="_Toc398538900"/>
      <w:bookmarkStart w:id="1083" w:name="_Toc423602844"/>
      <w:bookmarkStart w:id="1084" w:name="_Toc398373986"/>
      <w:bookmarkStart w:id="1085" w:name="_Toc422481188"/>
      <w:bookmarkStart w:id="1086" w:name="_Toc30915"/>
      <w:bookmarkStart w:id="1087" w:name="_Toc31686"/>
      <w:bookmarkStart w:id="1088" w:name="_Toc21454"/>
      <w:bookmarkStart w:id="1089" w:name="_Toc6607"/>
      <w:bookmarkStart w:id="1090" w:name="_Toc19204340"/>
      <w:bookmarkStart w:id="1091" w:name="_Toc32563"/>
      <w:bookmarkStart w:id="1092" w:name="_Toc5020"/>
      <w:r>
        <w:rPr>
          <w:rFonts w:asciiTheme="minorEastAsia" w:eastAsiaTheme="minorEastAsia" w:hAnsiTheme="minorEastAsia" w:cs="宋体" w:hint="eastAsia"/>
          <w:sz w:val="24"/>
          <w:szCs w:val="24"/>
        </w:rPr>
        <w:lastRenderedPageBreak/>
        <w:t>格式7：</w:t>
      </w:r>
      <w:bookmarkEnd w:id="1077"/>
      <w:bookmarkEnd w:id="1078"/>
      <w:bookmarkEnd w:id="1079"/>
      <w:bookmarkEnd w:id="1080"/>
      <w:bookmarkEnd w:id="1081"/>
      <w:bookmarkEnd w:id="1082"/>
      <w:bookmarkEnd w:id="1083"/>
      <w:bookmarkEnd w:id="1084"/>
      <w:bookmarkEnd w:id="1085"/>
      <w:r w:rsidR="00144845">
        <w:rPr>
          <w:rFonts w:asciiTheme="minorEastAsia" w:eastAsiaTheme="minorEastAsia" w:hAnsiTheme="minorEastAsia" w:cs="宋体" w:hint="eastAsia"/>
          <w:sz w:val="24"/>
          <w:szCs w:val="24"/>
        </w:rPr>
        <w:t>入库申请保证金</w:t>
      </w:r>
      <w:r>
        <w:rPr>
          <w:rFonts w:asciiTheme="minorEastAsia" w:eastAsiaTheme="minorEastAsia" w:hAnsiTheme="minorEastAsia" w:cs="宋体" w:hint="eastAsia"/>
          <w:sz w:val="24"/>
          <w:szCs w:val="24"/>
        </w:rPr>
        <w:t>汇款声明函</w:t>
      </w:r>
      <w:bookmarkEnd w:id="1086"/>
      <w:bookmarkEnd w:id="1087"/>
      <w:bookmarkEnd w:id="1088"/>
      <w:bookmarkEnd w:id="1089"/>
      <w:bookmarkEnd w:id="1090"/>
      <w:bookmarkEnd w:id="1091"/>
      <w:bookmarkEnd w:id="1092"/>
    </w:p>
    <w:p w14:paraId="3CD47E83" w14:textId="77777777" w:rsidR="00CD5F88" w:rsidRDefault="00CD5F88">
      <w:pPr>
        <w:wordWrap w:val="0"/>
        <w:spacing w:line="360" w:lineRule="auto"/>
        <w:rPr>
          <w:rFonts w:asciiTheme="minorEastAsia" w:eastAsiaTheme="minorEastAsia" w:hAnsiTheme="minorEastAsia" w:cs="宋体" w:hint="eastAsia"/>
          <w:b/>
          <w:sz w:val="24"/>
        </w:rPr>
      </w:pPr>
    </w:p>
    <w:p w14:paraId="3F064D91" w14:textId="3248CC05"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①由</w:t>
      </w:r>
      <w:r w:rsidR="001B6E5F">
        <w:rPr>
          <w:rFonts w:asciiTheme="minorEastAsia" w:eastAsiaTheme="minorEastAsia" w:hAnsiTheme="minorEastAsia" w:cs="宋体" w:hint="eastAsia"/>
          <w:szCs w:val="21"/>
        </w:rPr>
        <w:t>建库代理</w:t>
      </w:r>
      <w:r>
        <w:rPr>
          <w:rFonts w:asciiTheme="minorEastAsia" w:eastAsiaTheme="minorEastAsia" w:hAnsiTheme="minorEastAsia" w:cs="宋体" w:hint="eastAsia"/>
          <w:szCs w:val="21"/>
        </w:rPr>
        <w:t>代收</w:t>
      </w:r>
      <w:r w:rsidR="00144845">
        <w:rPr>
          <w:rFonts w:asciiTheme="minorEastAsia" w:eastAsiaTheme="minorEastAsia" w:hAnsiTheme="minorEastAsia" w:cs="宋体" w:hint="eastAsia"/>
          <w:szCs w:val="21"/>
        </w:rPr>
        <w:t>入库申请保证金</w:t>
      </w:r>
      <w:r>
        <w:rPr>
          <w:rFonts w:asciiTheme="minorEastAsia" w:eastAsiaTheme="minorEastAsia" w:hAnsiTheme="minorEastAsia" w:cs="宋体" w:hint="eastAsia"/>
          <w:szCs w:val="21"/>
        </w:rPr>
        <w:t>的，其缴纳情况以</w:t>
      </w:r>
      <w:r w:rsidR="001B6E5F">
        <w:rPr>
          <w:rFonts w:asciiTheme="minorEastAsia" w:eastAsiaTheme="minorEastAsia" w:hAnsiTheme="minorEastAsia" w:cs="宋体" w:hint="eastAsia"/>
          <w:szCs w:val="21"/>
        </w:rPr>
        <w:t>建库代理</w:t>
      </w:r>
      <w:r>
        <w:rPr>
          <w:rFonts w:asciiTheme="minorEastAsia" w:eastAsiaTheme="minorEastAsia" w:hAnsiTheme="minorEastAsia" w:cs="宋体" w:hint="eastAsia"/>
          <w:szCs w:val="21"/>
        </w:rPr>
        <w:t>数据库记录的信息为准。</w:t>
      </w:r>
      <w:r w:rsidR="00144845">
        <w:rPr>
          <w:rFonts w:asciiTheme="minorEastAsia" w:eastAsiaTheme="minorEastAsia" w:hAnsiTheme="minorEastAsia" w:cs="宋体" w:hint="eastAsia"/>
          <w:szCs w:val="21"/>
        </w:rPr>
        <w:t>入库申请保证金</w:t>
      </w:r>
      <w:r>
        <w:rPr>
          <w:rFonts w:asciiTheme="minorEastAsia" w:eastAsiaTheme="minorEastAsia" w:hAnsiTheme="minorEastAsia" w:cs="宋体" w:hint="eastAsia"/>
          <w:szCs w:val="21"/>
        </w:rPr>
        <w:t>缴纳回执或者底单需放到</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中。（详见本</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第二章</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须知前附表3.4.1）</w:t>
      </w:r>
    </w:p>
    <w:p w14:paraId="6FDA95AE" w14:textId="4154FFD0"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②如采用保函或保险等形式提交的，银行保函或保险需开具给</w:t>
      </w:r>
      <w:r w:rsidR="0077709F">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（受益人也必须是</w:t>
      </w:r>
      <w:r w:rsidR="0077709F">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）。纸质保函或保险等凭证可在</w:t>
      </w:r>
      <w:r w:rsidR="0084241F">
        <w:rPr>
          <w:rFonts w:asciiTheme="minorEastAsia" w:eastAsiaTheme="minorEastAsia" w:hAnsiTheme="minorEastAsia" w:cs="宋体" w:hint="eastAsia"/>
          <w:szCs w:val="21"/>
        </w:rPr>
        <w:t>入库申请截止时间</w:t>
      </w:r>
      <w:r>
        <w:rPr>
          <w:rFonts w:asciiTheme="minorEastAsia" w:eastAsiaTheme="minorEastAsia" w:hAnsiTheme="minorEastAsia" w:cs="宋体" w:hint="eastAsia"/>
          <w:szCs w:val="21"/>
        </w:rPr>
        <w:t>前将原件单独密封（封口处加盖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单位公章）递交至</w:t>
      </w:r>
      <w:r w:rsidR="00CE340C">
        <w:rPr>
          <w:rFonts w:asciiTheme="minorEastAsia" w:eastAsiaTheme="minorEastAsia" w:hAnsiTheme="minorEastAsia" w:cs="宋体" w:hint="eastAsia"/>
          <w:szCs w:val="21"/>
        </w:rPr>
        <w:t>开启</w:t>
      </w:r>
      <w:r>
        <w:rPr>
          <w:rFonts w:asciiTheme="minorEastAsia" w:eastAsiaTheme="minorEastAsia" w:hAnsiTheme="minorEastAsia" w:cs="宋体" w:hint="eastAsia"/>
          <w:szCs w:val="21"/>
        </w:rPr>
        <w:t>室。以保函或保险等形式递交的，其凭证的复印件需放到</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中。</w:t>
      </w:r>
    </w:p>
    <w:p w14:paraId="2FAD2488" w14:textId="77777777" w:rsidR="00CD5F88" w:rsidRDefault="003607D5">
      <w:pPr>
        <w:wordWrap w:val="0"/>
        <w:adjustRightInd w:val="0"/>
        <w:snapToGrid w:val="0"/>
        <w:spacing w:line="360" w:lineRule="auto"/>
        <w:rPr>
          <w:rFonts w:asciiTheme="minorEastAsia" w:eastAsiaTheme="minorEastAsia" w:hAnsiTheme="minorEastAsia" w:cs="宋体" w:hint="eastAsia"/>
          <w:szCs w:val="21"/>
        </w:rPr>
      </w:pPr>
      <w:bookmarkStart w:id="1093" w:name="_Toc19204341"/>
      <w:bookmarkStart w:id="1094" w:name="_Toc422481189"/>
      <w:bookmarkStart w:id="1095" w:name="_Toc471411960"/>
      <w:bookmarkStart w:id="1096" w:name="_Toc471463759"/>
      <w:bookmarkStart w:id="1097" w:name="_Toc423593519"/>
      <w:bookmarkStart w:id="1098" w:name="_Toc30045"/>
      <w:bookmarkStart w:id="1099" w:name="_Toc423602845"/>
      <w:bookmarkStart w:id="1100" w:name="_Toc21443"/>
      <w:bookmarkStart w:id="1101" w:name="_Toc398373989"/>
      <w:bookmarkStart w:id="1102" w:name="_Toc399334158"/>
      <w:bookmarkStart w:id="1103" w:name="_Toc398374404"/>
      <w:bookmarkStart w:id="1104" w:name="_Toc398538903"/>
      <w:r>
        <w:rPr>
          <w:rFonts w:asciiTheme="minorEastAsia" w:eastAsiaTheme="minorEastAsia" w:hAnsiTheme="minorEastAsia" w:cs="宋体" w:hint="eastAsia"/>
          <w:szCs w:val="21"/>
        </w:rPr>
        <w:br w:type="page"/>
      </w:r>
    </w:p>
    <w:p w14:paraId="205F33AD" w14:textId="77777777"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1105" w:name="_Toc9921"/>
      <w:bookmarkStart w:id="1106" w:name="_Toc17994"/>
      <w:bookmarkStart w:id="1107" w:name="_Toc45640853"/>
      <w:bookmarkStart w:id="1108" w:name="_Toc32625"/>
      <w:bookmarkStart w:id="1109" w:name="_Toc49436751"/>
      <w:bookmarkStart w:id="1110" w:name="_Toc25077"/>
      <w:bookmarkStart w:id="1111" w:name="_Toc3573"/>
      <w:bookmarkStart w:id="1112" w:name="_Toc62725840"/>
      <w:bookmarkStart w:id="1113" w:name="_Toc31052"/>
      <w:bookmarkStart w:id="1114" w:name="_Toc23269"/>
      <w:r>
        <w:rPr>
          <w:rFonts w:asciiTheme="minorEastAsia" w:eastAsiaTheme="minorEastAsia" w:hAnsiTheme="minorEastAsia" w:cs="宋体" w:hint="eastAsia"/>
          <w:sz w:val="24"/>
          <w:szCs w:val="24"/>
        </w:rPr>
        <w:lastRenderedPageBreak/>
        <w:t>格式8：商务条款偏差表</w:t>
      </w:r>
      <w:bookmarkEnd w:id="1093"/>
      <w:bookmarkEnd w:id="1094"/>
      <w:bookmarkEnd w:id="1095"/>
      <w:bookmarkEnd w:id="1096"/>
      <w:bookmarkEnd w:id="1097"/>
      <w:bookmarkEnd w:id="1098"/>
      <w:bookmarkEnd w:id="1099"/>
      <w:bookmarkEnd w:id="1100"/>
      <w:bookmarkEnd w:id="1105"/>
      <w:bookmarkEnd w:id="1106"/>
      <w:bookmarkEnd w:id="1107"/>
      <w:bookmarkEnd w:id="1108"/>
      <w:bookmarkEnd w:id="1109"/>
      <w:bookmarkEnd w:id="1110"/>
      <w:bookmarkEnd w:id="1111"/>
      <w:bookmarkEnd w:id="1112"/>
      <w:bookmarkEnd w:id="1113"/>
      <w:bookmarkEnd w:id="1114"/>
    </w:p>
    <w:p w14:paraId="7F4E2526" w14:textId="77777777" w:rsidR="00CD5F88" w:rsidRDefault="003607D5">
      <w:pPr>
        <w:keepNext/>
        <w:keepLines/>
        <w:spacing w:beforeLines="50" w:before="159" w:afterLines="50" w:after="159" w:line="416" w:lineRule="auto"/>
        <w:jc w:val="center"/>
        <w:rPr>
          <w:rFonts w:asciiTheme="minorEastAsia" w:eastAsiaTheme="minorEastAsia" w:hAnsiTheme="minorEastAsia" w:cs="宋体" w:hint="eastAsia"/>
          <w:b/>
          <w:bCs/>
          <w:sz w:val="24"/>
        </w:rPr>
      </w:pPr>
      <w:bookmarkStart w:id="1115" w:name="_Toc49436752"/>
      <w:r>
        <w:rPr>
          <w:rFonts w:asciiTheme="minorEastAsia" w:eastAsiaTheme="minorEastAsia" w:hAnsiTheme="minorEastAsia" w:cs="宋体" w:hint="eastAsia"/>
          <w:b/>
          <w:bCs/>
          <w:sz w:val="28"/>
          <w:szCs w:val="28"/>
        </w:rPr>
        <w:t>商务条款偏差表</w:t>
      </w:r>
      <w:bookmarkEnd w:id="1115"/>
    </w:p>
    <w:bookmarkEnd w:id="1101"/>
    <w:bookmarkEnd w:id="1102"/>
    <w:bookmarkEnd w:id="1103"/>
    <w:bookmarkEnd w:id="1104"/>
    <w:p w14:paraId="73F41092" w14:textId="69E5E715" w:rsidR="00CD5F88" w:rsidRDefault="003607D5">
      <w:pPr>
        <w:wordWrap w:val="0"/>
        <w:snapToGrid w:val="0"/>
        <w:spacing w:line="360" w:lineRule="auto"/>
        <w:ind w:left="1016" w:hangingChars="484" w:hanging="1016"/>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项目名称：</w:t>
      </w:r>
      <w:r w:rsidR="00750AF1">
        <w:rPr>
          <w:rFonts w:asciiTheme="minorEastAsia" w:eastAsiaTheme="minorEastAsia" w:hAnsiTheme="minorEastAsia" w:cs="宋体" w:hint="eastAsia"/>
          <w:szCs w:val="21"/>
          <w:u w:val="single"/>
        </w:rPr>
        <w:t>越秀新能源2026～2027年度户用光伏电站运维服务企业库建库项目</w:t>
      </w:r>
    </w:p>
    <w:p w14:paraId="752CB549" w14:textId="5D529EFC" w:rsidR="00CD5F88" w:rsidRDefault="003607D5">
      <w:pPr>
        <w:wordWrap w:val="0"/>
        <w:snapToGrid w:val="0"/>
        <w:spacing w:line="360" w:lineRule="auto"/>
        <w:ind w:left="1016" w:hangingChars="484" w:hanging="1016"/>
        <w:rPr>
          <w:rFonts w:asciiTheme="minorEastAsia" w:hAnsiTheme="minorEastAsia" w:cs="宋体" w:hint="eastAsia"/>
          <w:szCs w:val="21"/>
        </w:rPr>
      </w:pPr>
      <w:r>
        <w:rPr>
          <w:rFonts w:asciiTheme="minorEastAsia" w:eastAsiaTheme="minorEastAsia" w:hAnsiTheme="minorEastAsia" w:cs="宋体" w:hint="eastAsia"/>
          <w:szCs w:val="21"/>
        </w:rPr>
        <w:t>项目编号：</w:t>
      </w:r>
      <w:r w:rsidR="00403983">
        <w:rPr>
          <w:rFonts w:ascii="宋体" w:hAnsi="宋体" w:cs="宋体" w:hint="eastAsia"/>
          <w:szCs w:val="21"/>
          <w:u w:val="single"/>
        </w:rPr>
        <w:t>YXXNYZB2026-01</w:t>
      </w:r>
    </w:p>
    <w:p w14:paraId="4F33A249" w14:textId="77777777"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致：广州越秀新能源投资有限公司、中国电能成套设备有限公司上海分公司 </w:t>
      </w:r>
    </w:p>
    <w:p w14:paraId="0AE5B299" w14:textId="047FFF41"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我方在研究了本项目</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商务部分条款（包括合同条款及合同附件）和项目澄清修改文件（若有）后，在此提出我方</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的商务偏差（若有，详见下表）。</w:t>
      </w:r>
    </w:p>
    <w:p w14:paraId="29015686" w14:textId="52106F7C"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除下表所列的偏差外，我方承诺放弃在此方面提出含糊意见或误解的一切权利，</w:t>
      </w:r>
      <w:r w:rsidR="0077709F">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可以认为我方完全接受</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商务部分条款和项目澄清修改文件（若有）其他部分的约定。</w:t>
      </w:r>
    </w:p>
    <w:tbl>
      <w:tblPr>
        <w:tblW w:w="909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91"/>
        <w:gridCol w:w="1159"/>
        <w:gridCol w:w="1989"/>
        <w:gridCol w:w="2003"/>
        <w:gridCol w:w="2349"/>
        <w:gridCol w:w="799"/>
      </w:tblGrid>
      <w:tr w:rsidR="00CD5F88" w14:paraId="47EBF7ED" w14:textId="77777777">
        <w:trPr>
          <w:trHeight w:val="567"/>
          <w:jc w:val="center"/>
        </w:trPr>
        <w:tc>
          <w:tcPr>
            <w:tcW w:w="791" w:type="dxa"/>
            <w:tcBorders>
              <w:top w:val="single" w:sz="4" w:space="0" w:color="auto"/>
              <w:left w:val="single" w:sz="4" w:space="0" w:color="auto"/>
              <w:bottom w:val="single" w:sz="4" w:space="0" w:color="auto"/>
              <w:right w:val="single" w:sz="4" w:space="0" w:color="auto"/>
            </w:tcBorders>
            <w:vAlign w:val="center"/>
          </w:tcPr>
          <w:p w14:paraId="33611C56" w14:textId="77777777" w:rsidR="00CD5F88" w:rsidRDefault="003607D5">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序号</w:t>
            </w:r>
          </w:p>
        </w:tc>
        <w:tc>
          <w:tcPr>
            <w:tcW w:w="1159" w:type="dxa"/>
            <w:tcBorders>
              <w:top w:val="single" w:sz="4" w:space="0" w:color="auto"/>
              <w:left w:val="single" w:sz="4" w:space="0" w:color="auto"/>
              <w:bottom w:val="single" w:sz="4" w:space="0" w:color="auto"/>
              <w:right w:val="single" w:sz="4" w:space="0" w:color="auto"/>
            </w:tcBorders>
            <w:vAlign w:val="center"/>
          </w:tcPr>
          <w:p w14:paraId="2F88D7ED" w14:textId="5E29968F" w:rsidR="00CD5F88" w:rsidRDefault="003D08DB">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建库文件</w:t>
            </w:r>
            <w:r w:rsidR="00557647">
              <w:rPr>
                <w:rFonts w:asciiTheme="minorEastAsia" w:eastAsiaTheme="minorEastAsia" w:hAnsiTheme="minorEastAsia" w:cs="宋体" w:hint="eastAsia"/>
                <w:b/>
                <w:szCs w:val="21"/>
              </w:rPr>
              <w:t>或合同</w:t>
            </w:r>
          </w:p>
          <w:p w14:paraId="2FD059EB" w14:textId="77777777" w:rsidR="00CD5F88" w:rsidRDefault="003607D5">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条款号</w:t>
            </w:r>
          </w:p>
        </w:tc>
        <w:tc>
          <w:tcPr>
            <w:tcW w:w="1989" w:type="dxa"/>
            <w:tcBorders>
              <w:top w:val="single" w:sz="4" w:space="0" w:color="auto"/>
              <w:left w:val="single" w:sz="4" w:space="0" w:color="auto"/>
              <w:bottom w:val="single" w:sz="4" w:space="0" w:color="auto"/>
              <w:right w:val="single" w:sz="4" w:space="0" w:color="auto"/>
            </w:tcBorders>
            <w:vAlign w:val="center"/>
          </w:tcPr>
          <w:p w14:paraId="67165666" w14:textId="716D974C" w:rsidR="00CD5F88" w:rsidRDefault="003607D5">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条款内容</w:t>
            </w:r>
          </w:p>
        </w:tc>
        <w:tc>
          <w:tcPr>
            <w:tcW w:w="2003" w:type="dxa"/>
            <w:tcBorders>
              <w:top w:val="single" w:sz="4" w:space="0" w:color="auto"/>
              <w:left w:val="single" w:sz="4" w:space="0" w:color="auto"/>
              <w:bottom w:val="single" w:sz="4" w:space="0" w:color="auto"/>
              <w:right w:val="single" w:sz="4" w:space="0" w:color="auto"/>
            </w:tcBorders>
            <w:vAlign w:val="center"/>
          </w:tcPr>
          <w:p w14:paraId="5EFD7293" w14:textId="116EB4A2" w:rsidR="00CD5F88" w:rsidRDefault="00F43AA1">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入库申请文件</w:t>
            </w:r>
            <w:r w:rsidR="003607D5">
              <w:rPr>
                <w:rFonts w:asciiTheme="minorEastAsia" w:eastAsiaTheme="minorEastAsia" w:hAnsiTheme="minorEastAsia" w:cs="宋体" w:hint="eastAsia"/>
                <w:b/>
                <w:szCs w:val="21"/>
              </w:rPr>
              <w:t>响应情况</w:t>
            </w:r>
          </w:p>
        </w:tc>
        <w:tc>
          <w:tcPr>
            <w:tcW w:w="2349" w:type="dxa"/>
            <w:tcBorders>
              <w:top w:val="single" w:sz="4" w:space="0" w:color="auto"/>
              <w:left w:val="single" w:sz="4" w:space="0" w:color="auto"/>
              <w:bottom w:val="single" w:sz="4" w:space="0" w:color="auto"/>
              <w:right w:val="single" w:sz="4" w:space="0" w:color="auto"/>
            </w:tcBorders>
            <w:vAlign w:val="center"/>
          </w:tcPr>
          <w:p w14:paraId="3C216458" w14:textId="77777777" w:rsidR="00CD5F88" w:rsidRDefault="003607D5">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提出偏差的理由</w:t>
            </w:r>
          </w:p>
        </w:tc>
        <w:tc>
          <w:tcPr>
            <w:tcW w:w="799" w:type="dxa"/>
            <w:tcBorders>
              <w:top w:val="single" w:sz="4" w:space="0" w:color="auto"/>
              <w:left w:val="single" w:sz="4" w:space="0" w:color="auto"/>
              <w:bottom w:val="single" w:sz="4" w:space="0" w:color="auto"/>
              <w:right w:val="single" w:sz="4" w:space="0" w:color="auto"/>
            </w:tcBorders>
            <w:vAlign w:val="center"/>
          </w:tcPr>
          <w:p w14:paraId="68134FDE" w14:textId="77777777" w:rsidR="00CD5F88" w:rsidRDefault="003607D5">
            <w:pPr>
              <w:wordWrap w:val="0"/>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备注</w:t>
            </w:r>
          </w:p>
        </w:tc>
      </w:tr>
      <w:tr w:rsidR="00CD5F88" w14:paraId="33D77536" w14:textId="77777777">
        <w:trPr>
          <w:trHeight w:val="567"/>
          <w:jc w:val="center"/>
        </w:trPr>
        <w:tc>
          <w:tcPr>
            <w:tcW w:w="791" w:type="dxa"/>
            <w:tcBorders>
              <w:top w:val="single" w:sz="4" w:space="0" w:color="auto"/>
              <w:left w:val="single" w:sz="4" w:space="0" w:color="auto"/>
              <w:bottom w:val="single" w:sz="4" w:space="0" w:color="auto"/>
              <w:right w:val="single" w:sz="4" w:space="0" w:color="auto"/>
            </w:tcBorders>
          </w:tcPr>
          <w:p w14:paraId="429317BD"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200282EE"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B65B310"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2003" w:type="dxa"/>
            <w:tcBorders>
              <w:top w:val="single" w:sz="4" w:space="0" w:color="auto"/>
              <w:left w:val="single" w:sz="4" w:space="0" w:color="auto"/>
              <w:bottom w:val="single" w:sz="4" w:space="0" w:color="auto"/>
              <w:right w:val="single" w:sz="4" w:space="0" w:color="auto"/>
            </w:tcBorders>
            <w:vAlign w:val="center"/>
          </w:tcPr>
          <w:p w14:paraId="2793350C"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2349" w:type="dxa"/>
            <w:tcBorders>
              <w:top w:val="single" w:sz="4" w:space="0" w:color="auto"/>
              <w:left w:val="single" w:sz="4" w:space="0" w:color="auto"/>
              <w:bottom w:val="single" w:sz="4" w:space="0" w:color="auto"/>
              <w:right w:val="single" w:sz="4" w:space="0" w:color="auto"/>
            </w:tcBorders>
            <w:vAlign w:val="center"/>
          </w:tcPr>
          <w:p w14:paraId="5566C4BB"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799" w:type="dxa"/>
            <w:tcBorders>
              <w:top w:val="single" w:sz="4" w:space="0" w:color="auto"/>
              <w:left w:val="single" w:sz="4" w:space="0" w:color="auto"/>
              <w:bottom w:val="single" w:sz="4" w:space="0" w:color="auto"/>
              <w:right w:val="single" w:sz="4" w:space="0" w:color="auto"/>
            </w:tcBorders>
          </w:tcPr>
          <w:p w14:paraId="62961CB0" w14:textId="77777777" w:rsidR="00CD5F88" w:rsidRDefault="00CD5F88">
            <w:pPr>
              <w:wordWrap w:val="0"/>
              <w:spacing w:line="360" w:lineRule="auto"/>
              <w:jc w:val="center"/>
              <w:rPr>
                <w:rFonts w:asciiTheme="minorEastAsia" w:eastAsiaTheme="minorEastAsia" w:hAnsiTheme="minorEastAsia" w:cs="宋体" w:hint="eastAsia"/>
                <w:szCs w:val="21"/>
              </w:rPr>
            </w:pPr>
          </w:p>
        </w:tc>
      </w:tr>
      <w:tr w:rsidR="00CD5F88" w14:paraId="1F4EC131" w14:textId="77777777">
        <w:trPr>
          <w:trHeight w:val="567"/>
          <w:jc w:val="center"/>
        </w:trPr>
        <w:tc>
          <w:tcPr>
            <w:tcW w:w="791" w:type="dxa"/>
            <w:tcBorders>
              <w:top w:val="single" w:sz="4" w:space="0" w:color="auto"/>
              <w:left w:val="single" w:sz="4" w:space="0" w:color="auto"/>
              <w:bottom w:val="single" w:sz="4" w:space="0" w:color="auto"/>
              <w:right w:val="single" w:sz="4" w:space="0" w:color="auto"/>
            </w:tcBorders>
          </w:tcPr>
          <w:p w14:paraId="6BB87A52"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1159" w:type="dxa"/>
            <w:tcBorders>
              <w:top w:val="single" w:sz="4" w:space="0" w:color="auto"/>
              <w:left w:val="single" w:sz="4" w:space="0" w:color="auto"/>
              <w:bottom w:val="single" w:sz="4" w:space="0" w:color="auto"/>
              <w:right w:val="single" w:sz="4" w:space="0" w:color="auto"/>
            </w:tcBorders>
          </w:tcPr>
          <w:p w14:paraId="1F399699"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1989" w:type="dxa"/>
            <w:tcBorders>
              <w:top w:val="single" w:sz="4" w:space="0" w:color="auto"/>
              <w:left w:val="single" w:sz="4" w:space="0" w:color="auto"/>
              <w:bottom w:val="single" w:sz="4" w:space="0" w:color="auto"/>
              <w:right w:val="single" w:sz="4" w:space="0" w:color="auto"/>
            </w:tcBorders>
          </w:tcPr>
          <w:p w14:paraId="7F533A54"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2003" w:type="dxa"/>
            <w:tcBorders>
              <w:top w:val="single" w:sz="4" w:space="0" w:color="auto"/>
              <w:left w:val="single" w:sz="4" w:space="0" w:color="auto"/>
              <w:bottom w:val="single" w:sz="4" w:space="0" w:color="auto"/>
              <w:right w:val="single" w:sz="4" w:space="0" w:color="auto"/>
            </w:tcBorders>
          </w:tcPr>
          <w:p w14:paraId="36F1A50C"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2349" w:type="dxa"/>
            <w:tcBorders>
              <w:top w:val="single" w:sz="4" w:space="0" w:color="auto"/>
              <w:left w:val="single" w:sz="4" w:space="0" w:color="auto"/>
              <w:bottom w:val="single" w:sz="4" w:space="0" w:color="auto"/>
              <w:right w:val="single" w:sz="4" w:space="0" w:color="auto"/>
            </w:tcBorders>
          </w:tcPr>
          <w:p w14:paraId="6F559300"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799" w:type="dxa"/>
            <w:tcBorders>
              <w:top w:val="single" w:sz="4" w:space="0" w:color="auto"/>
              <w:left w:val="single" w:sz="4" w:space="0" w:color="auto"/>
              <w:bottom w:val="single" w:sz="4" w:space="0" w:color="auto"/>
              <w:right w:val="single" w:sz="4" w:space="0" w:color="auto"/>
            </w:tcBorders>
          </w:tcPr>
          <w:p w14:paraId="40F55871" w14:textId="77777777" w:rsidR="00CD5F88" w:rsidRDefault="00CD5F88">
            <w:pPr>
              <w:wordWrap w:val="0"/>
              <w:spacing w:line="360" w:lineRule="auto"/>
              <w:jc w:val="center"/>
              <w:rPr>
                <w:rFonts w:asciiTheme="minorEastAsia" w:eastAsiaTheme="minorEastAsia" w:hAnsiTheme="minorEastAsia" w:cs="宋体" w:hint="eastAsia"/>
                <w:szCs w:val="21"/>
              </w:rPr>
            </w:pPr>
          </w:p>
        </w:tc>
      </w:tr>
      <w:tr w:rsidR="00CD5F88" w14:paraId="5B2B0FCD" w14:textId="77777777">
        <w:trPr>
          <w:trHeight w:val="567"/>
          <w:jc w:val="center"/>
        </w:trPr>
        <w:tc>
          <w:tcPr>
            <w:tcW w:w="791" w:type="dxa"/>
            <w:tcBorders>
              <w:top w:val="single" w:sz="4" w:space="0" w:color="auto"/>
              <w:left w:val="single" w:sz="4" w:space="0" w:color="auto"/>
              <w:bottom w:val="single" w:sz="4" w:space="0" w:color="auto"/>
              <w:right w:val="single" w:sz="4" w:space="0" w:color="auto"/>
            </w:tcBorders>
          </w:tcPr>
          <w:p w14:paraId="2B563BFC"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1159" w:type="dxa"/>
            <w:tcBorders>
              <w:top w:val="single" w:sz="4" w:space="0" w:color="auto"/>
              <w:left w:val="single" w:sz="4" w:space="0" w:color="auto"/>
              <w:bottom w:val="single" w:sz="4" w:space="0" w:color="auto"/>
              <w:right w:val="single" w:sz="4" w:space="0" w:color="auto"/>
            </w:tcBorders>
          </w:tcPr>
          <w:p w14:paraId="2647FB74"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1989" w:type="dxa"/>
            <w:tcBorders>
              <w:top w:val="single" w:sz="4" w:space="0" w:color="auto"/>
              <w:left w:val="single" w:sz="4" w:space="0" w:color="auto"/>
              <w:bottom w:val="single" w:sz="4" w:space="0" w:color="auto"/>
              <w:right w:val="single" w:sz="4" w:space="0" w:color="auto"/>
            </w:tcBorders>
          </w:tcPr>
          <w:p w14:paraId="328660DE"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2003" w:type="dxa"/>
            <w:tcBorders>
              <w:top w:val="single" w:sz="4" w:space="0" w:color="auto"/>
              <w:left w:val="single" w:sz="4" w:space="0" w:color="auto"/>
              <w:bottom w:val="single" w:sz="4" w:space="0" w:color="auto"/>
              <w:right w:val="single" w:sz="4" w:space="0" w:color="auto"/>
            </w:tcBorders>
          </w:tcPr>
          <w:p w14:paraId="683EE250"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2349" w:type="dxa"/>
            <w:tcBorders>
              <w:top w:val="single" w:sz="4" w:space="0" w:color="auto"/>
              <w:left w:val="single" w:sz="4" w:space="0" w:color="auto"/>
              <w:bottom w:val="single" w:sz="4" w:space="0" w:color="auto"/>
              <w:right w:val="single" w:sz="4" w:space="0" w:color="auto"/>
            </w:tcBorders>
          </w:tcPr>
          <w:p w14:paraId="4F7D03B5" w14:textId="77777777" w:rsidR="00CD5F88" w:rsidRDefault="00CD5F88">
            <w:pPr>
              <w:wordWrap w:val="0"/>
              <w:spacing w:line="360" w:lineRule="auto"/>
              <w:jc w:val="center"/>
              <w:rPr>
                <w:rFonts w:asciiTheme="minorEastAsia" w:eastAsiaTheme="minorEastAsia" w:hAnsiTheme="minorEastAsia" w:cs="宋体" w:hint="eastAsia"/>
                <w:szCs w:val="21"/>
              </w:rPr>
            </w:pPr>
          </w:p>
        </w:tc>
        <w:tc>
          <w:tcPr>
            <w:tcW w:w="799" w:type="dxa"/>
            <w:tcBorders>
              <w:top w:val="single" w:sz="4" w:space="0" w:color="auto"/>
              <w:left w:val="single" w:sz="4" w:space="0" w:color="auto"/>
              <w:bottom w:val="single" w:sz="4" w:space="0" w:color="auto"/>
              <w:right w:val="single" w:sz="4" w:space="0" w:color="auto"/>
            </w:tcBorders>
          </w:tcPr>
          <w:p w14:paraId="0A041F22" w14:textId="77777777" w:rsidR="00CD5F88" w:rsidRDefault="00CD5F88">
            <w:pPr>
              <w:wordWrap w:val="0"/>
              <w:spacing w:line="360" w:lineRule="auto"/>
              <w:jc w:val="center"/>
              <w:rPr>
                <w:rFonts w:asciiTheme="minorEastAsia" w:eastAsiaTheme="minorEastAsia" w:hAnsiTheme="minorEastAsia" w:cs="宋体" w:hint="eastAsia"/>
                <w:szCs w:val="21"/>
              </w:rPr>
            </w:pPr>
          </w:p>
        </w:tc>
      </w:tr>
    </w:tbl>
    <w:p w14:paraId="1E0A0B02" w14:textId="34B651DF"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注：1.如</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对</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商务部分条款（包括合同条款及合同附件）提出偏差，应在表格中清楚地指明修改后的条款及理由。</w:t>
      </w:r>
    </w:p>
    <w:p w14:paraId="025515E9" w14:textId="2ABB9677" w:rsidR="00CD5F88" w:rsidRDefault="003607D5">
      <w:pPr>
        <w:numPr>
          <w:ilvl w:val="255"/>
          <w:numId w:val="0"/>
        </w:num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2.若所有条款无偏差，请在表格中“</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响应情况”首行注明“完全响应”，不能留空。</w:t>
      </w:r>
    </w:p>
    <w:p w14:paraId="15363861" w14:textId="77777777" w:rsidR="00CD5F88" w:rsidRDefault="00CD5F88">
      <w:pPr>
        <w:pStyle w:val="2a"/>
        <w:ind w:leftChars="0" w:left="0" w:firstLineChars="0" w:firstLine="0"/>
        <w:rPr>
          <w:rFonts w:asciiTheme="minorEastAsia" w:eastAsiaTheme="minorEastAsia" w:hAnsiTheme="minorEastAsia" w:cs="宋体" w:hint="eastAsia"/>
          <w:szCs w:val="21"/>
        </w:rPr>
      </w:pPr>
    </w:p>
    <w:p w14:paraId="7865DC0E" w14:textId="77777777" w:rsidR="00CD5F88" w:rsidRDefault="00CD5F88">
      <w:pPr>
        <w:wordWrap w:val="0"/>
        <w:rPr>
          <w:rFonts w:asciiTheme="minorEastAsia" w:eastAsiaTheme="minorEastAsia" w:hAnsiTheme="minorEastAsia" w:cs="宋体" w:hint="eastAsia"/>
          <w:szCs w:val="21"/>
        </w:rPr>
      </w:pPr>
    </w:p>
    <w:p w14:paraId="76B7F540" w14:textId="77777777"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p>
    <w:p w14:paraId="0A48954F" w14:textId="34B7B156"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名称(加盖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公章)：</w:t>
      </w:r>
    </w:p>
    <w:p w14:paraId="1D94B152" w14:textId="77777777"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法定代表人或其委托代理人：   （签字或盖章）</w:t>
      </w:r>
    </w:p>
    <w:p w14:paraId="6C63646A" w14:textId="1BFBE17E"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p>
    <w:p w14:paraId="3C10173E" w14:textId="77777777"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1116" w:name="_Toc10923"/>
      <w:bookmarkStart w:id="1117" w:name="_Toc45640855"/>
      <w:bookmarkStart w:id="1118" w:name="_Toc514145008"/>
      <w:bookmarkStart w:id="1119" w:name="_Toc12550"/>
      <w:bookmarkStart w:id="1120" w:name="_Toc49436754"/>
      <w:bookmarkStart w:id="1121" w:name="_Toc11563"/>
      <w:bookmarkStart w:id="1122" w:name="_Toc19204343"/>
      <w:bookmarkStart w:id="1123" w:name="_Toc25300"/>
      <w:bookmarkStart w:id="1124" w:name="_Toc28462"/>
      <w:bookmarkStart w:id="1125" w:name="_Toc29615"/>
      <w:bookmarkStart w:id="1126" w:name="_Toc62725842"/>
      <w:bookmarkStart w:id="1127" w:name="_Toc28031"/>
      <w:bookmarkStart w:id="1128" w:name="_Toc7218"/>
      <w:bookmarkStart w:id="1129" w:name="_Toc21768"/>
      <w:r>
        <w:rPr>
          <w:rFonts w:asciiTheme="minorEastAsia" w:eastAsiaTheme="minorEastAsia" w:hAnsiTheme="minorEastAsia" w:cs="宋体" w:hint="eastAsia"/>
          <w:sz w:val="24"/>
          <w:szCs w:val="24"/>
        </w:rPr>
        <w:lastRenderedPageBreak/>
        <w:t>格式9：拟派项目总负责人及项目团队</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50586C2E" w14:textId="52E55FD5"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1）拟任项目经理的简历表</w:t>
      </w:r>
    </w:p>
    <w:p w14:paraId="6B3B0590" w14:textId="77777777" w:rsidR="00CD5F88" w:rsidRDefault="003607D5">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拟任项目总负责人的简历表</w:t>
      </w:r>
    </w:p>
    <w:p w14:paraId="525151E2" w14:textId="0CC9CD42"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r>
        <w:rPr>
          <w:rFonts w:asciiTheme="minorEastAsia" w:eastAsiaTheme="minorEastAsia" w:hAnsiTheme="minorEastAsia" w:cs="宋体" w:hint="eastAsia"/>
          <w:szCs w:val="21"/>
        </w:rPr>
        <w:t xml:space="preserve"> </w:t>
      </w:r>
    </w:p>
    <w:p w14:paraId="14BF2C96" w14:textId="2A83CE45" w:rsidR="00CD5F88" w:rsidRDefault="003607D5">
      <w:pPr>
        <w:wordWrap w:val="0"/>
        <w:spacing w:line="360" w:lineRule="auto"/>
        <w:rPr>
          <w:rFonts w:asciiTheme="minorEastAsia" w:hAnsiTheme="minorEastAsia" w:cs="宋体" w:hint="eastAsia"/>
          <w:szCs w:val="21"/>
        </w:rPr>
      </w:pPr>
      <w:r>
        <w:rPr>
          <w:rFonts w:asciiTheme="minorEastAsia" w:eastAsiaTheme="minorEastAsia" w:hAnsiTheme="minorEastAsia" w:cs="宋体" w:hint="eastAsia"/>
          <w:szCs w:val="21"/>
        </w:rPr>
        <w:t>项目编号：</w:t>
      </w:r>
      <w:r w:rsidR="00403983">
        <w:rPr>
          <w:rFonts w:ascii="宋体" w:hAnsi="宋体" w:cs="宋体" w:hint="eastAsia"/>
          <w:szCs w:val="21"/>
          <w:u w:val="single"/>
        </w:rPr>
        <w:t>YXXNYZB2026-01</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60"/>
        <w:gridCol w:w="1496"/>
        <w:gridCol w:w="1496"/>
        <w:gridCol w:w="1616"/>
        <w:gridCol w:w="1406"/>
      </w:tblGrid>
      <w:tr w:rsidR="00CD5F88" w14:paraId="0A5C1ABE" w14:textId="77777777">
        <w:trPr>
          <w:trHeight w:val="575"/>
        </w:trPr>
        <w:tc>
          <w:tcPr>
            <w:tcW w:w="1525" w:type="dxa"/>
            <w:tcBorders>
              <w:top w:val="single" w:sz="4" w:space="0" w:color="auto"/>
              <w:left w:val="single" w:sz="4" w:space="0" w:color="auto"/>
              <w:bottom w:val="single" w:sz="4" w:space="0" w:color="auto"/>
              <w:right w:val="single" w:sz="4" w:space="0" w:color="auto"/>
            </w:tcBorders>
            <w:vAlign w:val="center"/>
          </w:tcPr>
          <w:p w14:paraId="051E3609" w14:textId="77777777" w:rsidR="00CD5F88" w:rsidRDefault="003607D5">
            <w:pPr>
              <w:tabs>
                <w:tab w:val="left" w:pos="284"/>
              </w:tabs>
              <w:wordWrap w:val="0"/>
              <w:autoSpaceDE w:val="0"/>
              <w:spacing w:line="360" w:lineRule="auto"/>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姓名</w:t>
            </w:r>
          </w:p>
        </w:tc>
        <w:tc>
          <w:tcPr>
            <w:tcW w:w="1460" w:type="dxa"/>
            <w:tcBorders>
              <w:top w:val="single" w:sz="4" w:space="0" w:color="auto"/>
              <w:left w:val="single" w:sz="4" w:space="0" w:color="auto"/>
              <w:bottom w:val="single" w:sz="4" w:space="0" w:color="auto"/>
              <w:right w:val="single" w:sz="4" w:space="0" w:color="auto"/>
            </w:tcBorders>
            <w:vAlign w:val="center"/>
          </w:tcPr>
          <w:p w14:paraId="730BABF1" w14:textId="77777777" w:rsidR="00CD5F88" w:rsidRDefault="00CD5F88">
            <w:pPr>
              <w:tabs>
                <w:tab w:val="left" w:pos="284"/>
              </w:tabs>
              <w:wordWrap w:val="0"/>
              <w:autoSpaceDE w:val="0"/>
              <w:spacing w:line="360" w:lineRule="auto"/>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21D030FE" w14:textId="77777777" w:rsidR="00CD5F88" w:rsidRDefault="003607D5">
            <w:pPr>
              <w:tabs>
                <w:tab w:val="left" w:pos="284"/>
              </w:tabs>
              <w:wordWrap w:val="0"/>
              <w:autoSpaceDE w:val="0"/>
              <w:spacing w:line="360" w:lineRule="auto"/>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性别</w:t>
            </w:r>
          </w:p>
        </w:tc>
        <w:tc>
          <w:tcPr>
            <w:tcW w:w="1496" w:type="dxa"/>
            <w:tcBorders>
              <w:top w:val="single" w:sz="4" w:space="0" w:color="auto"/>
              <w:left w:val="single" w:sz="4" w:space="0" w:color="auto"/>
              <w:bottom w:val="single" w:sz="4" w:space="0" w:color="auto"/>
              <w:right w:val="single" w:sz="4" w:space="0" w:color="auto"/>
            </w:tcBorders>
            <w:vAlign w:val="center"/>
          </w:tcPr>
          <w:p w14:paraId="4AF43E3D" w14:textId="77777777" w:rsidR="00CD5F88" w:rsidRDefault="00CD5F88">
            <w:pPr>
              <w:tabs>
                <w:tab w:val="left" w:pos="284"/>
              </w:tabs>
              <w:wordWrap w:val="0"/>
              <w:autoSpaceDE w:val="0"/>
              <w:spacing w:line="360" w:lineRule="auto"/>
              <w:outlineLvl w:val="5"/>
              <w:rPr>
                <w:rFonts w:asciiTheme="minorEastAsia" w:eastAsiaTheme="minorEastAsia" w:hAnsiTheme="minorEastAsia" w:cs="宋体" w:hint="eastAsia"/>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17048C52" w14:textId="77777777" w:rsidR="00CD5F88" w:rsidRDefault="003607D5">
            <w:pPr>
              <w:tabs>
                <w:tab w:val="left" w:pos="284"/>
              </w:tabs>
              <w:wordWrap w:val="0"/>
              <w:autoSpaceDE w:val="0"/>
              <w:spacing w:line="360" w:lineRule="auto"/>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年龄</w:t>
            </w:r>
          </w:p>
        </w:tc>
        <w:tc>
          <w:tcPr>
            <w:tcW w:w="1406" w:type="dxa"/>
            <w:tcBorders>
              <w:top w:val="single" w:sz="4" w:space="0" w:color="auto"/>
              <w:left w:val="single" w:sz="4" w:space="0" w:color="auto"/>
              <w:bottom w:val="single" w:sz="4" w:space="0" w:color="auto"/>
              <w:right w:val="single" w:sz="4" w:space="0" w:color="auto"/>
            </w:tcBorders>
            <w:vAlign w:val="center"/>
          </w:tcPr>
          <w:p w14:paraId="2487D752" w14:textId="77777777" w:rsidR="00CD5F88" w:rsidRDefault="00CD5F88">
            <w:pPr>
              <w:tabs>
                <w:tab w:val="left" w:pos="284"/>
              </w:tabs>
              <w:wordWrap w:val="0"/>
              <w:autoSpaceDE w:val="0"/>
              <w:spacing w:line="360" w:lineRule="auto"/>
              <w:outlineLvl w:val="5"/>
              <w:rPr>
                <w:rFonts w:asciiTheme="minorEastAsia" w:eastAsiaTheme="minorEastAsia" w:hAnsiTheme="minorEastAsia" w:cs="宋体" w:hint="eastAsia"/>
                <w:szCs w:val="21"/>
              </w:rPr>
            </w:pPr>
          </w:p>
        </w:tc>
      </w:tr>
      <w:tr w:rsidR="00CD5F88" w14:paraId="52007172" w14:textId="77777777">
        <w:trPr>
          <w:trHeight w:val="575"/>
        </w:trPr>
        <w:tc>
          <w:tcPr>
            <w:tcW w:w="1525" w:type="dxa"/>
            <w:tcBorders>
              <w:top w:val="single" w:sz="4" w:space="0" w:color="auto"/>
              <w:left w:val="single" w:sz="4" w:space="0" w:color="auto"/>
              <w:bottom w:val="single" w:sz="4" w:space="0" w:color="auto"/>
              <w:right w:val="single" w:sz="4" w:space="0" w:color="auto"/>
            </w:tcBorders>
            <w:vAlign w:val="center"/>
          </w:tcPr>
          <w:p w14:paraId="0A7A961C" w14:textId="77777777" w:rsidR="00CD5F88" w:rsidRDefault="003607D5">
            <w:pPr>
              <w:tabs>
                <w:tab w:val="left" w:pos="284"/>
              </w:tabs>
              <w:wordWrap w:val="0"/>
              <w:autoSpaceDE w:val="0"/>
              <w:spacing w:line="360" w:lineRule="auto"/>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职务</w:t>
            </w:r>
          </w:p>
        </w:tc>
        <w:tc>
          <w:tcPr>
            <w:tcW w:w="1460" w:type="dxa"/>
            <w:tcBorders>
              <w:top w:val="single" w:sz="4" w:space="0" w:color="auto"/>
              <w:left w:val="single" w:sz="4" w:space="0" w:color="auto"/>
              <w:bottom w:val="single" w:sz="4" w:space="0" w:color="auto"/>
              <w:right w:val="single" w:sz="4" w:space="0" w:color="auto"/>
            </w:tcBorders>
            <w:vAlign w:val="center"/>
          </w:tcPr>
          <w:p w14:paraId="1BDD74A9" w14:textId="77777777" w:rsidR="00CD5F88" w:rsidRDefault="00CD5F88">
            <w:pPr>
              <w:tabs>
                <w:tab w:val="left" w:pos="284"/>
              </w:tabs>
              <w:wordWrap w:val="0"/>
              <w:autoSpaceDE w:val="0"/>
              <w:spacing w:line="360" w:lineRule="auto"/>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9D12B9F" w14:textId="77777777" w:rsidR="00CD5F88" w:rsidRDefault="003607D5">
            <w:pPr>
              <w:tabs>
                <w:tab w:val="left" w:pos="284"/>
              </w:tabs>
              <w:wordWrap w:val="0"/>
              <w:autoSpaceDE w:val="0"/>
              <w:spacing w:line="360" w:lineRule="auto"/>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技术职称</w:t>
            </w:r>
          </w:p>
        </w:tc>
        <w:tc>
          <w:tcPr>
            <w:tcW w:w="1496" w:type="dxa"/>
            <w:tcBorders>
              <w:top w:val="single" w:sz="4" w:space="0" w:color="auto"/>
              <w:left w:val="single" w:sz="4" w:space="0" w:color="auto"/>
              <w:bottom w:val="single" w:sz="4" w:space="0" w:color="auto"/>
              <w:right w:val="single" w:sz="4" w:space="0" w:color="auto"/>
            </w:tcBorders>
            <w:vAlign w:val="center"/>
          </w:tcPr>
          <w:p w14:paraId="08833D65" w14:textId="77777777" w:rsidR="00CD5F88" w:rsidRDefault="00CD5F88">
            <w:pPr>
              <w:tabs>
                <w:tab w:val="left" w:pos="284"/>
              </w:tabs>
              <w:wordWrap w:val="0"/>
              <w:autoSpaceDE w:val="0"/>
              <w:spacing w:line="360" w:lineRule="auto"/>
              <w:outlineLvl w:val="5"/>
              <w:rPr>
                <w:rFonts w:asciiTheme="minorEastAsia" w:eastAsiaTheme="minorEastAsia" w:hAnsiTheme="minorEastAsia" w:cs="宋体" w:hint="eastAsia"/>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2DD6FBDF" w14:textId="77777777" w:rsidR="00CD5F88" w:rsidRDefault="003607D5">
            <w:pPr>
              <w:tabs>
                <w:tab w:val="left" w:pos="284"/>
              </w:tabs>
              <w:wordWrap w:val="0"/>
              <w:autoSpaceDE w:val="0"/>
              <w:spacing w:line="360" w:lineRule="auto"/>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学历</w:t>
            </w:r>
          </w:p>
        </w:tc>
        <w:tc>
          <w:tcPr>
            <w:tcW w:w="1406" w:type="dxa"/>
            <w:tcBorders>
              <w:top w:val="single" w:sz="4" w:space="0" w:color="auto"/>
              <w:left w:val="single" w:sz="4" w:space="0" w:color="auto"/>
              <w:bottom w:val="single" w:sz="4" w:space="0" w:color="auto"/>
              <w:right w:val="single" w:sz="4" w:space="0" w:color="auto"/>
            </w:tcBorders>
            <w:vAlign w:val="center"/>
          </w:tcPr>
          <w:p w14:paraId="2B896BFC" w14:textId="77777777" w:rsidR="00CD5F88" w:rsidRDefault="00CD5F88">
            <w:pPr>
              <w:tabs>
                <w:tab w:val="left" w:pos="284"/>
              </w:tabs>
              <w:wordWrap w:val="0"/>
              <w:autoSpaceDE w:val="0"/>
              <w:spacing w:line="360" w:lineRule="auto"/>
              <w:outlineLvl w:val="5"/>
              <w:rPr>
                <w:rFonts w:asciiTheme="minorEastAsia" w:eastAsiaTheme="minorEastAsia" w:hAnsiTheme="minorEastAsia" w:cs="宋体" w:hint="eastAsia"/>
                <w:szCs w:val="21"/>
              </w:rPr>
            </w:pPr>
          </w:p>
        </w:tc>
      </w:tr>
      <w:tr w:rsidR="00CD5F88" w14:paraId="01D98E55" w14:textId="77777777">
        <w:trPr>
          <w:trHeight w:val="575"/>
        </w:trPr>
        <w:tc>
          <w:tcPr>
            <w:tcW w:w="1525" w:type="dxa"/>
            <w:tcBorders>
              <w:top w:val="single" w:sz="4" w:space="0" w:color="auto"/>
              <w:left w:val="single" w:sz="4" w:space="0" w:color="auto"/>
              <w:bottom w:val="single" w:sz="4" w:space="0" w:color="auto"/>
              <w:right w:val="single" w:sz="4" w:space="0" w:color="auto"/>
            </w:tcBorders>
            <w:vAlign w:val="center"/>
          </w:tcPr>
          <w:p w14:paraId="760D0684" w14:textId="77777777" w:rsidR="00CD5F88" w:rsidRDefault="003607D5">
            <w:pPr>
              <w:tabs>
                <w:tab w:val="left" w:pos="284"/>
              </w:tabs>
              <w:wordWrap w:val="0"/>
              <w:autoSpaceDE w:val="0"/>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执业资格证名称</w:t>
            </w:r>
          </w:p>
        </w:tc>
        <w:tc>
          <w:tcPr>
            <w:tcW w:w="1460" w:type="dxa"/>
            <w:tcBorders>
              <w:top w:val="single" w:sz="4" w:space="0" w:color="auto"/>
              <w:left w:val="single" w:sz="4" w:space="0" w:color="auto"/>
              <w:bottom w:val="single" w:sz="4" w:space="0" w:color="auto"/>
              <w:right w:val="single" w:sz="4" w:space="0" w:color="auto"/>
            </w:tcBorders>
            <w:vAlign w:val="center"/>
          </w:tcPr>
          <w:p w14:paraId="6CBFE991"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9704402" w14:textId="77777777" w:rsidR="00CD5F88" w:rsidRDefault="003607D5">
            <w:pPr>
              <w:tabs>
                <w:tab w:val="left" w:pos="284"/>
              </w:tabs>
              <w:wordWrap w:val="0"/>
              <w:autoSpaceDE w:val="0"/>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执业资格证编号</w:t>
            </w:r>
          </w:p>
        </w:tc>
        <w:tc>
          <w:tcPr>
            <w:tcW w:w="1496" w:type="dxa"/>
            <w:tcBorders>
              <w:top w:val="single" w:sz="4" w:space="0" w:color="auto"/>
              <w:left w:val="single" w:sz="4" w:space="0" w:color="auto"/>
              <w:bottom w:val="single" w:sz="4" w:space="0" w:color="auto"/>
              <w:right w:val="single" w:sz="4" w:space="0" w:color="auto"/>
            </w:tcBorders>
            <w:vAlign w:val="center"/>
          </w:tcPr>
          <w:p w14:paraId="02EDBC99"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7568F213" w14:textId="77777777" w:rsidR="00CD5F88" w:rsidRDefault="003607D5">
            <w:pPr>
              <w:tabs>
                <w:tab w:val="left" w:pos="284"/>
              </w:tabs>
              <w:wordWrap w:val="0"/>
              <w:autoSpaceDE w:val="0"/>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执业资格证等级</w:t>
            </w:r>
          </w:p>
        </w:tc>
        <w:tc>
          <w:tcPr>
            <w:tcW w:w="1406" w:type="dxa"/>
            <w:tcBorders>
              <w:top w:val="single" w:sz="4" w:space="0" w:color="auto"/>
              <w:left w:val="single" w:sz="4" w:space="0" w:color="auto"/>
              <w:bottom w:val="single" w:sz="4" w:space="0" w:color="auto"/>
              <w:right w:val="single" w:sz="4" w:space="0" w:color="auto"/>
            </w:tcBorders>
            <w:vAlign w:val="center"/>
          </w:tcPr>
          <w:p w14:paraId="561BC175"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r>
      <w:tr w:rsidR="00CD5F88" w14:paraId="6AAC8AA1" w14:textId="77777777">
        <w:trPr>
          <w:trHeight w:val="575"/>
        </w:trPr>
        <w:tc>
          <w:tcPr>
            <w:tcW w:w="1525" w:type="dxa"/>
            <w:tcBorders>
              <w:top w:val="single" w:sz="4" w:space="0" w:color="auto"/>
              <w:left w:val="single" w:sz="4" w:space="0" w:color="auto"/>
              <w:bottom w:val="single" w:sz="4" w:space="0" w:color="auto"/>
              <w:right w:val="single" w:sz="4" w:space="0" w:color="auto"/>
            </w:tcBorders>
            <w:vAlign w:val="center"/>
          </w:tcPr>
          <w:p w14:paraId="12360AC7" w14:textId="77777777" w:rsidR="00CD5F88" w:rsidRDefault="003607D5">
            <w:pPr>
              <w:tabs>
                <w:tab w:val="left" w:pos="284"/>
              </w:tabs>
              <w:wordWrap w:val="0"/>
              <w:autoSpaceDE w:val="0"/>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参加工作时间</w:t>
            </w:r>
          </w:p>
        </w:tc>
        <w:tc>
          <w:tcPr>
            <w:tcW w:w="1460" w:type="dxa"/>
            <w:tcBorders>
              <w:top w:val="single" w:sz="4" w:space="0" w:color="auto"/>
              <w:left w:val="single" w:sz="4" w:space="0" w:color="auto"/>
              <w:bottom w:val="single" w:sz="4" w:space="0" w:color="auto"/>
              <w:right w:val="single" w:sz="4" w:space="0" w:color="auto"/>
            </w:tcBorders>
            <w:vAlign w:val="center"/>
          </w:tcPr>
          <w:p w14:paraId="3E483B1A"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741037DF" w14:textId="77777777" w:rsidR="00CD5F88" w:rsidRDefault="003607D5">
            <w:pPr>
              <w:tabs>
                <w:tab w:val="left" w:pos="284"/>
              </w:tabs>
              <w:wordWrap w:val="0"/>
              <w:autoSpaceDE w:val="0"/>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从事项目经理年限</w:t>
            </w:r>
          </w:p>
        </w:tc>
        <w:tc>
          <w:tcPr>
            <w:tcW w:w="1496" w:type="dxa"/>
            <w:tcBorders>
              <w:top w:val="single" w:sz="4" w:space="0" w:color="auto"/>
              <w:left w:val="single" w:sz="4" w:space="0" w:color="auto"/>
              <w:bottom w:val="single" w:sz="4" w:space="0" w:color="auto"/>
              <w:right w:val="single" w:sz="4" w:space="0" w:color="auto"/>
            </w:tcBorders>
            <w:vAlign w:val="center"/>
          </w:tcPr>
          <w:p w14:paraId="0160BB59"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770004B8" w14:textId="77777777" w:rsidR="00CD5F88" w:rsidRDefault="003607D5">
            <w:pPr>
              <w:tabs>
                <w:tab w:val="left" w:pos="284"/>
              </w:tabs>
              <w:wordWrap w:val="0"/>
              <w:autoSpaceDE w:val="0"/>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项目总负责人级别</w:t>
            </w:r>
          </w:p>
        </w:tc>
        <w:tc>
          <w:tcPr>
            <w:tcW w:w="1406" w:type="dxa"/>
            <w:tcBorders>
              <w:top w:val="single" w:sz="4" w:space="0" w:color="auto"/>
              <w:left w:val="single" w:sz="4" w:space="0" w:color="auto"/>
              <w:bottom w:val="single" w:sz="4" w:space="0" w:color="auto"/>
              <w:right w:val="single" w:sz="4" w:space="0" w:color="auto"/>
            </w:tcBorders>
            <w:vAlign w:val="center"/>
          </w:tcPr>
          <w:p w14:paraId="56C1FA4F"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r>
      <w:tr w:rsidR="00CD5F88" w14:paraId="25776E45" w14:textId="77777777">
        <w:trPr>
          <w:trHeight w:val="764"/>
        </w:trPr>
        <w:tc>
          <w:tcPr>
            <w:tcW w:w="8999" w:type="dxa"/>
            <w:gridSpan w:val="6"/>
            <w:tcBorders>
              <w:top w:val="single" w:sz="4" w:space="0" w:color="auto"/>
              <w:left w:val="single" w:sz="4" w:space="0" w:color="auto"/>
              <w:bottom w:val="single" w:sz="4" w:space="0" w:color="auto"/>
              <w:right w:val="single" w:sz="4" w:space="0" w:color="auto"/>
            </w:tcBorders>
            <w:vAlign w:val="center"/>
          </w:tcPr>
          <w:p w14:paraId="784F2BD6" w14:textId="2885BBE1" w:rsidR="00CD5F88" w:rsidRDefault="003607D5">
            <w:pPr>
              <w:tabs>
                <w:tab w:val="left" w:pos="284"/>
              </w:tabs>
              <w:wordWrap w:val="0"/>
              <w:autoSpaceDE w:val="0"/>
              <w:spacing w:beforeLines="50" w:before="159" w:afterLines="50" w:after="159"/>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自</w:t>
            </w:r>
            <w:r w:rsidR="009F3B3E">
              <w:rPr>
                <w:rFonts w:asciiTheme="minorEastAsia" w:eastAsiaTheme="minorEastAsia" w:hAnsiTheme="minorEastAsia" w:cs="宋体" w:hint="eastAsia"/>
                <w:szCs w:val="21"/>
              </w:rPr>
              <w:t>2023年</w:t>
            </w:r>
            <w:r>
              <w:rPr>
                <w:rFonts w:asciiTheme="minorEastAsia" w:eastAsiaTheme="minorEastAsia" w:hAnsiTheme="minorEastAsia" w:cs="宋体" w:hint="eastAsia"/>
                <w:szCs w:val="21"/>
                <w:u w:val="single"/>
              </w:rPr>
              <w:t>1</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1</w:t>
            </w:r>
            <w:r>
              <w:rPr>
                <w:rFonts w:asciiTheme="minorEastAsia" w:eastAsiaTheme="minorEastAsia" w:hAnsiTheme="minorEastAsia" w:cs="宋体" w:hint="eastAsia"/>
                <w:szCs w:val="21"/>
              </w:rPr>
              <w:t>日起至</w:t>
            </w:r>
            <w:r w:rsidR="007A242F">
              <w:rPr>
                <w:rFonts w:asciiTheme="minorEastAsia" w:eastAsiaTheme="minorEastAsia" w:hAnsiTheme="minorEastAsia" w:cs="宋体" w:hint="eastAsia"/>
                <w:szCs w:val="21"/>
              </w:rPr>
              <w:t>入库申请截止日</w:t>
            </w:r>
            <w:r>
              <w:rPr>
                <w:rFonts w:asciiTheme="minorEastAsia" w:eastAsiaTheme="minorEastAsia" w:hAnsiTheme="minorEastAsia" w:cs="宋体" w:hint="eastAsia"/>
                <w:szCs w:val="21"/>
              </w:rPr>
              <w:t>期止曾担任已并网的光伏发电项目</w:t>
            </w:r>
          </w:p>
          <w:p w14:paraId="1051996C" w14:textId="77777777" w:rsidR="00CD5F88" w:rsidRDefault="003607D5">
            <w:pPr>
              <w:tabs>
                <w:tab w:val="left" w:pos="284"/>
              </w:tabs>
              <w:wordWrap w:val="0"/>
              <w:autoSpaceDE w:val="0"/>
              <w:spacing w:beforeLines="50" w:before="159" w:afterLines="50" w:after="159"/>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施工项目或类似本项目的项目负责人（项目经理）的业绩。</w:t>
            </w:r>
          </w:p>
        </w:tc>
      </w:tr>
      <w:tr w:rsidR="00CD5F88" w14:paraId="44BA66AC" w14:textId="77777777">
        <w:trPr>
          <w:trHeight w:val="638"/>
        </w:trPr>
        <w:tc>
          <w:tcPr>
            <w:tcW w:w="1525" w:type="dxa"/>
            <w:tcBorders>
              <w:top w:val="single" w:sz="4" w:space="0" w:color="auto"/>
              <w:left w:val="single" w:sz="4" w:space="0" w:color="auto"/>
              <w:bottom w:val="single" w:sz="4" w:space="0" w:color="auto"/>
              <w:right w:val="single" w:sz="4" w:space="0" w:color="auto"/>
            </w:tcBorders>
            <w:vAlign w:val="center"/>
          </w:tcPr>
          <w:p w14:paraId="71CE2315"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建设单位</w:t>
            </w:r>
          </w:p>
        </w:tc>
        <w:tc>
          <w:tcPr>
            <w:tcW w:w="1460" w:type="dxa"/>
            <w:tcBorders>
              <w:top w:val="single" w:sz="4" w:space="0" w:color="auto"/>
              <w:left w:val="single" w:sz="4" w:space="0" w:color="auto"/>
              <w:bottom w:val="single" w:sz="4" w:space="0" w:color="auto"/>
              <w:right w:val="single" w:sz="4" w:space="0" w:color="auto"/>
            </w:tcBorders>
            <w:vAlign w:val="center"/>
          </w:tcPr>
          <w:p w14:paraId="0C24CA8D"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p>
          <w:p w14:paraId="7A7B48AE"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及建设规模</w:t>
            </w:r>
          </w:p>
        </w:tc>
        <w:tc>
          <w:tcPr>
            <w:tcW w:w="1496" w:type="dxa"/>
            <w:tcBorders>
              <w:top w:val="single" w:sz="4" w:space="0" w:color="auto"/>
              <w:left w:val="single" w:sz="4" w:space="0" w:color="auto"/>
              <w:bottom w:val="single" w:sz="4" w:space="0" w:color="auto"/>
              <w:right w:val="single" w:sz="4" w:space="0" w:color="auto"/>
            </w:tcBorders>
            <w:vAlign w:val="center"/>
          </w:tcPr>
          <w:p w14:paraId="66A023A9"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承包范围</w:t>
            </w:r>
          </w:p>
        </w:tc>
        <w:tc>
          <w:tcPr>
            <w:tcW w:w="1496" w:type="dxa"/>
            <w:tcBorders>
              <w:top w:val="single" w:sz="4" w:space="0" w:color="auto"/>
              <w:left w:val="single" w:sz="4" w:space="0" w:color="auto"/>
              <w:bottom w:val="single" w:sz="4" w:space="0" w:color="auto"/>
              <w:right w:val="single" w:sz="4" w:space="0" w:color="auto"/>
            </w:tcBorders>
            <w:vAlign w:val="center"/>
          </w:tcPr>
          <w:p w14:paraId="2884EC54"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在该项目中的任职</w:t>
            </w:r>
          </w:p>
        </w:tc>
        <w:tc>
          <w:tcPr>
            <w:tcW w:w="1616" w:type="dxa"/>
            <w:tcBorders>
              <w:top w:val="single" w:sz="4" w:space="0" w:color="auto"/>
              <w:left w:val="single" w:sz="4" w:space="0" w:color="auto"/>
              <w:bottom w:val="single" w:sz="4" w:space="0" w:color="auto"/>
              <w:right w:val="single" w:sz="4" w:space="0" w:color="auto"/>
            </w:tcBorders>
            <w:vAlign w:val="center"/>
          </w:tcPr>
          <w:p w14:paraId="0E6B1581"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开工、竣工日期</w:t>
            </w:r>
          </w:p>
        </w:tc>
        <w:tc>
          <w:tcPr>
            <w:tcW w:w="1406" w:type="dxa"/>
            <w:tcBorders>
              <w:top w:val="single" w:sz="4" w:space="0" w:color="auto"/>
              <w:left w:val="single" w:sz="4" w:space="0" w:color="auto"/>
              <w:bottom w:val="single" w:sz="4" w:space="0" w:color="auto"/>
              <w:right w:val="single" w:sz="4" w:space="0" w:color="auto"/>
            </w:tcBorders>
            <w:vAlign w:val="center"/>
          </w:tcPr>
          <w:p w14:paraId="3D24B82D"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项目质量</w:t>
            </w:r>
          </w:p>
        </w:tc>
      </w:tr>
      <w:tr w:rsidR="00CD5F88" w14:paraId="11136843" w14:textId="77777777">
        <w:trPr>
          <w:trHeight w:val="638"/>
        </w:trPr>
        <w:tc>
          <w:tcPr>
            <w:tcW w:w="1525" w:type="dxa"/>
            <w:tcBorders>
              <w:top w:val="single" w:sz="4" w:space="0" w:color="auto"/>
              <w:left w:val="single" w:sz="4" w:space="0" w:color="auto"/>
              <w:bottom w:val="single" w:sz="4" w:space="0" w:color="auto"/>
              <w:right w:val="single" w:sz="4" w:space="0" w:color="auto"/>
            </w:tcBorders>
            <w:vAlign w:val="center"/>
          </w:tcPr>
          <w:p w14:paraId="3E01A389"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60" w:type="dxa"/>
            <w:tcBorders>
              <w:top w:val="single" w:sz="4" w:space="0" w:color="auto"/>
              <w:left w:val="single" w:sz="4" w:space="0" w:color="auto"/>
              <w:bottom w:val="single" w:sz="4" w:space="0" w:color="auto"/>
              <w:right w:val="single" w:sz="4" w:space="0" w:color="auto"/>
            </w:tcBorders>
            <w:vAlign w:val="center"/>
          </w:tcPr>
          <w:p w14:paraId="5FEB8A72"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6A2B22C9"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3E25E07"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E3DE052"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56D3A951"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r>
      <w:tr w:rsidR="00CD5F88" w14:paraId="36C042D5" w14:textId="77777777">
        <w:trPr>
          <w:trHeight w:val="638"/>
        </w:trPr>
        <w:tc>
          <w:tcPr>
            <w:tcW w:w="1525" w:type="dxa"/>
            <w:tcBorders>
              <w:top w:val="single" w:sz="4" w:space="0" w:color="auto"/>
              <w:left w:val="single" w:sz="4" w:space="0" w:color="auto"/>
              <w:bottom w:val="single" w:sz="4" w:space="0" w:color="auto"/>
              <w:right w:val="single" w:sz="4" w:space="0" w:color="auto"/>
            </w:tcBorders>
            <w:vAlign w:val="center"/>
          </w:tcPr>
          <w:p w14:paraId="30939208" w14:textId="77777777" w:rsidR="00CD5F88" w:rsidRDefault="003607D5">
            <w:pPr>
              <w:tabs>
                <w:tab w:val="left" w:pos="284"/>
              </w:tabs>
              <w:wordWrap w:val="0"/>
              <w:autoSpaceDE w:val="0"/>
              <w:jc w:val="center"/>
              <w:outlineLvl w:val="5"/>
              <w:rPr>
                <w:rFonts w:asciiTheme="minorEastAsia" w:eastAsiaTheme="minorEastAsia" w:hAnsiTheme="minorEastAsia" w:cs="宋体" w:hint="eastAsia"/>
                <w:szCs w:val="21"/>
              </w:rPr>
            </w:pPr>
            <w:r>
              <w:rPr>
                <w:rFonts w:asciiTheme="minorEastAsia" w:eastAsiaTheme="minorEastAsia" w:hAnsiTheme="minorEastAsia" w:cs="宋体" w:hint="eastAsia"/>
                <w:szCs w:val="21"/>
              </w:rPr>
              <w:t>...</w:t>
            </w:r>
          </w:p>
        </w:tc>
        <w:tc>
          <w:tcPr>
            <w:tcW w:w="1460" w:type="dxa"/>
            <w:tcBorders>
              <w:top w:val="single" w:sz="4" w:space="0" w:color="auto"/>
              <w:left w:val="single" w:sz="4" w:space="0" w:color="auto"/>
              <w:bottom w:val="single" w:sz="4" w:space="0" w:color="auto"/>
              <w:right w:val="single" w:sz="4" w:space="0" w:color="auto"/>
            </w:tcBorders>
            <w:vAlign w:val="center"/>
          </w:tcPr>
          <w:p w14:paraId="2855FF85"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6385727"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A7431BC"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16A4C67A"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4A5EED3E" w14:textId="77777777" w:rsidR="00CD5F88" w:rsidRDefault="00CD5F88">
            <w:pPr>
              <w:tabs>
                <w:tab w:val="left" w:pos="284"/>
              </w:tabs>
              <w:wordWrap w:val="0"/>
              <w:autoSpaceDE w:val="0"/>
              <w:outlineLvl w:val="5"/>
              <w:rPr>
                <w:rFonts w:asciiTheme="minorEastAsia" w:eastAsiaTheme="minorEastAsia" w:hAnsiTheme="minorEastAsia" w:cs="宋体" w:hint="eastAsia"/>
                <w:szCs w:val="21"/>
              </w:rPr>
            </w:pPr>
          </w:p>
        </w:tc>
      </w:tr>
    </w:tbl>
    <w:p w14:paraId="08D0C105" w14:textId="5786ABFB"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应附上拟任项目总负责人的任职证明、身份证、技术职称资格证书、执业资格证明、毕业证等的复印件。</w:t>
      </w:r>
    </w:p>
    <w:p w14:paraId="4B8995E9" w14:textId="33981AE5" w:rsidR="00CD5F88" w:rsidRDefault="003607D5">
      <w:pPr>
        <w:wordWrap w:val="0"/>
        <w:spacing w:line="360" w:lineRule="auto"/>
        <w:ind w:firstLineChars="200" w:firstLine="42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2、</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需提供</w:t>
      </w:r>
      <w:r>
        <w:rPr>
          <w:rFonts w:asciiTheme="minorEastAsia" w:eastAsiaTheme="minorEastAsia" w:hAnsiTheme="minorEastAsia" w:cs="宋体" w:hint="eastAsia"/>
          <w:szCs w:val="21"/>
          <w:u w:val="single"/>
        </w:rPr>
        <w:t>合同关键页复印件</w:t>
      </w:r>
      <w:r>
        <w:rPr>
          <w:rFonts w:asciiTheme="minorEastAsia" w:eastAsiaTheme="minorEastAsia" w:hAnsiTheme="minorEastAsia" w:cs="宋体" w:hint="eastAsia"/>
          <w:szCs w:val="21"/>
        </w:rPr>
        <w:t>，合同关键页包括合同首页、签字盖章页和主要内容页；</w:t>
      </w:r>
    </w:p>
    <w:p w14:paraId="55090246" w14:textId="77777777" w:rsidR="002906DA" w:rsidRDefault="003607D5" w:rsidP="002906DA">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3、</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应准备好所有证明材料原件，如评委提出需核对原件内容，须在要求时间内及时提供。</w:t>
      </w:r>
      <w:bookmarkStart w:id="1130" w:name="_Toc369336939"/>
      <w:r>
        <w:rPr>
          <w:rFonts w:asciiTheme="minorEastAsia" w:eastAsiaTheme="minorEastAsia" w:hAnsiTheme="minorEastAsia" w:cs="宋体" w:hint="eastAsia"/>
          <w:szCs w:val="21"/>
        </w:rPr>
        <w:t xml:space="preserve">                                                       </w:t>
      </w:r>
      <w:r w:rsidR="00797D55">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  </w:t>
      </w:r>
    </w:p>
    <w:p w14:paraId="31C42446" w14:textId="00E46526" w:rsidR="00CD5F88" w:rsidRPr="002906DA" w:rsidRDefault="004D1CBC" w:rsidP="002906DA">
      <w:pPr>
        <w:wordWrap w:val="0"/>
        <w:spacing w:line="360" w:lineRule="auto"/>
        <w:ind w:firstLineChars="2200" w:firstLine="4620"/>
        <w:rPr>
          <w:rFonts w:asciiTheme="minorEastAsia" w:eastAsiaTheme="minorEastAsia" w:hAnsiTheme="minorEastAsia" w:cs="宋体" w:hint="eastAsia"/>
        </w:rPr>
      </w:pP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名称(加盖</w:t>
      </w:r>
      <w:r>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公章)：</w:t>
      </w:r>
    </w:p>
    <w:p w14:paraId="4CB0619A" w14:textId="77777777"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法定代表人或其委托代理人：（签字或盖章）</w:t>
      </w:r>
    </w:p>
    <w:p w14:paraId="25D7D1CB" w14:textId="794A296C" w:rsidR="00CD5F88" w:rsidRDefault="003607D5">
      <w:pP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p>
    <w:bookmarkEnd w:id="1130"/>
    <w:p w14:paraId="63981E6D" w14:textId="07548875" w:rsidR="00CD5F88" w:rsidRDefault="003607D5">
      <w:pPr>
        <w:tabs>
          <w:tab w:val="left" w:pos="1440"/>
        </w:tabs>
        <w:wordWrap w:val="0"/>
        <w:spacing w:line="360" w:lineRule="auto"/>
        <w:rPr>
          <w:rFonts w:asciiTheme="minorEastAsia" w:eastAsiaTheme="minorEastAsia" w:hAnsiTheme="minorEastAsia" w:cs="宋体" w:hint="eastAsia"/>
          <w:szCs w:val="21"/>
        </w:rPr>
      </w:pPr>
      <w:r w:rsidRPr="00E24FAC">
        <w:rPr>
          <w:rFonts w:asciiTheme="minorEastAsia" w:eastAsiaTheme="minorEastAsia" w:hAnsiTheme="minorEastAsia" w:cs="宋体" w:hint="eastAsia"/>
          <w:szCs w:val="21"/>
        </w:rPr>
        <w:lastRenderedPageBreak/>
        <w:t>2）项目管理人员简历表</w:t>
      </w:r>
    </w:p>
    <w:p w14:paraId="5DD438F4" w14:textId="77777777" w:rsidR="00CD5F88" w:rsidRDefault="003607D5">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项目管理人员简历表</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577"/>
        <w:gridCol w:w="1544"/>
        <w:gridCol w:w="1496"/>
        <w:gridCol w:w="1596"/>
        <w:gridCol w:w="1431"/>
      </w:tblGrid>
      <w:tr w:rsidR="00CD5F88" w14:paraId="28924D8D" w14:textId="77777777">
        <w:trPr>
          <w:trHeight w:val="612"/>
        </w:trPr>
        <w:tc>
          <w:tcPr>
            <w:tcW w:w="1355" w:type="dxa"/>
            <w:vAlign w:val="center"/>
          </w:tcPr>
          <w:p w14:paraId="3199BE0F"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姓名</w:t>
            </w:r>
          </w:p>
        </w:tc>
        <w:tc>
          <w:tcPr>
            <w:tcW w:w="1577" w:type="dxa"/>
            <w:vAlign w:val="center"/>
          </w:tcPr>
          <w:p w14:paraId="721D21FC" w14:textId="77777777" w:rsidR="00CD5F88" w:rsidRDefault="00CD5F88">
            <w:pPr>
              <w:keepNext/>
              <w:keepLines/>
              <w:tabs>
                <w:tab w:val="left" w:pos="284"/>
              </w:tabs>
              <w:wordWrap w:val="0"/>
              <w:autoSpaceDE w:val="0"/>
              <w:spacing w:before="260" w:after="260" w:line="415" w:lineRule="auto"/>
              <w:jc w:val="center"/>
              <w:outlineLvl w:val="4"/>
              <w:rPr>
                <w:rFonts w:asciiTheme="minorEastAsia" w:eastAsiaTheme="minorEastAsia" w:hAnsiTheme="minorEastAsia" w:cs="宋体" w:hint="eastAsia"/>
                <w:szCs w:val="21"/>
              </w:rPr>
            </w:pPr>
          </w:p>
        </w:tc>
        <w:tc>
          <w:tcPr>
            <w:tcW w:w="1544" w:type="dxa"/>
            <w:vAlign w:val="center"/>
          </w:tcPr>
          <w:p w14:paraId="62ADA6E6"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性别</w:t>
            </w:r>
          </w:p>
        </w:tc>
        <w:tc>
          <w:tcPr>
            <w:tcW w:w="1496" w:type="dxa"/>
            <w:vAlign w:val="center"/>
          </w:tcPr>
          <w:p w14:paraId="3AE8A431" w14:textId="77777777" w:rsidR="00CD5F88" w:rsidRDefault="00CD5F88">
            <w:pPr>
              <w:keepNext/>
              <w:keepLines/>
              <w:tabs>
                <w:tab w:val="left" w:pos="284"/>
              </w:tabs>
              <w:wordWrap w:val="0"/>
              <w:autoSpaceDE w:val="0"/>
              <w:spacing w:before="260" w:after="260" w:line="415" w:lineRule="auto"/>
              <w:jc w:val="center"/>
              <w:outlineLvl w:val="4"/>
              <w:rPr>
                <w:rFonts w:asciiTheme="minorEastAsia" w:eastAsiaTheme="minorEastAsia" w:hAnsiTheme="minorEastAsia" w:cs="宋体" w:hint="eastAsia"/>
                <w:szCs w:val="21"/>
              </w:rPr>
            </w:pPr>
          </w:p>
        </w:tc>
        <w:tc>
          <w:tcPr>
            <w:tcW w:w="1596" w:type="dxa"/>
            <w:vAlign w:val="center"/>
          </w:tcPr>
          <w:p w14:paraId="09EFAF17"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年龄</w:t>
            </w:r>
          </w:p>
        </w:tc>
        <w:tc>
          <w:tcPr>
            <w:tcW w:w="1431" w:type="dxa"/>
            <w:vAlign w:val="center"/>
          </w:tcPr>
          <w:p w14:paraId="4B1CBD2D" w14:textId="77777777" w:rsidR="00CD5F88" w:rsidRDefault="00CD5F88">
            <w:pPr>
              <w:keepNext/>
              <w:keepLines/>
              <w:tabs>
                <w:tab w:val="left" w:pos="284"/>
              </w:tabs>
              <w:wordWrap w:val="0"/>
              <w:autoSpaceDE w:val="0"/>
              <w:spacing w:before="260" w:after="260" w:line="415" w:lineRule="auto"/>
              <w:jc w:val="center"/>
              <w:outlineLvl w:val="4"/>
              <w:rPr>
                <w:rFonts w:asciiTheme="minorEastAsia" w:eastAsiaTheme="minorEastAsia" w:hAnsiTheme="minorEastAsia" w:cs="宋体" w:hint="eastAsia"/>
                <w:szCs w:val="21"/>
              </w:rPr>
            </w:pPr>
          </w:p>
        </w:tc>
      </w:tr>
      <w:tr w:rsidR="00CD5F88" w14:paraId="7927CACD" w14:textId="77777777">
        <w:trPr>
          <w:trHeight w:val="605"/>
        </w:trPr>
        <w:tc>
          <w:tcPr>
            <w:tcW w:w="1355" w:type="dxa"/>
            <w:vAlign w:val="center"/>
          </w:tcPr>
          <w:p w14:paraId="0FB5EAC6"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职务</w:t>
            </w:r>
          </w:p>
        </w:tc>
        <w:tc>
          <w:tcPr>
            <w:tcW w:w="1577" w:type="dxa"/>
            <w:vAlign w:val="center"/>
          </w:tcPr>
          <w:p w14:paraId="50FC6B85" w14:textId="77777777" w:rsidR="00CD5F88" w:rsidRDefault="00CD5F88">
            <w:pPr>
              <w:keepNext/>
              <w:keepLines/>
              <w:tabs>
                <w:tab w:val="left" w:pos="284"/>
              </w:tabs>
              <w:wordWrap w:val="0"/>
              <w:autoSpaceDE w:val="0"/>
              <w:spacing w:before="260" w:after="260" w:line="415" w:lineRule="auto"/>
              <w:jc w:val="center"/>
              <w:outlineLvl w:val="4"/>
              <w:rPr>
                <w:rFonts w:asciiTheme="minorEastAsia" w:eastAsiaTheme="minorEastAsia" w:hAnsiTheme="minorEastAsia" w:cs="宋体" w:hint="eastAsia"/>
                <w:szCs w:val="21"/>
              </w:rPr>
            </w:pPr>
          </w:p>
        </w:tc>
        <w:tc>
          <w:tcPr>
            <w:tcW w:w="1544" w:type="dxa"/>
            <w:vAlign w:val="center"/>
          </w:tcPr>
          <w:p w14:paraId="7EB5B2FE"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职称</w:t>
            </w:r>
          </w:p>
        </w:tc>
        <w:tc>
          <w:tcPr>
            <w:tcW w:w="1496" w:type="dxa"/>
            <w:vAlign w:val="center"/>
          </w:tcPr>
          <w:p w14:paraId="1BA0A6C6" w14:textId="77777777" w:rsidR="00CD5F88" w:rsidRDefault="00CD5F88">
            <w:pPr>
              <w:keepNext/>
              <w:keepLines/>
              <w:tabs>
                <w:tab w:val="left" w:pos="284"/>
              </w:tabs>
              <w:wordWrap w:val="0"/>
              <w:autoSpaceDE w:val="0"/>
              <w:spacing w:before="260" w:after="260" w:line="415" w:lineRule="auto"/>
              <w:jc w:val="center"/>
              <w:outlineLvl w:val="4"/>
              <w:rPr>
                <w:rFonts w:asciiTheme="minorEastAsia" w:eastAsiaTheme="minorEastAsia" w:hAnsiTheme="minorEastAsia" w:cs="宋体" w:hint="eastAsia"/>
                <w:szCs w:val="21"/>
              </w:rPr>
            </w:pPr>
          </w:p>
        </w:tc>
        <w:tc>
          <w:tcPr>
            <w:tcW w:w="1596" w:type="dxa"/>
            <w:vAlign w:val="center"/>
          </w:tcPr>
          <w:p w14:paraId="7D2AAE00"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学历</w:t>
            </w:r>
          </w:p>
        </w:tc>
        <w:tc>
          <w:tcPr>
            <w:tcW w:w="1431" w:type="dxa"/>
            <w:vAlign w:val="center"/>
          </w:tcPr>
          <w:p w14:paraId="69623F6B" w14:textId="77777777" w:rsidR="00CD5F88" w:rsidRDefault="00CD5F88">
            <w:pPr>
              <w:keepNext/>
              <w:keepLines/>
              <w:tabs>
                <w:tab w:val="left" w:pos="284"/>
              </w:tabs>
              <w:wordWrap w:val="0"/>
              <w:autoSpaceDE w:val="0"/>
              <w:spacing w:before="260" w:after="260" w:line="415" w:lineRule="auto"/>
              <w:jc w:val="center"/>
              <w:outlineLvl w:val="4"/>
              <w:rPr>
                <w:rFonts w:asciiTheme="minorEastAsia" w:eastAsiaTheme="minorEastAsia" w:hAnsiTheme="minorEastAsia" w:cs="宋体" w:hint="eastAsia"/>
                <w:szCs w:val="21"/>
              </w:rPr>
            </w:pPr>
          </w:p>
        </w:tc>
      </w:tr>
      <w:tr w:rsidR="00CD5F88" w14:paraId="2E84477D" w14:textId="77777777">
        <w:trPr>
          <w:trHeight w:val="578"/>
        </w:trPr>
        <w:tc>
          <w:tcPr>
            <w:tcW w:w="8999" w:type="dxa"/>
            <w:gridSpan w:val="6"/>
            <w:vAlign w:val="center"/>
          </w:tcPr>
          <w:p w14:paraId="069C2000"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已完（主要为类似项目）项目情况</w:t>
            </w:r>
          </w:p>
        </w:tc>
      </w:tr>
      <w:tr w:rsidR="00CD5F88" w14:paraId="5DC198B7" w14:textId="77777777">
        <w:trPr>
          <w:trHeight w:val="680"/>
        </w:trPr>
        <w:tc>
          <w:tcPr>
            <w:tcW w:w="1355" w:type="dxa"/>
            <w:vAlign w:val="center"/>
          </w:tcPr>
          <w:p w14:paraId="23B755B0"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建设单位</w:t>
            </w:r>
          </w:p>
        </w:tc>
        <w:tc>
          <w:tcPr>
            <w:tcW w:w="1577" w:type="dxa"/>
            <w:vAlign w:val="center"/>
          </w:tcPr>
          <w:p w14:paraId="4B5EFB28"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p>
        </w:tc>
        <w:tc>
          <w:tcPr>
            <w:tcW w:w="1544" w:type="dxa"/>
            <w:vAlign w:val="center"/>
          </w:tcPr>
          <w:p w14:paraId="15D60C8B"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建设规模</w:t>
            </w:r>
          </w:p>
        </w:tc>
        <w:tc>
          <w:tcPr>
            <w:tcW w:w="1496" w:type="dxa"/>
            <w:vAlign w:val="center"/>
          </w:tcPr>
          <w:p w14:paraId="4FABF042"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在该项目中的任职</w:t>
            </w:r>
          </w:p>
        </w:tc>
        <w:tc>
          <w:tcPr>
            <w:tcW w:w="1596" w:type="dxa"/>
            <w:vAlign w:val="center"/>
          </w:tcPr>
          <w:p w14:paraId="122D03EC"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开、竣工日期</w:t>
            </w:r>
          </w:p>
        </w:tc>
        <w:tc>
          <w:tcPr>
            <w:tcW w:w="1431" w:type="dxa"/>
            <w:vAlign w:val="center"/>
          </w:tcPr>
          <w:p w14:paraId="63FC3672"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项目质量</w:t>
            </w:r>
          </w:p>
        </w:tc>
      </w:tr>
      <w:tr w:rsidR="00CD5F88" w14:paraId="2B462BF9" w14:textId="77777777">
        <w:trPr>
          <w:trHeight w:val="680"/>
        </w:trPr>
        <w:tc>
          <w:tcPr>
            <w:tcW w:w="1355" w:type="dxa"/>
            <w:vAlign w:val="center"/>
          </w:tcPr>
          <w:p w14:paraId="670C947F"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szCs w:val="21"/>
              </w:rPr>
            </w:pPr>
          </w:p>
        </w:tc>
        <w:tc>
          <w:tcPr>
            <w:tcW w:w="1577" w:type="dxa"/>
            <w:vAlign w:val="center"/>
          </w:tcPr>
          <w:p w14:paraId="68A9BB2E"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44" w:type="dxa"/>
            <w:vAlign w:val="center"/>
          </w:tcPr>
          <w:p w14:paraId="527EB4E4"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96" w:type="dxa"/>
            <w:vAlign w:val="center"/>
          </w:tcPr>
          <w:p w14:paraId="61EE7F38"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96" w:type="dxa"/>
            <w:vAlign w:val="center"/>
          </w:tcPr>
          <w:p w14:paraId="159372DE"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31" w:type="dxa"/>
            <w:vAlign w:val="center"/>
          </w:tcPr>
          <w:p w14:paraId="54AA7B39"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r>
      <w:tr w:rsidR="00CD5F88" w14:paraId="4EAE30E5" w14:textId="77777777">
        <w:trPr>
          <w:trHeight w:val="680"/>
        </w:trPr>
        <w:tc>
          <w:tcPr>
            <w:tcW w:w="1355" w:type="dxa"/>
            <w:vAlign w:val="center"/>
          </w:tcPr>
          <w:p w14:paraId="3E11C95F"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szCs w:val="21"/>
              </w:rPr>
            </w:pPr>
          </w:p>
        </w:tc>
        <w:tc>
          <w:tcPr>
            <w:tcW w:w="1577" w:type="dxa"/>
            <w:vAlign w:val="center"/>
          </w:tcPr>
          <w:p w14:paraId="4B671A27"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44" w:type="dxa"/>
            <w:vAlign w:val="center"/>
          </w:tcPr>
          <w:p w14:paraId="4D631F70"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96" w:type="dxa"/>
            <w:vAlign w:val="center"/>
          </w:tcPr>
          <w:p w14:paraId="6EB9DA49"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96" w:type="dxa"/>
            <w:vAlign w:val="center"/>
          </w:tcPr>
          <w:p w14:paraId="6AF8111D"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31" w:type="dxa"/>
            <w:vAlign w:val="center"/>
          </w:tcPr>
          <w:p w14:paraId="49B56345"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r>
      <w:tr w:rsidR="00CD5F88" w14:paraId="57E31A35" w14:textId="77777777">
        <w:trPr>
          <w:trHeight w:val="680"/>
        </w:trPr>
        <w:tc>
          <w:tcPr>
            <w:tcW w:w="1355" w:type="dxa"/>
            <w:vAlign w:val="center"/>
          </w:tcPr>
          <w:p w14:paraId="0B96B170"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szCs w:val="21"/>
              </w:rPr>
            </w:pPr>
          </w:p>
        </w:tc>
        <w:tc>
          <w:tcPr>
            <w:tcW w:w="1577" w:type="dxa"/>
            <w:vAlign w:val="center"/>
          </w:tcPr>
          <w:p w14:paraId="2F21CCE9"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44" w:type="dxa"/>
            <w:vAlign w:val="center"/>
          </w:tcPr>
          <w:p w14:paraId="3EBEDB77"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96" w:type="dxa"/>
            <w:vAlign w:val="center"/>
          </w:tcPr>
          <w:p w14:paraId="3AF62F62"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96" w:type="dxa"/>
            <w:vAlign w:val="center"/>
          </w:tcPr>
          <w:p w14:paraId="1184A390"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31" w:type="dxa"/>
            <w:vAlign w:val="center"/>
          </w:tcPr>
          <w:p w14:paraId="28838070"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r>
      <w:tr w:rsidR="00CD5F88" w14:paraId="7DEDB103" w14:textId="77777777">
        <w:trPr>
          <w:trHeight w:val="680"/>
        </w:trPr>
        <w:tc>
          <w:tcPr>
            <w:tcW w:w="1355" w:type="dxa"/>
            <w:vAlign w:val="center"/>
          </w:tcPr>
          <w:p w14:paraId="3E715512"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szCs w:val="21"/>
              </w:rPr>
            </w:pPr>
          </w:p>
        </w:tc>
        <w:tc>
          <w:tcPr>
            <w:tcW w:w="1577" w:type="dxa"/>
            <w:vAlign w:val="center"/>
          </w:tcPr>
          <w:p w14:paraId="1CD96A02"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44" w:type="dxa"/>
            <w:vAlign w:val="center"/>
          </w:tcPr>
          <w:p w14:paraId="5BC499BA"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96" w:type="dxa"/>
            <w:vAlign w:val="center"/>
          </w:tcPr>
          <w:p w14:paraId="204A6DF5"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96" w:type="dxa"/>
            <w:vAlign w:val="center"/>
          </w:tcPr>
          <w:p w14:paraId="62690D5E"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31" w:type="dxa"/>
            <w:vAlign w:val="center"/>
          </w:tcPr>
          <w:p w14:paraId="7332C648"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r>
      <w:tr w:rsidR="00CD5F88" w14:paraId="6A15EB71" w14:textId="77777777">
        <w:trPr>
          <w:trHeight w:val="680"/>
        </w:trPr>
        <w:tc>
          <w:tcPr>
            <w:tcW w:w="1355" w:type="dxa"/>
            <w:vAlign w:val="center"/>
          </w:tcPr>
          <w:p w14:paraId="22ACBFD8" w14:textId="77777777" w:rsidR="00CD5F88" w:rsidRDefault="003607D5">
            <w:pPr>
              <w:keepNext/>
              <w:keepLines/>
              <w:tabs>
                <w:tab w:val="left" w:pos="284"/>
              </w:tabs>
              <w:wordWrap w:val="0"/>
              <w:autoSpaceDE w:val="0"/>
              <w:jc w:val="center"/>
              <w:outlineLvl w:val="4"/>
              <w:rPr>
                <w:rFonts w:asciiTheme="minorEastAsia" w:eastAsiaTheme="minorEastAsia" w:hAnsiTheme="minorEastAsia" w:cs="宋体" w:hint="eastAsia"/>
                <w:szCs w:val="21"/>
              </w:rPr>
            </w:pPr>
            <w:bookmarkStart w:id="1131" w:name="_Toc31547"/>
            <w:r>
              <w:rPr>
                <w:rFonts w:asciiTheme="minorEastAsia" w:eastAsiaTheme="minorEastAsia" w:hAnsiTheme="minorEastAsia" w:cs="宋体" w:hint="eastAsia"/>
                <w:szCs w:val="21"/>
              </w:rPr>
              <w:t>...</w:t>
            </w:r>
            <w:bookmarkEnd w:id="1131"/>
          </w:p>
        </w:tc>
        <w:tc>
          <w:tcPr>
            <w:tcW w:w="1577" w:type="dxa"/>
            <w:vAlign w:val="center"/>
          </w:tcPr>
          <w:p w14:paraId="58488FC5"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44" w:type="dxa"/>
            <w:vAlign w:val="center"/>
          </w:tcPr>
          <w:p w14:paraId="72C04B49"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96" w:type="dxa"/>
            <w:vAlign w:val="center"/>
          </w:tcPr>
          <w:p w14:paraId="56151DBD"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596" w:type="dxa"/>
            <w:vAlign w:val="center"/>
          </w:tcPr>
          <w:p w14:paraId="0322BCFF"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c>
          <w:tcPr>
            <w:tcW w:w="1431" w:type="dxa"/>
            <w:vAlign w:val="center"/>
          </w:tcPr>
          <w:p w14:paraId="66B9343D" w14:textId="77777777" w:rsidR="00CD5F88" w:rsidRDefault="00CD5F88">
            <w:pPr>
              <w:keepNext/>
              <w:keepLines/>
              <w:tabs>
                <w:tab w:val="left" w:pos="284"/>
              </w:tabs>
              <w:wordWrap w:val="0"/>
              <w:autoSpaceDE w:val="0"/>
              <w:jc w:val="center"/>
              <w:outlineLvl w:val="4"/>
              <w:rPr>
                <w:rFonts w:asciiTheme="minorEastAsia" w:eastAsiaTheme="minorEastAsia" w:hAnsiTheme="minorEastAsia" w:cs="宋体" w:hint="eastAsia"/>
                <w:b/>
                <w:bCs/>
                <w:sz w:val="44"/>
                <w:szCs w:val="21"/>
              </w:rPr>
            </w:pPr>
          </w:p>
        </w:tc>
      </w:tr>
    </w:tbl>
    <w:p w14:paraId="65F63261" w14:textId="612CF82C"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应附上项目管理人员的身份证、技术职称资格证书、毕业证等资料的复印件。</w:t>
      </w:r>
    </w:p>
    <w:p w14:paraId="30F79565" w14:textId="77777777" w:rsidR="00CD5F88" w:rsidRDefault="003607D5">
      <w:pPr>
        <w:numPr>
          <w:ilvl w:val="255"/>
          <w:numId w:val="0"/>
        </w:num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2、应提供能够证明其确系担任所列项目职务的有关证明文件的</w:t>
      </w:r>
      <w:r>
        <w:rPr>
          <w:rFonts w:asciiTheme="minorEastAsia" w:eastAsiaTheme="minorEastAsia" w:hAnsiTheme="minorEastAsia" w:cs="宋体" w:hint="eastAsia"/>
        </w:rPr>
        <w:t>复印件</w:t>
      </w:r>
      <w:r>
        <w:rPr>
          <w:rFonts w:asciiTheme="minorEastAsia" w:eastAsiaTheme="minorEastAsia" w:hAnsiTheme="minorEastAsia" w:cs="宋体" w:hint="eastAsia"/>
          <w:szCs w:val="21"/>
        </w:rPr>
        <w:t>，如合同、竣工验收证书、获奖证书等，这些文件里应显示项目管理人员的姓名或签名。</w:t>
      </w:r>
    </w:p>
    <w:p w14:paraId="252B1B96" w14:textId="77777777" w:rsidR="00CD5F88" w:rsidRDefault="00CD5F88">
      <w:pPr>
        <w:wordWrap w:val="0"/>
        <w:spacing w:line="360" w:lineRule="auto"/>
        <w:ind w:firstLineChars="200" w:firstLine="420"/>
        <w:rPr>
          <w:rFonts w:asciiTheme="minorEastAsia" w:hAnsiTheme="minorEastAsia" w:cs="宋体" w:hint="eastAsia"/>
          <w:i/>
          <w:iCs/>
          <w:szCs w:val="21"/>
          <w:u w:val="single"/>
        </w:rPr>
      </w:pPr>
    </w:p>
    <w:p w14:paraId="01CDFF72" w14:textId="77777777" w:rsidR="00CD5F88" w:rsidRDefault="00CD5F88">
      <w:pPr>
        <w:pStyle w:val="afe"/>
        <w:ind w:leftChars="200" w:left="420"/>
      </w:pPr>
    </w:p>
    <w:p w14:paraId="56CD637F" w14:textId="77777777" w:rsidR="00CD5F88" w:rsidRDefault="00CD5F88">
      <w:pPr>
        <w:wordWrap w:val="0"/>
        <w:adjustRightInd w:val="0"/>
        <w:snapToGrid w:val="0"/>
        <w:spacing w:line="360" w:lineRule="auto"/>
        <w:jc w:val="right"/>
        <w:rPr>
          <w:rFonts w:asciiTheme="minorEastAsia" w:eastAsiaTheme="minorEastAsia" w:hAnsiTheme="minorEastAsia" w:cs="宋体" w:hint="eastAsia"/>
          <w:szCs w:val="21"/>
        </w:rPr>
      </w:pPr>
      <w:bookmarkStart w:id="1132" w:name="_Toc248682805"/>
    </w:p>
    <w:p w14:paraId="206EE9FD" w14:textId="7AB218FF"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名称(加盖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公章)：</w:t>
      </w:r>
    </w:p>
    <w:p w14:paraId="5A135A23" w14:textId="77777777" w:rsidR="00CD5F88" w:rsidRDefault="003607D5">
      <w:pPr>
        <w:pStyle w:val="2a"/>
        <w:jc w:val="right"/>
        <w:rPr>
          <w:rFonts w:asciiTheme="minorEastAsia" w:eastAsiaTheme="minorEastAsia" w:hAnsiTheme="minorEastAsia" w:cs="宋体" w:hint="eastAsia"/>
        </w:rPr>
      </w:pPr>
      <w:r>
        <w:rPr>
          <w:rFonts w:asciiTheme="minorEastAsia" w:eastAsiaTheme="minorEastAsia" w:hAnsiTheme="minorEastAsia" w:cs="宋体" w:hint="eastAsia"/>
          <w:szCs w:val="21"/>
        </w:rPr>
        <w:t>法定代表人或其委托代理人：（签字或盖章）</w:t>
      </w:r>
    </w:p>
    <w:p w14:paraId="4B04E2F2" w14:textId="5BFD20C3" w:rsidR="00CD5F88" w:rsidRDefault="003607D5" w:rsidP="00797D55">
      <w:pPr>
        <w:tabs>
          <w:tab w:val="left" w:pos="1440"/>
        </w:tabs>
        <w:wordWrap w:val="0"/>
        <w:adjustRightInd w:val="0"/>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Cs w:val="21"/>
        </w:rPr>
        <w:t xml:space="preserve">                                             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p>
    <w:p w14:paraId="15832FD0" w14:textId="77777777" w:rsidR="00CD5F88" w:rsidRDefault="003607D5">
      <w:pPr>
        <w:numPr>
          <w:ilvl w:val="0"/>
          <w:numId w:val="15"/>
        </w:numPr>
        <w:tabs>
          <w:tab w:val="left" w:pos="1440"/>
        </w:tabs>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拟投入本项目的主要管理人员表</w:t>
      </w:r>
    </w:p>
    <w:p w14:paraId="64CE067E" w14:textId="77777777" w:rsidR="00CD5F88" w:rsidRDefault="003607D5">
      <w:pPr>
        <w:pStyle w:val="affffe"/>
        <w:wordWrap w:val="0"/>
        <w:spacing w:afterLines="75" w:after="238" w:line="360" w:lineRule="exact"/>
        <w:ind w:firstLineChars="0" w:firstLine="0"/>
        <w:jc w:val="center"/>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t>拟投入本项目的主要人员表</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149"/>
        <w:gridCol w:w="1037"/>
        <w:gridCol w:w="1037"/>
        <w:gridCol w:w="1037"/>
        <w:gridCol w:w="3040"/>
      </w:tblGrid>
      <w:tr w:rsidR="00CD5F88" w14:paraId="50EAB563" w14:textId="77777777">
        <w:trPr>
          <w:trHeight w:val="567"/>
        </w:trPr>
        <w:tc>
          <w:tcPr>
            <w:tcW w:w="2848" w:type="dxa"/>
            <w:gridSpan w:val="2"/>
            <w:tcBorders>
              <w:top w:val="single" w:sz="4" w:space="0" w:color="auto"/>
              <w:left w:val="single" w:sz="4" w:space="0" w:color="auto"/>
              <w:bottom w:val="single" w:sz="4" w:space="0" w:color="auto"/>
              <w:right w:val="single" w:sz="4" w:space="0" w:color="auto"/>
            </w:tcBorders>
            <w:vAlign w:val="center"/>
          </w:tcPr>
          <w:p w14:paraId="4EDBF800" w14:textId="77777777" w:rsidR="00CD5F88" w:rsidRDefault="003607D5">
            <w:pPr>
              <w:tabs>
                <w:tab w:val="left" w:pos="284"/>
              </w:tabs>
              <w:wordWrap w:val="0"/>
              <w:autoSpaceDE w:val="0"/>
              <w:ind w:firstLineChars="300" w:firstLine="63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名称</w:t>
            </w:r>
          </w:p>
        </w:tc>
        <w:tc>
          <w:tcPr>
            <w:tcW w:w="1037" w:type="dxa"/>
            <w:tcBorders>
              <w:top w:val="single" w:sz="4" w:space="0" w:color="auto"/>
              <w:left w:val="single" w:sz="4" w:space="0" w:color="auto"/>
              <w:bottom w:val="single" w:sz="4" w:space="0" w:color="auto"/>
              <w:right w:val="single" w:sz="4" w:space="0" w:color="auto"/>
            </w:tcBorders>
            <w:vAlign w:val="center"/>
          </w:tcPr>
          <w:p w14:paraId="67C5E4E0"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姓名</w:t>
            </w:r>
          </w:p>
        </w:tc>
        <w:tc>
          <w:tcPr>
            <w:tcW w:w="1037" w:type="dxa"/>
            <w:tcBorders>
              <w:top w:val="single" w:sz="4" w:space="0" w:color="auto"/>
              <w:left w:val="single" w:sz="4" w:space="0" w:color="auto"/>
              <w:bottom w:val="single" w:sz="4" w:space="0" w:color="auto"/>
              <w:right w:val="single" w:sz="4" w:space="0" w:color="auto"/>
            </w:tcBorders>
            <w:vAlign w:val="center"/>
          </w:tcPr>
          <w:p w14:paraId="2DEA4D27"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职务</w:t>
            </w:r>
          </w:p>
        </w:tc>
        <w:tc>
          <w:tcPr>
            <w:tcW w:w="1037" w:type="dxa"/>
            <w:tcBorders>
              <w:top w:val="single" w:sz="4" w:space="0" w:color="auto"/>
              <w:left w:val="single" w:sz="4" w:space="0" w:color="auto"/>
              <w:bottom w:val="single" w:sz="4" w:space="0" w:color="auto"/>
              <w:right w:val="single" w:sz="4" w:space="0" w:color="auto"/>
            </w:tcBorders>
            <w:vAlign w:val="center"/>
          </w:tcPr>
          <w:p w14:paraId="109E9A9A"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职称</w:t>
            </w:r>
          </w:p>
        </w:tc>
        <w:tc>
          <w:tcPr>
            <w:tcW w:w="3040" w:type="dxa"/>
            <w:tcBorders>
              <w:top w:val="single" w:sz="4" w:space="0" w:color="auto"/>
              <w:left w:val="single" w:sz="4" w:space="0" w:color="auto"/>
              <w:bottom w:val="single" w:sz="4" w:space="0" w:color="auto"/>
              <w:right w:val="single" w:sz="4" w:space="0" w:color="auto"/>
            </w:tcBorders>
            <w:vAlign w:val="center"/>
          </w:tcPr>
          <w:p w14:paraId="2F9DB9B9"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主要资历、经验及承担的项目</w:t>
            </w:r>
          </w:p>
        </w:tc>
      </w:tr>
      <w:tr w:rsidR="00CD5F88" w14:paraId="63FB68BD" w14:textId="77777777">
        <w:trPr>
          <w:trHeight w:val="567"/>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3D863B"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总部</w:t>
            </w:r>
          </w:p>
        </w:tc>
        <w:tc>
          <w:tcPr>
            <w:tcW w:w="2149" w:type="dxa"/>
            <w:tcBorders>
              <w:top w:val="single" w:sz="4" w:space="0" w:color="auto"/>
              <w:left w:val="single" w:sz="4" w:space="0" w:color="auto"/>
              <w:bottom w:val="single" w:sz="4" w:space="0" w:color="auto"/>
              <w:right w:val="single" w:sz="4" w:space="0" w:color="auto"/>
            </w:tcBorders>
            <w:vAlign w:val="center"/>
          </w:tcPr>
          <w:p w14:paraId="6E537B85" w14:textId="77777777" w:rsidR="00CD5F88" w:rsidRDefault="003607D5">
            <w:pPr>
              <w:tabs>
                <w:tab w:val="left" w:pos="284"/>
              </w:tabs>
              <w:wordWrap w:val="0"/>
              <w:autoSpaceDE w:val="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1、项目主管</w:t>
            </w:r>
          </w:p>
        </w:tc>
        <w:tc>
          <w:tcPr>
            <w:tcW w:w="1037" w:type="dxa"/>
            <w:tcBorders>
              <w:top w:val="single" w:sz="4" w:space="0" w:color="auto"/>
              <w:left w:val="single" w:sz="4" w:space="0" w:color="auto"/>
              <w:bottom w:val="single" w:sz="4" w:space="0" w:color="auto"/>
              <w:right w:val="single" w:sz="4" w:space="0" w:color="auto"/>
            </w:tcBorders>
            <w:vAlign w:val="center"/>
          </w:tcPr>
          <w:p w14:paraId="13B68159" w14:textId="77777777" w:rsidR="00CD5F88" w:rsidRDefault="00CD5F88">
            <w:pPr>
              <w:keepNext/>
              <w:keepLines/>
              <w:tabs>
                <w:tab w:val="left" w:pos="284"/>
              </w:tabs>
              <w:wordWrap w:val="0"/>
              <w:autoSpaceDE w:val="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B8CF9B0"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4A53C448"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0A9DD4DA" w14:textId="77777777" w:rsidR="00CD5F88" w:rsidRDefault="00CD5F88">
            <w:pPr>
              <w:keepNext/>
              <w:keepLines/>
              <w:tabs>
                <w:tab w:val="left" w:pos="284"/>
              </w:tabs>
              <w:wordWrap w:val="0"/>
              <w:autoSpaceDE w:val="0"/>
              <w:jc w:val="center"/>
              <w:outlineLvl w:val="2"/>
              <w:rPr>
                <w:rFonts w:asciiTheme="minorEastAsia" w:eastAsiaTheme="minorEastAsia" w:hAnsiTheme="minorEastAsia" w:cs="宋体" w:hint="eastAsia"/>
                <w:szCs w:val="21"/>
              </w:rPr>
            </w:pPr>
          </w:p>
        </w:tc>
      </w:tr>
      <w:tr w:rsidR="00CD5F88" w14:paraId="42F81049" w14:textId="77777777">
        <w:trPr>
          <w:trHeight w:val="567"/>
        </w:trPr>
        <w:tc>
          <w:tcPr>
            <w:tcW w:w="699" w:type="dxa"/>
            <w:vMerge/>
            <w:tcBorders>
              <w:top w:val="single" w:sz="4" w:space="0" w:color="auto"/>
              <w:left w:val="single" w:sz="4" w:space="0" w:color="auto"/>
              <w:bottom w:val="single" w:sz="4" w:space="0" w:color="auto"/>
              <w:right w:val="single" w:sz="4" w:space="0" w:color="auto"/>
            </w:tcBorders>
            <w:vAlign w:val="center"/>
          </w:tcPr>
          <w:p w14:paraId="3EEE07AE" w14:textId="77777777" w:rsidR="00CD5F88" w:rsidRDefault="00CD5F88">
            <w:pPr>
              <w:widowControl/>
              <w:wordWrap w:val="0"/>
              <w:jc w:val="left"/>
              <w:rPr>
                <w:rFonts w:asciiTheme="minorEastAsia" w:eastAsiaTheme="minorEastAsia" w:hAnsiTheme="minorEastAsia" w:cs="宋体" w:hint="eastAsia"/>
                <w:szCs w:val="21"/>
              </w:rPr>
            </w:pPr>
          </w:p>
        </w:tc>
        <w:tc>
          <w:tcPr>
            <w:tcW w:w="2149" w:type="dxa"/>
            <w:tcBorders>
              <w:top w:val="single" w:sz="4" w:space="0" w:color="auto"/>
              <w:left w:val="single" w:sz="4" w:space="0" w:color="auto"/>
              <w:bottom w:val="single" w:sz="4" w:space="0" w:color="auto"/>
              <w:right w:val="single" w:sz="4" w:space="0" w:color="auto"/>
            </w:tcBorders>
            <w:vAlign w:val="center"/>
          </w:tcPr>
          <w:p w14:paraId="4CA98310" w14:textId="77777777" w:rsidR="00CD5F88" w:rsidRDefault="003607D5">
            <w:pPr>
              <w:tabs>
                <w:tab w:val="left" w:pos="284"/>
              </w:tabs>
              <w:wordWrap w:val="0"/>
              <w:autoSpaceDE w:val="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2、其他人员</w:t>
            </w:r>
          </w:p>
        </w:tc>
        <w:tc>
          <w:tcPr>
            <w:tcW w:w="1037" w:type="dxa"/>
            <w:tcBorders>
              <w:top w:val="single" w:sz="4" w:space="0" w:color="auto"/>
              <w:left w:val="single" w:sz="4" w:space="0" w:color="auto"/>
              <w:bottom w:val="single" w:sz="4" w:space="0" w:color="auto"/>
              <w:right w:val="single" w:sz="4" w:space="0" w:color="auto"/>
            </w:tcBorders>
            <w:vAlign w:val="center"/>
          </w:tcPr>
          <w:p w14:paraId="1E15E963"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49A73602"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2ECFC9A9"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7478378D"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r>
      <w:tr w:rsidR="00CD5F88" w14:paraId="0FBC57D5" w14:textId="77777777">
        <w:trPr>
          <w:trHeight w:val="567"/>
        </w:trPr>
        <w:tc>
          <w:tcPr>
            <w:tcW w:w="699" w:type="dxa"/>
            <w:vMerge w:val="restart"/>
            <w:tcBorders>
              <w:top w:val="single" w:sz="4" w:space="0" w:color="auto"/>
              <w:left w:val="single" w:sz="4" w:space="0" w:color="auto"/>
              <w:right w:val="single" w:sz="4" w:space="0" w:color="auto"/>
            </w:tcBorders>
            <w:vAlign w:val="center"/>
          </w:tcPr>
          <w:p w14:paraId="4195A84C" w14:textId="77777777" w:rsidR="00CD5F88" w:rsidRDefault="003607D5">
            <w:pPr>
              <w:tabs>
                <w:tab w:val="left" w:pos="284"/>
              </w:tabs>
              <w:wordWrap w:val="0"/>
              <w:autoSpaceDE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现场</w:t>
            </w:r>
          </w:p>
        </w:tc>
        <w:tc>
          <w:tcPr>
            <w:tcW w:w="2149" w:type="dxa"/>
            <w:tcBorders>
              <w:top w:val="single" w:sz="4" w:space="0" w:color="auto"/>
              <w:left w:val="single" w:sz="4" w:space="0" w:color="auto"/>
              <w:bottom w:val="single" w:sz="4" w:space="0" w:color="auto"/>
              <w:right w:val="single" w:sz="4" w:space="0" w:color="auto"/>
            </w:tcBorders>
            <w:vAlign w:val="center"/>
          </w:tcPr>
          <w:p w14:paraId="2566350B" w14:textId="77777777" w:rsidR="00CD5F88" w:rsidRDefault="003607D5">
            <w:pPr>
              <w:tabs>
                <w:tab w:val="left" w:pos="284"/>
              </w:tabs>
              <w:wordWrap w:val="0"/>
              <w:autoSpaceDE w:val="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3、运维主管（如有）</w:t>
            </w:r>
          </w:p>
        </w:tc>
        <w:tc>
          <w:tcPr>
            <w:tcW w:w="1037" w:type="dxa"/>
            <w:tcBorders>
              <w:top w:val="single" w:sz="4" w:space="0" w:color="auto"/>
              <w:left w:val="single" w:sz="4" w:space="0" w:color="auto"/>
              <w:bottom w:val="single" w:sz="4" w:space="0" w:color="auto"/>
              <w:right w:val="single" w:sz="4" w:space="0" w:color="auto"/>
            </w:tcBorders>
            <w:vAlign w:val="center"/>
          </w:tcPr>
          <w:p w14:paraId="5D0D9AC5"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6DF7651C"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46EED271"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530C08D9"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r>
      <w:tr w:rsidR="00CD5F88" w14:paraId="36CC56DF" w14:textId="77777777">
        <w:trPr>
          <w:trHeight w:val="567"/>
        </w:trPr>
        <w:tc>
          <w:tcPr>
            <w:tcW w:w="699" w:type="dxa"/>
            <w:vMerge/>
            <w:tcBorders>
              <w:left w:val="single" w:sz="4" w:space="0" w:color="auto"/>
              <w:right w:val="single" w:sz="4" w:space="0" w:color="auto"/>
            </w:tcBorders>
            <w:vAlign w:val="center"/>
          </w:tcPr>
          <w:p w14:paraId="4782488A" w14:textId="77777777" w:rsidR="00CD5F88" w:rsidRDefault="00CD5F88">
            <w:pPr>
              <w:widowControl/>
              <w:wordWrap w:val="0"/>
              <w:jc w:val="left"/>
              <w:rPr>
                <w:rFonts w:asciiTheme="minorEastAsia" w:eastAsiaTheme="minorEastAsia" w:hAnsiTheme="minorEastAsia" w:cs="宋体" w:hint="eastAsia"/>
                <w:szCs w:val="21"/>
              </w:rPr>
            </w:pPr>
          </w:p>
        </w:tc>
        <w:tc>
          <w:tcPr>
            <w:tcW w:w="2149" w:type="dxa"/>
            <w:tcBorders>
              <w:top w:val="single" w:sz="4" w:space="0" w:color="auto"/>
              <w:left w:val="single" w:sz="4" w:space="0" w:color="auto"/>
              <w:bottom w:val="single" w:sz="4" w:space="0" w:color="auto"/>
              <w:right w:val="single" w:sz="4" w:space="0" w:color="auto"/>
            </w:tcBorders>
            <w:vAlign w:val="center"/>
          </w:tcPr>
          <w:p w14:paraId="6C25BEE1" w14:textId="77777777" w:rsidR="00CD5F88" w:rsidRDefault="003607D5">
            <w:pPr>
              <w:tabs>
                <w:tab w:val="left" w:pos="284"/>
              </w:tabs>
              <w:wordWrap w:val="0"/>
              <w:autoSpaceDE w:val="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4、运维服务人员（如有）</w:t>
            </w:r>
          </w:p>
        </w:tc>
        <w:tc>
          <w:tcPr>
            <w:tcW w:w="1037" w:type="dxa"/>
            <w:tcBorders>
              <w:top w:val="single" w:sz="4" w:space="0" w:color="auto"/>
              <w:left w:val="single" w:sz="4" w:space="0" w:color="auto"/>
              <w:bottom w:val="single" w:sz="4" w:space="0" w:color="auto"/>
              <w:right w:val="single" w:sz="4" w:space="0" w:color="auto"/>
            </w:tcBorders>
            <w:vAlign w:val="center"/>
          </w:tcPr>
          <w:p w14:paraId="7F18BB64"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72D9DCB1"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2AF46BC3"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7DD6DC3F"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r>
      <w:tr w:rsidR="00CD5F88" w14:paraId="4DD8D8AD" w14:textId="77777777">
        <w:trPr>
          <w:trHeight w:val="567"/>
        </w:trPr>
        <w:tc>
          <w:tcPr>
            <w:tcW w:w="699" w:type="dxa"/>
            <w:vMerge/>
            <w:tcBorders>
              <w:left w:val="single" w:sz="4" w:space="0" w:color="auto"/>
              <w:right w:val="single" w:sz="4" w:space="0" w:color="auto"/>
            </w:tcBorders>
            <w:vAlign w:val="center"/>
          </w:tcPr>
          <w:p w14:paraId="582D77C3" w14:textId="77777777" w:rsidR="00CD5F88" w:rsidRDefault="00CD5F88">
            <w:pPr>
              <w:widowControl/>
              <w:wordWrap w:val="0"/>
              <w:jc w:val="left"/>
              <w:rPr>
                <w:rFonts w:asciiTheme="minorEastAsia" w:eastAsiaTheme="minorEastAsia" w:hAnsiTheme="minorEastAsia" w:cs="宋体" w:hint="eastAsia"/>
                <w:szCs w:val="21"/>
              </w:rPr>
            </w:pPr>
          </w:p>
        </w:tc>
        <w:tc>
          <w:tcPr>
            <w:tcW w:w="2149" w:type="dxa"/>
            <w:tcBorders>
              <w:top w:val="single" w:sz="4" w:space="0" w:color="auto"/>
              <w:left w:val="single" w:sz="4" w:space="0" w:color="auto"/>
              <w:bottom w:val="single" w:sz="4" w:space="0" w:color="auto"/>
              <w:right w:val="single" w:sz="4" w:space="0" w:color="auto"/>
            </w:tcBorders>
            <w:vAlign w:val="center"/>
          </w:tcPr>
          <w:p w14:paraId="63584A01" w14:textId="77777777" w:rsidR="00CD5F88" w:rsidRDefault="003607D5">
            <w:pPr>
              <w:tabs>
                <w:tab w:val="left" w:pos="284"/>
              </w:tabs>
              <w:wordWrap w:val="0"/>
              <w:autoSpaceDE w:val="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5、其他人员</w:t>
            </w:r>
          </w:p>
        </w:tc>
        <w:tc>
          <w:tcPr>
            <w:tcW w:w="1037" w:type="dxa"/>
            <w:tcBorders>
              <w:top w:val="single" w:sz="4" w:space="0" w:color="auto"/>
              <w:left w:val="single" w:sz="4" w:space="0" w:color="auto"/>
              <w:bottom w:val="single" w:sz="4" w:space="0" w:color="auto"/>
              <w:right w:val="single" w:sz="4" w:space="0" w:color="auto"/>
            </w:tcBorders>
            <w:vAlign w:val="center"/>
          </w:tcPr>
          <w:p w14:paraId="4D1C0438"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46DABBD9"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0655610"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5AA382AC"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r>
      <w:tr w:rsidR="00CD5F88" w14:paraId="2940D6FC" w14:textId="77777777">
        <w:trPr>
          <w:trHeight w:val="567"/>
        </w:trPr>
        <w:tc>
          <w:tcPr>
            <w:tcW w:w="699" w:type="dxa"/>
            <w:vMerge/>
            <w:tcBorders>
              <w:left w:val="single" w:sz="4" w:space="0" w:color="auto"/>
              <w:right w:val="single" w:sz="4" w:space="0" w:color="auto"/>
            </w:tcBorders>
            <w:vAlign w:val="center"/>
          </w:tcPr>
          <w:p w14:paraId="12FD36AC" w14:textId="77777777" w:rsidR="00CD5F88" w:rsidRDefault="00CD5F88">
            <w:pPr>
              <w:widowControl/>
              <w:wordWrap w:val="0"/>
              <w:jc w:val="left"/>
              <w:rPr>
                <w:rFonts w:asciiTheme="minorEastAsia" w:eastAsiaTheme="minorEastAsia" w:hAnsiTheme="minorEastAsia" w:cs="宋体" w:hint="eastAsia"/>
                <w:szCs w:val="21"/>
              </w:rPr>
            </w:pPr>
          </w:p>
        </w:tc>
        <w:tc>
          <w:tcPr>
            <w:tcW w:w="2149" w:type="dxa"/>
            <w:tcBorders>
              <w:top w:val="single" w:sz="4" w:space="0" w:color="auto"/>
              <w:left w:val="single" w:sz="4" w:space="0" w:color="auto"/>
              <w:bottom w:val="single" w:sz="4" w:space="0" w:color="auto"/>
              <w:right w:val="single" w:sz="4" w:space="0" w:color="auto"/>
            </w:tcBorders>
            <w:vAlign w:val="center"/>
          </w:tcPr>
          <w:p w14:paraId="17272573" w14:textId="77777777" w:rsidR="00CD5F88" w:rsidRDefault="00CD5F88">
            <w:pPr>
              <w:tabs>
                <w:tab w:val="left" w:pos="284"/>
              </w:tabs>
              <w:wordWrap w:val="0"/>
              <w:autoSpaceDE w:val="0"/>
              <w:jc w:val="left"/>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3D472C2"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18436F58"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6E1347E6"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74BA46F3"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r>
      <w:tr w:rsidR="00CD5F88" w14:paraId="4D6B2230" w14:textId="77777777">
        <w:trPr>
          <w:trHeight w:val="567"/>
        </w:trPr>
        <w:tc>
          <w:tcPr>
            <w:tcW w:w="699" w:type="dxa"/>
            <w:vMerge/>
            <w:tcBorders>
              <w:left w:val="single" w:sz="4" w:space="0" w:color="auto"/>
              <w:bottom w:val="single" w:sz="4" w:space="0" w:color="auto"/>
              <w:right w:val="single" w:sz="4" w:space="0" w:color="auto"/>
            </w:tcBorders>
            <w:vAlign w:val="center"/>
          </w:tcPr>
          <w:p w14:paraId="37843B05" w14:textId="77777777" w:rsidR="00CD5F88" w:rsidRDefault="00CD5F88">
            <w:pPr>
              <w:widowControl/>
              <w:wordWrap w:val="0"/>
              <w:jc w:val="left"/>
              <w:rPr>
                <w:rFonts w:asciiTheme="minorEastAsia" w:eastAsiaTheme="minorEastAsia" w:hAnsiTheme="minorEastAsia" w:cs="宋体" w:hint="eastAsia"/>
                <w:szCs w:val="21"/>
              </w:rPr>
            </w:pPr>
          </w:p>
        </w:tc>
        <w:tc>
          <w:tcPr>
            <w:tcW w:w="2149" w:type="dxa"/>
            <w:tcBorders>
              <w:top w:val="single" w:sz="4" w:space="0" w:color="auto"/>
              <w:left w:val="single" w:sz="4" w:space="0" w:color="auto"/>
              <w:bottom w:val="single" w:sz="4" w:space="0" w:color="auto"/>
              <w:right w:val="single" w:sz="4" w:space="0" w:color="auto"/>
            </w:tcBorders>
            <w:vAlign w:val="center"/>
          </w:tcPr>
          <w:p w14:paraId="66D8EE81" w14:textId="77777777" w:rsidR="00CD5F88" w:rsidRDefault="00CD5F88">
            <w:pPr>
              <w:tabs>
                <w:tab w:val="left" w:pos="284"/>
              </w:tabs>
              <w:wordWrap w:val="0"/>
              <w:autoSpaceDE w:val="0"/>
              <w:jc w:val="left"/>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2B42B3D7"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38FA04F0"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6A9C501D"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c>
          <w:tcPr>
            <w:tcW w:w="3040" w:type="dxa"/>
            <w:tcBorders>
              <w:top w:val="single" w:sz="4" w:space="0" w:color="auto"/>
              <w:left w:val="single" w:sz="4" w:space="0" w:color="auto"/>
              <w:bottom w:val="single" w:sz="4" w:space="0" w:color="auto"/>
              <w:right w:val="single" w:sz="4" w:space="0" w:color="auto"/>
            </w:tcBorders>
            <w:vAlign w:val="center"/>
          </w:tcPr>
          <w:p w14:paraId="09BA5C14" w14:textId="77777777" w:rsidR="00CD5F88" w:rsidRDefault="00CD5F88">
            <w:pPr>
              <w:keepNext/>
              <w:keepLines/>
              <w:tabs>
                <w:tab w:val="left" w:pos="284"/>
              </w:tabs>
              <w:wordWrap w:val="0"/>
              <w:autoSpaceDE w:val="0"/>
              <w:spacing w:before="340" w:after="330"/>
              <w:jc w:val="center"/>
              <w:outlineLvl w:val="2"/>
              <w:rPr>
                <w:rFonts w:asciiTheme="minorEastAsia" w:eastAsiaTheme="minorEastAsia" w:hAnsiTheme="minorEastAsia" w:cs="宋体" w:hint="eastAsia"/>
                <w:szCs w:val="21"/>
              </w:rPr>
            </w:pPr>
          </w:p>
        </w:tc>
      </w:tr>
    </w:tbl>
    <w:p w14:paraId="1E8A1860" w14:textId="30B94609" w:rsidR="00C30206"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p>
    <w:p w14:paraId="4EC09CD6" w14:textId="4E4DA837" w:rsidR="00C30206" w:rsidRPr="00C30206" w:rsidRDefault="00C30206" w:rsidP="00C30206"/>
    <w:p w14:paraId="143B2418" w14:textId="77777777" w:rsidR="00C30206" w:rsidRPr="00C30206" w:rsidRDefault="00C30206" w:rsidP="00C30206">
      <w:pPr>
        <w:pStyle w:val="a0"/>
      </w:pPr>
    </w:p>
    <w:p w14:paraId="220B6AC0" w14:textId="09E1A666" w:rsidR="00CD5F88" w:rsidRDefault="00C30206">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szCs w:val="21"/>
        </w:rPr>
        <w:t xml:space="preserve">                                             </w:t>
      </w:r>
      <w:r w:rsidR="003607D5">
        <w:rPr>
          <w:rFonts w:asciiTheme="minorEastAsia" w:eastAsiaTheme="minorEastAsia" w:hAnsiTheme="minorEastAsia" w:cs="宋体" w:hint="eastAsia"/>
          <w:szCs w:val="21"/>
        </w:rPr>
        <w:t xml:space="preserve">  </w:t>
      </w:r>
      <w:r w:rsidR="004D1CBC">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名称(加盖</w:t>
      </w:r>
      <w:r w:rsidR="004D1CBC">
        <w:rPr>
          <w:rFonts w:asciiTheme="minorEastAsia" w:eastAsiaTheme="minorEastAsia" w:hAnsiTheme="minorEastAsia" w:cs="宋体" w:hint="eastAsia"/>
          <w:szCs w:val="21"/>
        </w:rPr>
        <w:t>入库申请人</w:t>
      </w:r>
      <w:r w:rsidR="003607D5">
        <w:rPr>
          <w:rFonts w:asciiTheme="minorEastAsia" w:eastAsiaTheme="minorEastAsia" w:hAnsiTheme="minorEastAsia" w:cs="宋体" w:hint="eastAsia"/>
          <w:szCs w:val="21"/>
        </w:rPr>
        <w:t>公章)：</w:t>
      </w:r>
    </w:p>
    <w:p w14:paraId="2B0AFD07" w14:textId="77777777" w:rsidR="00CD5F88" w:rsidRDefault="003607D5">
      <w:pPr>
        <w:pStyle w:val="2a"/>
        <w:jc w:val="right"/>
        <w:rPr>
          <w:rFonts w:asciiTheme="minorEastAsia" w:eastAsiaTheme="minorEastAsia" w:hAnsiTheme="minorEastAsia" w:cs="宋体" w:hint="eastAsia"/>
        </w:rPr>
      </w:pPr>
      <w:r>
        <w:rPr>
          <w:rFonts w:asciiTheme="minorEastAsia" w:eastAsiaTheme="minorEastAsia" w:hAnsiTheme="minorEastAsia" w:cs="宋体" w:hint="eastAsia"/>
          <w:szCs w:val="21"/>
        </w:rPr>
        <w:t xml:space="preserve">  法定代表人或其委托代理人：（签字或盖章）</w:t>
      </w:r>
    </w:p>
    <w:p w14:paraId="5F99AEA3" w14:textId="5FD194C4" w:rsidR="00CD5F88" w:rsidRDefault="003607D5">
      <w:pPr>
        <w:tabs>
          <w:tab w:val="left" w:pos="1440"/>
        </w:tabs>
        <w:wordWrap w:val="0"/>
        <w:adjustRightInd w:val="0"/>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Cs w:val="21"/>
        </w:rPr>
        <w:t xml:space="preserve">                                      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 xml:space="preserve"> 年  月  日</w:t>
      </w:r>
    </w:p>
    <w:p w14:paraId="25CD8CCA" w14:textId="77777777" w:rsidR="00CD5F88" w:rsidRDefault="00CD5F88">
      <w:pPr>
        <w:rPr>
          <w:rFonts w:asciiTheme="minorEastAsia" w:eastAsiaTheme="minorEastAsia" w:hAnsiTheme="minorEastAsia" w:cs="宋体" w:hint="eastAsia"/>
          <w:sz w:val="24"/>
        </w:rPr>
      </w:pPr>
      <w:bookmarkStart w:id="1133" w:name="_Toc4442"/>
      <w:bookmarkStart w:id="1134" w:name="_Toc16418"/>
      <w:bookmarkStart w:id="1135" w:name="_Toc3678"/>
      <w:bookmarkStart w:id="1136" w:name="_Toc19204344"/>
      <w:bookmarkStart w:id="1137" w:name="_Toc5584"/>
      <w:bookmarkStart w:id="1138" w:name="_Toc18835"/>
      <w:bookmarkStart w:id="1139" w:name="_Toc27747"/>
      <w:bookmarkStart w:id="1140" w:name="_Toc62725843"/>
      <w:bookmarkStart w:id="1141" w:name="_Toc45640856"/>
      <w:bookmarkStart w:id="1142" w:name="_Toc28237"/>
      <w:bookmarkStart w:id="1143" w:name="_Toc49436755"/>
      <w:bookmarkStart w:id="1144" w:name="_Toc14239"/>
      <w:bookmarkStart w:id="1145" w:name="_Toc12118"/>
    </w:p>
    <w:p w14:paraId="3311E808" w14:textId="77777777" w:rsidR="00797D55" w:rsidRDefault="00797D55">
      <w:pPr>
        <w:sectPr w:rsidR="00797D55">
          <w:pgSz w:w="11905" w:h="16838"/>
          <w:pgMar w:top="1417" w:right="1417" w:bottom="1141" w:left="1417" w:header="851" w:footer="907" w:gutter="0"/>
          <w:cols w:space="0"/>
          <w:titlePg/>
          <w:docGrid w:type="lines" w:linePitch="318"/>
        </w:sectPr>
      </w:pPr>
    </w:p>
    <w:p w14:paraId="1318B49F" w14:textId="77777777"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格式10：</w:t>
      </w:r>
      <w:bookmarkStart w:id="1146" w:name="_Toc248682807"/>
      <w:r>
        <w:rPr>
          <w:rFonts w:asciiTheme="minorEastAsia" w:eastAsiaTheme="minorEastAsia" w:hAnsiTheme="minorEastAsia" w:cs="宋体" w:hint="eastAsia"/>
          <w:sz w:val="24"/>
          <w:szCs w:val="24"/>
        </w:rPr>
        <w:t>类似业绩表</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35D5E552" w14:textId="77777777" w:rsidR="00CD5F88" w:rsidRDefault="00CD5F88">
      <w:pPr>
        <w:rPr>
          <w:rFonts w:asciiTheme="minorEastAsia" w:eastAsiaTheme="minorEastAsia" w:hAnsiTheme="minorEastAsia" w:cs="宋体" w:hint="eastAsia"/>
        </w:rPr>
      </w:pPr>
    </w:p>
    <w:p w14:paraId="69CB3F0C" w14:textId="77777777" w:rsidR="00CD5F88" w:rsidRDefault="003607D5">
      <w:pPr>
        <w:pStyle w:val="affffe"/>
        <w:wordWrap w:val="0"/>
        <w:spacing w:line="360" w:lineRule="exact"/>
        <w:ind w:firstLineChars="0" w:firstLine="0"/>
        <w:jc w:val="center"/>
        <w:rPr>
          <w:rFonts w:asciiTheme="minorEastAsia" w:eastAsiaTheme="minorEastAsia" w:hAnsiTheme="minorEastAsia" w:cs="宋体" w:hint="eastAsia"/>
          <w:b/>
          <w:bCs/>
        </w:rPr>
      </w:pPr>
      <w:r>
        <w:rPr>
          <w:rFonts w:asciiTheme="minorEastAsia" w:eastAsiaTheme="minorEastAsia" w:hAnsiTheme="minorEastAsia" w:cs="宋体" w:hint="eastAsia"/>
          <w:b/>
          <w:bCs/>
        </w:rPr>
        <w:t>类似业绩表</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
        <w:gridCol w:w="1257"/>
        <w:gridCol w:w="1674"/>
        <w:gridCol w:w="1269"/>
        <w:gridCol w:w="934"/>
        <w:gridCol w:w="877"/>
        <w:gridCol w:w="924"/>
        <w:gridCol w:w="1188"/>
        <w:gridCol w:w="1042"/>
      </w:tblGrid>
      <w:tr w:rsidR="00CD5F88" w14:paraId="3F6B5F12"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353E9B68"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序号</w:t>
            </w:r>
          </w:p>
        </w:tc>
        <w:tc>
          <w:tcPr>
            <w:tcW w:w="1257" w:type="dxa"/>
            <w:tcBorders>
              <w:top w:val="single" w:sz="4" w:space="0" w:color="auto"/>
              <w:left w:val="single" w:sz="4" w:space="0" w:color="auto"/>
              <w:bottom w:val="single" w:sz="4" w:space="0" w:color="auto"/>
              <w:right w:val="single" w:sz="4" w:space="0" w:color="auto"/>
            </w:tcBorders>
            <w:vAlign w:val="center"/>
          </w:tcPr>
          <w:p w14:paraId="3DDCBBC6"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项目</w:t>
            </w:r>
          </w:p>
        </w:tc>
        <w:tc>
          <w:tcPr>
            <w:tcW w:w="1674" w:type="dxa"/>
            <w:tcBorders>
              <w:top w:val="single" w:sz="4" w:space="0" w:color="auto"/>
              <w:left w:val="single" w:sz="4" w:space="0" w:color="auto"/>
              <w:bottom w:val="single" w:sz="4" w:space="0" w:color="auto"/>
              <w:right w:val="single" w:sz="4" w:space="0" w:color="auto"/>
            </w:tcBorders>
            <w:vAlign w:val="center"/>
          </w:tcPr>
          <w:p w14:paraId="581C7059" w14:textId="77777777" w:rsidR="00CD5F88" w:rsidRDefault="003607D5">
            <w:pPr>
              <w:widowControl/>
              <w:wordWrap w:val="0"/>
              <w:jc w:val="center"/>
              <w:rPr>
                <w:rFonts w:asciiTheme="minorEastAsia" w:eastAsiaTheme="minorEastAsia" w:hAnsiTheme="minorEastAsia" w:cs="宋体" w:hint="eastAsia"/>
                <w:kern w:val="0"/>
                <w:sz w:val="22"/>
              </w:rPr>
            </w:pPr>
            <w:r>
              <w:rPr>
                <w:rFonts w:asciiTheme="minorEastAsia" w:eastAsiaTheme="minorEastAsia" w:hAnsiTheme="minorEastAsia" w:cs="宋体" w:hint="eastAsia"/>
                <w:kern w:val="0"/>
                <w:sz w:val="22"/>
              </w:rPr>
              <w:t>客户名称</w:t>
            </w:r>
          </w:p>
          <w:p w14:paraId="560EE2DE"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（联系人、联系方式）</w:t>
            </w:r>
          </w:p>
        </w:tc>
        <w:tc>
          <w:tcPr>
            <w:tcW w:w="1269" w:type="dxa"/>
            <w:tcBorders>
              <w:top w:val="single" w:sz="4" w:space="0" w:color="auto"/>
              <w:left w:val="single" w:sz="4" w:space="0" w:color="auto"/>
              <w:bottom w:val="single" w:sz="4" w:space="0" w:color="auto"/>
              <w:right w:val="single" w:sz="4" w:space="0" w:color="auto"/>
            </w:tcBorders>
            <w:vAlign w:val="center"/>
          </w:tcPr>
          <w:p w14:paraId="14224501" w14:textId="77777777" w:rsidR="00CD5F88" w:rsidRDefault="003607D5">
            <w:pPr>
              <w:widowControl/>
              <w:wordWrap w:val="0"/>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建设规模</w:t>
            </w:r>
          </w:p>
          <w:p w14:paraId="01BDEF7D"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（MW）</w:t>
            </w:r>
          </w:p>
        </w:tc>
        <w:tc>
          <w:tcPr>
            <w:tcW w:w="934" w:type="dxa"/>
            <w:tcBorders>
              <w:top w:val="single" w:sz="4" w:space="0" w:color="auto"/>
              <w:left w:val="single" w:sz="4" w:space="0" w:color="auto"/>
              <w:bottom w:val="single" w:sz="4" w:space="0" w:color="auto"/>
              <w:right w:val="single" w:sz="4" w:space="0" w:color="auto"/>
            </w:tcBorders>
            <w:vAlign w:val="center"/>
          </w:tcPr>
          <w:p w14:paraId="6E9943C2"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供货/运维时间（年）</w:t>
            </w:r>
          </w:p>
        </w:tc>
        <w:tc>
          <w:tcPr>
            <w:tcW w:w="877" w:type="dxa"/>
            <w:tcBorders>
              <w:top w:val="single" w:sz="4" w:space="0" w:color="auto"/>
              <w:left w:val="single" w:sz="4" w:space="0" w:color="auto"/>
              <w:bottom w:val="single" w:sz="4" w:space="0" w:color="auto"/>
              <w:right w:val="single" w:sz="4" w:space="0" w:color="auto"/>
            </w:tcBorders>
            <w:vAlign w:val="center"/>
          </w:tcPr>
          <w:p w14:paraId="08C94FE9"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项目地点</w:t>
            </w:r>
          </w:p>
        </w:tc>
        <w:tc>
          <w:tcPr>
            <w:tcW w:w="924" w:type="dxa"/>
            <w:tcBorders>
              <w:top w:val="single" w:sz="4" w:space="0" w:color="auto"/>
              <w:left w:val="single" w:sz="4" w:space="0" w:color="auto"/>
              <w:bottom w:val="single" w:sz="4" w:space="0" w:color="auto"/>
              <w:right w:val="single" w:sz="4" w:space="0" w:color="auto"/>
            </w:tcBorders>
            <w:vAlign w:val="center"/>
          </w:tcPr>
          <w:p w14:paraId="2E0B4D60" w14:textId="77777777" w:rsidR="00CD5F88" w:rsidRDefault="003607D5">
            <w:pPr>
              <w:widowControl/>
              <w:wordWrap w:val="0"/>
              <w:jc w:val="cente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运行状况</w:t>
            </w:r>
          </w:p>
        </w:tc>
        <w:tc>
          <w:tcPr>
            <w:tcW w:w="1188" w:type="dxa"/>
            <w:tcBorders>
              <w:top w:val="single" w:sz="4" w:space="0" w:color="auto"/>
              <w:left w:val="single" w:sz="4" w:space="0" w:color="auto"/>
              <w:bottom w:val="single" w:sz="4" w:space="0" w:color="auto"/>
              <w:right w:val="single" w:sz="4" w:space="0" w:color="auto"/>
            </w:tcBorders>
            <w:vAlign w:val="center"/>
          </w:tcPr>
          <w:p w14:paraId="02A42A67" w14:textId="77777777" w:rsidR="00CD5F88" w:rsidRDefault="003607D5">
            <w:pPr>
              <w:widowControl/>
              <w:wordWrap w:val="0"/>
              <w:jc w:val="center"/>
              <w:rPr>
                <w:rFonts w:asciiTheme="minorEastAsia" w:eastAsiaTheme="minorEastAsia" w:hAnsiTheme="minorEastAsia" w:cs="宋体" w:hint="eastAsia"/>
                <w:kern w:val="0"/>
                <w:sz w:val="22"/>
              </w:rPr>
            </w:pPr>
            <w:r>
              <w:rPr>
                <w:rFonts w:asciiTheme="minorEastAsia" w:eastAsiaTheme="minorEastAsia" w:hAnsiTheme="minorEastAsia" w:cs="宋体" w:hint="eastAsia"/>
                <w:kern w:val="0"/>
                <w:sz w:val="22"/>
              </w:rPr>
              <w:t>包含的主要设备（光伏组件）</w:t>
            </w:r>
          </w:p>
        </w:tc>
        <w:tc>
          <w:tcPr>
            <w:tcW w:w="1042" w:type="dxa"/>
            <w:tcBorders>
              <w:top w:val="single" w:sz="4" w:space="0" w:color="auto"/>
              <w:left w:val="single" w:sz="4" w:space="0" w:color="auto"/>
              <w:bottom w:val="single" w:sz="4" w:space="0" w:color="auto"/>
              <w:right w:val="single" w:sz="4" w:space="0" w:color="auto"/>
            </w:tcBorders>
            <w:vAlign w:val="center"/>
          </w:tcPr>
          <w:p w14:paraId="6EFB72AE" w14:textId="77777777" w:rsidR="00CD5F88" w:rsidRDefault="003607D5">
            <w:pPr>
              <w:widowControl/>
              <w:wordWrap w:val="0"/>
              <w:jc w:val="center"/>
              <w:rPr>
                <w:rFonts w:asciiTheme="minorEastAsia" w:eastAsiaTheme="minorEastAsia" w:hAnsiTheme="minorEastAsia" w:cs="宋体" w:hint="eastAsia"/>
                <w:kern w:val="0"/>
                <w:sz w:val="22"/>
              </w:rPr>
            </w:pPr>
            <w:r>
              <w:rPr>
                <w:rFonts w:asciiTheme="minorEastAsia" w:eastAsiaTheme="minorEastAsia" w:hAnsiTheme="minorEastAsia" w:cs="宋体" w:hint="eastAsia"/>
                <w:kern w:val="0"/>
                <w:sz w:val="22"/>
              </w:rPr>
              <w:t>证明文件</w:t>
            </w:r>
          </w:p>
        </w:tc>
      </w:tr>
      <w:tr w:rsidR="00CD5F88" w14:paraId="74271E3E" w14:textId="77777777">
        <w:trPr>
          <w:trHeight w:val="510"/>
          <w:jc w:val="center"/>
        </w:trPr>
        <w:tc>
          <w:tcPr>
            <w:tcW w:w="7297" w:type="dxa"/>
            <w:gridSpan w:val="7"/>
            <w:tcBorders>
              <w:top w:val="single" w:sz="4" w:space="0" w:color="auto"/>
              <w:left w:val="single" w:sz="4" w:space="0" w:color="auto"/>
              <w:bottom w:val="single" w:sz="4" w:space="0" w:color="auto"/>
              <w:right w:val="single" w:sz="4" w:space="0" w:color="auto"/>
            </w:tcBorders>
            <w:vAlign w:val="center"/>
          </w:tcPr>
          <w:p w14:paraId="152B08A3" w14:textId="77777777" w:rsidR="00CD5F88" w:rsidRDefault="003607D5">
            <w:pPr>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b/>
                <w:bCs/>
                <w:kern w:val="0"/>
                <w:sz w:val="22"/>
              </w:rPr>
              <w:t>20  年业绩表</w:t>
            </w:r>
          </w:p>
        </w:tc>
        <w:tc>
          <w:tcPr>
            <w:tcW w:w="1188" w:type="dxa"/>
            <w:tcBorders>
              <w:top w:val="single" w:sz="4" w:space="0" w:color="auto"/>
              <w:left w:val="single" w:sz="4" w:space="0" w:color="auto"/>
              <w:bottom w:val="single" w:sz="4" w:space="0" w:color="auto"/>
              <w:right w:val="single" w:sz="4" w:space="0" w:color="auto"/>
            </w:tcBorders>
            <w:vAlign w:val="center"/>
          </w:tcPr>
          <w:p w14:paraId="2EF7198D" w14:textId="77777777" w:rsidR="00CD5F88" w:rsidRDefault="00CD5F88">
            <w:pPr>
              <w:wordWrap w:val="0"/>
              <w:rPr>
                <w:rFonts w:asciiTheme="minorEastAsia" w:eastAsiaTheme="minorEastAsia" w:hAnsiTheme="minorEastAsia" w:cs="宋体" w:hint="eastAsia"/>
                <w:b/>
                <w:bCs/>
                <w:kern w:val="0"/>
                <w:sz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589C02E0" w14:textId="77777777" w:rsidR="00CD5F88" w:rsidRDefault="00CD5F88">
            <w:pPr>
              <w:wordWrap w:val="0"/>
              <w:rPr>
                <w:rFonts w:asciiTheme="minorEastAsia" w:eastAsiaTheme="minorEastAsia" w:hAnsiTheme="minorEastAsia" w:cs="宋体" w:hint="eastAsia"/>
                <w:b/>
                <w:bCs/>
                <w:kern w:val="0"/>
                <w:sz w:val="22"/>
              </w:rPr>
            </w:pPr>
          </w:p>
        </w:tc>
      </w:tr>
      <w:tr w:rsidR="00CD5F88" w14:paraId="6D62539F"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1BC02CAF" w14:textId="77777777" w:rsidR="00CD5F88" w:rsidRDefault="00CD5F88">
            <w:pPr>
              <w:widowControl/>
              <w:wordWrap w:val="0"/>
              <w:rPr>
                <w:rFonts w:asciiTheme="minorEastAsia" w:eastAsiaTheme="minorEastAsia" w:hAnsiTheme="minorEastAsia" w:cs="宋体" w:hint="eastAsia"/>
                <w:kern w:val="0"/>
                <w:sz w:val="22"/>
                <w:szCs w:val="22"/>
              </w:rPr>
            </w:pPr>
          </w:p>
        </w:tc>
        <w:tc>
          <w:tcPr>
            <w:tcW w:w="1257" w:type="dxa"/>
            <w:tcBorders>
              <w:top w:val="single" w:sz="4" w:space="0" w:color="auto"/>
              <w:left w:val="single" w:sz="4" w:space="0" w:color="auto"/>
              <w:bottom w:val="single" w:sz="4" w:space="0" w:color="auto"/>
              <w:right w:val="single" w:sz="4" w:space="0" w:color="auto"/>
            </w:tcBorders>
            <w:vAlign w:val="center"/>
          </w:tcPr>
          <w:p w14:paraId="367EE84D" w14:textId="77777777" w:rsidR="00CD5F88" w:rsidRDefault="00CD5F88">
            <w:pPr>
              <w:widowControl/>
              <w:wordWrap w:val="0"/>
              <w:rPr>
                <w:rFonts w:asciiTheme="minorEastAsia" w:eastAsiaTheme="minorEastAsia" w:hAnsiTheme="minorEastAsia" w:cs="宋体" w:hint="eastAsia"/>
                <w:kern w:val="0"/>
                <w:sz w:val="22"/>
                <w:szCs w:val="22"/>
              </w:rPr>
            </w:pPr>
          </w:p>
        </w:tc>
        <w:tc>
          <w:tcPr>
            <w:tcW w:w="1674" w:type="dxa"/>
            <w:tcBorders>
              <w:top w:val="single" w:sz="4" w:space="0" w:color="auto"/>
              <w:left w:val="single" w:sz="4" w:space="0" w:color="auto"/>
              <w:bottom w:val="single" w:sz="4" w:space="0" w:color="auto"/>
              <w:right w:val="single" w:sz="4" w:space="0" w:color="auto"/>
            </w:tcBorders>
            <w:vAlign w:val="center"/>
          </w:tcPr>
          <w:p w14:paraId="3DA2AAB0" w14:textId="77777777" w:rsidR="00CD5F88" w:rsidRDefault="00CD5F88">
            <w:pPr>
              <w:widowControl/>
              <w:wordWrap w:val="0"/>
              <w:rPr>
                <w:rFonts w:asciiTheme="minorEastAsia" w:eastAsiaTheme="minorEastAsia" w:hAnsiTheme="minorEastAsia" w:cs="宋体" w:hint="eastAsia"/>
                <w:kern w:val="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247AFE2D" w14:textId="77777777" w:rsidR="00CD5F88" w:rsidRDefault="00CD5F88">
            <w:pPr>
              <w:widowControl/>
              <w:wordWrap w:val="0"/>
              <w:rPr>
                <w:rFonts w:asciiTheme="minorEastAsia" w:eastAsiaTheme="minorEastAsia" w:hAnsiTheme="minorEastAsia" w:cs="宋体" w:hint="eastAsia"/>
                <w:kern w:val="0"/>
                <w:sz w:val="22"/>
                <w:szCs w:val="22"/>
              </w:rPr>
            </w:pPr>
          </w:p>
        </w:tc>
        <w:tc>
          <w:tcPr>
            <w:tcW w:w="934" w:type="dxa"/>
            <w:tcBorders>
              <w:top w:val="single" w:sz="4" w:space="0" w:color="auto"/>
              <w:left w:val="single" w:sz="4" w:space="0" w:color="auto"/>
              <w:bottom w:val="single" w:sz="4" w:space="0" w:color="auto"/>
              <w:right w:val="single" w:sz="4" w:space="0" w:color="auto"/>
            </w:tcBorders>
            <w:vAlign w:val="center"/>
          </w:tcPr>
          <w:p w14:paraId="1D75CED4" w14:textId="77777777" w:rsidR="00CD5F88" w:rsidRDefault="00CD5F88">
            <w:pPr>
              <w:widowControl/>
              <w:wordWrap w:val="0"/>
              <w:rPr>
                <w:rFonts w:asciiTheme="minorEastAsia" w:eastAsiaTheme="minorEastAsia" w:hAnsiTheme="minorEastAsia" w:cs="宋体" w:hint="eastAsia"/>
                <w:kern w:val="0"/>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4B8C639F" w14:textId="77777777" w:rsidR="00CD5F88" w:rsidRDefault="00CD5F88">
            <w:pPr>
              <w:widowControl/>
              <w:wordWrap w:val="0"/>
              <w:rPr>
                <w:rFonts w:asciiTheme="minorEastAsia" w:eastAsiaTheme="minorEastAsia" w:hAnsiTheme="minorEastAsia" w:cs="宋体" w:hint="eastAsia"/>
                <w:kern w:val="0"/>
                <w:sz w:val="22"/>
                <w:szCs w:val="22"/>
              </w:rPr>
            </w:pPr>
          </w:p>
        </w:tc>
        <w:tc>
          <w:tcPr>
            <w:tcW w:w="924" w:type="dxa"/>
            <w:tcBorders>
              <w:top w:val="single" w:sz="4" w:space="0" w:color="auto"/>
              <w:left w:val="single" w:sz="4" w:space="0" w:color="auto"/>
              <w:bottom w:val="single" w:sz="4" w:space="0" w:color="auto"/>
              <w:right w:val="single" w:sz="4" w:space="0" w:color="auto"/>
            </w:tcBorders>
            <w:vAlign w:val="center"/>
          </w:tcPr>
          <w:p w14:paraId="63D6A4F9" w14:textId="77777777" w:rsidR="00CD5F88" w:rsidRDefault="00CD5F88">
            <w:pPr>
              <w:widowControl/>
              <w:wordWrap w:val="0"/>
              <w:rPr>
                <w:rFonts w:asciiTheme="minorEastAsia" w:eastAsiaTheme="minorEastAsia" w:hAnsiTheme="minorEastAsia" w:cs="宋体" w:hint="eastAsia"/>
                <w:kern w:val="0"/>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3C83D8F9" w14:textId="77777777" w:rsidR="00CD5F88" w:rsidRDefault="00CD5F88">
            <w:pPr>
              <w:widowControl/>
              <w:wordWrap w:val="0"/>
              <w:rPr>
                <w:rFonts w:asciiTheme="minorEastAsia" w:eastAsiaTheme="minorEastAsia" w:hAnsiTheme="minorEastAsia" w:cs="宋体" w:hint="eastAsia"/>
                <w:kern w:val="0"/>
                <w:sz w:val="22"/>
                <w:szCs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29278D3E" w14:textId="776CA643" w:rsidR="00CD5F88" w:rsidRDefault="003607D5">
            <w:pPr>
              <w:widowControl/>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szCs w:val="22"/>
              </w:rPr>
              <w:t>详见</w:t>
            </w:r>
            <w:r w:rsidR="00F43AA1">
              <w:rPr>
                <w:rFonts w:asciiTheme="minorEastAsia" w:eastAsiaTheme="minorEastAsia" w:hAnsiTheme="minorEastAsia" w:cs="宋体" w:hint="eastAsia"/>
                <w:kern w:val="0"/>
                <w:sz w:val="22"/>
                <w:szCs w:val="22"/>
              </w:rPr>
              <w:t>入库申请文件</w:t>
            </w:r>
            <w:r>
              <w:rPr>
                <w:rFonts w:asciiTheme="minorEastAsia" w:eastAsiaTheme="minorEastAsia" w:hAnsiTheme="minorEastAsia" w:cs="宋体" w:hint="eastAsia"/>
                <w:kern w:val="0"/>
                <w:sz w:val="22"/>
                <w:szCs w:val="22"/>
              </w:rPr>
              <w:t>第（）页</w:t>
            </w:r>
          </w:p>
        </w:tc>
      </w:tr>
      <w:tr w:rsidR="00CD5F88" w14:paraId="769BDCEA"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702EDB44" w14:textId="77777777" w:rsidR="00CD5F88" w:rsidRDefault="00CD5F88">
            <w:pPr>
              <w:widowControl/>
              <w:wordWrap w:val="0"/>
              <w:rPr>
                <w:rFonts w:asciiTheme="minorEastAsia" w:eastAsiaTheme="minorEastAsia" w:hAnsiTheme="minorEastAsia" w:cs="宋体" w:hint="eastAsia"/>
                <w:kern w:val="0"/>
                <w:sz w:val="22"/>
                <w:szCs w:val="22"/>
              </w:rPr>
            </w:pPr>
          </w:p>
        </w:tc>
        <w:tc>
          <w:tcPr>
            <w:tcW w:w="1257" w:type="dxa"/>
            <w:tcBorders>
              <w:top w:val="single" w:sz="4" w:space="0" w:color="auto"/>
              <w:left w:val="single" w:sz="4" w:space="0" w:color="auto"/>
              <w:bottom w:val="single" w:sz="4" w:space="0" w:color="auto"/>
              <w:right w:val="single" w:sz="4" w:space="0" w:color="auto"/>
            </w:tcBorders>
            <w:vAlign w:val="center"/>
          </w:tcPr>
          <w:p w14:paraId="509EBE1B" w14:textId="77777777" w:rsidR="00CD5F88" w:rsidRDefault="00CD5F88">
            <w:pPr>
              <w:widowControl/>
              <w:wordWrap w:val="0"/>
              <w:rPr>
                <w:rFonts w:asciiTheme="minorEastAsia" w:eastAsiaTheme="minorEastAsia" w:hAnsiTheme="minorEastAsia" w:cs="宋体" w:hint="eastAsia"/>
                <w:kern w:val="0"/>
                <w:sz w:val="22"/>
                <w:szCs w:val="22"/>
              </w:rPr>
            </w:pPr>
          </w:p>
        </w:tc>
        <w:tc>
          <w:tcPr>
            <w:tcW w:w="1674" w:type="dxa"/>
            <w:tcBorders>
              <w:top w:val="single" w:sz="4" w:space="0" w:color="auto"/>
              <w:left w:val="single" w:sz="4" w:space="0" w:color="auto"/>
              <w:bottom w:val="single" w:sz="4" w:space="0" w:color="auto"/>
              <w:right w:val="single" w:sz="4" w:space="0" w:color="auto"/>
            </w:tcBorders>
            <w:vAlign w:val="center"/>
          </w:tcPr>
          <w:p w14:paraId="74EFFC21" w14:textId="77777777" w:rsidR="00CD5F88" w:rsidRDefault="00CD5F88">
            <w:pPr>
              <w:widowControl/>
              <w:wordWrap w:val="0"/>
              <w:rPr>
                <w:rFonts w:asciiTheme="minorEastAsia" w:eastAsiaTheme="minorEastAsia" w:hAnsiTheme="minorEastAsia" w:cs="宋体" w:hint="eastAsia"/>
                <w:kern w:val="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35A87487" w14:textId="77777777" w:rsidR="00CD5F88" w:rsidRDefault="00CD5F88">
            <w:pPr>
              <w:widowControl/>
              <w:wordWrap w:val="0"/>
              <w:rPr>
                <w:rFonts w:asciiTheme="minorEastAsia" w:eastAsiaTheme="minorEastAsia" w:hAnsiTheme="minorEastAsia" w:cs="宋体" w:hint="eastAsia"/>
                <w:kern w:val="0"/>
                <w:sz w:val="22"/>
                <w:szCs w:val="22"/>
              </w:rPr>
            </w:pPr>
          </w:p>
        </w:tc>
        <w:tc>
          <w:tcPr>
            <w:tcW w:w="934" w:type="dxa"/>
            <w:tcBorders>
              <w:top w:val="single" w:sz="4" w:space="0" w:color="auto"/>
              <w:left w:val="single" w:sz="4" w:space="0" w:color="auto"/>
              <w:bottom w:val="single" w:sz="4" w:space="0" w:color="auto"/>
              <w:right w:val="single" w:sz="4" w:space="0" w:color="auto"/>
            </w:tcBorders>
            <w:vAlign w:val="center"/>
          </w:tcPr>
          <w:p w14:paraId="1A8B204F" w14:textId="77777777" w:rsidR="00CD5F88" w:rsidRDefault="00CD5F88">
            <w:pPr>
              <w:widowControl/>
              <w:wordWrap w:val="0"/>
              <w:rPr>
                <w:rFonts w:asciiTheme="minorEastAsia" w:eastAsiaTheme="minorEastAsia" w:hAnsiTheme="minorEastAsia" w:cs="宋体" w:hint="eastAsia"/>
                <w:kern w:val="0"/>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66633231" w14:textId="77777777" w:rsidR="00CD5F88" w:rsidRDefault="00CD5F88">
            <w:pPr>
              <w:widowControl/>
              <w:wordWrap w:val="0"/>
              <w:rPr>
                <w:rFonts w:asciiTheme="minorEastAsia" w:eastAsiaTheme="minorEastAsia" w:hAnsiTheme="minorEastAsia" w:cs="宋体" w:hint="eastAsia"/>
                <w:kern w:val="0"/>
                <w:sz w:val="22"/>
                <w:szCs w:val="22"/>
              </w:rPr>
            </w:pPr>
          </w:p>
        </w:tc>
        <w:tc>
          <w:tcPr>
            <w:tcW w:w="924" w:type="dxa"/>
            <w:tcBorders>
              <w:top w:val="single" w:sz="4" w:space="0" w:color="auto"/>
              <w:left w:val="single" w:sz="4" w:space="0" w:color="auto"/>
              <w:bottom w:val="single" w:sz="4" w:space="0" w:color="auto"/>
              <w:right w:val="single" w:sz="4" w:space="0" w:color="auto"/>
            </w:tcBorders>
            <w:vAlign w:val="center"/>
          </w:tcPr>
          <w:p w14:paraId="0689642F" w14:textId="77777777" w:rsidR="00CD5F88" w:rsidRDefault="00CD5F88">
            <w:pPr>
              <w:widowControl/>
              <w:wordWrap w:val="0"/>
              <w:rPr>
                <w:rFonts w:asciiTheme="minorEastAsia" w:eastAsiaTheme="minorEastAsia" w:hAnsiTheme="minorEastAsia" w:cs="宋体" w:hint="eastAsia"/>
                <w:kern w:val="0"/>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FD52581" w14:textId="77777777" w:rsidR="00CD5F88" w:rsidRDefault="00CD5F88">
            <w:pPr>
              <w:widowControl/>
              <w:wordWrap w:val="0"/>
              <w:rPr>
                <w:rFonts w:asciiTheme="minorEastAsia" w:eastAsiaTheme="minorEastAsia" w:hAnsiTheme="minorEastAsia" w:cs="宋体" w:hint="eastAsia"/>
                <w:kern w:val="0"/>
                <w:sz w:val="22"/>
                <w:szCs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0F0CBC2E" w14:textId="30043ED6" w:rsidR="00CD5F88" w:rsidRDefault="003607D5">
            <w:pPr>
              <w:widowControl/>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szCs w:val="22"/>
              </w:rPr>
              <w:t>详见</w:t>
            </w:r>
            <w:r w:rsidR="00F43AA1">
              <w:rPr>
                <w:rFonts w:asciiTheme="minorEastAsia" w:eastAsiaTheme="minorEastAsia" w:hAnsiTheme="minorEastAsia" w:cs="宋体" w:hint="eastAsia"/>
                <w:kern w:val="0"/>
                <w:sz w:val="22"/>
                <w:szCs w:val="22"/>
              </w:rPr>
              <w:t>入库申请文件</w:t>
            </w:r>
            <w:r>
              <w:rPr>
                <w:rFonts w:asciiTheme="minorEastAsia" w:eastAsiaTheme="minorEastAsia" w:hAnsiTheme="minorEastAsia" w:cs="宋体" w:hint="eastAsia"/>
                <w:kern w:val="0"/>
                <w:sz w:val="22"/>
                <w:szCs w:val="22"/>
              </w:rPr>
              <w:t>第（）页</w:t>
            </w:r>
          </w:p>
        </w:tc>
      </w:tr>
      <w:tr w:rsidR="00CD5F88" w14:paraId="06959EE1"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547703A7" w14:textId="77777777" w:rsidR="00CD5F88" w:rsidRDefault="00CD5F88">
            <w:pPr>
              <w:widowControl/>
              <w:wordWrap w:val="0"/>
              <w:rPr>
                <w:rFonts w:asciiTheme="minorEastAsia" w:eastAsiaTheme="minorEastAsia" w:hAnsiTheme="minorEastAsia" w:cs="宋体" w:hint="eastAsia"/>
                <w:kern w:val="0"/>
                <w:sz w:val="22"/>
                <w:szCs w:val="22"/>
              </w:rPr>
            </w:pPr>
          </w:p>
        </w:tc>
        <w:tc>
          <w:tcPr>
            <w:tcW w:w="1257" w:type="dxa"/>
            <w:tcBorders>
              <w:top w:val="single" w:sz="4" w:space="0" w:color="auto"/>
              <w:left w:val="single" w:sz="4" w:space="0" w:color="auto"/>
              <w:bottom w:val="single" w:sz="4" w:space="0" w:color="auto"/>
              <w:right w:val="single" w:sz="4" w:space="0" w:color="auto"/>
            </w:tcBorders>
            <w:vAlign w:val="center"/>
          </w:tcPr>
          <w:p w14:paraId="74D4073D" w14:textId="77777777" w:rsidR="00CD5F88" w:rsidRDefault="003607D5">
            <w:pPr>
              <w:widowControl/>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rPr>
              <w:t>小计</w:t>
            </w:r>
          </w:p>
        </w:tc>
        <w:tc>
          <w:tcPr>
            <w:tcW w:w="1674" w:type="dxa"/>
            <w:tcBorders>
              <w:top w:val="single" w:sz="4" w:space="0" w:color="auto"/>
              <w:left w:val="single" w:sz="4" w:space="0" w:color="auto"/>
              <w:bottom w:val="single" w:sz="4" w:space="0" w:color="auto"/>
              <w:right w:val="single" w:sz="4" w:space="0" w:color="auto"/>
            </w:tcBorders>
            <w:vAlign w:val="center"/>
          </w:tcPr>
          <w:p w14:paraId="0526ACBE" w14:textId="77777777" w:rsidR="00CD5F88" w:rsidRDefault="00CD5F88">
            <w:pPr>
              <w:widowControl/>
              <w:wordWrap w:val="0"/>
              <w:rPr>
                <w:rFonts w:asciiTheme="minorEastAsia" w:eastAsiaTheme="minorEastAsia" w:hAnsiTheme="minorEastAsia" w:cs="宋体" w:hint="eastAsia"/>
                <w:kern w:val="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37BDB8FC" w14:textId="77777777" w:rsidR="00CD5F88" w:rsidRDefault="00CD5F88">
            <w:pPr>
              <w:widowControl/>
              <w:wordWrap w:val="0"/>
              <w:rPr>
                <w:rFonts w:asciiTheme="minorEastAsia" w:eastAsiaTheme="minorEastAsia" w:hAnsiTheme="minorEastAsia" w:cs="宋体" w:hint="eastAsia"/>
                <w:kern w:val="0"/>
                <w:sz w:val="22"/>
                <w:szCs w:val="22"/>
              </w:rPr>
            </w:pPr>
          </w:p>
        </w:tc>
        <w:tc>
          <w:tcPr>
            <w:tcW w:w="934" w:type="dxa"/>
            <w:tcBorders>
              <w:top w:val="single" w:sz="4" w:space="0" w:color="auto"/>
              <w:left w:val="single" w:sz="4" w:space="0" w:color="auto"/>
              <w:bottom w:val="single" w:sz="4" w:space="0" w:color="auto"/>
              <w:right w:val="single" w:sz="4" w:space="0" w:color="auto"/>
            </w:tcBorders>
            <w:vAlign w:val="center"/>
          </w:tcPr>
          <w:p w14:paraId="046E6BB9" w14:textId="77777777" w:rsidR="00CD5F88" w:rsidRDefault="00CD5F88">
            <w:pPr>
              <w:widowControl/>
              <w:wordWrap w:val="0"/>
              <w:rPr>
                <w:rFonts w:asciiTheme="minorEastAsia" w:eastAsiaTheme="minorEastAsia" w:hAnsiTheme="minorEastAsia" w:cs="宋体" w:hint="eastAsia"/>
                <w:kern w:val="0"/>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1B275953" w14:textId="77777777" w:rsidR="00CD5F88" w:rsidRDefault="00CD5F88">
            <w:pPr>
              <w:widowControl/>
              <w:wordWrap w:val="0"/>
              <w:rPr>
                <w:rFonts w:asciiTheme="minorEastAsia" w:eastAsiaTheme="minorEastAsia" w:hAnsiTheme="minorEastAsia" w:cs="宋体" w:hint="eastAsia"/>
                <w:kern w:val="0"/>
                <w:sz w:val="22"/>
                <w:szCs w:val="22"/>
              </w:rPr>
            </w:pPr>
          </w:p>
        </w:tc>
        <w:tc>
          <w:tcPr>
            <w:tcW w:w="924" w:type="dxa"/>
            <w:tcBorders>
              <w:top w:val="single" w:sz="4" w:space="0" w:color="auto"/>
              <w:left w:val="single" w:sz="4" w:space="0" w:color="auto"/>
              <w:bottom w:val="single" w:sz="4" w:space="0" w:color="auto"/>
              <w:right w:val="single" w:sz="4" w:space="0" w:color="auto"/>
            </w:tcBorders>
            <w:vAlign w:val="center"/>
          </w:tcPr>
          <w:p w14:paraId="4F9A72B5" w14:textId="77777777" w:rsidR="00CD5F88" w:rsidRDefault="00CD5F88">
            <w:pPr>
              <w:widowControl/>
              <w:wordWrap w:val="0"/>
              <w:rPr>
                <w:rFonts w:asciiTheme="minorEastAsia" w:eastAsiaTheme="minorEastAsia" w:hAnsiTheme="minorEastAsia" w:cs="宋体" w:hint="eastAsia"/>
                <w:kern w:val="0"/>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32F7460" w14:textId="77777777" w:rsidR="00CD5F88" w:rsidRDefault="00CD5F88">
            <w:pPr>
              <w:widowControl/>
              <w:wordWrap w:val="0"/>
              <w:rPr>
                <w:rFonts w:asciiTheme="minorEastAsia" w:eastAsiaTheme="minorEastAsia" w:hAnsiTheme="minorEastAsia" w:cs="宋体" w:hint="eastAsia"/>
                <w:kern w:val="0"/>
                <w:sz w:val="22"/>
                <w:szCs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7E9072EB" w14:textId="77777777" w:rsidR="00CD5F88" w:rsidRDefault="00CD5F88">
            <w:pPr>
              <w:widowControl/>
              <w:wordWrap w:val="0"/>
              <w:rPr>
                <w:rFonts w:asciiTheme="minorEastAsia" w:eastAsiaTheme="minorEastAsia" w:hAnsiTheme="minorEastAsia" w:cs="宋体" w:hint="eastAsia"/>
                <w:kern w:val="0"/>
                <w:sz w:val="22"/>
                <w:szCs w:val="22"/>
              </w:rPr>
            </w:pPr>
          </w:p>
        </w:tc>
      </w:tr>
      <w:tr w:rsidR="00CD5F88" w14:paraId="0D0D63A2" w14:textId="77777777">
        <w:trPr>
          <w:trHeight w:val="510"/>
          <w:jc w:val="center"/>
        </w:trPr>
        <w:tc>
          <w:tcPr>
            <w:tcW w:w="7297" w:type="dxa"/>
            <w:gridSpan w:val="7"/>
            <w:tcBorders>
              <w:top w:val="single" w:sz="4" w:space="0" w:color="auto"/>
              <w:left w:val="single" w:sz="4" w:space="0" w:color="auto"/>
              <w:bottom w:val="single" w:sz="4" w:space="0" w:color="auto"/>
              <w:right w:val="single" w:sz="4" w:space="0" w:color="auto"/>
            </w:tcBorders>
            <w:vAlign w:val="center"/>
          </w:tcPr>
          <w:p w14:paraId="34FCDACE" w14:textId="77777777" w:rsidR="00CD5F88" w:rsidRDefault="003607D5">
            <w:pPr>
              <w:widowControl/>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b/>
                <w:bCs/>
                <w:kern w:val="0"/>
                <w:sz w:val="22"/>
              </w:rPr>
              <w:t>20  业绩表</w:t>
            </w:r>
          </w:p>
        </w:tc>
        <w:tc>
          <w:tcPr>
            <w:tcW w:w="1188" w:type="dxa"/>
            <w:tcBorders>
              <w:top w:val="single" w:sz="4" w:space="0" w:color="auto"/>
              <w:left w:val="single" w:sz="4" w:space="0" w:color="auto"/>
              <w:bottom w:val="single" w:sz="4" w:space="0" w:color="auto"/>
              <w:right w:val="single" w:sz="4" w:space="0" w:color="auto"/>
            </w:tcBorders>
            <w:vAlign w:val="center"/>
          </w:tcPr>
          <w:p w14:paraId="6362EC19" w14:textId="77777777" w:rsidR="00CD5F88" w:rsidRDefault="00CD5F88">
            <w:pPr>
              <w:widowControl/>
              <w:wordWrap w:val="0"/>
              <w:rPr>
                <w:rFonts w:asciiTheme="minorEastAsia" w:eastAsiaTheme="minorEastAsia" w:hAnsiTheme="minorEastAsia" w:cs="宋体" w:hint="eastAsia"/>
                <w:b/>
                <w:bCs/>
                <w:kern w:val="0"/>
                <w:sz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65085E0F" w14:textId="77777777" w:rsidR="00CD5F88" w:rsidRDefault="00CD5F88">
            <w:pPr>
              <w:widowControl/>
              <w:wordWrap w:val="0"/>
              <w:rPr>
                <w:rFonts w:asciiTheme="minorEastAsia" w:eastAsiaTheme="minorEastAsia" w:hAnsiTheme="minorEastAsia" w:cs="宋体" w:hint="eastAsia"/>
                <w:b/>
                <w:bCs/>
                <w:kern w:val="0"/>
                <w:sz w:val="22"/>
              </w:rPr>
            </w:pPr>
          </w:p>
        </w:tc>
      </w:tr>
      <w:tr w:rsidR="00CD5F88" w14:paraId="0371DE53"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55B3ECD5" w14:textId="77777777" w:rsidR="00CD5F88" w:rsidRDefault="00CD5F88">
            <w:pPr>
              <w:widowControl/>
              <w:wordWrap w:val="0"/>
              <w:rPr>
                <w:rFonts w:asciiTheme="minorEastAsia" w:eastAsiaTheme="minorEastAsia" w:hAnsiTheme="minorEastAsia" w:cs="宋体" w:hint="eastAsia"/>
                <w:kern w:val="0"/>
                <w:sz w:val="22"/>
                <w:szCs w:val="22"/>
              </w:rPr>
            </w:pPr>
          </w:p>
        </w:tc>
        <w:tc>
          <w:tcPr>
            <w:tcW w:w="1257" w:type="dxa"/>
            <w:tcBorders>
              <w:top w:val="single" w:sz="4" w:space="0" w:color="auto"/>
              <w:left w:val="single" w:sz="4" w:space="0" w:color="auto"/>
              <w:bottom w:val="single" w:sz="4" w:space="0" w:color="auto"/>
              <w:right w:val="single" w:sz="4" w:space="0" w:color="auto"/>
            </w:tcBorders>
            <w:vAlign w:val="center"/>
          </w:tcPr>
          <w:p w14:paraId="72917CF2" w14:textId="77777777" w:rsidR="00CD5F88" w:rsidRDefault="00CD5F88">
            <w:pPr>
              <w:widowControl/>
              <w:wordWrap w:val="0"/>
              <w:rPr>
                <w:rFonts w:asciiTheme="minorEastAsia" w:eastAsiaTheme="minorEastAsia" w:hAnsiTheme="minorEastAsia" w:cs="宋体" w:hint="eastAsia"/>
                <w:kern w:val="0"/>
                <w:sz w:val="22"/>
              </w:rPr>
            </w:pPr>
          </w:p>
        </w:tc>
        <w:tc>
          <w:tcPr>
            <w:tcW w:w="1674" w:type="dxa"/>
            <w:tcBorders>
              <w:top w:val="single" w:sz="4" w:space="0" w:color="auto"/>
              <w:left w:val="single" w:sz="4" w:space="0" w:color="auto"/>
              <w:bottom w:val="single" w:sz="4" w:space="0" w:color="auto"/>
              <w:right w:val="single" w:sz="4" w:space="0" w:color="auto"/>
            </w:tcBorders>
            <w:vAlign w:val="center"/>
          </w:tcPr>
          <w:p w14:paraId="52733A63" w14:textId="77777777" w:rsidR="00CD5F88" w:rsidRDefault="00CD5F88">
            <w:pPr>
              <w:widowControl/>
              <w:wordWrap w:val="0"/>
              <w:rPr>
                <w:rFonts w:asciiTheme="minorEastAsia" w:eastAsiaTheme="minorEastAsia" w:hAnsiTheme="minorEastAsia" w:cs="宋体" w:hint="eastAsia"/>
                <w:kern w:val="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2993C627" w14:textId="77777777" w:rsidR="00CD5F88" w:rsidRDefault="00CD5F88">
            <w:pPr>
              <w:widowControl/>
              <w:wordWrap w:val="0"/>
              <w:rPr>
                <w:rFonts w:asciiTheme="minorEastAsia" w:eastAsiaTheme="minorEastAsia" w:hAnsiTheme="minorEastAsia" w:cs="宋体" w:hint="eastAsia"/>
                <w:kern w:val="0"/>
                <w:sz w:val="22"/>
                <w:szCs w:val="22"/>
              </w:rPr>
            </w:pPr>
          </w:p>
        </w:tc>
        <w:tc>
          <w:tcPr>
            <w:tcW w:w="934" w:type="dxa"/>
            <w:tcBorders>
              <w:top w:val="single" w:sz="4" w:space="0" w:color="auto"/>
              <w:left w:val="single" w:sz="4" w:space="0" w:color="auto"/>
              <w:bottom w:val="single" w:sz="4" w:space="0" w:color="auto"/>
              <w:right w:val="single" w:sz="4" w:space="0" w:color="auto"/>
            </w:tcBorders>
            <w:vAlign w:val="center"/>
          </w:tcPr>
          <w:p w14:paraId="25258602" w14:textId="77777777" w:rsidR="00CD5F88" w:rsidRDefault="00CD5F88">
            <w:pPr>
              <w:widowControl/>
              <w:wordWrap w:val="0"/>
              <w:rPr>
                <w:rFonts w:asciiTheme="minorEastAsia" w:eastAsiaTheme="minorEastAsia" w:hAnsiTheme="minorEastAsia" w:cs="宋体" w:hint="eastAsia"/>
                <w:kern w:val="0"/>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2B92CB47" w14:textId="77777777" w:rsidR="00CD5F88" w:rsidRDefault="00CD5F88">
            <w:pPr>
              <w:widowControl/>
              <w:wordWrap w:val="0"/>
              <w:rPr>
                <w:rFonts w:asciiTheme="minorEastAsia" w:eastAsiaTheme="minorEastAsia" w:hAnsiTheme="minorEastAsia" w:cs="宋体" w:hint="eastAsia"/>
                <w:kern w:val="0"/>
                <w:sz w:val="22"/>
                <w:szCs w:val="22"/>
              </w:rPr>
            </w:pPr>
          </w:p>
        </w:tc>
        <w:tc>
          <w:tcPr>
            <w:tcW w:w="924" w:type="dxa"/>
            <w:tcBorders>
              <w:top w:val="single" w:sz="4" w:space="0" w:color="auto"/>
              <w:left w:val="single" w:sz="4" w:space="0" w:color="auto"/>
              <w:bottom w:val="single" w:sz="4" w:space="0" w:color="auto"/>
              <w:right w:val="single" w:sz="4" w:space="0" w:color="auto"/>
            </w:tcBorders>
            <w:vAlign w:val="center"/>
          </w:tcPr>
          <w:p w14:paraId="398D2062" w14:textId="77777777" w:rsidR="00CD5F88" w:rsidRDefault="00CD5F88">
            <w:pPr>
              <w:widowControl/>
              <w:wordWrap w:val="0"/>
              <w:rPr>
                <w:rFonts w:asciiTheme="minorEastAsia" w:eastAsiaTheme="minorEastAsia" w:hAnsiTheme="minorEastAsia" w:cs="宋体" w:hint="eastAsia"/>
                <w:kern w:val="0"/>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6203547" w14:textId="77777777" w:rsidR="00CD5F88" w:rsidRDefault="00CD5F88">
            <w:pPr>
              <w:widowControl/>
              <w:wordWrap w:val="0"/>
              <w:rPr>
                <w:rFonts w:asciiTheme="minorEastAsia" w:eastAsiaTheme="minorEastAsia" w:hAnsiTheme="minorEastAsia" w:cs="宋体" w:hint="eastAsia"/>
                <w:kern w:val="0"/>
                <w:sz w:val="22"/>
                <w:szCs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4CA8D14A" w14:textId="3813051C" w:rsidR="00CD5F88" w:rsidRDefault="003607D5">
            <w:pPr>
              <w:widowControl/>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szCs w:val="22"/>
              </w:rPr>
              <w:t>详见</w:t>
            </w:r>
            <w:r w:rsidR="00F43AA1">
              <w:rPr>
                <w:rFonts w:asciiTheme="minorEastAsia" w:eastAsiaTheme="minorEastAsia" w:hAnsiTheme="minorEastAsia" w:cs="宋体" w:hint="eastAsia"/>
                <w:kern w:val="0"/>
                <w:sz w:val="22"/>
                <w:szCs w:val="22"/>
              </w:rPr>
              <w:t>入库申请文件</w:t>
            </w:r>
            <w:r>
              <w:rPr>
                <w:rFonts w:asciiTheme="minorEastAsia" w:eastAsiaTheme="minorEastAsia" w:hAnsiTheme="minorEastAsia" w:cs="宋体" w:hint="eastAsia"/>
                <w:kern w:val="0"/>
                <w:sz w:val="22"/>
                <w:szCs w:val="22"/>
              </w:rPr>
              <w:t>第（）页</w:t>
            </w:r>
          </w:p>
        </w:tc>
      </w:tr>
      <w:tr w:rsidR="00CD5F88" w14:paraId="7A409EE9"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426AD2D8" w14:textId="77777777" w:rsidR="00CD5F88" w:rsidRDefault="00CD5F88">
            <w:pPr>
              <w:widowControl/>
              <w:wordWrap w:val="0"/>
              <w:rPr>
                <w:rFonts w:asciiTheme="minorEastAsia" w:eastAsiaTheme="minorEastAsia" w:hAnsiTheme="minorEastAsia" w:cs="宋体" w:hint="eastAsia"/>
                <w:kern w:val="0"/>
                <w:sz w:val="22"/>
                <w:szCs w:val="22"/>
              </w:rPr>
            </w:pPr>
          </w:p>
        </w:tc>
        <w:tc>
          <w:tcPr>
            <w:tcW w:w="1257" w:type="dxa"/>
            <w:tcBorders>
              <w:top w:val="single" w:sz="4" w:space="0" w:color="auto"/>
              <w:left w:val="single" w:sz="4" w:space="0" w:color="auto"/>
              <w:bottom w:val="single" w:sz="4" w:space="0" w:color="auto"/>
              <w:right w:val="single" w:sz="4" w:space="0" w:color="auto"/>
            </w:tcBorders>
            <w:vAlign w:val="center"/>
          </w:tcPr>
          <w:p w14:paraId="17278741" w14:textId="77777777" w:rsidR="00CD5F88" w:rsidRDefault="00CD5F88">
            <w:pPr>
              <w:widowControl/>
              <w:wordWrap w:val="0"/>
              <w:rPr>
                <w:rFonts w:asciiTheme="minorEastAsia" w:eastAsiaTheme="minorEastAsia" w:hAnsiTheme="minorEastAsia" w:cs="宋体" w:hint="eastAsia"/>
                <w:kern w:val="0"/>
                <w:sz w:val="22"/>
              </w:rPr>
            </w:pPr>
          </w:p>
        </w:tc>
        <w:tc>
          <w:tcPr>
            <w:tcW w:w="1674" w:type="dxa"/>
            <w:tcBorders>
              <w:top w:val="single" w:sz="4" w:space="0" w:color="auto"/>
              <w:left w:val="single" w:sz="4" w:space="0" w:color="auto"/>
              <w:bottom w:val="single" w:sz="4" w:space="0" w:color="auto"/>
              <w:right w:val="single" w:sz="4" w:space="0" w:color="auto"/>
            </w:tcBorders>
            <w:vAlign w:val="center"/>
          </w:tcPr>
          <w:p w14:paraId="627C99D5" w14:textId="77777777" w:rsidR="00CD5F88" w:rsidRDefault="00CD5F88">
            <w:pPr>
              <w:widowControl/>
              <w:wordWrap w:val="0"/>
              <w:rPr>
                <w:rFonts w:asciiTheme="minorEastAsia" w:eastAsiaTheme="minorEastAsia" w:hAnsiTheme="minorEastAsia" w:cs="宋体" w:hint="eastAsia"/>
                <w:kern w:val="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61267CAF" w14:textId="77777777" w:rsidR="00CD5F88" w:rsidRDefault="00CD5F88">
            <w:pPr>
              <w:widowControl/>
              <w:wordWrap w:val="0"/>
              <w:rPr>
                <w:rFonts w:asciiTheme="minorEastAsia" w:eastAsiaTheme="minorEastAsia" w:hAnsiTheme="minorEastAsia" w:cs="宋体" w:hint="eastAsia"/>
                <w:kern w:val="0"/>
                <w:sz w:val="22"/>
                <w:szCs w:val="22"/>
              </w:rPr>
            </w:pPr>
          </w:p>
        </w:tc>
        <w:tc>
          <w:tcPr>
            <w:tcW w:w="934" w:type="dxa"/>
            <w:tcBorders>
              <w:top w:val="single" w:sz="4" w:space="0" w:color="auto"/>
              <w:left w:val="single" w:sz="4" w:space="0" w:color="auto"/>
              <w:bottom w:val="single" w:sz="4" w:space="0" w:color="auto"/>
              <w:right w:val="single" w:sz="4" w:space="0" w:color="auto"/>
            </w:tcBorders>
            <w:vAlign w:val="center"/>
          </w:tcPr>
          <w:p w14:paraId="1C8A2C87" w14:textId="77777777" w:rsidR="00CD5F88" w:rsidRDefault="00CD5F88">
            <w:pPr>
              <w:widowControl/>
              <w:wordWrap w:val="0"/>
              <w:rPr>
                <w:rFonts w:asciiTheme="minorEastAsia" w:eastAsiaTheme="minorEastAsia" w:hAnsiTheme="minorEastAsia" w:cs="宋体" w:hint="eastAsia"/>
                <w:kern w:val="0"/>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7BDB008B" w14:textId="77777777" w:rsidR="00CD5F88" w:rsidRDefault="00CD5F88">
            <w:pPr>
              <w:widowControl/>
              <w:wordWrap w:val="0"/>
              <w:rPr>
                <w:rFonts w:asciiTheme="minorEastAsia" w:eastAsiaTheme="minorEastAsia" w:hAnsiTheme="minorEastAsia" w:cs="宋体" w:hint="eastAsia"/>
                <w:kern w:val="0"/>
                <w:sz w:val="22"/>
                <w:szCs w:val="22"/>
              </w:rPr>
            </w:pPr>
          </w:p>
        </w:tc>
        <w:tc>
          <w:tcPr>
            <w:tcW w:w="924" w:type="dxa"/>
            <w:tcBorders>
              <w:top w:val="single" w:sz="4" w:space="0" w:color="auto"/>
              <w:left w:val="single" w:sz="4" w:space="0" w:color="auto"/>
              <w:bottom w:val="single" w:sz="4" w:space="0" w:color="auto"/>
              <w:right w:val="single" w:sz="4" w:space="0" w:color="auto"/>
            </w:tcBorders>
            <w:vAlign w:val="center"/>
          </w:tcPr>
          <w:p w14:paraId="1BB0DBF8" w14:textId="77777777" w:rsidR="00CD5F88" w:rsidRDefault="00CD5F88">
            <w:pPr>
              <w:widowControl/>
              <w:wordWrap w:val="0"/>
              <w:rPr>
                <w:rFonts w:asciiTheme="minorEastAsia" w:eastAsiaTheme="minorEastAsia" w:hAnsiTheme="minorEastAsia" w:cs="宋体" w:hint="eastAsia"/>
                <w:kern w:val="0"/>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AF37C27" w14:textId="77777777" w:rsidR="00CD5F88" w:rsidRDefault="00CD5F88">
            <w:pPr>
              <w:widowControl/>
              <w:wordWrap w:val="0"/>
              <w:rPr>
                <w:rFonts w:asciiTheme="minorEastAsia" w:eastAsiaTheme="minorEastAsia" w:hAnsiTheme="minorEastAsia" w:cs="宋体" w:hint="eastAsia"/>
                <w:kern w:val="0"/>
                <w:sz w:val="22"/>
                <w:szCs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19EED3D0" w14:textId="435BFCA2" w:rsidR="00CD5F88" w:rsidRDefault="003607D5">
            <w:pPr>
              <w:widowControl/>
              <w:wordWrap w:val="0"/>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szCs w:val="22"/>
              </w:rPr>
              <w:t>详见</w:t>
            </w:r>
            <w:r w:rsidR="00F43AA1">
              <w:rPr>
                <w:rFonts w:asciiTheme="minorEastAsia" w:eastAsiaTheme="minorEastAsia" w:hAnsiTheme="minorEastAsia" w:cs="宋体" w:hint="eastAsia"/>
                <w:kern w:val="0"/>
                <w:sz w:val="22"/>
                <w:szCs w:val="22"/>
              </w:rPr>
              <w:t>入库申请文件</w:t>
            </w:r>
            <w:r>
              <w:rPr>
                <w:rFonts w:asciiTheme="minorEastAsia" w:eastAsiaTheme="minorEastAsia" w:hAnsiTheme="minorEastAsia" w:cs="宋体" w:hint="eastAsia"/>
                <w:kern w:val="0"/>
                <w:sz w:val="22"/>
                <w:szCs w:val="22"/>
              </w:rPr>
              <w:t>第（）页</w:t>
            </w:r>
          </w:p>
        </w:tc>
      </w:tr>
      <w:tr w:rsidR="00CD5F88" w14:paraId="06E34CC8" w14:textId="77777777">
        <w:trPr>
          <w:trHeight w:val="510"/>
          <w:jc w:val="center"/>
        </w:trPr>
        <w:tc>
          <w:tcPr>
            <w:tcW w:w="362" w:type="dxa"/>
            <w:tcBorders>
              <w:top w:val="single" w:sz="4" w:space="0" w:color="auto"/>
              <w:left w:val="single" w:sz="4" w:space="0" w:color="auto"/>
              <w:bottom w:val="single" w:sz="4" w:space="0" w:color="auto"/>
              <w:right w:val="single" w:sz="4" w:space="0" w:color="auto"/>
            </w:tcBorders>
            <w:vAlign w:val="center"/>
          </w:tcPr>
          <w:p w14:paraId="1C1D545F" w14:textId="77777777" w:rsidR="00CD5F88" w:rsidRDefault="00CD5F88">
            <w:pPr>
              <w:widowControl/>
              <w:wordWrap w:val="0"/>
              <w:rPr>
                <w:rFonts w:asciiTheme="minorEastAsia" w:eastAsiaTheme="minorEastAsia" w:hAnsiTheme="minorEastAsia" w:cs="宋体" w:hint="eastAsia"/>
                <w:kern w:val="0"/>
                <w:sz w:val="22"/>
                <w:szCs w:val="22"/>
              </w:rPr>
            </w:pPr>
          </w:p>
        </w:tc>
        <w:tc>
          <w:tcPr>
            <w:tcW w:w="1257" w:type="dxa"/>
            <w:tcBorders>
              <w:top w:val="single" w:sz="4" w:space="0" w:color="auto"/>
              <w:left w:val="single" w:sz="4" w:space="0" w:color="auto"/>
              <w:bottom w:val="single" w:sz="4" w:space="0" w:color="auto"/>
              <w:right w:val="single" w:sz="4" w:space="0" w:color="auto"/>
            </w:tcBorders>
            <w:vAlign w:val="center"/>
          </w:tcPr>
          <w:p w14:paraId="2C3A8094" w14:textId="77777777" w:rsidR="00CD5F88" w:rsidRDefault="003607D5">
            <w:pPr>
              <w:widowControl/>
              <w:wordWrap w:val="0"/>
              <w:rPr>
                <w:rFonts w:asciiTheme="minorEastAsia" w:eastAsiaTheme="minorEastAsia" w:hAnsiTheme="minorEastAsia" w:cs="宋体" w:hint="eastAsia"/>
                <w:kern w:val="0"/>
                <w:sz w:val="22"/>
              </w:rPr>
            </w:pPr>
            <w:r>
              <w:rPr>
                <w:rFonts w:asciiTheme="minorEastAsia" w:eastAsiaTheme="minorEastAsia" w:hAnsiTheme="minorEastAsia" w:cs="宋体" w:hint="eastAsia"/>
                <w:kern w:val="0"/>
                <w:sz w:val="22"/>
              </w:rPr>
              <w:t>小计</w:t>
            </w:r>
          </w:p>
        </w:tc>
        <w:tc>
          <w:tcPr>
            <w:tcW w:w="1674" w:type="dxa"/>
            <w:tcBorders>
              <w:top w:val="single" w:sz="4" w:space="0" w:color="auto"/>
              <w:left w:val="single" w:sz="4" w:space="0" w:color="auto"/>
              <w:bottom w:val="single" w:sz="4" w:space="0" w:color="auto"/>
              <w:right w:val="single" w:sz="4" w:space="0" w:color="auto"/>
            </w:tcBorders>
            <w:vAlign w:val="center"/>
          </w:tcPr>
          <w:p w14:paraId="5B636CDB" w14:textId="77777777" w:rsidR="00CD5F88" w:rsidRDefault="00CD5F88">
            <w:pPr>
              <w:widowControl/>
              <w:wordWrap w:val="0"/>
              <w:rPr>
                <w:rFonts w:asciiTheme="minorEastAsia" w:eastAsiaTheme="minorEastAsia" w:hAnsiTheme="minorEastAsia" w:cs="宋体" w:hint="eastAsia"/>
                <w:kern w:val="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1053E527" w14:textId="77777777" w:rsidR="00CD5F88" w:rsidRDefault="00CD5F88">
            <w:pPr>
              <w:widowControl/>
              <w:wordWrap w:val="0"/>
              <w:rPr>
                <w:rFonts w:asciiTheme="minorEastAsia" w:eastAsiaTheme="minorEastAsia" w:hAnsiTheme="minorEastAsia" w:cs="宋体" w:hint="eastAsia"/>
                <w:kern w:val="0"/>
                <w:sz w:val="22"/>
                <w:szCs w:val="22"/>
              </w:rPr>
            </w:pPr>
          </w:p>
        </w:tc>
        <w:tc>
          <w:tcPr>
            <w:tcW w:w="934" w:type="dxa"/>
            <w:tcBorders>
              <w:top w:val="single" w:sz="4" w:space="0" w:color="auto"/>
              <w:left w:val="single" w:sz="4" w:space="0" w:color="auto"/>
              <w:bottom w:val="single" w:sz="4" w:space="0" w:color="auto"/>
              <w:right w:val="single" w:sz="4" w:space="0" w:color="auto"/>
            </w:tcBorders>
            <w:vAlign w:val="center"/>
          </w:tcPr>
          <w:p w14:paraId="7D8AC99A" w14:textId="77777777" w:rsidR="00CD5F88" w:rsidRDefault="00CD5F88">
            <w:pPr>
              <w:widowControl/>
              <w:wordWrap w:val="0"/>
              <w:rPr>
                <w:rFonts w:asciiTheme="minorEastAsia" w:eastAsiaTheme="minorEastAsia" w:hAnsiTheme="minorEastAsia" w:cs="宋体" w:hint="eastAsia"/>
                <w:kern w:val="0"/>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5065213D" w14:textId="77777777" w:rsidR="00CD5F88" w:rsidRDefault="00CD5F88">
            <w:pPr>
              <w:widowControl/>
              <w:wordWrap w:val="0"/>
              <w:rPr>
                <w:rFonts w:asciiTheme="minorEastAsia" w:eastAsiaTheme="minorEastAsia" w:hAnsiTheme="minorEastAsia" w:cs="宋体" w:hint="eastAsia"/>
                <w:kern w:val="0"/>
                <w:sz w:val="22"/>
                <w:szCs w:val="22"/>
              </w:rPr>
            </w:pPr>
          </w:p>
        </w:tc>
        <w:tc>
          <w:tcPr>
            <w:tcW w:w="924" w:type="dxa"/>
            <w:tcBorders>
              <w:top w:val="single" w:sz="4" w:space="0" w:color="auto"/>
              <w:left w:val="single" w:sz="4" w:space="0" w:color="auto"/>
              <w:bottom w:val="single" w:sz="4" w:space="0" w:color="auto"/>
              <w:right w:val="single" w:sz="4" w:space="0" w:color="auto"/>
            </w:tcBorders>
            <w:vAlign w:val="center"/>
          </w:tcPr>
          <w:p w14:paraId="52B90A95" w14:textId="77777777" w:rsidR="00CD5F88" w:rsidRDefault="00CD5F88">
            <w:pPr>
              <w:widowControl/>
              <w:wordWrap w:val="0"/>
              <w:rPr>
                <w:rFonts w:asciiTheme="minorEastAsia" w:eastAsiaTheme="minorEastAsia" w:hAnsiTheme="minorEastAsia" w:cs="宋体" w:hint="eastAsia"/>
                <w:kern w:val="0"/>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1FD7E5C6" w14:textId="77777777" w:rsidR="00CD5F88" w:rsidRDefault="00CD5F88">
            <w:pPr>
              <w:widowControl/>
              <w:wordWrap w:val="0"/>
              <w:rPr>
                <w:rFonts w:asciiTheme="minorEastAsia" w:eastAsiaTheme="minorEastAsia" w:hAnsiTheme="minorEastAsia" w:cs="宋体" w:hint="eastAsia"/>
                <w:kern w:val="0"/>
                <w:sz w:val="22"/>
                <w:szCs w:val="22"/>
              </w:rPr>
            </w:pPr>
          </w:p>
        </w:tc>
        <w:tc>
          <w:tcPr>
            <w:tcW w:w="1042" w:type="dxa"/>
            <w:tcBorders>
              <w:top w:val="single" w:sz="4" w:space="0" w:color="auto"/>
              <w:left w:val="single" w:sz="4" w:space="0" w:color="auto"/>
              <w:bottom w:val="single" w:sz="4" w:space="0" w:color="auto"/>
              <w:right w:val="single" w:sz="4" w:space="0" w:color="auto"/>
            </w:tcBorders>
            <w:vAlign w:val="center"/>
          </w:tcPr>
          <w:p w14:paraId="3896A922" w14:textId="77777777" w:rsidR="00CD5F88" w:rsidRDefault="00CD5F88">
            <w:pPr>
              <w:widowControl/>
              <w:wordWrap w:val="0"/>
              <w:rPr>
                <w:rFonts w:asciiTheme="minorEastAsia" w:eastAsiaTheme="minorEastAsia" w:hAnsiTheme="minorEastAsia" w:cs="宋体" w:hint="eastAsia"/>
                <w:kern w:val="0"/>
                <w:sz w:val="22"/>
                <w:szCs w:val="22"/>
              </w:rPr>
            </w:pPr>
          </w:p>
        </w:tc>
      </w:tr>
    </w:tbl>
    <w:p w14:paraId="59053673" w14:textId="77777777"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注：1、提供</w:t>
      </w:r>
      <w:r>
        <w:rPr>
          <w:rFonts w:asciiTheme="minorEastAsia" w:eastAsiaTheme="minorEastAsia" w:hAnsiTheme="minorEastAsia" w:cs="宋体" w:hint="eastAsia"/>
          <w:szCs w:val="21"/>
          <w:u w:val="single"/>
        </w:rPr>
        <w:t>合同关键页复印件</w:t>
      </w:r>
      <w:r>
        <w:rPr>
          <w:rFonts w:asciiTheme="minorEastAsia" w:eastAsiaTheme="minorEastAsia" w:hAnsiTheme="minorEastAsia" w:cs="宋体" w:hint="eastAsia"/>
          <w:szCs w:val="21"/>
        </w:rPr>
        <w:t>，合同关键页包括合同首页、签字盖章页和主要内容页；</w:t>
      </w:r>
    </w:p>
    <w:p w14:paraId="3806B08C" w14:textId="6F1B0E86"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2、</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必须提供资格审查或商务评审中提及的</w:t>
      </w:r>
      <w:r>
        <w:rPr>
          <w:rFonts w:hint="eastAsia"/>
        </w:rPr>
        <w:t>业绩</w:t>
      </w:r>
      <w:r>
        <w:rPr>
          <w:rFonts w:ascii="宋体" w:hAnsi="宋体" w:cs="宋体" w:hint="eastAsia"/>
          <w:szCs w:val="21"/>
        </w:rPr>
        <w:t>。</w:t>
      </w:r>
    </w:p>
    <w:p w14:paraId="73AFAB5F" w14:textId="77777777" w:rsidR="00CD5F88" w:rsidRDefault="003607D5">
      <w:pPr>
        <w:wordWrap w:val="0"/>
        <w:spacing w:line="360" w:lineRule="auto"/>
        <w:ind w:leftChars="200" w:left="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3、表格可以扩展。</w:t>
      </w:r>
    </w:p>
    <w:p w14:paraId="354E446A" w14:textId="77777777" w:rsidR="00CD5F88" w:rsidRDefault="003607D5">
      <w:pPr>
        <w:wordWrap w:val="0"/>
        <w:spacing w:line="360" w:lineRule="auto"/>
        <w:ind w:right="420" w:firstLineChars="178" w:firstLine="374"/>
        <w:rPr>
          <w:rFonts w:asciiTheme="minorEastAsia" w:eastAsiaTheme="minorEastAsia" w:hAnsiTheme="minorEastAsia" w:cs="宋体" w:hint="eastAsia"/>
          <w:szCs w:val="21"/>
        </w:rPr>
      </w:pPr>
      <w:r>
        <w:rPr>
          <w:rFonts w:asciiTheme="minorEastAsia" w:eastAsiaTheme="minorEastAsia" w:hAnsiTheme="minorEastAsia" w:cs="宋体" w:hint="eastAsia"/>
          <w:szCs w:val="21"/>
        </w:rPr>
        <w:lastRenderedPageBreak/>
        <w:t>我方在此声明：我方对本表所填信息的是准确的、真实的、符合客观事实的、不存在虚假成份。若我方违反上述声明，愿承担与此相关的一切责任。</w:t>
      </w:r>
    </w:p>
    <w:p w14:paraId="16A35560" w14:textId="77777777" w:rsidR="00CD5F88" w:rsidRDefault="00CD5F88">
      <w:pPr>
        <w:pStyle w:val="2a"/>
        <w:wordWrap w:val="0"/>
        <w:spacing w:line="360" w:lineRule="auto"/>
        <w:ind w:right="420" w:firstLineChars="178" w:firstLine="374"/>
        <w:rPr>
          <w:rFonts w:asciiTheme="minorEastAsia" w:eastAsiaTheme="minorEastAsia" w:hAnsiTheme="minorEastAsia" w:cs="宋体" w:hint="eastAsia"/>
          <w:szCs w:val="21"/>
        </w:rPr>
      </w:pPr>
    </w:p>
    <w:p w14:paraId="130F0690" w14:textId="59036A58"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名称(加盖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公章)：</w:t>
      </w:r>
    </w:p>
    <w:p w14:paraId="427B8F1D" w14:textId="77777777" w:rsidR="00CD5F88" w:rsidRDefault="003607D5">
      <w:pPr>
        <w:pStyle w:val="2a"/>
        <w:jc w:val="right"/>
        <w:rPr>
          <w:rFonts w:asciiTheme="minorEastAsia" w:eastAsiaTheme="minorEastAsia" w:hAnsiTheme="minorEastAsia" w:cs="宋体" w:hint="eastAsia"/>
        </w:rPr>
      </w:pPr>
      <w:r>
        <w:rPr>
          <w:rFonts w:asciiTheme="minorEastAsia" w:eastAsiaTheme="minorEastAsia" w:hAnsiTheme="minorEastAsia" w:cs="宋体" w:hint="eastAsia"/>
          <w:szCs w:val="21"/>
        </w:rPr>
        <w:t xml:space="preserve"> 法定代表人或其委托代理人：（签字或盖章）</w:t>
      </w:r>
    </w:p>
    <w:p w14:paraId="192E2C58" w14:textId="22B19DE2" w:rsidR="00CD5F88" w:rsidRDefault="003607D5">
      <w:pPr>
        <w:tabs>
          <w:tab w:val="left" w:pos="1440"/>
        </w:tabs>
        <w:wordWrap w:val="0"/>
        <w:adjustRightInd w:val="0"/>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Cs w:val="21"/>
        </w:rPr>
        <w:t xml:space="preserve">                                        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p>
    <w:p w14:paraId="1B67F986" w14:textId="77777777" w:rsidR="00CD5F88" w:rsidRDefault="003607D5">
      <w:pPr>
        <w:wordWrap w:val="0"/>
        <w:adjustRightInd w:val="0"/>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br w:type="page"/>
      </w:r>
    </w:p>
    <w:p w14:paraId="7EDC3D14" w14:textId="05089476"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Cs w:val="21"/>
        </w:rPr>
      </w:pPr>
      <w:bookmarkStart w:id="1147" w:name="_Toc3548"/>
      <w:bookmarkStart w:id="1148" w:name="_Toc15854"/>
      <w:bookmarkStart w:id="1149" w:name="_Toc49436756"/>
      <w:bookmarkStart w:id="1150" w:name="_Toc17521"/>
      <w:bookmarkStart w:id="1151" w:name="_Toc17560"/>
      <w:bookmarkStart w:id="1152" w:name="_Toc17178"/>
      <w:bookmarkStart w:id="1153" w:name="_Toc6944"/>
      <w:bookmarkStart w:id="1154" w:name="_Toc45640857"/>
      <w:bookmarkStart w:id="1155" w:name="_Toc19204345"/>
      <w:bookmarkStart w:id="1156" w:name="_Toc62725844"/>
      <w:r>
        <w:rPr>
          <w:rFonts w:asciiTheme="minorEastAsia" w:eastAsiaTheme="minorEastAsia" w:hAnsiTheme="minorEastAsia" w:cs="宋体" w:hint="eastAsia"/>
          <w:sz w:val="24"/>
        </w:rPr>
        <w:lastRenderedPageBreak/>
        <w:t>格式11：</w:t>
      </w:r>
      <w:bookmarkEnd w:id="1132"/>
      <w:r w:rsidR="003D08DB">
        <w:rPr>
          <w:rFonts w:asciiTheme="minorEastAsia" w:eastAsiaTheme="minorEastAsia" w:hAnsiTheme="minorEastAsia" w:cs="宋体" w:hint="eastAsia"/>
          <w:sz w:val="24"/>
        </w:rPr>
        <w:t>建库文件</w:t>
      </w:r>
      <w:r>
        <w:rPr>
          <w:rFonts w:asciiTheme="minorEastAsia" w:eastAsiaTheme="minorEastAsia" w:hAnsiTheme="minorEastAsia" w:cs="宋体" w:hint="eastAsia"/>
          <w:sz w:val="24"/>
        </w:rPr>
        <w:t>要求提供的其他材料</w:t>
      </w:r>
      <w:bookmarkEnd w:id="1147"/>
      <w:bookmarkEnd w:id="1148"/>
      <w:bookmarkEnd w:id="1149"/>
      <w:bookmarkEnd w:id="1150"/>
      <w:bookmarkEnd w:id="1151"/>
      <w:bookmarkEnd w:id="1152"/>
      <w:bookmarkEnd w:id="1153"/>
      <w:bookmarkEnd w:id="1154"/>
      <w:bookmarkEnd w:id="1155"/>
      <w:bookmarkEnd w:id="1156"/>
    </w:p>
    <w:p w14:paraId="62201955" w14:textId="77777777" w:rsidR="00CD5F88" w:rsidRDefault="00CD5F88">
      <w:pPr>
        <w:wordWrap w:val="0"/>
        <w:jc w:val="center"/>
        <w:rPr>
          <w:rFonts w:asciiTheme="minorEastAsia" w:eastAsiaTheme="minorEastAsia" w:hAnsiTheme="minorEastAsia" w:cs="宋体" w:hint="eastAsia"/>
        </w:rPr>
      </w:pPr>
      <w:bookmarkStart w:id="1157" w:name="_Toc45640859"/>
      <w:bookmarkStart w:id="1158" w:name="_Toc15416"/>
      <w:bookmarkStart w:id="1159" w:name="_Toc12233"/>
      <w:bookmarkStart w:id="1160" w:name="_Toc2632"/>
      <w:bookmarkStart w:id="1161" w:name="_Toc27017"/>
      <w:bookmarkStart w:id="1162" w:name="_Toc471463760"/>
      <w:bookmarkStart w:id="1163" w:name="_Toc49436757"/>
      <w:bookmarkStart w:id="1164" w:name="_Toc25795"/>
      <w:bookmarkStart w:id="1165" w:name="_Toc19204346"/>
      <w:bookmarkStart w:id="1166" w:name="_Toc62725845"/>
      <w:bookmarkStart w:id="1167" w:name="_Toc24479"/>
      <w:bookmarkStart w:id="1168" w:name="_Toc13554"/>
      <w:bookmarkStart w:id="1169" w:name="_Toc423602846"/>
      <w:bookmarkStart w:id="1170" w:name="_Toc10951"/>
    </w:p>
    <w:p w14:paraId="0478AF78" w14:textId="77777777" w:rsidR="00CD5F88" w:rsidRDefault="00CD5F88">
      <w:pPr>
        <w:wordWrap w:val="0"/>
        <w:jc w:val="center"/>
        <w:rPr>
          <w:rFonts w:asciiTheme="minorEastAsia" w:eastAsiaTheme="minorEastAsia" w:hAnsiTheme="minorEastAsia" w:cs="宋体" w:hint="eastAsia"/>
        </w:rPr>
      </w:pPr>
    </w:p>
    <w:p w14:paraId="24F03D0D" w14:textId="77777777" w:rsidR="00CD5F88" w:rsidRDefault="003607D5">
      <w:pPr>
        <w:widowControl/>
        <w:jc w:val="left"/>
        <w:rPr>
          <w:rFonts w:ascii="Arial"/>
        </w:rPr>
      </w:pPr>
      <w:r>
        <w:br w:type="page"/>
      </w:r>
    </w:p>
    <w:p w14:paraId="2F62E6E1" w14:textId="18961FC1" w:rsidR="00CD5F88" w:rsidRDefault="003607D5">
      <w:pPr>
        <w:pStyle w:val="3"/>
        <w:wordWrap w:val="0"/>
        <w:jc w:val="center"/>
        <w:rPr>
          <w:rFonts w:asciiTheme="minorEastAsia" w:eastAsiaTheme="minorEastAsia" w:hAnsiTheme="minorEastAsia" w:cs="宋体" w:hint="eastAsia"/>
        </w:rPr>
      </w:pPr>
      <w:bookmarkStart w:id="1171" w:name="_Toc29335"/>
      <w:bookmarkStart w:id="1172" w:name="_Toc26942"/>
      <w:bookmarkStart w:id="1173" w:name="_Toc10660"/>
      <w:bookmarkStart w:id="1174" w:name="_Toc30797"/>
      <w:bookmarkStart w:id="1175" w:name="_Toc2012"/>
      <w:bookmarkStart w:id="1176" w:name="_Toc8062"/>
      <w:bookmarkStart w:id="1177" w:name="_Toc31568"/>
      <w:bookmarkStart w:id="1178" w:name="_Toc224729672"/>
      <w:r>
        <w:rPr>
          <w:rFonts w:asciiTheme="minorEastAsia" w:eastAsiaTheme="minorEastAsia" w:hAnsiTheme="minorEastAsia" w:cs="宋体" w:hint="eastAsia"/>
        </w:rPr>
        <w:lastRenderedPageBreak/>
        <w:t>二、</w:t>
      </w:r>
      <w:r w:rsidR="00B8758B">
        <w:rPr>
          <w:rFonts w:asciiTheme="minorEastAsia" w:eastAsiaTheme="minorEastAsia" w:hAnsiTheme="minorEastAsia" w:cs="宋体" w:hint="eastAsia"/>
        </w:rPr>
        <w:t>技术入库申请文件</w:t>
      </w:r>
      <w:r w:rsidR="00F43AA1">
        <w:rPr>
          <w:rFonts w:asciiTheme="minorEastAsia" w:eastAsiaTheme="minorEastAsia" w:hAnsiTheme="minorEastAsia" w:cs="宋体" w:hint="eastAsia"/>
        </w:rPr>
        <w:t>入库申请文件</w:t>
      </w:r>
      <w:r>
        <w:rPr>
          <w:rFonts w:asciiTheme="minorEastAsia" w:eastAsiaTheme="minorEastAsia" w:hAnsiTheme="minorEastAsia" w:cs="宋体" w:hint="eastAsia"/>
        </w:rPr>
        <w:t>格式</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00400056" w14:textId="1B0F197C"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1"/>
          <w:szCs w:val="21"/>
        </w:rPr>
        <w:br w:type="page"/>
      </w:r>
      <w:bookmarkStart w:id="1179" w:name="_Toc24104"/>
      <w:bookmarkStart w:id="1180" w:name="_Toc10397"/>
      <w:bookmarkStart w:id="1181" w:name="_Toc12076"/>
      <w:bookmarkStart w:id="1182" w:name="_Toc19204347"/>
      <w:bookmarkStart w:id="1183" w:name="_Toc49436758"/>
      <w:bookmarkStart w:id="1184" w:name="_Toc62725846"/>
      <w:bookmarkStart w:id="1185" w:name="_Toc17394"/>
      <w:bookmarkStart w:id="1186" w:name="_Toc423602847"/>
      <w:bookmarkStart w:id="1187" w:name="_Toc45640860"/>
      <w:bookmarkStart w:id="1188" w:name="_Toc422481191"/>
      <w:bookmarkStart w:id="1189" w:name="_Toc471463761"/>
      <w:bookmarkStart w:id="1190" w:name="_Toc471411962"/>
      <w:bookmarkStart w:id="1191" w:name="_Toc15804"/>
      <w:bookmarkStart w:id="1192" w:name="_Toc4610"/>
      <w:bookmarkStart w:id="1193" w:name="_Toc20960"/>
      <w:bookmarkStart w:id="1194" w:name="_Toc9686"/>
      <w:bookmarkStart w:id="1195" w:name="_Toc423593521"/>
      <w:bookmarkStart w:id="1196" w:name="_Toc2935"/>
      <w:r>
        <w:rPr>
          <w:rFonts w:asciiTheme="minorEastAsia" w:eastAsiaTheme="minorEastAsia" w:hAnsiTheme="minorEastAsia" w:cs="宋体" w:hint="eastAsia"/>
          <w:sz w:val="24"/>
          <w:szCs w:val="24"/>
        </w:rPr>
        <w:lastRenderedPageBreak/>
        <w:t>格式12：</w:t>
      </w:r>
      <w:r w:rsidR="00B8758B">
        <w:rPr>
          <w:rFonts w:asciiTheme="minorEastAsia" w:eastAsiaTheme="minorEastAsia" w:hAnsiTheme="minorEastAsia" w:cs="宋体" w:hint="eastAsia"/>
          <w:sz w:val="24"/>
          <w:szCs w:val="24"/>
        </w:rPr>
        <w:t>技术入库申请文件</w:t>
      </w:r>
      <w:r>
        <w:rPr>
          <w:rFonts w:asciiTheme="minorEastAsia" w:eastAsiaTheme="minorEastAsia" w:hAnsiTheme="minorEastAsia" w:cs="宋体" w:hint="eastAsia"/>
          <w:sz w:val="24"/>
          <w:szCs w:val="24"/>
        </w:rPr>
        <w:t>封面</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259985E" w14:textId="77777777" w:rsidR="00CD5F88" w:rsidRDefault="00CD5F88">
      <w:pPr>
        <w:pStyle w:val="affffe"/>
        <w:wordWrap w:val="0"/>
        <w:ind w:firstLineChars="0" w:firstLine="0"/>
        <w:jc w:val="center"/>
        <w:rPr>
          <w:rFonts w:asciiTheme="minorEastAsia" w:eastAsiaTheme="minorEastAsia" w:hAnsiTheme="minorEastAsia" w:cs="宋体" w:hint="eastAsia"/>
        </w:rPr>
      </w:pPr>
      <w:bookmarkStart w:id="1197" w:name="_Toc422481192"/>
      <w:bookmarkStart w:id="1198" w:name="_Toc2792"/>
      <w:bookmarkStart w:id="1199" w:name="_Toc19204348"/>
      <w:bookmarkStart w:id="1200" w:name="_Toc471411963"/>
      <w:bookmarkStart w:id="1201" w:name="_Toc423602848"/>
      <w:bookmarkStart w:id="1202" w:name="_Toc471463762"/>
      <w:bookmarkStart w:id="1203" w:name="_Toc423593522"/>
    </w:p>
    <w:p w14:paraId="32371FAC"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07C6E354" w14:textId="4503F545" w:rsidR="00CD5F88" w:rsidRDefault="00750AF1">
      <w:pPr>
        <w:pStyle w:val="affffe"/>
        <w:wordWrap w:val="0"/>
        <w:ind w:firstLineChars="0" w:firstLine="0"/>
        <w:jc w:val="center"/>
        <w:rPr>
          <w:rFonts w:asciiTheme="minorEastAsia" w:eastAsiaTheme="minorEastAsia" w:hAnsiTheme="minorEastAsia" w:cs="宋体" w:hint="eastAsia"/>
        </w:rPr>
      </w:pPr>
      <w:r>
        <w:rPr>
          <w:rFonts w:asciiTheme="minorEastAsia" w:eastAsiaTheme="minorEastAsia" w:hAnsiTheme="minorEastAsia" w:cs="宋体" w:hint="eastAsia"/>
          <w:sz w:val="48"/>
          <w:szCs w:val="48"/>
        </w:rPr>
        <w:t>越秀新能源2026～2027年度户用光伏电站运维服务企业库建库项目</w:t>
      </w:r>
    </w:p>
    <w:p w14:paraId="00BE500C"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4AC33C8C" w14:textId="77777777" w:rsidR="004D38B9" w:rsidRDefault="004D38B9">
      <w:pPr>
        <w:pStyle w:val="affffe"/>
        <w:wordWrap w:val="0"/>
        <w:ind w:firstLineChars="0" w:firstLine="0"/>
        <w:jc w:val="center"/>
        <w:rPr>
          <w:rFonts w:asciiTheme="minorEastAsia" w:eastAsiaTheme="minorEastAsia" w:hAnsiTheme="minorEastAsia" w:cs="宋体" w:hint="eastAsia"/>
        </w:rPr>
      </w:pPr>
    </w:p>
    <w:p w14:paraId="2011844C" w14:textId="6813D65E" w:rsidR="00CD5F88" w:rsidRDefault="00F43AA1">
      <w:pPr>
        <w:pStyle w:val="affffe"/>
        <w:wordWrap w:val="0"/>
        <w:ind w:firstLineChars="0" w:firstLine="0"/>
        <w:jc w:val="center"/>
        <w:rPr>
          <w:rFonts w:asciiTheme="minorEastAsia" w:eastAsiaTheme="minorEastAsia" w:hAnsiTheme="minorEastAsia" w:cs="宋体" w:hint="eastAsia"/>
          <w:sz w:val="30"/>
          <w:szCs w:val="30"/>
          <w:u w:val="single"/>
        </w:rPr>
      </w:pPr>
      <w:r>
        <w:rPr>
          <w:rFonts w:asciiTheme="minorEastAsia" w:eastAsiaTheme="minorEastAsia" w:hAnsiTheme="minorEastAsia" w:cs="宋体" w:hint="eastAsia"/>
          <w:sz w:val="84"/>
          <w:szCs w:val="84"/>
        </w:rPr>
        <w:t>入库申请文件</w:t>
      </w:r>
    </w:p>
    <w:p w14:paraId="5B0D2A54" w14:textId="77777777" w:rsidR="00CD5F88" w:rsidRDefault="00CD5F88">
      <w:pPr>
        <w:pStyle w:val="affffe"/>
        <w:wordWrap w:val="0"/>
        <w:ind w:firstLine="496"/>
        <w:rPr>
          <w:rFonts w:asciiTheme="minorEastAsia" w:eastAsiaTheme="minorEastAsia" w:hAnsiTheme="minorEastAsia" w:cs="宋体" w:hint="eastAsia"/>
        </w:rPr>
      </w:pPr>
    </w:p>
    <w:p w14:paraId="231DD23D" w14:textId="0C1190F3" w:rsidR="00CD5F88" w:rsidRDefault="003607D5">
      <w:pPr>
        <w:pStyle w:val="afffffd"/>
        <w:wordWrap w:val="0"/>
        <w:rPr>
          <w:rFonts w:asciiTheme="minorEastAsia" w:eastAsiaTheme="minorEastAsia" w:hAnsiTheme="minorEastAsia" w:cs="宋体" w:hint="eastAsia"/>
          <w:b w:val="0"/>
        </w:rPr>
      </w:pPr>
      <w:r>
        <w:rPr>
          <w:rFonts w:asciiTheme="minorEastAsia" w:eastAsiaTheme="minorEastAsia" w:hAnsiTheme="minorEastAsia" w:cs="宋体" w:hint="eastAsia"/>
          <w:b w:val="0"/>
        </w:rPr>
        <w:t>第二部分  技术</w:t>
      </w:r>
      <w:r w:rsidR="0017170B">
        <w:rPr>
          <w:rFonts w:asciiTheme="minorEastAsia" w:eastAsiaTheme="minorEastAsia" w:hAnsiTheme="minorEastAsia" w:cs="宋体" w:hint="eastAsia"/>
          <w:b w:val="0"/>
        </w:rPr>
        <w:t>入库申请文件</w:t>
      </w:r>
    </w:p>
    <w:p w14:paraId="4A1737BD"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77C235BC"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70945299"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0531A79B" w14:textId="272E0BCE" w:rsidR="00CD5F88" w:rsidRDefault="004D1CBC">
      <w:pPr>
        <w:pStyle w:val="afffffc"/>
        <w:wordWrap w:val="0"/>
        <w:ind w:leftChars="266" w:left="559" w:firstLineChars="0" w:firstLine="0"/>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入库申请人</w:t>
      </w:r>
      <w:r w:rsidR="003607D5">
        <w:rPr>
          <w:rFonts w:asciiTheme="minorEastAsia" w:eastAsiaTheme="minorEastAsia" w:hAnsiTheme="minorEastAsia" w:cs="宋体" w:hint="eastAsia"/>
          <w:sz w:val="28"/>
          <w:szCs w:val="28"/>
        </w:rPr>
        <w:t>名称(加盖</w:t>
      </w:r>
      <w:r>
        <w:rPr>
          <w:rFonts w:asciiTheme="minorEastAsia" w:eastAsiaTheme="minorEastAsia" w:hAnsiTheme="minorEastAsia" w:cs="宋体" w:hint="eastAsia"/>
          <w:sz w:val="28"/>
          <w:szCs w:val="28"/>
        </w:rPr>
        <w:t>入库申请人</w:t>
      </w:r>
      <w:r w:rsidR="003607D5">
        <w:rPr>
          <w:rFonts w:asciiTheme="minorEastAsia" w:eastAsiaTheme="minorEastAsia" w:hAnsiTheme="minorEastAsia" w:cs="宋体" w:hint="eastAsia"/>
          <w:sz w:val="28"/>
          <w:szCs w:val="28"/>
        </w:rPr>
        <w:t>公章)：</w:t>
      </w:r>
    </w:p>
    <w:p w14:paraId="5CF787B3" w14:textId="77777777" w:rsidR="00CD5F88" w:rsidRDefault="003607D5">
      <w:pPr>
        <w:pStyle w:val="afffffc"/>
        <w:wordWrap w:val="0"/>
        <w:ind w:firstLine="576"/>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法定代表人或其委托代理人：（签字或盖章）</w:t>
      </w:r>
    </w:p>
    <w:p w14:paraId="1F1DC62E" w14:textId="77777777" w:rsidR="00CD5F88" w:rsidRDefault="003607D5">
      <w:pPr>
        <w:pStyle w:val="afffffc"/>
        <w:wordWrap w:val="0"/>
        <w:ind w:firstLine="576"/>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日  期：</w:t>
      </w:r>
    </w:p>
    <w:p w14:paraId="6A5543BE" w14:textId="77777777" w:rsidR="00797D55" w:rsidRDefault="00797D55" w:rsidP="00797D55">
      <w:pPr>
        <w:pStyle w:val="affffe"/>
        <w:ind w:firstLineChars="69" w:firstLine="199"/>
        <w:rPr>
          <w:rFonts w:asciiTheme="minorEastAsia" w:eastAsiaTheme="minorEastAsia" w:hAnsiTheme="minorEastAsia" w:cs="宋体" w:hint="eastAsia"/>
          <w:sz w:val="28"/>
          <w:szCs w:val="28"/>
        </w:rPr>
        <w:sectPr w:rsidR="00797D55">
          <w:pgSz w:w="11905" w:h="16838"/>
          <w:pgMar w:top="1417" w:right="1417" w:bottom="1141" w:left="1417" w:header="851" w:footer="907" w:gutter="0"/>
          <w:cols w:space="0"/>
          <w:titlePg/>
          <w:docGrid w:type="lines" w:linePitch="318"/>
        </w:sectPr>
      </w:pPr>
    </w:p>
    <w:p w14:paraId="135119AB" w14:textId="2DC6AFF3" w:rsidR="00CD5F88" w:rsidRDefault="003607D5">
      <w:pPr>
        <w:pStyle w:val="4"/>
        <w:wordWrap w:val="0"/>
        <w:adjustRightInd w:val="0"/>
        <w:snapToGrid w:val="0"/>
        <w:spacing w:before="0" w:after="0" w:line="360" w:lineRule="auto"/>
        <w:rPr>
          <w:rFonts w:asciiTheme="minorEastAsia" w:eastAsiaTheme="minorEastAsia" w:hAnsiTheme="minorEastAsia" w:cs="宋体" w:hint="eastAsia"/>
          <w:b w:val="0"/>
          <w:sz w:val="21"/>
          <w:szCs w:val="21"/>
        </w:rPr>
      </w:pPr>
      <w:bookmarkStart w:id="1204" w:name="_Toc7435"/>
      <w:bookmarkStart w:id="1205" w:name="_Toc49436759"/>
      <w:bookmarkStart w:id="1206" w:name="_Toc31265"/>
      <w:bookmarkStart w:id="1207" w:name="_Toc18154"/>
      <w:bookmarkStart w:id="1208" w:name="_Toc62725847"/>
      <w:bookmarkStart w:id="1209" w:name="_Toc21940"/>
      <w:bookmarkStart w:id="1210" w:name="_Toc18120"/>
      <w:bookmarkStart w:id="1211" w:name="_Toc8614"/>
      <w:bookmarkStart w:id="1212" w:name="_Toc45640861"/>
      <w:bookmarkStart w:id="1213" w:name="_Toc12731"/>
      <w:bookmarkStart w:id="1214" w:name="_Toc5317"/>
      <w:r>
        <w:rPr>
          <w:rFonts w:asciiTheme="minorEastAsia" w:eastAsiaTheme="minorEastAsia" w:hAnsiTheme="minorEastAsia" w:cs="宋体" w:hint="eastAsia"/>
          <w:sz w:val="24"/>
          <w:szCs w:val="24"/>
        </w:rPr>
        <w:lastRenderedPageBreak/>
        <w:t>格式</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3：技术</w:t>
      </w:r>
      <w:r w:rsidR="006C3104">
        <w:rPr>
          <w:rFonts w:asciiTheme="minorEastAsia" w:eastAsiaTheme="minorEastAsia" w:hAnsiTheme="minorEastAsia" w:cs="宋体" w:hint="eastAsia"/>
          <w:sz w:val="24"/>
          <w:szCs w:val="24"/>
        </w:rPr>
        <w:t>入库申请文件</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29526C6C" w14:textId="72714BFA" w:rsidR="00CD5F88" w:rsidRDefault="00B8758B">
      <w:pPr>
        <w:wordWrap w:val="0"/>
        <w:rPr>
          <w:rFonts w:asciiTheme="minorEastAsia" w:eastAsiaTheme="minorEastAsia" w:hAnsiTheme="minorEastAsia" w:cs="宋体" w:hint="eastAsia"/>
          <w:szCs w:val="21"/>
          <w:lang w:val="zh-CN"/>
        </w:rPr>
      </w:pPr>
      <w:bookmarkStart w:id="1215" w:name="_Toc26132"/>
      <w:bookmarkStart w:id="1216" w:name="_Toc32061"/>
      <w:bookmarkStart w:id="1217" w:name="_Toc484703419"/>
      <w:bookmarkStart w:id="1218" w:name="_Toc11140"/>
      <w:bookmarkStart w:id="1219" w:name="_Toc13286"/>
      <w:bookmarkStart w:id="1220" w:name="_Toc488417496"/>
      <w:bookmarkStart w:id="1221" w:name="_Toc376424986"/>
      <w:r>
        <w:rPr>
          <w:rFonts w:asciiTheme="minorEastAsia" w:eastAsiaTheme="minorEastAsia" w:hAnsiTheme="minorEastAsia" w:cs="宋体" w:hint="eastAsia"/>
          <w:szCs w:val="21"/>
          <w:lang w:val="zh-CN"/>
        </w:rPr>
        <w:t>技术入库申请文件</w:t>
      </w:r>
      <w:r w:rsidR="003607D5">
        <w:rPr>
          <w:rFonts w:asciiTheme="minorEastAsia" w:eastAsiaTheme="minorEastAsia" w:hAnsiTheme="minorEastAsia" w:cs="宋体" w:hint="eastAsia"/>
          <w:szCs w:val="21"/>
          <w:lang w:val="zh-CN"/>
        </w:rPr>
        <w:t>编写总体要求：</w:t>
      </w:r>
      <w:bookmarkEnd w:id="1215"/>
      <w:bookmarkEnd w:id="1216"/>
      <w:bookmarkEnd w:id="1217"/>
      <w:bookmarkEnd w:id="1218"/>
      <w:bookmarkEnd w:id="1219"/>
      <w:bookmarkEnd w:id="1220"/>
      <w:bookmarkEnd w:id="1221"/>
    </w:p>
    <w:p w14:paraId="5A162E50" w14:textId="2E4A7C3E" w:rsidR="00CD5F88" w:rsidRDefault="003607D5">
      <w:pPr>
        <w:wordWrap w:val="0"/>
        <w:spacing w:line="360" w:lineRule="auto"/>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一、</w:t>
      </w:r>
      <w:r w:rsidR="004D1CBC">
        <w:rPr>
          <w:rFonts w:asciiTheme="minorEastAsia" w:eastAsiaTheme="minorEastAsia" w:hAnsiTheme="minorEastAsia" w:cs="宋体" w:hint="eastAsia"/>
          <w:kern w:val="0"/>
          <w:szCs w:val="21"/>
        </w:rPr>
        <w:t>入库申请人</w:t>
      </w:r>
      <w:r>
        <w:rPr>
          <w:rFonts w:asciiTheme="minorEastAsia" w:eastAsiaTheme="minorEastAsia" w:hAnsiTheme="minorEastAsia" w:cs="宋体" w:hint="eastAsia"/>
          <w:kern w:val="0"/>
          <w:szCs w:val="21"/>
        </w:rPr>
        <w:t>应当按照本部分文件的格式、具体要求、顺序编制</w:t>
      </w:r>
      <w:r w:rsidR="00B8758B">
        <w:rPr>
          <w:rFonts w:asciiTheme="minorEastAsia" w:eastAsiaTheme="minorEastAsia" w:hAnsiTheme="minorEastAsia" w:cs="宋体" w:hint="eastAsia"/>
          <w:kern w:val="0"/>
          <w:szCs w:val="21"/>
        </w:rPr>
        <w:t>技术入库申请文件</w:t>
      </w:r>
      <w:r>
        <w:rPr>
          <w:rFonts w:asciiTheme="minorEastAsia" w:eastAsiaTheme="minorEastAsia" w:hAnsiTheme="minorEastAsia" w:cs="宋体" w:hint="eastAsia"/>
          <w:kern w:val="0"/>
          <w:szCs w:val="21"/>
        </w:rPr>
        <w:t>。</w:t>
      </w:r>
    </w:p>
    <w:p w14:paraId="1FFB9AD7" w14:textId="74A94C9E" w:rsidR="00CD5F88" w:rsidRDefault="003607D5">
      <w:pPr>
        <w:pStyle w:val="afe"/>
        <w:wordWrap w:val="0"/>
        <w:spacing w:line="360" w:lineRule="auto"/>
        <w:ind w:left="420" w:hangingChars="200" w:hanging="420"/>
        <w:rPr>
          <w:rFonts w:asciiTheme="minorEastAsia" w:eastAsiaTheme="minorEastAsia" w:hAnsiTheme="minorEastAsia" w:cs="宋体" w:hint="eastAsia"/>
        </w:rPr>
      </w:pPr>
      <w:r>
        <w:rPr>
          <w:rFonts w:asciiTheme="minorEastAsia" w:eastAsiaTheme="minorEastAsia" w:hAnsiTheme="minorEastAsia" w:cs="宋体" w:hint="eastAsia"/>
        </w:rPr>
        <w:t>二、</w:t>
      </w:r>
      <w:r w:rsidR="004D1CBC">
        <w:rPr>
          <w:rFonts w:asciiTheme="minorEastAsia" w:eastAsiaTheme="minorEastAsia" w:hAnsiTheme="minorEastAsia" w:cs="宋体" w:hint="eastAsia"/>
        </w:rPr>
        <w:t>入库申请人</w:t>
      </w:r>
      <w:r>
        <w:rPr>
          <w:rFonts w:asciiTheme="minorEastAsia" w:eastAsiaTheme="minorEastAsia" w:hAnsiTheme="minorEastAsia" w:cs="宋体" w:hint="eastAsia"/>
        </w:rPr>
        <w:t>认为需要补充或增加的资料和文件，应当编制文件清单或列表后，按顺序加附。</w:t>
      </w:r>
    </w:p>
    <w:p w14:paraId="126FF38A" w14:textId="2A36E073" w:rsidR="00CD5F88" w:rsidRDefault="003607D5">
      <w:pPr>
        <w:wordWrap w:val="0"/>
        <w:spacing w:line="360" w:lineRule="auto"/>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三、本部分应当不含任何</w:t>
      </w:r>
      <w:r w:rsidR="0066778B">
        <w:rPr>
          <w:rFonts w:asciiTheme="minorEastAsia" w:eastAsiaTheme="minorEastAsia" w:hAnsiTheme="minorEastAsia" w:cs="宋体" w:hint="eastAsia"/>
          <w:kern w:val="0"/>
          <w:szCs w:val="21"/>
        </w:rPr>
        <w:t>入库申请报价</w:t>
      </w:r>
      <w:r>
        <w:rPr>
          <w:rFonts w:asciiTheme="minorEastAsia" w:eastAsiaTheme="minorEastAsia" w:hAnsiTheme="minorEastAsia" w:cs="宋体" w:hint="eastAsia"/>
          <w:kern w:val="0"/>
          <w:szCs w:val="21"/>
        </w:rPr>
        <w:t>信息。</w:t>
      </w:r>
    </w:p>
    <w:p w14:paraId="6BDEA8E8" w14:textId="32F3ED48" w:rsidR="00CD5F88" w:rsidRDefault="003607D5">
      <w:pPr>
        <w:wordWrap w:val="0"/>
        <w:spacing w:line="360" w:lineRule="auto"/>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四、本部分内容的目录由</w:t>
      </w:r>
      <w:r w:rsidR="004D1CBC">
        <w:rPr>
          <w:rFonts w:asciiTheme="minorEastAsia" w:eastAsiaTheme="minorEastAsia" w:hAnsiTheme="minorEastAsia" w:cs="宋体" w:hint="eastAsia"/>
          <w:kern w:val="0"/>
          <w:szCs w:val="21"/>
        </w:rPr>
        <w:t>入库申请人</w:t>
      </w:r>
      <w:r>
        <w:rPr>
          <w:rFonts w:asciiTheme="minorEastAsia" w:eastAsiaTheme="minorEastAsia" w:hAnsiTheme="minorEastAsia" w:cs="宋体" w:hint="eastAsia"/>
          <w:kern w:val="0"/>
          <w:szCs w:val="21"/>
        </w:rPr>
        <w:t>自行编制，内容应当包括以下几方面：</w:t>
      </w:r>
    </w:p>
    <w:p w14:paraId="7B9FC311" w14:textId="27ADFC36" w:rsidR="00CD5F88" w:rsidRDefault="003607D5">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技术条款偏差表</w:t>
      </w:r>
    </w:p>
    <w:p w14:paraId="58B167E0" w14:textId="5EE383F2" w:rsidR="007B7057" w:rsidRDefault="007B7057">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发电量保发方案</w:t>
      </w:r>
    </w:p>
    <w:p w14:paraId="5949C144" w14:textId="10C705F7" w:rsidR="007B7057" w:rsidRDefault="007B7057">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异常资产处置方案</w:t>
      </w:r>
    </w:p>
    <w:p w14:paraId="34025A7C" w14:textId="6414C74F" w:rsidR="00CD5F88" w:rsidRDefault="003607D5">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宋体" w:hAnsi="宋体" w:cs="宋体" w:hint="eastAsia"/>
          <w:kern w:val="0"/>
          <w:szCs w:val="21"/>
        </w:rPr>
        <w:t>运维方案</w:t>
      </w:r>
    </w:p>
    <w:p w14:paraId="5956169F" w14:textId="0C2F0223" w:rsidR="00CD5F88" w:rsidRDefault="003607D5">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宋体" w:hAnsi="宋体" w:cs="宋体" w:hint="eastAsia"/>
          <w:szCs w:val="21"/>
          <w:lang w:val="zh-CN"/>
        </w:rPr>
        <w:t>服务承诺和质量保证措施的可靠可行性</w:t>
      </w:r>
    </w:p>
    <w:p w14:paraId="56AEA7DA" w14:textId="0271A36E" w:rsidR="00CD5F88" w:rsidRDefault="003607D5">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宋体" w:hAnsi="宋体" w:cs="宋体" w:hint="eastAsia"/>
          <w:kern w:val="0"/>
          <w:szCs w:val="21"/>
        </w:rPr>
        <w:t>应急预案措施</w:t>
      </w:r>
    </w:p>
    <w:p w14:paraId="056A4B16" w14:textId="5C97549A" w:rsidR="00CD5F88" w:rsidRDefault="003607D5">
      <w:pPr>
        <w:pStyle w:val="afffffffffffff7"/>
        <w:numPr>
          <w:ilvl w:val="0"/>
          <w:numId w:val="16"/>
        </w:numPr>
        <w:wordWrap w:val="0"/>
        <w:adjustRightInd w:val="0"/>
        <w:snapToGrid w:val="0"/>
        <w:spacing w:line="360" w:lineRule="auto"/>
        <w:ind w:firstLineChars="0" w:firstLine="147"/>
        <w:rPr>
          <w:rFonts w:asciiTheme="minorEastAsia" w:eastAsiaTheme="minorEastAsia" w:hAnsiTheme="minorEastAsia" w:cs="宋体" w:hint="eastAsia"/>
          <w:kern w:val="0"/>
          <w:sz w:val="24"/>
          <w:szCs w:val="21"/>
        </w:rPr>
      </w:pPr>
      <w:r>
        <w:rPr>
          <w:rFonts w:ascii="宋体" w:hAnsi="宋体" w:cs="宋体" w:hint="eastAsia"/>
          <w:kern w:val="0"/>
          <w:szCs w:val="21"/>
        </w:rPr>
        <w:t>安全管理方案</w:t>
      </w:r>
    </w:p>
    <w:p w14:paraId="59CF4C41" w14:textId="7F743822" w:rsidR="00CD5F88" w:rsidRDefault="003607D5">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除以上</w:t>
      </w:r>
      <w:r w:rsidR="003D08DB">
        <w:rPr>
          <w:rFonts w:asciiTheme="minorEastAsia" w:eastAsiaTheme="minorEastAsia" w:hAnsiTheme="minorEastAsia" w:cs="宋体" w:hint="eastAsia"/>
          <w:kern w:val="0"/>
          <w:szCs w:val="21"/>
        </w:rPr>
        <w:t>建库文件</w:t>
      </w:r>
      <w:r>
        <w:rPr>
          <w:rFonts w:asciiTheme="minorEastAsia" w:eastAsiaTheme="minorEastAsia" w:hAnsiTheme="minorEastAsia" w:cs="宋体" w:hint="eastAsia"/>
          <w:kern w:val="0"/>
          <w:szCs w:val="21"/>
        </w:rPr>
        <w:t>第二卷《技术规范》中规定应提供的所有资料</w:t>
      </w:r>
    </w:p>
    <w:p w14:paraId="00AD3B79" w14:textId="77777777" w:rsidR="00CD5F88" w:rsidRDefault="003607D5">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其他：相关证书等（如有）</w:t>
      </w:r>
    </w:p>
    <w:p w14:paraId="10CF4CFA" w14:textId="5B8E2171" w:rsidR="00CD5F88" w:rsidRDefault="004D1CBC">
      <w:pPr>
        <w:pStyle w:val="afffffffffffff7"/>
        <w:numPr>
          <w:ilvl w:val="0"/>
          <w:numId w:val="16"/>
        </w:numPr>
        <w:wordWrap w:val="0"/>
        <w:spacing w:line="360" w:lineRule="auto"/>
        <w:ind w:firstLineChars="0" w:firstLine="147"/>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入库申请人</w:t>
      </w:r>
      <w:r w:rsidR="003607D5">
        <w:rPr>
          <w:rFonts w:asciiTheme="minorEastAsia" w:eastAsiaTheme="minorEastAsia" w:hAnsiTheme="minorEastAsia" w:cs="宋体" w:hint="eastAsia"/>
          <w:kern w:val="0"/>
          <w:szCs w:val="21"/>
        </w:rPr>
        <w:t>认为需要加以说明的其他技术内容。</w:t>
      </w:r>
    </w:p>
    <w:p w14:paraId="4F792432" w14:textId="4FBBA4A0" w:rsidR="00CD5F88" w:rsidRDefault="003607D5" w:rsidP="002B47E5">
      <w:pPr>
        <w:rPr>
          <w:rFonts w:asciiTheme="minorEastAsia" w:eastAsiaTheme="minorEastAsia" w:hAnsiTheme="minorEastAsia" w:cs="宋体" w:hint="eastAsia"/>
          <w:sz w:val="24"/>
        </w:rPr>
      </w:pPr>
      <w:bookmarkStart w:id="1222" w:name="_Toc422481196"/>
      <w:bookmarkStart w:id="1223" w:name="_Toc471411967"/>
      <w:bookmarkStart w:id="1224" w:name="_Toc423602852"/>
      <w:bookmarkStart w:id="1225" w:name="_Toc471463766"/>
      <w:bookmarkStart w:id="1226" w:name="_Toc423593526"/>
      <w:r>
        <w:rPr>
          <w:rFonts w:hint="eastAsia"/>
        </w:rPr>
        <w:br w:type="page"/>
      </w:r>
    </w:p>
    <w:p w14:paraId="756E6CE6" w14:textId="070A40CE" w:rsidR="00CD5F88" w:rsidRDefault="003607D5">
      <w:pPr>
        <w:pStyle w:val="4"/>
        <w:wordWrap w:val="0"/>
        <w:adjustRightInd w:val="0"/>
        <w:snapToGrid w:val="0"/>
        <w:spacing w:before="0" w:after="0" w:line="360" w:lineRule="auto"/>
        <w:rPr>
          <w:rFonts w:asciiTheme="minorEastAsia" w:eastAsiaTheme="minorEastAsia" w:hAnsiTheme="minorEastAsia" w:cs="宋体" w:hint="eastAsia"/>
          <w:sz w:val="24"/>
          <w:szCs w:val="24"/>
        </w:rPr>
      </w:pPr>
      <w:bookmarkStart w:id="1227" w:name="_Toc27245"/>
      <w:bookmarkStart w:id="1228" w:name="_Toc25311"/>
      <w:bookmarkStart w:id="1229" w:name="_Toc45640863"/>
      <w:bookmarkStart w:id="1230" w:name="_Toc15075"/>
      <w:bookmarkStart w:id="1231" w:name="_Toc31787"/>
      <w:bookmarkStart w:id="1232" w:name="_Toc26250"/>
      <w:bookmarkStart w:id="1233" w:name="_Toc15553"/>
      <w:bookmarkStart w:id="1234" w:name="_Toc11986"/>
      <w:bookmarkStart w:id="1235" w:name="_Toc62725849"/>
      <w:bookmarkStart w:id="1236" w:name="_Toc3092"/>
      <w:bookmarkStart w:id="1237" w:name="_Toc49436762"/>
      <w:bookmarkStart w:id="1238" w:name="_Toc1639"/>
      <w:bookmarkStart w:id="1239" w:name="_Toc19204350"/>
      <w:r>
        <w:rPr>
          <w:rFonts w:asciiTheme="minorEastAsia" w:eastAsiaTheme="minorEastAsia" w:hAnsiTheme="minorEastAsia" w:cs="宋体" w:hint="eastAsia"/>
          <w:sz w:val="24"/>
          <w:szCs w:val="24"/>
        </w:rPr>
        <w:lastRenderedPageBreak/>
        <w:t>格式1</w:t>
      </w:r>
      <w:r w:rsidR="002B47E5">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：技术条款偏差表</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2854B27C" w14:textId="56860A96" w:rsidR="00CD5F88" w:rsidRDefault="003607D5">
      <w:pPr>
        <w:jc w:val="center"/>
        <w:rPr>
          <w:b/>
          <w:sz w:val="32"/>
        </w:rPr>
      </w:pPr>
      <w:bookmarkStart w:id="1240" w:name="_Toc13057"/>
      <w:bookmarkStart w:id="1241" w:name="_Toc12477"/>
      <w:bookmarkStart w:id="1242" w:name="_Toc49436763"/>
      <w:bookmarkStart w:id="1243" w:name="_Toc12216"/>
      <w:bookmarkStart w:id="1244" w:name="_Toc62725850"/>
      <w:r>
        <w:rPr>
          <w:rFonts w:hint="eastAsia"/>
          <w:b/>
          <w:sz w:val="32"/>
        </w:rPr>
        <w:t>技术条款偏差表</w:t>
      </w:r>
      <w:bookmarkEnd w:id="1240"/>
      <w:bookmarkEnd w:id="1241"/>
      <w:bookmarkEnd w:id="1242"/>
      <w:bookmarkEnd w:id="1243"/>
      <w:bookmarkEnd w:id="1244"/>
    </w:p>
    <w:p w14:paraId="54500D7F" w14:textId="77777777" w:rsidR="00CD5F88" w:rsidRDefault="00CD5F88">
      <w:pPr>
        <w:pStyle w:val="2a"/>
        <w:ind w:firstLine="480"/>
        <w:rPr>
          <w:rFonts w:asciiTheme="minorEastAsia" w:eastAsiaTheme="minorEastAsia" w:hAnsiTheme="minorEastAsia" w:cs="宋体" w:hint="eastAsia"/>
          <w:sz w:val="24"/>
        </w:rPr>
      </w:pPr>
    </w:p>
    <w:p w14:paraId="1E22A1CC" w14:textId="5B64A87C" w:rsidR="00CD5F88" w:rsidRDefault="003607D5">
      <w:pPr>
        <w:wordWrap w:val="0"/>
        <w:snapToGrid w:val="0"/>
        <w:spacing w:line="360" w:lineRule="auto"/>
        <w:ind w:left="1016" w:hangingChars="484" w:hanging="1016"/>
        <w:rPr>
          <w:rFonts w:asciiTheme="minorEastAsia" w:eastAsiaTheme="minorEastAsia" w:hAnsiTheme="minorEastAsia" w:cs="宋体" w:hint="eastAsia"/>
          <w:szCs w:val="21"/>
        </w:rPr>
      </w:pPr>
      <w:r>
        <w:rPr>
          <w:rFonts w:asciiTheme="minorEastAsia" w:eastAsiaTheme="minorEastAsia" w:hAnsiTheme="minorEastAsia" w:cs="宋体" w:hint="eastAsia"/>
          <w:szCs w:val="21"/>
        </w:rPr>
        <w:t>项目名称：</w:t>
      </w:r>
      <w:r w:rsidR="00750AF1">
        <w:rPr>
          <w:rFonts w:asciiTheme="minorEastAsia" w:eastAsiaTheme="minorEastAsia" w:hAnsiTheme="minorEastAsia" w:cs="宋体" w:hint="eastAsia"/>
          <w:szCs w:val="21"/>
        </w:rPr>
        <w:t>越秀新能源2026～2027年度户用光伏电站运维服务企业库建库项目</w:t>
      </w:r>
    </w:p>
    <w:p w14:paraId="31A5CEBA" w14:textId="453AD05E" w:rsidR="00CD5F88" w:rsidRDefault="003607D5">
      <w:pPr>
        <w:wordWrap w:val="0"/>
        <w:snapToGrid w:val="0"/>
        <w:spacing w:line="360" w:lineRule="auto"/>
        <w:ind w:left="1016" w:hangingChars="484" w:hanging="1016"/>
        <w:rPr>
          <w:rFonts w:asciiTheme="minorEastAsia" w:hAnsiTheme="minorEastAsia" w:cs="宋体" w:hint="eastAsia"/>
          <w:szCs w:val="21"/>
        </w:rPr>
      </w:pPr>
      <w:r>
        <w:rPr>
          <w:rFonts w:asciiTheme="minorEastAsia" w:eastAsiaTheme="minorEastAsia" w:hAnsiTheme="minorEastAsia" w:cs="宋体" w:hint="eastAsia"/>
          <w:szCs w:val="21"/>
        </w:rPr>
        <w:t>项目编号：</w:t>
      </w:r>
      <w:r w:rsidR="00403983">
        <w:rPr>
          <w:rFonts w:ascii="宋体" w:hAnsi="宋体" w:cs="宋体" w:hint="eastAsia"/>
          <w:szCs w:val="21"/>
          <w:u w:val="single"/>
        </w:rPr>
        <w:t>YXXNYZB2026-01</w:t>
      </w:r>
    </w:p>
    <w:p w14:paraId="40F87137" w14:textId="77777777" w:rsidR="00CD5F88" w:rsidRDefault="003607D5">
      <w:pPr>
        <w:wordWrap w:val="0"/>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致：广州越秀新能源投资有限公司、中国电能成套设备有限公司上海分公司 </w:t>
      </w:r>
    </w:p>
    <w:p w14:paraId="161C14F0" w14:textId="239C3045"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我方在研究了本项目</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技术要求和项目澄清修改文件（若有）后，在此提出我方</w:t>
      </w:r>
      <w:r w:rsidR="00F43AA1">
        <w:rPr>
          <w:rFonts w:asciiTheme="minorEastAsia" w:eastAsiaTheme="minorEastAsia" w:hAnsiTheme="minorEastAsia" w:cs="宋体" w:hint="eastAsia"/>
          <w:szCs w:val="21"/>
        </w:rPr>
        <w:t>入库申请文件</w:t>
      </w:r>
      <w:r>
        <w:rPr>
          <w:rFonts w:asciiTheme="minorEastAsia" w:eastAsiaTheme="minorEastAsia" w:hAnsiTheme="minorEastAsia" w:cs="宋体" w:hint="eastAsia"/>
          <w:szCs w:val="21"/>
        </w:rPr>
        <w:t>的技术偏差（若有，详见下表）。</w:t>
      </w:r>
    </w:p>
    <w:p w14:paraId="4E5BF961" w14:textId="16AB3FD7" w:rsidR="00CD5F88" w:rsidRDefault="003607D5">
      <w:pPr>
        <w:wordWrap w:val="0"/>
        <w:spacing w:line="36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除下表所列的偏差外，我方承诺放弃在此方面提出含糊意见或误解的一切权利，</w:t>
      </w:r>
      <w:r w:rsidR="0077709F">
        <w:rPr>
          <w:rFonts w:asciiTheme="minorEastAsia" w:eastAsiaTheme="minorEastAsia" w:hAnsiTheme="minorEastAsia" w:cs="宋体" w:hint="eastAsia"/>
          <w:szCs w:val="21"/>
        </w:rPr>
        <w:t>建库单位</w:t>
      </w:r>
      <w:r>
        <w:rPr>
          <w:rFonts w:asciiTheme="minorEastAsia" w:eastAsiaTheme="minorEastAsia" w:hAnsiTheme="minorEastAsia" w:cs="宋体" w:hint="eastAsia"/>
          <w:szCs w:val="21"/>
        </w:rPr>
        <w:t>可以认为我方完全接受</w:t>
      </w:r>
      <w:r w:rsidR="003D08DB">
        <w:rPr>
          <w:rFonts w:asciiTheme="minorEastAsia" w:eastAsiaTheme="minorEastAsia" w:hAnsiTheme="minorEastAsia" w:cs="宋体" w:hint="eastAsia"/>
          <w:szCs w:val="21"/>
        </w:rPr>
        <w:t>建库文件</w:t>
      </w:r>
      <w:r>
        <w:rPr>
          <w:rFonts w:asciiTheme="minorEastAsia" w:eastAsiaTheme="minorEastAsia" w:hAnsiTheme="minorEastAsia" w:cs="宋体" w:hint="eastAsia"/>
          <w:szCs w:val="21"/>
        </w:rPr>
        <w:t>技术要求和项目澄清修改文件（若有）其他部分的约定。</w:t>
      </w:r>
    </w:p>
    <w:tbl>
      <w:tblPr>
        <w:tblW w:w="9209"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638"/>
        <w:gridCol w:w="1484"/>
        <w:gridCol w:w="2268"/>
        <w:gridCol w:w="1842"/>
        <w:gridCol w:w="2127"/>
        <w:gridCol w:w="850"/>
      </w:tblGrid>
      <w:tr w:rsidR="00C2220F" w:rsidRPr="00033107" w14:paraId="487B22D3" w14:textId="77777777" w:rsidTr="00C30206">
        <w:trPr>
          <w:trHeight w:val="261"/>
        </w:trPr>
        <w:tc>
          <w:tcPr>
            <w:tcW w:w="0" w:type="auto"/>
            <w:tcBorders>
              <w:top w:val="single" w:sz="4" w:space="0" w:color="auto"/>
              <w:left w:val="single" w:sz="4" w:space="0" w:color="auto"/>
              <w:bottom w:val="single" w:sz="4" w:space="0" w:color="auto"/>
              <w:right w:val="single" w:sz="4" w:space="0" w:color="auto"/>
            </w:tcBorders>
            <w:vAlign w:val="center"/>
          </w:tcPr>
          <w:p w14:paraId="2CB11C84" w14:textId="77777777" w:rsidR="00C2220F" w:rsidRPr="00033107" w:rsidRDefault="00C2220F" w:rsidP="00C2220F">
            <w:pPr>
              <w:wordWrap w:val="0"/>
              <w:jc w:val="center"/>
              <w:rPr>
                <w:rFonts w:ascii="宋体" w:hAnsi="宋体" w:cs="宋体" w:hint="eastAsia"/>
                <w:b/>
                <w:szCs w:val="21"/>
              </w:rPr>
            </w:pPr>
            <w:r w:rsidRPr="00033107">
              <w:rPr>
                <w:rFonts w:ascii="宋体" w:hAnsi="宋体" w:cs="宋体" w:hint="eastAsia"/>
                <w:b/>
                <w:szCs w:val="21"/>
              </w:rPr>
              <w:t>序号</w:t>
            </w:r>
          </w:p>
        </w:tc>
        <w:tc>
          <w:tcPr>
            <w:tcW w:w="1484" w:type="dxa"/>
            <w:tcBorders>
              <w:top w:val="single" w:sz="4" w:space="0" w:color="auto"/>
              <w:left w:val="single" w:sz="4" w:space="0" w:color="auto"/>
              <w:bottom w:val="single" w:sz="4" w:space="0" w:color="auto"/>
              <w:right w:val="single" w:sz="4" w:space="0" w:color="auto"/>
            </w:tcBorders>
            <w:vAlign w:val="center"/>
          </w:tcPr>
          <w:p w14:paraId="219FC34E" w14:textId="782770A3" w:rsidR="00C2220F" w:rsidRPr="00033107" w:rsidRDefault="003D08DB" w:rsidP="00C2220F">
            <w:pPr>
              <w:wordWrap w:val="0"/>
              <w:jc w:val="center"/>
              <w:rPr>
                <w:rFonts w:ascii="宋体" w:hAnsi="宋体" w:cs="宋体" w:hint="eastAsia"/>
                <w:b/>
                <w:szCs w:val="21"/>
              </w:rPr>
            </w:pPr>
            <w:r>
              <w:rPr>
                <w:rFonts w:ascii="宋体" w:hAnsi="宋体" w:cs="宋体" w:hint="eastAsia"/>
                <w:b/>
                <w:szCs w:val="21"/>
              </w:rPr>
              <w:t>建库文件</w:t>
            </w:r>
          </w:p>
          <w:p w14:paraId="09144887" w14:textId="77777777" w:rsidR="00C2220F" w:rsidRPr="00033107" w:rsidRDefault="00C2220F" w:rsidP="00C2220F">
            <w:pPr>
              <w:wordWrap w:val="0"/>
              <w:jc w:val="center"/>
              <w:rPr>
                <w:rFonts w:ascii="宋体" w:hAnsi="宋体" w:cs="宋体" w:hint="eastAsia"/>
                <w:b/>
                <w:szCs w:val="21"/>
              </w:rPr>
            </w:pPr>
            <w:r w:rsidRPr="00033107">
              <w:rPr>
                <w:rFonts w:ascii="宋体" w:hAnsi="宋体" w:cs="宋体" w:hint="eastAsia"/>
                <w:b/>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14:paraId="6A2F1791" w14:textId="0B95B785" w:rsidR="00C2220F" w:rsidRPr="00033107" w:rsidRDefault="003D08DB" w:rsidP="00C2220F">
            <w:pPr>
              <w:wordWrap w:val="0"/>
              <w:jc w:val="center"/>
              <w:rPr>
                <w:rFonts w:ascii="宋体" w:hAnsi="宋体" w:cs="宋体" w:hint="eastAsia"/>
                <w:b/>
                <w:szCs w:val="21"/>
              </w:rPr>
            </w:pPr>
            <w:r>
              <w:rPr>
                <w:rFonts w:ascii="宋体" w:hAnsi="宋体" w:cs="宋体" w:hint="eastAsia"/>
                <w:b/>
                <w:szCs w:val="21"/>
              </w:rPr>
              <w:t>建库文件</w:t>
            </w:r>
            <w:r w:rsidR="00C2220F" w:rsidRPr="00033107">
              <w:rPr>
                <w:rFonts w:ascii="宋体" w:hAnsi="宋体" w:cs="宋体" w:hint="eastAsia"/>
                <w:b/>
                <w:szCs w:val="21"/>
              </w:rPr>
              <w:t>条款内容</w:t>
            </w:r>
          </w:p>
        </w:tc>
        <w:tc>
          <w:tcPr>
            <w:tcW w:w="1842" w:type="dxa"/>
            <w:tcBorders>
              <w:top w:val="single" w:sz="4" w:space="0" w:color="auto"/>
              <w:left w:val="single" w:sz="4" w:space="0" w:color="auto"/>
              <w:bottom w:val="single" w:sz="4" w:space="0" w:color="auto"/>
              <w:right w:val="single" w:sz="4" w:space="0" w:color="auto"/>
            </w:tcBorders>
            <w:vAlign w:val="center"/>
          </w:tcPr>
          <w:p w14:paraId="2BA7FC2E" w14:textId="73F6CDB1" w:rsidR="00C2220F" w:rsidRPr="00033107" w:rsidRDefault="00F43AA1" w:rsidP="00C2220F">
            <w:pPr>
              <w:wordWrap w:val="0"/>
              <w:jc w:val="center"/>
              <w:rPr>
                <w:rFonts w:ascii="宋体" w:hAnsi="宋体" w:cs="宋体" w:hint="eastAsia"/>
                <w:b/>
                <w:szCs w:val="21"/>
              </w:rPr>
            </w:pPr>
            <w:r>
              <w:rPr>
                <w:rFonts w:ascii="宋体" w:hAnsi="宋体" w:cs="宋体" w:hint="eastAsia"/>
                <w:b/>
                <w:szCs w:val="21"/>
              </w:rPr>
              <w:t>入库申请文件</w:t>
            </w:r>
          </w:p>
          <w:p w14:paraId="668236C4" w14:textId="6F50EFBC" w:rsidR="00C2220F" w:rsidRPr="00033107" w:rsidRDefault="00C2220F" w:rsidP="00C2220F">
            <w:pPr>
              <w:wordWrap w:val="0"/>
              <w:jc w:val="center"/>
              <w:rPr>
                <w:rFonts w:ascii="宋体" w:hAnsi="宋体" w:cs="宋体" w:hint="eastAsia"/>
                <w:b/>
                <w:szCs w:val="21"/>
              </w:rPr>
            </w:pPr>
            <w:r w:rsidRPr="00033107">
              <w:rPr>
                <w:rFonts w:ascii="宋体" w:hAnsi="宋体" w:cs="宋体" w:hint="eastAsia"/>
                <w:b/>
                <w:szCs w:val="21"/>
              </w:rPr>
              <w:t>响应情况</w:t>
            </w:r>
          </w:p>
        </w:tc>
        <w:tc>
          <w:tcPr>
            <w:tcW w:w="2127" w:type="dxa"/>
            <w:tcBorders>
              <w:top w:val="single" w:sz="4" w:space="0" w:color="auto"/>
              <w:left w:val="single" w:sz="4" w:space="0" w:color="auto"/>
              <w:bottom w:val="single" w:sz="4" w:space="0" w:color="auto"/>
              <w:right w:val="single" w:sz="4" w:space="0" w:color="auto"/>
            </w:tcBorders>
            <w:vAlign w:val="center"/>
          </w:tcPr>
          <w:p w14:paraId="2C7BF70A" w14:textId="77777777" w:rsidR="00C2220F" w:rsidRPr="00033107" w:rsidRDefault="00C2220F" w:rsidP="00C2220F">
            <w:pPr>
              <w:wordWrap w:val="0"/>
              <w:jc w:val="center"/>
              <w:rPr>
                <w:rFonts w:ascii="宋体" w:hAnsi="宋体" w:cs="宋体" w:hint="eastAsia"/>
                <w:b/>
                <w:szCs w:val="21"/>
              </w:rPr>
            </w:pPr>
            <w:r w:rsidRPr="00033107">
              <w:rPr>
                <w:rFonts w:ascii="宋体" w:hAnsi="宋体" w:cs="宋体" w:hint="eastAsia"/>
                <w:b/>
                <w:szCs w:val="21"/>
              </w:rPr>
              <w:t>提出偏差的理由</w:t>
            </w:r>
          </w:p>
        </w:tc>
        <w:tc>
          <w:tcPr>
            <w:tcW w:w="850" w:type="dxa"/>
            <w:tcBorders>
              <w:top w:val="single" w:sz="4" w:space="0" w:color="auto"/>
              <w:left w:val="single" w:sz="4" w:space="0" w:color="auto"/>
              <w:bottom w:val="single" w:sz="4" w:space="0" w:color="auto"/>
              <w:right w:val="single" w:sz="4" w:space="0" w:color="auto"/>
            </w:tcBorders>
            <w:vAlign w:val="center"/>
          </w:tcPr>
          <w:p w14:paraId="2AC0FB73" w14:textId="77777777" w:rsidR="00C2220F" w:rsidRPr="00033107" w:rsidRDefault="00C2220F" w:rsidP="00C2220F">
            <w:pPr>
              <w:wordWrap w:val="0"/>
              <w:jc w:val="center"/>
              <w:rPr>
                <w:rFonts w:ascii="宋体" w:hAnsi="宋体" w:cs="宋体" w:hint="eastAsia"/>
                <w:b/>
                <w:szCs w:val="21"/>
              </w:rPr>
            </w:pPr>
            <w:r w:rsidRPr="00033107">
              <w:rPr>
                <w:rFonts w:ascii="宋体" w:hAnsi="宋体" w:cs="宋体" w:hint="eastAsia"/>
                <w:b/>
                <w:szCs w:val="21"/>
              </w:rPr>
              <w:t>备注</w:t>
            </w:r>
          </w:p>
        </w:tc>
      </w:tr>
      <w:tr w:rsidR="00C2220F" w:rsidRPr="00033107" w14:paraId="404F733E" w14:textId="77777777" w:rsidTr="00C30206">
        <w:trPr>
          <w:trHeight w:val="810"/>
        </w:trPr>
        <w:tc>
          <w:tcPr>
            <w:tcW w:w="0" w:type="auto"/>
            <w:tcBorders>
              <w:top w:val="single" w:sz="4" w:space="0" w:color="auto"/>
              <w:left w:val="single" w:sz="4" w:space="0" w:color="auto"/>
              <w:bottom w:val="single" w:sz="4" w:space="0" w:color="auto"/>
              <w:right w:val="single" w:sz="4" w:space="0" w:color="auto"/>
            </w:tcBorders>
            <w:vAlign w:val="center"/>
          </w:tcPr>
          <w:p w14:paraId="6AF77A45" w14:textId="0F09F7EF" w:rsidR="00C2220F" w:rsidRPr="00033107" w:rsidRDefault="00C2220F" w:rsidP="00C2220F">
            <w:pPr>
              <w:wordWrap w:val="0"/>
              <w:spacing w:line="360" w:lineRule="auto"/>
              <w:jc w:val="center"/>
              <w:rPr>
                <w:rFonts w:ascii="宋体" w:hAnsi="宋体" w:cs="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31AA479" w14:textId="77777777" w:rsidR="00C2220F" w:rsidRPr="00033107" w:rsidRDefault="00C2220F" w:rsidP="00C2220F">
            <w:pPr>
              <w:wordWrap w:val="0"/>
              <w:spacing w:line="360" w:lineRule="auto"/>
              <w:jc w:val="center"/>
              <w:rPr>
                <w:rFonts w:ascii="宋体" w:hAnsi="宋体" w:cs="宋体" w:hint="eastAsia"/>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0249618" w14:textId="0C795063" w:rsidR="00C2220F" w:rsidRPr="00033107" w:rsidRDefault="00C2220F" w:rsidP="00C2220F">
            <w:pPr>
              <w:spacing w:after="0" w:line="360" w:lineRule="auto"/>
              <w:jc w:val="center"/>
              <w:rPr>
                <w:rFonts w:ascii="宋体" w:hAnsi="宋体" w:cs="宋体" w:hint="eastAsia"/>
                <w:b/>
                <w:bCs/>
                <w:szCs w:val="21"/>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369ECBEB" w14:textId="77777777" w:rsidR="00C2220F" w:rsidRPr="00033107" w:rsidRDefault="00C2220F" w:rsidP="00C2220F">
            <w:pPr>
              <w:keepNext/>
              <w:keepLines/>
              <w:spacing w:before="120" w:after="80"/>
              <w:jc w:val="center"/>
              <w:outlineLvl w:val="0"/>
              <w:rPr>
                <w:rFonts w:ascii="Calibri Light" w:hAnsi="Calibri Light"/>
                <w:color w:val="2D53A0"/>
                <w:sz w:val="48"/>
                <w:szCs w:val="48"/>
              </w:rPr>
            </w:pPr>
          </w:p>
        </w:tc>
        <w:tc>
          <w:tcPr>
            <w:tcW w:w="2127" w:type="dxa"/>
            <w:tcBorders>
              <w:top w:val="single" w:sz="4" w:space="0" w:color="auto"/>
              <w:left w:val="single" w:sz="4" w:space="0" w:color="auto"/>
              <w:bottom w:val="single" w:sz="4" w:space="0" w:color="auto"/>
              <w:right w:val="single" w:sz="4" w:space="0" w:color="auto"/>
            </w:tcBorders>
            <w:vAlign w:val="center"/>
          </w:tcPr>
          <w:p w14:paraId="0501CEDE" w14:textId="77777777" w:rsidR="00C2220F" w:rsidRPr="00033107" w:rsidRDefault="00C2220F" w:rsidP="00C2220F">
            <w:pPr>
              <w:wordWrap w:val="0"/>
              <w:spacing w:line="360" w:lineRule="auto"/>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169BB9E" w14:textId="77777777" w:rsidR="00C2220F" w:rsidRPr="00033107" w:rsidRDefault="00C2220F" w:rsidP="00C2220F">
            <w:pPr>
              <w:wordWrap w:val="0"/>
              <w:spacing w:line="360" w:lineRule="auto"/>
              <w:jc w:val="center"/>
              <w:rPr>
                <w:rFonts w:ascii="宋体" w:hAnsi="宋体" w:cs="宋体" w:hint="eastAsia"/>
                <w:szCs w:val="21"/>
              </w:rPr>
            </w:pPr>
          </w:p>
        </w:tc>
      </w:tr>
      <w:tr w:rsidR="00C2220F" w:rsidRPr="00033107" w14:paraId="3D451860" w14:textId="77777777" w:rsidTr="00C30206">
        <w:trPr>
          <w:trHeight w:val="240"/>
        </w:trPr>
        <w:tc>
          <w:tcPr>
            <w:tcW w:w="0" w:type="auto"/>
            <w:tcBorders>
              <w:top w:val="single" w:sz="4" w:space="0" w:color="auto"/>
              <w:left w:val="single" w:sz="4" w:space="0" w:color="auto"/>
              <w:bottom w:val="single" w:sz="4" w:space="0" w:color="auto"/>
              <w:right w:val="single" w:sz="4" w:space="0" w:color="auto"/>
            </w:tcBorders>
            <w:vAlign w:val="center"/>
          </w:tcPr>
          <w:p w14:paraId="4304D901" w14:textId="250DA129" w:rsidR="00C2220F" w:rsidRPr="00033107" w:rsidRDefault="00C2220F" w:rsidP="00C2220F">
            <w:pPr>
              <w:wordWrap w:val="0"/>
              <w:spacing w:line="360" w:lineRule="auto"/>
              <w:jc w:val="center"/>
              <w:rPr>
                <w:rFonts w:ascii="宋体" w:hAnsi="宋体" w:cs="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C05E025" w14:textId="77777777" w:rsidR="00C2220F" w:rsidRPr="00033107" w:rsidRDefault="00C2220F" w:rsidP="00C2220F">
            <w:pPr>
              <w:wordWrap w:val="0"/>
              <w:spacing w:line="360" w:lineRule="auto"/>
              <w:jc w:val="center"/>
              <w:rPr>
                <w:rFonts w:ascii="宋体" w:hAnsi="宋体" w:cs="宋体" w:hint="eastAsia"/>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874AAAE" w14:textId="16EC6868" w:rsidR="00C2220F" w:rsidRPr="00033107" w:rsidRDefault="00C2220F" w:rsidP="00C2220F">
            <w:pPr>
              <w:spacing w:line="240" w:lineRule="auto"/>
              <w:jc w:val="center"/>
              <w:rPr>
                <w:rFonts w:ascii="宋体" w:hAnsi="宋体" w:cs="宋体" w:hint="eastAsia"/>
                <w:b/>
                <w:bCs/>
                <w:szCs w:val="21"/>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2EC4BABD" w14:textId="77777777" w:rsidR="00C2220F" w:rsidRPr="00033107" w:rsidRDefault="00C2220F" w:rsidP="00C2220F">
            <w:pPr>
              <w:wordWrap w:val="0"/>
              <w:spacing w:line="360" w:lineRule="auto"/>
              <w:jc w:val="center"/>
              <w:rPr>
                <w:rFonts w:ascii="宋体" w:hAnsi="宋体" w:cs="宋体"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C3CC34B" w14:textId="77777777" w:rsidR="00C2220F" w:rsidRPr="00033107" w:rsidRDefault="00C2220F" w:rsidP="00C2220F">
            <w:pPr>
              <w:wordWrap w:val="0"/>
              <w:spacing w:line="360" w:lineRule="auto"/>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1CFDE5" w14:textId="77777777" w:rsidR="00C2220F" w:rsidRPr="00033107" w:rsidRDefault="00C2220F" w:rsidP="00C2220F">
            <w:pPr>
              <w:wordWrap w:val="0"/>
              <w:spacing w:line="360" w:lineRule="auto"/>
              <w:jc w:val="center"/>
              <w:rPr>
                <w:rFonts w:ascii="宋体" w:hAnsi="宋体" w:cs="宋体" w:hint="eastAsia"/>
                <w:szCs w:val="21"/>
              </w:rPr>
            </w:pPr>
          </w:p>
        </w:tc>
      </w:tr>
      <w:tr w:rsidR="00C2220F" w:rsidRPr="00033107" w14:paraId="7F567799" w14:textId="77777777" w:rsidTr="00C30206">
        <w:trPr>
          <w:trHeight w:val="867"/>
        </w:trPr>
        <w:tc>
          <w:tcPr>
            <w:tcW w:w="0" w:type="auto"/>
            <w:tcBorders>
              <w:top w:val="single" w:sz="4" w:space="0" w:color="auto"/>
              <w:left w:val="single" w:sz="4" w:space="0" w:color="auto"/>
              <w:bottom w:val="single" w:sz="4" w:space="0" w:color="auto"/>
              <w:right w:val="single" w:sz="4" w:space="0" w:color="auto"/>
            </w:tcBorders>
            <w:vAlign w:val="center"/>
          </w:tcPr>
          <w:p w14:paraId="1EC50114" w14:textId="066E0E57" w:rsidR="00C2220F" w:rsidRPr="00033107" w:rsidRDefault="00C2220F" w:rsidP="00C2220F">
            <w:pPr>
              <w:wordWrap w:val="0"/>
              <w:spacing w:line="360" w:lineRule="auto"/>
              <w:jc w:val="center"/>
              <w:rPr>
                <w:rFonts w:ascii="宋体" w:hAnsi="宋体" w:cs="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06C72CD1" w14:textId="77777777" w:rsidR="00C2220F" w:rsidRPr="00033107" w:rsidRDefault="00C2220F" w:rsidP="00C2220F">
            <w:pPr>
              <w:wordWrap w:val="0"/>
              <w:spacing w:line="360" w:lineRule="auto"/>
              <w:jc w:val="center"/>
              <w:rPr>
                <w:rFonts w:ascii="宋体" w:hAnsi="宋体" w:cs="宋体" w:hint="eastAsia"/>
              </w:rPr>
            </w:pPr>
          </w:p>
        </w:tc>
        <w:tc>
          <w:tcPr>
            <w:tcW w:w="2268" w:type="dxa"/>
            <w:tcBorders>
              <w:top w:val="single" w:sz="4" w:space="0" w:color="auto"/>
              <w:left w:val="single" w:sz="4" w:space="0" w:color="auto"/>
              <w:bottom w:val="single" w:sz="4" w:space="0" w:color="auto"/>
              <w:right w:val="single" w:sz="4" w:space="0" w:color="auto"/>
            </w:tcBorders>
            <w:vAlign w:val="center"/>
          </w:tcPr>
          <w:p w14:paraId="220F0B85" w14:textId="4728C7B1" w:rsidR="00C2220F" w:rsidRPr="00033107" w:rsidRDefault="00C2220F" w:rsidP="00C2220F">
            <w:pPr>
              <w:spacing w:after="0" w:line="360" w:lineRule="auto"/>
              <w:jc w:val="center"/>
              <w:rPr>
                <w:rFonts w:ascii="宋体" w:hAnsi="宋体" w:cs="宋体" w:hint="eastAsia"/>
                <w:b/>
                <w:bCs/>
                <w:szCs w:val="21"/>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3639ACA2" w14:textId="77777777" w:rsidR="00C2220F" w:rsidRPr="00033107" w:rsidRDefault="00C2220F" w:rsidP="00C2220F">
            <w:pPr>
              <w:wordWrap w:val="0"/>
              <w:spacing w:line="360" w:lineRule="auto"/>
              <w:jc w:val="center"/>
              <w:rPr>
                <w:rFonts w:ascii="宋体" w:hAnsi="宋体" w:cs="宋体"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DA088FC" w14:textId="77777777" w:rsidR="00C2220F" w:rsidRPr="00033107" w:rsidRDefault="00C2220F" w:rsidP="00C2220F">
            <w:pPr>
              <w:wordWrap w:val="0"/>
              <w:spacing w:line="360" w:lineRule="auto"/>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2B405FC" w14:textId="77777777" w:rsidR="00C2220F" w:rsidRPr="00033107" w:rsidRDefault="00C2220F" w:rsidP="00C2220F">
            <w:pPr>
              <w:wordWrap w:val="0"/>
              <w:spacing w:line="360" w:lineRule="auto"/>
              <w:jc w:val="center"/>
              <w:rPr>
                <w:rFonts w:ascii="宋体" w:hAnsi="宋体" w:cs="宋体" w:hint="eastAsia"/>
                <w:szCs w:val="21"/>
              </w:rPr>
            </w:pPr>
          </w:p>
        </w:tc>
      </w:tr>
    </w:tbl>
    <w:p w14:paraId="18042676" w14:textId="77777777" w:rsidR="00C2220F" w:rsidRPr="00C2220F" w:rsidRDefault="00C2220F">
      <w:pPr>
        <w:wordWrap w:val="0"/>
        <w:spacing w:line="360" w:lineRule="auto"/>
        <w:ind w:left="420" w:hangingChars="200" w:hanging="420"/>
        <w:rPr>
          <w:rFonts w:asciiTheme="minorEastAsia" w:eastAsiaTheme="minorEastAsia" w:hAnsiTheme="minorEastAsia" w:cs="宋体" w:hint="eastAsia"/>
          <w:szCs w:val="21"/>
        </w:rPr>
      </w:pPr>
    </w:p>
    <w:p w14:paraId="18BBEE04" w14:textId="09D811A6" w:rsidR="00CD5F88" w:rsidRPr="00033107" w:rsidRDefault="003607D5">
      <w:pPr>
        <w:wordWrap w:val="0"/>
        <w:spacing w:line="360" w:lineRule="auto"/>
        <w:ind w:left="420" w:hangingChars="200" w:hanging="420"/>
        <w:rPr>
          <w:rFonts w:asciiTheme="minorEastAsia" w:eastAsiaTheme="minorEastAsia" w:hAnsiTheme="minorEastAsia" w:cs="宋体" w:hint="eastAsia"/>
        </w:rPr>
      </w:pPr>
      <w:r w:rsidRPr="00033107">
        <w:rPr>
          <w:rFonts w:asciiTheme="minorEastAsia" w:eastAsiaTheme="minorEastAsia" w:hAnsiTheme="minorEastAsia" w:cs="宋体" w:hint="eastAsia"/>
          <w:szCs w:val="21"/>
        </w:rPr>
        <w:t>注：</w:t>
      </w:r>
      <w:r w:rsidR="00557647" w:rsidRPr="00033107" w:rsidDel="00557647">
        <w:rPr>
          <w:rFonts w:asciiTheme="minorEastAsia" w:eastAsiaTheme="minorEastAsia" w:hAnsiTheme="minorEastAsia" w:cs="宋体" w:hint="eastAsia"/>
          <w:szCs w:val="21"/>
        </w:rPr>
        <w:t xml:space="preserve"> </w:t>
      </w:r>
    </w:p>
    <w:p w14:paraId="7CA6DA61" w14:textId="4129B1F2" w:rsidR="00CD5F88" w:rsidRDefault="00557647" w:rsidP="000A6C38">
      <w:pPr>
        <w:wordWrap w:val="0"/>
        <w:spacing w:line="360" w:lineRule="auto"/>
        <w:ind w:left="420" w:hangingChars="200" w:hanging="420"/>
        <w:rPr>
          <w:rFonts w:asciiTheme="minorEastAsia" w:eastAsiaTheme="minorEastAsia" w:hAnsiTheme="minorEastAsia" w:cs="宋体" w:hint="eastAsia"/>
          <w:szCs w:val="21"/>
        </w:rPr>
      </w:pPr>
      <w:r>
        <w:rPr>
          <w:rFonts w:asciiTheme="minorEastAsia" w:eastAsiaTheme="minorEastAsia" w:hAnsiTheme="minorEastAsia" w:cs="宋体"/>
          <w:szCs w:val="21"/>
        </w:rPr>
        <w:t>1</w:t>
      </w:r>
      <w:r w:rsidR="003607D5" w:rsidRPr="00033107">
        <w:rPr>
          <w:rFonts w:asciiTheme="minorEastAsia" w:eastAsiaTheme="minorEastAsia" w:hAnsiTheme="minorEastAsia" w:cs="宋体" w:hint="eastAsia"/>
          <w:szCs w:val="21"/>
        </w:rPr>
        <w:t>.如</w:t>
      </w:r>
      <w:r w:rsidR="004D1CBC">
        <w:rPr>
          <w:rFonts w:asciiTheme="minorEastAsia" w:eastAsiaTheme="minorEastAsia" w:hAnsiTheme="minorEastAsia" w:cs="宋体" w:hint="eastAsia"/>
          <w:szCs w:val="21"/>
        </w:rPr>
        <w:t>入库申请人</w:t>
      </w:r>
      <w:r w:rsidR="003607D5" w:rsidRPr="00033107">
        <w:rPr>
          <w:rFonts w:asciiTheme="minorEastAsia" w:eastAsiaTheme="minorEastAsia" w:hAnsiTheme="minorEastAsia" w:cs="宋体" w:hint="eastAsia"/>
          <w:szCs w:val="21"/>
        </w:rPr>
        <w:t>对</w:t>
      </w:r>
      <w:r w:rsidR="003D08DB">
        <w:rPr>
          <w:rFonts w:asciiTheme="minorEastAsia" w:eastAsiaTheme="minorEastAsia" w:hAnsiTheme="minorEastAsia" w:cs="宋体" w:hint="eastAsia"/>
          <w:szCs w:val="21"/>
        </w:rPr>
        <w:t>建库文件</w:t>
      </w:r>
      <w:r w:rsidR="003607D5">
        <w:rPr>
          <w:rFonts w:asciiTheme="minorEastAsia" w:eastAsiaTheme="minorEastAsia" w:hAnsiTheme="minorEastAsia" w:cs="宋体" w:hint="eastAsia"/>
          <w:szCs w:val="21"/>
        </w:rPr>
        <w:t>技术要求提出异议，应在表格中清楚地指明修改后的条款及理由。</w:t>
      </w:r>
    </w:p>
    <w:p w14:paraId="2814ADA8" w14:textId="779C63EE" w:rsidR="00CD5F88" w:rsidRDefault="00557647">
      <w:pPr>
        <w:numPr>
          <w:ilvl w:val="255"/>
          <w:numId w:val="0"/>
        </w:numPr>
        <w:wordWrap w:val="0"/>
        <w:spacing w:line="360" w:lineRule="auto"/>
        <w:ind w:leftChars="200" w:left="420"/>
        <w:rPr>
          <w:rFonts w:asciiTheme="minorEastAsia" w:eastAsiaTheme="minorEastAsia" w:hAnsiTheme="minorEastAsia" w:cs="宋体" w:hint="eastAsia"/>
          <w:szCs w:val="21"/>
        </w:rPr>
      </w:pPr>
      <w:r>
        <w:rPr>
          <w:rFonts w:asciiTheme="minorEastAsia" w:eastAsiaTheme="minorEastAsia" w:hAnsiTheme="minorEastAsia" w:cs="宋体"/>
          <w:szCs w:val="21"/>
        </w:rPr>
        <w:t>2</w:t>
      </w:r>
      <w:r w:rsidR="003607D5">
        <w:rPr>
          <w:rFonts w:asciiTheme="minorEastAsia" w:eastAsiaTheme="minorEastAsia" w:hAnsiTheme="minorEastAsia" w:cs="宋体" w:hint="eastAsia"/>
          <w:szCs w:val="21"/>
        </w:rPr>
        <w:t>.若所有条款无偏差，请在表格中“</w:t>
      </w:r>
      <w:r w:rsidR="00F43AA1">
        <w:rPr>
          <w:rFonts w:asciiTheme="minorEastAsia" w:eastAsiaTheme="minorEastAsia" w:hAnsiTheme="minorEastAsia" w:cs="宋体" w:hint="eastAsia"/>
          <w:szCs w:val="21"/>
        </w:rPr>
        <w:t>入库申请文件</w:t>
      </w:r>
      <w:r w:rsidR="003607D5">
        <w:rPr>
          <w:rFonts w:asciiTheme="minorEastAsia" w:eastAsiaTheme="minorEastAsia" w:hAnsiTheme="minorEastAsia" w:cs="宋体" w:hint="eastAsia"/>
          <w:szCs w:val="21"/>
        </w:rPr>
        <w:t>响应情况”首行注明“完全响应”或逐项填写，不能留空。</w:t>
      </w:r>
    </w:p>
    <w:p w14:paraId="3C56C798" w14:textId="5201862D" w:rsidR="00CD5F88" w:rsidRDefault="003607D5">
      <w:pPr>
        <w:wordWrap w:val="0"/>
        <w:adjustRightInd w:val="0"/>
        <w:snapToGrid w:val="0"/>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名称(加盖</w:t>
      </w:r>
      <w:r w:rsidR="004D1CBC">
        <w:rPr>
          <w:rFonts w:asciiTheme="minorEastAsia" w:eastAsiaTheme="minorEastAsia" w:hAnsiTheme="minorEastAsia" w:cs="宋体" w:hint="eastAsia"/>
          <w:szCs w:val="21"/>
        </w:rPr>
        <w:t>入库申请人</w:t>
      </w:r>
      <w:r>
        <w:rPr>
          <w:rFonts w:asciiTheme="minorEastAsia" w:eastAsiaTheme="minorEastAsia" w:hAnsiTheme="minorEastAsia" w:cs="宋体" w:hint="eastAsia"/>
          <w:szCs w:val="21"/>
        </w:rPr>
        <w:t>公章)：</w:t>
      </w:r>
    </w:p>
    <w:p w14:paraId="6833E995" w14:textId="77777777" w:rsidR="00CD5F88" w:rsidRDefault="003607D5">
      <w:pPr>
        <w:wordWrap w:val="0"/>
        <w:adjustRightInd w:val="0"/>
        <w:snapToGrid w:val="0"/>
        <w:spacing w:line="360" w:lineRule="auto"/>
        <w:jc w:val="center"/>
        <w:rPr>
          <w:rFonts w:asciiTheme="minorEastAsia" w:eastAsiaTheme="minorEastAsia" w:hAnsiTheme="minorEastAsia" w:cs="宋体" w:hint="eastAsia"/>
        </w:rPr>
      </w:pPr>
      <w:r>
        <w:rPr>
          <w:rFonts w:asciiTheme="minorEastAsia" w:eastAsiaTheme="minorEastAsia" w:hAnsiTheme="minorEastAsia" w:cs="宋体" w:hint="eastAsia"/>
          <w:szCs w:val="21"/>
        </w:rPr>
        <w:t xml:space="preserve">                                        法定代表人或其委托代理人：（签字或盖章）</w:t>
      </w:r>
    </w:p>
    <w:p w14:paraId="2A94F164" w14:textId="30FC9A06" w:rsidR="00CD5F88" w:rsidRDefault="003607D5">
      <w:pPr>
        <w:tabs>
          <w:tab w:val="left" w:pos="1440"/>
        </w:tabs>
        <w:wordWrap w:val="0"/>
        <w:adjustRightInd w:val="0"/>
        <w:snapToGrid w:val="0"/>
        <w:spacing w:line="360" w:lineRule="auto"/>
        <w:ind w:firstLineChars="2600" w:firstLine="5460"/>
        <w:rPr>
          <w:rFonts w:asciiTheme="minorEastAsia" w:eastAsiaTheme="minorEastAsia" w:hAnsiTheme="minorEastAsia" w:cs="宋体" w:hint="eastAsia"/>
          <w:szCs w:val="21"/>
        </w:rPr>
      </w:pPr>
      <w:r>
        <w:rPr>
          <w:rFonts w:asciiTheme="minorEastAsia" w:eastAsiaTheme="minorEastAsia" w:hAnsiTheme="minorEastAsia" w:cs="宋体" w:hint="eastAsia"/>
          <w:szCs w:val="21"/>
        </w:rPr>
        <w:t>日期：202</w:t>
      </w:r>
      <w:r w:rsidR="00DF7092">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年  月  日</w:t>
      </w:r>
    </w:p>
    <w:p w14:paraId="5873B0B6" w14:textId="4BFF5FC0" w:rsidR="00CD5F88" w:rsidRDefault="003607D5">
      <w:pPr>
        <w:pStyle w:val="3"/>
        <w:wordWrap w:val="0"/>
        <w:jc w:val="center"/>
        <w:rPr>
          <w:rFonts w:asciiTheme="minorEastAsia" w:eastAsiaTheme="minorEastAsia" w:hAnsiTheme="minorEastAsia" w:cs="宋体" w:hint="eastAsia"/>
        </w:rPr>
      </w:pPr>
      <w:bookmarkStart w:id="1245" w:name="_Toc247527835"/>
      <w:bookmarkStart w:id="1246" w:name="_Toc152045795"/>
      <w:bookmarkStart w:id="1247" w:name="_Toc247514287"/>
      <w:bookmarkStart w:id="1248" w:name="_Toc152042584"/>
      <w:bookmarkStart w:id="1249" w:name="_Toc144974863"/>
      <w:bookmarkStart w:id="1250" w:name="_Toc62725855"/>
      <w:bookmarkStart w:id="1251" w:name="_Toc26347"/>
      <w:bookmarkStart w:id="1252" w:name="_Toc17715"/>
      <w:bookmarkStart w:id="1253" w:name="_Toc18051"/>
      <w:bookmarkStart w:id="1254" w:name="_Toc21010"/>
      <w:bookmarkStart w:id="1255" w:name="_Toc45640868"/>
      <w:bookmarkStart w:id="1256" w:name="_Toc12816"/>
      <w:bookmarkStart w:id="1257" w:name="_Toc17554"/>
      <w:bookmarkStart w:id="1258" w:name="_Toc30965"/>
      <w:bookmarkStart w:id="1259" w:name="_Toc23740"/>
      <w:bookmarkStart w:id="1260" w:name="_Toc49436768"/>
      <w:bookmarkStart w:id="1261" w:name="_Toc19204354"/>
      <w:bookmarkStart w:id="1262" w:name="_Toc23619"/>
      <w:bookmarkStart w:id="1263" w:name="_Toc22576"/>
      <w:bookmarkStart w:id="1264" w:name="_Toc32092"/>
      <w:bookmarkStart w:id="1265" w:name="_Toc26343"/>
      <w:bookmarkStart w:id="1266" w:name="_Toc25250"/>
      <w:bookmarkStart w:id="1267" w:name="_Toc7612"/>
      <w:bookmarkStart w:id="1268" w:name="_Toc17021"/>
      <w:bookmarkStart w:id="1269" w:name="_Toc224729673"/>
      <w:r>
        <w:rPr>
          <w:rFonts w:asciiTheme="minorEastAsia" w:eastAsiaTheme="minorEastAsia" w:hAnsiTheme="minorEastAsia" w:cs="宋体" w:hint="eastAsia"/>
        </w:rPr>
        <w:lastRenderedPageBreak/>
        <w:t>三、</w:t>
      </w:r>
      <w:r w:rsidR="00B8758B">
        <w:rPr>
          <w:rFonts w:asciiTheme="minorEastAsia" w:eastAsiaTheme="minorEastAsia" w:hAnsiTheme="minorEastAsia" w:cs="宋体" w:hint="eastAsia"/>
        </w:rPr>
        <w:t>经济入库申请文件</w:t>
      </w:r>
      <w:bookmarkEnd w:id="1245"/>
      <w:bookmarkEnd w:id="1246"/>
      <w:bookmarkEnd w:id="1247"/>
      <w:bookmarkEnd w:id="1248"/>
      <w:bookmarkEnd w:id="1249"/>
      <w:r w:rsidR="00F43AA1">
        <w:rPr>
          <w:rFonts w:asciiTheme="minorEastAsia" w:eastAsiaTheme="minorEastAsia" w:hAnsiTheme="minorEastAsia" w:cs="宋体" w:hint="eastAsia"/>
        </w:rPr>
        <w:t>入库申请文件</w:t>
      </w:r>
      <w:r>
        <w:rPr>
          <w:rFonts w:asciiTheme="minorEastAsia" w:eastAsiaTheme="minorEastAsia" w:hAnsiTheme="minorEastAsia" w:cs="宋体" w:hint="eastAsia"/>
        </w:rPr>
        <w:t>格式</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694F0A2F" w14:textId="154CCFC5" w:rsidR="00CD5F88" w:rsidRDefault="003607D5" w:rsidP="008D2972">
      <w:pPr>
        <w:pStyle w:val="4"/>
        <w:wordWrap w:val="0"/>
        <w:adjustRightInd w:val="0"/>
        <w:snapToGrid w:val="0"/>
        <w:spacing w:before="0" w:after="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rPr>
        <w:br w:type="page"/>
      </w:r>
      <w:bookmarkStart w:id="1270" w:name="_Toc21808"/>
      <w:bookmarkStart w:id="1271" w:name="_Toc28537"/>
      <w:bookmarkStart w:id="1272" w:name="_Toc62725856"/>
      <w:bookmarkStart w:id="1273" w:name="_Toc8591"/>
      <w:bookmarkStart w:id="1274" w:name="_Toc5404"/>
      <w:bookmarkStart w:id="1275" w:name="_Toc28554"/>
      <w:bookmarkStart w:id="1276" w:name="_Toc237"/>
      <w:bookmarkStart w:id="1277" w:name="_Toc14398"/>
      <w:bookmarkStart w:id="1278" w:name="_Toc13806"/>
      <w:bookmarkStart w:id="1279" w:name="_Toc45640869"/>
      <w:bookmarkStart w:id="1280" w:name="_Toc49436769"/>
      <w:bookmarkStart w:id="1281" w:name="_Toc19204355"/>
      <w:bookmarkStart w:id="1282" w:name="_Toc7325"/>
      <w:bookmarkStart w:id="1283" w:name="_Toc2886"/>
      <w:bookmarkStart w:id="1284" w:name="_Toc25240"/>
      <w:bookmarkStart w:id="1285" w:name="_Toc9776"/>
      <w:bookmarkStart w:id="1286" w:name="_Toc484703423"/>
      <w:bookmarkStart w:id="1287" w:name="_Toc25231"/>
      <w:bookmarkStart w:id="1288" w:name="_Toc376424991"/>
      <w:bookmarkStart w:id="1289" w:name="_Toc488417500"/>
      <w:r>
        <w:rPr>
          <w:rFonts w:asciiTheme="minorEastAsia" w:eastAsiaTheme="minorEastAsia" w:hAnsiTheme="minorEastAsia" w:cs="宋体" w:hint="eastAsia"/>
          <w:sz w:val="24"/>
          <w:szCs w:val="24"/>
        </w:rPr>
        <w:lastRenderedPageBreak/>
        <w:t>格式1</w:t>
      </w:r>
      <w:r w:rsidR="00133D8C">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w:t>
      </w:r>
      <w:r w:rsidR="00B8758B">
        <w:rPr>
          <w:rFonts w:asciiTheme="minorEastAsia" w:eastAsiaTheme="minorEastAsia" w:hAnsiTheme="minorEastAsia" w:cs="宋体" w:hint="eastAsia"/>
          <w:sz w:val="24"/>
          <w:szCs w:val="24"/>
        </w:rPr>
        <w:t>经济入库申请文件</w:t>
      </w:r>
      <w:r>
        <w:rPr>
          <w:rFonts w:asciiTheme="minorEastAsia" w:eastAsiaTheme="minorEastAsia" w:hAnsiTheme="minorEastAsia" w:cs="宋体" w:hint="eastAsia"/>
          <w:sz w:val="24"/>
          <w:szCs w:val="24"/>
        </w:rPr>
        <w:t>封面</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694D1BA7"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4E2AD3C6" w14:textId="0DFD061A" w:rsidR="00CD5F88" w:rsidRDefault="00750AF1">
      <w:pPr>
        <w:pStyle w:val="affffffd"/>
        <w:wordWrap w:val="0"/>
        <w:rPr>
          <w:rFonts w:asciiTheme="minorEastAsia" w:eastAsiaTheme="minorEastAsia" w:hAnsiTheme="minorEastAsia" w:cs="宋体" w:hint="eastAsia"/>
          <w:sz w:val="48"/>
          <w:szCs w:val="48"/>
        </w:rPr>
      </w:pPr>
      <w:r>
        <w:rPr>
          <w:rFonts w:asciiTheme="minorEastAsia" w:eastAsiaTheme="minorEastAsia" w:hAnsiTheme="minorEastAsia" w:cs="宋体" w:hint="eastAsia"/>
          <w:sz w:val="48"/>
          <w:szCs w:val="48"/>
        </w:rPr>
        <w:t>越秀新能源2026～2027年度户用光伏电站运维服务企业库建库项目</w:t>
      </w:r>
    </w:p>
    <w:p w14:paraId="5C0B214E" w14:textId="3EF69EFA" w:rsidR="00CD5F88" w:rsidRDefault="00CD5F88">
      <w:pPr>
        <w:pStyle w:val="affffffd"/>
        <w:wordWrap w:val="0"/>
        <w:rPr>
          <w:rFonts w:asciiTheme="minorEastAsia" w:eastAsiaTheme="minorEastAsia" w:hAnsiTheme="minorEastAsia" w:cs="宋体" w:hint="eastAsia"/>
          <w:b w:val="0"/>
        </w:rPr>
      </w:pPr>
    </w:p>
    <w:p w14:paraId="56565CEE" w14:textId="77777777" w:rsidR="004D38B9" w:rsidRPr="004D38B9" w:rsidRDefault="004D38B9" w:rsidP="004D38B9">
      <w:pPr>
        <w:pStyle w:val="affffe"/>
        <w:ind w:firstLine="496"/>
      </w:pPr>
    </w:p>
    <w:p w14:paraId="32098707" w14:textId="77777777" w:rsidR="00CD5F88" w:rsidRDefault="00CD5F88">
      <w:pPr>
        <w:pStyle w:val="affffffd"/>
        <w:wordWrap w:val="0"/>
        <w:rPr>
          <w:rFonts w:asciiTheme="minorEastAsia" w:eastAsiaTheme="minorEastAsia" w:hAnsiTheme="minorEastAsia" w:cs="宋体" w:hint="eastAsia"/>
          <w:sz w:val="48"/>
          <w:szCs w:val="48"/>
        </w:rPr>
      </w:pPr>
    </w:p>
    <w:p w14:paraId="328DDB47" w14:textId="1CF6E0AF" w:rsidR="00CD5F88" w:rsidRDefault="00F43AA1">
      <w:pPr>
        <w:pStyle w:val="affffffd"/>
        <w:wordWrap w:val="0"/>
        <w:rPr>
          <w:rFonts w:asciiTheme="minorEastAsia" w:eastAsiaTheme="minorEastAsia" w:hAnsiTheme="minorEastAsia" w:cs="宋体" w:hint="eastAsia"/>
          <w:b w:val="0"/>
        </w:rPr>
      </w:pPr>
      <w:r>
        <w:rPr>
          <w:rFonts w:asciiTheme="minorEastAsia" w:eastAsiaTheme="minorEastAsia" w:hAnsiTheme="minorEastAsia" w:cs="宋体" w:hint="eastAsia"/>
          <w:b w:val="0"/>
        </w:rPr>
        <w:t>入库申请文件</w:t>
      </w:r>
    </w:p>
    <w:p w14:paraId="0722146E" w14:textId="77777777" w:rsidR="00CD5F88" w:rsidRDefault="00CD5F88">
      <w:pPr>
        <w:pStyle w:val="affffe"/>
        <w:wordWrap w:val="0"/>
        <w:ind w:firstLine="496"/>
        <w:rPr>
          <w:rFonts w:asciiTheme="minorEastAsia" w:eastAsiaTheme="minorEastAsia" w:hAnsiTheme="minorEastAsia" w:cs="宋体" w:hint="eastAsia"/>
        </w:rPr>
      </w:pPr>
    </w:p>
    <w:p w14:paraId="41766713" w14:textId="60CD4723" w:rsidR="00CD5F88" w:rsidRDefault="003607D5">
      <w:pPr>
        <w:pStyle w:val="afffffd"/>
        <w:wordWrap w:val="0"/>
        <w:rPr>
          <w:rFonts w:asciiTheme="minorEastAsia" w:eastAsiaTheme="minorEastAsia" w:hAnsiTheme="minorEastAsia" w:cs="宋体" w:hint="eastAsia"/>
          <w:b w:val="0"/>
        </w:rPr>
      </w:pPr>
      <w:r>
        <w:rPr>
          <w:rFonts w:asciiTheme="minorEastAsia" w:eastAsiaTheme="minorEastAsia" w:hAnsiTheme="minorEastAsia" w:cs="宋体" w:hint="eastAsia"/>
          <w:b w:val="0"/>
        </w:rPr>
        <w:t>第三部分  经济</w:t>
      </w:r>
      <w:r w:rsidR="0017170B">
        <w:rPr>
          <w:rFonts w:asciiTheme="minorEastAsia" w:eastAsiaTheme="minorEastAsia" w:hAnsiTheme="minorEastAsia" w:cs="宋体" w:hint="eastAsia"/>
          <w:b w:val="0"/>
        </w:rPr>
        <w:t>入库申请文件</w:t>
      </w:r>
    </w:p>
    <w:p w14:paraId="765D16B2"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6C3C9FD9" w14:textId="77777777" w:rsidR="00CD5F88" w:rsidRDefault="00CD5F88">
      <w:pPr>
        <w:pStyle w:val="affffe"/>
        <w:wordWrap w:val="0"/>
        <w:ind w:firstLineChars="0" w:firstLine="0"/>
        <w:jc w:val="center"/>
        <w:rPr>
          <w:rFonts w:asciiTheme="minorEastAsia" w:eastAsiaTheme="minorEastAsia" w:hAnsiTheme="minorEastAsia" w:cs="宋体" w:hint="eastAsia"/>
        </w:rPr>
      </w:pPr>
    </w:p>
    <w:p w14:paraId="6CCD4B54" w14:textId="0B31F883" w:rsidR="00CD5F88" w:rsidRDefault="004D1CBC">
      <w:pPr>
        <w:pStyle w:val="afffffc"/>
        <w:wordWrap w:val="0"/>
        <w:spacing w:line="480" w:lineRule="auto"/>
        <w:ind w:leftChars="266" w:left="559" w:firstLineChars="0" w:firstLine="0"/>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入库申请人</w:t>
      </w:r>
      <w:r w:rsidR="003607D5">
        <w:rPr>
          <w:rFonts w:asciiTheme="minorEastAsia" w:eastAsiaTheme="minorEastAsia" w:hAnsiTheme="minorEastAsia" w:cs="宋体" w:hint="eastAsia"/>
          <w:sz w:val="28"/>
          <w:szCs w:val="28"/>
        </w:rPr>
        <w:t>名称(加盖</w:t>
      </w:r>
      <w:r>
        <w:rPr>
          <w:rFonts w:asciiTheme="minorEastAsia" w:eastAsiaTheme="minorEastAsia" w:hAnsiTheme="minorEastAsia" w:cs="宋体" w:hint="eastAsia"/>
          <w:sz w:val="28"/>
          <w:szCs w:val="28"/>
        </w:rPr>
        <w:t>入库申请人</w:t>
      </w:r>
      <w:r w:rsidR="003607D5">
        <w:rPr>
          <w:rFonts w:asciiTheme="minorEastAsia" w:eastAsiaTheme="minorEastAsia" w:hAnsiTheme="minorEastAsia" w:cs="宋体" w:hint="eastAsia"/>
          <w:sz w:val="28"/>
          <w:szCs w:val="28"/>
        </w:rPr>
        <w:t>公章)：</w:t>
      </w:r>
    </w:p>
    <w:p w14:paraId="1ACFCD54" w14:textId="77777777" w:rsidR="00CD5F88" w:rsidRDefault="003607D5">
      <w:pPr>
        <w:pStyle w:val="afffffc"/>
        <w:wordWrap w:val="0"/>
        <w:spacing w:line="480" w:lineRule="auto"/>
        <w:ind w:firstLine="576"/>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法定代表人或其委托代理人：（签字或盖章）</w:t>
      </w:r>
    </w:p>
    <w:p w14:paraId="31276D8F" w14:textId="77777777" w:rsidR="00864184" w:rsidRDefault="003607D5">
      <w:pPr>
        <w:pStyle w:val="afffffc"/>
        <w:wordWrap w:val="0"/>
        <w:ind w:firstLine="576"/>
        <w:rPr>
          <w:rFonts w:asciiTheme="minorEastAsia" w:eastAsiaTheme="minorEastAsia" w:hAnsiTheme="minorEastAsia" w:cs="宋体" w:hint="eastAsia"/>
          <w:sz w:val="28"/>
          <w:szCs w:val="28"/>
        </w:rPr>
        <w:sectPr w:rsidR="00864184">
          <w:pgSz w:w="11905" w:h="16838"/>
          <w:pgMar w:top="1417" w:right="1417" w:bottom="1141" w:left="1417" w:header="851" w:footer="907" w:gutter="0"/>
          <w:cols w:space="0"/>
          <w:titlePg/>
          <w:docGrid w:type="lines" w:linePitch="318"/>
        </w:sectPr>
      </w:pPr>
      <w:r>
        <w:rPr>
          <w:rFonts w:asciiTheme="minorEastAsia" w:eastAsiaTheme="minorEastAsia" w:hAnsiTheme="minorEastAsia" w:cs="宋体" w:hint="eastAsia"/>
          <w:sz w:val="28"/>
          <w:szCs w:val="28"/>
        </w:rPr>
        <w:t>日  期：</w:t>
      </w:r>
    </w:p>
    <w:p w14:paraId="7EBF7B5F" w14:textId="5A745AEB" w:rsidR="00CD5F88" w:rsidRDefault="003607D5">
      <w:pPr>
        <w:widowControl/>
        <w:jc w:val="left"/>
        <w:rPr>
          <w:rFonts w:asciiTheme="minorEastAsia" w:eastAsiaTheme="minorEastAsia" w:hAnsiTheme="minorEastAsia" w:cs="宋体" w:hint="eastAsia"/>
          <w:b/>
          <w:sz w:val="28"/>
          <w:szCs w:val="28"/>
        </w:rPr>
      </w:pPr>
      <w:bookmarkStart w:id="1290" w:name="_Toc62725857"/>
      <w:bookmarkStart w:id="1291" w:name="_Toc19204356"/>
      <w:bookmarkStart w:id="1292" w:name="_Toc4275"/>
      <w:bookmarkStart w:id="1293" w:name="_Toc27560"/>
      <w:bookmarkStart w:id="1294" w:name="_Toc552"/>
      <w:bookmarkStart w:id="1295" w:name="_Toc16210"/>
      <w:bookmarkStart w:id="1296" w:name="_Toc12570"/>
      <w:bookmarkStart w:id="1297" w:name="_Toc49436770"/>
      <w:bookmarkStart w:id="1298" w:name="_Toc45640870"/>
      <w:bookmarkStart w:id="1299" w:name="_Toc30732"/>
      <w:bookmarkStart w:id="1300" w:name="_Toc25517"/>
      <w:bookmarkStart w:id="1301" w:name="_Toc3545"/>
      <w:r>
        <w:rPr>
          <w:rFonts w:asciiTheme="minorEastAsia" w:eastAsiaTheme="minorEastAsia" w:hAnsiTheme="minorEastAsia" w:cs="宋体" w:hint="eastAsia"/>
          <w:b/>
          <w:sz w:val="28"/>
          <w:szCs w:val="28"/>
        </w:rPr>
        <w:lastRenderedPageBreak/>
        <w:t>1.报价要求</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2ECE8CB" w14:textId="77777777" w:rsidR="00CD5F88" w:rsidRDefault="00CD5F88">
      <w:pPr>
        <w:pStyle w:val="2a"/>
        <w:numPr>
          <w:ilvl w:val="255"/>
          <w:numId w:val="0"/>
        </w:numPr>
      </w:pPr>
    </w:p>
    <w:p w14:paraId="25AB8233" w14:textId="5ACBA3E8" w:rsidR="00CD5F88" w:rsidRPr="00C30206" w:rsidRDefault="003607D5">
      <w:pPr>
        <w:wordWrap w:val="0"/>
        <w:autoSpaceDE w:val="0"/>
        <w:autoSpaceDN w:val="0"/>
        <w:adjustRightInd w:val="0"/>
        <w:spacing w:line="360" w:lineRule="auto"/>
        <w:ind w:firstLineChars="200" w:firstLine="420"/>
        <w:jc w:val="left"/>
        <w:rPr>
          <w:rFonts w:asciiTheme="minorEastAsia" w:eastAsiaTheme="minorEastAsia" w:hAnsiTheme="minorEastAsia" w:cs="宋体" w:hint="eastAsia"/>
          <w:kern w:val="0"/>
          <w:szCs w:val="21"/>
        </w:rPr>
      </w:pPr>
      <w:r w:rsidRPr="00C30206">
        <w:rPr>
          <w:rFonts w:asciiTheme="minorEastAsia" w:eastAsiaTheme="minorEastAsia" w:hAnsiTheme="minorEastAsia" w:cs="宋体" w:hint="eastAsia"/>
          <w:kern w:val="0"/>
          <w:szCs w:val="21"/>
        </w:rPr>
        <w:t>1.1 如评委认为</w:t>
      </w:r>
      <w:r w:rsidR="004D1CBC" w:rsidRPr="00C30206">
        <w:rPr>
          <w:rFonts w:asciiTheme="minorEastAsia" w:eastAsiaTheme="minorEastAsia" w:hAnsiTheme="minorEastAsia" w:cs="宋体" w:hint="eastAsia"/>
          <w:kern w:val="0"/>
          <w:szCs w:val="21"/>
        </w:rPr>
        <w:t>入库申请人</w:t>
      </w:r>
      <w:r w:rsidRPr="00C30206">
        <w:rPr>
          <w:rFonts w:asciiTheme="minorEastAsia" w:eastAsiaTheme="minorEastAsia" w:hAnsiTheme="minorEastAsia" w:cs="宋体" w:hint="eastAsia"/>
          <w:kern w:val="0"/>
          <w:szCs w:val="21"/>
        </w:rPr>
        <w:t>报价存在重大缺漏项或标准不符事项，</w:t>
      </w:r>
      <w:r w:rsidR="00FA4C7C" w:rsidRPr="00C30206">
        <w:rPr>
          <w:rFonts w:asciiTheme="minorEastAsia" w:eastAsiaTheme="minorEastAsia" w:hAnsiTheme="minorEastAsia" w:cs="宋体" w:hint="eastAsia"/>
          <w:kern w:val="0"/>
          <w:szCs w:val="21"/>
        </w:rPr>
        <w:t>评审委员会</w:t>
      </w:r>
      <w:r w:rsidRPr="00C30206">
        <w:rPr>
          <w:rFonts w:asciiTheme="minorEastAsia" w:eastAsiaTheme="minorEastAsia" w:hAnsiTheme="minorEastAsia" w:cs="宋体" w:hint="eastAsia"/>
          <w:kern w:val="0"/>
          <w:szCs w:val="21"/>
        </w:rPr>
        <w:t>有权按</w:t>
      </w:r>
      <w:r w:rsidR="00D62FE4" w:rsidRPr="00C30206">
        <w:rPr>
          <w:rFonts w:asciiTheme="minorEastAsia" w:eastAsiaTheme="minorEastAsia" w:hAnsiTheme="minorEastAsia" w:cs="宋体" w:hint="eastAsia"/>
          <w:kern w:val="0"/>
          <w:szCs w:val="21"/>
        </w:rPr>
        <w:t>本次建库</w:t>
      </w:r>
      <w:r w:rsidRPr="00C30206">
        <w:rPr>
          <w:rFonts w:asciiTheme="minorEastAsia" w:eastAsiaTheme="minorEastAsia" w:hAnsiTheme="minorEastAsia" w:cs="宋体" w:hint="eastAsia"/>
          <w:kern w:val="0"/>
          <w:szCs w:val="21"/>
        </w:rPr>
        <w:t>其它</w:t>
      </w:r>
      <w:r w:rsidR="004D1CBC" w:rsidRPr="00C30206">
        <w:rPr>
          <w:rFonts w:asciiTheme="minorEastAsia" w:eastAsiaTheme="minorEastAsia" w:hAnsiTheme="minorEastAsia" w:cs="宋体" w:hint="eastAsia"/>
          <w:kern w:val="0"/>
          <w:szCs w:val="21"/>
        </w:rPr>
        <w:t>入库申请人</w:t>
      </w:r>
      <w:r w:rsidRPr="00C30206">
        <w:rPr>
          <w:rFonts w:asciiTheme="minorEastAsia" w:eastAsiaTheme="minorEastAsia" w:hAnsiTheme="minorEastAsia" w:cs="宋体" w:hint="eastAsia"/>
          <w:kern w:val="0"/>
          <w:szCs w:val="21"/>
        </w:rPr>
        <w:t>相应项目的最高报价或最新相同或类似设备合同价格或估价折算,调整</w:t>
      </w:r>
      <w:r w:rsidR="0011278D" w:rsidRPr="00C30206">
        <w:rPr>
          <w:rFonts w:asciiTheme="minorEastAsia" w:eastAsiaTheme="minorEastAsia" w:hAnsiTheme="minorEastAsia" w:cs="宋体" w:hint="eastAsia"/>
          <w:kern w:val="0"/>
          <w:szCs w:val="21"/>
        </w:rPr>
        <w:t>评审价格</w:t>
      </w:r>
      <w:r w:rsidRPr="00C30206">
        <w:rPr>
          <w:rFonts w:asciiTheme="minorEastAsia" w:eastAsiaTheme="minorEastAsia" w:hAnsiTheme="minorEastAsia" w:cs="宋体" w:hint="eastAsia"/>
          <w:kern w:val="0"/>
          <w:szCs w:val="21"/>
        </w:rPr>
        <w:t>,若</w:t>
      </w:r>
      <w:r w:rsidR="00827513" w:rsidRPr="00C30206">
        <w:rPr>
          <w:rFonts w:asciiTheme="minorEastAsia" w:eastAsiaTheme="minorEastAsia" w:hAnsiTheme="minorEastAsia" w:cs="宋体" w:hint="eastAsia"/>
          <w:kern w:val="0"/>
          <w:szCs w:val="21"/>
        </w:rPr>
        <w:t>中选</w:t>
      </w:r>
      <w:r w:rsidRPr="00C30206">
        <w:rPr>
          <w:rFonts w:asciiTheme="minorEastAsia" w:eastAsiaTheme="minorEastAsia" w:hAnsiTheme="minorEastAsia" w:cs="宋体" w:hint="eastAsia"/>
          <w:kern w:val="0"/>
          <w:szCs w:val="21"/>
        </w:rPr>
        <w:t>则</w:t>
      </w:r>
      <w:r w:rsidR="0066778B" w:rsidRPr="00C30206">
        <w:rPr>
          <w:rFonts w:asciiTheme="minorEastAsia" w:eastAsiaTheme="minorEastAsia" w:hAnsiTheme="minorEastAsia" w:cs="宋体" w:hint="eastAsia"/>
          <w:kern w:val="0"/>
          <w:szCs w:val="21"/>
        </w:rPr>
        <w:t>入库申请报价</w:t>
      </w:r>
      <w:r w:rsidRPr="00C30206">
        <w:rPr>
          <w:rFonts w:asciiTheme="minorEastAsia" w:eastAsiaTheme="minorEastAsia" w:hAnsiTheme="minorEastAsia" w:cs="宋体" w:hint="eastAsia"/>
          <w:kern w:val="0"/>
          <w:szCs w:val="21"/>
        </w:rPr>
        <w:t>中缺漏的供货范围和工作范围内容须无偿提供。</w:t>
      </w:r>
      <w:r w:rsidR="004D1CBC" w:rsidRPr="00C30206">
        <w:rPr>
          <w:rFonts w:asciiTheme="minorEastAsia" w:eastAsiaTheme="minorEastAsia" w:hAnsiTheme="minorEastAsia" w:cs="宋体" w:hint="eastAsia"/>
          <w:kern w:val="0"/>
          <w:szCs w:val="21"/>
        </w:rPr>
        <w:t>入库申请人</w:t>
      </w:r>
      <w:r w:rsidRPr="00C30206">
        <w:rPr>
          <w:rFonts w:asciiTheme="minorEastAsia" w:eastAsiaTheme="minorEastAsia" w:hAnsiTheme="minorEastAsia" w:cs="宋体" w:hint="eastAsia"/>
          <w:kern w:val="0"/>
          <w:szCs w:val="21"/>
        </w:rPr>
        <w:t>如有不属于</w:t>
      </w:r>
      <w:r w:rsidR="003D08DB" w:rsidRPr="00C30206">
        <w:rPr>
          <w:rFonts w:asciiTheme="minorEastAsia" w:eastAsiaTheme="minorEastAsia" w:hAnsiTheme="minorEastAsia" w:cs="宋体" w:hint="eastAsia"/>
          <w:kern w:val="0"/>
          <w:szCs w:val="21"/>
        </w:rPr>
        <w:t>建库文件</w:t>
      </w:r>
      <w:r w:rsidRPr="00C30206">
        <w:rPr>
          <w:rFonts w:asciiTheme="minorEastAsia" w:eastAsiaTheme="minorEastAsia" w:hAnsiTheme="minorEastAsia" w:cs="宋体" w:hint="eastAsia"/>
          <w:kern w:val="0"/>
          <w:szCs w:val="21"/>
        </w:rPr>
        <w:t>要求的</w:t>
      </w:r>
      <w:r w:rsidR="0090234B" w:rsidRPr="00C30206">
        <w:rPr>
          <w:rFonts w:asciiTheme="minorEastAsia" w:eastAsiaTheme="minorEastAsia" w:hAnsiTheme="minorEastAsia" w:cs="宋体" w:hint="eastAsia"/>
          <w:kern w:val="0"/>
          <w:szCs w:val="21"/>
        </w:rPr>
        <w:t>建库范围</w:t>
      </w:r>
      <w:r w:rsidRPr="00C30206">
        <w:rPr>
          <w:rFonts w:asciiTheme="minorEastAsia" w:eastAsiaTheme="minorEastAsia" w:hAnsiTheme="minorEastAsia" w:cs="宋体" w:hint="eastAsia"/>
          <w:kern w:val="0"/>
          <w:szCs w:val="21"/>
        </w:rPr>
        <w:t>内容的，</w:t>
      </w:r>
      <w:r w:rsidR="00AF5DB8" w:rsidRPr="00C30206">
        <w:rPr>
          <w:rFonts w:asciiTheme="minorEastAsia" w:eastAsiaTheme="minorEastAsia" w:hAnsiTheme="minorEastAsia" w:cs="宋体" w:hint="eastAsia"/>
          <w:kern w:val="0"/>
          <w:szCs w:val="21"/>
        </w:rPr>
        <w:t>评审</w:t>
      </w:r>
      <w:r w:rsidRPr="00C30206">
        <w:rPr>
          <w:rFonts w:asciiTheme="minorEastAsia" w:eastAsiaTheme="minorEastAsia" w:hAnsiTheme="minorEastAsia" w:cs="宋体" w:hint="eastAsia"/>
          <w:kern w:val="0"/>
          <w:szCs w:val="21"/>
        </w:rPr>
        <w:t>时不予核减，</w:t>
      </w:r>
      <w:r w:rsidR="004D1CBC" w:rsidRPr="00C30206">
        <w:rPr>
          <w:rFonts w:asciiTheme="minorEastAsia" w:eastAsiaTheme="minorEastAsia" w:hAnsiTheme="minorEastAsia" w:cs="宋体" w:hint="eastAsia"/>
          <w:kern w:val="0"/>
          <w:szCs w:val="21"/>
        </w:rPr>
        <w:t>入库申请人</w:t>
      </w:r>
      <w:r w:rsidRPr="00C30206">
        <w:rPr>
          <w:rFonts w:asciiTheme="minorEastAsia" w:eastAsiaTheme="minorEastAsia" w:hAnsiTheme="minorEastAsia" w:cs="宋体" w:hint="eastAsia"/>
          <w:kern w:val="0"/>
          <w:szCs w:val="21"/>
        </w:rPr>
        <w:t>如</w:t>
      </w:r>
      <w:r w:rsidR="00827513" w:rsidRPr="00C30206">
        <w:rPr>
          <w:rFonts w:asciiTheme="minorEastAsia" w:eastAsiaTheme="minorEastAsia" w:hAnsiTheme="minorEastAsia" w:cs="宋体" w:hint="eastAsia"/>
          <w:kern w:val="0"/>
          <w:szCs w:val="21"/>
        </w:rPr>
        <w:t>中选</w:t>
      </w:r>
      <w:r w:rsidRPr="00C30206">
        <w:rPr>
          <w:rFonts w:asciiTheme="minorEastAsia" w:eastAsiaTheme="minorEastAsia" w:hAnsiTheme="minorEastAsia" w:cs="宋体" w:hint="eastAsia"/>
          <w:kern w:val="0"/>
          <w:szCs w:val="21"/>
        </w:rPr>
        <w:t>，合同总价相应减除该部分内容。</w:t>
      </w:r>
    </w:p>
    <w:p w14:paraId="3FAE98D2" w14:textId="77777777" w:rsidR="00CD5F88" w:rsidRDefault="003607D5">
      <w:pPr>
        <w:wordWrap w:val="0"/>
        <w:autoSpaceDE w:val="0"/>
        <w:autoSpaceDN w:val="0"/>
        <w:adjustRightInd w:val="0"/>
        <w:spacing w:line="360" w:lineRule="auto"/>
        <w:ind w:firstLineChars="200" w:firstLine="420"/>
        <w:jc w:val="left"/>
        <w:rPr>
          <w:rFonts w:asciiTheme="minorEastAsia" w:eastAsiaTheme="minorEastAsia" w:hAnsiTheme="minorEastAsia" w:cs="宋体" w:hint="eastAsia"/>
          <w:kern w:val="0"/>
          <w:szCs w:val="21"/>
        </w:rPr>
      </w:pPr>
      <w:r w:rsidRPr="00C30206">
        <w:rPr>
          <w:rFonts w:asciiTheme="minorEastAsia" w:eastAsiaTheme="minorEastAsia" w:hAnsiTheme="minorEastAsia" w:cs="宋体" w:hint="eastAsia"/>
          <w:kern w:val="0"/>
          <w:szCs w:val="21"/>
        </w:rPr>
        <w:t>1.2 报价币种为人民币，进口部分也应以人民币报价。</w:t>
      </w:r>
    </w:p>
    <w:p w14:paraId="28299645" w14:textId="599EDB51" w:rsidR="00CD5F88" w:rsidRDefault="003607D5">
      <w:pPr>
        <w:wordWrap w:val="0"/>
        <w:autoSpaceDE w:val="0"/>
        <w:autoSpaceDN w:val="0"/>
        <w:adjustRightInd w:val="0"/>
        <w:spacing w:line="360" w:lineRule="auto"/>
        <w:ind w:firstLineChars="200" w:firstLine="42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 xml:space="preserve">1.3 </w:t>
      </w:r>
      <w:r w:rsidR="0066778B">
        <w:rPr>
          <w:rFonts w:asciiTheme="minorEastAsia" w:eastAsiaTheme="minorEastAsia" w:hAnsiTheme="minorEastAsia" w:cs="宋体" w:hint="eastAsia"/>
          <w:szCs w:val="21"/>
        </w:rPr>
        <w:t>入库申请报价</w:t>
      </w:r>
      <w:r w:rsidRPr="00BB6BA7">
        <w:rPr>
          <w:rFonts w:asciiTheme="minorEastAsia" w:eastAsiaTheme="minorEastAsia" w:hAnsiTheme="minorEastAsia" w:cs="宋体" w:hint="eastAsia"/>
          <w:kern w:val="0"/>
          <w:szCs w:val="21"/>
        </w:rPr>
        <w:t>按光伏项目单位装机容量Wp</w:t>
      </w:r>
      <w:r w:rsidR="00BB6BA7" w:rsidRPr="00BB6BA7">
        <w:rPr>
          <w:rFonts w:asciiTheme="minorEastAsia" w:eastAsiaTheme="minorEastAsia" w:hAnsiTheme="minorEastAsia" w:cs="宋体"/>
          <w:kern w:val="0"/>
          <w:szCs w:val="21"/>
        </w:rPr>
        <w:t>.</w:t>
      </w:r>
      <w:r w:rsidR="008424FC" w:rsidRPr="00BB6BA7">
        <w:rPr>
          <w:rFonts w:asciiTheme="minorEastAsia" w:eastAsiaTheme="minorEastAsia" w:hAnsiTheme="minorEastAsia" w:cs="宋体" w:hint="eastAsia"/>
          <w:kern w:val="0"/>
          <w:szCs w:val="21"/>
        </w:rPr>
        <w:t>年</w:t>
      </w:r>
      <w:r w:rsidRPr="00BB6BA7">
        <w:rPr>
          <w:rFonts w:asciiTheme="minorEastAsia" w:eastAsiaTheme="minorEastAsia" w:hAnsiTheme="minorEastAsia" w:cs="宋体" w:hint="eastAsia"/>
          <w:kern w:val="0"/>
          <w:szCs w:val="21"/>
        </w:rPr>
        <w:t>进行报价</w:t>
      </w:r>
      <w:r w:rsidR="00BB6BA7" w:rsidRPr="00BB6BA7">
        <w:rPr>
          <w:rFonts w:asciiTheme="minorEastAsia" w:eastAsiaTheme="minorEastAsia" w:hAnsiTheme="minorEastAsia" w:cs="宋体" w:hint="eastAsia"/>
          <w:kern w:val="0"/>
          <w:szCs w:val="21"/>
        </w:rPr>
        <w:t>，为含税价</w:t>
      </w:r>
      <w:r w:rsidRPr="00BB6BA7">
        <w:rPr>
          <w:rFonts w:asciiTheme="minorEastAsia" w:eastAsiaTheme="minorEastAsia" w:hAnsiTheme="minorEastAsia" w:cs="宋体" w:hint="eastAsia"/>
          <w:kern w:val="0"/>
          <w:szCs w:val="21"/>
        </w:rPr>
        <w:t>。</w:t>
      </w:r>
    </w:p>
    <w:p w14:paraId="5E7690B5" w14:textId="3C4228F5" w:rsidR="00CD5F88" w:rsidRDefault="003607D5">
      <w:pPr>
        <w:wordWrap w:val="0"/>
        <w:autoSpaceDE w:val="0"/>
        <w:autoSpaceDN w:val="0"/>
        <w:adjustRightInd w:val="0"/>
        <w:spacing w:line="360" w:lineRule="auto"/>
        <w:ind w:firstLineChars="200" w:firstLine="42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1.4 报价由</w:t>
      </w:r>
      <w:r w:rsidR="004D1CBC">
        <w:rPr>
          <w:rFonts w:asciiTheme="minorEastAsia" w:eastAsiaTheme="minorEastAsia" w:hAnsiTheme="minorEastAsia" w:cs="宋体" w:hint="eastAsia"/>
          <w:kern w:val="0"/>
          <w:szCs w:val="21"/>
        </w:rPr>
        <w:t>入库申请人</w:t>
      </w:r>
      <w:r>
        <w:rPr>
          <w:rFonts w:asciiTheme="minorEastAsia" w:eastAsiaTheme="minorEastAsia" w:hAnsiTheme="minorEastAsia" w:cs="宋体" w:hint="eastAsia"/>
          <w:kern w:val="0"/>
          <w:szCs w:val="21"/>
        </w:rPr>
        <w:t>结合自身情况确定。</w:t>
      </w:r>
    </w:p>
    <w:p w14:paraId="0E647719" w14:textId="76975B51" w:rsidR="00CD5F88" w:rsidRDefault="003607D5">
      <w:pPr>
        <w:wordWrap w:val="0"/>
        <w:autoSpaceDE w:val="0"/>
        <w:autoSpaceDN w:val="0"/>
        <w:adjustRightInd w:val="0"/>
        <w:spacing w:line="360" w:lineRule="auto"/>
        <w:ind w:firstLineChars="200" w:firstLine="420"/>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w:t>
      </w:r>
      <w:r w:rsidR="008424FC">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 xml:space="preserve"> 报价应注明日期和签章要求。</w:t>
      </w:r>
    </w:p>
    <w:p w14:paraId="4A62EE7D" w14:textId="77777777" w:rsidR="00CD5F88" w:rsidRDefault="00CD5F88">
      <w:pPr>
        <w:pStyle w:val="Heading4"/>
      </w:pPr>
    </w:p>
    <w:p w14:paraId="50641EA8" w14:textId="77777777" w:rsidR="00CD5F88" w:rsidRDefault="003607D5">
      <w:pPr>
        <w:pStyle w:val="Heading4"/>
      </w:pPr>
      <w:r>
        <w:br w:type="page"/>
      </w:r>
    </w:p>
    <w:p w14:paraId="69A1DC5A" w14:textId="77777777" w:rsidR="00CD5F88" w:rsidRDefault="00CD5F88">
      <w:pPr>
        <w:pStyle w:val="24"/>
        <w:rPr>
          <w:rFonts w:ascii="宋体" w:hAnsi="宋体" w:cs="宋体" w:hint="eastAsia"/>
          <w:sz w:val="24"/>
        </w:rPr>
        <w:sectPr w:rsidR="00CD5F88">
          <w:pgSz w:w="11905" w:h="16838"/>
          <w:pgMar w:top="1417" w:right="1417" w:bottom="1141" w:left="1417" w:header="851" w:footer="907" w:gutter="0"/>
          <w:cols w:space="0"/>
          <w:titlePg/>
          <w:docGrid w:type="lines" w:linePitch="318"/>
        </w:sectPr>
      </w:pPr>
      <w:bookmarkStart w:id="1302" w:name="_Toc19204359"/>
      <w:bookmarkStart w:id="1303" w:name="_Toc247514288"/>
      <w:bookmarkStart w:id="1304" w:name="_Toc152045796"/>
      <w:bookmarkStart w:id="1305" w:name="_Toc17207"/>
      <w:bookmarkStart w:id="1306" w:name="_Toc144974864"/>
      <w:bookmarkStart w:id="1307" w:name="_Toc152042585"/>
      <w:bookmarkStart w:id="1308" w:name="_Toc247527836"/>
      <w:bookmarkStart w:id="1309" w:name="_Toc6064"/>
    </w:p>
    <w:bookmarkEnd w:id="1302"/>
    <w:bookmarkEnd w:id="1303"/>
    <w:bookmarkEnd w:id="1304"/>
    <w:bookmarkEnd w:id="1305"/>
    <w:bookmarkEnd w:id="1306"/>
    <w:bookmarkEnd w:id="1307"/>
    <w:bookmarkEnd w:id="1308"/>
    <w:bookmarkEnd w:id="1309"/>
    <w:p w14:paraId="018F507A" w14:textId="27971B67" w:rsidR="00CD5F88" w:rsidRDefault="003607D5">
      <w:pPr>
        <w:numPr>
          <w:ilvl w:val="255"/>
          <w:numId w:val="0"/>
        </w:numPr>
        <w:wordWrap w:val="0"/>
        <w:autoSpaceDE w:val="0"/>
        <w:autoSpaceDN w:val="0"/>
        <w:adjustRightInd w:val="0"/>
        <w:spacing w:line="360" w:lineRule="auto"/>
        <w:jc w:val="left"/>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lastRenderedPageBreak/>
        <w:t>2.报价表</w:t>
      </w:r>
    </w:p>
    <w:p w14:paraId="7E732731" w14:textId="7A2B3D99" w:rsidR="008424FC" w:rsidRPr="00C30206" w:rsidRDefault="008424FC" w:rsidP="008424FC">
      <w:pPr>
        <w:pStyle w:val="ab"/>
        <w:ind w:firstLineChars="0" w:firstLine="0"/>
        <w:jc w:val="center"/>
        <w:rPr>
          <w:rFonts w:ascii="宋体" w:hAnsi="宋体" w:cs="宋体" w:hint="eastAsia"/>
          <w:b/>
          <w:bCs/>
          <w:snapToGrid w:val="0"/>
          <w:color w:val="000000"/>
          <w:spacing w:val="4"/>
          <w:kern w:val="0"/>
          <w:sz w:val="28"/>
          <w:szCs w:val="28"/>
        </w:rPr>
      </w:pPr>
      <w:r w:rsidRPr="00C30206">
        <w:rPr>
          <w:rFonts w:ascii="宋体" w:hAnsi="宋体" w:cs="宋体" w:hint="eastAsia"/>
          <w:b/>
          <w:bCs/>
          <w:snapToGrid w:val="0"/>
          <w:color w:val="000000"/>
          <w:spacing w:val="4"/>
          <w:kern w:val="0"/>
          <w:sz w:val="28"/>
          <w:szCs w:val="28"/>
        </w:rPr>
        <w:t>光伏电站运维报价表</w:t>
      </w:r>
    </w:p>
    <w:p w14:paraId="3C9E5A95" w14:textId="77777777" w:rsidR="008424FC" w:rsidRPr="00C30206" w:rsidRDefault="008424FC" w:rsidP="008424FC">
      <w:pPr>
        <w:pStyle w:val="ab"/>
        <w:ind w:firstLineChars="0" w:firstLine="0"/>
        <w:jc w:val="left"/>
      </w:pPr>
      <w:r w:rsidRPr="00C30206">
        <w:t>货币单位：人民币</w:t>
      </w:r>
      <w:r w:rsidRPr="00C30206">
        <w:t>/</w:t>
      </w:r>
      <w:r w:rsidRPr="00C30206">
        <w:t>元</w:t>
      </w:r>
    </w:p>
    <w:tbl>
      <w:tblPr>
        <w:tblStyle w:val="afffd"/>
        <w:tblW w:w="9493" w:type="dxa"/>
        <w:jc w:val="center"/>
        <w:tblLook w:val="04A0" w:firstRow="1" w:lastRow="0" w:firstColumn="1" w:lastColumn="0" w:noHBand="0" w:noVBand="1"/>
      </w:tblPr>
      <w:tblGrid>
        <w:gridCol w:w="702"/>
        <w:gridCol w:w="2695"/>
        <w:gridCol w:w="1232"/>
        <w:gridCol w:w="1691"/>
        <w:gridCol w:w="1188"/>
        <w:gridCol w:w="1985"/>
      </w:tblGrid>
      <w:tr w:rsidR="008424FC" w:rsidRPr="00C30206" w14:paraId="341FBB41" w14:textId="77777777" w:rsidTr="00660D0F">
        <w:trPr>
          <w:trHeight w:hRule="exact" w:val="567"/>
          <w:jc w:val="center"/>
        </w:trPr>
        <w:tc>
          <w:tcPr>
            <w:tcW w:w="702" w:type="dxa"/>
            <w:vAlign w:val="center"/>
          </w:tcPr>
          <w:p w14:paraId="2AE9FBFF" w14:textId="77777777" w:rsidR="008424FC" w:rsidRPr="00C30206" w:rsidRDefault="008424FC" w:rsidP="00660D0F">
            <w:r w:rsidRPr="00C30206">
              <w:rPr>
                <w:rFonts w:hint="eastAsia"/>
              </w:rPr>
              <w:t>序号</w:t>
            </w:r>
          </w:p>
        </w:tc>
        <w:tc>
          <w:tcPr>
            <w:tcW w:w="2695" w:type="dxa"/>
            <w:vAlign w:val="center"/>
          </w:tcPr>
          <w:p w14:paraId="6D7541CC" w14:textId="77777777" w:rsidR="008424FC" w:rsidRPr="00C30206" w:rsidRDefault="008424FC" w:rsidP="00660D0F">
            <w:r w:rsidRPr="00C30206">
              <w:rPr>
                <w:rFonts w:hint="eastAsia"/>
              </w:rPr>
              <w:t>运维年度</w:t>
            </w:r>
          </w:p>
        </w:tc>
        <w:tc>
          <w:tcPr>
            <w:tcW w:w="1232" w:type="dxa"/>
            <w:vAlign w:val="center"/>
          </w:tcPr>
          <w:p w14:paraId="466A18FC" w14:textId="77777777" w:rsidR="008424FC" w:rsidRPr="00C30206" w:rsidRDefault="008424FC" w:rsidP="00660D0F">
            <w:r w:rsidRPr="00C30206">
              <w:rPr>
                <w:rFonts w:hint="eastAsia"/>
              </w:rPr>
              <w:t>单位</w:t>
            </w:r>
          </w:p>
        </w:tc>
        <w:tc>
          <w:tcPr>
            <w:tcW w:w="1691" w:type="dxa"/>
            <w:vAlign w:val="center"/>
          </w:tcPr>
          <w:p w14:paraId="6F4D4859" w14:textId="77777777" w:rsidR="008424FC" w:rsidRPr="00C30206" w:rsidRDefault="008424FC" w:rsidP="00660D0F">
            <w:r w:rsidRPr="00C30206">
              <w:rPr>
                <w:rFonts w:hint="eastAsia"/>
              </w:rPr>
              <w:t>运维综合单价</w:t>
            </w:r>
          </w:p>
        </w:tc>
        <w:tc>
          <w:tcPr>
            <w:tcW w:w="1188" w:type="dxa"/>
          </w:tcPr>
          <w:p w14:paraId="02DD5F25" w14:textId="77777777" w:rsidR="008424FC" w:rsidRPr="00C30206" w:rsidRDefault="008424FC" w:rsidP="00660D0F">
            <w:r w:rsidRPr="00C30206">
              <w:rPr>
                <w:rFonts w:hint="eastAsia"/>
              </w:rPr>
              <w:t>税率</w:t>
            </w:r>
          </w:p>
        </w:tc>
        <w:tc>
          <w:tcPr>
            <w:tcW w:w="1985" w:type="dxa"/>
            <w:vAlign w:val="center"/>
          </w:tcPr>
          <w:p w14:paraId="0197B5A2" w14:textId="77777777" w:rsidR="008424FC" w:rsidRPr="00C30206" w:rsidRDefault="008424FC" w:rsidP="00660D0F">
            <w:r w:rsidRPr="00C30206">
              <w:rPr>
                <w:rFonts w:hint="eastAsia"/>
              </w:rPr>
              <w:t>备注</w:t>
            </w:r>
          </w:p>
        </w:tc>
      </w:tr>
      <w:tr w:rsidR="008424FC" w:rsidRPr="00C30206" w14:paraId="4646376A" w14:textId="77777777" w:rsidTr="00660D0F">
        <w:trPr>
          <w:trHeight w:hRule="exact" w:val="567"/>
          <w:jc w:val="center"/>
        </w:trPr>
        <w:tc>
          <w:tcPr>
            <w:tcW w:w="702" w:type="dxa"/>
            <w:vAlign w:val="center"/>
          </w:tcPr>
          <w:p w14:paraId="405F8E50" w14:textId="77777777" w:rsidR="008424FC" w:rsidRPr="00C30206" w:rsidRDefault="008424FC" w:rsidP="00660D0F">
            <w:r w:rsidRPr="00C30206">
              <w:rPr>
                <w:rFonts w:hint="eastAsia"/>
              </w:rPr>
              <w:t>1</w:t>
            </w:r>
          </w:p>
        </w:tc>
        <w:tc>
          <w:tcPr>
            <w:tcW w:w="2695" w:type="dxa"/>
            <w:vAlign w:val="center"/>
          </w:tcPr>
          <w:p w14:paraId="2CE37ABA" w14:textId="25A9DE9B" w:rsidR="008424FC" w:rsidRPr="00C30206" w:rsidRDefault="008424FC" w:rsidP="00660D0F">
            <w:r w:rsidRPr="00C30206">
              <w:rPr>
                <w:rFonts w:hint="eastAsia"/>
              </w:rPr>
              <w:t>第</w:t>
            </w:r>
            <w:r w:rsidRPr="00C30206">
              <w:t>1</w:t>
            </w:r>
            <w:r w:rsidRPr="00C30206">
              <w:rPr>
                <w:rFonts w:hint="eastAsia"/>
              </w:rPr>
              <w:t>年—第</w:t>
            </w:r>
            <w:r w:rsidRPr="00C30206">
              <w:t>5</w:t>
            </w:r>
            <w:r w:rsidRPr="00C30206">
              <w:rPr>
                <w:rFonts w:hint="eastAsia"/>
              </w:rPr>
              <w:t>年</w:t>
            </w:r>
          </w:p>
        </w:tc>
        <w:tc>
          <w:tcPr>
            <w:tcW w:w="1232" w:type="dxa"/>
            <w:vAlign w:val="center"/>
          </w:tcPr>
          <w:p w14:paraId="2DE803B1" w14:textId="77777777" w:rsidR="008424FC" w:rsidRPr="00C30206" w:rsidRDefault="008424FC" w:rsidP="00660D0F">
            <w:r w:rsidRPr="00C30206">
              <w:rPr>
                <w:rFonts w:hint="eastAsia"/>
              </w:rPr>
              <w:t>元</w:t>
            </w:r>
            <w:r w:rsidRPr="00C30206">
              <w:rPr>
                <w:rFonts w:hint="eastAsia"/>
              </w:rPr>
              <w:t>/W*</w:t>
            </w:r>
            <w:r w:rsidRPr="00C30206">
              <w:rPr>
                <w:rFonts w:hint="eastAsia"/>
              </w:rPr>
              <w:t>年</w:t>
            </w:r>
          </w:p>
        </w:tc>
        <w:tc>
          <w:tcPr>
            <w:tcW w:w="1691" w:type="dxa"/>
            <w:vAlign w:val="center"/>
          </w:tcPr>
          <w:p w14:paraId="38E27A23" w14:textId="77777777" w:rsidR="008424FC" w:rsidRPr="00C30206" w:rsidRDefault="008424FC" w:rsidP="00660D0F"/>
        </w:tc>
        <w:tc>
          <w:tcPr>
            <w:tcW w:w="1188" w:type="dxa"/>
            <w:vAlign w:val="center"/>
          </w:tcPr>
          <w:p w14:paraId="63746C93" w14:textId="77777777" w:rsidR="008424FC" w:rsidRPr="00C30206" w:rsidRDefault="008424FC" w:rsidP="00660D0F">
            <w:r w:rsidRPr="00C30206">
              <w:rPr>
                <w:rFonts w:hint="eastAsia"/>
              </w:rPr>
              <w:t>6%</w:t>
            </w:r>
          </w:p>
        </w:tc>
        <w:tc>
          <w:tcPr>
            <w:tcW w:w="1985" w:type="dxa"/>
            <w:vAlign w:val="center"/>
          </w:tcPr>
          <w:p w14:paraId="047637C5" w14:textId="77777777" w:rsidR="008424FC" w:rsidRPr="00C30206" w:rsidRDefault="008424FC" w:rsidP="00660D0F"/>
        </w:tc>
      </w:tr>
      <w:tr w:rsidR="008424FC" w:rsidRPr="00C30206" w14:paraId="42061CB8" w14:textId="77777777" w:rsidTr="00660D0F">
        <w:trPr>
          <w:trHeight w:hRule="exact" w:val="567"/>
          <w:jc w:val="center"/>
        </w:trPr>
        <w:tc>
          <w:tcPr>
            <w:tcW w:w="702" w:type="dxa"/>
            <w:vAlign w:val="center"/>
          </w:tcPr>
          <w:p w14:paraId="0EC8B5DA" w14:textId="77777777" w:rsidR="008424FC" w:rsidRPr="00C30206" w:rsidRDefault="008424FC" w:rsidP="00660D0F">
            <w:r w:rsidRPr="00C30206">
              <w:rPr>
                <w:rFonts w:hint="eastAsia"/>
              </w:rPr>
              <w:t>2</w:t>
            </w:r>
          </w:p>
        </w:tc>
        <w:tc>
          <w:tcPr>
            <w:tcW w:w="2695" w:type="dxa"/>
            <w:vAlign w:val="center"/>
          </w:tcPr>
          <w:p w14:paraId="44F52597" w14:textId="7EE0E210" w:rsidR="008424FC" w:rsidRPr="00C30206" w:rsidRDefault="008424FC" w:rsidP="00660D0F">
            <w:r w:rsidRPr="00C30206">
              <w:rPr>
                <w:rFonts w:hint="eastAsia"/>
              </w:rPr>
              <w:t>第</w:t>
            </w:r>
            <w:r w:rsidRPr="00C30206">
              <w:t>6</w:t>
            </w:r>
            <w:r w:rsidRPr="00C30206">
              <w:rPr>
                <w:rFonts w:hint="eastAsia"/>
              </w:rPr>
              <w:t>年—第</w:t>
            </w:r>
            <w:r w:rsidRPr="00C30206">
              <w:t>12</w:t>
            </w:r>
            <w:r w:rsidRPr="00C30206">
              <w:rPr>
                <w:rFonts w:hint="eastAsia"/>
              </w:rPr>
              <w:t>年</w:t>
            </w:r>
          </w:p>
        </w:tc>
        <w:tc>
          <w:tcPr>
            <w:tcW w:w="1232" w:type="dxa"/>
            <w:vAlign w:val="center"/>
          </w:tcPr>
          <w:p w14:paraId="0BAFF0F1" w14:textId="77777777" w:rsidR="008424FC" w:rsidRPr="00C30206" w:rsidRDefault="008424FC" w:rsidP="00660D0F">
            <w:r w:rsidRPr="00C30206">
              <w:rPr>
                <w:rFonts w:hint="eastAsia"/>
              </w:rPr>
              <w:t>元</w:t>
            </w:r>
            <w:r w:rsidRPr="00C30206">
              <w:rPr>
                <w:rFonts w:hint="eastAsia"/>
              </w:rPr>
              <w:t>/W*</w:t>
            </w:r>
            <w:r w:rsidRPr="00C30206">
              <w:rPr>
                <w:rFonts w:hint="eastAsia"/>
              </w:rPr>
              <w:t>年</w:t>
            </w:r>
          </w:p>
        </w:tc>
        <w:tc>
          <w:tcPr>
            <w:tcW w:w="1691" w:type="dxa"/>
            <w:vAlign w:val="center"/>
          </w:tcPr>
          <w:p w14:paraId="77BB1448" w14:textId="77777777" w:rsidR="008424FC" w:rsidRPr="00C30206" w:rsidRDefault="008424FC" w:rsidP="00660D0F"/>
        </w:tc>
        <w:tc>
          <w:tcPr>
            <w:tcW w:w="1188" w:type="dxa"/>
            <w:vAlign w:val="center"/>
          </w:tcPr>
          <w:p w14:paraId="5F05F9FA" w14:textId="77777777" w:rsidR="008424FC" w:rsidRPr="00C30206" w:rsidRDefault="008424FC" w:rsidP="00660D0F">
            <w:r w:rsidRPr="00C30206">
              <w:rPr>
                <w:rFonts w:hint="eastAsia"/>
              </w:rPr>
              <w:t>6%</w:t>
            </w:r>
          </w:p>
        </w:tc>
        <w:tc>
          <w:tcPr>
            <w:tcW w:w="1985" w:type="dxa"/>
            <w:vAlign w:val="center"/>
          </w:tcPr>
          <w:p w14:paraId="0353D459" w14:textId="77777777" w:rsidR="008424FC" w:rsidRPr="00C30206" w:rsidRDefault="008424FC" w:rsidP="00660D0F"/>
        </w:tc>
      </w:tr>
      <w:tr w:rsidR="008424FC" w:rsidRPr="00C30206" w14:paraId="63A4AFBA" w14:textId="77777777" w:rsidTr="00660D0F">
        <w:trPr>
          <w:trHeight w:hRule="exact" w:val="567"/>
          <w:jc w:val="center"/>
        </w:trPr>
        <w:tc>
          <w:tcPr>
            <w:tcW w:w="702" w:type="dxa"/>
            <w:vAlign w:val="center"/>
          </w:tcPr>
          <w:p w14:paraId="7F889622" w14:textId="77777777" w:rsidR="008424FC" w:rsidRPr="00C30206" w:rsidRDefault="008424FC" w:rsidP="00660D0F">
            <w:r w:rsidRPr="00C30206">
              <w:rPr>
                <w:rFonts w:hint="eastAsia"/>
              </w:rPr>
              <w:t>3</w:t>
            </w:r>
          </w:p>
        </w:tc>
        <w:tc>
          <w:tcPr>
            <w:tcW w:w="2695" w:type="dxa"/>
            <w:vAlign w:val="center"/>
          </w:tcPr>
          <w:p w14:paraId="35F49EA6" w14:textId="37F6621A" w:rsidR="008424FC" w:rsidRPr="00C30206" w:rsidRDefault="008424FC" w:rsidP="00660D0F">
            <w:r w:rsidRPr="00C30206">
              <w:rPr>
                <w:rFonts w:hint="eastAsia"/>
              </w:rPr>
              <w:t>第</w:t>
            </w:r>
            <w:r w:rsidRPr="00C30206">
              <w:t>13</w:t>
            </w:r>
            <w:r w:rsidRPr="00C30206">
              <w:rPr>
                <w:rFonts w:hint="eastAsia"/>
              </w:rPr>
              <w:t>年—第</w:t>
            </w:r>
            <w:r w:rsidRPr="00C30206">
              <w:t>25</w:t>
            </w:r>
            <w:r w:rsidRPr="00C30206">
              <w:rPr>
                <w:rFonts w:hint="eastAsia"/>
              </w:rPr>
              <w:t>年</w:t>
            </w:r>
          </w:p>
        </w:tc>
        <w:tc>
          <w:tcPr>
            <w:tcW w:w="1232" w:type="dxa"/>
            <w:vAlign w:val="center"/>
          </w:tcPr>
          <w:p w14:paraId="0477095F" w14:textId="77777777" w:rsidR="008424FC" w:rsidRPr="00C30206" w:rsidRDefault="008424FC" w:rsidP="00660D0F">
            <w:r w:rsidRPr="00C30206">
              <w:rPr>
                <w:rFonts w:hint="eastAsia"/>
              </w:rPr>
              <w:t>元</w:t>
            </w:r>
            <w:r w:rsidRPr="00C30206">
              <w:rPr>
                <w:rFonts w:hint="eastAsia"/>
              </w:rPr>
              <w:t>/W*</w:t>
            </w:r>
            <w:r w:rsidRPr="00C30206">
              <w:rPr>
                <w:rFonts w:hint="eastAsia"/>
              </w:rPr>
              <w:t>年</w:t>
            </w:r>
          </w:p>
        </w:tc>
        <w:tc>
          <w:tcPr>
            <w:tcW w:w="1691" w:type="dxa"/>
            <w:vAlign w:val="center"/>
          </w:tcPr>
          <w:p w14:paraId="65AF246D" w14:textId="77777777" w:rsidR="008424FC" w:rsidRPr="00C30206" w:rsidRDefault="008424FC" w:rsidP="00660D0F"/>
        </w:tc>
        <w:tc>
          <w:tcPr>
            <w:tcW w:w="1188" w:type="dxa"/>
            <w:vAlign w:val="center"/>
          </w:tcPr>
          <w:p w14:paraId="0B155C2B" w14:textId="77777777" w:rsidR="008424FC" w:rsidRPr="00C30206" w:rsidRDefault="008424FC" w:rsidP="00660D0F">
            <w:r w:rsidRPr="00C30206">
              <w:rPr>
                <w:rFonts w:hint="eastAsia"/>
              </w:rPr>
              <w:t>6%</w:t>
            </w:r>
          </w:p>
        </w:tc>
        <w:tc>
          <w:tcPr>
            <w:tcW w:w="1985" w:type="dxa"/>
            <w:vAlign w:val="center"/>
          </w:tcPr>
          <w:p w14:paraId="4D7D86AE" w14:textId="77777777" w:rsidR="008424FC" w:rsidRPr="00C30206" w:rsidRDefault="008424FC" w:rsidP="00660D0F"/>
        </w:tc>
      </w:tr>
    </w:tbl>
    <w:p w14:paraId="536021F1" w14:textId="77777777" w:rsidR="008424FC" w:rsidRPr="00C30206" w:rsidRDefault="008424FC" w:rsidP="008424FC">
      <w:pPr>
        <w:rPr>
          <w:szCs w:val="21"/>
        </w:rPr>
      </w:pPr>
    </w:p>
    <w:p w14:paraId="2A02FC55" w14:textId="77777777" w:rsidR="008424FC" w:rsidRPr="00C30206" w:rsidRDefault="008424FC" w:rsidP="008424FC">
      <w:pPr>
        <w:rPr>
          <w:szCs w:val="21"/>
        </w:rPr>
      </w:pPr>
      <w:r w:rsidRPr="00C30206">
        <w:rPr>
          <w:szCs w:val="21"/>
        </w:rPr>
        <w:t>说明：</w:t>
      </w:r>
    </w:p>
    <w:p w14:paraId="4F97244A" w14:textId="4EB6CD23" w:rsidR="008424FC" w:rsidRPr="00C30206" w:rsidRDefault="008424FC" w:rsidP="008424FC">
      <w:pPr>
        <w:ind w:leftChars="200" w:left="420"/>
        <w:rPr>
          <w:b/>
          <w:szCs w:val="21"/>
        </w:rPr>
      </w:pPr>
      <w:r w:rsidRPr="00C30206">
        <w:rPr>
          <w:rFonts w:hint="eastAsia"/>
          <w:szCs w:val="21"/>
        </w:rPr>
        <w:t>1</w:t>
      </w:r>
      <w:r w:rsidRPr="00C30206">
        <w:rPr>
          <w:rFonts w:hint="eastAsia"/>
          <w:szCs w:val="21"/>
        </w:rPr>
        <w:t>、</w:t>
      </w:r>
      <w:r w:rsidRPr="00C30206">
        <w:rPr>
          <w:szCs w:val="21"/>
        </w:rPr>
        <w:t>价格汇总表已包含管理费、利润、安全生产费用等政策性文件规定的所有费用以及承包人在完成本项目合同过程中可能发生的其它各种费用等。</w:t>
      </w:r>
    </w:p>
    <w:p w14:paraId="67C69A58" w14:textId="2567A5B3" w:rsidR="00CD5F88" w:rsidRDefault="008424FC" w:rsidP="008424FC">
      <w:pPr>
        <w:ind w:firstLineChars="200" w:firstLine="420"/>
      </w:pPr>
      <w:r w:rsidRPr="00C30206">
        <w:rPr>
          <w:szCs w:val="21"/>
        </w:rPr>
        <w:t>2</w:t>
      </w:r>
      <w:r w:rsidRPr="00C30206">
        <w:rPr>
          <w:rFonts w:hint="eastAsia"/>
          <w:szCs w:val="21"/>
        </w:rPr>
        <w:t>、</w:t>
      </w:r>
      <w:r w:rsidRPr="00C30206">
        <w:rPr>
          <w:szCs w:val="21"/>
        </w:rPr>
        <w:t>以上每项报价均应包含利润和税金。</w:t>
      </w:r>
    </w:p>
    <w:sectPr w:rsidR="00CD5F88">
      <w:pgSz w:w="11905" w:h="16838"/>
      <w:pgMar w:top="1417" w:right="1417" w:bottom="1417" w:left="1417" w:header="851" w:footer="907" w:gutter="0"/>
      <w:cols w:space="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C574" w14:textId="77777777" w:rsidR="00B56FFC" w:rsidRDefault="00B56FFC">
      <w:pPr>
        <w:spacing w:line="240" w:lineRule="auto"/>
      </w:pPr>
      <w:r>
        <w:separator/>
      </w:r>
    </w:p>
  </w:endnote>
  <w:endnote w:type="continuationSeparator" w:id="0">
    <w:p w14:paraId="5AB79F93" w14:textId="77777777" w:rsidR="00B56FFC" w:rsidRDefault="00B56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方正书宋简体">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_x000B__x000C_">
    <w:altName w:val="Segoe Print"/>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华康宋体W5(P)">
    <w:altName w:val="宋体"/>
    <w:charset w:val="86"/>
    <w:family w:val="auto"/>
    <w:pitch w:val="default"/>
    <w:sig w:usb0="00000000" w:usb1="00000000" w:usb2="00000010" w:usb3="00000000" w:csb0="00040000" w:csb1="00000000"/>
  </w:font>
  <w:font w:name="oúì.">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PMingLiU">
    <w:altName w:val="新細明體"/>
    <w:panose1 w:val="02010601000101010101"/>
    <w:charset w:val="88"/>
    <w:family w:val="roman"/>
    <w:pitch w:val="default"/>
    <w:sig w:usb0="00000000" w:usb1="00000000"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FuturaA Bk BT">
    <w:altName w:val="Segoe Print"/>
    <w:charset w:val="00"/>
    <w:family w:val="auto"/>
    <w:pitch w:val="default"/>
    <w:sig w:usb0="00000000" w:usb1="00000000" w:usb2="00000000" w:usb3="00000000" w:csb0="0000001B" w:csb1="00000000"/>
  </w:font>
  <w:font w:name="New York">
    <w:panose1 w:val="02040503060506020304"/>
    <w:charset w:val="00"/>
    <w:family w:val="roman"/>
    <w:pitch w:val="default"/>
    <w:sig w:usb0="00000000" w:usb1="00000000" w:usb2="00000000" w:usb3="00000000" w:csb0="00000001" w:csb1="00000000"/>
  </w:font>
  <w:font w:name="楷体_GB2312">
    <w:altName w:val="微软雅黑"/>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E-F1">
    <w:altName w:val="Malgun Gothic"/>
    <w:charset w:val="81"/>
    <w:family w:val="auto"/>
    <w:pitch w:val="default"/>
    <w:sig w:usb0="00000000" w:usb1="0000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五">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宋体-18030">
    <w:altName w:val="微软雅黑"/>
    <w:charset w:val="86"/>
    <w:family w:val="modern"/>
    <w:pitch w:val="default"/>
    <w:sig w:usb0="00000000" w:usb1="00000000" w:usb2="000A005E" w:usb3="00000000" w:csb0="00040001" w:csb1="00000000"/>
  </w:font>
  <w:font w:name="????">
    <w:altName w:val="Malgun Gothic"/>
    <w:charset w:val="81"/>
    <w:family w:val="auto"/>
    <w:pitch w:val="default"/>
    <w:sig w:usb0="00000000" w:usb1="00000000" w:usb2="00000010" w:usb3="00000000" w:csb0="00080000" w:csb1="00000000"/>
  </w:font>
  <w:font w:name="Plotter">
    <w:altName w:val="Segoe Print"/>
    <w:charset w:val="00"/>
    <w:family w:val="roman"/>
    <w:pitch w:val="default"/>
    <w:sig w:usb0="00000000" w:usb1="00000000" w:usb2="00000000" w:usb3="00000000" w:csb0="00000001" w:csb1="00000000"/>
  </w:font>
  <w:font w:name="MingLiU">
    <w:altName w:val="細明體"/>
    <w:panose1 w:val="02010609000101010101"/>
    <w:charset w:val="88"/>
    <w:family w:val="moder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FAAC" w14:textId="77777777" w:rsidR="00D55ED5" w:rsidRDefault="00D55ED5">
    <w:pPr>
      <w:pStyle w:val="aff6"/>
      <w:jc w:val="center"/>
    </w:pPr>
    <w:r>
      <w:rPr>
        <w:noProof/>
      </w:rPr>
      <mc:AlternateContent>
        <mc:Choice Requires="wps">
          <w:drawing>
            <wp:anchor distT="0" distB="0" distL="114300" distR="114300" simplePos="0" relativeHeight="251667456" behindDoc="0" locked="0" layoutInCell="1" allowOverlap="1" wp14:anchorId="1F50F28E" wp14:editId="7F75F0E6">
              <wp:simplePos x="0" y="0"/>
              <wp:positionH relativeFrom="margin">
                <wp:align>center</wp:align>
              </wp:positionH>
              <wp:positionV relativeFrom="paragraph">
                <wp:posOffset>0</wp:posOffset>
              </wp:positionV>
              <wp:extent cx="114935" cy="131445"/>
              <wp:effectExtent l="0" t="0" r="0" b="0"/>
              <wp:wrapNone/>
              <wp:docPr id="18"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466F162" w14:textId="77777777" w:rsidR="00D55ED5" w:rsidRDefault="00D55ED5">
                          <w:pPr>
                            <w:pStyle w:val="aff6"/>
                            <w:jc w:val="both"/>
                          </w:pPr>
                        </w:p>
                      </w:txbxContent>
                    </wps:txbx>
                    <wps:bodyPr rot="0" vert="horz" wrap="none" lIns="0" tIns="0" rIns="0" bIns="0" anchor="t" anchorCtr="0" upright="1">
                      <a:spAutoFit/>
                    </wps:bodyPr>
                  </wps:wsp>
                </a:graphicData>
              </a:graphic>
            </wp:anchor>
          </w:drawing>
        </mc:Choice>
        <mc:Fallback>
          <w:pict>
            <v:shapetype w14:anchorId="1F50F28E" id="_x0000_t202" coordsize="21600,21600" o:spt="202" path="m,l,21600r21600,l21600,xe">
              <v:stroke joinstyle="miter"/>
              <v:path gradientshapeok="t" o:connecttype="rect"/>
            </v:shapetype>
            <v:shape id="文本框 21" o:spid="_x0000_s1030" type="#_x0000_t202" style="position:absolute;left:0;text-align:left;margin-left:0;margin-top:0;width:9.05pt;height:10.3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do1QEAAJwDAAAOAAAAZHJzL2Uyb0RvYy54bWysU9tu2zAMfR+wfxD0vjhu02Ez4hRdiwwD&#10;ugvQ7QNoWY6F2aJAKbGzrx8l2+kub8NeBJoSD3kOj7e3Y9+JkyZv0JYyX62l0FZhbeyhlN++7l+9&#10;kcIHsDV0aHUpz9rL293LF9vBFfoKW+xqTYJBrC8GV8o2BFdkmVet7sGv0GnLlw1SD4E/6ZDVBAOj&#10;9112tV6/zgak2hEq7T1nH6ZLuUv4TaNV+Nw0XgfRlZJnC+mkdFbxzHZbKA4ErjVqHgP+YYoejOWm&#10;F6gHCCCOZP6C6o0i9NiElcI+w6YxSicOzCZf/8HmqQWnExcWx7uLTP7/wapPpyf3hUQY3+HIC0wk&#10;vHtE9d0Li/ct2IO+I8Kh1VBz4zxKlg3OF3NplNoXPoJUw0eseclwDJiAxob6qArzFIzOCzhfRNdj&#10;ECq2zDdvr2+kUHyVX+ebzU3qAMVS7MiH9xp7EYNSEu80gcPp0Yc4DBTLk9jL4t50XdprZ39L8MMp&#10;o5Mx5upl+olHGKuRa2OywvrMpAgn07DJOWiRfkgxsGFKadnRUnQfLMsSvbUEtATVEoBVXFjKIMUU&#10;3ofJg0dH5tAy7iL8HUu3N4nW8wyz4GyBxHa2a/TYr9/p1fNPtfsJ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HKjdo1QEAAJwDAAAO&#10;AAAAAAAAAAAAAAAAAC4CAABkcnMvZTJvRG9jLnhtbFBLAQItABQABgAIAAAAIQAIiQER1wAAAAMB&#10;AAAPAAAAAAAAAAAAAAAAAC8EAABkcnMvZG93bnJldi54bWxQSwUGAAAAAAQABADzAAAAMwUAAAAA&#10;" filled="f" stroked="f">
              <v:textbox style="mso-fit-shape-to-text:t" inset="0,0,0,0">
                <w:txbxContent>
                  <w:p w14:paraId="5466F162" w14:textId="77777777" w:rsidR="00D55ED5" w:rsidRDefault="00D55ED5">
                    <w:pPr>
                      <w:pStyle w:val="aff6"/>
                      <w:jc w:val="both"/>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AA78" w14:textId="77777777" w:rsidR="00D55ED5" w:rsidRDefault="00D55ED5">
    <w:pPr>
      <w:pStyle w:val="aff6"/>
      <w:jc w:val="center"/>
    </w:pPr>
    <w:r>
      <w:rPr>
        <w:noProof/>
      </w:rPr>
      <mc:AlternateContent>
        <mc:Choice Requires="wps">
          <w:drawing>
            <wp:anchor distT="0" distB="0" distL="114300" distR="114300" simplePos="0" relativeHeight="251668480" behindDoc="0" locked="0" layoutInCell="1" allowOverlap="1" wp14:anchorId="6AA7940C" wp14:editId="39E79129">
              <wp:simplePos x="0" y="0"/>
              <wp:positionH relativeFrom="margin">
                <wp:align>center</wp:align>
              </wp:positionH>
              <wp:positionV relativeFrom="paragraph">
                <wp:posOffset>0</wp:posOffset>
              </wp:positionV>
              <wp:extent cx="114935" cy="131445"/>
              <wp:effectExtent l="0" t="0" r="0" b="0"/>
              <wp:wrapNone/>
              <wp:docPr id="1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97F1347" w14:textId="77777777" w:rsidR="00D55ED5" w:rsidRDefault="00D55ED5">
                          <w:pPr>
                            <w:pStyle w:val="aff6"/>
                          </w:pPr>
                        </w:p>
                      </w:txbxContent>
                    </wps:txbx>
                    <wps:bodyPr rot="0" vert="horz" wrap="none" lIns="0" tIns="0" rIns="0" bIns="0" anchor="t" anchorCtr="0" upright="1">
                      <a:spAutoFit/>
                    </wps:bodyPr>
                  </wps:wsp>
                </a:graphicData>
              </a:graphic>
            </wp:anchor>
          </w:drawing>
        </mc:Choice>
        <mc:Fallback>
          <w:pict>
            <v:shapetype w14:anchorId="6AA7940C" id="_x0000_t202" coordsize="21600,21600" o:spt="202" path="m,l,21600r21600,l21600,xe">
              <v:stroke joinstyle="miter"/>
              <v:path gradientshapeok="t" o:connecttype="rect"/>
            </v:shapetype>
            <v:shape id="文本框 20" o:spid="_x0000_s1031" type="#_x0000_t202" style="position:absolute;left:0;text-align:left;margin-left:0;margin-top:0;width:9.05pt;height:10.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797F1347" w14:textId="77777777" w:rsidR="00D55ED5" w:rsidRDefault="00D55ED5">
                    <w:pPr>
                      <w:pStyle w:val="aff6"/>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932B" w14:textId="77777777" w:rsidR="00D55ED5" w:rsidRDefault="00D55ED5">
    <w:pPr>
      <w:pStyle w:val="aff6"/>
    </w:pPr>
    <w:r>
      <w:rPr>
        <w:noProof/>
      </w:rPr>
      <mc:AlternateContent>
        <mc:Choice Requires="wps">
          <w:drawing>
            <wp:anchor distT="0" distB="0" distL="114300" distR="114300" simplePos="0" relativeHeight="251669504" behindDoc="0" locked="0" layoutInCell="1" allowOverlap="1" wp14:anchorId="03B8B4F4" wp14:editId="6002AD0F">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225B155" w14:textId="77777777" w:rsidR="00D55ED5" w:rsidRDefault="00D55ED5">
                          <w:pPr>
                            <w:pStyle w:val="aff6"/>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type w14:anchorId="03B8B4F4" id="_x0000_t202" coordsize="21600,21600" o:spt="202" path="m,l,21600r21600,l21600,xe">
              <v:stroke joinstyle="miter"/>
              <v:path gradientshapeok="t" o:connecttype="rect"/>
            </v:shapetype>
            <v:shape id="文本框 10" o:spid="_x0000_s1032"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3HsQEAAF0DAAAOAAAAZHJzL2Uyb0RvYy54bWysU8Fu2zAMvQ/YPwi6L3YDdDOMKEW3osOA&#10;YRvQ7gMUWYoFSKIgqrGzrx+lxMmw3YZeZFIknx4f6c3d7B076IQWguA3q5YzHRQMNuwF//n8+K7j&#10;DLMMg3QQtOBHjfxu+/bNZoq9XsMIbtCJEUjAfoqCjznHvmlQjdpLXEHUgYIGkpeZ3LRvhiQnQveu&#10;Wbft+2aCNMQESiPS7cMpyLcV3xit8ndjUGfmBCduuZ6pnrtyNtuN7PdJxtGqMw35Hyy8tIEevUA9&#10;yCzZS7L/QHmrEiCYvFLgGzDGKl17oG5u2r+6eRpl1LUXEgfjRSZ8PVj17fAUfySW548w0wCLIFPE&#10;Humy9DOb5MuXmDKKk4THi2x6zkyVom7ddS2FFMUWh3Caa3lMmD9r8KwYgieaS5VLHr5iPqUuKeW1&#10;AI/WuTobF9hEqLfdh9tacQkRugslWdcxn3Gu3IuV593M7CD4eulrB8OR2qWNJRojpF+cTTR9wQOt&#10;J2fuSyBxy6IsRlqM3WLIoKhQ8MzZyfyU60IVLhjvXzKRrz0VBqf3SIvi0AyrKud9K0vyp1+zrn/F&#10;9jcAAAD//wMAUEsDBBQABgAIAAAAIQCqigsc2AAAAAUBAAAPAAAAZHJzL2Rvd25yZXYueG1sTI9B&#10;S8NAEIXvgv9hGcFLsRuLSIzZFBV6U7BV8DrNjklqdjbsbtPor3eUgl6GebzhzffK5eR6NVKInWcD&#10;l/MMFHHtbceNgdeX1UUOKiZki71nMvBJEZbV6UmJhfUHXtO4SY2SEI4FGmhTGgqtY92Swzj3A7F4&#10;7z44TCJDo23Ag4S7Xi+y7Fo77Fg+tDjQQ0v1x2bvDLw9fhGt8/vZbLza7UK2unmu9ZMx52fT3S2o&#10;RFP6O4YffEGHSpi2fs82qt6AFEm/U7xFnovcHhddlfo/ffUNAAD//wMAUEsBAi0AFAAGAAgAAAAh&#10;ALaDOJL+AAAA4QEAABMAAAAAAAAAAAAAAAAAAAAAAFtDb250ZW50X1R5cGVzXS54bWxQSwECLQAU&#10;AAYACAAAACEAOP0h/9YAAACUAQAACwAAAAAAAAAAAAAAAAAvAQAAX3JlbHMvLnJlbHNQSwECLQAU&#10;AAYACAAAACEAmXRNx7EBAABdAwAADgAAAAAAAAAAAAAAAAAuAgAAZHJzL2Uyb0RvYy54bWxQSwEC&#10;LQAUAAYACAAAACEAqooLHNgAAAAFAQAADwAAAAAAAAAAAAAAAAALBAAAZHJzL2Rvd25yZXYueG1s&#10;UEsFBgAAAAAEAAQA8wAAABAFAAAAAA==&#10;" filled="f" stroked="f" strokeweight="1.25pt">
              <v:textbox style="mso-fit-shape-to-text:t" inset="0,0,0,0">
                <w:txbxContent>
                  <w:p w14:paraId="2225B155" w14:textId="77777777" w:rsidR="00D55ED5" w:rsidRDefault="00D55ED5">
                    <w:pPr>
                      <w:pStyle w:val="aff6"/>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44773"/>
    </w:sdtPr>
    <w:sdtContent>
      <w:p w14:paraId="74CE31B9" w14:textId="341A8117" w:rsidR="00D55ED5" w:rsidRDefault="00D55ED5">
        <w:pPr>
          <w:pStyle w:val="aff6"/>
          <w:jc w:val="center"/>
        </w:pPr>
        <w:r>
          <w:fldChar w:fldCharType="begin"/>
        </w:r>
        <w:r>
          <w:instrText>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7761" w14:textId="77777777" w:rsidR="00D55ED5" w:rsidRDefault="00D55ED5">
    <w:pPr>
      <w:pStyle w:val="aff6"/>
    </w:pPr>
    <w:r>
      <w:rPr>
        <w:noProof/>
      </w:rPr>
      <mc:AlternateContent>
        <mc:Choice Requires="wps">
          <w:drawing>
            <wp:anchor distT="0" distB="0" distL="114300" distR="114300" simplePos="0" relativeHeight="251665408" behindDoc="0" locked="0" layoutInCell="1" allowOverlap="1" wp14:anchorId="61B61008" wp14:editId="2091FF37">
              <wp:simplePos x="0" y="0"/>
              <wp:positionH relativeFrom="margin">
                <wp:align>center</wp:align>
              </wp:positionH>
              <wp:positionV relativeFrom="paragraph">
                <wp:posOffset>0</wp:posOffset>
              </wp:positionV>
              <wp:extent cx="1828800" cy="1828800"/>
              <wp:effectExtent l="0" t="0" r="0" b="0"/>
              <wp:wrapNone/>
              <wp:docPr id="1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43FAF56" w14:textId="77777777" w:rsidR="00D55ED5" w:rsidRDefault="00D55ED5">
                          <w:pPr>
                            <w:pStyle w:val="aff6"/>
                          </w:pPr>
                          <w:r>
                            <w:fldChar w:fldCharType="begin"/>
                          </w:r>
                          <w:r>
                            <w:instrText xml:space="preserve"> PAGE  \* MERGEFORMAT </w:instrText>
                          </w:r>
                          <w:r>
                            <w:fldChar w:fldCharType="separate"/>
                          </w:r>
                          <w:r>
                            <w:t>12</w:t>
                          </w:r>
                          <w:r>
                            <w:fldChar w:fldCharType="end"/>
                          </w:r>
                        </w:p>
                      </w:txbxContent>
                    </wps:txbx>
                    <wps:bodyPr vert="horz" wrap="none" lIns="0" tIns="0" rIns="0" bIns="0" anchor="t" anchorCtr="0">
                      <a:spAutoFit/>
                    </wps:bodyPr>
                  </wps:wsp>
                </a:graphicData>
              </a:graphic>
            </wp:anchor>
          </w:drawing>
        </mc:Choice>
        <mc:Fallback>
          <w:pict>
            <v:shapetype w14:anchorId="61B61008" id="_x0000_t202" coordsize="21600,21600" o:spt="202" path="m,l,21600r21600,l21600,xe">
              <v:stroke joinstyle="miter"/>
              <v:path gradientshapeok="t" o:connecttype="rect"/>
            </v:shapetype>
            <v:shape id="_x0000_s1033"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tKsQEAAF0DAAAOAAAAZHJzL2Uyb0RvYy54bWysU1GP0zAMfkfiP0R5Z+0NHVTVshNwOoSE&#10;AOngB2RpskZK4sjJrR2/HidbNwRvp3tJ7dj+8vmzu7mbvWMHjclCEPxm1XKmg4LBhr3gv34+vOk4&#10;S1mGQToIWvCjTvxu+/rVZoq9XsMIbtDICCSkfoqCjznHvmmSGrWXaQVRBwoaQC8zubhvBpQToXvX&#10;rNv2XTMBDhFB6ZTo9v4U5NuKb4xW+bsxSWfmBCduuZ5Yz105m+1G9nuUcbTqTEM+g4WXNtCjF6h7&#10;mSV7QvsflLcKIYHJKwW+AWOs0rUH6uam/aebx1FGXXshcVK8yJReDlZ9OzzGH8jy/BFmGmARZIqp&#10;T3RZ+pkN+vIlpoziJOHxIpueM1OlqFt3XUshRbHFIZzmWh4x5c8aPCuG4EhzqXLJw9eUT6lLSnkt&#10;wIN1rs7GBTYR6m33/rZWXEKE7kJJ1nXMZ5wr92LleTczOwj+dulrB8OR2qWNJRoj4G/OJpq+4IHW&#10;kzP3JZC4ZVEWAxdjtxgyKCoUPHN2Mj/lulCFS4ofnjKRrz0VBqf3SIvi0AyrKud9K0vyt1+zrn/F&#10;9g8AAAD//wMAUEsDBBQABgAIAAAAIQCqigsc2AAAAAUBAAAPAAAAZHJzL2Rvd25yZXYueG1sTI9B&#10;S8NAEIXvgv9hGcFLsRuLSIzZFBV6U7BV8DrNjklqdjbsbtPor3eUgl6GebzhzffK5eR6NVKInWcD&#10;l/MMFHHtbceNgdeX1UUOKiZki71nMvBJEZbV6UmJhfUHXtO4SY2SEI4FGmhTGgqtY92Swzj3A7F4&#10;7z44TCJDo23Ag4S7Xi+y7Fo77Fg+tDjQQ0v1x2bvDLw9fhGt8/vZbLza7UK2unmu9ZMx52fT3S2o&#10;RFP6O4YffEGHSpi2fs82qt6AFEm/U7xFnovcHhddlfo/ffUNAAD//wMAUEsBAi0AFAAGAAgAAAAh&#10;ALaDOJL+AAAA4QEAABMAAAAAAAAAAAAAAAAAAAAAAFtDb250ZW50X1R5cGVzXS54bWxQSwECLQAU&#10;AAYACAAAACEAOP0h/9YAAACUAQAACwAAAAAAAAAAAAAAAAAvAQAAX3JlbHMvLnJlbHNQSwECLQAU&#10;AAYACAAAACEANsibSrEBAABdAwAADgAAAAAAAAAAAAAAAAAuAgAAZHJzL2Uyb0RvYy54bWxQSwEC&#10;LQAUAAYACAAAACEAqooLHNgAAAAFAQAADwAAAAAAAAAAAAAAAAALBAAAZHJzL2Rvd25yZXYueG1s&#10;UEsFBgAAAAAEAAQA8wAAABAFAAAAAA==&#10;" filled="f" stroked="f" strokeweight="1.25pt">
              <v:textbox style="mso-fit-shape-to-text:t" inset="0,0,0,0">
                <w:txbxContent>
                  <w:p w14:paraId="643FAF56" w14:textId="77777777" w:rsidR="00D55ED5" w:rsidRDefault="00D55ED5">
                    <w:pPr>
                      <w:pStyle w:val="aff6"/>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0A57" w14:textId="77777777" w:rsidR="00D55ED5" w:rsidRDefault="00D55ED5">
    <w:pPr>
      <w:pStyle w:val="aff6"/>
      <w:jc w:val="center"/>
    </w:pPr>
    <w:r>
      <w:rPr>
        <w:noProof/>
      </w:rPr>
      <mc:AlternateContent>
        <mc:Choice Requires="wps">
          <w:drawing>
            <wp:anchor distT="0" distB="0" distL="114300" distR="114300" simplePos="0" relativeHeight="251666432" behindDoc="0" locked="0" layoutInCell="1" allowOverlap="1" wp14:anchorId="1BF8A192" wp14:editId="2C5B278C">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DDDEAFA" w14:textId="77777777" w:rsidR="00D55ED5" w:rsidRDefault="00D55ED5">
                          <w:pPr>
                            <w:pStyle w:val="aff6"/>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shapetype w14:anchorId="1BF8A192"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1hdsQEAAF0DAAAOAAAAZHJzL2Uyb0RvYy54bWysU1GP0zAMfkfiP0R5Z+1NHFTVshNwOoSE&#10;AOngB2RpskZK4sjJrR2/HidbNwRvp3tJ7dj+8vmzu7mbvWMHjclCEPxm1XKmg4LBhr3gv34+vOk4&#10;S1mGQToIWvCjTvxu+/rVZoq9XsMIbtDICCSkfoqCjznHvmmSGrWXaQVRBwoaQC8zubhvBpQToXvX&#10;rNv2XTMBDhFB6ZTo9v4U5NuKb4xW+bsxSWfmBCduuZ5Yz105m+1G9nuUcbTqTEM+g4WXNtCjF6h7&#10;mSV7QvsflLcKIYHJKwW+AWOs0rUH6uam/aebx1FGXXshcVK8yJReDlZ9OzzGH8jy/BFmGmARZIqp&#10;T3RZ+pkN+vIlpoziJOHxIpueM1OlqFt3XUshRbHFIZzmWh4x5c8aPCuG4EhzqXLJw9eUT6lLSnkt&#10;wIN1rs7GBTYR6m33/rZWXEKE7kJJ1nXMZ5wr92LleTczOwj+dulrB8OR2qWNJRoj4G/OJpq+4IHW&#10;kzP3JZC4ZVEWAxdjtxgyKCoUPHN2Mj/lulCFS4ofnjKRrz0VBqf3SIvi0AyrKud9K0vyt1+zrn/F&#10;9g8AAAD//wMAUEsDBBQABgAIAAAAIQCqigsc2AAAAAUBAAAPAAAAZHJzL2Rvd25yZXYueG1sTI9B&#10;S8NAEIXvgv9hGcFLsRuLSIzZFBV6U7BV8DrNjklqdjbsbtPor3eUgl6GebzhzffK5eR6NVKInWcD&#10;l/MMFHHtbceNgdeX1UUOKiZki71nMvBJEZbV6UmJhfUHXtO4SY2SEI4FGmhTGgqtY92Swzj3A7F4&#10;7z44TCJDo23Ag4S7Xi+y7Fo77Fg+tDjQQ0v1x2bvDLw9fhGt8/vZbLza7UK2unmu9ZMx52fT3S2o&#10;RFP6O4YffEGHSpi2fs82qt6AFEm/U7xFnovcHhddlfo/ffUNAAD//wMAUEsBAi0AFAAGAAgAAAAh&#10;ALaDOJL+AAAA4QEAABMAAAAAAAAAAAAAAAAAAAAAAFtDb250ZW50X1R5cGVzXS54bWxQSwECLQAU&#10;AAYACAAAACEAOP0h/9YAAACUAQAACwAAAAAAAAAAAAAAAAAvAQAAX3JlbHMvLnJlbHNQSwECLQAU&#10;AAYACAAAACEA+fNYXbEBAABdAwAADgAAAAAAAAAAAAAAAAAuAgAAZHJzL2Uyb0RvYy54bWxQSwEC&#10;LQAUAAYACAAAACEAqooLHNgAAAAFAQAADwAAAAAAAAAAAAAAAAALBAAAZHJzL2Rvd25yZXYueG1s&#10;UEsFBgAAAAAEAAQA8wAAABAFAAAAAA==&#10;" filled="f" stroked="f" strokeweight="1.25pt">
              <v:textbox style="mso-fit-shape-to-text:t" inset="0,0,0,0">
                <w:txbxContent>
                  <w:p w14:paraId="6DDDEAFA" w14:textId="77777777" w:rsidR="00D55ED5" w:rsidRDefault="00D55ED5">
                    <w:pPr>
                      <w:pStyle w:val="aff6"/>
                    </w:pPr>
                    <w:r>
                      <w:fldChar w:fldCharType="begin"/>
                    </w:r>
                    <w:r>
                      <w:instrText xml:space="preserve"> PAGE  \* MERGEFORMAT </w:instrText>
                    </w:r>
                    <w:r>
                      <w:fldChar w:fldCharType="separate"/>
                    </w:r>
                    <w:r>
                      <w:t>5</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4008E09A" wp14:editId="2F9D5D5F">
              <wp:simplePos x="0" y="0"/>
              <wp:positionH relativeFrom="margin">
                <wp:align>center</wp:align>
              </wp:positionH>
              <wp:positionV relativeFrom="paragraph">
                <wp:posOffset>0</wp:posOffset>
              </wp:positionV>
              <wp:extent cx="114935" cy="131445"/>
              <wp:effectExtent l="0" t="0" r="0" b="0"/>
              <wp:wrapNone/>
              <wp:docPr id="15"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5AA73EE" w14:textId="77777777" w:rsidR="00D55ED5" w:rsidRDefault="00D55ED5">
                          <w:pPr>
                            <w:pStyle w:val="aff6"/>
                          </w:pPr>
                        </w:p>
                      </w:txbxContent>
                    </wps:txbx>
                    <wps:bodyPr rot="0" vert="horz" wrap="none" lIns="0" tIns="0" rIns="0" bIns="0" anchor="t" anchorCtr="0" upright="1">
                      <a:spAutoFit/>
                    </wps:bodyPr>
                  </wps:wsp>
                </a:graphicData>
              </a:graphic>
            </wp:anchor>
          </w:drawing>
        </mc:Choice>
        <mc:Fallback>
          <w:pict>
            <v:shape w14:anchorId="4008E09A" id="_x0000_s1035" type="#_x0000_t202" style="position:absolute;left:0;text-align:left;margin-left:0;margin-top:0;width:9.0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ha2Q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F3KNEXMVVCfmRvC5B32Ogct4A8pBvZNKR0bW4rug2N1osWWAJegWgLlNBeW&#10;MkgxhfdhsuLRoz20jLvof8cK7m1i9zzDrDs7IZGeXRut9ut3evX8b+1+AgAA//8DAFBLAwQUAAYA&#10;CAAAACEACIkBEdcAAAADAQAADwAAAGRycy9kb3ducmV2LnhtbEyPwWrDMBBE74X+g9hCbo2cHBrj&#10;Wg4l0EtvTUqht421sUyllZEUx/77Krmkl4Vhhpm39XZyVowUYu9ZwWpZgCBuve65U/B1eH8uQcSE&#10;rNF6JgUzRdg2jw81Vtpf+JPGfepELuFYoQKT0lBJGVtDDuPSD8TZO/ngMGUZOqkDXnK5s3JdFC/S&#10;Yc95weBAO0Pt7/7sFGymb09DpB39nMY2mH4u7ces1OJpensFkWhK9zBc8TM6NJnp6M+so7AK8iPp&#10;dq9euQJxVLAuNiCbWv5nb/4AAAD//wMAUEsBAi0AFAAGAAgAAAAhALaDOJL+AAAA4QEAABMAAAAA&#10;AAAAAAAAAAAAAAAAAFtDb250ZW50X1R5cGVzXS54bWxQSwECLQAUAAYACAAAACEAOP0h/9YAAACU&#10;AQAACwAAAAAAAAAAAAAAAAAvAQAAX3JlbHMvLnJlbHNQSwECLQAUAAYACAAAACEAiN2oWtkBAACj&#10;AwAADgAAAAAAAAAAAAAAAAAuAgAAZHJzL2Uyb0RvYy54bWxQSwECLQAUAAYACAAAACEACIkBEdcA&#10;AAADAQAADwAAAAAAAAAAAAAAAAAzBAAAZHJzL2Rvd25yZXYueG1sUEsFBgAAAAAEAAQA8wAAADcF&#10;AAAAAA==&#10;" filled="f" stroked="f">
              <v:textbox style="mso-fit-shape-to-text:t" inset="0,0,0,0">
                <w:txbxContent>
                  <w:p w14:paraId="25AA73EE" w14:textId="77777777" w:rsidR="00D55ED5" w:rsidRDefault="00D55ED5">
                    <w:pPr>
                      <w:pStyle w:val="aff6"/>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C98F" w14:textId="77777777" w:rsidR="00D55ED5" w:rsidRDefault="00D55ED5">
    <w:pPr>
      <w:pStyle w:val="aff6"/>
    </w:pPr>
    <w:r>
      <w:rPr>
        <w:noProof/>
      </w:rPr>
      <mc:AlternateContent>
        <mc:Choice Requires="wps">
          <w:drawing>
            <wp:anchor distT="0" distB="0" distL="114300" distR="114300" simplePos="0" relativeHeight="251660288" behindDoc="0" locked="0" layoutInCell="1" allowOverlap="1" wp14:anchorId="4313CECB" wp14:editId="69F10DF2">
              <wp:simplePos x="0" y="0"/>
              <wp:positionH relativeFrom="margin">
                <wp:align>center</wp:align>
              </wp:positionH>
              <wp:positionV relativeFrom="paragraph">
                <wp:posOffset>0</wp:posOffset>
              </wp:positionV>
              <wp:extent cx="1720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15875">
                        <a:noFill/>
                      </a:ln>
                      <a:effectLst/>
                    </wps:spPr>
                    <wps:txbx>
                      <w:txbxContent>
                        <w:p w14:paraId="4DF06642" w14:textId="77777777" w:rsidR="00D55ED5" w:rsidRDefault="00D55ED5">
                          <w:pPr>
                            <w:snapToGrid w:val="0"/>
                            <w:rPr>
                              <w:sz w:val="18"/>
                            </w:rPr>
                          </w:pPr>
                          <w:r>
                            <w:rPr>
                              <w:sz w:val="18"/>
                            </w:rPr>
                            <w:fldChar w:fldCharType="begin"/>
                          </w:r>
                          <w:r>
                            <w:rPr>
                              <w:sz w:val="18"/>
                            </w:rPr>
                            <w:instrText xml:space="preserve"> PAGE  \* MERGEFORMAT </w:instrText>
                          </w:r>
                          <w:r>
                            <w:rPr>
                              <w:sz w:val="18"/>
                            </w:rPr>
                            <w:fldChar w:fldCharType="separate"/>
                          </w:r>
                          <w:r>
                            <w:rPr>
                              <w:sz w:val="18"/>
                            </w:rPr>
                            <w:t>127</w:t>
                          </w:r>
                          <w:r>
                            <w:rPr>
                              <w:sz w:val="18"/>
                            </w:rPr>
                            <w:fldChar w:fldCharType="end"/>
                          </w:r>
                        </w:p>
                      </w:txbxContent>
                    </wps:txbx>
                    <wps:bodyPr vert="horz" wrap="none" lIns="0" tIns="0" rIns="0" bIns="0" anchor="t" anchorCtr="0" upright="1">
                      <a:spAutoFit/>
                    </wps:bodyPr>
                  </wps:wsp>
                </a:graphicData>
              </a:graphic>
            </wp:anchor>
          </w:drawing>
        </mc:Choice>
        <mc:Fallback>
          <w:pict>
            <v:shapetype w14:anchorId="4313CECB" id="_x0000_t202" coordsize="21600,21600" o:spt="202" path="m,l,21600r21600,l21600,xe">
              <v:stroke joinstyle="miter"/>
              <v:path gradientshapeok="t" o:connecttype="rect"/>
            </v:shapetype>
            <v:shape id="文本框 1" o:spid="_x0000_s1036" type="#_x0000_t202" style="position:absolute;margin-left:0;margin-top:0;width:13.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IvAEAAGcDAAAOAAAAZHJzL2Uyb0RvYy54bWysU8GO2yAQvVfaf0DcG9vpZjeyQlbtrraq&#10;VLWVtv0AgiFGAgYBiZ39+h1wnFTtreoFDwzzeO/NePMwWkOOMkQNjtFmUVMinYBOuz2jv34+v19T&#10;EhN3HTfgJKMnGenD9ubdZvCtXEIPppOBIIiL7eAZ7VPybVVF0UvL4wK8dJhUECxPuA37qgt8QHRr&#10;qmVd31UDhM4HEDJGPH2aknRb8JWSIn1XKspEDKPILZU1lHWX12q74e0+cN9rcabB/4GF5drhoxeo&#10;J544OQT9F5TVIkAElRYCbAVKaSGLBlTT1H+oeem5l0ULmhP9xab4/2DFt+OL/xFIGj/BiA3Mhgw+&#10;thEPs55RBZu/yJRgHi08XWyTYyIiF90v6/WKEoGp5kNze7vKKNW12IeYPkuwJAeMBuxKMYsfv8Y0&#10;XZ2v5LccPGtjSmeMIwOCrtb3q1JxSSG6cfmyLE0+41yZ5yiNu5HojtG7WdUOuhOKxXlFGj2EV0oG&#10;7D2jDoeTEvPFobV5TOYgzMFuDrgTWMhoomQKH9M0Tgcf9L5H3KYwjf7jIaGQoi+zmd5GX/IGu1kc&#10;Ok9eHpff9+XW9f/YvgEAAP//AwBQSwMEFAAGAAgAAAAhANwQFnTbAAAAAwEAAA8AAABkcnMvZG93&#10;bnJldi54bWxMj0FPwzAMhe9I/IfISFwmlmya2ChNJ0DabUhsIHHNGtN2NE6VZF3h12N22S5+sp71&#10;3ud8ObhW9Bhi40nDZKxAIJXeNlRp+Hhf3S1AxGTImtYTavjBCMvi+io3mfVH2mC/TZXgEIqZ0VCn&#10;1GVSxrJGZ+LYd0jsffngTOI1VNIGc+Rw18qpUvfSmYa4oTYdvtRYfm8PTsPn+hdxs3gejfrZfh/U&#10;6uGtlK9a394MT48gEg7pfAz/+IwOBTPt/IFsFK0GfiSdJnvT+QTEjlXNQRa5vGQv/gAAAP//AwBQ&#10;SwECLQAUAAYACAAAACEAtoM4kv4AAADhAQAAEwAAAAAAAAAAAAAAAAAAAAAAW0NvbnRlbnRfVHlw&#10;ZXNdLnhtbFBLAQItABQABgAIAAAAIQA4/SH/1gAAAJQBAAALAAAAAAAAAAAAAAAAAC8BAABfcmVs&#10;cy8ucmVsc1BLAQItABQABgAIAAAAIQB4ZlKIvAEAAGcDAAAOAAAAAAAAAAAAAAAAAC4CAABkcnMv&#10;ZTJvRG9jLnhtbFBLAQItABQABgAIAAAAIQDcEBZ02wAAAAMBAAAPAAAAAAAAAAAAAAAAABYEAABk&#10;cnMvZG93bnJldi54bWxQSwUGAAAAAAQABADzAAAAHgUAAAAA&#10;" filled="f" stroked="f" strokeweight="1.25pt">
              <v:textbox style="mso-fit-shape-to-text:t" inset="0,0,0,0">
                <w:txbxContent>
                  <w:p w14:paraId="4DF06642" w14:textId="77777777" w:rsidR="00D55ED5" w:rsidRDefault="00D55ED5">
                    <w:pPr>
                      <w:snapToGrid w:val="0"/>
                      <w:rPr>
                        <w:sz w:val="18"/>
                      </w:rPr>
                    </w:pPr>
                    <w:r>
                      <w:rPr>
                        <w:sz w:val="18"/>
                      </w:rPr>
                      <w:fldChar w:fldCharType="begin"/>
                    </w:r>
                    <w:r>
                      <w:rPr>
                        <w:sz w:val="18"/>
                      </w:rPr>
                      <w:instrText xml:space="preserve"> PAGE  \* MERGEFORMAT </w:instrText>
                    </w:r>
                    <w:r>
                      <w:rPr>
                        <w:sz w:val="18"/>
                      </w:rPr>
                      <w:fldChar w:fldCharType="separate"/>
                    </w:r>
                    <w:r>
                      <w:rPr>
                        <w:sz w:val="18"/>
                      </w:rPr>
                      <w:t>127</w:t>
                    </w:r>
                    <w:r>
                      <w:rPr>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FE95" w14:textId="77777777" w:rsidR="00D55ED5" w:rsidRDefault="00D55ED5">
    <w:pPr>
      <w:pStyle w:val="aff6"/>
    </w:pPr>
    <w:r>
      <w:rPr>
        <w:noProof/>
      </w:rPr>
      <mc:AlternateContent>
        <mc:Choice Requires="wps">
          <w:drawing>
            <wp:anchor distT="0" distB="0" distL="114300" distR="114300" simplePos="0" relativeHeight="251662336" behindDoc="0" locked="0" layoutInCell="1" allowOverlap="1" wp14:anchorId="5FB0F2B3" wp14:editId="225BAB8C">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DBBAA" w14:textId="77777777" w:rsidR="00D55ED5" w:rsidRDefault="00D55ED5">
                          <w:pPr>
                            <w:pStyle w:val="aff6"/>
                          </w:pPr>
                          <w:r>
                            <w:rPr>
                              <w:rFonts w:hint="eastAsia"/>
                            </w:rPr>
                            <w:fldChar w:fldCharType="begin"/>
                          </w:r>
                          <w:r>
                            <w:rPr>
                              <w:rFonts w:hint="eastAsia"/>
                            </w:rPr>
                            <w:instrText xml:space="preserve"> PAGE  \* MERGEFORMAT </w:instrText>
                          </w:r>
                          <w:r>
                            <w:rPr>
                              <w:rFonts w:hint="eastAsia"/>
                            </w:rPr>
                            <w:fldChar w:fldCharType="separate"/>
                          </w:r>
                          <w:r>
                            <w:t>126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B0F2B3" id="_x0000_t202" coordsize="21600,21600" o:spt="202" path="m,l,21600r21600,l21600,xe">
              <v:stroke joinstyle="miter"/>
              <v:path gradientshapeok="t" o:connecttype="rect"/>
            </v:shapetype>
            <v:shape id="文本框 61" o:spid="_x0000_s103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h+wEAAPYDAAAOAAAAZHJzL2Uyb0RvYy54bWysU8GO2yAQvVfqPyDujZ2suo2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Pq4laH7AQAA9gMAAA4AAAAAAAAAAAAAAAAALgIAAGRy&#10;cy9lMm9Eb2MueG1sUEsBAi0AFAAGAAgAAAAhAHGq0bnXAAAABQEAAA8AAAAAAAAAAAAAAAAAVQQA&#10;AGRycy9kb3ducmV2LnhtbFBLBQYAAAAABAAEAPMAAABZBQAAAAA=&#10;" filled="f" stroked="f" strokeweight=".5pt">
              <v:textbox style="mso-fit-shape-to-text:t" inset="0,0,0,0">
                <w:txbxContent>
                  <w:p w14:paraId="11ADBBAA" w14:textId="77777777" w:rsidR="00D55ED5" w:rsidRDefault="00D55ED5">
                    <w:pPr>
                      <w:pStyle w:val="aff6"/>
                    </w:pPr>
                    <w:r>
                      <w:rPr>
                        <w:rFonts w:hint="eastAsia"/>
                      </w:rPr>
                      <w:fldChar w:fldCharType="begin"/>
                    </w:r>
                    <w:r>
                      <w:rPr>
                        <w:rFonts w:hint="eastAsia"/>
                      </w:rPr>
                      <w:instrText xml:space="preserve"> PAGE  \* MERGEFORMAT </w:instrText>
                    </w:r>
                    <w:r>
                      <w:rPr>
                        <w:rFonts w:hint="eastAsia"/>
                      </w:rPr>
                      <w:fldChar w:fldCharType="separate"/>
                    </w:r>
                    <w:r>
                      <w:t>126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3A5" w14:textId="77777777" w:rsidR="00B56FFC" w:rsidRDefault="00B56FFC">
      <w:pPr>
        <w:spacing w:after="0"/>
      </w:pPr>
      <w:r>
        <w:separator/>
      </w:r>
    </w:p>
  </w:footnote>
  <w:footnote w:type="continuationSeparator" w:id="0">
    <w:p w14:paraId="008FD6CB" w14:textId="77777777" w:rsidR="00B56FFC" w:rsidRDefault="00B56F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24E0" w14:textId="77777777" w:rsidR="00D55ED5" w:rsidRDefault="00D55ED5">
    <w:pPr>
      <w:pStyle w:val="aff9"/>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431B" w14:textId="77777777" w:rsidR="00D55ED5" w:rsidRDefault="00D55ED5">
    <w:pPr>
      <w:pStyle w:val="aff9"/>
      <w:pBdr>
        <w:bottom w:val="none" w:sz="0" w:space="0" w:color="auto"/>
      </w:pBdr>
      <w:jc w:val="righ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5517" w14:textId="77777777" w:rsidR="00D55ED5" w:rsidRDefault="00D55ED5">
    <w:pPr>
      <w:pStyle w:val="aff9"/>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FA9F" w14:textId="77777777" w:rsidR="00D55ED5" w:rsidRDefault="00D55ED5">
    <w:pPr>
      <w:pStyle w:val="aff9"/>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394" w14:textId="77777777" w:rsidR="00D55ED5" w:rsidRDefault="00D55ED5">
    <w:pPr>
      <w:pStyle w:val="aff9"/>
      <w:pBdr>
        <w:bottom w:val="none" w:sz="0" w:space="1"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8BE40"/>
    <w:multiLevelType w:val="singleLevel"/>
    <w:tmpl w:val="9AC8BE40"/>
    <w:lvl w:ilvl="0">
      <w:start w:val="5"/>
      <w:numFmt w:val="chineseCounting"/>
      <w:suff w:val="space"/>
      <w:lvlText w:val="第%1章"/>
      <w:lvlJc w:val="left"/>
      <w:rPr>
        <w:rFonts w:hint="eastAsia"/>
      </w:rPr>
    </w:lvl>
  </w:abstractNum>
  <w:abstractNum w:abstractNumId="1" w15:restartNumberingAfterBreak="0">
    <w:nsid w:val="A3D6CEB6"/>
    <w:multiLevelType w:val="singleLevel"/>
    <w:tmpl w:val="A3D6CEB6"/>
    <w:lvl w:ilvl="0">
      <w:start w:val="4"/>
      <w:numFmt w:val="decimal"/>
      <w:lvlText w:val="%1."/>
      <w:lvlJc w:val="left"/>
      <w:pPr>
        <w:tabs>
          <w:tab w:val="left" w:pos="312"/>
        </w:tabs>
        <w:ind w:left="480" w:firstLine="0"/>
      </w:pPr>
    </w:lvl>
  </w:abstractNum>
  <w:abstractNum w:abstractNumId="2" w15:restartNumberingAfterBreak="0">
    <w:nsid w:val="A4C54746"/>
    <w:multiLevelType w:val="singleLevel"/>
    <w:tmpl w:val="A4C54746"/>
    <w:lvl w:ilvl="0">
      <w:start w:val="3"/>
      <w:numFmt w:val="decimal"/>
      <w:lvlText w:val="%1."/>
      <w:lvlJc w:val="left"/>
      <w:pPr>
        <w:tabs>
          <w:tab w:val="left" w:pos="312"/>
        </w:tabs>
        <w:ind w:left="466" w:firstLine="0"/>
      </w:pPr>
    </w:lvl>
  </w:abstractNum>
  <w:abstractNum w:abstractNumId="3" w15:restartNumberingAfterBreak="0">
    <w:nsid w:val="A5ECE3E3"/>
    <w:multiLevelType w:val="singleLevel"/>
    <w:tmpl w:val="A5ECE3E3"/>
    <w:lvl w:ilvl="0">
      <w:start w:val="2"/>
      <w:numFmt w:val="decimal"/>
      <w:lvlText w:val="%1."/>
      <w:lvlJc w:val="left"/>
      <w:pPr>
        <w:tabs>
          <w:tab w:val="left" w:pos="312"/>
        </w:tabs>
      </w:pPr>
    </w:lvl>
  </w:abstractNum>
  <w:abstractNum w:abstractNumId="4" w15:restartNumberingAfterBreak="0">
    <w:nsid w:val="B5A8F4EF"/>
    <w:multiLevelType w:val="singleLevel"/>
    <w:tmpl w:val="B5A8F4EF"/>
    <w:lvl w:ilvl="0">
      <w:start w:val="2"/>
      <w:numFmt w:val="decimal"/>
      <w:suff w:val="nothing"/>
      <w:lvlText w:val="%1、"/>
      <w:lvlJc w:val="left"/>
    </w:lvl>
  </w:abstractNum>
  <w:abstractNum w:abstractNumId="5" w15:restartNumberingAfterBreak="0">
    <w:nsid w:val="DB2E10E1"/>
    <w:multiLevelType w:val="singleLevel"/>
    <w:tmpl w:val="DB2E10E1"/>
    <w:lvl w:ilvl="0">
      <w:start w:val="1"/>
      <w:numFmt w:val="chineseCounting"/>
      <w:suff w:val="nothing"/>
      <w:lvlText w:val="%1、"/>
      <w:lvlJc w:val="left"/>
      <w:rPr>
        <w:rFonts w:hint="eastAsia"/>
      </w:rPr>
    </w:lvl>
  </w:abstractNum>
  <w:abstractNum w:abstractNumId="6" w15:restartNumberingAfterBreak="0">
    <w:nsid w:val="E1B7075F"/>
    <w:multiLevelType w:val="singleLevel"/>
    <w:tmpl w:val="E1B7075F"/>
    <w:lvl w:ilvl="0">
      <w:start w:val="11"/>
      <w:numFmt w:val="decimal"/>
      <w:suff w:val="space"/>
      <w:lvlText w:val="%1."/>
      <w:lvlJc w:val="left"/>
    </w:lvl>
  </w:abstractNum>
  <w:abstractNum w:abstractNumId="7" w15:restartNumberingAfterBreak="0">
    <w:nsid w:val="E9E7F0A8"/>
    <w:multiLevelType w:val="singleLevel"/>
    <w:tmpl w:val="E9E7F0A8"/>
    <w:lvl w:ilvl="0">
      <w:start w:val="7"/>
      <w:numFmt w:val="chineseCounting"/>
      <w:suff w:val="nothing"/>
      <w:lvlText w:val="%1、"/>
      <w:lvlJc w:val="left"/>
      <w:rPr>
        <w:rFonts w:hint="eastAsia"/>
      </w:rPr>
    </w:lvl>
  </w:abstractNum>
  <w:abstractNum w:abstractNumId="8" w15:restartNumberingAfterBreak="0">
    <w:nsid w:val="EBB1D0EB"/>
    <w:multiLevelType w:val="singleLevel"/>
    <w:tmpl w:val="EBB1D0EB"/>
    <w:lvl w:ilvl="0">
      <w:start w:val="2"/>
      <w:numFmt w:val="decimal"/>
      <w:lvlText w:val="%1."/>
      <w:lvlJc w:val="left"/>
      <w:pPr>
        <w:tabs>
          <w:tab w:val="left" w:pos="312"/>
        </w:tabs>
      </w:pPr>
    </w:lvl>
  </w:abstractNum>
  <w:abstractNum w:abstractNumId="9" w15:restartNumberingAfterBreak="0">
    <w:nsid w:val="15744560"/>
    <w:multiLevelType w:val="singleLevel"/>
    <w:tmpl w:val="15744560"/>
    <w:lvl w:ilvl="0">
      <w:start w:val="8"/>
      <w:numFmt w:val="decimal"/>
      <w:suff w:val="nothing"/>
      <w:lvlText w:val="（%1）"/>
      <w:lvlJc w:val="left"/>
    </w:lvl>
  </w:abstractNum>
  <w:abstractNum w:abstractNumId="10" w15:restartNumberingAfterBreak="0">
    <w:nsid w:val="1B6B93DA"/>
    <w:multiLevelType w:val="singleLevel"/>
    <w:tmpl w:val="1B6B93DA"/>
    <w:lvl w:ilvl="0">
      <w:start w:val="3"/>
      <w:numFmt w:val="decimal"/>
      <w:suff w:val="nothing"/>
      <w:lvlText w:val="%1）"/>
      <w:lvlJc w:val="left"/>
    </w:lvl>
  </w:abstractNum>
  <w:abstractNum w:abstractNumId="11" w15:restartNumberingAfterBreak="0">
    <w:nsid w:val="220F236A"/>
    <w:multiLevelType w:val="singleLevel"/>
    <w:tmpl w:val="220F236A"/>
    <w:lvl w:ilvl="0">
      <w:start w:val="1"/>
      <w:numFmt w:val="decimal"/>
      <w:suff w:val="nothing"/>
      <w:lvlText w:val="%1、"/>
      <w:lvlJc w:val="left"/>
    </w:lvl>
  </w:abstractNum>
  <w:abstractNum w:abstractNumId="12" w15:restartNumberingAfterBreak="0">
    <w:nsid w:val="23FE1165"/>
    <w:multiLevelType w:val="hybridMultilevel"/>
    <w:tmpl w:val="D19256AA"/>
    <w:lvl w:ilvl="0" w:tplc="9EACCFE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49CBBE8"/>
    <w:multiLevelType w:val="singleLevel"/>
    <w:tmpl w:val="249CBBE8"/>
    <w:lvl w:ilvl="0">
      <w:start w:val="2"/>
      <w:numFmt w:val="decimal"/>
      <w:suff w:val="space"/>
      <w:lvlText w:val="%1."/>
      <w:lvlJc w:val="left"/>
    </w:lvl>
  </w:abstractNum>
  <w:abstractNum w:abstractNumId="14" w15:restartNumberingAfterBreak="0">
    <w:nsid w:val="2DC51005"/>
    <w:multiLevelType w:val="multilevel"/>
    <w:tmpl w:val="2DC51005"/>
    <w:lvl w:ilvl="0">
      <w:start w:val="1"/>
      <w:numFmt w:val="decimal"/>
      <w:lvlText w:val="（%1）"/>
      <w:lvlJc w:val="left"/>
      <w:pPr>
        <w:ind w:left="846" w:hanging="420"/>
      </w:pPr>
      <w:rPr>
        <w:rFonts w:ascii="宋体" w:eastAsia="宋体" w:hAnsi="宋体" w:cs="宋体" w:hint="default"/>
        <w:spacing w:val="-1"/>
        <w:w w:val="100"/>
        <w:sz w:val="22"/>
        <w:szCs w:val="22"/>
        <w:lang w:val="en-US" w:eastAsia="en-US" w:bidi="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AB0CDA"/>
    <w:multiLevelType w:val="multilevel"/>
    <w:tmpl w:val="36AB0C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E52D6A"/>
    <w:multiLevelType w:val="singleLevel"/>
    <w:tmpl w:val="56E52D6A"/>
    <w:lvl w:ilvl="0">
      <w:start w:val="1"/>
      <w:numFmt w:val="chineseCounting"/>
      <w:suff w:val="nothing"/>
      <w:lvlText w:val="%1、"/>
      <w:lvlJc w:val="left"/>
    </w:lvl>
  </w:abstractNum>
  <w:abstractNum w:abstractNumId="17" w15:restartNumberingAfterBreak="0">
    <w:nsid w:val="56E52DE7"/>
    <w:multiLevelType w:val="singleLevel"/>
    <w:tmpl w:val="56E52DE7"/>
    <w:lvl w:ilvl="0">
      <w:start w:val="4"/>
      <w:numFmt w:val="chineseCounting"/>
      <w:suff w:val="nothing"/>
      <w:lvlText w:val="%1、"/>
      <w:lvlJc w:val="left"/>
    </w:lvl>
  </w:abstractNum>
  <w:num w:numId="1" w16cid:durableId="201092537">
    <w:abstractNumId w:val="2"/>
  </w:num>
  <w:num w:numId="2" w16cid:durableId="520054004">
    <w:abstractNumId w:val="1"/>
  </w:num>
  <w:num w:numId="3" w16cid:durableId="1326670436">
    <w:abstractNumId w:val="7"/>
  </w:num>
  <w:num w:numId="4" w16cid:durableId="671032113">
    <w:abstractNumId w:val="16"/>
  </w:num>
  <w:num w:numId="5" w16cid:durableId="1862206087">
    <w:abstractNumId w:val="17"/>
  </w:num>
  <w:num w:numId="6" w16cid:durableId="997729418">
    <w:abstractNumId w:val="8"/>
  </w:num>
  <w:num w:numId="7" w16cid:durableId="307516381">
    <w:abstractNumId w:val="5"/>
  </w:num>
  <w:num w:numId="8" w16cid:durableId="2020350223">
    <w:abstractNumId w:val="11"/>
  </w:num>
  <w:num w:numId="9" w16cid:durableId="1646011031">
    <w:abstractNumId w:val="9"/>
  </w:num>
  <w:num w:numId="10" w16cid:durableId="1166479901">
    <w:abstractNumId w:val="14"/>
  </w:num>
  <w:num w:numId="11" w16cid:durableId="1469008660">
    <w:abstractNumId w:val="6"/>
  </w:num>
  <w:num w:numId="12" w16cid:durableId="1913468870">
    <w:abstractNumId w:val="13"/>
  </w:num>
  <w:num w:numId="13" w16cid:durableId="1434395395">
    <w:abstractNumId w:val="4"/>
  </w:num>
  <w:num w:numId="14" w16cid:durableId="2046759081">
    <w:abstractNumId w:val="0"/>
  </w:num>
  <w:num w:numId="15" w16cid:durableId="1147744710">
    <w:abstractNumId w:val="10"/>
  </w:num>
  <w:num w:numId="16" w16cid:durableId="656807495">
    <w:abstractNumId w:val="15"/>
  </w:num>
  <w:num w:numId="17" w16cid:durableId="2137942645">
    <w:abstractNumId w:val="3"/>
  </w:num>
  <w:num w:numId="18" w16cid:durableId="2036419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documentProtection w:edit="trackedChanges" w:enforcement="0"/>
  <w:defaultTabStop w:val="0"/>
  <w:drawingGridHorizontalSpacing w:val="210"/>
  <w:drawingGridVerticalSpacing w:val="159"/>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5MjdmZmRkMzgwMWI4MjBjYTMwNmIxY2MzNjBkZGIifQ=="/>
    <w:docVar w:name="KSO_WPS_MARK_KEY" w:val="f718063b-69ab-43ba-bdb2-537be6f75bc1"/>
  </w:docVars>
  <w:rsids>
    <w:rsidRoot w:val="00172A27"/>
    <w:rsid w:val="00000A20"/>
    <w:rsid w:val="00001FA3"/>
    <w:rsid w:val="000029E6"/>
    <w:rsid w:val="000037CD"/>
    <w:rsid w:val="00003DE2"/>
    <w:rsid w:val="00004092"/>
    <w:rsid w:val="00004B49"/>
    <w:rsid w:val="00006783"/>
    <w:rsid w:val="000076FF"/>
    <w:rsid w:val="00007BFE"/>
    <w:rsid w:val="00007E37"/>
    <w:rsid w:val="00011276"/>
    <w:rsid w:val="000113D1"/>
    <w:rsid w:val="00011B17"/>
    <w:rsid w:val="000121AF"/>
    <w:rsid w:val="000206BD"/>
    <w:rsid w:val="0002125A"/>
    <w:rsid w:val="0002240E"/>
    <w:rsid w:val="000227CE"/>
    <w:rsid w:val="00023939"/>
    <w:rsid w:val="000243F2"/>
    <w:rsid w:val="00024B97"/>
    <w:rsid w:val="000259DC"/>
    <w:rsid w:val="00030526"/>
    <w:rsid w:val="00030936"/>
    <w:rsid w:val="000328F7"/>
    <w:rsid w:val="00033107"/>
    <w:rsid w:val="00033AD0"/>
    <w:rsid w:val="000358F1"/>
    <w:rsid w:val="00035C72"/>
    <w:rsid w:val="00036B70"/>
    <w:rsid w:val="00040C93"/>
    <w:rsid w:val="00042545"/>
    <w:rsid w:val="00042A26"/>
    <w:rsid w:val="00042F88"/>
    <w:rsid w:val="000449C7"/>
    <w:rsid w:val="000474C8"/>
    <w:rsid w:val="00050F19"/>
    <w:rsid w:val="0005130C"/>
    <w:rsid w:val="00052C2E"/>
    <w:rsid w:val="00054752"/>
    <w:rsid w:val="00054D25"/>
    <w:rsid w:val="000556FD"/>
    <w:rsid w:val="0005578D"/>
    <w:rsid w:val="00056132"/>
    <w:rsid w:val="00057855"/>
    <w:rsid w:val="00061D09"/>
    <w:rsid w:val="00063D4E"/>
    <w:rsid w:val="000652ED"/>
    <w:rsid w:val="000654E7"/>
    <w:rsid w:val="000738BB"/>
    <w:rsid w:val="00081535"/>
    <w:rsid w:val="000815AE"/>
    <w:rsid w:val="00082AC1"/>
    <w:rsid w:val="00083AC3"/>
    <w:rsid w:val="000840ED"/>
    <w:rsid w:val="00084C17"/>
    <w:rsid w:val="00085334"/>
    <w:rsid w:val="00086401"/>
    <w:rsid w:val="0008695A"/>
    <w:rsid w:val="000875B9"/>
    <w:rsid w:val="00090411"/>
    <w:rsid w:val="0009349B"/>
    <w:rsid w:val="00094AD7"/>
    <w:rsid w:val="000967A4"/>
    <w:rsid w:val="000978C3"/>
    <w:rsid w:val="000A04A1"/>
    <w:rsid w:val="000A0506"/>
    <w:rsid w:val="000A0642"/>
    <w:rsid w:val="000A1D31"/>
    <w:rsid w:val="000A3061"/>
    <w:rsid w:val="000A4406"/>
    <w:rsid w:val="000A5863"/>
    <w:rsid w:val="000A6C38"/>
    <w:rsid w:val="000A7324"/>
    <w:rsid w:val="000A7632"/>
    <w:rsid w:val="000A7CC7"/>
    <w:rsid w:val="000B013E"/>
    <w:rsid w:val="000B0FCC"/>
    <w:rsid w:val="000B195B"/>
    <w:rsid w:val="000B333E"/>
    <w:rsid w:val="000B4760"/>
    <w:rsid w:val="000B74DC"/>
    <w:rsid w:val="000C017D"/>
    <w:rsid w:val="000C18CE"/>
    <w:rsid w:val="000C2254"/>
    <w:rsid w:val="000C6CCA"/>
    <w:rsid w:val="000C731D"/>
    <w:rsid w:val="000D08B7"/>
    <w:rsid w:val="000D1FFE"/>
    <w:rsid w:val="000D3598"/>
    <w:rsid w:val="000D53D4"/>
    <w:rsid w:val="000D577E"/>
    <w:rsid w:val="000D660B"/>
    <w:rsid w:val="000E1D04"/>
    <w:rsid w:val="000E27B1"/>
    <w:rsid w:val="000E29FA"/>
    <w:rsid w:val="000E40F2"/>
    <w:rsid w:val="000E6721"/>
    <w:rsid w:val="000E67D3"/>
    <w:rsid w:val="000F0193"/>
    <w:rsid w:val="000F0455"/>
    <w:rsid w:val="000F0A29"/>
    <w:rsid w:val="000F3000"/>
    <w:rsid w:val="000F64BA"/>
    <w:rsid w:val="000F6D5B"/>
    <w:rsid w:val="0010132E"/>
    <w:rsid w:val="0010401D"/>
    <w:rsid w:val="00105C33"/>
    <w:rsid w:val="00106808"/>
    <w:rsid w:val="0011278D"/>
    <w:rsid w:val="00114928"/>
    <w:rsid w:val="00115B23"/>
    <w:rsid w:val="00115D98"/>
    <w:rsid w:val="0011663E"/>
    <w:rsid w:val="00116658"/>
    <w:rsid w:val="001173B0"/>
    <w:rsid w:val="00117B5F"/>
    <w:rsid w:val="00120808"/>
    <w:rsid w:val="0012185E"/>
    <w:rsid w:val="00121D86"/>
    <w:rsid w:val="00123207"/>
    <w:rsid w:val="00124193"/>
    <w:rsid w:val="00125977"/>
    <w:rsid w:val="00125DE2"/>
    <w:rsid w:val="00126F54"/>
    <w:rsid w:val="0012729C"/>
    <w:rsid w:val="00127667"/>
    <w:rsid w:val="00127DFC"/>
    <w:rsid w:val="001333BD"/>
    <w:rsid w:val="00133781"/>
    <w:rsid w:val="00133D8C"/>
    <w:rsid w:val="00135A8A"/>
    <w:rsid w:val="00137B2C"/>
    <w:rsid w:val="00137F8D"/>
    <w:rsid w:val="00140BB7"/>
    <w:rsid w:val="00142476"/>
    <w:rsid w:val="00143E72"/>
    <w:rsid w:val="00144845"/>
    <w:rsid w:val="00150C54"/>
    <w:rsid w:val="001549DB"/>
    <w:rsid w:val="0016195A"/>
    <w:rsid w:val="00164E4F"/>
    <w:rsid w:val="0016524B"/>
    <w:rsid w:val="00165D38"/>
    <w:rsid w:val="00166352"/>
    <w:rsid w:val="00171599"/>
    <w:rsid w:val="0017170B"/>
    <w:rsid w:val="00171E9D"/>
    <w:rsid w:val="001726BC"/>
    <w:rsid w:val="00172798"/>
    <w:rsid w:val="00172A27"/>
    <w:rsid w:val="00173277"/>
    <w:rsid w:val="0017636A"/>
    <w:rsid w:val="00176C2E"/>
    <w:rsid w:val="00177CCF"/>
    <w:rsid w:val="001809E0"/>
    <w:rsid w:val="001814B6"/>
    <w:rsid w:val="0018156C"/>
    <w:rsid w:val="00181DA0"/>
    <w:rsid w:val="00182CB0"/>
    <w:rsid w:val="00183818"/>
    <w:rsid w:val="00185501"/>
    <w:rsid w:val="00185519"/>
    <w:rsid w:val="00187E10"/>
    <w:rsid w:val="00190E90"/>
    <w:rsid w:val="00194BCC"/>
    <w:rsid w:val="00196440"/>
    <w:rsid w:val="00196515"/>
    <w:rsid w:val="00196982"/>
    <w:rsid w:val="001A031F"/>
    <w:rsid w:val="001A3AAC"/>
    <w:rsid w:val="001A4034"/>
    <w:rsid w:val="001A41D0"/>
    <w:rsid w:val="001A62F5"/>
    <w:rsid w:val="001B170D"/>
    <w:rsid w:val="001B24E8"/>
    <w:rsid w:val="001B6E5F"/>
    <w:rsid w:val="001B72FE"/>
    <w:rsid w:val="001C0944"/>
    <w:rsid w:val="001C1ABD"/>
    <w:rsid w:val="001C355F"/>
    <w:rsid w:val="001C4AC9"/>
    <w:rsid w:val="001D1EE4"/>
    <w:rsid w:val="001D22CE"/>
    <w:rsid w:val="001D3171"/>
    <w:rsid w:val="001D3346"/>
    <w:rsid w:val="001D373B"/>
    <w:rsid w:val="001D43B9"/>
    <w:rsid w:val="001D69F8"/>
    <w:rsid w:val="001E0995"/>
    <w:rsid w:val="001E09A0"/>
    <w:rsid w:val="001E1300"/>
    <w:rsid w:val="001E1346"/>
    <w:rsid w:val="001E3B93"/>
    <w:rsid w:val="001E465C"/>
    <w:rsid w:val="001E47FD"/>
    <w:rsid w:val="001E4C63"/>
    <w:rsid w:val="001E62A9"/>
    <w:rsid w:val="001E6F96"/>
    <w:rsid w:val="001F1C8E"/>
    <w:rsid w:val="001F311C"/>
    <w:rsid w:val="00206EEC"/>
    <w:rsid w:val="002077E6"/>
    <w:rsid w:val="00207A1E"/>
    <w:rsid w:val="00207B04"/>
    <w:rsid w:val="00210024"/>
    <w:rsid w:val="00210C4C"/>
    <w:rsid w:val="0021255B"/>
    <w:rsid w:val="00212B98"/>
    <w:rsid w:val="00212E73"/>
    <w:rsid w:val="00212FA0"/>
    <w:rsid w:val="002139A1"/>
    <w:rsid w:val="00214171"/>
    <w:rsid w:val="00215468"/>
    <w:rsid w:val="00215E2A"/>
    <w:rsid w:val="00216197"/>
    <w:rsid w:val="00221719"/>
    <w:rsid w:val="0022326A"/>
    <w:rsid w:val="002243E7"/>
    <w:rsid w:val="0022442F"/>
    <w:rsid w:val="0022477B"/>
    <w:rsid w:val="002270CD"/>
    <w:rsid w:val="00230199"/>
    <w:rsid w:val="002328E3"/>
    <w:rsid w:val="002334CC"/>
    <w:rsid w:val="002341B1"/>
    <w:rsid w:val="002345AC"/>
    <w:rsid w:val="0024195C"/>
    <w:rsid w:val="00242245"/>
    <w:rsid w:val="00242937"/>
    <w:rsid w:val="00243C9A"/>
    <w:rsid w:val="00244ED2"/>
    <w:rsid w:val="0025112D"/>
    <w:rsid w:val="002524E5"/>
    <w:rsid w:val="00253F97"/>
    <w:rsid w:val="002577B2"/>
    <w:rsid w:val="00260582"/>
    <w:rsid w:val="00264280"/>
    <w:rsid w:val="0026589D"/>
    <w:rsid w:val="00265CFC"/>
    <w:rsid w:val="0026748C"/>
    <w:rsid w:val="00270238"/>
    <w:rsid w:val="0027171D"/>
    <w:rsid w:val="00272C2F"/>
    <w:rsid w:val="002751BE"/>
    <w:rsid w:val="00275D28"/>
    <w:rsid w:val="0027633C"/>
    <w:rsid w:val="002764B8"/>
    <w:rsid w:val="002774E7"/>
    <w:rsid w:val="00277601"/>
    <w:rsid w:val="00277E89"/>
    <w:rsid w:val="0028080F"/>
    <w:rsid w:val="00281473"/>
    <w:rsid w:val="00282B00"/>
    <w:rsid w:val="00282EF8"/>
    <w:rsid w:val="00283BFA"/>
    <w:rsid w:val="002848A7"/>
    <w:rsid w:val="00285DAE"/>
    <w:rsid w:val="002906DA"/>
    <w:rsid w:val="00291414"/>
    <w:rsid w:val="00293337"/>
    <w:rsid w:val="00295AE0"/>
    <w:rsid w:val="002A181F"/>
    <w:rsid w:val="002A223C"/>
    <w:rsid w:val="002A28E1"/>
    <w:rsid w:val="002A301A"/>
    <w:rsid w:val="002A471E"/>
    <w:rsid w:val="002A5BD1"/>
    <w:rsid w:val="002A79F6"/>
    <w:rsid w:val="002B278D"/>
    <w:rsid w:val="002B3413"/>
    <w:rsid w:val="002B3993"/>
    <w:rsid w:val="002B4156"/>
    <w:rsid w:val="002B4563"/>
    <w:rsid w:val="002B47E5"/>
    <w:rsid w:val="002B7AC5"/>
    <w:rsid w:val="002C0C8A"/>
    <w:rsid w:val="002C2F70"/>
    <w:rsid w:val="002C3F3F"/>
    <w:rsid w:val="002C6D52"/>
    <w:rsid w:val="002C76EA"/>
    <w:rsid w:val="002D0C5E"/>
    <w:rsid w:val="002D22F6"/>
    <w:rsid w:val="002D2418"/>
    <w:rsid w:val="002D488C"/>
    <w:rsid w:val="002D499F"/>
    <w:rsid w:val="002D5FF7"/>
    <w:rsid w:val="002D7814"/>
    <w:rsid w:val="002E015F"/>
    <w:rsid w:val="002E0377"/>
    <w:rsid w:val="002E0B13"/>
    <w:rsid w:val="002E1250"/>
    <w:rsid w:val="002E21E4"/>
    <w:rsid w:val="002E25F7"/>
    <w:rsid w:val="002E4015"/>
    <w:rsid w:val="002E6E10"/>
    <w:rsid w:val="002F1359"/>
    <w:rsid w:val="002F1775"/>
    <w:rsid w:val="002F727F"/>
    <w:rsid w:val="00300AD7"/>
    <w:rsid w:val="00303E74"/>
    <w:rsid w:val="00304296"/>
    <w:rsid w:val="003046B9"/>
    <w:rsid w:val="003047DA"/>
    <w:rsid w:val="00304C15"/>
    <w:rsid w:val="00305B69"/>
    <w:rsid w:val="00306F1E"/>
    <w:rsid w:val="00307AE4"/>
    <w:rsid w:val="00311A29"/>
    <w:rsid w:val="00311AA8"/>
    <w:rsid w:val="00313954"/>
    <w:rsid w:val="003159DD"/>
    <w:rsid w:val="00320128"/>
    <w:rsid w:val="00320543"/>
    <w:rsid w:val="00325E18"/>
    <w:rsid w:val="00326705"/>
    <w:rsid w:val="00326F80"/>
    <w:rsid w:val="0032774F"/>
    <w:rsid w:val="00331154"/>
    <w:rsid w:val="0033423C"/>
    <w:rsid w:val="00334359"/>
    <w:rsid w:val="00334FAB"/>
    <w:rsid w:val="003368BC"/>
    <w:rsid w:val="003405F7"/>
    <w:rsid w:val="00340714"/>
    <w:rsid w:val="00340F68"/>
    <w:rsid w:val="00345B2C"/>
    <w:rsid w:val="00350AAB"/>
    <w:rsid w:val="0035151A"/>
    <w:rsid w:val="00352341"/>
    <w:rsid w:val="0035343A"/>
    <w:rsid w:val="00356D5E"/>
    <w:rsid w:val="00356D9B"/>
    <w:rsid w:val="003607D5"/>
    <w:rsid w:val="00362071"/>
    <w:rsid w:val="00363F64"/>
    <w:rsid w:val="0036602C"/>
    <w:rsid w:val="00366291"/>
    <w:rsid w:val="003673B6"/>
    <w:rsid w:val="00367500"/>
    <w:rsid w:val="003677D1"/>
    <w:rsid w:val="003713DA"/>
    <w:rsid w:val="00371C4D"/>
    <w:rsid w:val="00374534"/>
    <w:rsid w:val="003752DA"/>
    <w:rsid w:val="00376022"/>
    <w:rsid w:val="00376470"/>
    <w:rsid w:val="00377A80"/>
    <w:rsid w:val="00382308"/>
    <w:rsid w:val="00382B9B"/>
    <w:rsid w:val="003842C1"/>
    <w:rsid w:val="00385442"/>
    <w:rsid w:val="003856D1"/>
    <w:rsid w:val="003911C8"/>
    <w:rsid w:val="00392644"/>
    <w:rsid w:val="00393F0E"/>
    <w:rsid w:val="003A1EB8"/>
    <w:rsid w:val="003A2E5E"/>
    <w:rsid w:val="003A350D"/>
    <w:rsid w:val="003A60C6"/>
    <w:rsid w:val="003A6784"/>
    <w:rsid w:val="003A6D68"/>
    <w:rsid w:val="003B21E0"/>
    <w:rsid w:val="003B2E05"/>
    <w:rsid w:val="003B4B92"/>
    <w:rsid w:val="003B4D78"/>
    <w:rsid w:val="003B7196"/>
    <w:rsid w:val="003C06B7"/>
    <w:rsid w:val="003C3D8F"/>
    <w:rsid w:val="003C787C"/>
    <w:rsid w:val="003D08DB"/>
    <w:rsid w:val="003D128B"/>
    <w:rsid w:val="003D34FB"/>
    <w:rsid w:val="003D4DA7"/>
    <w:rsid w:val="003D5F81"/>
    <w:rsid w:val="003D6082"/>
    <w:rsid w:val="003D60C0"/>
    <w:rsid w:val="003E08F1"/>
    <w:rsid w:val="003E0F48"/>
    <w:rsid w:val="003E1164"/>
    <w:rsid w:val="003E400D"/>
    <w:rsid w:val="003E4F19"/>
    <w:rsid w:val="003F1397"/>
    <w:rsid w:val="003F286D"/>
    <w:rsid w:val="003F53E7"/>
    <w:rsid w:val="003F5AC4"/>
    <w:rsid w:val="003F71AC"/>
    <w:rsid w:val="00400092"/>
    <w:rsid w:val="00400F4F"/>
    <w:rsid w:val="004011DB"/>
    <w:rsid w:val="00403983"/>
    <w:rsid w:val="00403E9F"/>
    <w:rsid w:val="0040474F"/>
    <w:rsid w:val="0040493E"/>
    <w:rsid w:val="004067D1"/>
    <w:rsid w:val="00406862"/>
    <w:rsid w:val="00407FCC"/>
    <w:rsid w:val="00410161"/>
    <w:rsid w:val="00410501"/>
    <w:rsid w:val="00417A74"/>
    <w:rsid w:val="0042290B"/>
    <w:rsid w:val="0042356D"/>
    <w:rsid w:val="004242BB"/>
    <w:rsid w:val="004251E8"/>
    <w:rsid w:val="004325E9"/>
    <w:rsid w:val="0043275C"/>
    <w:rsid w:val="00433140"/>
    <w:rsid w:val="00433756"/>
    <w:rsid w:val="00433780"/>
    <w:rsid w:val="00433B4E"/>
    <w:rsid w:val="00436B23"/>
    <w:rsid w:val="00440AD0"/>
    <w:rsid w:val="00442204"/>
    <w:rsid w:val="00442C99"/>
    <w:rsid w:val="00445A4B"/>
    <w:rsid w:val="00445E93"/>
    <w:rsid w:val="00446D37"/>
    <w:rsid w:val="004473C7"/>
    <w:rsid w:val="00450BF8"/>
    <w:rsid w:val="00452B73"/>
    <w:rsid w:val="00453C28"/>
    <w:rsid w:val="00453C3B"/>
    <w:rsid w:val="00457CE2"/>
    <w:rsid w:val="004603CF"/>
    <w:rsid w:val="0046202C"/>
    <w:rsid w:val="00462AC4"/>
    <w:rsid w:val="0046651B"/>
    <w:rsid w:val="004670DC"/>
    <w:rsid w:val="00470C82"/>
    <w:rsid w:val="00470E68"/>
    <w:rsid w:val="00471119"/>
    <w:rsid w:val="00471536"/>
    <w:rsid w:val="00473028"/>
    <w:rsid w:val="00474DB9"/>
    <w:rsid w:val="004757D3"/>
    <w:rsid w:val="00477912"/>
    <w:rsid w:val="004803DC"/>
    <w:rsid w:val="00482F4C"/>
    <w:rsid w:val="004836BF"/>
    <w:rsid w:val="00483A8D"/>
    <w:rsid w:val="00485AC6"/>
    <w:rsid w:val="00485D52"/>
    <w:rsid w:val="004866D3"/>
    <w:rsid w:val="0049237C"/>
    <w:rsid w:val="004926B3"/>
    <w:rsid w:val="0049310B"/>
    <w:rsid w:val="00495ECE"/>
    <w:rsid w:val="0049615C"/>
    <w:rsid w:val="004A07CD"/>
    <w:rsid w:val="004A145E"/>
    <w:rsid w:val="004A1D72"/>
    <w:rsid w:val="004A425E"/>
    <w:rsid w:val="004A4461"/>
    <w:rsid w:val="004A605F"/>
    <w:rsid w:val="004A6B85"/>
    <w:rsid w:val="004B198E"/>
    <w:rsid w:val="004B21C3"/>
    <w:rsid w:val="004B3BFD"/>
    <w:rsid w:val="004B672D"/>
    <w:rsid w:val="004B700F"/>
    <w:rsid w:val="004B7CBD"/>
    <w:rsid w:val="004B7CC7"/>
    <w:rsid w:val="004C113F"/>
    <w:rsid w:val="004C1891"/>
    <w:rsid w:val="004C2948"/>
    <w:rsid w:val="004C4815"/>
    <w:rsid w:val="004C5434"/>
    <w:rsid w:val="004D1542"/>
    <w:rsid w:val="004D1CBC"/>
    <w:rsid w:val="004D357B"/>
    <w:rsid w:val="004D38B9"/>
    <w:rsid w:val="004D469F"/>
    <w:rsid w:val="004D4834"/>
    <w:rsid w:val="004D4D50"/>
    <w:rsid w:val="004D51FC"/>
    <w:rsid w:val="004D6ECB"/>
    <w:rsid w:val="004D76DF"/>
    <w:rsid w:val="004E2607"/>
    <w:rsid w:val="004E3963"/>
    <w:rsid w:val="004E4DCC"/>
    <w:rsid w:val="004E5C85"/>
    <w:rsid w:val="004E634D"/>
    <w:rsid w:val="004E63DF"/>
    <w:rsid w:val="004E68AC"/>
    <w:rsid w:val="004E7BF9"/>
    <w:rsid w:val="004F1424"/>
    <w:rsid w:val="004F1DE9"/>
    <w:rsid w:val="004F22CC"/>
    <w:rsid w:val="004F293D"/>
    <w:rsid w:val="004F2DE1"/>
    <w:rsid w:val="004F3347"/>
    <w:rsid w:val="00503BF6"/>
    <w:rsid w:val="005055B7"/>
    <w:rsid w:val="00507B6B"/>
    <w:rsid w:val="00511574"/>
    <w:rsid w:val="00511649"/>
    <w:rsid w:val="00511E8A"/>
    <w:rsid w:val="00511ECD"/>
    <w:rsid w:val="00512A51"/>
    <w:rsid w:val="00514CEF"/>
    <w:rsid w:val="00515954"/>
    <w:rsid w:val="0051707D"/>
    <w:rsid w:val="0051724E"/>
    <w:rsid w:val="00520318"/>
    <w:rsid w:val="005207D9"/>
    <w:rsid w:val="00520AA4"/>
    <w:rsid w:val="00521ABB"/>
    <w:rsid w:val="00522767"/>
    <w:rsid w:val="00523718"/>
    <w:rsid w:val="005261B3"/>
    <w:rsid w:val="005267F5"/>
    <w:rsid w:val="00527D4E"/>
    <w:rsid w:val="0053093C"/>
    <w:rsid w:val="00531519"/>
    <w:rsid w:val="0053181E"/>
    <w:rsid w:val="00531D75"/>
    <w:rsid w:val="0053363D"/>
    <w:rsid w:val="0053512A"/>
    <w:rsid w:val="00535C6B"/>
    <w:rsid w:val="00536AC6"/>
    <w:rsid w:val="005370F6"/>
    <w:rsid w:val="00537317"/>
    <w:rsid w:val="0053778C"/>
    <w:rsid w:val="00537ADC"/>
    <w:rsid w:val="005411DA"/>
    <w:rsid w:val="0054148C"/>
    <w:rsid w:val="005427A5"/>
    <w:rsid w:val="00542936"/>
    <w:rsid w:val="005429A7"/>
    <w:rsid w:val="00543D88"/>
    <w:rsid w:val="00545660"/>
    <w:rsid w:val="00545C5D"/>
    <w:rsid w:val="00545E6F"/>
    <w:rsid w:val="00546F3B"/>
    <w:rsid w:val="0055186E"/>
    <w:rsid w:val="00551F13"/>
    <w:rsid w:val="00553045"/>
    <w:rsid w:val="00553496"/>
    <w:rsid w:val="00555089"/>
    <w:rsid w:val="00555300"/>
    <w:rsid w:val="005564E3"/>
    <w:rsid w:val="00557647"/>
    <w:rsid w:val="00557D99"/>
    <w:rsid w:val="005617C7"/>
    <w:rsid w:val="0056355B"/>
    <w:rsid w:val="00564DB8"/>
    <w:rsid w:val="00567AF4"/>
    <w:rsid w:val="00570391"/>
    <w:rsid w:val="00570DD3"/>
    <w:rsid w:val="0057555A"/>
    <w:rsid w:val="00575687"/>
    <w:rsid w:val="00575727"/>
    <w:rsid w:val="00575F4A"/>
    <w:rsid w:val="005801FE"/>
    <w:rsid w:val="0058480A"/>
    <w:rsid w:val="00584D39"/>
    <w:rsid w:val="00586DE0"/>
    <w:rsid w:val="00587DE7"/>
    <w:rsid w:val="00591578"/>
    <w:rsid w:val="00593DC9"/>
    <w:rsid w:val="00597A10"/>
    <w:rsid w:val="00597C88"/>
    <w:rsid w:val="00597E13"/>
    <w:rsid w:val="00597E34"/>
    <w:rsid w:val="005A0328"/>
    <w:rsid w:val="005A0D6B"/>
    <w:rsid w:val="005A140B"/>
    <w:rsid w:val="005A145F"/>
    <w:rsid w:val="005A2628"/>
    <w:rsid w:val="005A3BF9"/>
    <w:rsid w:val="005A7703"/>
    <w:rsid w:val="005B0027"/>
    <w:rsid w:val="005B03C4"/>
    <w:rsid w:val="005B0419"/>
    <w:rsid w:val="005B1F67"/>
    <w:rsid w:val="005B3172"/>
    <w:rsid w:val="005B4911"/>
    <w:rsid w:val="005B4A22"/>
    <w:rsid w:val="005B5DD5"/>
    <w:rsid w:val="005B7CE8"/>
    <w:rsid w:val="005C0613"/>
    <w:rsid w:val="005C1E27"/>
    <w:rsid w:val="005C2933"/>
    <w:rsid w:val="005C2AD5"/>
    <w:rsid w:val="005C2FCF"/>
    <w:rsid w:val="005C392C"/>
    <w:rsid w:val="005C4016"/>
    <w:rsid w:val="005D163B"/>
    <w:rsid w:val="005D172B"/>
    <w:rsid w:val="005D240D"/>
    <w:rsid w:val="005D29F6"/>
    <w:rsid w:val="005D3EDC"/>
    <w:rsid w:val="005D4403"/>
    <w:rsid w:val="005D455A"/>
    <w:rsid w:val="005D47C8"/>
    <w:rsid w:val="005D6621"/>
    <w:rsid w:val="005E01A3"/>
    <w:rsid w:val="005E19EA"/>
    <w:rsid w:val="005E1A0D"/>
    <w:rsid w:val="005E3157"/>
    <w:rsid w:val="005E3976"/>
    <w:rsid w:val="005E3AE8"/>
    <w:rsid w:val="005E44B4"/>
    <w:rsid w:val="005E4A46"/>
    <w:rsid w:val="005E4CCB"/>
    <w:rsid w:val="005E54F5"/>
    <w:rsid w:val="005F089E"/>
    <w:rsid w:val="005F152D"/>
    <w:rsid w:val="005F3EAC"/>
    <w:rsid w:val="005F3ED5"/>
    <w:rsid w:val="005F45C0"/>
    <w:rsid w:val="005F4739"/>
    <w:rsid w:val="005F4CEC"/>
    <w:rsid w:val="006028E2"/>
    <w:rsid w:val="00602A7E"/>
    <w:rsid w:val="00602F7D"/>
    <w:rsid w:val="00604287"/>
    <w:rsid w:val="00604BEF"/>
    <w:rsid w:val="006052B7"/>
    <w:rsid w:val="00606AAA"/>
    <w:rsid w:val="00610F04"/>
    <w:rsid w:val="0061320A"/>
    <w:rsid w:val="00614E04"/>
    <w:rsid w:val="006155E2"/>
    <w:rsid w:val="0061560E"/>
    <w:rsid w:val="00616225"/>
    <w:rsid w:val="0061670A"/>
    <w:rsid w:val="00617585"/>
    <w:rsid w:val="006176AB"/>
    <w:rsid w:val="00617AF5"/>
    <w:rsid w:val="00617D59"/>
    <w:rsid w:val="006209F6"/>
    <w:rsid w:val="0062189C"/>
    <w:rsid w:val="00622B49"/>
    <w:rsid w:val="00623592"/>
    <w:rsid w:val="00625388"/>
    <w:rsid w:val="006305AC"/>
    <w:rsid w:val="006313FD"/>
    <w:rsid w:val="006329EE"/>
    <w:rsid w:val="00636594"/>
    <w:rsid w:val="00643362"/>
    <w:rsid w:val="00643909"/>
    <w:rsid w:val="00644B5E"/>
    <w:rsid w:val="00647EA4"/>
    <w:rsid w:val="0065118C"/>
    <w:rsid w:val="006519CE"/>
    <w:rsid w:val="00653BA2"/>
    <w:rsid w:val="00654254"/>
    <w:rsid w:val="00654606"/>
    <w:rsid w:val="00654C16"/>
    <w:rsid w:val="00656FEF"/>
    <w:rsid w:val="0065732D"/>
    <w:rsid w:val="006604A2"/>
    <w:rsid w:val="00660D0F"/>
    <w:rsid w:val="00660EEA"/>
    <w:rsid w:val="00660F35"/>
    <w:rsid w:val="006613A8"/>
    <w:rsid w:val="006628D7"/>
    <w:rsid w:val="00663ACB"/>
    <w:rsid w:val="00664CEE"/>
    <w:rsid w:val="006662D8"/>
    <w:rsid w:val="0066778B"/>
    <w:rsid w:val="0066799F"/>
    <w:rsid w:val="00667D28"/>
    <w:rsid w:val="0067037F"/>
    <w:rsid w:val="00671931"/>
    <w:rsid w:val="00675385"/>
    <w:rsid w:val="006825BC"/>
    <w:rsid w:val="0068432D"/>
    <w:rsid w:val="00687A81"/>
    <w:rsid w:val="00687F28"/>
    <w:rsid w:val="00690FFB"/>
    <w:rsid w:val="0069167F"/>
    <w:rsid w:val="00694322"/>
    <w:rsid w:val="00696DAC"/>
    <w:rsid w:val="006A0268"/>
    <w:rsid w:val="006A1DDA"/>
    <w:rsid w:val="006A25AE"/>
    <w:rsid w:val="006A29C2"/>
    <w:rsid w:val="006A2E82"/>
    <w:rsid w:val="006A60BC"/>
    <w:rsid w:val="006A6336"/>
    <w:rsid w:val="006A68B0"/>
    <w:rsid w:val="006B069A"/>
    <w:rsid w:val="006B1215"/>
    <w:rsid w:val="006B1323"/>
    <w:rsid w:val="006B1582"/>
    <w:rsid w:val="006B314C"/>
    <w:rsid w:val="006B39B3"/>
    <w:rsid w:val="006B5473"/>
    <w:rsid w:val="006B5658"/>
    <w:rsid w:val="006B6643"/>
    <w:rsid w:val="006C0103"/>
    <w:rsid w:val="006C01F5"/>
    <w:rsid w:val="006C0288"/>
    <w:rsid w:val="006C3104"/>
    <w:rsid w:val="006C3292"/>
    <w:rsid w:val="006C4C71"/>
    <w:rsid w:val="006C586A"/>
    <w:rsid w:val="006D11F4"/>
    <w:rsid w:val="006D12E8"/>
    <w:rsid w:val="006D4123"/>
    <w:rsid w:val="006D47AD"/>
    <w:rsid w:val="006D5D1F"/>
    <w:rsid w:val="006E088B"/>
    <w:rsid w:val="006E348B"/>
    <w:rsid w:val="006E51E9"/>
    <w:rsid w:val="006E7BEB"/>
    <w:rsid w:val="006E7F81"/>
    <w:rsid w:val="006F14F5"/>
    <w:rsid w:val="006F3BBA"/>
    <w:rsid w:val="006F3EBC"/>
    <w:rsid w:val="006F4477"/>
    <w:rsid w:val="006F53EE"/>
    <w:rsid w:val="0070087B"/>
    <w:rsid w:val="00700CF7"/>
    <w:rsid w:val="00704858"/>
    <w:rsid w:val="00706BE5"/>
    <w:rsid w:val="00706DAF"/>
    <w:rsid w:val="00711F5F"/>
    <w:rsid w:val="007127DF"/>
    <w:rsid w:val="007133B3"/>
    <w:rsid w:val="00714F46"/>
    <w:rsid w:val="00717C27"/>
    <w:rsid w:val="007215FC"/>
    <w:rsid w:val="007229C1"/>
    <w:rsid w:val="007231E1"/>
    <w:rsid w:val="00725F1F"/>
    <w:rsid w:val="00727283"/>
    <w:rsid w:val="007307AD"/>
    <w:rsid w:val="00730CD1"/>
    <w:rsid w:val="007323EA"/>
    <w:rsid w:val="00733540"/>
    <w:rsid w:val="0073367F"/>
    <w:rsid w:val="00734607"/>
    <w:rsid w:val="00735504"/>
    <w:rsid w:val="00736A0F"/>
    <w:rsid w:val="007370B3"/>
    <w:rsid w:val="007376A7"/>
    <w:rsid w:val="00740690"/>
    <w:rsid w:val="00743326"/>
    <w:rsid w:val="0075041D"/>
    <w:rsid w:val="00750AF1"/>
    <w:rsid w:val="007518B4"/>
    <w:rsid w:val="007527D1"/>
    <w:rsid w:val="00755DA6"/>
    <w:rsid w:val="00756138"/>
    <w:rsid w:val="007563E1"/>
    <w:rsid w:val="00757C8B"/>
    <w:rsid w:val="00761727"/>
    <w:rsid w:val="00761F24"/>
    <w:rsid w:val="007622B7"/>
    <w:rsid w:val="00762302"/>
    <w:rsid w:val="00764DD3"/>
    <w:rsid w:val="007651F5"/>
    <w:rsid w:val="007653E8"/>
    <w:rsid w:val="00767F6D"/>
    <w:rsid w:val="0077071A"/>
    <w:rsid w:val="00771C00"/>
    <w:rsid w:val="007732A6"/>
    <w:rsid w:val="00774D1A"/>
    <w:rsid w:val="0077709F"/>
    <w:rsid w:val="00777BA9"/>
    <w:rsid w:val="00780E5B"/>
    <w:rsid w:val="00781396"/>
    <w:rsid w:val="00782BF0"/>
    <w:rsid w:val="00782E3C"/>
    <w:rsid w:val="007848E4"/>
    <w:rsid w:val="00784959"/>
    <w:rsid w:val="00784E16"/>
    <w:rsid w:val="00786131"/>
    <w:rsid w:val="00786857"/>
    <w:rsid w:val="00790460"/>
    <w:rsid w:val="00791826"/>
    <w:rsid w:val="00792DBB"/>
    <w:rsid w:val="007942BB"/>
    <w:rsid w:val="00797D55"/>
    <w:rsid w:val="00797F23"/>
    <w:rsid w:val="007A0D0A"/>
    <w:rsid w:val="007A242F"/>
    <w:rsid w:val="007A2979"/>
    <w:rsid w:val="007A4DC6"/>
    <w:rsid w:val="007A57BF"/>
    <w:rsid w:val="007A5A88"/>
    <w:rsid w:val="007A61CB"/>
    <w:rsid w:val="007A641C"/>
    <w:rsid w:val="007B07FA"/>
    <w:rsid w:val="007B1CFE"/>
    <w:rsid w:val="007B1EE0"/>
    <w:rsid w:val="007B2F96"/>
    <w:rsid w:val="007B3AC2"/>
    <w:rsid w:val="007B3AD1"/>
    <w:rsid w:val="007B489B"/>
    <w:rsid w:val="007B56CE"/>
    <w:rsid w:val="007B58C6"/>
    <w:rsid w:val="007B5DC2"/>
    <w:rsid w:val="007B638C"/>
    <w:rsid w:val="007B6EBE"/>
    <w:rsid w:val="007B7057"/>
    <w:rsid w:val="007C0A93"/>
    <w:rsid w:val="007C4CC1"/>
    <w:rsid w:val="007C66A6"/>
    <w:rsid w:val="007C68E1"/>
    <w:rsid w:val="007D0102"/>
    <w:rsid w:val="007D1C63"/>
    <w:rsid w:val="007D44EB"/>
    <w:rsid w:val="007D605A"/>
    <w:rsid w:val="007D68B3"/>
    <w:rsid w:val="007E034C"/>
    <w:rsid w:val="007E1470"/>
    <w:rsid w:val="007E31A2"/>
    <w:rsid w:val="007E4039"/>
    <w:rsid w:val="007E4C38"/>
    <w:rsid w:val="007E5352"/>
    <w:rsid w:val="007E5BEB"/>
    <w:rsid w:val="007E6542"/>
    <w:rsid w:val="007E657B"/>
    <w:rsid w:val="007E7532"/>
    <w:rsid w:val="007F3467"/>
    <w:rsid w:val="007F3CC9"/>
    <w:rsid w:val="007F3DB3"/>
    <w:rsid w:val="007F4928"/>
    <w:rsid w:val="007F4D25"/>
    <w:rsid w:val="007F550C"/>
    <w:rsid w:val="007F7BF5"/>
    <w:rsid w:val="008000B7"/>
    <w:rsid w:val="00800C5A"/>
    <w:rsid w:val="00802704"/>
    <w:rsid w:val="008038F8"/>
    <w:rsid w:val="00803C1A"/>
    <w:rsid w:val="0080459D"/>
    <w:rsid w:val="00804A40"/>
    <w:rsid w:val="00807926"/>
    <w:rsid w:val="008109FB"/>
    <w:rsid w:val="008126A4"/>
    <w:rsid w:val="00812C6A"/>
    <w:rsid w:val="00813C7B"/>
    <w:rsid w:val="00814C79"/>
    <w:rsid w:val="00814DCF"/>
    <w:rsid w:val="008158D1"/>
    <w:rsid w:val="008161DB"/>
    <w:rsid w:val="008200CE"/>
    <w:rsid w:val="00820720"/>
    <w:rsid w:val="00821329"/>
    <w:rsid w:val="00821AC3"/>
    <w:rsid w:val="00821C2B"/>
    <w:rsid w:val="00821CA9"/>
    <w:rsid w:val="00822B14"/>
    <w:rsid w:val="0082465D"/>
    <w:rsid w:val="00825103"/>
    <w:rsid w:val="0082673C"/>
    <w:rsid w:val="00827513"/>
    <w:rsid w:val="008301B5"/>
    <w:rsid w:val="008310EA"/>
    <w:rsid w:val="0083185C"/>
    <w:rsid w:val="0083322C"/>
    <w:rsid w:val="00833458"/>
    <w:rsid w:val="00833B05"/>
    <w:rsid w:val="00833C31"/>
    <w:rsid w:val="0083580D"/>
    <w:rsid w:val="00835B54"/>
    <w:rsid w:val="00835FA3"/>
    <w:rsid w:val="008373F6"/>
    <w:rsid w:val="008418FE"/>
    <w:rsid w:val="0084241F"/>
    <w:rsid w:val="008424FC"/>
    <w:rsid w:val="0084253D"/>
    <w:rsid w:val="008429E0"/>
    <w:rsid w:val="00842ED6"/>
    <w:rsid w:val="00843BC6"/>
    <w:rsid w:val="00843D60"/>
    <w:rsid w:val="00844D35"/>
    <w:rsid w:val="008505C8"/>
    <w:rsid w:val="00851E0D"/>
    <w:rsid w:val="00851E72"/>
    <w:rsid w:val="008532C2"/>
    <w:rsid w:val="008533CF"/>
    <w:rsid w:val="00853D34"/>
    <w:rsid w:val="008550EC"/>
    <w:rsid w:val="00855E90"/>
    <w:rsid w:val="008567FC"/>
    <w:rsid w:val="00857AD1"/>
    <w:rsid w:val="008605C2"/>
    <w:rsid w:val="00860CE4"/>
    <w:rsid w:val="0086202E"/>
    <w:rsid w:val="00862C5A"/>
    <w:rsid w:val="00863BA5"/>
    <w:rsid w:val="00864184"/>
    <w:rsid w:val="008659F8"/>
    <w:rsid w:val="008665BC"/>
    <w:rsid w:val="008671D8"/>
    <w:rsid w:val="00872347"/>
    <w:rsid w:val="00872B41"/>
    <w:rsid w:val="00873A26"/>
    <w:rsid w:val="00873D0D"/>
    <w:rsid w:val="00876164"/>
    <w:rsid w:val="0088327F"/>
    <w:rsid w:val="00883E5B"/>
    <w:rsid w:val="008841F0"/>
    <w:rsid w:val="00884C08"/>
    <w:rsid w:val="00886135"/>
    <w:rsid w:val="008870E2"/>
    <w:rsid w:val="00887763"/>
    <w:rsid w:val="00891B2B"/>
    <w:rsid w:val="00892D56"/>
    <w:rsid w:val="00893E2D"/>
    <w:rsid w:val="00893EDB"/>
    <w:rsid w:val="0089657D"/>
    <w:rsid w:val="0089735E"/>
    <w:rsid w:val="008A0912"/>
    <w:rsid w:val="008A0A2D"/>
    <w:rsid w:val="008A147A"/>
    <w:rsid w:val="008A30AF"/>
    <w:rsid w:val="008A545D"/>
    <w:rsid w:val="008A62B9"/>
    <w:rsid w:val="008B10E9"/>
    <w:rsid w:val="008B3973"/>
    <w:rsid w:val="008B39B6"/>
    <w:rsid w:val="008C0814"/>
    <w:rsid w:val="008C393F"/>
    <w:rsid w:val="008C39FA"/>
    <w:rsid w:val="008C67E8"/>
    <w:rsid w:val="008C754A"/>
    <w:rsid w:val="008D237A"/>
    <w:rsid w:val="008D2972"/>
    <w:rsid w:val="008D29F7"/>
    <w:rsid w:val="008D2F58"/>
    <w:rsid w:val="008D4779"/>
    <w:rsid w:val="008D6973"/>
    <w:rsid w:val="008D6A77"/>
    <w:rsid w:val="008E060C"/>
    <w:rsid w:val="008E0D27"/>
    <w:rsid w:val="008E1C0D"/>
    <w:rsid w:val="008E430A"/>
    <w:rsid w:val="008E614B"/>
    <w:rsid w:val="008E6729"/>
    <w:rsid w:val="008E6D53"/>
    <w:rsid w:val="008E7679"/>
    <w:rsid w:val="008F0B95"/>
    <w:rsid w:val="008F0BA0"/>
    <w:rsid w:val="008F283D"/>
    <w:rsid w:val="008F2D5C"/>
    <w:rsid w:val="008F3100"/>
    <w:rsid w:val="008F3715"/>
    <w:rsid w:val="008F536C"/>
    <w:rsid w:val="008F5A6C"/>
    <w:rsid w:val="008F5D9A"/>
    <w:rsid w:val="008F6CEB"/>
    <w:rsid w:val="008F7EB4"/>
    <w:rsid w:val="009001B3"/>
    <w:rsid w:val="0090234B"/>
    <w:rsid w:val="009031A3"/>
    <w:rsid w:val="009034B2"/>
    <w:rsid w:val="0090350A"/>
    <w:rsid w:val="0090466B"/>
    <w:rsid w:val="00904EF4"/>
    <w:rsid w:val="00905EDF"/>
    <w:rsid w:val="00905EF5"/>
    <w:rsid w:val="009061EF"/>
    <w:rsid w:val="00906E45"/>
    <w:rsid w:val="00911EAB"/>
    <w:rsid w:val="00912AF3"/>
    <w:rsid w:val="00913D3E"/>
    <w:rsid w:val="009150B9"/>
    <w:rsid w:val="0091546F"/>
    <w:rsid w:val="00916B8C"/>
    <w:rsid w:val="00916C08"/>
    <w:rsid w:val="00920DBA"/>
    <w:rsid w:val="00922C22"/>
    <w:rsid w:val="009261FC"/>
    <w:rsid w:val="009263A0"/>
    <w:rsid w:val="009309AA"/>
    <w:rsid w:val="009315FB"/>
    <w:rsid w:val="00931DDF"/>
    <w:rsid w:val="00931FFC"/>
    <w:rsid w:val="00933C9A"/>
    <w:rsid w:val="00933CFF"/>
    <w:rsid w:val="00935EEA"/>
    <w:rsid w:val="0093694B"/>
    <w:rsid w:val="00937CBA"/>
    <w:rsid w:val="00937E6C"/>
    <w:rsid w:val="009403E7"/>
    <w:rsid w:val="00940CDE"/>
    <w:rsid w:val="0094130C"/>
    <w:rsid w:val="00941392"/>
    <w:rsid w:val="00942CAD"/>
    <w:rsid w:val="00947E00"/>
    <w:rsid w:val="00947FCF"/>
    <w:rsid w:val="00950B4B"/>
    <w:rsid w:val="00951271"/>
    <w:rsid w:val="009541D2"/>
    <w:rsid w:val="00954775"/>
    <w:rsid w:val="0095576A"/>
    <w:rsid w:val="009561DA"/>
    <w:rsid w:val="00956B2C"/>
    <w:rsid w:val="00957AE2"/>
    <w:rsid w:val="00961A85"/>
    <w:rsid w:val="00961E30"/>
    <w:rsid w:val="00964834"/>
    <w:rsid w:val="00964C9A"/>
    <w:rsid w:val="00965675"/>
    <w:rsid w:val="00966867"/>
    <w:rsid w:val="009669C4"/>
    <w:rsid w:val="00967C4D"/>
    <w:rsid w:val="00967E12"/>
    <w:rsid w:val="00970409"/>
    <w:rsid w:val="009716C9"/>
    <w:rsid w:val="0097384C"/>
    <w:rsid w:val="009756DA"/>
    <w:rsid w:val="00975C43"/>
    <w:rsid w:val="00977E8F"/>
    <w:rsid w:val="00980634"/>
    <w:rsid w:val="00982338"/>
    <w:rsid w:val="009825A4"/>
    <w:rsid w:val="00985068"/>
    <w:rsid w:val="00985076"/>
    <w:rsid w:val="0098531B"/>
    <w:rsid w:val="00985431"/>
    <w:rsid w:val="0098544D"/>
    <w:rsid w:val="009856E1"/>
    <w:rsid w:val="009859B5"/>
    <w:rsid w:val="00985F64"/>
    <w:rsid w:val="00990036"/>
    <w:rsid w:val="00990952"/>
    <w:rsid w:val="00990BF3"/>
    <w:rsid w:val="0099127B"/>
    <w:rsid w:val="009913FB"/>
    <w:rsid w:val="00994133"/>
    <w:rsid w:val="00995090"/>
    <w:rsid w:val="00995D56"/>
    <w:rsid w:val="0099625C"/>
    <w:rsid w:val="009962C1"/>
    <w:rsid w:val="00997263"/>
    <w:rsid w:val="00997850"/>
    <w:rsid w:val="009A2F2D"/>
    <w:rsid w:val="009B3609"/>
    <w:rsid w:val="009B4350"/>
    <w:rsid w:val="009B733D"/>
    <w:rsid w:val="009C13E7"/>
    <w:rsid w:val="009C2612"/>
    <w:rsid w:val="009C380B"/>
    <w:rsid w:val="009C5CD5"/>
    <w:rsid w:val="009C6B69"/>
    <w:rsid w:val="009C71F8"/>
    <w:rsid w:val="009C75EB"/>
    <w:rsid w:val="009D23F7"/>
    <w:rsid w:val="009D5613"/>
    <w:rsid w:val="009E238D"/>
    <w:rsid w:val="009E271A"/>
    <w:rsid w:val="009E5261"/>
    <w:rsid w:val="009F0E8C"/>
    <w:rsid w:val="009F2553"/>
    <w:rsid w:val="009F26B0"/>
    <w:rsid w:val="009F3B3E"/>
    <w:rsid w:val="009F5ADA"/>
    <w:rsid w:val="009F5BA9"/>
    <w:rsid w:val="00A00860"/>
    <w:rsid w:val="00A00D98"/>
    <w:rsid w:val="00A034A7"/>
    <w:rsid w:val="00A0527E"/>
    <w:rsid w:val="00A05604"/>
    <w:rsid w:val="00A06906"/>
    <w:rsid w:val="00A07BF3"/>
    <w:rsid w:val="00A11740"/>
    <w:rsid w:val="00A126FE"/>
    <w:rsid w:val="00A13618"/>
    <w:rsid w:val="00A13CC3"/>
    <w:rsid w:val="00A141DA"/>
    <w:rsid w:val="00A148E9"/>
    <w:rsid w:val="00A154B0"/>
    <w:rsid w:val="00A15A63"/>
    <w:rsid w:val="00A1680A"/>
    <w:rsid w:val="00A16EFC"/>
    <w:rsid w:val="00A20208"/>
    <w:rsid w:val="00A20F19"/>
    <w:rsid w:val="00A22B3A"/>
    <w:rsid w:val="00A23115"/>
    <w:rsid w:val="00A2378A"/>
    <w:rsid w:val="00A27005"/>
    <w:rsid w:val="00A3114A"/>
    <w:rsid w:val="00A342F0"/>
    <w:rsid w:val="00A408ED"/>
    <w:rsid w:val="00A41028"/>
    <w:rsid w:val="00A41E84"/>
    <w:rsid w:val="00A42278"/>
    <w:rsid w:val="00A42CED"/>
    <w:rsid w:val="00A43417"/>
    <w:rsid w:val="00A43C06"/>
    <w:rsid w:val="00A450E5"/>
    <w:rsid w:val="00A50BF7"/>
    <w:rsid w:val="00A5145A"/>
    <w:rsid w:val="00A5181B"/>
    <w:rsid w:val="00A53117"/>
    <w:rsid w:val="00A532E8"/>
    <w:rsid w:val="00A53682"/>
    <w:rsid w:val="00A54390"/>
    <w:rsid w:val="00A55C57"/>
    <w:rsid w:val="00A56081"/>
    <w:rsid w:val="00A561E2"/>
    <w:rsid w:val="00A56566"/>
    <w:rsid w:val="00A57066"/>
    <w:rsid w:val="00A62DE2"/>
    <w:rsid w:val="00A6389F"/>
    <w:rsid w:val="00A63B2F"/>
    <w:rsid w:val="00A6506A"/>
    <w:rsid w:val="00A706DC"/>
    <w:rsid w:val="00A70D09"/>
    <w:rsid w:val="00A71296"/>
    <w:rsid w:val="00A72056"/>
    <w:rsid w:val="00A736E2"/>
    <w:rsid w:val="00A752CA"/>
    <w:rsid w:val="00A80228"/>
    <w:rsid w:val="00A81B7D"/>
    <w:rsid w:val="00A83E11"/>
    <w:rsid w:val="00A84A45"/>
    <w:rsid w:val="00A84F68"/>
    <w:rsid w:val="00A864E9"/>
    <w:rsid w:val="00A90295"/>
    <w:rsid w:val="00A9121E"/>
    <w:rsid w:val="00A92435"/>
    <w:rsid w:val="00A925E0"/>
    <w:rsid w:val="00A93915"/>
    <w:rsid w:val="00A97604"/>
    <w:rsid w:val="00A97EEF"/>
    <w:rsid w:val="00AA2A5D"/>
    <w:rsid w:val="00AA2E5E"/>
    <w:rsid w:val="00AA6603"/>
    <w:rsid w:val="00AA6770"/>
    <w:rsid w:val="00AA7244"/>
    <w:rsid w:val="00AB1152"/>
    <w:rsid w:val="00AB124D"/>
    <w:rsid w:val="00AB1C56"/>
    <w:rsid w:val="00AB22B3"/>
    <w:rsid w:val="00AB29D8"/>
    <w:rsid w:val="00AB2C02"/>
    <w:rsid w:val="00AB2E84"/>
    <w:rsid w:val="00AB4B92"/>
    <w:rsid w:val="00AB56DD"/>
    <w:rsid w:val="00AB7C97"/>
    <w:rsid w:val="00AB7F86"/>
    <w:rsid w:val="00AC0705"/>
    <w:rsid w:val="00AC07CF"/>
    <w:rsid w:val="00AC0CE0"/>
    <w:rsid w:val="00AC0DE4"/>
    <w:rsid w:val="00AC1510"/>
    <w:rsid w:val="00AC2899"/>
    <w:rsid w:val="00AC2959"/>
    <w:rsid w:val="00AC3930"/>
    <w:rsid w:val="00AC3A9C"/>
    <w:rsid w:val="00AC401A"/>
    <w:rsid w:val="00AC42FC"/>
    <w:rsid w:val="00AC4572"/>
    <w:rsid w:val="00AC4BBB"/>
    <w:rsid w:val="00AD2E7F"/>
    <w:rsid w:val="00AD6557"/>
    <w:rsid w:val="00AE13F5"/>
    <w:rsid w:val="00AE2259"/>
    <w:rsid w:val="00AE529A"/>
    <w:rsid w:val="00AE5CB6"/>
    <w:rsid w:val="00AE6B21"/>
    <w:rsid w:val="00AE76D9"/>
    <w:rsid w:val="00AF01AF"/>
    <w:rsid w:val="00AF1C85"/>
    <w:rsid w:val="00AF3974"/>
    <w:rsid w:val="00AF426C"/>
    <w:rsid w:val="00AF4AC8"/>
    <w:rsid w:val="00AF4D00"/>
    <w:rsid w:val="00AF5DB8"/>
    <w:rsid w:val="00AF7C1A"/>
    <w:rsid w:val="00AF7D72"/>
    <w:rsid w:val="00B005EE"/>
    <w:rsid w:val="00B0159E"/>
    <w:rsid w:val="00B03430"/>
    <w:rsid w:val="00B03AAC"/>
    <w:rsid w:val="00B03B49"/>
    <w:rsid w:val="00B0471A"/>
    <w:rsid w:val="00B119AF"/>
    <w:rsid w:val="00B133D1"/>
    <w:rsid w:val="00B15FEC"/>
    <w:rsid w:val="00B170C3"/>
    <w:rsid w:val="00B17836"/>
    <w:rsid w:val="00B2158B"/>
    <w:rsid w:val="00B21AF5"/>
    <w:rsid w:val="00B22E7F"/>
    <w:rsid w:val="00B230EE"/>
    <w:rsid w:val="00B234F8"/>
    <w:rsid w:val="00B24711"/>
    <w:rsid w:val="00B24C44"/>
    <w:rsid w:val="00B25132"/>
    <w:rsid w:val="00B259E1"/>
    <w:rsid w:val="00B2698E"/>
    <w:rsid w:val="00B27053"/>
    <w:rsid w:val="00B27CE8"/>
    <w:rsid w:val="00B301A7"/>
    <w:rsid w:val="00B33540"/>
    <w:rsid w:val="00B34852"/>
    <w:rsid w:val="00B40B03"/>
    <w:rsid w:val="00B46E56"/>
    <w:rsid w:val="00B47B68"/>
    <w:rsid w:val="00B47CDD"/>
    <w:rsid w:val="00B50FE4"/>
    <w:rsid w:val="00B512F2"/>
    <w:rsid w:val="00B5310C"/>
    <w:rsid w:val="00B53409"/>
    <w:rsid w:val="00B54883"/>
    <w:rsid w:val="00B5543A"/>
    <w:rsid w:val="00B55905"/>
    <w:rsid w:val="00B560C6"/>
    <w:rsid w:val="00B56FFC"/>
    <w:rsid w:val="00B57316"/>
    <w:rsid w:val="00B57A34"/>
    <w:rsid w:val="00B609C0"/>
    <w:rsid w:val="00B62450"/>
    <w:rsid w:val="00B6353F"/>
    <w:rsid w:val="00B64AC5"/>
    <w:rsid w:val="00B65506"/>
    <w:rsid w:val="00B706A4"/>
    <w:rsid w:val="00B72C98"/>
    <w:rsid w:val="00B74DC4"/>
    <w:rsid w:val="00B765D0"/>
    <w:rsid w:val="00B7698D"/>
    <w:rsid w:val="00B80977"/>
    <w:rsid w:val="00B86682"/>
    <w:rsid w:val="00B86D09"/>
    <w:rsid w:val="00B8758B"/>
    <w:rsid w:val="00B8784D"/>
    <w:rsid w:val="00B920A1"/>
    <w:rsid w:val="00B92335"/>
    <w:rsid w:val="00B92EA6"/>
    <w:rsid w:val="00B9611D"/>
    <w:rsid w:val="00B972F7"/>
    <w:rsid w:val="00B97BDE"/>
    <w:rsid w:val="00B97E31"/>
    <w:rsid w:val="00BA0DDB"/>
    <w:rsid w:val="00BA18D8"/>
    <w:rsid w:val="00BA2BA8"/>
    <w:rsid w:val="00BB016D"/>
    <w:rsid w:val="00BB2503"/>
    <w:rsid w:val="00BB2603"/>
    <w:rsid w:val="00BB33AE"/>
    <w:rsid w:val="00BB34DD"/>
    <w:rsid w:val="00BB370C"/>
    <w:rsid w:val="00BB4C3B"/>
    <w:rsid w:val="00BB6513"/>
    <w:rsid w:val="00BB6BA7"/>
    <w:rsid w:val="00BB7220"/>
    <w:rsid w:val="00BC0B32"/>
    <w:rsid w:val="00BC0F8D"/>
    <w:rsid w:val="00BC130F"/>
    <w:rsid w:val="00BC232F"/>
    <w:rsid w:val="00BC2DCF"/>
    <w:rsid w:val="00BC2DE1"/>
    <w:rsid w:val="00BD25DB"/>
    <w:rsid w:val="00BD31BE"/>
    <w:rsid w:val="00BD44AE"/>
    <w:rsid w:val="00BD5966"/>
    <w:rsid w:val="00BD5E0B"/>
    <w:rsid w:val="00BD6945"/>
    <w:rsid w:val="00BD6C71"/>
    <w:rsid w:val="00BD6F1F"/>
    <w:rsid w:val="00BD75AF"/>
    <w:rsid w:val="00BD7626"/>
    <w:rsid w:val="00BD7930"/>
    <w:rsid w:val="00BE21A2"/>
    <w:rsid w:val="00BE42AE"/>
    <w:rsid w:val="00BE4563"/>
    <w:rsid w:val="00BE5984"/>
    <w:rsid w:val="00BE6C8A"/>
    <w:rsid w:val="00BF4E7E"/>
    <w:rsid w:val="00BF5082"/>
    <w:rsid w:val="00BF5181"/>
    <w:rsid w:val="00BF54D8"/>
    <w:rsid w:val="00BF72A6"/>
    <w:rsid w:val="00C013CC"/>
    <w:rsid w:val="00C0188D"/>
    <w:rsid w:val="00C03CF4"/>
    <w:rsid w:val="00C07798"/>
    <w:rsid w:val="00C1024B"/>
    <w:rsid w:val="00C122C5"/>
    <w:rsid w:val="00C12473"/>
    <w:rsid w:val="00C12681"/>
    <w:rsid w:val="00C13A1F"/>
    <w:rsid w:val="00C13C96"/>
    <w:rsid w:val="00C13F51"/>
    <w:rsid w:val="00C14BED"/>
    <w:rsid w:val="00C14D7B"/>
    <w:rsid w:val="00C15998"/>
    <w:rsid w:val="00C16F93"/>
    <w:rsid w:val="00C221D2"/>
    <w:rsid w:val="00C2220F"/>
    <w:rsid w:val="00C230E3"/>
    <w:rsid w:val="00C26FDC"/>
    <w:rsid w:val="00C27640"/>
    <w:rsid w:val="00C30206"/>
    <w:rsid w:val="00C305F7"/>
    <w:rsid w:val="00C30609"/>
    <w:rsid w:val="00C31065"/>
    <w:rsid w:val="00C31432"/>
    <w:rsid w:val="00C31E9C"/>
    <w:rsid w:val="00C35277"/>
    <w:rsid w:val="00C3577A"/>
    <w:rsid w:val="00C36EF8"/>
    <w:rsid w:val="00C40B82"/>
    <w:rsid w:val="00C418B8"/>
    <w:rsid w:val="00C41A8D"/>
    <w:rsid w:val="00C41AF5"/>
    <w:rsid w:val="00C41B38"/>
    <w:rsid w:val="00C42759"/>
    <w:rsid w:val="00C42A7A"/>
    <w:rsid w:val="00C42F94"/>
    <w:rsid w:val="00C4420D"/>
    <w:rsid w:val="00C45043"/>
    <w:rsid w:val="00C4535D"/>
    <w:rsid w:val="00C454CD"/>
    <w:rsid w:val="00C4757E"/>
    <w:rsid w:val="00C50A73"/>
    <w:rsid w:val="00C50B7C"/>
    <w:rsid w:val="00C531B8"/>
    <w:rsid w:val="00C53B56"/>
    <w:rsid w:val="00C549E7"/>
    <w:rsid w:val="00C54D49"/>
    <w:rsid w:val="00C54FB5"/>
    <w:rsid w:val="00C54FCF"/>
    <w:rsid w:val="00C551DB"/>
    <w:rsid w:val="00C5618C"/>
    <w:rsid w:val="00C56D9F"/>
    <w:rsid w:val="00C63913"/>
    <w:rsid w:val="00C65E11"/>
    <w:rsid w:val="00C66D0E"/>
    <w:rsid w:val="00C706A6"/>
    <w:rsid w:val="00C7132F"/>
    <w:rsid w:val="00C71673"/>
    <w:rsid w:val="00C72D45"/>
    <w:rsid w:val="00C737E5"/>
    <w:rsid w:val="00C73A29"/>
    <w:rsid w:val="00C743EF"/>
    <w:rsid w:val="00C75C41"/>
    <w:rsid w:val="00C76500"/>
    <w:rsid w:val="00C803BF"/>
    <w:rsid w:val="00C81A4A"/>
    <w:rsid w:val="00C81C26"/>
    <w:rsid w:val="00C83D65"/>
    <w:rsid w:val="00C84BE0"/>
    <w:rsid w:val="00C85656"/>
    <w:rsid w:val="00C87496"/>
    <w:rsid w:val="00C87F93"/>
    <w:rsid w:val="00C91655"/>
    <w:rsid w:val="00C93289"/>
    <w:rsid w:val="00C94785"/>
    <w:rsid w:val="00C94D27"/>
    <w:rsid w:val="00C9637F"/>
    <w:rsid w:val="00CA05BF"/>
    <w:rsid w:val="00CA0D5C"/>
    <w:rsid w:val="00CA4AC3"/>
    <w:rsid w:val="00CA4BA9"/>
    <w:rsid w:val="00CA55D0"/>
    <w:rsid w:val="00CA7A3B"/>
    <w:rsid w:val="00CB20EF"/>
    <w:rsid w:val="00CB2C27"/>
    <w:rsid w:val="00CB3A70"/>
    <w:rsid w:val="00CB486E"/>
    <w:rsid w:val="00CB4DF0"/>
    <w:rsid w:val="00CB7603"/>
    <w:rsid w:val="00CC0284"/>
    <w:rsid w:val="00CC205A"/>
    <w:rsid w:val="00CC5540"/>
    <w:rsid w:val="00CC7388"/>
    <w:rsid w:val="00CC795F"/>
    <w:rsid w:val="00CD2D66"/>
    <w:rsid w:val="00CD57EF"/>
    <w:rsid w:val="00CD5A41"/>
    <w:rsid w:val="00CD5F88"/>
    <w:rsid w:val="00CD7323"/>
    <w:rsid w:val="00CE041D"/>
    <w:rsid w:val="00CE0A85"/>
    <w:rsid w:val="00CE340C"/>
    <w:rsid w:val="00CE4D16"/>
    <w:rsid w:val="00CE59CE"/>
    <w:rsid w:val="00CE61C9"/>
    <w:rsid w:val="00CE6E11"/>
    <w:rsid w:val="00CE7FF5"/>
    <w:rsid w:val="00CF0C92"/>
    <w:rsid w:val="00CF1EAB"/>
    <w:rsid w:val="00CF2B7B"/>
    <w:rsid w:val="00CF3993"/>
    <w:rsid w:val="00CF3C84"/>
    <w:rsid w:val="00CF67F5"/>
    <w:rsid w:val="00CF6928"/>
    <w:rsid w:val="00D00F52"/>
    <w:rsid w:val="00D0131E"/>
    <w:rsid w:val="00D021F6"/>
    <w:rsid w:val="00D02413"/>
    <w:rsid w:val="00D05522"/>
    <w:rsid w:val="00D05619"/>
    <w:rsid w:val="00D103B6"/>
    <w:rsid w:val="00D10E2E"/>
    <w:rsid w:val="00D125A7"/>
    <w:rsid w:val="00D14F1C"/>
    <w:rsid w:val="00D15624"/>
    <w:rsid w:val="00D15D0B"/>
    <w:rsid w:val="00D1775F"/>
    <w:rsid w:val="00D17A6D"/>
    <w:rsid w:val="00D17D13"/>
    <w:rsid w:val="00D20005"/>
    <w:rsid w:val="00D20029"/>
    <w:rsid w:val="00D20B96"/>
    <w:rsid w:val="00D2165E"/>
    <w:rsid w:val="00D21B0E"/>
    <w:rsid w:val="00D2244D"/>
    <w:rsid w:val="00D228CC"/>
    <w:rsid w:val="00D23489"/>
    <w:rsid w:val="00D2500E"/>
    <w:rsid w:val="00D25E97"/>
    <w:rsid w:val="00D2683C"/>
    <w:rsid w:val="00D303B8"/>
    <w:rsid w:val="00D31A47"/>
    <w:rsid w:val="00D33377"/>
    <w:rsid w:val="00D33BE7"/>
    <w:rsid w:val="00D33FED"/>
    <w:rsid w:val="00D3540A"/>
    <w:rsid w:val="00D3555E"/>
    <w:rsid w:val="00D35A4D"/>
    <w:rsid w:val="00D37466"/>
    <w:rsid w:val="00D40FF1"/>
    <w:rsid w:val="00D4110B"/>
    <w:rsid w:val="00D41FB5"/>
    <w:rsid w:val="00D42E6B"/>
    <w:rsid w:val="00D4313E"/>
    <w:rsid w:val="00D4362B"/>
    <w:rsid w:val="00D442B1"/>
    <w:rsid w:val="00D446AF"/>
    <w:rsid w:val="00D452D0"/>
    <w:rsid w:val="00D503E3"/>
    <w:rsid w:val="00D51D0A"/>
    <w:rsid w:val="00D53F2D"/>
    <w:rsid w:val="00D5417F"/>
    <w:rsid w:val="00D5451C"/>
    <w:rsid w:val="00D54D03"/>
    <w:rsid w:val="00D55384"/>
    <w:rsid w:val="00D55ED5"/>
    <w:rsid w:val="00D56D9B"/>
    <w:rsid w:val="00D60B01"/>
    <w:rsid w:val="00D616E8"/>
    <w:rsid w:val="00D6269D"/>
    <w:rsid w:val="00D62FE4"/>
    <w:rsid w:val="00D63C16"/>
    <w:rsid w:val="00D67A60"/>
    <w:rsid w:val="00D715D4"/>
    <w:rsid w:val="00D7278E"/>
    <w:rsid w:val="00D72EC6"/>
    <w:rsid w:val="00D73E3D"/>
    <w:rsid w:val="00D756AC"/>
    <w:rsid w:val="00D75F42"/>
    <w:rsid w:val="00D8010D"/>
    <w:rsid w:val="00D81A3A"/>
    <w:rsid w:val="00D8766B"/>
    <w:rsid w:val="00D92192"/>
    <w:rsid w:val="00D9286F"/>
    <w:rsid w:val="00D96AC1"/>
    <w:rsid w:val="00DA1B0B"/>
    <w:rsid w:val="00DA26D2"/>
    <w:rsid w:val="00DA50BD"/>
    <w:rsid w:val="00DA65D3"/>
    <w:rsid w:val="00DA6F10"/>
    <w:rsid w:val="00DA6FC4"/>
    <w:rsid w:val="00DA728E"/>
    <w:rsid w:val="00DA74ED"/>
    <w:rsid w:val="00DB1916"/>
    <w:rsid w:val="00DB337E"/>
    <w:rsid w:val="00DB5102"/>
    <w:rsid w:val="00DB5D3F"/>
    <w:rsid w:val="00DB62DE"/>
    <w:rsid w:val="00DB6383"/>
    <w:rsid w:val="00DC16AB"/>
    <w:rsid w:val="00DC2ED3"/>
    <w:rsid w:val="00DC5089"/>
    <w:rsid w:val="00DC5E38"/>
    <w:rsid w:val="00DC6FFF"/>
    <w:rsid w:val="00DC72B2"/>
    <w:rsid w:val="00DC797D"/>
    <w:rsid w:val="00DD220B"/>
    <w:rsid w:val="00DD2763"/>
    <w:rsid w:val="00DD4B36"/>
    <w:rsid w:val="00DE31E6"/>
    <w:rsid w:val="00DE3A05"/>
    <w:rsid w:val="00DE743F"/>
    <w:rsid w:val="00DE77A9"/>
    <w:rsid w:val="00DE78A7"/>
    <w:rsid w:val="00DF0015"/>
    <w:rsid w:val="00DF0FFF"/>
    <w:rsid w:val="00DF1A85"/>
    <w:rsid w:val="00DF329E"/>
    <w:rsid w:val="00DF480A"/>
    <w:rsid w:val="00DF48C7"/>
    <w:rsid w:val="00DF58B0"/>
    <w:rsid w:val="00DF69D9"/>
    <w:rsid w:val="00DF6C20"/>
    <w:rsid w:val="00DF7092"/>
    <w:rsid w:val="00DF7229"/>
    <w:rsid w:val="00E02E5B"/>
    <w:rsid w:val="00E06604"/>
    <w:rsid w:val="00E06B1D"/>
    <w:rsid w:val="00E07342"/>
    <w:rsid w:val="00E101D4"/>
    <w:rsid w:val="00E1050F"/>
    <w:rsid w:val="00E12B92"/>
    <w:rsid w:val="00E1339E"/>
    <w:rsid w:val="00E15DA0"/>
    <w:rsid w:val="00E170D6"/>
    <w:rsid w:val="00E20370"/>
    <w:rsid w:val="00E20730"/>
    <w:rsid w:val="00E21B92"/>
    <w:rsid w:val="00E23B9C"/>
    <w:rsid w:val="00E241FE"/>
    <w:rsid w:val="00E24B78"/>
    <w:rsid w:val="00E24FAC"/>
    <w:rsid w:val="00E253E7"/>
    <w:rsid w:val="00E260E3"/>
    <w:rsid w:val="00E27C46"/>
    <w:rsid w:val="00E30D96"/>
    <w:rsid w:val="00E30FC8"/>
    <w:rsid w:val="00E31679"/>
    <w:rsid w:val="00E31918"/>
    <w:rsid w:val="00E33398"/>
    <w:rsid w:val="00E3656F"/>
    <w:rsid w:val="00E37448"/>
    <w:rsid w:val="00E377DF"/>
    <w:rsid w:val="00E4096F"/>
    <w:rsid w:val="00E41C54"/>
    <w:rsid w:val="00E4505A"/>
    <w:rsid w:val="00E45ABB"/>
    <w:rsid w:val="00E464C0"/>
    <w:rsid w:val="00E46963"/>
    <w:rsid w:val="00E502B1"/>
    <w:rsid w:val="00E50730"/>
    <w:rsid w:val="00E559BD"/>
    <w:rsid w:val="00E600E5"/>
    <w:rsid w:val="00E60D82"/>
    <w:rsid w:val="00E62B1F"/>
    <w:rsid w:val="00E63AD1"/>
    <w:rsid w:val="00E63D9E"/>
    <w:rsid w:val="00E65193"/>
    <w:rsid w:val="00E666AE"/>
    <w:rsid w:val="00E721C3"/>
    <w:rsid w:val="00E72493"/>
    <w:rsid w:val="00E72DEC"/>
    <w:rsid w:val="00E74B67"/>
    <w:rsid w:val="00E80946"/>
    <w:rsid w:val="00E8168A"/>
    <w:rsid w:val="00E8171C"/>
    <w:rsid w:val="00E824F2"/>
    <w:rsid w:val="00E82611"/>
    <w:rsid w:val="00E83C6B"/>
    <w:rsid w:val="00E85800"/>
    <w:rsid w:val="00E90D80"/>
    <w:rsid w:val="00E90E08"/>
    <w:rsid w:val="00E92F8D"/>
    <w:rsid w:val="00E93E3D"/>
    <w:rsid w:val="00E968C1"/>
    <w:rsid w:val="00E97DF3"/>
    <w:rsid w:val="00EA19A6"/>
    <w:rsid w:val="00EA2E28"/>
    <w:rsid w:val="00EA3A4E"/>
    <w:rsid w:val="00EA4AC4"/>
    <w:rsid w:val="00EA72B4"/>
    <w:rsid w:val="00EA7DA3"/>
    <w:rsid w:val="00EB0A0C"/>
    <w:rsid w:val="00EB16E2"/>
    <w:rsid w:val="00EB176F"/>
    <w:rsid w:val="00EB1A25"/>
    <w:rsid w:val="00EB1EFB"/>
    <w:rsid w:val="00EB20D4"/>
    <w:rsid w:val="00EB21E3"/>
    <w:rsid w:val="00EB47BE"/>
    <w:rsid w:val="00EB51E9"/>
    <w:rsid w:val="00EB550A"/>
    <w:rsid w:val="00EB65CD"/>
    <w:rsid w:val="00EB6BF2"/>
    <w:rsid w:val="00EC0513"/>
    <w:rsid w:val="00EC0FE5"/>
    <w:rsid w:val="00EC2885"/>
    <w:rsid w:val="00EC3DD1"/>
    <w:rsid w:val="00EC59E5"/>
    <w:rsid w:val="00EC66B1"/>
    <w:rsid w:val="00EC7733"/>
    <w:rsid w:val="00ED1568"/>
    <w:rsid w:val="00ED384F"/>
    <w:rsid w:val="00ED4401"/>
    <w:rsid w:val="00ED678A"/>
    <w:rsid w:val="00ED7378"/>
    <w:rsid w:val="00EE3FD6"/>
    <w:rsid w:val="00EE5075"/>
    <w:rsid w:val="00EE647C"/>
    <w:rsid w:val="00EF0058"/>
    <w:rsid w:val="00EF3155"/>
    <w:rsid w:val="00EF47C8"/>
    <w:rsid w:val="00EF543A"/>
    <w:rsid w:val="00EF7CBA"/>
    <w:rsid w:val="00F0188F"/>
    <w:rsid w:val="00F03911"/>
    <w:rsid w:val="00F112EB"/>
    <w:rsid w:val="00F12288"/>
    <w:rsid w:val="00F125C8"/>
    <w:rsid w:val="00F13299"/>
    <w:rsid w:val="00F1427C"/>
    <w:rsid w:val="00F1598A"/>
    <w:rsid w:val="00F17814"/>
    <w:rsid w:val="00F20091"/>
    <w:rsid w:val="00F20666"/>
    <w:rsid w:val="00F20831"/>
    <w:rsid w:val="00F20EC9"/>
    <w:rsid w:val="00F22DFD"/>
    <w:rsid w:val="00F23393"/>
    <w:rsid w:val="00F24F57"/>
    <w:rsid w:val="00F25455"/>
    <w:rsid w:val="00F256EA"/>
    <w:rsid w:val="00F25FE6"/>
    <w:rsid w:val="00F27890"/>
    <w:rsid w:val="00F32ECF"/>
    <w:rsid w:val="00F33592"/>
    <w:rsid w:val="00F33CC0"/>
    <w:rsid w:val="00F345F7"/>
    <w:rsid w:val="00F34609"/>
    <w:rsid w:val="00F348C3"/>
    <w:rsid w:val="00F40BFC"/>
    <w:rsid w:val="00F41482"/>
    <w:rsid w:val="00F41E5C"/>
    <w:rsid w:val="00F43AA1"/>
    <w:rsid w:val="00F4450A"/>
    <w:rsid w:val="00F4517A"/>
    <w:rsid w:val="00F451BC"/>
    <w:rsid w:val="00F4654E"/>
    <w:rsid w:val="00F467D2"/>
    <w:rsid w:val="00F476D6"/>
    <w:rsid w:val="00F5155A"/>
    <w:rsid w:val="00F517D4"/>
    <w:rsid w:val="00F51CD1"/>
    <w:rsid w:val="00F551C6"/>
    <w:rsid w:val="00F655E7"/>
    <w:rsid w:val="00F661FD"/>
    <w:rsid w:val="00F70788"/>
    <w:rsid w:val="00F72348"/>
    <w:rsid w:val="00F72AD2"/>
    <w:rsid w:val="00F73197"/>
    <w:rsid w:val="00F76F94"/>
    <w:rsid w:val="00F777CC"/>
    <w:rsid w:val="00F80646"/>
    <w:rsid w:val="00F81E7B"/>
    <w:rsid w:val="00F84B23"/>
    <w:rsid w:val="00F84E83"/>
    <w:rsid w:val="00F861F4"/>
    <w:rsid w:val="00F86B8A"/>
    <w:rsid w:val="00F87126"/>
    <w:rsid w:val="00F93AB9"/>
    <w:rsid w:val="00F94A94"/>
    <w:rsid w:val="00F95809"/>
    <w:rsid w:val="00F958A0"/>
    <w:rsid w:val="00F95FD0"/>
    <w:rsid w:val="00F96B19"/>
    <w:rsid w:val="00FA0094"/>
    <w:rsid w:val="00FA04CC"/>
    <w:rsid w:val="00FA074B"/>
    <w:rsid w:val="00FA13F4"/>
    <w:rsid w:val="00FA3823"/>
    <w:rsid w:val="00FA487D"/>
    <w:rsid w:val="00FA4C34"/>
    <w:rsid w:val="00FA4C7C"/>
    <w:rsid w:val="00FA6B08"/>
    <w:rsid w:val="00FA78E1"/>
    <w:rsid w:val="00FA79E6"/>
    <w:rsid w:val="00FB01CE"/>
    <w:rsid w:val="00FB0A54"/>
    <w:rsid w:val="00FB0EFF"/>
    <w:rsid w:val="00FB1282"/>
    <w:rsid w:val="00FB1CD7"/>
    <w:rsid w:val="00FB46A0"/>
    <w:rsid w:val="00FB5255"/>
    <w:rsid w:val="00FB5EFB"/>
    <w:rsid w:val="00FB72A3"/>
    <w:rsid w:val="00FB796A"/>
    <w:rsid w:val="00FC08A1"/>
    <w:rsid w:val="00FC1B10"/>
    <w:rsid w:val="00FC3D72"/>
    <w:rsid w:val="00FC4935"/>
    <w:rsid w:val="00FC5459"/>
    <w:rsid w:val="00FD341E"/>
    <w:rsid w:val="00FD67AE"/>
    <w:rsid w:val="00FD6D64"/>
    <w:rsid w:val="00FE0C32"/>
    <w:rsid w:val="00FE1A39"/>
    <w:rsid w:val="00FE1D3E"/>
    <w:rsid w:val="00FE1EEF"/>
    <w:rsid w:val="00FE2CA2"/>
    <w:rsid w:val="00FE2E80"/>
    <w:rsid w:val="00FE3B0A"/>
    <w:rsid w:val="00FE76BE"/>
    <w:rsid w:val="00FE7D1C"/>
    <w:rsid w:val="00FF020F"/>
    <w:rsid w:val="00FF0247"/>
    <w:rsid w:val="00FF3B19"/>
    <w:rsid w:val="00FF3E9D"/>
    <w:rsid w:val="00FF4DCB"/>
    <w:rsid w:val="00FF6876"/>
    <w:rsid w:val="00FF7D43"/>
    <w:rsid w:val="010F370A"/>
    <w:rsid w:val="012166D9"/>
    <w:rsid w:val="013A69D7"/>
    <w:rsid w:val="01505B74"/>
    <w:rsid w:val="01551DC2"/>
    <w:rsid w:val="01622014"/>
    <w:rsid w:val="01652EDC"/>
    <w:rsid w:val="016807F5"/>
    <w:rsid w:val="016B6760"/>
    <w:rsid w:val="01735986"/>
    <w:rsid w:val="01743CF5"/>
    <w:rsid w:val="01747FEA"/>
    <w:rsid w:val="017A38C2"/>
    <w:rsid w:val="017F1C5B"/>
    <w:rsid w:val="018078EB"/>
    <w:rsid w:val="01863256"/>
    <w:rsid w:val="01934990"/>
    <w:rsid w:val="019D59D8"/>
    <w:rsid w:val="01A64F36"/>
    <w:rsid w:val="01BD6827"/>
    <w:rsid w:val="01C30365"/>
    <w:rsid w:val="01C45F7B"/>
    <w:rsid w:val="01CB20DE"/>
    <w:rsid w:val="01D71CD2"/>
    <w:rsid w:val="01DC6BF3"/>
    <w:rsid w:val="01E479EA"/>
    <w:rsid w:val="01E97464"/>
    <w:rsid w:val="01F3416A"/>
    <w:rsid w:val="01F8449C"/>
    <w:rsid w:val="020170A4"/>
    <w:rsid w:val="0204777B"/>
    <w:rsid w:val="02132151"/>
    <w:rsid w:val="02203EB7"/>
    <w:rsid w:val="022D4304"/>
    <w:rsid w:val="02336B68"/>
    <w:rsid w:val="02360538"/>
    <w:rsid w:val="024264CF"/>
    <w:rsid w:val="02474A93"/>
    <w:rsid w:val="024A3A35"/>
    <w:rsid w:val="024A43A0"/>
    <w:rsid w:val="02535359"/>
    <w:rsid w:val="0259494A"/>
    <w:rsid w:val="026A1C64"/>
    <w:rsid w:val="02784FEA"/>
    <w:rsid w:val="02873633"/>
    <w:rsid w:val="02931916"/>
    <w:rsid w:val="02931D40"/>
    <w:rsid w:val="029F5FDE"/>
    <w:rsid w:val="02A0697B"/>
    <w:rsid w:val="02B04475"/>
    <w:rsid w:val="02B459F6"/>
    <w:rsid w:val="02B5497F"/>
    <w:rsid w:val="02BD620E"/>
    <w:rsid w:val="02C30281"/>
    <w:rsid w:val="02CB2921"/>
    <w:rsid w:val="02CC6D8E"/>
    <w:rsid w:val="02E664E4"/>
    <w:rsid w:val="02E868B1"/>
    <w:rsid w:val="02F10D0D"/>
    <w:rsid w:val="02F60099"/>
    <w:rsid w:val="02F6760D"/>
    <w:rsid w:val="02FB08E7"/>
    <w:rsid w:val="02FD4A10"/>
    <w:rsid w:val="03014A10"/>
    <w:rsid w:val="03065FE3"/>
    <w:rsid w:val="03272FC0"/>
    <w:rsid w:val="032B1ABC"/>
    <w:rsid w:val="032D0DAA"/>
    <w:rsid w:val="032D7DD1"/>
    <w:rsid w:val="03314D99"/>
    <w:rsid w:val="0339279B"/>
    <w:rsid w:val="033B1D6C"/>
    <w:rsid w:val="033D7902"/>
    <w:rsid w:val="034229F6"/>
    <w:rsid w:val="034707F0"/>
    <w:rsid w:val="034A1690"/>
    <w:rsid w:val="034B79A2"/>
    <w:rsid w:val="036978DA"/>
    <w:rsid w:val="036D6A48"/>
    <w:rsid w:val="03750273"/>
    <w:rsid w:val="038968E8"/>
    <w:rsid w:val="038E1988"/>
    <w:rsid w:val="039662F7"/>
    <w:rsid w:val="039E0EC5"/>
    <w:rsid w:val="03A121C9"/>
    <w:rsid w:val="03A332B8"/>
    <w:rsid w:val="03A632AD"/>
    <w:rsid w:val="03B378D6"/>
    <w:rsid w:val="03BA7689"/>
    <w:rsid w:val="03BB5055"/>
    <w:rsid w:val="03CE3FD8"/>
    <w:rsid w:val="03CE5694"/>
    <w:rsid w:val="03D15D15"/>
    <w:rsid w:val="03D41483"/>
    <w:rsid w:val="03DD5CDF"/>
    <w:rsid w:val="03EC38AA"/>
    <w:rsid w:val="03F91B07"/>
    <w:rsid w:val="040870FA"/>
    <w:rsid w:val="040E3F97"/>
    <w:rsid w:val="0421576B"/>
    <w:rsid w:val="04243FDB"/>
    <w:rsid w:val="04247F6B"/>
    <w:rsid w:val="04275640"/>
    <w:rsid w:val="042A01D9"/>
    <w:rsid w:val="042E3273"/>
    <w:rsid w:val="042F6545"/>
    <w:rsid w:val="04335AE6"/>
    <w:rsid w:val="044D5894"/>
    <w:rsid w:val="044E0BD2"/>
    <w:rsid w:val="045803A7"/>
    <w:rsid w:val="04601ADF"/>
    <w:rsid w:val="046B5C96"/>
    <w:rsid w:val="046C323F"/>
    <w:rsid w:val="046D3AE5"/>
    <w:rsid w:val="046E4A7A"/>
    <w:rsid w:val="046E5955"/>
    <w:rsid w:val="04772750"/>
    <w:rsid w:val="047D59BC"/>
    <w:rsid w:val="04821434"/>
    <w:rsid w:val="048B70D0"/>
    <w:rsid w:val="048D01CB"/>
    <w:rsid w:val="048D68BC"/>
    <w:rsid w:val="049A7E2D"/>
    <w:rsid w:val="04A26937"/>
    <w:rsid w:val="04AA2AA0"/>
    <w:rsid w:val="04AB1979"/>
    <w:rsid w:val="04B86748"/>
    <w:rsid w:val="04BB323C"/>
    <w:rsid w:val="04CB3B8F"/>
    <w:rsid w:val="04CF0CF5"/>
    <w:rsid w:val="04D14127"/>
    <w:rsid w:val="04D63B75"/>
    <w:rsid w:val="04DF109C"/>
    <w:rsid w:val="04E96D96"/>
    <w:rsid w:val="04EA1989"/>
    <w:rsid w:val="04EB1A34"/>
    <w:rsid w:val="04ED1732"/>
    <w:rsid w:val="04FF53F0"/>
    <w:rsid w:val="05041CCE"/>
    <w:rsid w:val="05165077"/>
    <w:rsid w:val="05240688"/>
    <w:rsid w:val="05286A4A"/>
    <w:rsid w:val="052D3EB7"/>
    <w:rsid w:val="0536238C"/>
    <w:rsid w:val="05367F1A"/>
    <w:rsid w:val="05561939"/>
    <w:rsid w:val="0565675F"/>
    <w:rsid w:val="05675709"/>
    <w:rsid w:val="056C4870"/>
    <w:rsid w:val="056E24FA"/>
    <w:rsid w:val="05710AC5"/>
    <w:rsid w:val="057D615E"/>
    <w:rsid w:val="05827832"/>
    <w:rsid w:val="058F159E"/>
    <w:rsid w:val="059971AF"/>
    <w:rsid w:val="05A478DF"/>
    <w:rsid w:val="05AE42BF"/>
    <w:rsid w:val="05B1320B"/>
    <w:rsid w:val="05C953E0"/>
    <w:rsid w:val="05D02EB9"/>
    <w:rsid w:val="05D31A18"/>
    <w:rsid w:val="05DD0DF0"/>
    <w:rsid w:val="05DD5617"/>
    <w:rsid w:val="05E04383"/>
    <w:rsid w:val="05E65F75"/>
    <w:rsid w:val="05E72183"/>
    <w:rsid w:val="05E732BF"/>
    <w:rsid w:val="05EB5187"/>
    <w:rsid w:val="05EF0747"/>
    <w:rsid w:val="05F20D47"/>
    <w:rsid w:val="05FA14A1"/>
    <w:rsid w:val="05FD5EE8"/>
    <w:rsid w:val="06026A11"/>
    <w:rsid w:val="0611490F"/>
    <w:rsid w:val="06264BB2"/>
    <w:rsid w:val="06304971"/>
    <w:rsid w:val="06314256"/>
    <w:rsid w:val="063465AA"/>
    <w:rsid w:val="06374E7E"/>
    <w:rsid w:val="063B1F40"/>
    <w:rsid w:val="06414176"/>
    <w:rsid w:val="06420FCD"/>
    <w:rsid w:val="065143DA"/>
    <w:rsid w:val="06573F50"/>
    <w:rsid w:val="06603080"/>
    <w:rsid w:val="066B624F"/>
    <w:rsid w:val="066F1C92"/>
    <w:rsid w:val="06723FAB"/>
    <w:rsid w:val="067C0A7A"/>
    <w:rsid w:val="067C297B"/>
    <w:rsid w:val="069534AC"/>
    <w:rsid w:val="06A41B90"/>
    <w:rsid w:val="06A93F53"/>
    <w:rsid w:val="06AB782D"/>
    <w:rsid w:val="06AC118C"/>
    <w:rsid w:val="06AF23F6"/>
    <w:rsid w:val="06BE4FCC"/>
    <w:rsid w:val="06C067E9"/>
    <w:rsid w:val="06C56EF9"/>
    <w:rsid w:val="06C64C85"/>
    <w:rsid w:val="06CE120E"/>
    <w:rsid w:val="06D25456"/>
    <w:rsid w:val="06E40556"/>
    <w:rsid w:val="06ED03E3"/>
    <w:rsid w:val="06EE594C"/>
    <w:rsid w:val="06F40762"/>
    <w:rsid w:val="06F75261"/>
    <w:rsid w:val="06F8765E"/>
    <w:rsid w:val="070424F3"/>
    <w:rsid w:val="070A7123"/>
    <w:rsid w:val="070D0155"/>
    <w:rsid w:val="070E4E54"/>
    <w:rsid w:val="07100165"/>
    <w:rsid w:val="07173CD2"/>
    <w:rsid w:val="07220601"/>
    <w:rsid w:val="07401E83"/>
    <w:rsid w:val="07414F85"/>
    <w:rsid w:val="075667F1"/>
    <w:rsid w:val="075D581E"/>
    <w:rsid w:val="07680447"/>
    <w:rsid w:val="077A7B93"/>
    <w:rsid w:val="0781387B"/>
    <w:rsid w:val="0786484C"/>
    <w:rsid w:val="07962A7B"/>
    <w:rsid w:val="079B5513"/>
    <w:rsid w:val="07A6579D"/>
    <w:rsid w:val="07AA27F8"/>
    <w:rsid w:val="07AD6C62"/>
    <w:rsid w:val="07B145E5"/>
    <w:rsid w:val="07CC35FA"/>
    <w:rsid w:val="07EB0E7D"/>
    <w:rsid w:val="07F035DA"/>
    <w:rsid w:val="07F06C64"/>
    <w:rsid w:val="07F11E41"/>
    <w:rsid w:val="0811388A"/>
    <w:rsid w:val="0811742F"/>
    <w:rsid w:val="0818067C"/>
    <w:rsid w:val="081C7747"/>
    <w:rsid w:val="08216F14"/>
    <w:rsid w:val="08256AFF"/>
    <w:rsid w:val="083D7CCB"/>
    <w:rsid w:val="083E41D5"/>
    <w:rsid w:val="0849155B"/>
    <w:rsid w:val="084B0E51"/>
    <w:rsid w:val="084D6D13"/>
    <w:rsid w:val="0851745F"/>
    <w:rsid w:val="085B0350"/>
    <w:rsid w:val="08682FB8"/>
    <w:rsid w:val="086908A4"/>
    <w:rsid w:val="087A5242"/>
    <w:rsid w:val="087B6FC1"/>
    <w:rsid w:val="087C00DA"/>
    <w:rsid w:val="087D6941"/>
    <w:rsid w:val="08841994"/>
    <w:rsid w:val="088810FD"/>
    <w:rsid w:val="089209BA"/>
    <w:rsid w:val="08975CC0"/>
    <w:rsid w:val="08A26BC2"/>
    <w:rsid w:val="08C35971"/>
    <w:rsid w:val="08D8113A"/>
    <w:rsid w:val="08E8433B"/>
    <w:rsid w:val="08E95FB2"/>
    <w:rsid w:val="08FA183B"/>
    <w:rsid w:val="0901651F"/>
    <w:rsid w:val="09151F48"/>
    <w:rsid w:val="091619F4"/>
    <w:rsid w:val="09164F43"/>
    <w:rsid w:val="09395CBE"/>
    <w:rsid w:val="093B79E1"/>
    <w:rsid w:val="094F3D2A"/>
    <w:rsid w:val="09572075"/>
    <w:rsid w:val="095A361E"/>
    <w:rsid w:val="09655AE1"/>
    <w:rsid w:val="096626AF"/>
    <w:rsid w:val="09664142"/>
    <w:rsid w:val="097A4945"/>
    <w:rsid w:val="09876964"/>
    <w:rsid w:val="098924B8"/>
    <w:rsid w:val="098D0B3F"/>
    <w:rsid w:val="0992218C"/>
    <w:rsid w:val="099F0A16"/>
    <w:rsid w:val="09A100F9"/>
    <w:rsid w:val="09A77276"/>
    <w:rsid w:val="09A93183"/>
    <w:rsid w:val="09AB0CC4"/>
    <w:rsid w:val="09AB1E2A"/>
    <w:rsid w:val="09AD1CF7"/>
    <w:rsid w:val="09B674D2"/>
    <w:rsid w:val="09BA21CC"/>
    <w:rsid w:val="09BA32E4"/>
    <w:rsid w:val="09BC6622"/>
    <w:rsid w:val="09BE6742"/>
    <w:rsid w:val="09BF0526"/>
    <w:rsid w:val="09C24EB7"/>
    <w:rsid w:val="09CF4F13"/>
    <w:rsid w:val="09D663FF"/>
    <w:rsid w:val="09D85412"/>
    <w:rsid w:val="09E14993"/>
    <w:rsid w:val="09ED009D"/>
    <w:rsid w:val="09F11139"/>
    <w:rsid w:val="09F956A5"/>
    <w:rsid w:val="09FD1661"/>
    <w:rsid w:val="0A0176F3"/>
    <w:rsid w:val="0A027332"/>
    <w:rsid w:val="0A0420B0"/>
    <w:rsid w:val="0A0B7F05"/>
    <w:rsid w:val="0A1A1953"/>
    <w:rsid w:val="0A1A4AF4"/>
    <w:rsid w:val="0A1C10DF"/>
    <w:rsid w:val="0A2B4D03"/>
    <w:rsid w:val="0A361C65"/>
    <w:rsid w:val="0A3B378A"/>
    <w:rsid w:val="0A4422E6"/>
    <w:rsid w:val="0A4E46E1"/>
    <w:rsid w:val="0A540CAE"/>
    <w:rsid w:val="0A593BF2"/>
    <w:rsid w:val="0A5E15CC"/>
    <w:rsid w:val="0A636BF1"/>
    <w:rsid w:val="0A6C3575"/>
    <w:rsid w:val="0A7634B2"/>
    <w:rsid w:val="0A794009"/>
    <w:rsid w:val="0A7A093D"/>
    <w:rsid w:val="0A852CF2"/>
    <w:rsid w:val="0A8639C2"/>
    <w:rsid w:val="0A8B4CD9"/>
    <w:rsid w:val="0A8F6FFE"/>
    <w:rsid w:val="0A9305B0"/>
    <w:rsid w:val="0A941E2E"/>
    <w:rsid w:val="0A975760"/>
    <w:rsid w:val="0A995D8D"/>
    <w:rsid w:val="0AA03393"/>
    <w:rsid w:val="0AA471AB"/>
    <w:rsid w:val="0AA52EC3"/>
    <w:rsid w:val="0AAA6237"/>
    <w:rsid w:val="0AAF7D87"/>
    <w:rsid w:val="0AB554CD"/>
    <w:rsid w:val="0AC52824"/>
    <w:rsid w:val="0AD22E55"/>
    <w:rsid w:val="0AD31255"/>
    <w:rsid w:val="0AD81D4C"/>
    <w:rsid w:val="0AE16E88"/>
    <w:rsid w:val="0B0205DA"/>
    <w:rsid w:val="0B0922EE"/>
    <w:rsid w:val="0B0A041B"/>
    <w:rsid w:val="0B0A14D3"/>
    <w:rsid w:val="0B117623"/>
    <w:rsid w:val="0B1220A2"/>
    <w:rsid w:val="0B1B00B1"/>
    <w:rsid w:val="0B1C4801"/>
    <w:rsid w:val="0B1D5594"/>
    <w:rsid w:val="0B2169B2"/>
    <w:rsid w:val="0B313577"/>
    <w:rsid w:val="0B35172A"/>
    <w:rsid w:val="0B370E64"/>
    <w:rsid w:val="0B3A37F4"/>
    <w:rsid w:val="0B423472"/>
    <w:rsid w:val="0B5D58CF"/>
    <w:rsid w:val="0B5E64DE"/>
    <w:rsid w:val="0B6351CB"/>
    <w:rsid w:val="0B68198C"/>
    <w:rsid w:val="0B74202D"/>
    <w:rsid w:val="0B7E4697"/>
    <w:rsid w:val="0B7F21DD"/>
    <w:rsid w:val="0B7F5F36"/>
    <w:rsid w:val="0B82715B"/>
    <w:rsid w:val="0B8605B7"/>
    <w:rsid w:val="0B8A03F8"/>
    <w:rsid w:val="0B8A513D"/>
    <w:rsid w:val="0B8E30D3"/>
    <w:rsid w:val="0B922E85"/>
    <w:rsid w:val="0B93122E"/>
    <w:rsid w:val="0B9B64B5"/>
    <w:rsid w:val="0B9C79CD"/>
    <w:rsid w:val="0BA91724"/>
    <w:rsid w:val="0BB24F91"/>
    <w:rsid w:val="0BB6133B"/>
    <w:rsid w:val="0BB90DBE"/>
    <w:rsid w:val="0BB96F24"/>
    <w:rsid w:val="0BC204C6"/>
    <w:rsid w:val="0BC733CF"/>
    <w:rsid w:val="0BCA6772"/>
    <w:rsid w:val="0BCB4853"/>
    <w:rsid w:val="0BD6725D"/>
    <w:rsid w:val="0BE455B6"/>
    <w:rsid w:val="0BE53793"/>
    <w:rsid w:val="0BE559D6"/>
    <w:rsid w:val="0BE57B6D"/>
    <w:rsid w:val="0BE70D40"/>
    <w:rsid w:val="0BF40B50"/>
    <w:rsid w:val="0BF82477"/>
    <w:rsid w:val="0C01435D"/>
    <w:rsid w:val="0C027E22"/>
    <w:rsid w:val="0C1B3BC2"/>
    <w:rsid w:val="0C213D66"/>
    <w:rsid w:val="0C2477BD"/>
    <w:rsid w:val="0C262C79"/>
    <w:rsid w:val="0C2A1C39"/>
    <w:rsid w:val="0C344C45"/>
    <w:rsid w:val="0C366965"/>
    <w:rsid w:val="0C366DCD"/>
    <w:rsid w:val="0C374939"/>
    <w:rsid w:val="0C394C56"/>
    <w:rsid w:val="0C3F0E7D"/>
    <w:rsid w:val="0C4C27B5"/>
    <w:rsid w:val="0C5E57DB"/>
    <w:rsid w:val="0C637DDA"/>
    <w:rsid w:val="0C662275"/>
    <w:rsid w:val="0C66474A"/>
    <w:rsid w:val="0C7B5DDD"/>
    <w:rsid w:val="0C842361"/>
    <w:rsid w:val="0C89289B"/>
    <w:rsid w:val="0C976E74"/>
    <w:rsid w:val="0C9C23C4"/>
    <w:rsid w:val="0CAB15D6"/>
    <w:rsid w:val="0CAD21F9"/>
    <w:rsid w:val="0CAF48AA"/>
    <w:rsid w:val="0CB04B2D"/>
    <w:rsid w:val="0CB77753"/>
    <w:rsid w:val="0CBF0C61"/>
    <w:rsid w:val="0CC45CCB"/>
    <w:rsid w:val="0CC80F8E"/>
    <w:rsid w:val="0CCF11DD"/>
    <w:rsid w:val="0CD11275"/>
    <w:rsid w:val="0CD6770F"/>
    <w:rsid w:val="0CDE796B"/>
    <w:rsid w:val="0CE43E07"/>
    <w:rsid w:val="0CEA2760"/>
    <w:rsid w:val="0CEF3F24"/>
    <w:rsid w:val="0CF23059"/>
    <w:rsid w:val="0CFD5596"/>
    <w:rsid w:val="0D0612C8"/>
    <w:rsid w:val="0D0A189E"/>
    <w:rsid w:val="0D1256E5"/>
    <w:rsid w:val="0D160B1C"/>
    <w:rsid w:val="0D261700"/>
    <w:rsid w:val="0D29573A"/>
    <w:rsid w:val="0D2C649F"/>
    <w:rsid w:val="0D2D5B8E"/>
    <w:rsid w:val="0D2E056F"/>
    <w:rsid w:val="0D305756"/>
    <w:rsid w:val="0D327103"/>
    <w:rsid w:val="0D401FEF"/>
    <w:rsid w:val="0D542427"/>
    <w:rsid w:val="0D5E090E"/>
    <w:rsid w:val="0D6200AB"/>
    <w:rsid w:val="0D643D19"/>
    <w:rsid w:val="0D6D3E94"/>
    <w:rsid w:val="0D7B3C1A"/>
    <w:rsid w:val="0D7F0C60"/>
    <w:rsid w:val="0D884FBF"/>
    <w:rsid w:val="0D933F4E"/>
    <w:rsid w:val="0D975B8B"/>
    <w:rsid w:val="0D9C5418"/>
    <w:rsid w:val="0DA0356E"/>
    <w:rsid w:val="0DA23266"/>
    <w:rsid w:val="0DB033F1"/>
    <w:rsid w:val="0DB9677D"/>
    <w:rsid w:val="0DBA479F"/>
    <w:rsid w:val="0DBD0952"/>
    <w:rsid w:val="0DBD33EF"/>
    <w:rsid w:val="0DBF5AAA"/>
    <w:rsid w:val="0DBF6434"/>
    <w:rsid w:val="0DC0285A"/>
    <w:rsid w:val="0DC8485F"/>
    <w:rsid w:val="0DCB2F14"/>
    <w:rsid w:val="0DCF5FAC"/>
    <w:rsid w:val="0DD27007"/>
    <w:rsid w:val="0DE60384"/>
    <w:rsid w:val="0DEA6D68"/>
    <w:rsid w:val="0E0510A2"/>
    <w:rsid w:val="0E0543D2"/>
    <w:rsid w:val="0E0C4891"/>
    <w:rsid w:val="0E0F07ED"/>
    <w:rsid w:val="0E141EB8"/>
    <w:rsid w:val="0E1B56C2"/>
    <w:rsid w:val="0E27363A"/>
    <w:rsid w:val="0E307AFC"/>
    <w:rsid w:val="0E332A86"/>
    <w:rsid w:val="0E3571E5"/>
    <w:rsid w:val="0E3A2B0E"/>
    <w:rsid w:val="0E411903"/>
    <w:rsid w:val="0E461078"/>
    <w:rsid w:val="0E563E9C"/>
    <w:rsid w:val="0E59411A"/>
    <w:rsid w:val="0E5C4E27"/>
    <w:rsid w:val="0E646823"/>
    <w:rsid w:val="0E711091"/>
    <w:rsid w:val="0E7358E0"/>
    <w:rsid w:val="0E771DE8"/>
    <w:rsid w:val="0E845CDE"/>
    <w:rsid w:val="0E933887"/>
    <w:rsid w:val="0E9D55B1"/>
    <w:rsid w:val="0EA0734B"/>
    <w:rsid w:val="0EA52D53"/>
    <w:rsid w:val="0EAB1436"/>
    <w:rsid w:val="0EB401CD"/>
    <w:rsid w:val="0EB42386"/>
    <w:rsid w:val="0EB81831"/>
    <w:rsid w:val="0EC1298D"/>
    <w:rsid w:val="0EC228EB"/>
    <w:rsid w:val="0EC8231D"/>
    <w:rsid w:val="0ECB24D1"/>
    <w:rsid w:val="0EDA4710"/>
    <w:rsid w:val="0EE262EC"/>
    <w:rsid w:val="0EE35FC5"/>
    <w:rsid w:val="0EEA3D68"/>
    <w:rsid w:val="0EED40AB"/>
    <w:rsid w:val="0F073B7F"/>
    <w:rsid w:val="0F122AB1"/>
    <w:rsid w:val="0F225D58"/>
    <w:rsid w:val="0F26767E"/>
    <w:rsid w:val="0F2A521D"/>
    <w:rsid w:val="0F363B0E"/>
    <w:rsid w:val="0F565FE4"/>
    <w:rsid w:val="0F602649"/>
    <w:rsid w:val="0F6B21EA"/>
    <w:rsid w:val="0F740948"/>
    <w:rsid w:val="0F76560A"/>
    <w:rsid w:val="0F794AF3"/>
    <w:rsid w:val="0F7F246B"/>
    <w:rsid w:val="0F8A1258"/>
    <w:rsid w:val="0F97113C"/>
    <w:rsid w:val="0F9926FF"/>
    <w:rsid w:val="0F9F43C2"/>
    <w:rsid w:val="0FA213FF"/>
    <w:rsid w:val="0FAA2167"/>
    <w:rsid w:val="0FAD6E50"/>
    <w:rsid w:val="0FAE1FA4"/>
    <w:rsid w:val="0FB200E1"/>
    <w:rsid w:val="0FB42432"/>
    <w:rsid w:val="0FB44C1E"/>
    <w:rsid w:val="0FBC1F9C"/>
    <w:rsid w:val="0FBE06E2"/>
    <w:rsid w:val="0FC7285C"/>
    <w:rsid w:val="0FCA0B58"/>
    <w:rsid w:val="0FCA4A1A"/>
    <w:rsid w:val="0FD93122"/>
    <w:rsid w:val="0FDA2BE6"/>
    <w:rsid w:val="0FDE630E"/>
    <w:rsid w:val="0FE15DC2"/>
    <w:rsid w:val="0FE80191"/>
    <w:rsid w:val="0FF94724"/>
    <w:rsid w:val="0FFB5EEF"/>
    <w:rsid w:val="10001A10"/>
    <w:rsid w:val="100C30FD"/>
    <w:rsid w:val="1018435D"/>
    <w:rsid w:val="101C10A8"/>
    <w:rsid w:val="10234A57"/>
    <w:rsid w:val="102D7F2B"/>
    <w:rsid w:val="102E7F35"/>
    <w:rsid w:val="1036318D"/>
    <w:rsid w:val="10385314"/>
    <w:rsid w:val="10386BF4"/>
    <w:rsid w:val="103C7B5C"/>
    <w:rsid w:val="10444753"/>
    <w:rsid w:val="104808FE"/>
    <w:rsid w:val="10527F85"/>
    <w:rsid w:val="10534058"/>
    <w:rsid w:val="10566AB2"/>
    <w:rsid w:val="105B01F5"/>
    <w:rsid w:val="105B0D11"/>
    <w:rsid w:val="10772017"/>
    <w:rsid w:val="107823C4"/>
    <w:rsid w:val="107C7D1F"/>
    <w:rsid w:val="10906AE8"/>
    <w:rsid w:val="109510DB"/>
    <w:rsid w:val="109A1DE6"/>
    <w:rsid w:val="109F75F0"/>
    <w:rsid w:val="10A1632C"/>
    <w:rsid w:val="10A93815"/>
    <w:rsid w:val="10B70D4A"/>
    <w:rsid w:val="10C821AC"/>
    <w:rsid w:val="10C831E5"/>
    <w:rsid w:val="10CE5C86"/>
    <w:rsid w:val="10D74099"/>
    <w:rsid w:val="10D874B5"/>
    <w:rsid w:val="10DE05BA"/>
    <w:rsid w:val="10DE3FE1"/>
    <w:rsid w:val="10E27D61"/>
    <w:rsid w:val="10E52789"/>
    <w:rsid w:val="10E6039B"/>
    <w:rsid w:val="10EB4E65"/>
    <w:rsid w:val="10EE10D8"/>
    <w:rsid w:val="10EF01F5"/>
    <w:rsid w:val="10F62F03"/>
    <w:rsid w:val="10F839D7"/>
    <w:rsid w:val="10FA5763"/>
    <w:rsid w:val="110265D7"/>
    <w:rsid w:val="1103430C"/>
    <w:rsid w:val="1103688C"/>
    <w:rsid w:val="11036D19"/>
    <w:rsid w:val="110B737B"/>
    <w:rsid w:val="1110198E"/>
    <w:rsid w:val="111368EE"/>
    <w:rsid w:val="11175FDA"/>
    <w:rsid w:val="111853D5"/>
    <w:rsid w:val="111D0C0D"/>
    <w:rsid w:val="112503DF"/>
    <w:rsid w:val="112835AC"/>
    <w:rsid w:val="112B73B3"/>
    <w:rsid w:val="113F30FD"/>
    <w:rsid w:val="11433D21"/>
    <w:rsid w:val="114B5CB6"/>
    <w:rsid w:val="114C3C80"/>
    <w:rsid w:val="11566BF2"/>
    <w:rsid w:val="11591ADA"/>
    <w:rsid w:val="116D401B"/>
    <w:rsid w:val="11897731"/>
    <w:rsid w:val="118E7760"/>
    <w:rsid w:val="118F52A3"/>
    <w:rsid w:val="1190156F"/>
    <w:rsid w:val="119A1AC4"/>
    <w:rsid w:val="11A31EA2"/>
    <w:rsid w:val="11B308D1"/>
    <w:rsid w:val="11BE0A77"/>
    <w:rsid w:val="11C43471"/>
    <w:rsid w:val="11C65E83"/>
    <w:rsid w:val="11D04483"/>
    <w:rsid w:val="11D417C7"/>
    <w:rsid w:val="11D74D27"/>
    <w:rsid w:val="11D93459"/>
    <w:rsid w:val="11DE1888"/>
    <w:rsid w:val="11E47EE9"/>
    <w:rsid w:val="11E53346"/>
    <w:rsid w:val="11E949DF"/>
    <w:rsid w:val="11EE1E93"/>
    <w:rsid w:val="11F102C3"/>
    <w:rsid w:val="11F7080E"/>
    <w:rsid w:val="11F82A59"/>
    <w:rsid w:val="120762CB"/>
    <w:rsid w:val="120A07ED"/>
    <w:rsid w:val="120A4D78"/>
    <w:rsid w:val="120C40C7"/>
    <w:rsid w:val="120E3831"/>
    <w:rsid w:val="12133921"/>
    <w:rsid w:val="12157E88"/>
    <w:rsid w:val="121C2177"/>
    <w:rsid w:val="122E097A"/>
    <w:rsid w:val="12386FA4"/>
    <w:rsid w:val="124B7F6D"/>
    <w:rsid w:val="12546854"/>
    <w:rsid w:val="125E1A55"/>
    <w:rsid w:val="12665AC7"/>
    <w:rsid w:val="126D5D15"/>
    <w:rsid w:val="126F4D6A"/>
    <w:rsid w:val="127B662C"/>
    <w:rsid w:val="12843231"/>
    <w:rsid w:val="12857C3F"/>
    <w:rsid w:val="1288051B"/>
    <w:rsid w:val="128C759E"/>
    <w:rsid w:val="128E6432"/>
    <w:rsid w:val="128F7A21"/>
    <w:rsid w:val="12942A42"/>
    <w:rsid w:val="1297259A"/>
    <w:rsid w:val="12A27AC4"/>
    <w:rsid w:val="12A51D26"/>
    <w:rsid w:val="12A82C57"/>
    <w:rsid w:val="12AD4338"/>
    <w:rsid w:val="12B8197A"/>
    <w:rsid w:val="12DC5CAD"/>
    <w:rsid w:val="12E82B01"/>
    <w:rsid w:val="12ED4EBF"/>
    <w:rsid w:val="12EE01DA"/>
    <w:rsid w:val="12EE7E65"/>
    <w:rsid w:val="12EF69CE"/>
    <w:rsid w:val="12F03E4B"/>
    <w:rsid w:val="12F04A09"/>
    <w:rsid w:val="12FB3426"/>
    <w:rsid w:val="12FC18FF"/>
    <w:rsid w:val="131F0A9F"/>
    <w:rsid w:val="13275E7F"/>
    <w:rsid w:val="132D7F31"/>
    <w:rsid w:val="133D6DF3"/>
    <w:rsid w:val="13413DF5"/>
    <w:rsid w:val="13427A63"/>
    <w:rsid w:val="135570DD"/>
    <w:rsid w:val="135709F8"/>
    <w:rsid w:val="1365291D"/>
    <w:rsid w:val="136C0190"/>
    <w:rsid w:val="136D3BFD"/>
    <w:rsid w:val="137575CC"/>
    <w:rsid w:val="137A0D04"/>
    <w:rsid w:val="137A50EF"/>
    <w:rsid w:val="137F139A"/>
    <w:rsid w:val="13852EA0"/>
    <w:rsid w:val="138C4737"/>
    <w:rsid w:val="138D295E"/>
    <w:rsid w:val="139C3579"/>
    <w:rsid w:val="13A52614"/>
    <w:rsid w:val="13AA027E"/>
    <w:rsid w:val="13AB0ED6"/>
    <w:rsid w:val="13AE6BC9"/>
    <w:rsid w:val="13B624C0"/>
    <w:rsid w:val="13B67D84"/>
    <w:rsid w:val="13BE0764"/>
    <w:rsid w:val="13CA3349"/>
    <w:rsid w:val="13CE3AA8"/>
    <w:rsid w:val="13CE7289"/>
    <w:rsid w:val="13DE1FA2"/>
    <w:rsid w:val="13DF512A"/>
    <w:rsid w:val="13E76E82"/>
    <w:rsid w:val="13F46BB0"/>
    <w:rsid w:val="13FC0EAC"/>
    <w:rsid w:val="13FC7953"/>
    <w:rsid w:val="14085CD0"/>
    <w:rsid w:val="140A2B62"/>
    <w:rsid w:val="140D3BD3"/>
    <w:rsid w:val="1410457B"/>
    <w:rsid w:val="1416013C"/>
    <w:rsid w:val="14161D5F"/>
    <w:rsid w:val="14203064"/>
    <w:rsid w:val="1426280C"/>
    <w:rsid w:val="14264A40"/>
    <w:rsid w:val="14281C76"/>
    <w:rsid w:val="142F0E04"/>
    <w:rsid w:val="14302650"/>
    <w:rsid w:val="14306C12"/>
    <w:rsid w:val="14422AEE"/>
    <w:rsid w:val="14560A55"/>
    <w:rsid w:val="145E65BF"/>
    <w:rsid w:val="145F3C89"/>
    <w:rsid w:val="14655159"/>
    <w:rsid w:val="14676432"/>
    <w:rsid w:val="146A4C30"/>
    <w:rsid w:val="14721838"/>
    <w:rsid w:val="147B46EC"/>
    <w:rsid w:val="147E50D4"/>
    <w:rsid w:val="14807EF7"/>
    <w:rsid w:val="14832762"/>
    <w:rsid w:val="1484308A"/>
    <w:rsid w:val="1484493D"/>
    <w:rsid w:val="148F34C7"/>
    <w:rsid w:val="14A13F3C"/>
    <w:rsid w:val="14AF46BB"/>
    <w:rsid w:val="14BA43F4"/>
    <w:rsid w:val="14C76E68"/>
    <w:rsid w:val="14D110BF"/>
    <w:rsid w:val="14D76500"/>
    <w:rsid w:val="14F01D9D"/>
    <w:rsid w:val="14F54751"/>
    <w:rsid w:val="14F757A1"/>
    <w:rsid w:val="150F4AB4"/>
    <w:rsid w:val="15144157"/>
    <w:rsid w:val="152B249A"/>
    <w:rsid w:val="15335EB2"/>
    <w:rsid w:val="153C504A"/>
    <w:rsid w:val="153F01E9"/>
    <w:rsid w:val="15417E01"/>
    <w:rsid w:val="154332B0"/>
    <w:rsid w:val="1554385A"/>
    <w:rsid w:val="155D1D76"/>
    <w:rsid w:val="155F34A4"/>
    <w:rsid w:val="15600313"/>
    <w:rsid w:val="156017EF"/>
    <w:rsid w:val="15613121"/>
    <w:rsid w:val="156C4792"/>
    <w:rsid w:val="158132C8"/>
    <w:rsid w:val="158D033E"/>
    <w:rsid w:val="159260A2"/>
    <w:rsid w:val="159B28AE"/>
    <w:rsid w:val="15B02D9B"/>
    <w:rsid w:val="15B5797D"/>
    <w:rsid w:val="15C41D63"/>
    <w:rsid w:val="15D051CB"/>
    <w:rsid w:val="15D62CFD"/>
    <w:rsid w:val="15DF17D8"/>
    <w:rsid w:val="1608102B"/>
    <w:rsid w:val="161D0030"/>
    <w:rsid w:val="162362AC"/>
    <w:rsid w:val="16253145"/>
    <w:rsid w:val="162750A8"/>
    <w:rsid w:val="162916EC"/>
    <w:rsid w:val="162B097D"/>
    <w:rsid w:val="162E0823"/>
    <w:rsid w:val="16330266"/>
    <w:rsid w:val="163353E7"/>
    <w:rsid w:val="16406D60"/>
    <w:rsid w:val="16421B37"/>
    <w:rsid w:val="1642648E"/>
    <w:rsid w:val="16504F09"/>
    <w:rsid w:val="165A0D58"/>
    <w:rsid w:val="166C0C15"/>
    <w:rsid w:val="166C62E8"/>
    <w:rsid w:val="1672253D"/>
    <w:rsid w:val="167233A6"/>
    <w:rsid w:val="167647A0"/>
    <w:rsid w:val="1681027E"/>
    <w:rsid w:val="169B675C"/>
    <w:rsid w:val="16A02CA7"/>
    <w:rsid w:val="16A10DC9"/>
    <w:rsid w:val="16A366DD"/>
    <w:rsid w:val="16B20174"/>
    <w:rsid w:val="16B37FC0"/>
    <w:rsid w:val="16BF2EEB"/>
    <w:rsid w:val="16C35C5A"/>
    <w:rsid w:val="16C42161"/>
    <w:rsid w:val="16CF33BD"/>
    <w:rsid w:val="16D273DC"/>
    <w:rsid w:val="16D34687"/>
    <w:rsid w:val="16E06EA0"/>
    <w:rsid w:val="16E24529"/>
    <w:rsid w:val="17072EEB"/>
    <w:rsid w:val="171336A7"/>
    <w:rsid w:val="17143D92"/>
    <w:rsid w:val="172309D7"/>
    <w:rsid w:val="172B5062"/>
    <w:rsid w:val="172C3833"/>
    <w:rsid w:val="172F6F37"/>
    <w:rsid w:val="17351D7C"/>
    <w:rsid w:val="17381CB0"/>
    <w:rsid w:val="174118F1"/>
    <w:rsid w:val="17477E23"/>
    <w:rsid w:val="174C0802"/>
    <w:rsid w:val="17565ACA"/>
    <w:rsid w:val="176102A3"/>
    <w:rsid w:val="176C5ACA"/>
    <w:rsid w:val="17750A2A"/>
    <w:rsid w:val="177E33C5"/>
    <w:rsid w:val="177F67CB"/>
    <w:rsid w:val="177F7E9E"/>
    <w:rsid w:val="17852AF8"/>
    <w:rsid w:val="1790354A"/>
    <w:rsid w:val="17993836"/>
    <w:rsid w:val="17C13A42"/>
    <w:rsid w:val="17D4640E"/>
    <w:rsid w:val="17D501FB"/>
    <w:rsid w:val="17DF6827"/>
    <w:rsid w:val="17E34580"/>
    <w:rsid w:val="17E51CC5"/>
    <w:rsid w:val="17E90E8E"/>
    <w:rsid w:val="17E93C75"/>
    <w:rsid w:val="17EF52F8"/>
    <w:rsid w:val="17F06316"/>
    <w:rsid w:val="17F1795B"/>
    <w:rsid w:val="17F66018"/>
    <w:rsid w:val="1800664B"/>
    <w:rsid w:val="180118D6"/>
    <w:rsid w:val="18054827"/>
    <w:rsid w:val="18067147"/>
    <w:rsid w:val="181023B0"/>
    <w:rsid w:val="181862F8"/>
    <w:rsid w:val="181A6C50"/>
    <w:rsid w:val="181B398B"/>
    <w:rsid w:val="18270461"/>
    <w:rsid w:val="1830152D"/>
    <w:rsid w:val="18321E21"/>
    <w:rsid w:val="18356C27"/>
    <w:rsid w:val="183E0D41"/>
    <w:rsid w:val="18434257"/>
    <w:rsid w:val="1846171F"/>
    <w:rsid w:val="185310FF"/>
    <w:rsid w:val="186271B8"/>
    <w:rsid w:val="18697460"/>
    <w:rsid w:val="186C7DDF"/>
    <w:rsid w:val="18701A95"/>
    <w:rsid w:val="1872467D"/>
    <w:rsid w:val="18734973"/>
    <w:rsid w:val="1876124D"/>
    <w:rsid w:val="18801D96"/>
    <w:rsid w:val="18847EC9"/>
    <w:rsid w:val="188C13C1"/>
    <w:rsid w:val="189560CC"/>
    <w:rsid w:val="18A51BFD"/>
    <w:rsid w:val="18A91805"/>
    <w:rsid w:val="18B06446"/>
    <w:rsid w:val="18B26583"/>
    <w:rsid w:val="18B72731"/>
    <w:rsid w:val="18B80924"/>
    <w:rsid w:val="18B92F2F"/>
    <w:rsid w:val="18BA509F"/>
    <w:rsid w:val="18C051D5"/>
    <w:rsid w:val="18C131F7"/>
    <w:rsid w:val="18C331FA"/>
    <w:rsid w:val="18C36468"/>
    <w:rsid w:val="18C53A59"/>
    <w:rsid w:val="18CC2986"/>
    <w:rsid w:val="18DA4AFA"/>
    <w:rsid w:val="18E60A01"/>
    <w:rsid w:val="18EE7524"/>
    <w:rsid w:val="18FA10DB"/>
    <w:rsid w:val="18FE15D1"/>
    <w:rsid w:val="18FE32EC"/>
    <w:rsid w:val="190764A1"/>
    <w:rsid w:val="19093C39"/>
    <w:rsid w:val="190A5CFA"/>
    <w:rsid w:val="190B4D1E"/>
    <w:rsid w:val="190C37F0"/>
    <w:rsid w:val="19121C30"/>
    <w:rsid w:val="19122C89"/>
    <w:rsid w:val="192007FE"/>
    <w:rsid w:val="192428C6"/>
    <w:rsid w:val="19403AD8"/>
    <w:rsid w:val="194730E5"/>
    <w:rsid w:val="194B3BD5"/>
    <w:rsid w:val="194D7AC0"/>
    <w:rsid w:val="19501D39"/>
    <w:rsid w:val="1960309B"/>
    <w:rsid w:val="19627661"/>
    <w:rsid w:val="197353B5"/>
    <w:rsid w:val="198D216D"/>
    <w:rsid w:val="198D340C"/>
    <w:rsid w:val="19995AEB"/>
    <w:rsid w:val="19A53FD2"/>
    <w:rsid w:val="19AF1EAC"/>
    <w:rsid w:val="19C57F86"/>
    <w:rsid w:val="19CB00A4"/>
    <w:rsid w:val="19E44550"/>
    <w:rsid w:val="19EF353A"/>
    <w:rsid w:val="19FE566F"/>
    <w:rsid w:val="1A094A28"/>
    <w:rsid w:val="1A0D1B2C"/>
    <w:rsid w:val="1A127343"/>
    <w:rsid w:val="1A130B1B"/>
    <w:rsid w:val="1A13749D"/>
    <w:rsid w:val="1A16562F"/>
    <w:rsid w:val="1A2E3853"/>
    <w:rsid w:val="1A5442FA"/>
    <w:rsid w:val="1A552B78"/>
    <w:rsid w:val="1A5E4752"/>
    <w:rsid w:val="1A674F25"/>
    <w:rsid w:val="1A6B4215"/>
    <w:rsid w:val="1A6C3A3D"/>
    <w:rsid w:val="1A743CE5"/>
    <w:rsid w:val="1A7B531D"/>
    <w:rsid w:val="1A7F7CD0"/>
    <w:rsid w:val="1A861ABD"/>
    <w:rsid w:val="1A997E7E"/>
    <w:rsid w:val="1A9A6BE6"/>
    <w:rsid w:val="1A9D204C"/>
    <w:rsid w:val="1AA00D61"/>
    <w:rsid w:val="1AA60516"/>
    <w:rsid w:val="1AAB0D3F"/>
    <w:rsid w:val="1AAB760B"/>
    <w:rsid w:val="1AAE0797"/>
    <w:rsid w:val="1AB97653"/>
    <w:rsid w:val="1ABA023F"/>
    <w:rsid w:val="1AC5144E"/>
    <w:rsid w:val="1AC647B8"/>
    <w:rsid w:val="1AC935F1"/>
    <w:rsid w:val="1AD12E33"/>
    <w:rsid w:val="1AD148CB"/>
    <w:rsid w:val="1AD965C3"/>
    <w:rsid w:val="1AF54D2A"/>
    <w:rsid w:val="1AF72395"/>
    <w:rsid w:val="1AFB66CE"/>
    <w:rsid w:val="1AFE31B3"/>
    <w:rsid w:val="1B064BFA"/>
    <w:rsid w:val="1B090BC7"/>
    <w:rsid w:val="1B142ECF"/>
    <w:rsid w:val="1B1750E0"/>
    <w:rsid w:val="1B236D75"/>
    <w:rsid w:val="1B265952"/>
    <w:rsid w:val="1B3904BA"/>
    <w:rsid w:val="1B392BBF"/>
    <w:rsid w:val="1B4D5538"/>
    <w:rsid w:val="1B62655B"/>
    <w:rsid w:val="1B6443F5"/>
    <w:rsid w:val="1B685880"/>
    <w:rsid w:val="1B6A12DF"/>
    <w:rsid w:val="1B6E73DE"/>
    <w:rsid w:val="1B73318D"/>
    <w:rsid w:val="1B7A50CF"/>
    <w:rsid w:val="1B7B77E3"/>
    <w:rsid w:val="1B7F7799"/>
    <w:rsid w:val="1B810BE8"/>
    <w:rsid w:val="1B876DE3"/>
    <w:rsid w:val="1B9226B4"/>
    <w:rsid w:val="1B97380C"/>
    <w:rsid w:val="1B9B26A9"/>
    <w:rsid w:val="1BA07D29"/>
    <w:rsid w:val="1BA75C8D"/>
    <w:rsid w:val="1BAC2946"/>
    <w:rsid w:val="1BAE3455"/>
    <w:rsid w:val="1BAF6E94"/>
    <w:rsid w:val="1BB00F7C"/>
    <w:rsid w:val="1BB02E55"/>
    <w:rsid w:val="1BB2071A"/>
    <w:rsid w:val="1BD543B7"/>
    <w:rsid w:val="1BE469C1"/>
    <w:rsid w:val="1BEE0962"/>
    <w:rsid w:val="1BF41A71"/>
    <w:rsid w:val="1BF6301E"/>
    <w:rsid w:val="1BF95BB3"/>
    <w:rsid w:val="1BFB75AB"/>
    <w:rsid w:val="1BFD6EC2"/>
    <w:rsid w:val="1BFF5127"/>
    <w:rsid w:val="1C0A6277"/>
    <w:rsid w:val="1C144D64"/>
    <w:rsid w:val="1C1C0CF3"/>
    <w:rsid w:val="1C2918D0"/>
    <w:rsid w:val="1C31449E"/>
    <w:rsid w:val="1C3548A0"/>
    <w:rsid w:val="1C45609B"/>
    <w:rsid w:val="1C465945"/>
    <w:rsid w:val="1C4F1E8A"/>
    <w:rsid w:val="1C5A0DA4"/>
    <w:rsid w:val="1C5E0B7A"/>
    <w:rsid w:val="1C6051E6"/>
    <w:rsid w:val="1C6B405D"/>
    <w:rsid w:val="1C70352E"/>
    <w:rsid w:val="1C745100"/>
    <w:rsid w:val="1C804769"/>
    <w:rsid w:val="1C80559A"/>
    <w:rsid w:val="1C8B12FD"/>
    <w:rsid w:val="1C9764CA"/>
    <w:rsid w:val="1CA234DC"/>
    <w:rsid w:val="1CB36CBC"/>
    <w:rsid w:val="1CB40EDB"/>
    <w:rsid w:val="1CBC2914"/>
    <w:rsid w:val="1CC25E82"/>
    <w:rsid w:val="1CD33CF2"/>
    <w:rsid w:val="1CD846C0"/>
    <w:rsid w:val="1CE14F60"/>
    <w:rsid w:val="1CF04D31"/>
    <w:rsid w:val="1CF7725B"/>
    <w:rsid w:val="1D1052D2"/>
    <w:rsid w:val="1D1C1041"/>
    <w:rsid w:val="1D1D49CF"/>
    <w:rsid w:val="1D1D5DD0"/>
    <w:rsid w:val="1D221762"/>
    <w:rsid w:val="1D2548C9"/>
    <w:rsid w:val="1D2831E7"/>
    <w:rsid w:val="1D313DF1"/>
    <w:rsid w:val="1D343D8D"/>
    <w:rsid w:val="1D3D0D5B"/>
    <w:rsid w:val="1D465910"/>
    <w:rsid w:val="1D4A3E64"/>
    <w:rsid w:val="1D4B28BA"/>
    <w:rsid w:val="1D4C572B"/>
    <w:rsid w:val="1D4C68D5"/>
    <w:rsid w:val="1D4F4836"/>
    <w:rsid w:val="1D532AC4"/>
    <w:rsid w:val="1D532FA3"/>
    <w:rsid w:val="1D5346A1"/>
    <w:rsid w:val="1D5608E8"/>
    <w:rsid w:val="1D5F2251"/>
    <w:rsid w:val="1D6B6EA5"/>
    <w:rsid w:val="1D722CF1"/>
    <w:rsid w:val="1D741CC0"/>
    <w:rsid w:val="1D7A7D5B"/>
    <w:rsid w:val="1D7F30CA"/>
    <w:rsid w:val="1D823609"/>
    <w:rsid w:val="1D8A79DA"/>
    <w:rsid w:val="1D8B48B5"/>
    <w:rsid w:val="1D936C0F"/>
    <w:rsid w:val="1D975E5C"/>
    <w:rsid w:val="1DA95078"/>
    <w:rsid w:val="1DAF415B"/>
    <w:rsid w:val="1DB151CA"/>
    <w:rsid w:val="1DB3085C"/>
    <w:rsid w:val="1DB5140C"/>
    <w:rsid w:val="1DB72C2D"/>
    <w:rsid w:val="1DB86453"/>
    <w:rsid w:val="1DBE4702"/>
    <w:rsid w:val="1DD349D9"/>
    <w:rsid w:val="1DD618D8"/>
    <w:rsid w:val="1DD9527A"/>
    <w:rsid w:val="1DE34EA4"/>
    <w:rsid w:val="1DE644B0"/>
    <w:rsid w:val="1E143E31"/>
    <w:rsid w:val="1E1577D3"/>
    <w:rsid w:val="1E195CA2"/>
    <w:rsid w:val="1E4518C6"/>
    <w:rsid w:val="1E476D64"/>
    <w:rsid w:val="1E48141F"/>
    <w:rsid w:val="1E4B6A3D"/>
    <w:rsid w:val="1E516572"/>
    <w:rsid w:val="1E5615B6"/>
    <w:rsid w:val="1E571A58"/>
    <w:rsid w:val="1E5A41CC"/>
    <w:rsid w:val="1E5C5B6A"/>
    <w:rsid w:val="1E6446FB"/>
    <w:rsid w:val="1E69665C"/>
    <w:rsid w:val="1E6B4306"/>
    <w:rsid w:val="1E731007"/>
    <w:rsid w:val="1E745380"/>
    <w:rsid w:val="1E763B96"/>
    <w:rsid w:val="1E895E84"/>
    <w:rsid w:val="1E8E71D2"/>
    <w:rsid w:val="1E9A36AB"/>
    <w:rsid w:val="1E9A7AF8"/>
    <w:rsid w:val="1EA3396E"/>
    <w:rsid w:val="1EB610C3"/>
    <w:rsid w:val="1EBD7D18"/>
    <w:rsid w:val="1EBE76ED"/>
    <w:rsid w:val="1EC60362"/>
    <w:rsid w:val="1EC6656C"/>
    <w:rsid w:val="1ECA3F8B"/>
    <w:rsid w:val="1ECF5F88"/>
    <w:rsid w:val="1ED21932"/>
    <w:rsid w:val="1ED47D66"/>
    <w:rsid w:val="1EDD63A2"/>
    <w:rsid w:val="1EDF010B"/>
    <w:rsid w:val="1EE03EF3"/>
    <w:rsid w:val="1EE31408"/>
    <w:rsid w:val="1EE74EFF"/>
    <w:rsid w:val="1EF34E84"/>
    <w:rsid w:val="1EF86009"/>
    <w:rsid w:val="1EF920EF"/>
    <w:rsid w:val="1EFA2E09"/>
    <w:rsid w:val="1EFD21E5"/>
    <w:rsid w:val="1F195352"/>
    <w:rsid w:val="1F2775B9"/>
    <w:rsid w:val="1F2B4EDF"/>
    <w:rsid w:val="1F327CE8"/>
    <w:rsid w:val="1F3806EC"/>
    <w:rsid w:val="1F492D85"/>
    <w:rsid w:val="1F4F210E"/>
    <w:rsid w:val="1F560AEA"/>
    <w:rsid w:val="1F6E2DDD"/>
    <w:rsid w:val="1F7906D9"/>
    <w:rsid w:val="1F872B29"/>
    <w:rsid w:val="1F9B23CA"/>
    <w:rsid w:val="1F9D4A4A"/>
    <w:rsid w:val="1FA17B28"/>
    <w:rsid w:val="1FA26764"/>
    <w:rsid w:val="1FA84A91"/>
    <w:rsid w:val="1FB931F4"/>
    <w:rsid w:val="1FC30BD8"/>
    <w:rsid w:val="1FCD037C"/>
    <w:rsid w:val="1FCF67D4"/>
    <w:rsid w:val="1FE1011C"/>
    <w:rsid w:val="1FF321F5"/>
    <w:rsid w:val="1FF5465A"/>
    <w:rsid w:val="1FF553A1"/>
    <w:rsid w:val="1FFA2E20"/>
    <w:rsid w:val="1FFA6CBE"/>
    <w:rsid w:val="1FFC4608"/>
    <w:rsid w:val="1FFE1BAB"/>
    <w:rsid w:val="20007490"/>
    <w:rsid w:val="200074D5"/>
    <w:rsid w:val="20120E08"/>
    <w:rsid w:val="201567FB"/>
    <w:rsid w:val="2019331E"/>
    <w:rsid w:val="201C7EDD"/>
    <w:rsid w:val="201D6532"/>
    <w:rsid w:val="2022180C"/>
    <w:rsid w:val="20285A98"/>
    <w:rsid w:val="20294BB2"/>
    <w:rsid w:val="202E52F7"/>
    <w:rsid w:val="203048F2"/>
    <w:rsid w:val="203614A6"/>
    <w:rsid w:val="204735CE"/>
    <w:rsid w:val="20475BA5"/>
    <w:rsid w:val="2052638A"/>
    <w:rsid w:val="20556B86"/>
    <w:rsid w:val="20584333"/>
    <w:rsid w:val="206011F9"/>
    <w:rsid w:val="206F5FF1"/>
    <w:rsid w:val="207958B9"/>
    <w:rsid w:val="20815744"/>
    <w:rsid w:val="2084661C"/>
    <w:rsid w:val="20A231E9"/>
    <w:rsid w:val="20A47E0E"/>
    <w:rsid w:val="20AE17D0"/>
    <w:rsid w:val="20B877CD"/>
    <w:rsid w:val="20C63F65"/>
    <w:rsid w:val="20CA4F71"/>
    <w:rsid w:val="20CC2D64"/>
    <w:rsid w:val="20D56A9B"/>
    <w:rsid w:val="20D752A9"/>
    <w:rsid w:val="20D86C9A"/>
    <w:rsid w:val="20ED3E94"/>
    <w:rsid w:val="20F72038"/>
    <w:rsid w:val="210048EA"/>
    <w:rsid w:val="210339F1"/>
    <w:rsid w:val="210A431D"/>
    <w:rsid w:val="211C4A80"/>
    <w:rsid w:val="212D28F1"/>
    <w:rsid w:val="21355E9D"/>
    <w:rsid w:val="21495036"/>
    <w:rsid w:val="214F16E0"/>
    <w:rsid w:val="21587E8C"/>
    <w:rsid w:val="21596374"/>
    <w:rsid w:val="21710CE5"/>
    <w:rsid w:val="21733CA6"/>
    <w:rsid w:val="217459AC"/>
    <w:rsid w:val="21777BDE"/>
    <w:rsid w:val="217E14C3"/>
    <w:rsid w:val="21834B21"/>
    <w:rsid w:val="21865B1D"/>
    <w:rsid w:val="21891347"/>
    <w:rsid w:val="21947C4A"/>
    <w:rsid w:val="21A214B6"/>
    <w:rsid w:val="21A26445"/>
    <w:rsid w:val="21A515CB"/>
    <w:rsid w:val="21AB3E74"/>
    <w:rsid w:val="21B57D5A"/>
    <w:rsid w:val="21C115D6"/>
    <w:rsid w:val="21CF4CBA"/>
    <w:rsid w:val="21D70F18"/>
    <w:rsid w:val="21DC1B4F"/>
    <w:rsid w:val="21DF1C8F"/>
    <w:rsid w:val="21E726AE"/>
    <w:rsid w:val="21E80E02"/>
    <w:rsid w:val="21ED255B"/>
    <w:rsid w:val="21EE74C1"/>
    <w:rsid w:val="220D26F2"/>
    <w:rsid w:val="220D4F9B"/>
    <w:rsid w:val="22152F43"/>
    <w:rsid w:val="22163512"/>
    <w:rsid w:val="22167854"/>
    <w:rsid w:val="221A183B"/>
    <w:rsid w:val="221B5321"/>
    <w:rsid w:val="222574AE"/>
    <w:rsid w:val="223B770A"/>
    <w:rsid w:val="223C09D5"/>
    <w:rsid w:val="22495789"/>
    <w:rsid w:val="224A16B2"/>
    <w:rsid w:val="224D0EBB"/>
    <w:rsid w:val="224D1BD2"/>
    <w:rsid w:val="225B304A"/>
    <w:rsid w:val="226A27DA"/>
    <w:rsid w:val="227953F4"/>
    <w:rsid w:val="228328B6"/>
    <w:rsid w:val="22836239"/>
    <w:rsid w:val="22866E67"/>
    <w:rsid w:val="228B35B9"/>
    <w:rsid w:val="229059B0"/>
    <w:rsid w:val="229459D5"/>
    <w:rsid w:val="22953D13"/>
    <w:rsid w:val="229E0F48"/>
    <w:rsid w:val="22A3631B"/>
    <w:rsid w:val="22B560E6"/>
    <w:rsid w:val="22C458D9"/>
    <w:rsid w:val="22C47A1E"/>
    <w:rsid w:val="22C93109"/>
    <w:rsid w:val="22D36EB9"/>
    <w:rsid w:val="22D65A43"/>
    <w:rsid w:val="22F74A59"/>
    <w:rsid w:val="22F901C1"/>
    <w:rsid w:val="23076673"/>
    <w:rsid w:val="230E759A"/>
    <w:rsid w:val="231502FE"/>
    <w:rsid w:val="23190A6A"/>
    <w:rsid w:val="23342B79"/>
    <w:rsid w:val="233C1FC6"/>
    <w:rsid w:val="234554F9"/>
    <w:rsid w:val="23455DE8"/>
    <w:rsid w:val="235422CE"/>
    <w:rsid w:val="23577773"/>
    <w:rsid w:val="235D3970"/>
    <w:rsid w:val="23606A6F"/>
    <w:rsid w:val="23784EE2"/>
    <w:rsid w:val="23801694"/>
    <w:rsid w:val="238A6304"/>
    <w:rsid w:val="238D3B0E"/>
    <w:rsid w:val="238F5CCF"/>
    <w:rsid w:val="239006C7"/>
    <w:rsid w:val="23911CDF"/>
    <w:rsid w:val="23914906"/>
    <w:rsid w:val="23932C2C"/>
    <w:rsid w:val="239653AA"/>
    <w:rsid w:val="23984FF5"/>
    <w:rsid w:val="23A664B5"/>
    <w:rsid w:val="23AA1860"/>
    <w:rsid w:val="23AF7C35"/>
    <w:rsid w:val="23B13A37"/>
    <w:rsid w:val="23BE49B2"/>
    <w:rsid w:val="23C94F1F"/>
    <w:rsid w:val="23CF2877"/>
    <w:rsid w:val="23DD2F0B"/>
    <w:rsid w:val="23DD7E34"/>
    <w:rsid w:val="23E12327"/>
    <w:rsid w:val="23E565A2"/>
    <w:rsid w:val="23E7132D"/>
    <w:rsid w:val="23EA4ACC"/>
    <w:rsid w:val="23EB7402"/>
    <w:rsid w:val="23EF36E1"/>
    <w:rsid w:val="23F17360"/>
    <w:rsid w:val="23F410D3"/>
    <w:rsid w:val="23F62FC3"/>
    <w:rsid w:val="24001826"/>
    <w:rsid w:val="240846CD"/>
    <w:rsid w:val="240B6BC2"/>
    <w:rsid w:val="240C6883"/>
    <w:rsid w:val="240D04A8"/>
    <w:rsid w:val="240F5176"/>
    <w:rsid w:val="24116365"/>
    <w:rsid w:val="241B6F6D"/>
    <w:rsid w:val="241E34C7"/>
    <w:rsid w:val="242C1F5C"/>
    <w:rsid w:val="242C51FC"/>
    <w:rsid w:val="243325DE"/>
    <w:rsid w:val="24357E21"/>
    <w:rsid w:val="243A2EDC"/>
    <w:rsid w:val="246024C2"/>
    <w:rsid w:val="246172C9"/>
    <w:rsid w:val="246177C3"/>
    <w:rsid w:val="246759CB"/>
    <w:rsid w:val="246E4D8C"/>
    <w:rsid w:val="246E7374"/>
    <w:rsid w:val="24725F9B"/>
    <w:rsid w:val="247C5A85"/>
    <w:rsid w:val="247E2077"/>
    <w:rsid w:val="247E5656"/>
    <w:rsid w:val="24802AD8"/>
    <w:rsid w:val="248A1C06"/>
    <w:rsid w:val="248A3544"/>
    <w:rsid w:val="249042AC"/>
    <w:rsid w:val="249D1168"/>
    <w:rsid w:val="24A127BA"/>
    <w:rsid w:val="24A158E2"/>
    <w:rsid w:val="24A51C81"/>
    <w:rsid w:val="24AB629F"/>
    <w:rsid w:val="24BA196B"/>
    <w:rsid w:val="24C41B0A"/>
    <w:rsid w:val="24CD0322"/>
    <w:rsid w:val="24DA49AA"/>
    <w:rsid w:val="24DF7AF6"/>
    <w:rsid w:val="24F4770D"/>
    <w:rsid w:val="24F504B8"/>
    <w:rsid w:val="24FF0D64"/>
    <w:rsid w:val="24FF7AC1"/>
    <w:rsid w:val="250D158A"/>
    <w:rsid w:val="25112197"/>
    <w:rsid w:val="25203814"/>
    <w:rsid w:val="252A49B4"/>
    <w:rsid w:val="252C13CC"/>
    <w:rsid w:val="25331F53"/>
    <w:rsid w:val="25354E57"/>
    <w:rsid w:val="253626FD"/>
    <w:rsid w:val="2538475C"/>
    <w:rsid w:val="25392271"/>
    <w:rsid w:val="253D35BD"/>
    <w:rsid w:val="254A73FF"/>
    <w:rsid w:val="254D6197"/>
    <w:rsid w:val="255B7336"/>
    <w:rsid w:val="25662536"/>
    <w:rsid w:val="257455BF"/>
    <w:rsid w:val="257C51BD"/>
    <w:rsid w:val="25981D8B"/>
    <w:rsid w:val="259A236C"/>
    <w:rsid w:val="25A87634"/>
    <w:rsid w:val="25AE43D4"/>
    <w:rsid w:val="25B25B40"/>
    <w:rsid w:val="25B32A58"/>
    <w:rsid w:val="25B40199"/>
    <w:rsid w:val="25BE4656"/>
    <w:rsid w:val="25C3693A"/>
    <w:rsid w:val="25C438AA"/>
    <w:rsid w:val="25CB04DB"/>
    <w:rsid w:val="25D974BD"/>
    <w:rsid w:val="25DB66FE"/>
    <w:rsid w:val="25DE7565"/>
    <w:rsid w:val="25E3606C"/>
    <w:rsid w:val="25E82ED1"/>
    <w:rsid w:val="25EC2515"/>
    <w:rsid w:val="25F61A86"/>
    <w:rsid w:val="26037FB1"/>
    <w:rsid w:val="26074C08"/>
    <w:rsid w:val="26100CC6"/>
    <w:rsid w:val="2612286B"/>
    <w:rsid w:val="26207C9C"/>
    <w:rsid w:val="26253098"/>
    <w:rsid w:val="263F583F"/>
    <w:rsid w:val="264740E4"/>
    <w:rsid w:val="26580424"/>
    <w:rsid w:val="2659582C"/>
    <w:rsid w:val="2667427B"/>
    <w:rsid w:val="267801CD"/>
    <w:rsid w:val="26780E2B"/>
    <w:rsid w:val="268661B6"/>
    <w:rsid w:val="26894529"/>
    <w:rsid w:val="268A5A26"/>
    <w:rsid w:val="268C4A62"/>
    <w:rsid w:val="268E4938"/>
    <w:rsid w:val="268F16DD"/>
    <w:rsid w:val="269532A2"/>
    <w:rsid w:val="269B2B74"/>
    <w:rsid w:val="26A162A5"/>
    <w:rsid w:val="26A35E49"/>
    <w:rsid w:val="26B6106C"/>
    <w:rsid w:val="26BD1937"/>
    <w:rsid w:val="26C22223"/>
    <w:rsid w:val="26C552FC"/>
    <w:rsid w:val="26C76A03"/>
    <w:rsid w:val="26D52169"/>
    <w:rsid w:val="26D734C2"/>
    <w:rsid w:val="26E44F98"/>
    <w:rsid w:val="26F75087"/>
    <w:rsid w:val="26F81850"/>
    <w:rsid w:val="26FF165A"/>
    <w:rsid w:val="27002C2C"/>
    <w:rsid w:val="270A7F2E"/>
    <w:rsid w:val="27101163"/>
    <w:rsid w:val="271C47BB"/>
    <w:rsid w:val="271E13B4"/>
    <w:rsid w:val="272B10B8"/>
    <w:rsid w:val="27367B55"/>
    <w:rsid w:val="27371593"/>
    <w:rsid w:val="273D3D54"/>
    <w:rsid w:val="273D4CC7"/>
    <w:rsid w:val="27410262"/>
    <w:rsid w:val="27557420"/>
    <w:rsid w:val="2765119B"/>
    <w:rsid w:val="27684CEE"/>
    <w:rsid w:val="276F6620"/>
    <w:rsid w:val="2772576F"/>
    <w:rsid w:val="27747279"/>
    <w:rsid w:val="277A09EA"/>
    <w:rsid w:val="277B114F"/>
    <w:rsid w:val="278B2871"/>
    <w:rsid w:val="278D590B"/>
    <w:rsid w:val="279F50E3"/>
    <w:rsid w:val="27A76E15"/>
    <w:rsid w:val="27AD03E9"/>
    <w:rsid w:val="27AF5896"/>
    <w:rsid w:val="27B059A5"/>
    <w:rsid w:val="27B50332"/>
    <w:rsid w:val="27BD0B7A"/>
    <w:rsid w:val="27CA7C08"/>
    <w:rsid w:val="27DB2195"/>
    <w:rsid w:val="27EA2C68"/>
    <w:rsid w:val="28031A5E"/>
    <w:rsid w:val="28077BA7"/>
    <w:rsid w:val="28083F93"/>
    <w:rsid w:val="281705C4"/>
    <w:rsid w:val="28307781"/>
    <w:rsid w:val="28330D90"/>
    <w:rsid w:val="28333D6E"/>
    <w:rsid w:val="284C108C"/>
    <w:rsid w:val="2862015E"/>
    <w:rsid w:val="286474A6"/>
    <w:rsid w:val="286C265D"/>
    <w:rsid w:val="286E2D16"/>
    <w:rsid w:val="28721647"/>
    <w:rsid w:val="28922D86"/>
    <w:rsid w:val="28936C76"/>
    <w:rsid w:val="28992561"/>
    <w:rsid w:val="28A10DC2"/>
    <w:rsid w:val="28A910AA"/>
    <w:rsid w:val="28AE4C7A"/>
    <w:rsid w:val="28B91DEB"/>
    <w:rsid w:val="28D07466"/>
    <w:rsid w:val="28D25007"/>
    <w:rsid w:val="28D67F43"/>
    <w:rsid w:val="28E55111"/>
    <w:rsid w:val="28E970CC"/>
    <w:rsid w:val="28EF16B2"/>
    <w:rsid w:val="28F114CE"/>
    <w:rsid w:val="28F57CF6"/>
    <w:rsid w:val="28F94F6C"/>
    <w:rsid w:val="2909214D"/>
    <w:rsid w:val="291037A6"/>
    <w:rsid w:val="29135D0A"/>
    <w:rsid w:val="292021C3"/>
    <w:rsid w:val="29202C33"/>
    <w:rsid w:val="292D6B7B"/>
    <w:rsid w:val="292E0307"/>
    <w:rsid w:val="292E5BA9"/>
    <w:rsid w:val="293259F5"/>
    <w:rsid w:val="293D5C7E"/>
    <w:rsid w:val="294B0F86"/>
    <w:rsid w:val="294C19E0"/>
    <w:rsid w:val="29543AAE"/>
    <w:rsid w:val="295648EE"/>
    <w:rsid w:val="295745C3"/>
    <w:rsid w:val="295C68B2"/>
    <w:rsid w:val="298B06DB"/>
    <w:rsid w:val="299A11F2"/>
    <w:rsid w:val="299A61D4"/>
    <w:rsid w:val="29A26784"/>
    <w:rsid w:val="29A50A3B"/>
    <w:rsid w:val="29A66BDC"/>
    <w:rsid w:val="29A71F2F"/>
    <w:rsid w:val="29AC3486"/>
    <w:rsid w:val="29AE45CF"/>
    <w:rsid w:val="29B32A87"/>
    <w:rsid w:val="29B567B5"/>
    <w:rsid w:val="29B720EC"/>
    <w:rsid w:val="29B722FD"/>
    <w:rsid w:val="29D50220"/>
    <w:rsid w:val="29E73C5C"/>
    <w:rsid w:val="2A0068B4"/>
    <w:rsid w:val="2A0B49B4"/>
    <w:rsid w:val="2A18445C"/>
    <w:rsid w:val="2A266823"/>
    <w:rsid w:val="2A2A0D97"/>
    <w:rsid w:val="2A2B34DB"/>
    <w:rsid w:val="2A2B6352"/>
    <w:rsid w:val="2A3458A4"/>
    <w:rsid w:val="2A380931"/>
    <w:rsid w:val="2A3B12AA"/>
    <w:rsid w:val="2A4978C6"/>
    <w:rsid w:val="2A497F4C"/>
    <w:rsid w:val="2A4A7472"/>
    <w:rsid w:val="2A4F7B4F"/>
    <w:rsid w:val="2A5124CB"/>
    <w:rsid w:val="2A51421B"/>
    <w:rsid w:val="2A5815D6"/>
    <w:rsid w:val="2A5D462A"/>
    <w:rsid w:val="2A602EBE"/>
    <w:rsid w:val="2A685CB9"/>
    <w:rsid w:val="2A71171B"/>
    <w:rsid w:val="2A7123F0"/>
    <w:rsid w:val="2A7F0F6B"/>
    <w:rsid w:val="2A933D2C"/>
    <w:rsid w:val="2A953B54"/>
    <w:rsid w:val="2A9A2093"/>
    <w:rsid w:val="2AA064CA"/>
    <w:rsid w:val="2AAC1E12"/>
    <w:rsid w:val="2AB12411"/>
    <w:rsid w:val="2AB42E8F"/>
    <w:rsid w:val="2AB7689E"/>
    <w:rsid w:val="2ADA7BC1"/>
    <w:rsid w:val="2ADC1371"/>
    <w:rsid w:val="2ADC6851"/>
    <w:rsid w:val="2AE010E7"/>
    <w:rsid w:val="2AE127AA"/>
    <w:rsid w:val="2AE45D55"/>
    <w:rsid w:val="2AE558EF"/>
    <w:rsid w:val="2AEA3545"/>
    <w:rsid w:val="2AFF174C"/>
    <w:rsid w:val="2B002B5C"/>
    <w:rsid w:val="2B045D33"/>
    <w:rsid w:val="2B073CA7"/>
    <w:rsid w:val="2B0F38AA"/>
    <w:rsid w:val="2B14646E"/>
    <w:rsid w:val="2B155E6E"/>
    <w:rsid w:val="2B16179B"/>
    <w:rsid w:val="2B1A2E38"/>
    <w:rsid w:val="2B1C5EC1"/>
    <w:rsid w:val="2B281866"/>
    <w:rsid w:val="2B2B49D8"/>
    <w:rsid w:val="2B2E531A"/>
    <w:rsid w:val="2B355AF8"/>
    <w:rsid w:val="2B3C33E0"/>
    <w:rsid w:val="2B4240BC"/>
    <w:rsid w:val="2B5266DB"/>
    <w:rsid w:val="2B55270B"/>
    <w:rsid w:val="2B5600E7"/>
    <w:rsid w:val="2B6B54E4"/>
    <w:rsid w:val="2B6D2B9B"/>
    <w:rsid w:val="2B760BA8"/>
    <w:rsid w:val="2B784EE3"/>
    <w:rsid w:val="2B891D91"/>
    <w:rsid w:val="2B9803C5"/>
    <w:rsid w:val="2BA75A95"/>
    <w:rsid w:val="2BAC0E10"/>
    <w:rsid w:val="2BAC427D"/>
    <w:rsid w:val="2BBD0B2E"/>
    <w:rsid w:val="2BC75504"/>
    <w:rsid w:val="2BD17132"/>
    <w:rsid w:val="2BE41CBD"/>
    <w:rsid w:val="2BE8708F"/>
    <w:rsid w:val="2BED364F"/>
    <w:rsid w:val="2BF04237"/>
    <w:rsid w:val="2BF2304D"/>
    <w:rsid w:val="2BFC3821"/>
    <w:rsid w:val="2C1403AB"/>
    <w:rsid w:val="2C163E26"/>
    <w:rsid w:val="2C1D1718"/>
    <w:rsid w:val="2C216235"/>
    <w:rsid w:val="2C2B5130"/>
    <w:rsid w:val="2C2E6162"/>
    <w:rsid w:val="2C355B0B"/>
    <w:rsid w:val="2C36084E"/>
    <w:rsid w:val="2C387BC2"/>
    <w:rsid w:val="2C3A204D"/>
    <w:rsid w:val="2C3D4212"/>
    <w:rsid w:val="2C45007C"/>
    <w:rsid w:val="2C476A08"/>
    <w:rsid w:val="2C496E92"/>
    <w:rsid w:val="2C4F3C24"/>
    <w:rsid w:val="2C5A59C0"/>
    <w:rsid w:val="2C746DAC"/>
    <w:rsid w:val="2C7F12A8"/>
    <w:rsid w:val="2C887C0C"/>
    <w:rsid w:val="2CA0473C"/>
    <w:rsid w:val="2CA151AC"/>
    <w:rsid w:val="2CA41DAE"/>
    <w:rsid w:val="2CAC3FA9"/>
    <w:rsid w:val="2CAE2D80"/>
    <w:rsid w:val="2CB169CA"/>
    <w:rsid w:val="2CB70410"/>
    <w:rsid w:val="2CB71BE2"/>
    <w:rsid w:val="2CB754F1"/>
    <w:rsid w:val="2CB92C0D"/>
    <w:rsid w:val="2CBB4DFE"/>
    <w:rsid w:val="2CC26708"/>
    <w:rsid w:val="2CCE6947"/>
    <w:rsid w:val="2CD75145"/>
    <w:rsid w:val="2CD96B2E"/>
    <w:rsid w:val="2CE16139"/>
    <w:rsid w:val="2CE81C59"/>
    <w:rsid w:val="2CE847D3"/>
    <w:rsid w:val="2CEE6C52"/>
    <w:rsid w:val="2CFB664B"/>
    <w:rsid w:val="2D116D90"/>
    <w:rsid w:val="2D22170D"/>
    <w:rsid w:val="2D3C0792"/>
    <w:rsid w:val="2D4868B1"/>
    <w:rsid w:val="2D517771"/>
    <w:rsid w:val="2D577163"/>
    <w:rsid w:val="2D6531F5"/>
    <w:rsid w:val="2D6D698F"/>
    <w:rsid w:val="2D716F60"/>
    <w:rsid w:val="2D896E1E"/>
    <w:rsid w:val="2D923BD2"/>
    <w:rsid w:val="2D9A5768"/>
    <w:rsid w:val="2D9F2F8B"/>
    <w:rsid w:val="2DAA08B2"/>
    <w:rsid w:val="2DAF7934"/>
    <w:rsid w:val="2DBC775F"/>
    <w:rsid w:val="2DC24343"/>
    <w:rsid w:val="2DC61BE0"/>
    <w:rsid w:val="2DDF349E"/>
    <w:rsid w:val="2DE37E1B"/>
    <w:rsid w:val="2DE77100"/>
    <w:rsid w:val="2DED0939"/>
    <w:rsid w:val="2DF94926"/>
    <w:rsid w:val="2DFA214B"/>
    <w:rsid w:val="2E010114"/>
    <w:rsid w:val="2E11127F"/>
    <w:rsid w:val="2E111979"/>
    <w:rsid w:val="2E14349B"/>
    <w:rsid w:val="2E2C50CB"/>
    <w:rsid w:val="2E34426E"/>
    <w:rsid w:val="2E396D59"/>
    <w:rsid w:val="2E3D0AEF"/>
    <w:rsid w:val="2E49683E"/>
    <w:rsid w:val="2E604648"/>
    <w:rsid w:val="2E662699"/>
    <w:rsid w:val="2E677537"/>
    <w:rsid w:val="2E795159"/>
    <w:rsid w:val="2E7E6FAC"/>
    <w:rsid w:val="2E7F7DB1"/>
    <w:rsid w:val="2E80704F"/>
    <w:rsid w:val="2E907BDC"/>
    <w:rsid w:val="2E907FBA"/>
    <w:rsid w:val="2E990946"/>
    <w:rsid w:val="2EA14854"/>
    <w:rsid w:val="2EAD0CD2"/>
    <w:rsid w:val="2EAD57AF"/>
    <w:rsid w:val="2EAE26A2"/>
    <w:rsid w:val="2EB15E09"/>
    <w:rsid w:val="2EB416BD"/>
    <w:rsid w:val="2EB64F73"/>
    <w:rsid w:val="2EC208C2"/>
    <w:rsid w:val="2EC41996"/>
    <w:rsid w:val="2EC53C21"/>
    <w:rsid w:val="2ECE1516"/>
    <w:rsid w:val="2ED34D12"/>
    <w:rsid w:val="2ED73B5D"/>
    <w:rsid w:val="2EDB2923"/>
    <w:rsid w:val="2EE46730"/>
    <w:rsid w:val="2EEE50B3"/>
    <w:rsid w:val="2EF056AE"/>
    <w:rsid w:val="2EF10140"/>
    <w:rsid w:val="2F0946F8"/>
    <w:rsid w:val="2F097583"/>
    <w:rsid w:val="2F0A028E"/>
    <w:rsid w:val="2F0A11ED"/>
    <w:rsid w:val="2F0E0E6E"/>
    <w:rsid w:val="2F166B09"/>
    <w:rsid w:val="2F1B20C9"/>
    <w:rsid w:val="2F202D6B"/>
    <w:rsid w:val="2F26603A"/>
    <w:rsid w:val="2F2F61E2"/>
    <w:rsid w:val="2F387A2F"/>
    <w:rsid w:val="2F3B7C69"/>
    <w:rsid w:val="2F3D7A71"/>
    <w:rsid w:val="2F3F0719"/>
    <w:rsid w:val="2F3F728F"/>
    <w:rsid w:val="2F483AFF"/>
    <w:rsid w:val="2F4932ED"/>
    <w:rsid w:val="2F4F27C6"/>
    <w:rsid w:val="2F536E91"/>
    <w:rsid w:val="2F565093"/>
    <w:rsid w:val="2F5F4EDA"/>
    <w:rsid w:val="2F6521C1"/>
    <w:rsid w:val="2F674BB4"/>
    <w:rsid w:val="2F732BA8"/>
    <w:rsid w:val="2F7962D8"/>
    <w:rsid w:val="2F845FB6"/>
    <w:rsid w:val="2F857B72"/>
    <w:rsid w:val="2F9474FA"/>
    <w:rsid w:val="2F9860F2"/>
    <w:rsid w:val="2F9F71FA"/>
    <w:rsid w:val="2FAA1567"/>
    <w:rsid w:val="2FAC460F"/>
    <w:rsid w:val="2FAC4998"/>
    <w:rsid w:val="2FB1598C"/>
    <w:rsid w:val="2FBE35C7"/>
    <w:rsid w:val="2FC315BA"/>
    <w:rsid w:val="2FC61AA5"/>
    <w:rsid w:val="2FCC7D7D"/>
    <w:rsid w:val="2FCE52DD"/>
    <w:rsid w:val="2FCF3D9E"/>
    <w:rsid w:val="2FD119E5"/>
    <w:rsid w:val="2FD71BC6"/>
    <w:rsid w:val="2FE24231"/>
    <w:rsid w:val="2FE85A42"/>
    <w:rsid w:val="2FF21836"/>
    <w:rsid w:val="2FF95F04"/>
    <w:rsid w:val="2FFC1C7D"/>
    <w:rsid w:val="2FFF7C47"/>
    <w:rsid w:val="30190CA2"/>
    <w:rsid w:val="301C30B6"/>
    <w:rsid w:val="301D419A"/>
    <w:rsid w:val="30214B3A"/>
    <w:rsid w:val="30247BC4"/>
    <w:rsid w:val="302A1CF3"/>
    <w:rsid w:val="302E26F7"/>
    <w:rsid w:val="30370C5A"/>
    <w:rsid w:val="304107B2"/>
    <w:rsid w:val="30556751"/>
    <w:rsid w:val="30561FC6"/>
    <w:rsid w:val="305A2467"/>
    <w:rsid w:val="30663E65"/>
    <w:rsid w:val="306C76F7"/>
    <w:rsid w:val="307307B2"/>
    <w:rsid w:val="30733F60"/>
    <w:rsid w:val="30750E67"/>
    <w:rsid w:val="307B49E9"/>
    <w:rsid w:val="307F3005"/>
    <w:rsid w:val="30825B0C"/>
    <w:rsid w:val="308E381D"/>
    <w:rsid w:val="30910FA4"/>
    <w:rsid w:val="30944526"/>
    <w:rsid w:val="30966648"/>
    <w:rsid w:val="30AB7C4A"/>
    <w:rsid w:val="30B757B2"/>
    <w:rsid w:val="30BA4BFA"/>
    <w:rsid w:val="30BB3AC3"/>
    <w:rsid w:val="30C26DCF"/>
    <w:rsid w:val="30C929EA"/>
    <w:rsid w:val="30E1205E"/>
    <w:rsid w:val="30E54915"/>
    <w:rsid w:val="30F45678"/>
    <w:rsid w:val="31170BF2"/>
    <w:rsid w:val="31246576"/>
    <w:rsid w:val="312B28BD"/>
    <w:rsid w:val="312C48E4"/>
    <w:rsid w:val="312F540A"/>
    <w:rsid w:val="31323ED6"/>
    <w:rsid w:val="3132798B"/>
    <w:rsid w:val="31347947"/>
    <w:rsid w:val="3138260B"/>
    <w:rsid w:val="31417889"/>
    <w:rsid w:val="31436BA9"/>
    <w:rsid w:val="314C43E4"/>
    <w:rsid w:val="315A5EB2"/>
    <w:rsid w:val="316045BC"/>
    <w:rsid w:val="316115B8"/>
    <w:rsid w:val="317754A9"/>
    <w:rsid w:val="31796589"/>
    <w:rsid w:val="31814397"/>
    <w:rsid w:val="3199464A"/>
    <w:rsid w:val="319A4FB9"/>
    <w:rsid w:val="319D6BBA"/>
    <w:rsid w:val="31A9006C"/>
    <w:rsid w:val="31B07D02"/>
    <w:rsid w:val="31B52491"/>
    <w:rsid w:val="31B53F43"/>
    <w:rsid w:val="31B8260B"/>
    <w:rsid w:val="31B90ED4"/>
    <w:rsid w:val="31BA510D"/>
    <w:rsid w:val="31BB6638"/>
    <w:rsid w:val="31C01B78"/>
    <w:rsid w:val="31C23612"/>
    <w:rsid w:val="31CC2EC8"/>
    <w:rsid w:val="31D71C81"/>
    <w:rsid w:val="31E10295"/>
    <w:rsid w:val="31E15CDD"/>
    <w:rsid w:val="31E4264E"/>
    <w:rsid w:val="31E500A5"/>
    <w:rsid w:val="31EC4797"/>
    <w:rsid w:val="31F1407E"/>
    <w:rsid w:val="32011BAB"/>
    <w:rsid w:val="321C2DCA"/>
    <w:rsid w:val="321F29E4"/>
    <w:rsid w:val="3220725A"/>
    <w:rsid w:val="322629ED"/>
    <w:rsid w:val="322A032F"/>
    <w:rsid w:val="32385346"/>
    <w:rsid w:val="323F537B"/>
    <w:rsid w:val="32423164"/>
    <w:rsid w:val="32473FDF"/>
    <w:rsid w:val="324743B0"/>
    <w:rsid w:val="32520D4D"/>
    <w:rsid w:val="325753D4"/>
    <w:rsid w:val="325F0469"/>
    <w:rsid w:val="325F7193"/>
    <w:rsid w:val="32685B5B"/>
    <w:rsid w:val="328317F2"/>
    <w:rsid w:val="32856F07"/>
    <w:rsid w:val="32883A3D"/>
    <w:rsid w:val="32987997"/>
    <w:rsid w:val="32AF1007"/>
    <w:rsid w:val="32B262AC"/>
    <w:rsid w:val="32C45843"/>
    <w:rsid w:val="32C807B7"/>
    <w:rsid w:val="32E373A8"/>
    <w:rsid w:val="32E775FD"/>
    <w:rsid w:val="32ED48D0"/>
    <w:rsid w:val="32EE5F4E"/>
    <w:rsid w:val="32F600DB"/>
    <w:rsid w:val="32F87951"/>
    <w:rsid w:val="32F87E70"/>
    <w:rsid w:val="32FC6221"/>
    <w:rsid w:val="33007C30"/>
    <w:rsid w:val="33303F81"/>
    <w:rsid w:val="334E2937"/>
    <w:rsid w:val="3359718C"/>
    <w:rsid w:val="335B5333"/>
    <w:rsid w:val="33712FFB"/>
    <w:rsid w:val="33762B16"/>
    <w:rsid w:val="337A442C"/>
    <w:rsid w:val="33854427"/>
    <w:rsid w:val="338B6A3D"/>
    <w:rsid w:val="339E7013"/>
    <w:rsid w:val="33A27959"/>
    <w:rsid w:val="33AF590E"/>
    <w:rsid w:val="33AF5A18"/>
    <w:rsid w:val="33B2725B"/>
    <w:rsid w:val="33B408E5"/>
    <w:rsid w:val="33BA1BA9"/>
    <w:rsid w:val="33CA5B30"/>
    <w:rsid w:val="33CC6C41"/>
    <w:rsid w:val="33DA762C"/>
    <w:rsid w:val="33EB2433"/>
    <w:rsid w:val="33F25975"/>
    <w:rsid w:val="33F344DE"/>
    <w:rsid w:val="33F443C2"/>
    <w:rsid w:val="34056590"/>
    <w:rsid w:val="34060AFF"/>
    <w:rsid w:val="340D1238"/>
    <w:rsid w:val="340E2EA7"/>
    <w:rsid w:val="34155399"/>
    <w:rsid w:val="34177F37"/>
    <w:rsid w:val="34186CC5"/>
    <w:rsid w:val="341F4CE6"/>
    <w:rsid w:val="342D0C7A"/>
    <w:rsid w:val="342F788E"/>
    <w:rsid w:val="343159B1"/>
    <w:rsid w:val="343334A4"/>
    <w:rsid w:val="34334F2D"/>
    <w:rsid w:val="343C74E6"/>
    <w:rsid w:val="34432E18"/>
    <w:rsid w:val="34462B5C"/>
    <w:rsid w:val="344B549A"/>
    <w:rsid w:val="344D5DE7"/>
    <w:rsid w:val="3454790A"/>
    <w:rsid w:val="34656F43"/>
    <w:rsid w:val="346E61E6"/>
    <w:rsid w:val="34796C31"/>
    <w:rsid w:val="347B0277"/>
    <w:rsid w:val="3480039F"/>
    <w:rsid w:val="34864798"/>
    <w:rsid w:val="348E4349"/>
    <w:rsid w:val="3493601E"/>
    <w:rsid w:val="3497732A"/>
    <w:rsid w:val="349A73AC"/>
    <w:rsid w:val="349D14EA"/>
    <w:rsid w:val="34A45445"/>
    <w:rsid w:val="34AF44F8"/>
    <w:rsid w:val="34B3065E"/>
    <w:rsid w:val="34BC21E7"/>
    <w:rsid w:val="34C02D84"/>
    <w:rsid w:val="34C51EC1"/>
    <w:rsid w:val="34CE4F44"/>
    <w:rsid w:val="34CE7088"/>
    <w:rsid w:val="34CF0010"/>
    <w:rsid w:val="34D604AA"/>
    <w:rsid w:val="34D7298D"/>
    <w:rsid w:val="34D74FEF"/>
    <w:rsid w:val="34DD1B3D"/>
    <w:rsid w:val="34DD4DA9"/>
    <w:rsid w:val="34E11ABA"/>
    <w:rsid w:val="34E30868"/>
    <w:rsid w:val="34E52270"/>
    <w:rsid w:val="34E624E5"/>
    <w:rsid w:val="34EC1DDC"/>
    <w:rsid w:val="34F4066F"/>
    <w:rsid w:val="34F82EC9"/>
    <w:rsid w:val="35053D21"/>
    <w:rsid w:val="350D4929"/>
    <w:rsid w:val="350F2D42"/>
    <w:rsid w:val="35125FDB"/>
    <w:rsid w:val="351B5ACA"/>
    <w:rsid w:val="3520590B"/>
    <w:rsid w:val="352367D6"/>
    <w:rsid w:val="352A723C"/>
    <w:rsid w:val="352C5B6D"/>
    <w:rsid w:val="35361991"/>
    <w:rsid w:val="353B6E3D"/>
    <w:rsid w:val="353E6214"/>
    <w:rsid w:val="35420AC3"/>
    <w:rsid w:val="35482B2D"/>
    <w:rsid w:val="35490D4F"/>
    <w:rsid w:val="3551125F"/>
    <w:rsid w:val="356067AE"/>
    <w:rsid w:val="356449CF"/>
    <w:rsid w:val="356708B9"/>
    <w:rsid w:val="356B5AD9"/>
    <w:rsid w:val="356B6427"/>
    <w:rsid w:val="356E020C"/>
    <w:rsid w:val="356F2C95"/>
    <w:rsid w:val="357B0481"/>
    <w:rsid w:val="357F165F"/>
    <w:rsid w:val="35824560"/>
    <w:rsid w:val="358D07D8"/>
    <w:rsid w:val="35903A03"/>
    <w:rsid w:val="35986095"/>
    <w:rsid w:val="359C6868"/>
    <w:rsid w:val="359D57A2"/>
    <w:rsid w:val="35A07547"/>
    <w:rsid w:val="35A41852"/>
    <w:rsid w:val="35AC0FF3"/>
    <w:rsid w:val="35AC5B36"/>
    <w:rsid w:val="35AF0A13"/>
    <w:rsid w:val="35B62682"/>
    <w:rsid w:val="35BD0A4A"/>
    <w:rsid w:val="35BE53D0"/>
    <w:rsid w:val="35CA60EC"/>
    <w:rsid w:val="35DB6A81"/>
    <w:rsid w:val="35DB7BB2"/>
    <w:rsid w:val="35F07826"/>
    <w:rsid w:val="3611368C"/>
    <w:rsid w:val="361252CE"/>
    <w:rsid w:val="36241BD3"/>
    <w:rsid w:val="362C1190"/>
    <w:rsid w:val="363934CC"/>
    <w:rsid w:val="36434ABF"/>
    <w:rsid w:val="36453797"/>
    <w:rsid w:val="364E00F8"/>
    <w:rsid w:val="36542FF6"/>
    <w:rsid w:val="365443F4"/>
    <w:rsid w:val="365A6AFB"/>
    <w:rsid w:val="3667250B"/>
    <w:rsid w:val="366A4EFA"/>
    <w:rsid w:val="36721BFB"/>
    <w:rsid w:val="36794F69"/>
    <w:rsid w:val="367F305C"/>
    <w:rsid w:val="36885665"/>
    <w:rsid w:val="369718D1"/>
    <w:rsid w:val="36A13F4D"/>
    <w:rsid w:val="36A41BAF"/>
    <w:rsid w:val="36AE5577"/>
    <w:rsid w:val="36BA3983"/>
    <w:rsid w:val="36CF7195"/>
    <w:rsid w:val="36D840CD"/>
    <w:rsid w:val="36DB4DE6"/>
    <w:rsid w:val="36DE6256"/>
    <w:rsid w:val="36DF5238"/>
    <w:rsid w:val="36E947B2"/>
    <w:rsid w:val="36EC3866"/>
    <w:rsid w:val="36F2255B"/>
    <w:rsid w:val="3701727C"/>
    <w:rsid w:val="37031F92"/>
    <w:rsid w:val="37146916"/>
    <w:rsid w:val="371604C1"/>
    <w:rsid w:val="371A559C"/>
    <w:rsid w:val="371D13B8"/>
    <w:rsid w:val="371E013D"/>
    <w:rsid w:val="37226E06"/>
    <w:rsid w:val="37284B98"/>
    <w:rsid w:val="37440CD0"/>
    <w:rsid w:val="37486BBC"/>
    <w:rsid w:val="3749195E"/>
    <w:rsid w:val="374922C8"/>
    <w:rsid w:val="37495825"/>
    <w:rsid w:val="374B3CA0"/>
    <w:rsid w:val="375812CD"/>
    <w:rsid w:val="376A7093"/>
    <w:rsid w:val="37847473"/>
    <w:rsid w:val="378731F5"/>
    <w:rsid w:val="378D02A0"/>
    <w:rsid w:val="379042B7"/>
    <w:rsid w:val="379348C9"/>
    <w:rsid w:val="379847CA"/>
    <w:rsid w:val="37A52EC6"/>
    <w:rsid w:val="37B24CC3"/>
    <w:rsid w:val="37B31477"/>
    <w:rsid w:val="37BE4AA0"/>
    <w:rsid w:val="37C84D95"/>
    <w:rsid w:val="37C95A77"/>
    <w:rsid w:val="37CB60AF"/>
    <w:rsid w:val="37D266E8"/>
    <w:rsid w:val="37D52021"/>
    <w:rsid w:val="37DC0495"/>
    <w:rsid w:val="37DE7F23"/>
    <w:rsid w:val="37E11CC5"/>
    <w:rsid w:val="37E67161"/>
    <w:rsid w:val="37EE2D8E"/>
    <w:rsid w:val="37F076AB"/>
    <w:rsid w:val="37F844D2"/>
    <w:rsid w:val="38076ACD"/>
    <w:rsid w:val="380B0227"/>
    <w:rsid w:val="380C3CEC"/>
    <w:rsid w:val="380E46BB"/>
    <w:rsid w:val="381809D3"/>
    <w:rsid w:val="38197909"/>
    <w:rsid w:val="382A7495"/>
    <w:rsid w:val="383423D2"/>
    <w:rsid w:val="383D6CE3"/>
    <w:rsid w:val="384362CB"/>
    <w:rsid w:val="38545576"/>
    <w:rsid w:val="3863628B"/>
    <w:rsid w:val="38643429"/>
    <w:rsid w:val="386A3DA4"/>
    <w:rsid w:val="38755C51"/>
    <w:rsid w:val="387A1260"/>
    <w:rsid w:val="387F2D33"/>
    <w:rsid w:val="388A7D3A"/>
    <w:rsid w:val="388C52AA"/>
    <w:rsid w:val="388E5D0C"/>
    <w:rsid w:val="38961840"/>
    <w:rsid w:val="38981CB8"/>
    <w:rsid w:val="38A0086E"/>
    <w:rsid w:val="38A16A95"/>
    <w:rsid w:val="38A55057"/>
    <w:rsid w:val="38A77651"/>
    <w:rsid w:val="38B23830"/>
    <w:rsid w:val="38B72EE5"/>
    <w:rsid w:val="38B91936"/>
    <w:rsid w:val="38C469B2"/>
    <w:rsid w:val="38C82280"/>
    <w:rsid w:val="38C9328B"/>
    <w:rsid w:val="38D22A65"/>
    <w:rsid w:val="38D4710C"/>
    <w:rsid w:val="38DA12C9"/>
    <w:rsid w:val="38DB3B79"/>
    <w:rsid w:val="38E11F18"/>
    <w:rsid w:val="38E510A2"/>
    <w:rsid w:val="38EF0B97"/>
    <w:rsid w:val="38F57687"/>
    <w:rsid w:val="38FC244C"/>
    <w:rsid w:val="39012550"/>
    <w:rsid w:val="39136E1B"/>
    <w:rsid w:val="391B42E6"/>
    <w:rsid w:val="392353ED"/>
    <w:rsid w:val="392509D4"/>
    <w:rsid w:val="392E3A69"/>
    <w:rsid w:val="393472DD"/>
    <w:rsid w:val="3935714D"/>
    <w:rsid w:val="39481B1C"/>
    <w:rsid w:val="3948553E"/>
    <w:rsid w:val="395179C5"/>
    <w:rsid w:val="39546DB4"/>
    <w:rsid w:val="39592BCD"/>
    <w:rsid w:val="39600A43"/>
    <w:rsid w:val="3963127B"/>
    <w:rsid w:val="39647E57"/>
    <w:rsid w:val="396D5284"/>
    <w:rsid w:val="39730B3F"/>
    <w:rsid w:val="39847A55"/>
    <w:rsid w:val="399C4E7D"/>
    <w:rsid w:val="39AB306D"/>
    <w:rsid w:val="39B52372"/>
    <w:rsid w:val="39BA4AAE"/>
    <w:rsid w:val="39BE3B47"/>
    <w:rsid w:val="39D35A06"/>
    <w:rsid w:val="39D44649"/>
    <w:rsid w:val="39D61E9B"/>
    <w:rsid w:val="39D7226C"/>
    <w:rsid w:val="39D771F2"/>
    <w:rsid w:val="39D93D75"/>
    <w:rsid w:val="39E55A3F"/>
    <w:rsid w:val="39E72224"/>
    <w:rsid w:val="39F153AB"/>
    <w:rsid w:val="39F421A9"/>
    <w:rsid w:val="39F604FB"/>
    <w:rsid w:val="3A085EDB"/>
    <w:rsid w:val="3A104187"/>
    <w:rsid w:val="3A182FB9"/>
    <w:rsid w:val="3A203BEF"/>
    <w:rsid w:val="3A213EEA"/>
    <w:rsid w:val="3A25065A"/>
    <w:rsid w:val="3A2C1FBD"/>
    <w:rsid w:val="3A2C68B8"/>
    <w:rsid w:val="3A307668"/>
    <w:rsid w:val="3A3C1ECB"/>
    <w:rsid w:val="3A497EAA"/>
    <w:rsid w:val="3A597A57"/>
    <w:rsid w:val="3A5F2997"/>
    <w:rsid w:val="3A651FF8"/>
    <w:rsid w:val="3A680630"/>
    <w:rsid w:val="3A6B76BF"/>
    <w:rsid w:val="3A6C7AEE"/>
    <w:rsid w:val="3A6D1D16"/>
    <w:rsid w:val="3A6F24FD"/>
    <w:rsid w:val="3A815C58"/>
    <w:rsid w:val="3A8B5894"/>
    <w:rsid w:val="3A8D6D2A"/>
    <w:rsid w:val="3A904E39"/>
    <w:rsid w:val="3A9574EA"/>
    <w:rsid w:val="3AA150ED"/>
    <w:rsid w:val="3AA53418"/>
    <w:rsid w:val="3AB075FC"/>
    <w:rsid w:val="3AB43E87"/>
    <w:rsid w:val="3AB45745"/>
    <w:rsid w:val="3AC115C5"/>
    <w:rsid w:val="3AC3273E"/>
    <w:rsid w:val="3AC44EE1"/>
    <w:rsid w:val="3AC96AB1"/>
    <w:rsid w:val="3ADC7AD5"/>
    <w:rsid w:val="3AE05EDE"/>
    <w:rsid w:val="3AF15792"/>
    <w:rsid w:val="3AF50D3E"/>
    <w:rsid w:val="3AF621FC"/>
    <w:rsid w:val="3AF7635A"/>
    <w:rsid w:val="3AF907AF"/>
    <w:rsid w:val="3B0711F5"/>
    <w:rsid w:val="3B0F2C06"/>
    <w:rsid w:val="3B1504C0"/>
    <w:rsid w:val="3B1527C9"/>
    <w:rsid w:val="3B2B7477"/>
    <w:rsid w:val="3B2C3839"/>
    <w:rsid w:val="3B2C6683"/>
    <w:rsid w:val="3B30389D"/>
    <w:rsid w:val="3B375141"/>
    <w:rsid w:val="3B44485B"/>
    <w:rsid w:val="3B4A423F"/>
    <w:rsid w:val="3B4A5D25"/>
    <w:rsid w:val="3B503E06"/>
    <w:rsid w:val="3B5C3CB5"/>
    <w:rsid w:val="3B652FB3"/>
    <w:rsid w:val="3B7907E3"/>
    <w:rsid w:val="3B7A5992"/>
    <w:rsid w:val="3B7F26B1"/>
    <w:rsid w:val="3B8106BC"/>
    <w:rsid w:val="3B887877"/>
    <w:rsid w:val="3B8A7380"/>
    <w:rsid w:val="3B8F26F3"/>
    <w:rsid w:val="3B9244B6"/>
    <w:rsid w:val="3BA00FEB"/>
    <w:rsid w:val="3BA24DFA"/>
    <w:rsid w:val="3BA6767D"/>
    <w:rsid w:val="3BA854AB"/>
    <w:rsid w:val="3BAC34A1"/>
    <w:rsid w:val="3BB37DDB"/>
    <w:rsid w:val="3BC51569"/>
    <w:rsid w:val="3BC6753C"/>
    <w:rsid w:val="3BC967B8"/>
    <w:rsid w:val="3BCE07DB"/>
    <w:rsid w:val="3BD41DB1"/>
    <w:rsid w:val="3BE11D4A"/>
    <w:rsid w:val="3BE36752"/>
    <w:rsid w:val="3BE56F47"/>
    <w:rsid w:val="3BEB06CF"/>
    <w:rsid w:val="3BEC7853"/>
    <w:rsid w:val="3BF041D7"/>
    <w:rsid w:val="3BF54426"/>
    <w:rsid w:val="3BF57934"/>
    <w:rsid w:val="3C031DFD"/>
    <w:rsid w:val="3C0431B2"/>
    <w:rsid w:val="3C0D66C8"/>
    <w:rsid w:val="3C1027A2"/>
    <w:rsid w:val="3C117FA5"/>
    <w:rsid w:val="3C173E41"/>
    <w:rsid w:val="3C1835B5"/>
    <w:rsid w:val="3C1B28F7"/>
    <w:rsid w:val="3C251F23"/>
    <w:rsid w:val="3C255E7E"/>
    <w:rsid w:val="3C2B53B4"/>
    <w:rsid w:val="3C2D373A"/>
    <w:rsid w:val="3C2E5B01"/>
    <w:rsid w:val="3C36436E"/>
    <w:rsid w:val="3C3A5C28"/>
    <w:rsid w:val="3C407CA9"/>
    <w:rsid w:val="3C450619"/>
    <w:rsid w:val="3C452EF1"/>
    <w:rsid w:val="3C5B2471"/>
    <w:rsid w:val="3C5B37E8"/>
    <w:rsid w:val="3C6C247F"/>
    <w:rsid w:val="3C715B64"/>
    <w:rsid w:val="3C805257"/>
    <w:rsid w:val="3C82774A"/>
    <w:rsid w:val="3C8539B0"/>
    <w:rsid w:val="3C9135C1"/>
    <w:rsid w:val="3C9279C9"/>
    <w:rsid w:val="3C9832F0"/>
    <w:rsid w:val="3C9B6971"/>
    <w:rsid w:val="3C9F3CF8"/>
    <w:rsid w:val="3CAE2F13"/>
    <w:rsid w:val="3CAE455C"/>
    <w:rsid w:val="3CBD7843"/>
    <w:rsid w:val="3CD24EBB"/>
    <w:rsid w:val="3CE0445D"/>
    <w:rsid w:val="3CE11284"/>
    <w:rsid w:val="3CF34AEB"/>
    <w:rsid w:val="3CF64784"/>
    <w:rsid w:val="3D047F48"/>
    <w:rsid w:val="3D0572F6"/>
    <w:rsid w:val="3D075A30"/>
    <w:rsid w:val="3D103632"/>
    <w:rsid w:val="3D1A40F4"/>
    <w:rsid w:val="3D2324A5"/>
    <w:rsid w:val="3D3604FB"/>
    <w:rsid w:val="3D411014"/>
    <w:rsid w:val="3D530663"/>
    <w:rsid w:val="3D5737FB"/>
    <w:rsid w:val="3D5D6E39"/>
    <w:rsid w:val="3D6D232B"/>
    <w:rsid w:val="3D7C5104"/>
    <w:rsid w:val="3D800B66"/>
    <w:rsid w:val="3D9408DA"/>
    <w:rsid w:val="3DA90F97"/>
    <w:rsid w:val="3DAB21B5"/>
    <w:rsid w:val="3DB0794C"/>
    <w:rsid w:val="3DB77CFB"/>
    <w:rsid w:val="3DB870A8"/>
    <w:rsid w:val="3DBC4A4D"/>
    <w:rsid w:val="3DC85350"/>
    <w:rsid w:val="3DCA0718"/>
    <w:rsid w:val="3DD45644"/>
    <w:rsid w:val="3DD55A71"/>
    <w:rsid w:val="3DDB2BE6"/>
    <w:rsid w:val="3DDE3128"/>
    <w:rsid w:val="3DDF2442"/>
    <w:rsid w:val="3DE47004"/>
    <w:rsid w:val="3DEB0C1B"/>
    <w:rsid w:val="3DED0D3F"/>
    <w:rsid w:val="3DED230F"/>
    <w:rsid w:val="3DEF2798"/>
    <w:rsid w:val="3DF35C02"/>
    <w:rsid w:val="3E012549"/>
    <w:rsid w:val="3E0F2179"/>
    <w:rsid w:val="3E1154FB"/>
    <w:rsid w:val="3E152216"/>
    <w:rsid w:val="3E243127"/>
    <w:rsid w:val="3E2837FD"/>
    <w:rsid w:val="3E28775C"/>
    <w:rsid w:val="3E2E03FC"/>
    <w:rsid w:val="3E354AB2"/>
    <w:rsid w:val="3E3C0BA5"/>
    <w:rsid w:val="3E3E18C7"/>
    <w:rsid w:val="3E4F5A4F"/>
    <w:rsid w:val="3E574B19"/>
    <w:rsid w:val="3E5A228B"/>
    <w:rsid w:val="3E5E432D"/>
    <w:rsid w:val="3E640F81"/>
    <w:rsid w:val="3E660DA0"/>
    <w:rsid w:val="3E7A4B06"/>
    <w:rsid w:val="3E8F4CEB"/>
    <w:rsid w:val="3E8F674A"/>
    <w:rsid w:val="3E9201A6"/>
    <w:rsid w:val="3E9436FF"/>
    <w:rsid w:val="3EA41DE6"/>
    <w:rsid w:val="3EA63BA1"/>
    <w:rsid w:val="3EB61A30"/>
    <w:rsid w:val="3EC252FB"/>
    <w:rsid w:val="3EC51F9A"/>
    <w:rsid w:val="3EC61653"/>
    <w:rsid w:val="3ED71840"/>
    <w:rsid w:val="3EDF3D6C"/>
    <w:rsid w:val="3EE13D80"/>
    <w:rsid w:val="3EE261B9"/>
    <w:rsid w:val="3EE32441"/>
    <w:rsid w:val="3EEA7700"/>
    <w:rsid w:val="3EF0352C"/>
    <w:rsid w:val="3EF40B25"/>
    <w:rsid w:val="3F0A73F2"/>
    <w:rsid w:val="3F186A77"/>
    <w:rsid w:val="3F202142"/>
    <w:rsid w:val="3F24362C"/>
    <w:rsid w:val="3F3229E2"/>
    <w:rsid w:val="3F3553D7"/>
    <w:rsid w:val="3F3A4EB3"/>
    <w:rsid w:val="3F3F7644"/>
    <w:rsid w:val="3F5D7BED"/>
    <w:rsid w:val="3F632576"/>
    <w:rsid w:val="3F6668C1"/>
    <w:rsid w:val="3F670A4E"/>
    <w:rsid w:val="3F68121A"/>
    <w:rsid w:val="3F684FC0"/>
    <w:rsid w:val="3F6D5931"/>
    <w:rsid w:val="3F6E5CC5"/>
    <w:rsid w:val="3F723CD1"/>
    <w:rsid w:val="3F911157"/>
    <w:rsid w:val="3F91508D"/>
    <w:rsid w:val="3F991BAD"/>
    <w:rsid w:val="3F9A6ED3"/>
    <w:rsid w:val="3FBB0149"/>
    <w:rsid w:val="3FC37CFB"/>
    <w:rsid w:val="3FD36A5E"/>
    <w:rsid w:val="3FD8610A"/>
    <w:rsid w:val="3FE35A35"/>
    <w:rsid w:val="3FE66D64"/>
    <w:rsid w:val="3FF521DC"/>
    <w:rsid w:val="3FF93E4F"/>
    <w:rsid w:val="400266B2"/>
    <w:rsid w:val="401A0110"/>
    <w:rsid w:val="401A0554"/>
    <w:rsid w:val="401C3A37"/>
    <w:rsid w:val="4035649E"/>
    <w:rsid w:val="403B33AE"/>
    <w:rsid w:val="40472973"/>
    <w:rsid w:val="404B6699"/>
    <w:rsid w:val="404C7D25"/>
    <w:rsid w:val="404E1809"/>
    <w:rsid w:val="40590F41"/>
    <w:rsid w:val="406C0591"/>
    <w:rsid w:val="40735629"/>
    <w:rsid w:val="40744A04"/>
    <w:rsid w:val="4079009A"/>
    <w:rsid w:val="4079064D"/>
    <w:rsid w:val="40832905"/>
    <w:rsid w:val="4086469B"/>
    <w:rsid w:val="408A2488"/>
    <w:rsid w:val="409D50E6"/>
    <w:rsid w:val="409E0633"/>
    <w:rsid w:val="40A72643"/>
    <w:rsid w:val="40AE24C8"/>
    <w:rsid w:val="40C740A2"/>
    <w:rsid w:val="40D65BEA"/>
    <w:rsid w:val="40D707C2"/>
    <w:rsid w:val="40D757BB"/>
    <w:rsid w:val="40DB27C5"/>
    <w:rsid w:val="40DD2B61"/>
    <w:rsid w:val="40F765CE"/>
    <w:rsid w:val="410015CF"/>
    <w:rsid w:val="4100554C"/>
    <w:rsid w:val="41105AB4"/>
    <w:rsid w:val="412465EE"/>
    <w:rsid w:val="41282565"/>
    <w:rsid w:val="4133162D"/>
    <w:rsid w:val="41341DC6"/>
    <w:rsid w:val="41356D73"/>
    <w:rsid w:val="41431392"/>
    <w:rsid w:val="41527517"/>
    <w:rsid w:val="41540F36"/>
    <w:rsid w:val="41581962"/>
    <w:rsid w:val="416254A2"/>
    <w:rsid w:val="41666F97"/>
    <w:rsid w:val="416852BA"/>
    <w:rsid w:val="41701346"/>
    <w:rsid w:val="41783920"/>
    <w:rsid w:val="41790CFA"/>
    <w:rsid w:val="418023DF"/>
    <w:rsid w:val="418046A3"/>
    <w:rsid w:val="418C29AC"/>
    <w:rsid w:val="41916921"/>
    <w:rsid w:val="41943CDC"/>
    <w:rsid w:val="41A20354"/>
    <w:rsid w:val="41C0633B"/>
    <w:rsid w:val="41C5301D"/>
    <w:rsid w:val="41C85CBE"/>
    <w:rsid w:val="41D5334B"/>
    <w:rsid w:val="41DC0AA1"/>
    <w:rsid w:val="41E2371D"/>
    <w:rsid w:val="41F054C3"/>
    <w:rsid w:val="42030047"/>
    <w:rsid w:val="42034AD0"/>
    <w:rsid w:val="42050472"/>
    <w:rsid w:val="42084241"/>
    <w:rsid w:val="42145866"/>
    <w:rsid w:val="421F40A9"/>
    <w:rsid w:val="422978B6"/>
    <w:rsid w:val="422A7604"/>
    <w:rsid w:val="42343601"/>
    <w:rsid w:val="423D1CE6"/>
    <w:rsid w:val="42411862"/>
    <w:rsid w:val="4249434E"/>
    <w:rsid w:val="424E3B32"/>
    <w:rsid w:val="4253430E"/>
    <w:rsid w:val="42547A06"/>
    <w:rsid w:val="425A7530"/>
    <w:rsid w:val="425B7122"/>
    <w:rsid w:val="425C67A0"/>
    <w:rsid w:val="42666581"/>
    <w:rsid w:val="42745C8A"/>
    <w:rsid w:val="427473A7"/>
    <w:rsid w:val="427A0501"/>
    <w:rsid w:val="427E53B0"/>
    <w:rsid w:val="42857C0D"/>
    <w:rsid w:val="428641B0"/>
    <w:rsid w:val="428B2BD4"/>
    <w:rsid w:val="42A11DC0"/>
    <w:rsid w:val="42A200AC"/>
    <w:rsid w:val="42A72ED2"/>
    <w:rsid w:val="42AF58F0"/>
    <w:rsid w:val="42B72D02"/>
    <w:rsid w:val="42B73407"/>
    <w:rsid w:val="42C17BD5"/>
    <w:rsid w:val="42C65C74"/>
    <w:rsid w:val="42C65C9A"/>
    <w:rsid w:val="42D0625D"/>
    <w:rsid w:val="42D810D9"/>
    <w:rsid w:val="42DB56D0"/>
    <w:rsid w:val="42E329D0"/>
    <w:rsid w:val="42E51014"/>
    <w:rsid w:val="42E76CE7"/>
    <w:rsid w:val="42EB7EC2"/>
    <w:rsid w:val="42F0429F"/>
    <w:rsid w:val="42F36EEE"/>
    <w:rsid w:val="42F71B5F"/>
    <w:rsid w:val="42FB3DFB"/>
    <w:rsid w:val="42FC1B6C"/>
    <w:rsid w:val="43060224"/>
    <w:rsid w:val="430B0236"/>
    <w:rsid w:val="43123D2F"/>
    <w:rsid w:val="43186663"/>
    <w:rsid w:val="43206C68"/>
    <w:rsid w:val="432160F5"/>
    <w:rsid w:val="43227BE0"/>
    <w:rsid w:val="43242EC1"/>
    <w:rsid w:val="432627F2"/>
    <w:rsid w:val="432A50C9"/>
    <w:rsid w:val="43355184"/>
    <w:rsid w:val="433A2543"/>
    <w:rsid w:val="434A3745"/>
    <w:rsid w:val="434A56C4"/>
    <w:rsid w:val="43544D76"/>
    <w:rsid w:val="43582C46"/>
    <w:rsid w:val="435F473A"/>
    <w:rsid w:val="437705CE"/>
    <w:rsid w:val="43843A98"/>
    <w:rsid w:val="43843F19"/>
    <w:rsid w:val="438E3FC1"/>
    <w:rsid w:val="438F1619"/>
    <w:rsid w:val="43986570"/>
    <w:rsid w:val="439E3476"/>
    <w:rsid w:val="439F19E8"/>
    <w:rsid w:val="43A10737"/>
    <w:rsid w:val="43AD6D69"/>
    <w:rsid w:val="43B81DBA"/>
    <w:rsid w:val="43B855F6"/>
    <w:rsid w:val="43BA1C41"/>
    <w:rsid w:val="43CF1EEF"/>
    <w:rsid w:val="43E77F82"/>
    <w:rsid w:val="43EE5093"/>
    <w:rsid w:val="43F212C8"/>
    <w:rsid w:val="43FB155A"/>
    <w:rsid w:val="44020B31"/>
    <w:rsid w:val="44093168"/>
    <w:rsid w:val="440977F6"/>
    <w:rsid w:val="44105FB4"/>
    <w:rsid w:val="44125D8B"/>
    <w:rsid w:val="441D177C"/>
    <w:rsid w:val="441E7343"/>
    <w:rsid w:val="442873DC"/>
    <w:rsid w:val="442D3830"/>
    <w:rsid w:val="44312A29"/>
    <w:rsid w:val="44360D5C"/>
    <w:rsid w:val="443E6FFC"/>
    <w:rsid w:val="443E7D27"/>
    <w:rsid w:val="444919D8"/>
    <w:rsid w:val="444A6C16"/>
    <w:rsid w:val="444B3C92"/>
    <w:rsid w:val="444D4A3C"/>
    <w:rsid w:val="444E2F72"/>
    <w:rsid w:val="4450731B"/>
    <w:rsid w:val="445243C6"/>
    <w:rsid w:val="4458461C"/>
    <w:rsid w:val="448274DA"/>
    <w:rsid w:val="44846382"/>
    <w:rsid w:val="44863868"/>
    <w:rsid w:val="4492351A"/>
    <w:rsid w:val="44925040"/>
    <w:rsid w:val="4496192B"/>
    <w:rsid w:val="449A0B3E"/>
    <w:rsid w:val="44A028A3"/>
    <w:rsid w:val="44A10BD1"/>
    <w:rsid w:val="44A258E2"/>
    <w:rsid w:val="44AA34A0"/>
    <w:rsid w:val="44B05E9E"/>
    <w:rsid w:val="44B501CD"/>
    <w:rsid w:val="44BC0341"/>
    <w:rsid w:val="44BD21E7"/>
    <w:rsid w:val="44BF4BC4"/>
    <w:rsid w:val="44D437AD"/>
    <w:rsid w:val="44D64F31"/>
    <w:rsid w:val="44D92D42"/>
    <w:rsid w:val="44E76550"/>
    <w:rsid w:val="44E806E2"/>
    <w:rsid w:val="44FD5810"/>
    <w:rsid w:val="450D14AB"/>
    <w:rsid w:val="45106A54"/>
    <w:rsid w:val="452079DB"/>
    <w:rsid w:val="45251987"/>
    <w:rsid w:val="4531140A"/>
    <w:rsid w:val="453A7F70"/>
    <w:rsid w:val="45455CA9"/>
    <w:rsid w:val="45526AF7"/>
    <w:rsid w:val="455A08CD"/>
    <w:rsid w:val="455A2F5C"/>
    <w:rsid w:val="4569106B"/>
    <w:rsid w:val="456A030D"/>
    <w:rsid w:val="456F5664"/>
    <w:rsid w:val="457B7D6C"/>
    <w:rsid w:val="457D3651"/>
    <w:rsid w:val="457F20CC"/>
    <w:rsid w:val="45812E84"/>
    <w:rsid w:val="4584371A"/>
    <w:rsid w:val="4590141F"/>
    <w:rsid w:val="45A208FB"/>
    <w:rsid w:val="45A62FEA"/>
    <w:rsid w:val="45AC39B2"/>
    <w:rsid w:val="45AD5466"/>
    <w:rsid w:val="45AF3CA1"/>
    <w:rsid w:val="45C539E0"/>
    <w:rsid w:val="45CD6789"/>
    <w:rsid w:val="45D203E6"/>
    <w:rsid w:val="45E30B70"/>
    <w:rsid w:val="45E41E9B"/>
    <w:rsid w:val="45E70036"/>
    <w:rsid w:val="45F859BC"/>
    <w:rsid w:val="46040993"/>
    <w:rsid w:val="46071C82"/>
    <w:rsid w:val="46072398"/>
    <w:rsid w:val="461C149D"/>
    <w:rsid w:val="46305BE7"/>
    <w:rsid w:val="46404AF9"/>
    <w:rsid w:val="46463594"/>
    <w:rsid w:val="464707E0"/>
    <w:rsid w:val="465402D9"/>
    <w:rsid w:val="46577D1E"/>
    <w:rsid w:val="46596138"/>
    <w:rsid w:val="465A754F"/>
    <w:rsid w:val="466450FB"/>
    <w:rsid w:val="466D37E9"/>
    <w:rsid w:val="467761D8"/>
    <w:rsid w:val="46885278"/>
    <w:rsid w:val="46992CB2"/>
    <w:rsid w:val="46A0791C"/>
    <w:rsid w:val="46B236D5"/>
    <w:rsid w:val="46B4226F"/>
    <w:rsid w:val="46B64206"/>
    <w:rsid w:val="46B74EA2"/>
    <w:rsid w:val="46C15EBB"/>
    <w:rsid w:val="46C54859"/>
    <w:rsid w:val="46CA4EA1"/>
    <w:rsid w:val="46CC45FF"/>
    <w:rsid w:val="46CD24AA"/>
    <w:rsid w:val="46D01302"/>
    <w:rsid w:val="46D52197"/>
    <w:rsid w:val="46DA65F9"/>
    <w:rsid w:val="46F156A6"/>
    <w:rsid w:val="46F2358C"/>
    <w:rsid w:val="46F274AA"/>
    <w:rsid w:val="46F9349A"/>
    <w:rsid w:val="47032CF2"/>
    <w:rsid w:val="470544F2"/>
    <w:rsid w:val="47101046"/>
    <w:rsid w:val="4712341A"/>
    <w:rsid w:val="47155ACD"/>
    <w:rsid w:val="47244E45"/>
    <w:rsid w:val="472A3F67"/>
    <w:rsid w:val="472F3755"/>
    <w:rsid w:val="472F7628"/>
    <w:rsid w:val="47306B2B"/>
    <w:rsid w:val="47492B53"/>
    <w:rsid w:val="475422FC"/>
    <w:rsid w:val="475711AA"/>
    <w:rsid w:val="47573717"/>
    <w:rsid w:val="475B3A0F"/>
    <w:rsid w:val="475D0DC7"/>
    <w:rsid w:val="475E4EC1"/>
    <w:rsid w:val="476A2733"/>
    <w:rsid w:val="478009A1"/>
    <w:rsid w:val="478F5DBC"/>
    <w:rsid w:val="478F7958"/>
    <w:rsid w:val="47917C8D"/>
    <w:rsid w:val="479E292E"/>
    <w:rsid w:val="47A004F0"/>
    <w:rsid w:val="47A5715D"/>
    <w:rsid w:val="47A76C68"/>
    <w:rsid w:val="47B118A4"/>
    <w:rsid w:val="47B91EC5"/>
    <w:rsid w:val="47C1094C"/>
    <w:rsid w:val="47C536DE"/>
    <w:rsid w:val="47D07BAB"/>
    <w:rsid w:val="47D3703A"/>
    <w:rsid w:val="47D76B04"/>
    <w:rsid w:val="47DB01D6"/>
    <w:rsid w:val="47E43667"/>
    <w:rsid w:val="47E5375D"/>
    <w:rsid w:val="47E942FB"/>
    <w:rsid w:val="47EC4F16"/>
    <w:rsid w:val="47F2522B"/>
    <w:rsid w:val="480120A1"/>
    <w:rsid w:val="480E77C6"/>
    <w:rsid w:val="481A3859"/>
    <w:rsid w:val="48203554"/>
    <w:rsid w:val="482205FC"/>
    <w:rsid w:val="48233607"/>
    <w:rsid w:val="48292827"/>
    <w:rsid w:val="482E0D59"/>
    <w:rsid w:val="48421BCF"/>
    <w:rsid w:val="48430B92"/>
    <w:rsid w:val="485A4BF0"/>
    <w:rsid w:val="48680318"/>
    <w:rsid w:val="48696579"/>
    <w:rsid w:val="486A0529"/>
    <w:rsid w:val="486E4D2B"/>
    <w:rsid w:val="48886C96"/>
    <w:rsid w:val="488A347B"/>
    <w:rsid w:val="488F5991"/>
    <w:rsid w:val="4891419D"/>
    <w:rsid w:val="48932A29"/>
    <w:rsid w:val="489824AA"/>
    <w:rsid w:val="48992419"/>
    <w:rsid w:val="489A48A7"/>
    <w:rsid w:val="489F5122"/>
    <w:rsid w:val="48AA151F"/>
    <w:rsid w:val="48AD3B1A"/>
    <w:rsid w:val="48B320BF"/>
    <w:rsid w:val="48BB05F2"/>
    <w:rsid w:val="48C014E3"/>
    <w:rsid w:val="48C328F7"/>
    <w:rsid w:val="48CE1E2C"/>
    <w:rsid w:val="48D9775E"/>
    <w:rsid w:val="48DA6F31"/>
    <w:rsid w:val="48E10446"/>
    <w:rsid w:val="48E10818"/>
    <w:rsid w:val="48E14131"/>
    <w:rsid w:val="48E4136F"/>
    <w:rsid w:val="48E811AD"/>
    <w:rsid w:val="49062FC1"/>
    <w:rsid w:val="49074A77"/>
    <w:rsid w:val="490A5B4F"/>
    <w:rsid w:val="490F525B"/>
    <w:rsid w:val="49113B7A"/>
    <w:rsid w:val="491A5BD4"/>
    <w:rsid w:val="49200E73"/>
    <w:rsid w:val="493C35AA"/>
    <w:rsid w:val="494F0BC1"/>
    <w:rsid w:val="495B530E"/>
    <w:rsid w:val="4961277A"/>
    <w:rsid w:val="49613CC6"/>
    <w:rsid w:val="49630D82"/>
    <w:rsid w:val="49632795"/>
    <w:rsid w:val="496A6257"/>
    <w:rsid w:val="49780E32"/>
    <w:rsid w:val="497B77DB"/>
    <w:rsid w:val="498B1691"/>
    <w:rsid w:val="498F6855"/>
    <w:rsid w:val="49903267"/>
    <w:rsid w:val="49943C16"/>
    <w:rsid w:val="499D73DC"/>
    <w:rsid w:val="49A4338E"/>
    <w:rsid w:val="49AF1E4D"/>
    <w:rsid w:val="49B04585"/>
    <w:rsid w:val="49B73820"/>
    <w:rsid w:val="49BD4B3B"/>
    <w:rsid w:val="49C638C5"/>
    <w:rsid w:val="49CA4FE4"/>
    <w:rsid w:val="49CC1B73"/>
    <w:rsid w:val="49D21AA8"/>
    <w:rsid w:val="49D35EF0"/>
    <w:rsid w:val="49D72955"/>
    <w:rsid w:val="49EE0781"/>
    <w:rsid w:val="49F44812"/>
    <w:rsid w:val="49FC6AF9"/>
    <w:rsid w:val="49FF3AD8"/>
    <w:rsid w:val="4A017234"/>
    <w:rsid w:val="4A033102"/>
    <w:rsid w:val="4A0910FF"/>
    <w:rsid w:val="4A191F96"/>
    <w:rsid w:val="4A1D2FA2"/>
    <w:rsid w:val="4A3741DE"/>
    <w:rsid w:val="4A3B571C"/>
    <w:rsid w:val="4A437DBA"/>
    <w:rsid w:val="4A454D0C"/>
    <w:rsid w:val="4A4E414E"/>
    <w:rsid w:val="4A516ADC"/>
    <w:rsid w:val="4A530C5F"/>
    <w:rsid w:val="4A594A90"/>
    <w:rsid w:val="4A5C0E59"/>
    <w:rsid w:val="4A6406ED"/>
    <w:rsid w:val="4A6674E8"/>
    <w:rsid w:val="4A67093F"/>
    <w:rsid w:val="4A6D5B78"/>
    <w:rsid w:val="4A773F91"/>
    <w:rsid w:val="4A8230FB"/>
    <w:rsid w:val="4A8B39B3"/>
    <w:rsid w:val="4A8E0E1F"/>
    <w:rsid w:val="4A9857A8"/>
    <w:rsid w:val="4A9C0535"/>
    <w:rsid w:val="4AA14CCA"/>
    <w:rsid w:val="4AB35E9F"/>
    <w:rsid w:val="4AC3771E"/>
    <w:rsid w:val="4AD15463"/>
    <w:rsid w:val="4AD432EE"/>
    <w:rsid w:val="4AE34A3C"/>
    <w:rsid w:val="4AE41281"/>
    <w:rsid w:val="4AF71555"/>
    <w:rsid w:val="4AFF346E"/>
    <w:rsid w:val="4B0128A5"/>
    <w:rsid w:val="4B094BA5"/>
    <w:rsid w:val="4B1402B7"/>
    <w:rsid w:val="4B1B309D"/>
    <w:rsid w:val="4B1B7A40"/>
    <w:rsid w:val="4B2502B2"/>
    <w:rsid w:val="4B291BB9"/>
    <w:rsid w:val="4B2D5BD0"/>
    <w:rsid w:val="4B2D6581"/>
    <w:rsid w:val="4B354A74"/>
    <w:rsid w:val="4B3C4B3B"/>
    <w:rsid w:val="4B480FCE"/>
    <w:rsid w:val="4B4953B2"/>
    <w:rsid w:val="4B49722A"/>
    <w:rsid w:val="4B4F62B7"/>
    <w:rsid w:val="4B5F6558"/>
    <w:rsid w:val="4B66505C"/>
    <w:rsid w:val="4B692D26"/>
    <w:rsid w:val="4B822B30"/>
    <w:rsid w:val="4B865256"/>
    <w:rsid w:val="4B8938FD"/>
    <w:rsid w:val="4B8C6B6A"/>
    <w:rsid w:val="4B916DC4"/>
    <w:rsid w:val="4B9E4382"/>
    <w:rsid w:val="4BAA463A"/>
    <w:rsid w:val="4BAD40C6"/>
    <w:rsid w:val="4BAF66BB"/>
    <w:rsid w:val="4BB04844"/>
    <w:rsid w:val="4BBA2BD3"/>
    <w:rsid w:val="4BBC18FE"/>
    <w:rsid w:val="4BBF022B"/>
    <w:rsid w:val="4BC42D1A"/>
    <w:rsid w:val="4BCB7ADA"/>
    <w:rsid w:val="4BCC6220"/>
    <w:rsid w:val="4BD71E6B"/>
    <w:rsid w:val="4BD72A46"/>
    <w:rsid w:val="4BD91E5D"/>
    <w:rsid w:val="4BF54BA3"/>
    <w:rsid w:val="4BFF7D97"/>
    <w:rsid w:val="4C031677"/>
    <w:rsid w:val="4C04755E"/>
    <w:rsid w:val="4C200A84"/>
    <w:rsid w:val="4C2A37C3"/>
    <w:rsid w:val="4C2D4B51"/>
    <w:rsid w:val="4C371596"/>
    <w:rsid w:val="4C3B692F"/>
    <w:rsid w:val="4C3D037F"/>
    <w:rsid w:val="4C572ECD"/>
    <w:rsid w:val="4C585F55"/>
    <w:rsid w:val="4C5C71D4"/>
    <w:rsid w:val="4C614CB6"/>
    <w:rsid w:val="4C65756A"/>
    <w:rsid w:val="4C6A1CEF"/>
    <w:rsid w:val="4C792178"/>
    <w:rsid w:val="4C8E3CF7"/>
    <w:rsid w:val="4C94209E"/>
    <w:rsid w:val="4C995521"/>
    <w:rsid w:val="4C9C5FB3"/>
    <w:rsid w:val="4C9E51AE"/>
    <w:rsid w:val="4C9F6247"/>
    <w:rsid w:val="4CA45D27"/>
    <w:rsid w:val="4CA94927"/>
    <w:rsid w:val="4CAA3E60"/>
    <w:rsid w:val="4CB1513D"/>
    <w:rsid w:val="4CB20023"/>
    <w:rsid w:val="4CB7424A"/>
    <w:rsid w:val="4CBE6616"/>
    <w:rsid w:val="4CBF7FB3"/>
    <w:rsid w:val="4CC0765E"/>
    <w:rsid w:val="4CC85437"/>
    <w:rsid w:val="4CCA775C"/>
    <w:rsid w:val="4CCE7A50"/>
    <w:rsid w:val="4CD117AE"/>
    <w:rsid w:val="4CD54A3B"/>
    <w:rsid w:val="4CD616C3"/>
    <w:rsid w:val="4CD8371F"/>
    <w:rsid w:val="4CD92A8A"/>
    <w:rsid w:val="4CDF18B6"/>
    <w:rsid w:val="4CE7052D"/>
    <w:rsid w:val="4CE758EB"/>
    <w:rsid w:val="4CF679C8"/>
    <w:rsid w:val="4D044686"/>
    <w:rsid w:val="4D0C6870"/>
    <w:rsid w:val="4D0D1ED1"/>
    <w:rsid w:val="4D157148"/>
    <w:rsid w:val="4D1A4378"/>
    <w:rsid w:val="4D1B5699"/>
    <w:rsid w:val="4D1E4AED"/>
    <w:rsid w:val="4D207A80"/>
    <w:rsid w:val="4D25728D"/>
    <w:rsid w:val="4D2728BB"/>
    <w:rsid w:val="4D2A60CE"/>
    <w:rsid w:val="4D2C399D"/>
    <w:rsid w:val="4D2D28E8"/>
    <w:rsid w:val="4D386D12"/>
    <w:rsid w:val="4D3A5B30"/>
    <w:rsid w:val="4D5937CA"/>
    <w:rsid w:val="4D653C96"/>
    <w:rsid w:val="4D656903"/>
    <w:rsid w:val="4D771828"/>
    <w:rsid w:val="4D772E4F"/>
    <w:rsid w:val="4D823B0D"/>
    <w:rsid w:val="4D847B5F"/>
    <w:rsid w:val="4D95218F"/>
    <w:rsid w:val="4D9A124A"/>
    <w:rsid w:val="4DA25F75"/>
    <w:rsid w:val="4DAA7862"/>
    <w:rsid w:val="4DC029EF"/>
    <w:rsid w:val="4DC344AD"/>
    <w:rsid w:val="4DD20BC4"/>
    <w:rsid w:val="4DD3021E"/>
    <w:rsid w:val="4DDC0C89"/>
    <w:rsid w:val="4DE23EA8"/>
    <w:rsid w:val="4DE457B0"/>
    <w:rsid w:val="4DED171D"/>
    <w:rsid w:val="4DEE06C6"/>
    <w:rsid w:val="4E010F28"/>
    <w:rsid w:val="4E0B126E"/>
    <w:rsid w:val="4E1547F4"/>
    <w:rsid w:val="4E156C11"/>
    <w:rsid w:val="4E1936DE"/>
    <w:rsid w:val="4E251C9D"/>
    <w:rsid w:val="4E2562E2"/>
    <w:rsid w:val="4E2A1DB6"/>
    <w:rsid w:val="4E2C199A"/>
    <w:rsid w:val="4E311747"/>
    <w:rsid w:val="4E4C57CA"/>
    <w:rsid w:val="4E55258E"/>
    <w:rsid w:val="4E5C4B40"/>
    <w:rsid w:val="4E611FE2"/>
    <w:rsid w:val="4E680D63"/>
    <w:rsid w:val="4E683594"/>
    <w:rsid w:val="4E6D6E98"/>
    <w:rsid w:val="4E720242"/>
    <w:rsid w:val="4E7D6D3A"/>
    <w:rsid w:val="4E9A1D1B"/>
    <w:rsid w:val="4EA07C74"/>
    <w:rsid w:val="4EA15FF8"/>
    <w:rsid w:val="4EAC1464"/>
    <w:rsid w:val="4EAE3B4C"/>
    <w:rsid w:val="4EB70F93"/>
    <w:rsid w:val="4EBA4E59"/>
    <w:rsid w:val="4EC94FE0"/>
    <w:rsid w:val="4ECC2634"/>
    <w:rsid w:val="4ECE75FB"/>
    <w:rsid w:val="4EDD6145"/>
    <w:rsid w:val="4EE40246"/>
    <w:rsid w:val="4EF326AC"/>
    <w:rsid w:val="4EF85714"/>
    <w:rsid w:val="4EFC6B53"/>
    <w:rsid w:val="4F04790D"/>
    <w:rsid w:val="4F15344B"/>
    <w:rsid w:val="4F1A13EF"/>
    <w:rsid w:val="4F1C7C4E"/>
    <w:rsid w:val="4F1D4142"/>
    <w:rsid w:val="4F292BEA"/>
    <w:rsid w:val="4F332D08"/>
    <w:rsid w:val="4F52519E"/>
    <w:rsid w:val="4F59462B"/>
    <w:rsid w:val="4F5C7971"/>
    <w:rsid w:val="4F603573"/>
    <w:rsid w:val="4F6A65D2"/>
    <w:rsid w:val="4F6E3A26"/>
    <w:rsid w:val="4F803437"/>
    <w:rsid w:val="4F821BAF"/>
    <w:rsid w:val="4F89357C"/>
    <w:rsid w:val="4F9910EB"/>
    <w:rsid w:val="4F9E432E"/>
    <w:rsid w:val="4FA00E1F"/>
    <w:rsid w:val="4FA03A37"/>
    <w:rsid w:val="4FA07004"/>
    <w:rsid w:val="4FB86FAE"/>
    <w:rsid w:val="4FC9102F"/>
    <w:rsid w:val="4FC97350"/>
    <w:rsid w:val="4FD15E08"/>
    <w:rsid w:val="4FE0209C"/>
    <w:rsid w:val="4FE51542"/>
    <w:rsid w:val="4FE65A61"/>
    <w:rsid w:val="4FE773FC"/>
    <w:rsid w:val="4FF71E9B"/>
    <w:rsid w:val="4FF7592F"/>
    <w:rsid w:val="500B7035"/>
    <w:rsid w:val="500E1870"/>
    <w:rsid w:val="50154287"/>
    <w:rsid w:val="50166AEF"/>
    <w:rsid w:val="501D62DD"/>
    <w:rsid w:val="501E44A1"/>
    <w:rsid w:val="50206738"/>
    <w:rsid w:val="5023039A"/>
    <w:rsid w:val="502B7975"/>
    <w:rsid w:val="50321B66"/>
    <w:rsid w:val="50360189"/>
    <w:rsid w:val="5036678C"/>
    <w:rsid w:val="50430B37"/>
    <w:rsid w:val="504545B5"/>
    <w:rsid w:val="50507FBA"/>
    <w:rsid w:val="50523A52"/>
    <w:rsid w:val="50537A85"/>
    <w:rsid w:val="506C07B4"/>
    <w:rsid w:val="506D3FE9"/>
    <w:rsid w:val="507041B4"/>
    <w:rsid w:val="50745122"/>
    <w:rsid w:val="50770081"/>
    <w:rsid w:val="5077048D"/>
    <w:rsid w:val="508217E7"/>
    <w:rsid w:val="50A73E1F"/>
    <w:rsid w:val="50AB65B5"/>
    <w:rsid w:val="50AF1149"/>
    <w:rsid w:val="50B513FA"/>
    <w:rsid w:val="50C07662"/>
    <w:rsid w:val="50C86EB4"/>
    <w:rsid w:val="50E419AF"/>
    <w:rsid w:val="50E70AE0"/>
    <w:rsid w:val="50F32AEB"/>
    <w:rsid w:val="51052A92"/>
    <w:rsid w:val="51061CCC"/>
    <w:rsid w:val="5106297C"/>
    <w:rsid w:val="51080FD7"/>
    <w:rsid w:val="5111022E"/>
    <w:rsid w:val="51120E79"/>
    <w:rsid w:val="51137A04"/>
    <w:rsid w:val="51143517"/>
    <w:rsid w:val="511F05A8"/>
    <w:rsid w:val="5128014F"/>
    <w:rsid w:val="513853F5"/>
    <w:rsid w:val="51405C12"/>
    <w:rsid w:val="51490279"/>
    <w:rsid w:val="514C6E21"/>
    <w:rsid w:val="514D176B"/>
    <w:rsid w:val="515F447F"/>
    <w:rsid w:val="51717319"/>
    <w:rsid w:val="51783F1D"/>
    <w:rsid w:val="51863D7D"/>
    <w:rsid w:val="518B30FC"/>
    <w:rsid w:val="518F35DC"/>
    <w:rsid w:val="5191210F"/>
    <w:rsid w:val="519C5299"/>
    <w:rsid w:val="51A83203"/>
    <w:rsid w:val="51AC4C14"/>
    <w:rsid w:val="51AD5E79"/>
    <w:rsid w:val="51AE6DEB"/>
    <w:rsid w:val="51B56805"/>
    <w:rsid w:val="51B87135"/>
    <w:rsid w:val="51BD5638"/>
    <w:rsid w:val="51C51AFA"/>
    <w:rsid w:val="51CF0809"/>
    <w:rsid w:val="51DA3B30"/>
    <w:rsid w:val="51E152D5"/>
    <w:rsid w:val="51E33342"/>
    <w:rsid w:val="51EE64D3"/>
    <w:rsid w:val="51F42A91"/>
    <w:rsid w:val="5205040A"/>
    <w:rsid w:val="5213126F"/>
    <w:rsid w:val="5214067E"/>
    <w:rsid w:val="52290FB0"/>
    <w:rsid w:val="522B0110"/>
    <w:rsid w:val="522F3E69"/>
    <w:rsid w:val="523443FA"/>
    <w:rsid w:val="52372C8F"/>
    <w:rsid w:val="523F3938"/>
    <w:rsid w:val="524712CE"/>
    <w:rsid w:val="525453BC"/>
    <w:rsid w:val="525528EE"/>
    <w:rsid w:val="52586AF6"/>
    <w:rsid w:val="52587194"/>
    <w:rsid w:val="52621100"/>
    <w:rsid w:val="5272131E"/>
    <w:rsid w:val="527538FC"/>
    <w:rsid w:val="527A7600"/>
    <w:rsid w:val="52860058"/>
    <w:rsid w:val="529E03F3"/>
    <w:rsid w:val="52A4064C"/>
    <w:rsid w:val="52A633A5"/>
    <w:rsid w:val="52B75F13"/>
    <w:rsid w:val="52BE18C0"/>
    <w:rsid w:val="52C40D01"/>
    <w:rsid w:val="52CE2401"/>
    <w:rsid w:val="52D51C6A"/>
    <w:rsid w:val="52DF4771"/>
    <w:rsid w:val="52E823A7"/>
    <w:rsid w:val="52F71EA4"/>
    <w:rsid w:val="52FE2907"/>
    <w:rsid w:val="53125D08"/>
    <w:rsid w:val="531464EE"/>
    <w:rsid w:val="531D10AE"/>
    <w:rsid w:val="532939E0"/>
    <w:rsid w:val="532A7BCF"/>
    <w:rsid w:val="533C6B4C"/>
    <w:rsid w:val="535509A5"/>
    <w:rsid w:val="53553C62"/>
    <w:rsid w:val="53567151"/>
    <w:rsid w:val="53605B11"/>
    <w:rsid w:val="536507D3"/>
    <w:rsid w:val="5367323D"/>
    <w:rsid w:val="536E63D0"/>
    <w:rsid w:val="538D51B6"/>
    <w:rsid w:val="538E7346"/>
    <w:rsid w:val="539F24DC"/>
    <w:rsid w:val="53A4252A"/>
    <w:rsid w:val="53A76DD4"/>
    <w:rsid w:val="53AF736C"/>
    <w:rsid w:val="53B40FAF"/>
    <w:rsid w:val="53B53BDC"/>
    <w:rsid w:val="53BB3A5A"/>
    <w:rsid w:val="53C37AB4"/>
    <w:rsid w:val="53CB34D8"/>
    <w:rsid w:val="53CB679B"/>
    <w:rsid w:val="53CD5AB3"/>
    <w:rsid w:val="53CD6EC7"/>
    <w:rsid w:val="53CF1449"/>
    <w:rsid w:val="53D46676"/>
    <w:rsid w:val="53D90DED"/>
    <w:rsid w:val="53E434E5"/>
    <w:rsid w:val="53E879A9"/>
    <w:rsid w:val="53EC38C2"/>
    <w:rsid w:val="53ED6C99"/>
    <w:rsid w:val="53F05C13"/>
    <w:rsid w:val="53F13A9E"/>
    <w:rsid w:val="53F36FED"/>
    <w:rsid w:val="53F44183"/>
    <w:rsid w:val="53F96ED0"/>
    <w:rsid w:val="54032B19"/>
    <w:rsid w:val="540848E4"/>
    <w:rsid w:val="54122810"/>
    <w:rsid w:val="5415626B"/>
    <w:rsid w:val="542A7718"/>
    <w:rsid w:val="5439124A"/>
    <w:rsid w:val="54397CB3"/>
    <w:rsid w:val="543F785C"/>
    <w:rsid w:val="545949FC"/>
    <w:rsid w:val="545A6D3C"/>
    <w:rsid w:val="546A647E"/>
    <w:rsid w:val="546B5CFB"/>
    <w:rsid w:val="546E6BF0"/>
    <w:rsid w:val="54735386"/>
    <w:rsid w:val="54870C72"/>
    <w:rsid w:val="54924F02"/>
    <w:rsid w:val="54944CA5"/>
    <w:rsid w:val="54A11DF3"/>
    <w:rsid w:val="54A14F33"/>
    <w:rsid w:val="54A73ABC"/>
    <w:rsid w:val="54A96BB6"/>
    <w:rsid w:val="54AC5F04"/>
    <w:rsid w:val="54B605A3"/>
    <w:rsid w:val="54B9450F"/>
    <w:rsid w:val="54BF29C3"/>
    <w:rsid w:val="54CC2C5C"/>
    <w:rsid w:val="54CD670C"/>
    <w:rsid w:val="54D278C0"/>
    <w:rsid w:val="54D711E5"/>
    <w:rsid w:val="54E05D73"/>
    <w:rsid w:val="54EB0261"/>
    <w:rsid w:val="54F855D3"/>
    <w:rsid w:val="54FE3697"/>
    <w:rsid w:val="54FF034B"/>
    <w:rsid w:val="55051494"/>
    <w:rsid w:val="55072D34"/>
    <w:rsid w:val="550F0D68"/>
    <w:rsid w:val="551B025B"/>
    <w:rsid w:val="55231A24"/>
    <w:rsid w:val="553969E5"/>
    <w:rsid w:val="553B10C6"/>
    <w:rsid w:val="55463107"/>
    <w:rsid w:val="55480F29"/>
    <w:rsid w:val="554A7DDE"/>
    <w:rsid w:val="55531675"/>
    <w:rsid w:val="555371D8"/>
    <w:rsid w:val="55546EB7"/>
    <w:rsid w:val="555A19D3"/>
    <w:rsid w:val="555D3749"/>
    <w:rsid w:val="55602211"/>
    <w:rsid w:val="5570604D"/>
    <w:rsid w:val="55820ABF"/>
    <w:rsid w:val="558949E2"/>
    <w:rsid w:val="55A9395F"/>
    <w:rsid w:val="55AB324D"/>
    <w:rsid w:val="55B80438"/>
    <w:rsid w:val="55C95F8A"/>
    <w:rsid w:val="55E3068D"/>
    <w:rsid w:val="55E37AFA"/>
    <w:rsid w:val="55ED0974"/>
    <w:rsid w:val="55F67017"/>
    <w:rsid w:val="55F700E3"/>
    <w:rsid w:val="55F9375F"/>
    <w:rsid w:val="55FF6E4C"/>
    <w:rsid w:val="56055071"/>
    <w:rsid w:val="560F2366"/>
    <w:rsid w:val="561217CC"/>
    <w:rsid w:val="56170842"/>
    <w:rsid w:val="56170E24"/>
    <w:rsid w:val="56216002"/>
    <w:rsid w:val="56243DCF"/>
    <w:rsid w:val="5627038E"/>
    <w:rsid w:val="562A7B01"/>
    <w:rsid w:val="56321447"/>
    <w:rsid w:val="56345240"/>
    <w:rsid w:val="563C6735"/>
    <w:rsid w:val="563F20C5"/>
    <w:rsid w:val="565F3201"/>
    <w:rsid w:val="56677BC9"/>
    <w:rsid w:val="566F187C"/>
    <w:rsid w:val="56794649"/>
    <w:rsid w:val="569555D6"/>
    <w:rsid w:val="5699551F"/>
    <w:rsid w:val="569C3748"/>
    <w:rsid w:val="569F19F2"/>
    <w:rsid w:val="56A62290"/>
    <w:rsid w:val="56A74F08"/>
    <w:rsid w:val="56AC2405"/>
    <w:rsid w:val="56B649A9"/>
    <w:rsid w:val="56B90EC0"/>
    <w:rsid w:val="56BA4EF9"/>
    <w:rsid w:val="56BD4258"/>
    <w:rsid w:val="56C41AF4"/>
    <w:rsid w:val="56C470EF"/>
    <w:rsid w:val="56CA49E2"/>
    <w:rsid w:val="56CB740A"/>
    <w:rsid w:val="56CC1E21"/>
    <w:rsid w:val="56CE00B6"/>
    <w:rsid w:val="56D728A8"/>
    <w:rsid w:val="56D929DF"/>
    <w:rsid w:val="56DC121C"/>
    <w:rsid w:val="56E77231"/>
    <w:rsid w:val="56EA6200"/>
    <w:rsid w:val="57081041"/>
    <w:rsid w:val="57104348"/>
    <w:rsid w:val="57184FF8"/>
    <w:rsid w:val="57217540"/>
    <w:rsid w:val="57250C88"/>
    <w:rsid w:val="57273E22"/>
    <w:rsid w:val="572833B4"/>
    <w:rsid w:val="572A1F94"/>
    <w:rsid w:val="572D571B"/>
    <w:rsid w:val="57382799"/>
    <w:rsid w:val="573E3C85"/>
    <w:rsid w:val="57407BB3"/>
    <w:rsid w:val="57420B9C"/>
    <w:rsid w:val="574D6819"/>
    <w:rsid w:val="57520A17"/>
    <w:rsid w:val="57522E39"/>
    <w:rsid w:val="57573BEB"/>
    <w:rsid w:val="57615C5D"/>
    <w:rsid w:val="577326BB"/>
    <w:rsid w:val="57742E59"/>
    <w:rsid w:val="577B2A8C"/>
    <w:rsid w:val="577B318D"/>
    <w:rsid w:val="577B3EAF"/>
    <w:rsid w:val="57813341"/>
    <w:rsid w:val="57822328"/>
    <w:rsid w:val="57825525"/>
    <w:rsid w:val="57832926"/>
    <w:rsid w:val="57907638"/>
    <w:rsid w:val="5794321A"/>
    <w:rsid w:val="579F3664"/>
    <w:rsid w:val="57A369DB"/>
    <w:rsid w:val="57A42A96"/>
    <w:rsid w:val="57B0594B"/>
    <w:rsid w:val="57B07568"/>
    <w:rsid w:val="57BA5EEA"/>
    <w:rsid w:val="57BA70EF"/>
    <w:rsid w:val="57BD582A"/>
    <w:rsid w:val="57CB1FE4"/>
    <w:rsid w:val="57CC373D"/>
    <w:rsid w:val="57DB325F"/>
    <w:rsid w:val="57EF5676"/>
    <w:rsid w:val="57F650BE"/>
    <w:rsid w:val="57FA2054"/>
    <w:rsid w:val="58020ADF"/>
    <w:rsid w:val="58024438"/>
    <w:rsid w:val="580F0BA4"/>
    <w:rsid w:val="58203A90"/>
    <w:rsid w:val="582044D6"/>
    <w:rsid w:val="58240CF3"/>
    <w:rsid w:val="582B34FE"/>
    <w:rsid w:val="582C38F7"/>
    <w:rsid w:val="58300549"/>
    <w:rsid w:val="583B38E3"/>
    <w:rsid w:val="5841204A"/>
    <w:rsid w:val="58433B73"/>
    <w:rsid w:val="5848706B"/>
    <w:rsid w:val="584C4C88"/>
    <w:rsid w:val="585F3668"/>
    <w:rsid w:val="586528E4"/>
    <w:rsid w:val="586577D6"/>
    <w:rsid w:val="586A06C5"/>
    <w:rsid w:val="586D1316"/>
    <w:rsid w:val="587145B3"/>
    <w:rsid w:val="58844267"/>
    <w:rsid w:val="588B76D0"/>
    <w:rsid w:val="589219CD"/>
    <w:rsid w:val="589543E4"/>
    <w:rsid w:val="58974C5D"/>
    <w:rsid w:val="5897544B"/>
    <w:rsid w:val="58A7179B"/>
    <w:rsid w:val="58BB5431"/>
    <w:rsid w:val="58C070A3"/>
    <w:rsid w:val="58C46140"/>
    <w:rsid w:val="58C77499"/>
    <w:rsid w:val="58CA1E1B"/>
    <w:rsid w:val="58CE0A77"/>
    <w:rsid w:val="58D11CD4"/>
    <w:rsid w:val="58D27F68"/>
    <w:rsid w:val="58DA0DF0"/>
    <w:rsid w:val="58DC516D"/>
    <w:rsid w:val="58E01444"/>
    <w:rsid w:val="58F53C57"/>
    <w:rsid w:val="590D25D9"/>
    <w:rsid w:val="5915767D"/>
    <w:rsid w:val="592D3D82"/>
    <w:rsid w:val="592E27C8"/>
    <w:rsid w:val="592E2CD7"/>
    <w:rsid w:val="594115CB"/>
    <w:rsid w:val="59445F4B"/>
    <w:rsid w:val="594819C8"/>
    <w:rsid w:val="59491F51"/>
    <w:rsid w:val="594F099E"/>
    <w:rsid w:val="5951451F"/>
    <w:rsid w:val="59573FB1"/>
    <w:rsid w:val="595E1732"/>
    <w:rsid w:val="595E18BF"/>
    <w:rsid w:val="5962117E"/>
    <w:rsid w:val="5962797E"/>
    <w:rsid w:val="59737D78"/>
    <w:rsid w:val="59776D08"/>
    <w:rsid w:val="597B2B84"/>
    <w:rsid w:val="59801DD4"/>
    <w:rsid w:val="59837CE8"/>
    <w:rsid w:val="598B19B0"/>
    <w:rsid w:val="598D68D6"/>
    <w:rsid w:val="59903811"/>
    <w:rsid w:val="5992734D"/>
    <w:rsid w:val="59951BF9"/>
    <w:rsid w:val="59AA719A"/>
    <w:rsid w:val="59B25A10"/>
    <w:rsid w:val="59B724CA"/>
    <w:rsid w:val="59BF1E23"/>
    <w:rsid w:val="59CC53ED"/>
    <w:rsid w:val="59D005A1"/>
    <w:rsid w:val="59E122E9"/>
    <w:rsid w:val="59E13897"/>
    <w:rsid w:val="59E82088"/>
    <w:rsid w:val="59EB39E7"/>
    <w:rsid w:val="59FB7247"/>
    <w:rsid w:val="5A02063A"/>
    <w:rsid w:val="5A032C5C"/>
    <w:rsid w:val="5A0B78A2"/>
    <w:rsid w:val="5A1020DF"/>
    <w:rsid w:val="5A14084D"/>
    <w:rsid w:val="5A1759DA"/>
    <w:rsid w:val="5A1D6887"/>
    <w:rsid w:val="5A3C0BA6"/>
    <w:rsid w:val="5A3C3A21"/>
    <w:rsid w:val="5A3D2D32"/>
    <w:rsid w:val="5A402E2F"/>
    <w:rsid w:val="5A533F0D"/>
    <w:rsid w:val="5A5B335C"/>
    <w:rsid w:val="5A676A99"/>
    <w:rsid w:val="5A6B18C3"/>
    <w:rsid w:val="5A7045E7"/>
    <w:rsid w:val="5A71139B"/>
    <w:rsid w:val="5A7A6FCC"/>
    <w:rsid w:val="5A7C33CD"/>
    <w:rsid w:val="5A842E7A"/>
    <w:rsid w:val="5A8B1E8C"/>
    <w:rsid w:val="5A8B465C"/>
    <w:rsid w:val="5A9335B1"/>
    <w:rsid w:val="5A9B2020"/>
    <w:rsid w:val="5A9B2FCF"/>
    <w:rsid w:val="5AA95705"/>
    <w:rsid w:val="5AB73159"/>
    <w:rsid w:val="5AC32FE2"/>
    <w:rsid w:val="5AC80B4E"/>
    <w:rsid w:val="5ADD66C4"/>
    <w:rsid w:val="5AE46BA9"/>
    <w:rsid w:val="5AF57BFA"/>
    <w:rsid w:val="5AF820F9"/>
    <w:rsid w:val="5AFF6F11"/>
    <w:rsid w:val="5B0346B4"/>
    <w:rsid w:val="5B070AD5"/>
    <w:rsid w:val="5B0A0A55"/>
    <w:rsid w:val="5B12127F"/>
    <w:rsid w:val="5B186F7D"/>
    <w:rsid w:val="5B1F2837"/>
    <w:rsid w:val="5B277DC3"/>
    <w:rsid w:val="5B281358"/>
    <w:rsid w:val="5B4A39BE"/>
    <w:rsid w:val="5B4E7651"/>
    <w:rsid w:val="5B544420"/>
    <w:rsid w:val="5B55274B"/>
    <w:rsid w:val="5B5811B3"/>
    <w:rsid w:val="5B59547D"/>
    <w:rsid w:val="5B607842"/>
    <w:rsid w:val="5B635B15"/>
    <w:rsid w:val="5B683D45"/>
    <w:rsid w:val="5B68615E"/>
    <w:rsid w:val="5B6A118E"/>
    <w:rsid w:val="5B8B737E"/>
    <w:rsid w:val="5B8C2681"/>
    <w:rsid w:val="5B901363"/>
    <w:rsid w:val="5BA11CB6"/>
    <w:rsid w:val="5BB13D5D"/>
    <w:rsid w:val="5BB4599D"/>
    <w:rsid w:val="5BB7182C"/>
    <w:rsid w:val="5BBD7C12"/>
    <w:rsid w:val="5BC07342"/>
    <w:rsid w:val="5BD80DE1"/>
    <w:rsid w:val="5BDA1E2A"/>
    <w:rsid w:val="5BE25FD3"/>
    <w:rsid w:val="5BE70104"/>
    <w:rsid w:val="5BEF2BF4"/>
    <w:rsid w:val="5C087A2B"/>
    <w:rsid w:val="5C0C1689"/>
    <w:rsid w:val="5C0D3724"/>
    <w:rsid w:val="5C1C0BF8"/>
    <w:rsid w:val="5C1F3A90"/>
    <w:rsid w:val="5C212334"/>
    <w:rsid w:val="5C2244AD"/>
    <w:rsid w:val="5C226618"/>
    <w:rsid w:val="5C2744D8"/>
    <w:rsid w:val="5C315C9A"/>
    <w:rsid w:val="5C332F79"/>
    <w:rsid w:val="5C363A29"/>
    <w:rsid w:val="5C3F1BB4"/>
    <w:rsid w:val="5C413732"/>
    <w:rsid w:val="5C58554C"/>
    <w:rsid w:val="5C5B31EC"/>
    <w:rsid w:val="5C605067"/>
    <w:rsid w:val="5C6F44AB"/>
    <w:rsid w:val="5C7A4B15"/>
    <w:rsid w:val="5C80011E"/>
    <w:rsid w:val="5C816837"/>
    <w:rsid w:val="5C835B9D"/>
    <w:rsid w:val="5C892FF7"/>
    <w:rsid w:val="5CB30C4C"/>
    <w:rsid w:val="5CBC7310"/>
    <w:rsid w:val="5CBD1FFC"/>
    <w:rsid w:val="5CC346FC"/>
    <w:rsid w:val="5CC369FC"/>
    <w:rsid w:val="5CC73703"/>
    <w:rsid w:val="5CCE6B3E"/>
    <w:rsid w:val="5CD31B15"/>
    <w:rsid w:val="5CD77B28"/>
    <w:rsid w:val="5CDC55DB"/>
    <w:rsid w:val="5CDF141D"/>
    <w:rsid w:val="5CE128AF"/>
    <w:rsid w:val="5CE85B66"/>
    <w:rsid w:val="5CEC0E4C"/>
    <w:rsid w:val="5CF46D00"/>
    <w:rsid w:val="5CF96F66"/>
    <w:rsid w:val="5CFD3CEF"/>
    <w:rsid w:val="5D061158"/>
    <w:rsid w:val="5D093485"/>
    <w:rsid w:val="5D1B3B01"/>
    <w:rsid w:val="5D1C48BF"/>
    <w:rsid w:val="5D384C5D"/>
    <w:rsid w:val="5D3B48DD"/>
    <w:rsid w:val="5D3F5184"/>
    <w:rsid w:val="5D406FA7"/>
    <w:rsid w:val="5D4A45D6"/>
    <w:rsid w:val="5D541040"/>
    <w:rsid w:val="5D5834D9"/>
    <w:rsid w:val="5D6853E5"/>
    <w:rsid w:val="5D787ECE"/>
    <w:rsid w:val="5D996F77"/>
    <w:rsid w:val="5DA57DEE"/>
    <w:rsid w:val="5DA81F97"/>
    <w:rsid w:val="5DA8451A"/>
    <w:rsid w:val="5DAB5C64"/>
    <w:rsid w:val="5DAC6B35"/>
    <w:rsid w:val="5DB92CF2"/>
    <w:rsid w:val="5DBF70F0"/>
    <w:rsid w:val="5DC150B6"/>
    <w:rsid w:val="5DCC7343"/>
    <w:rsid w:val="5DD008C2"/>
    <w:rsid w:val="5DDA327C"/>
    <w:rsid w:val="5DE35547"/>
    <w:rsid w:val="5DE46F96"/>
    <w:rsid w:val="5DE50353"/>
    <w:rsid w:val="5DEE237C"/>
    <w:rsid w:val="5DEE57F3"/>
    <w:rsid w:val="5DEF12A1"/>
    <w:rsid w:val="5DF452DE"/>
    <w:rsid w:val="5DFA0274"/>
    <w:rsid w:val="5E071067"/>
    <w:rsid w:val="5E1768AE"/>
    <w:rsid w:val="5E1B36EB"/>
    <w:rsid w:val="5E1C64C0"/>
    <w:rsid w:val="5E1D1C90"/>
    <w:rsid w:val="5E1E251A"/>
    <w:rsid w:val="5E25247B"/>
    <w:rsid w:val="5E255167"/>
    <w:rsid w:val="5E265A6D"/>
    <w:rsid w:val="5E293EB3"/>
    <w:rsid w:val="5E2C7E51"/>
    <w:rsid w:val="5E372F6C"/>
    <w:rsid w:val="5E3D5AB2"/>
    <w:rsid w:val="5E42773D"/>
    <w:rsid w:val="5E432DC2"/>
    <w:rsid w:val="5E527EC5"/>
    <w:rsid w:val="5E551C53"/>
    <w:rsid w:val="5E5B52A2"/>
    <w:rsid w:val="5E5C3A1E"/>
    <w:rsid w:val="5E645D1F"/>
    <w:rsid w:val="5E78388E"/>
    <w:rsid w:val="5E7D7426"/>
    <w:rsid w:val="5E8E60CD"/>
    <w:rsid w:val="5E976C32"/>
    <w:rsid w:val="5E9850AF"/>
    <w:rsid w:val="5E98568E"/>
    <w:rsid w:val="5E9D08E2"/>
    <w:rsid w:val="5E9F56DD"/>
    <w:rsid w:val="5EA10D32"/>
    <w:rsid w:val="5EA141B0"/>
    <w:rsid w:val="5EAC0A0E"/>
    <w:rsid w:val="5EAE0851"/>
    <w:rsid w:val="5EAE7208"/>
    <w:rsid w:val="5EAF3A34"/>
    <w:rsid w:val="5EC01384"/>
    <w:rsid w:val="5EC3581B"/>
    <w:rsid w:val="5ECA54F8"/>
    <w:rsid w:val="5ED37B84"/>
    <w:rsid w:val="5ED86B59"/>
    <w:rsid w:val="5EDD319F"/>
    <w:rsid w:val="5EE01037"/>
    <w:rsid w:val="5EE50C7A"/>
    <w:rsid w:val="5EF21DD4"/>
    <w:rsid w:val="5EFA7F85"/>
    <w:rsid w:val="5F050605"/>
    <w:rsid w:val="5F064A24"/>
    <w:rsid w:val="5F0C0457"/>
    <w:rsid w:val="5F115184"/>
    <w:rsid w:val="5F1527CF"/>
    <w:rsid w:val="5F170EB1"/>
    <w:rsid w:val="5F2229E0"/>
    <w:rsid w:val="5F2B046F"/>
    <w:rsid w:val="5F2E28A2"/>
    <w:rsid w:val="5F332F8E"/>
    <w:rsid w:val="5F360FF7"/>
    <w:rsid w:val="5F456D60"/>
    <w:rsid w:val="5F4B7E32"/>
    <w:rsid w:val="5F4F503F"/>
    <w:rsid w:val="5F552929"/>
    <w:rsid w:val="5F5840E2"/>
    <w:rsid w:val="5F5C053C"/>
    <w:rsid w:val="5F5E1BBA"/>
    <w:rsid w:val="5F5F051F"/>
    <w:rsid w:val="5F6444B4"/>
    <w:rsid w:val="5F681579"/>
    <w:rsid w:val="5F69336D"/>
    <w:rsid w:val="5F745F09"/>
    <w:rsid w:val="5F752268"/>
    <w:rsid w:val="5F80522D"/>
    <w:rsid w:val="5F9025AC"/>
    <w:rsid w:val="5F93689D"/>
    <w:rsid w:val="5F971B1B"/>
    <w:rsid w:val="5FA26A5F"/>
    <w:rsid w:val="5FA33A61"/>
    <w:rsid w:val="5FAF5FE6"/>
    <w:rsid w:val="5FB201FC"/>
    <w:rsid w:val="5FB34366"/>
    <w:rsid w:val="5FB5034D"/>
    <w:rsid w:val="5FB9378C"/>
    <w:rsid w:val="5FCC7D25"/>
    <w:rsid w:val="5FCE3F51"/>
    <w:rsid w:val="5FD1411A"/>
    <w:rsid w:val="5FD53688"/>
    <w:rsid w:val="5FD66D39"/>
    <w:rsid w:val="5FE70336"/>
    <w:rsid w:val="5FF31F4C"/>
    <w:rsid w:val="5FF56BB4"/>
    <w:rsid w:val="5FFE36F6"/>
    <w:rsid w:val="5FFF2063"/>
    <w:rsid w:val="5FFF6FAE"/>
    <w:rsid w:val="60132AEF"/>
    <w:rsid w:val="60136258"/>
    <w:rsid w:val="60182A66"/>
    <w:rsid w:val="602223BD"/>
    <w:rsid w:val="60243E70"/>
    <w:rsid w:val="60255158"/>
    <w:rsid w:val="60281518"/>
    <w:rsid w:val="603221A9"/>
    <w:rsid w:val="60325FD4"/>
    <w:rsid w:val="603950E5"/>
    <w:rsid w:val="603950EB"/>
    <w:rsid w:val="60415E68"/>
    <w:rsid w:val="604B6D18"/>
    <w:rsid w:val="604D2ACF"/>
    <w:rsid w:val="60584EFE"/>
    <w:rsid w:val="60773D6D"/>
    <w:rsid w:val="607A3A73"/>
    <w:rsid w:val="607E2DA7"/>
    <w:rsid w:val="60816BD8"/>
    <w:rsid w:val="609A7CB4"/>
    <w:rsid w:val="60A622C3"/>
    <w:rsid w:val="60B44856"/>
    <w:rsid w:val="60BD7C0F"/>
    <w:rsid w:val="60C07B23"/>
    <w:rsid w:val="60C70C2B"/>
    <w:rsid w:val="60D13FB0"/>
    <w:rsid w:val="60E67595"/>
    <w:rsid w:val="60F27583"/>
    <w:rsid w:val="60FB22CE"/>
    <w:rsid w:val="60FD3BFB"/>
    <w:rsid w:val="60FF0EE5"/>
    <w:rsid w:val="610A7FD6"/>
    <w:rsid w:val="61131CB9"/>
    <w:rsid w:val="611C1F6E"/>
    <w:rsid w:val="612C1E2F"/>
    <w:rsid w:val="612F7FC9"/>
    <w:rsid w:val="61362D0A"/>
    <w:rsid w:val="6143128A"/>
    <w:rsid w:val="61460C10"/>
    <w:rsid w:val="615520BC"/>
    <w:rsid w:val="615F22BE"/>
    <w:rsid w:val="61631C32"/>
    <w:rsid w:val="6166385A"/>
    <w:rsid w:val="616647FF"/>
    <w:rsid w:val="616862D7"/>
    <w:rsid w:val="61735CE8"/>
    <w:rsid w:val="617C7844"/>
    <w:rsid w:val="618E48C9"/>
    <w:rsid w:val="619F6B68"/>
    <w:rsid w:val="61AE59AC"/>
    <w:rsid w:val="61B60439"/>
    <w:rsid w:val="61BA603F"/>
    <w:rsid w:val="61BF1787"/>
    <w:rsid w:val="61C56C19"/>
    <w:rsid w:val="61CC3A78"/>
    <w:rsid w:val="61DC1EF4"/>
    <w:rsid w:val="61DC4DB1"/>
    <w:rsid w:val="61E37D33"/>
    <w:rsid w:val="61E92263"/>
    <w:rsid w:val="61ED7FE4"/>
    <w:rsid w:val="61F54233"/>
    <w:rsid w:val="61F66B65"/>
    <w:rsid w:val="61F81AD5"/>
    <w:rsid w:val="61F84CC2"/>
    <w:rsid w:val="61FC50FE"/>
    <w:rsid w:val="620C1768"/>
    <w:rsid w:val="62196660"/>
    <w:rsid w:val="62204F95"/>
    <w:rsid w:val="6227300F"/>
    <w:rsid w:val="62322055"/>
    <w:rsid w:val="62346F82"/>
    <w:rsid w:val="62381BB5"/>
    <w:rsid w:val="62396EE4"/>
    <w:rsid w:val="624514A9"/>
    <w:rsid w:val="624961B4"/>
    <w:rsid w:val="62605212"/>
    <w:rsid w:val="626D6A86"/>
    <w:rsid w:val="627F30B6"/>
    <w:rsid w:val="628C00A4"/>
    <w:rsid w:val="628E0311"/>
    <w:rsid w:val="62985FD0"/>
    <w:rsid w:val="62B10296"/>
    <w:rsid w:val="62B43D68"/>
    <w:rsid w:val="62B82E8F"/>
    <w:rsid w:val="62BF78CB"/>
    <w:rsid w:val="62C15C4B"/>
    <w:rsid w:val="62C350B7"/>
    <w:rsid w:val="62C37BAD"/>
    <w:rsid w:val="62C75C27"/>
    <w:rsid w:val="62CF14ED"/>
    <w:rsid w:val="62D81279"/>
    <w:rsid w:val="62D82D21"/>
    <w:rsid w:val="62E86E6F"/>
    <w:rsid w:val="62F07A34"/>
    <w:rsid w:val="62F66137"/>
    <w:rsid w:val="62FA0486"/>
    <w:rsid w:val="63024A9C"/>
    <w:rsid w:val="6303469E"/>
    <w:rsid w:val="63113CDD"/>
    <w:rsid w:val="631E030E"/>
    <w:rsid w:val="631F75E8"/>
    <w:rsid w:val="632B35CA"/>
    <w:rsid w:val="63381846"/>
    <w:rsid w:val="63397A16"/>
    <w:rsid w:val="634445FC"/>
    <w:rsid w:val="634A1E78"/>
    <w:rsid w:val="63503F82"/>
    <w:rsid w:val="635145F2"/>
    <w:rsid w:val="635B0B11"/>
    <w:rsid w:val="6377527E"/>
    <w:rsid w:val="63793327"/>
    <w:rsid w:val="637A4D66"/>
    <w:rsid w:val="638570C0"/>
    <w:rsid w:val="638B20FF"/>
    <w:rsid w:val="639956EA"/>
    <w:rsid w:val="639A242A"/>
    <w:rsid w:val="63A352FC"/>
    <w:rsid w:val="63A509E9"/>
    <w:rsid w:val="63B81561"/>
    <w:rsid w:val="63BC6324"/>
    <w:rsid w:val="63BE08D7"/>
    <w:rsid w:val="63D23DF1"/>
    <w:rsid w:val="63F234B8"/>
    <w:rsid w:val="63F550F3"/>
    <w:rsid w:val="63F75BF4"/>
    <w:rsid w:val="6410730A"/>
    <w:rsid w:val="64224D6B"/>
    <w:rsid w:val="64305B49"/>
    <w:rsid w:val="64310D9C"/>
    <w:rsid w:val="643612D2"/>
    <w:rsid w:val="643F5ED8"/>
    <w:rsid w:val="64416B05"/>
    <w:rsid w:val="64447E3B"/>
    <w:rsid w:val="644A63A5"/>
    <w:rsid w:val="64507EAF"/>
    <w:rsid w:val="64547B87"/>
    <w:rsid w:val="64561249"/>
    <w:rsid w:val="64660522"/>
    <w:rsid w:val="6467103A"/>
    <w:rsid w:val="64874BD9"/>
    <w:rsid w:val="648D2A82"/>
    <w:rsid w:val="64A86EBC"/>
    <w:rsid w:val="64B83B89"/>
    <w:rsid w:val="64BA2836"/>
    <w:rsid w:val="64C911D3"/>
    <w:rsid w:val="64CC252C"/>
    <w:rsid w:val="64D10666"/>
    <w:rsid w:val="64D62F0D"/>
    <w:rsid w:val="64D92AD9"/>
    <w:rsid w:val="64DE5835"/>
    <w:rsid w:val="64E048AE"/>
    <w:rsid w:val="64E960BC"/>
    <w:rsid w:val="64EE7FC9"/>
    <w:rsid w:val="64FA292C"/>
    <w:rsid w:val="64FF09E2"/>
    <w:rsid w:val="65133F67"/>
    <w:rsid w:val="653105DD"/>
    <w:rsid w:val="6531501B"/>
    <w:rsid w:val="65391C52"/>
    <w:rsid w:val="6542288A"/>
    <w:rsid w:val="65456934"/>
    <w:rsid w:val="65510900"/>
    <w:rsid w:val="655A5ECB"/>
    <w:rsid w:val="6566372E"/>
    <w:rsid w:val="656D5559"/>
    <w:rsid w:val="656F1100"/>
    <w:rsid w:val="656F2272"/>
    <w:rsid w:val="659A34C4"/>
    <w:rsid w:val="65A65A6A"/>
    <w:rsid w:val="65A767E5"/>
    <w:rsid w:val="65A8456D"/>
    <w:rsid w:val="65A94566"/>
    <w:rsid w:val="65AB05D8"/>
    <w:rsid w:val="65AE634D"/>
    <w:rsid w:val="65B41AA2"/>
    <w:rsid w:val="65C30DBE"/>
    <w:rsid w:val="65CA223A"/>
    <w:rsid w:val="65D31473"/>
    <w:rsid w:val="65D442BE"/>
    <w:rsid w:val="65DB2FBC"/>
    <w:rsid w:val="65DE0CF9"/>
    <w:rsid w:val="65DE3C9F"/>
    <w:rsid w:val="65E064BA"/>
    <w:rsid w:val="65E60123"/>
    <w:rsid w:val="65E65A05"/>
    <w:rsid w:val="65ED0928"/>
    <w:rsid w:val="65EF4249"/>
    <w:rsid w:val="65F83FCD"/>
    <w:rsid w:val="65F924CC"/>
    <w:rsid w:val="65FB1710"/>
    <w:rsid w:val="660642AD"/>
    <w:rsid w:val="661B1589"/>
    <w:rsid w:val="661E5B3B"/>
    <w:rsid w:val="66240981"/>
    <w:rsid w:val="662B5E47"/>
    <w:rsid w:val="66314F9C"/>
    <w:rsid w:val="663C1D90"/>
    <w:rsid w:val="663C417A"/>
    <w:rsid w:val="66427363"/>
    <w:rsid w:val="66494C87"/>
    <w:rsid w:val="665163EC"/>
    <w:rsid w:val="665542CE"/>
    <w:rsid w:val="665F0206"/>
    <w:rsid w:val="66712ED3"/>
    <w:rsid w:val="66720B54"/>
    <w:rsid w:val="66760935"/>
    <w:rsid w:val="667E145E"/>
    <w:rsid w:val="66856191"/>
    <w:rsid w:val="668C51EB"/>
    <w:rsid w:val="669508B7"/>
    <w:rsid w:val="669A264F"/>
    <w:rsid w:val="669A7CDA"/>
    <w:rsid w:val="669C0CD0"/>
    <w:rsid w:val="66BA3A7E"/>
    <w:rsid w:val="66BF7A12"/>
    <w:rsid w:val="66D26B86"/>
    <w:rsid w:val="66D451CC"/>
    <w:rsid w:val="66D56349"/>
    <w:rsid w:val="66EC564F"/>
    <w:rsid w:val="66F47868"/>
    <w:rsid w:val="66FA7E7C"/>
    <w:rsid w:val="670B22FF"/>
    <w:rsid w:val="670E74F2"/>
    <w:rsid w:val="67112985"/>
    <w:rsid w:val="67157CAB"/>
    <w:rsid w:val="67211B0F"/>
    <w:rsid w:val="67225987"/>
    <w:rsid w:val="674B5E77"/>
    <w:rsid w:val="675779FF"/>
    <w:rsid w:val="676366E2"/>
    <w:rsid w:val="6769319C"/>
    <w:rsid w:val="676C2E77"/>
    <w:rsid w:val="67763142"/>
    <w:rsid w:val="67770A3A"/>
    <w:rsid w:val="67771460"/>
    <w:rsid w:val="67782213"/>
    <w:rsid w:val="677D5864"/>
    <w:rsid w:val="67836619"/>
    <w:rsid w:val="67846EE9"/>
    <w:rsid w:val="678A11E9"/>
    <w:rsid w:val="678B0707"/>
    <w:rsid w:val="678E5BA8"/>
    <w:rsid w:val="67933585"/>
    <w:rsid w:val="67A21B98"/>
    <w:rsid w:val="67A2421B"/>
    <w:rsid w:val="67A72A00"/>
    <w:rsid w:val="67AB0833"/>
    <w:rsid w:val="67B50B9A"/>
    <w:rsid w:val="67B707D8"/>
    <w:rsid w:val="67BA6F66"/>
    <w:rsid w:val="67BA7B9B"/>
    <w:rsid w:val="67C1227A"/>
    <w:rsid w:val="67CB1318"/>
    <w:rsid w:val="67D53509"/>
    <w:rsid w:val="67E47E38"/>
    <w:rsid w:val="67E72EA8"/>
    <w:rsid w:val="67F32BC9"/>
    <w:rsid w:val="680B047B"/>
    <w:rsid w:val="680C5CB4"/>
    <w:rsid w:val="680E712A"/>
    <w:rsid w:val="681F356E"/>
    <w:rsid w:val="68271D77"/>
    <w:rsid w:val="68375A91"/>
    <w:rsid w:val="68453101"/>
    <w:rsid w:val="68540FCE"/>
    <w:rsid w:val="68562A2E"/>
    <w:rsid w:val="685D410A"/>
    <w:rsid w:val="68692BC7"/>
    <w:rsid w:val="68696101"/>
    <w:rsid w:val="687233CF"/>
    <w:rsid w:val="687257F0"/>
    <w:rsid w:val="687432D2"/>
    <w:rsid w:val="687659B4"/>
    <w:rsid w:val="687E3BA9"/>
    <w:rsid w:val="68811067"/>
    <w:rsid w:val="6883780C"/>
    <w:rsid w:val="68855C88"/>
    <w:rsid w:val="68956437"/>
    <w:rsid w:val="6896161D"/>
    <w:rsid w:val="68973CCE"/>
    <w:rsid w:val="68A62102"/>
    <w:rsid w:val="68B30014"/>
    <w:rsid w:val="68B4103C"/>
    <w:rsid w:val="68BD780F"/>
    <w:rsid w:val="68CB3955"/>
    <w:rsid w:val="68CE3012"/>
    <w:rsid w:val="68DD5FB2"/>
    <w:rsid w:val="68DE05C4"/>
    <w:rsid w:val="68E13CEE"/>
    <w:rsid w:val="68E9633B"/>
    <w:rsid w:val="68ED01D8"/>
    <w:rsid w:val="68F55A92"/>
    <w:rsid w:val="68F55FF0"/>
    <w:rsid w:val="68F828C1"/>
    <w:rsid w:val="68F9509E"/>
    <w:rsid w:val="68FB656F"/>
    <w:rsid w:val="69105DF2"/>
    <w:rsid w:val="69126CBF"/>
    <w:rsid w:val="69333F34"/>
    <w:rsid w:val="69356ABE"/>
    <w:rsid w:val="69413D67"/>
    <w:rsid w:val="69447DB5"/>
    <w:rsid w:val="694724F1"/>
    <w:rsid w:val="694F4128"/>
    <w:rsid w:val="69555581"/>
    <w:rsid w:val="69577803"/>
    <w:rsid w:val="695E2C63"/>
    <w:rsid w:val="69602FC1"/>
    <w:rsid w:val="69625DC9"/>
    <w:rsid w:val="696A6E29"/>
    <w:rsid w:val="696D141E"/>
    <w:rsid w:val="698D7464"/>
    <w:rsid w:val="698E1A41"/>
    <w:rsid w:val="69916DC1"/>
    <w:rsid w:val="69954474"/>
    <w:rsid w:val="699600A0"/>
    <w:rsid w:val="69A71031"/>
    <w:rsid w:val="69A711F1"/>
    <w:rsid w:val="69A81DFA"/>
    <w:rsid w:val="69BB18F5"/>
    <w:rsid w:val="69BF26D2"/>
    <w:rsid w:val="69C20348"/>
    <w:rsid w:val="69C237A0"/>
    <w:rsid w:val="69C8121C"/>
    <w:rsid w:val="69D00F5F"/>
    <w:rsid w:val="69D16CA2"/>
    <w:rsid w:val="69D634C9"/>
    <w:rsid w:val="69DC2DDD"/>
    <w:rsid w:val="69DF3A39"/>
    <w:rsid w:val="69E215AD"/>
    <w:rsid w:val="69E81E44"/>
    <w:rsid w:val="69E91CD9"/>
    <w:rsid w:val="69EC4E8D"/>
    <w:rsid w:val="69FC2236"/>
    <w:rsid w:val="6A0415EE"/>
    <w:rsid w:val="6A05607D"/>
    <w:rsid w:val="6A0E73B3"/>
    <w:rsid w:val="6A17569D"/>
    <w:rsid w:val="6A1B0B5C"/>
    <w:rsid w:val="6A1C5CAD"/>
    <w:rsid w:val="6A2B442A"/>
    <w:rsid w:val="6A306DE8"/>
    <w:rsid w:val="6A3249F8"/>
    <w:rsid w:val="6A3A051B"/>
    <w:rsid w:val="6A3E7803"/>
    <w:rsid w:val="6A4128DA"/>
    <w:rsid w:val="6A620BE6"/>
    <w:rsid w:val="6A6E428D"/>
    <w:rsid w:val="6A6E4B0B"/>
    <w:rsid w:val="6A7506A9"/>
    <w:rsid w:val="6A7A2DF2"/>
    <w:rsid w:val="6A7C2099"/>
    <w:rsid w:val="6A7F1FB8"/>
    <w:rsid w:val="6A816E94"/>
    <w:rsid w:val="6A83093A"/>
    <w:rsid w:val="6A845E27"/>
    <w:rsid w:val="6A89253A"/>
    <w:rsid w:val="6A9008F1"/>
    <w:rsid w:val="6A915E6F"/>
    <w:rsid w:val="6A9E7111"/>
    <w:rsid w:val="6AA25247"/>
    <w:rsid w:val="6AA71462"/>
    <w:rsid w:val="6AA84957"/>
    <w:rsid w:val="6AB01F63"/>
    <w:rsid w:val="6AB17BD1"/>
    <w:rsid w:val="6AB25CFF"/>
    <w:rsid w:val="6AB31D10"/>
    <w:rsid w:val="6AB76064"/>
    <w:rsid w:val="6ACD4BB4"/>
    <w:rsid w:val="6AD65ADB"/>
    <w:rsid w:val="6ADC3494"/>
    <w:rsid w:val="6ADC3997"/>
    <w:rsid w:val="6ADC49CE"/>
    <w:rsid w:val="6AF579A6"/>
    <w:rsid w:val="6AF7066E"/>
    <w:rsid w:val="6AFB65EF"/>
    <w:rsid w:val="6B0653EF"/>
    <w:rsid w:val="6B143AAD"/>
    <w:rsid w:val="6B1C12EE"/>
    <w:rsid w:val="6B1D1403"/>
    <w:rsid w:val="6B2042F4"/>
    <w:rsid w:val="6B245A66"/>
    <w:rsid w:val="6B3008F3"/>
    <w:rsid w:val="6B333CEF"/>
    <w:rsid w:val="6B3929B5"/>
    <w:rsid w:val="6B3A4198"/>
    <w:rsid w:val="6B4154A8"/>
    <w:rsid w:val="6B453165"/>
    <w:rsid w:val="6B483DD3"/>
    <w:rsid w:val="6B492387"/>
    <w:rsid w:val="6B495DC0"/>
    <w:rsid w:val="6B4D57F2"/>
    <w:rsid w:val="6B534B14"/>
    <w:rsid w:val="6B553639"/>
    <w:rsid w:val="6B5E2E5A"/>
    <w:rsid w:val="6B622555"/>
    <w:rsid w:val="6B6652BC"/>
    <w:rsid w:val="6B7A4414"/>
    <w:rsid w:val="6B943E43"/>
    <w:rsid w:val="6B9B4C96"/>
    <w:rsid w:val="6BA47AD4"/>
    <w:rsid w:val="6BD02A16"/>
    <w:rsid w:val="6BDB6C62"/>
    <w:rsid w:val="6BDC2D59"/>
    <w:rsid w:val="6BDD6D17"/>
    <w:rsid w:val="6BDF3228"/>
    <w:rsid w:val="6BDF325A"/>
    <w:rsid w:val="6BE0026A"/>
    <w:rsid w:val="6BF208C4"/>
    <w:rsid w:val="6BF86DFA"/>
    <w:rsid w:val="6BFE2E33"/>
    <w:rsid w:val="6C0F1CE1"/>
    <w:rsid w:val="6C1345E1"/>
    <w:rsid w:val="6C1B7899"/>
    <w:rsid w:val="6C1E3EA5"/>
    <w:rsid w:val="6C3217BE"/>
    <w:rsid w:val="6C384B0D"/>
    <w:rsid w:val="6C421CE5"/>
    <w:rsid w:val="6C4A40EA"/>
    <w:rsid w:val="6C540E8B"/>
    <w:rsid w:val="6C5C0FCE"/>
    <w:rsid w:val="6C60422E"/>
    <w:rsid w:val="6C7912DC"/>
    <w:rsid w:val="6C7D5A15"/>
    <w:rsid w:val="6C8245D0"/>
    <w:rsid w:val="6C857F5C"/>
    <w:rsid w:val="6C8830E5"/>
    <w:rsid w:val="6C8B0336"/>
    <w:rsid w:val="6C916EA2"/>
    <w:rsid w:val="6C9643F3"/>
    <w:rsid w:val="6C964EEA"/>
    <w:rsid w:val="6C990DD1"/>
    <w:rsid w:val="6CB00E36"/>
    <w:rsid w:val="6CB06730"/>
    <w:rsid w:val="6CB40116"/>
    <w:rsid w:val="6CBD5FB1"/>
    <w:rsid w:val="6CC32B45"/>
    <w:rsid w:val="6CCB5E1C"/>
    <w:rsid w:val="6CCB7D36"/>
    <w:rsid w:val="6CDC1D68"/>
    <w:rsid w:val="6CE6074F"/>
    <w:rsid w:val="6CED15F5"/>
    <w:rsid w:val="6CEF21B9"/>
    <w:rsid w:val="6CF776F0"/>
    <w:rsid w:val="6CFB4C6F"/>
    <w:rsid w:val="6CFD2CC3"/>
    <w:rsid w:val="6D01312E"/>
    <w:rsid w:val="6D045686"/>
    <w:rsid w:val="6D0A204D"/>
    <w:rsid w:val="6D184C56"/>
    <w:rsid w:val="6D2219AE"/>
    <w:rsid w:val="6D2C5A34"/>
    <w:rsid w:val="6D2D76AB"/>
    <w:rsid w:val="6D375787"/>
    <w:rsid w:val="6D395807"/>
    <w:rsid w:val="6D3D4301"/>
    <w:rsid w:val="6D436622"/>
    <w:rsid w:val="6D4806B3"/>
    <w:rsid w:val="6D4B41B3"/>
    <w:rsid w:val="6D4E4E12"/>
    <w:rsid w:val="6D5F2B47"/>
    <w:rsid w:val="6D612B93"/>
    <w:rsid w:val="6D6337A8"/>
    <w:rsid w:val="6D637B26"/>
    <w:rsid w:val="6D792EA0"/>
    <w:rsid w:val="6D7D3F22"/>
    <w:rsid w:val="6D8644EC"/>
    <w:rsid w:val="6D932F34"/>
    <w:rsid w:val="6D9343FE"/>
    <w:rsid w:val="6D9B07E6"/>
    <w:rsid w:val="6D9E061F"/>
    <w:rsid w:val="6DAB3633"/>
    <w:rsid w:val="6DB42801"/>
    <w:rsid w:val="6DB44D4E"/>
    <w:rsid w:val="6DBE754F"/>
    <w:rsid w:val="6DCE5509"/>
    <w:rsid w:val="6DD1578F"/>
    <w:rsid w:val="6DE546AF"/>
    <w:rsid w:val="6DEB77D2"/>
    <w:rsid w:val="6DF25E46"/>
    <w:rsid w:val="6DF35B2B"/>
    <w:rsid w:val="6DFA412A"/>
    <w:rsid w:val="6E023B71"/>
    <w:rsid w:val="6E0359CF"/>
    <w:rsid w:val="6E074DA7"/>
    <w:rsid w:val="6E0A3C06"/>
    <w:rsid w:val="6E141614"/>
    <w:rsid w:val="6E1926D9"/>
    <w:rsid w:val="6E1D562B"/>
    <w:rsid w:val="6E1F02F8"/>
    <w:rsid w:val="6E210EC8"/>
    <w:rsid w:val="6E2F7505"/>
    <w:rsid w:val="6E337504"/>
    <w:rsid w:val="6E3B29FE"/>
    <w:rsid w:val="6E532BE3"/>
    <w:rsid w:val="6E560ADA"/>
    <w:rsid w:val="6E577331"/>
    <w:rsid w:val="6E5B58D5"/>
    <w:rsid w:val="6E5C09BA"/>
    <w:rsid w:val="6E6639AE"/>
    <w:rsid w:val="6E6B09A6"/>
    <w:rsid w:val="6E7A64AE"/>
    <w:rsid w:val="6E7F7C88"/>
    <w:rsid w:val="6E8114F2"/>
    <w:rsid w:val="6E850136"/>
    <w:rsid w:val="6E882904"/>
    <w:rsid w:val="6E883F01"/>
    <w:rsid w:val="6E885E07"/>
    <w:rsid w:val="6E885FD4"/>
    <w:rsid w:val="6E900CF4"/>
    <w:rsid w:val="6E9112C1"/>
    <w:rsid w:val="6E952107"/>
    <w:rsid w:val="6E9D6E60"/>
    <w:rsid w:val="6EA92553"/>
    <w:rsid w:val="6EAC015C"/>
    <w:rsid w:val="6EAC75B9"/>
    <w:rsid w:val="6EB36A4F"/>
    <w:rsid w:val="6EB96483"/>
    <w:rsid w:val="6EC9157A"/>
    <w:rsid w:val="6EE31A3C"/>
    <w:rsid w:val="6EE912D9"/>
    <w:rsid w:val="6EF85CDB"/>
    <w:rsid w:val="6EFA4FC6"/>
    <w:rsid w:val="6EFC7928"/>
    <w:rsid w:val="6F067C6D"/>
    <w:rsid w:val="6F157B79"/>
    <w:rsid w:val="6F1C5B9F"/>
    <w:rsid w:val="6F3262AB"/>
    <w:rsid w:val="6F3640F3"/>
    <w:rsid w:val="6F455CDF"/>
    <w:rsid w:val="6F48182F"/>
    <w:rsid w:val="6F4D0313"/>
    <w:rsid w:val="6F4D150D"/>
    <w:rsid w:val="6F4D60E4"/>
    <w:rsid w:val="6F551065"/>
    <w:rsid w:val="6F5D1458"/>
    <w:rsid w:val="6F5F3011"/>
    <w:rsid w:val="6F651672"/>
    <w:rsid w:val="6F696E72"/>
    <w:rsid w:val="6F7427E1"/>
    <w:rsid w:val="6F743716"/>
    <w:rsid w:val="6F766B3B"/>
    <w:rsid w:val="6F8037B5"/>
    <w:rsid w:val="6F865499"/>
    <w:rsid w:val="6F8E4068"/>
    <w:rsid w:val="6FA6122E"/>
    <w:rsid w:val="6FBE0007"/>
    <w:rsid w:val="6FC03D59"/>
    <w:rsid w:val="6FC11203"/>
    <w:rsid w:val="6FC1214A"/>
    <w:rsid w:val="6FD03425"/>
    <w:rsid w:val="6FD1669F"/>
    <w:rsid w:val="6FD177DE"/>
    <w:rsid w:val="6FD447B8"/>
    <w:rsid w:val="6FDA59BB"/>
    <w:rsid w:val="6FE1619A"/>
    <w:rsid w:val="6FE91942"/>
    <w:rsid w:val="6FF43946"/>
    <w:rsid w:val="6FFC28EA"/>
    <w:rsid w:val="700A3EC8"/>
    <w:rsid w:val="701A76FA"/>
    <w:rsid w:val="701B5E67"/>
    <w:rsid w:val="7020293F"/>
    <w:rsid w:val="70202A2F"/>
    <w:rsid w:val="703F364C"/>
    <w:rsid w:val="704D553F"/>
    <w:rsid w:val="704F679D"/>
    <w:rsid w:val="70514AD5"/>
    <w:rsid w:val="705D1979"/>
    <w:rsid w:val="70654981"/>
    <w:rsid w:val="706E0DC7"/>
    <w:rsid w:val="706E5F26"/>
    <w:rsid w:val="707B69C4"/>
    <w:rsid w:val="7080360F"/>
    <w:rsid w:val="708268BC"/>
    <w:rsid w:val="7086120B"/>
    <w:rsid w:val="708769C7"/>
    <w:rsid w:val="708B06D5"/>
    <w:rsid w:val="70956B87"/>
    <w:rsid w:val="709B4317"/>
    <w:rsid w:val="709D3C02"/>
    <w:rsid w:val="709E7760"/>
    <w:rsid w:val="70A35E07"/>
    <w:rsid w:val="70A84113"/>
    <w:rsid w:val="70B57BA3"/>
    <w:rsid w:val="70C2574D"/>
    <w:rsid w:val="70C3051B"/>
    <w:rsid w:val="70C47529"/>
    <w:rsid w:val="70C54042"/>
    <w:rsid w:val="70E9657D"/>
    <w:rsid w:val="70F431E2"/>
    <w:rsid w:val="710169C7"/>
    <w:rsid w:val="71037CB5"/>
    <w:rsid w:val="71097D02"/>
    <w:rsid w:val="710C0677"/>
    <w:rsid w:val="710D238D"/>
    <w:rsid w:val="71150EC3"/>
    <w:rsid w:val="711D308E"/>
    <w:rsid w:val="7120201C"/>
    <w:rsid w:val="712C1006"/>
    <w:rsid w:val="713237E3"/>
    <w:rsid w:val="71373916"/>
    <w:rsid w:val="71441BA5"/>
    <w:rsid w:val="714427D9"/>
    <w:rsid w:val="714645A8"/>
    <w:rsid w:val="714F2B10"/>
    <w:rsid w:val="714F7EF5"/>
    <w:rsid w:val="715539A2"/>
    <w:rsid w:val="71627CCF"/>
    <w:rsid w:val="71640718"/>
    <w:rsid w:val="716F1573"/>
    <w:rsid w:val="71744DFC"/>
    <w:rsid w:val="717567CD"/>
    <w:rsid w:val="71784401"/>
    <w:rsid w:val="717D0CE3"/>
    <w:rsid w:val="71B21F22"/>
    <w:rsid w:val="71BC7FEE"/>
    <w:rsid w:val="71BD26E2"/>
    <w:rsid w:val="71C5447F"/>
    <w:rsid w:val="71CA7D22"/>
    <w:rsid w:val="71CB168E"/>
    <w:rsid w:val="71D25ED5"/>
    <w:rsid w:val="71D402EA"/>
    <w:rsid w:val="71D81A37"/>
    <w:rsid w:val="71D90403"/>
    <w:rsid w:val="71F93E74"/>
    <w:rsid w:val="721F3205"/>
    <w:rsid w:val="72277A1F"/>
    <w:rsid w:val="722A5E4F"/>
    <w:rsid w:val="722F2C70"/>
    <w:rsid w:val="724F4319"/>
    <w:rsid w:val="726505E6"/>
    <w:rsid w:val="72694324"/>
    <w:rsid w:val="726C31B2"/>
    <w:rsid w:val="72741465"/>
    <w:rsid w:val="728654C6"/>
    <w:rsid w:val="728A3E6E"/>
    <w:rsid w:val="7294233C"/>
    <w:rsid w:val="72950B2E"/>
    <w:rsid w:val="729B0E19"/>
    <w:rsid w:val="729E089F"/>
    <w:rsid w:val="72A00B57"/>
    <w:rsid w:val="72A41E96"/>
    <w:rsid w:val="72AB3273"/>
    <w:rsid w:val="72B56635"/>
    <w:rsid w:val="72B5786F"/>
    <w:rsid w:val="72B6352F"/>
    <w:rsid w:val="72BF5D6B"/>
    <w:rsid w:val="72C17B8A"/>
    <w:rsid w:val="72C3397A"/>
    <w:rsid w:val="72D176DC"/>
    <w:rsid w:val="72D636B8"/>
    <w:rsid w:val="72D82D5D"/>
    <w:rsid w:val="72E17D3A"/>
    <w:rsid w:val="72EA1B1E"/>
    <w:rsid w:val="72F26FD8"/>
    <w:rsid w:val="72F950E7"/>
    <w:rsid w:val="72FE5541"/>
    <w:rsid w:val="730009F3"/>
    <w:rsid w:val="73047E0E"/>
    <w:rsid w:val="730B3A74"/>
    <w:rsid w:val="73246C53"/>
    <w:rsid w:val="732D788E"/>
    <w:rsid w:val="7333405D"/>
    <w:rsid w:val="733B390B"/>
    <w:rsid w:val="73410552"/>
    <w:rsid w:val="735536CB"/>
    <w:rsid w:val="735546EC"/>
    <w:rsid w:val="73577072"/>
    <w:rsid w:val="735C326D"/>
    <w:rsid w:val="735D575B"/>
    <w:rsid w:val="73825FD5"/>
    <w:rsid w:val="73845EBB"/>
    <w:rsid w:val="73850A48"/>
    <w:rsid w:val="73910E40"/>
    <w:rsid w:val="73974017"/>
    <w:rsid w:val="739D06CE"/>
    <w:rsid w:val="739E0367"/>
    <w:rsid w:val="73A13758"/>
    <w:rsid w:val="73A24504"/>
    <w:rsid w:val="73A41521"/>
    <w:rsid w:val="73B4696D"/>
    <w:rsid w:val="73B47A47"/>
    <w:rsid w:val="73C64C68"/>
    <w:rsid w:val="73D766AE"/>
    <w:rsid w:val="73DE7C3A"/>
    <w:rsid w:val="73E15E13"/>
    <w:rsid w:val="73E25735"/>
    <w:rsid w:val="73E74116"/>
    <w:rsid w:val="73E760C0"/>
    <w:rsid w:val="73EA677F"/>
    <w:rsid w:val="73EB3017"/>
    <w:rsid w:val="73EC19A6"/>
    <w:rsid w:val="73F72A86"/>
    <w:rsid w:val="73F76D53"/>
    <w:rsid w:val="73F92A4F"/>
    <w:rsid w:val="73FE56CE"/>
    <w:rsid w:val="740059B2"/>
    <w:rsid w:val="74027094"/>
    <w:rsid w:val="74027CE9"/>
    <w:rsid w:val="74097144"/>
    <w:rsid w:val="740D26F2"/>
    <w:rsid w:val="740D3986"/>
    <w:rsid w:val="741774BB"/>
    <w:rsid w:val="741D1607"/>
    <w:rsid w:val="741E3C5E"/>
    <w:rsid w:val="74224366"/>
    <w:rsid w:val="74232261"/>
    <w:rsid w:val="74241C47"/>
    <w:rsid w:val="74246302"/>
    <w:rsid w:val="7425327C"/>
    <w:rsid w:val="74290F24"/>
    <w:rsid w:val="7441536E"/>
    <w:rsid w:val="7447455A"/>
    <w:rsid w:val="7451148B"/>
    <w:rsid w:val="7453216D"/>
    <w:rsid w:val="74566EA7"/>
    <w:rsid w:val="7461361D"/>
    <w:rsid w:val="74624E2A"/>
    <w:rsid w:val="74646CAE"/>
    <w:rsid w:val="74672885"/>
    <w:rsid w:val="746B61C9"/>
    <w:rsid w:val="746E41EC"/>
    <w:rsid w:val="7470049C"/>
    <w:rsid w:val="74706098"/>
    <w:rsid w:val="74856FE9"/>
    <w:rsid w:val="74941862"/>
    <w:rsid w:val="74A90FC4"/>
    <w:rsid w:val="74B5362B"/>
    <w:rsid w:val="74C166BF"/>
    <w:rsid w:val="74C8775B"/>
    <w:rsid w:val="74E4021A"/>
    <w:rsid w:val="74E5081A"/>
    <w:rsid w:val="74F00FE3"/>
    <w:rsid w:val="74F062BC"/>
    <w:rsid w:val="74F35B94"/>
    <w:rsid w:val="75131F83"/>
    <w:rsid w:val="75194B62"/>
    <w:rsid w:val="751A5663"/>
    <w:rsid w:val="751B1D42"/>
    <w:rsid w:val="7522135B"/>
    <w:rsid w:val="752255BA"/>
    <w:rsid w:val="752E26A1"/>
    <w:rsid w:val="7532192A"/>
    <w:rsid w:val="75337E7C"/>
    <w:rsid w:val="753D4621"/>
    <w:rsid w:val="7545227C"/>
    <w:rsid w:val="75454530"/>
    <w:rsid w:val="754753E6"/>
    <w:rsid w:val="754F3EA8"/>
    <w:rsid w:val="75551F5A"/>
    <w:rsid w:val="75553F4B"/>
    <w:rsid w:val="756529C5"/>
    <w:rsid w:val="756909CE"/>
    <w:rsid w:val="756E4A7E"/>
    <w:rsid w:val="756F385A"/>
    <w:rsid w:val="757041F8"/>
    <w:rsid w:val="757057C3"/>
    <w:rsid w:val="7576520F"/>
    <w:rsid w:val="75791EC8"/>
    <w:rsid w:val="758958A3"/>
    <w:rsid w:val="758D732C"/>
    <w:rsid w:val="75975A32"/>
    <w:rsid w:val="759D08ED"/>
    <w:rsid w:val="759E022D"/>
    <w:rsid w:val="75A57E8C"/>
    <w:rsid w:val="75A713AA"/>
    <w:rsid w:val="75AE09B9"/>
    <w:rsid w:val="75C979FA"/>
    <w:rsid w:val="75CA35AD"/>
    <w:rsid w:val="75CF4DB7"/>
    <w:rsid w:val="75D44C7F"/>
    <w:rsid w:val="75D87CCA"/>
    <w:rsid w:val="75DE286E"/>
    <w:rsid w:val="75DE6A89"/>
    <w:rsid w:val="75E24E0C"/>
    <w:rsid w:val="75FF38EC"/>
    <w:rsid w:val="760C0A1E"/>
    <w:rsid w:val="76133C18"/>
    <w:rsid w:val="761637C3"/>
    <w:rsid w:val="761A4AD5"/>
    <w:rsid w:val="762021CC"/>
    <w:rsid w:val="7629350C"/>
    <w:rsid w:val="763704BE"/>
    <w:rsid w:val="763B49D2"/>
    <w:rsid w:val="76463A1E"/>
    <w:rsid w:val="76485EEC"/>
    <w:rsid w:val="764C5898"/>
    <w:rsid w:val="7659577A"/>
    <w:rsid w:val="766B769E"/>
    <w:rsid w:val="767607E7"/>
    <w:rsid w:val="767828C0"/>
    <w:rsid w:val="767D57B2"/>
    <w:rsid w:val="768C4102"/>
    <w:rsid w:val="768D59CC"/>
    <w:rsid w:val="76900193"/>
    <w:rsid w:val="76957560"/>
    <w:rsid w:val="769B4857"/>
    <w:rsid w:val="76A40CA6"/>
    <w:rsid w:val="76A62B68"/>
    <w:rsid w:val="76A72394"/>
    <w:rsid w:val="76A85DD9"/>
    <w:rsid w:val="76AB055A"/>
    <w:rsid w:val="76AB17C5"/>
    <w:rsid w:val="76B82088"/>
    <w:rsid w:val="76BD7449"/>
    <w:rsid w:val="76C37F83"/>
    <w:rsid w:val="76C53544"/>
    <w:rsid w:val="76CA41A6"/>
    <w:rsid w:val="76CD689E"/>
    <w:rsid w:val="76D0797F"/>
    <w:rsid w:val="76D77991"/>
    <w:rsid w:val="76DF3F19"/>
    <w:rsid w:val="76DF439F"/>
    <w:rsid w:val="76F00581"/>
    <w:rsid w:val="76F1630A"/>
    <w:rsid w:val="76F55CDF"/>
    <w:rsid w:val="76F71CC9"/>
    <w:rsid w:val="76F8106D"/>
    <w:rsid w:val="77016B7C"/>
    <w:rsid w:val="77021B8D"/>
    <w:rsid w:val="77160317"/>
    <w:rsid w:val="772764C1"/>
    <w:rsid w:val="772B1CA8"/>
    <w:rsid w:val="772B4B68"/>
    <w:rsid w:val="772C16BD"/>
    <w:rsid w:val="773A230E"/>
    <w:rsid w:val="773D4709"/>
    <w:rsid w:val="77451B7E"/>
    <w:rsid w:val="774722C4"/>
    <w:rsid w:val="77567387"/>
    <w:rsid w:val="776912E0"/>
    <w:rsid w:val="7772111B"/>
    <w:rsid w:val="77742E18"/>
    <w:rsid w:val="777735D5"/>
    <w:rsid w:val="77813D49"/>
    <w:rsid w:val="778247B5"/>
    <w:rsid w:val="778B3DE1"/>
    <w:rsid w:val="77AB526B"/>
    <w:rsid w:val="77AD356F"/>
    <w:rsid w:val="77B32D91"/>
    <w:rsid w:val="77C32498"/>
    <w:rsid w:val="77CB2418"/>
    <w:rsid w:val="77CD5A68"/>
    <w:rsid w:val="77E50641"/>
    <w:rsid w:val="77E95325"/>
    <w:rsid w:val="77F3321E"/>
    <w:rsid w:val="77F36CC6"/>
    <w:rsid w:val="77F96666"/>
    <w:rsid w:val="780C247B"/>
    <w:rsid w:val="780F7818"/>
    <w:rsid w:val="781C4851"/>
    <w:rsid w:val="7822481E"/>
    <w:rsid w:val="78243A6A"/>
    <w:rsid w:val="78295690"/>
    <w:rsid w:val="782E517D"/>
    <w:rsid w:val="78313551"/>
    <w:rsid w:val="78337343"/>
    <w:rsid w:val="783A1E5C"/>
    <w:rsid w:val="783D634A"/>
    <w:rsid w:val="78405816"/>
    <w:rsid w:val="784C5137"/>
    <w:rsid w:val="784F520C"/>
    <w:rsid w:val="78564DF6"/>
    <w:rsid w:val="786309E7"/>
    <w:rsid w:val="786C72DD"/>
    <w:rsid w:val="787506E6"/>
    <w:rsid w:val="787931A0"/>
    <w:rsid w:val="787D3924"/>
    <w:rsid w:val="789B2592"/>
    <w:rsid w:val="78A21786"/>
    <w:rsid w:val="78A21868"/>
    <w:rsid w:val="78A62A8B"/>
    <w:rsid w:val="78AA7659"/>
    <w:rsid w:val="78AC6D37"/>
    <w:rsid w:val="78AD11CC"/>
    <w:rsid w:val="78B70246"/>
    <w:rsid w:val="78B7028F"/>
    <w:rsid w:val="78B71DA2"/>
    <w:rsid w:val="78C110C4"/>
    <w:rsid w:val="78C30866"/>
    <w:rsid w:val="78CD005F"/>
    <w:rsid w:val="78E06720"/>
    <w:rsid w:val="78E16ED2"/>
    <w:rsid w:val="78E80F23"/>
    <w:rsid w:val="78EA041A"/>
    <w:rsid w:val="78F26C00"/>
    <w:rsid w:val="78F566E2"/>
    <w:rsid w:val="790303FF"/>
    <w:rsid w:val="79074214"/>
    <w:rsid w:val="790D3777"/>
    <w:rsid w:val="79103F98"/>
    <w:rsid w:val="79110042"/>
    <w:rsid w:val="79177EB1"/>
    <w:rsid w:val="7919385C"/>
    <w:rsid w:val="792036B7"/>
    <w:rsid w:val="79265086"/>
    <w:rsid w:val="792916E0"/>
    <w:rsid w:val="79360D5A"/>
    <w:rsid w:val="793B0C3B"/>
    <w:rsid w:val="793E50A8"/>
    <w:rsid w:val="79467CDD"/>
    <w:rsid w:val="794A171B"/>
    <w:rsid w:val="79567F92"/>
    <w:rsid w:val="79634C24"/>
    <w:rsid w:val="796417ED"/>
    <w:rsid w:val="79657D17"/>
    <w:rsid w:val="796C6D2A"/>
    <w:rsid w:val="79700470"/>
    <w:rsid w:val="7974753D"/>
    <w:rsid w:val="79752414"/>
    <w:rsid w:val="797A72F0"/>
    <w:rsid w:val="798225BF"/>
    <w:rsid w:val="798F65CA"/>
    <w:rsid w:val="79991A06"/>
    <w:rsid w:val="79A31B6B"/>
    <w:rsid w:val="79A622AD"/>
    <w:rsid w:val="79A63F4A"/>
    <w:rsid w:val="79AA53C7"/>
    <w:rsid w:val="79AE1A95"/>
    <w:rsid w:val="79C5000E"/>
    <w:rsid w:val="79E34180"/>
    <w:rsid w:val="79E85FE6"/>
    <w:rsid w:val="79ED70D5"/>
    <w:rsid w:val="79EE08F8"/>
    <w:rsid w:val="79F343C4"/>
    <w:rsid w:val="79F40DBA"/>
    <w:rsid w:val="79FD362C"/>
    <w:rsid w:val="7A021FEC"/>
    <w:rsid w:val="7A062EA4"/>
    <w:rsid w:val="7A071EF3"/>
    <w:rsid w:val="7A0B240C"/>
    <w:rsid w:val="7A186C7C"/>
    <w:rsid w:val="7A187794"/>
    <w:rsid w:val="7A2A6905"/>
    <w:rsid w:val="7A2D795B"/>
    <w:rsid w:val="7A354941"/>
    <w:rsid w:val="7A371982"/>
    <w:rsid w:val="7A386E7D"/>
    <w:rsid w:val="7A502C21"/>
    <w:rsid w:val="7A52037F"/>
    <w:rsid w:val="7A520B20"/>
    <w:rsid w:val="7A5972F5"/>
    <w:rsid w:val="7A5A55F7"/>
    <w:rsid w:val="7A612811"/>
    <w:rsid w:val="7A64008B"/>
    <w:rsid w:val="7A641E2D"/>
    <w:rsid w:val="7A6A4042"/>
    <w:rsid w:val="7A6B2350"/>
    <w:rsid w:val="7A6C1BDB"/>
    <w:rsid w:val="7A6E15EE"/>
    <w:rsid w:val="7A75560E"/>
    <w:rsid w:val="7A7D3C1D"/>
    <w:rsid w:val="7A805488"/>
    <w:rsid w:val="7A837015"/>
    <w:rsid w:val="7A854E64"/>
    <w:rsid w:val="7A8749E1"/>
    <w:rsid w:val="7A903681"/>
    <w:rsid w:val="7A943F5E"/>
    <w:rsid w:val="7ABE1527"/>
    <w:rsid w:val="7AC92EC6"/>
    <w:rsid w:val="7ACA2CFD"/>
    <w:rsid w:val="7AD879A6"/>
    <w:rsid w:val="7ADD5809"/>
    <w:rsid w:val="7AE72926"/>
    <w:rsid w:val="7AED7292"/>
    <w:rsid w:val="7AFA456C"/>
    <w:rsid w:val="7B027E2B"/>
    <w:rsid w:val="7B0821E1"/>
    <w:rsid w:val="7B0B5877"/>
    <w:rsid w:val="7B124BF9"/>
    <w:rsid w:val="7B1B5ABB"/>
    <w:rsid w:val="7B1E6DB4"/>
    <w:rsid w:val="7B226568"/>
    <w:rsid w:val="7B2C506A"/>
    <w:rsid w:val="7B385498"/>
    <w:rsid w:val="7B3C3E16"/>
    <w:rsid w:val="7B3C5988"/>
    <w:rsid w:val="7B453B95"/>
    <w:rsid w:val="7B460F3F"/>
    <w:rsid w:val="7B5F77E3"/>
    <w:rsid w:val="7B60688C"/>
    <w:rsid w:val="7B64706D"/>
    <w:rsid w:val="7B6649AC"/>
    <w:rsid w:val="7B740143"/>
    <w:rsid w:val="7B7849FF"/>
    <w:rsid w:val="7B7D42D1"/>
    <w:rsid w:val="7B857599"/>
    <w:rsid w:val="7B957F20"/>
    <w:rsid w:val="7B995ADD"/>
    <w:rsid w:val="7B9F177C"/>
    <w:rsid w:val="7BA05114"/>
    <w:rsid w:val="7BA55212"/>
    <w:rsid w:val="7BAD3BC3"/>
    <w:rsid w:val="7BB50303"/>
    <w:rsid w:val="7BCD2DEC"/>
    <w:rsid w:val="7BD47886"/>
    <w:rsid w:val="7BE74C8E"/>
    <w:rsid w:val="7BF23569"/>
    <w:rsid w:val="7BF4407A"/>
    <w:rsid w:val="7BF479CC"/>
    <w:rsid w:val="7BFB1DB5"/>
    <w:rsid w:val="7BFE68E8"/>
    <w:rsid w:val="7C0478F4"/>
    <w:rsid w:val="7C0F1271"/>
    <w:rsid w:val="7C1449F0"/>
    <w:rsid w:val="7C35190C"/>
    <w:rsid w:val="7C3B601A"/>
    <w:rsid w:val="7C425434"/>
    <w:rsid w:val="7C4B6C7A"/>
    <w:rsid w:val="7C4C04EC"/>
    <w:rsid w:val="7C4E4189"/>
    <w:rsid w:val="7C593FC4"/>
    <w:rsid w:val="7C5C3FAE"/>
    <w:rsid w:val="7C5D6984"/>
    <w:rsid w:val="7C5E2C42"/>
    <w:rsid w:val="7C6631E2"/>
    <w:rsid w:val="7C6919C1"/>
    <w:rsid w:val="7C6D2555"/>
    <w:rsid w:val="7C75662D"/>
    <w:rsid w:val="7C9005A8"/>
    <w:rsid w:val="7C9F1A06"/>
    <w:rsid w:val="7CA12AF8"/>
    <w:rsid w:val="7CA529E8"/>
    <w:rsid w:val="7CB00F14"/>
    <w:rsid w:val="7CB8320C"/>
    <w:rsid w:val="7CBE6B04"/>
    <w:rsid w:val="7CBE7638"/>
    <w:rsid w:val="7CBF138A"/>
    <w:rsid w:val="7CCB2CE0"/>
    <w:rsid w:val="7CCB2FCB"/>
    <w:rsid w:val="7CDD0DD9"/>
    <w:rsid w:val="7CEE74F4"/>
    <w:rsid w:val="7CFB4E83"/>
    <w:rsid w:val="7D0C5598"/>
    <w:rsid w:val="7D106120"/>
    <w:rsid w:val="7D134F4B"/>
    <w:rsid w:val="7D2256F3"/>
    <w:rsid w:val="7D2869F6"/>
    <w:rsid w:val="7D293769"/>
    <w:rsid w:val="7D300181"/>
    <w:rsid w:val="7D3F5BBB"/>
    <w:rsid w:val="7D433B4B"/>
    <w:rsid w:val="7D44489B"/>
    <w:rsid w:val="7D58675C"/>
    <w:rsid w:val="7D5C6B98"/>
    <w:rsid w:val="7D601E32"/>
    <w:rsid w:val="7D727B4D"/>
    <w:rsid w:val="7D7B59FE"/>
    <w:rsid w:val="7D8C4A20"/>
    <w:rsid w:val="7D8D69E5"/>
    <w:rsid w:val="7D975C9B"/>
    <w:rsid w:val="7D9A420A"/>
    <w:rsid w:val="7D9A4762"/>
    <w:rsid w:val="7D9F76CA"/>
    <w:rsid w:val="7DBF527E"/>
    <w:rsid w:val="7DC02F86"/>
    <w:rsid w:val="7DC37CD3"/>
    <w:rsid w:val="7DD65D45"/>
    <w:rsid w:val="7DE24C99"/>
    <w:rsid w:val="7DEB12B8"/>
    <w:rsid w:val="7DEB36EA"/>
    <w:rsid w:val="7DF256C0"/>
    <w:rsid w:val="7DF7125D"/>
    <w:rsid w:val="7DFD2CDC"/>
    <w:rsid w:val="7DFE4847"/>
    <w:rsid w:val="7E0113D8"/>
    <w:rsid w:val="7E0269FD"/>
    <w:rsid w:val="7E054379"/>
    <w:rsid w:val="7E0C5E17"/>
    <w:rsid w:val="7E104EA0"/>
    <w:rsid w:val="7E126C27"/>
    <w:rsid w:val="7E152D4F"/>
    <w:rsid w:val="7E200EA9"/>
    <w:rsid w:val="7E301368"/>
    <w:rsid w:val="7E3647BE"/>
    <w:rsid w:val="7E37292D"/>
    <w:rsid w:val="7E3C2CA6"/>
    <w:rsid w:val="7E4434D2"/>
    <w:rsid w:val="7E467E50"/>
    <w:rsid w:val="7E4843A7"/>
    <w:rsid w:val="7E4B3E06"/>
    <w:rsid w:val="7E4E308E"/>
    <w:rsid w:val="7E5A1E52"/>
    <w:rsid w:val="7E6004DC"/>
    <w:rsid w:val="7E6020E5"/>
    <w:rsid w:val="7E6100F3"/>
    <w:rsid w:val="7E661C94"/>
    <w:rsid w:val="7E6B211F"/>
    <w:rsid w:val="7E6E6801"/>
    <w:rsid w:val="7E785351"/>
    <w:rsid w:val="7E7C7B1D"/>
    <w:rsid w:val="7E8106B8"/>
    <w:rsid w:val="7E90125E"/>
    <w:rsid w:val="7E963DC8"/>
    <w:rsid w:val="7E9D5059"/>
    <w:rsid w:val="7EAF1C76"/>
    <w:rsid w:val="7EB2458B"/>
    <w:rsid w:val="7EB619D1"/>
    <w:rsid w:val="7EB8165E"/>
    <w:rsid w:val="7EBC299C"/>
    <w:rsid w:val="7EBF7A5A"/>
    <w:rsid w:val="7ECF4A4A"/>
    <w:rsid w:val="7EE01ACD"/>
    <w:rsid w:val="7EE5313E"/>
    <w:rsid w:val="7EEB4DD7"/>
    <w:rsid w:val="7EEE33C7"/>
    <w:rsid w:val="7EF413EE"/>
    <w:rsid w:val="7EF87700"/>
    <w:rsid w:val="7EFB3E26"/>
    <w:rsid w:val="7EFE4187"/>
    <w:rsid w:val="7EFF23DD"/>
    <w:rsid w:val="7F0204B4"/>
    <w:rsid w:val="7F0833D3"/>
    <w:rsid w:val="7F140ACE"/>
    <w:rsid w:val="7F160F96"/>
    <w:rsid w:val="7F183682"/>
    <w:rsid w:val="7F186564"/>
    <w:rsid w:val="7F196E27"/>
    <w:rsid w:val="7F1C2D84"/>
    <w:rsid w:val="7F1E3B58"/>
    <w:rsid w:val="7F207BC4"/>
    <w:rsid w:val="7F2B74A9"/>
    <w:rsid w:val="7F3A0F6F"/>
    <w:rsid w:val="7F4318EF"/>
    <w:rsid w:val="7F4C680D"/>
    <w:rsid w:val="7F582C7A"/>
    <w:rsid w:val="7F696E9F"/>
    <w:rsid w:val="7F712EB8"/>
    <w:rsid w:val="7F7844A4"/>
    <w:rsid w:val="7F8611C8"/>
    <w:rsid w:val="7F87356B"/>
    <w:rsid w:val="7F8B1C3A"/>
    <w:rsid w:val="7F8C2B1E"/>
    <w:rsid w:val="7F90025E"/>
    <w:rsid w:val="7F9142E7"/>
    <w:rsid w:val="7F9513F4"/>
    <w:rsid w:val="7F952E5E"/>
    <w:rsid w:val="7F9D2833"/>
    <w:rsid w:val="7FA171E8"/>
    <w:rsid w:val="7FAB0E54"/>
    <w:rsid w:val="7FAB20AA"/>
    <w:rsid w:val="7FAB7EAD"/>
    <w:rsid w:val="7FB6442D"/>
    <w:rsid w:val="7FBB7791"/>
    <w:rsid w:val="7FCC511C"/>
    <w:rsid w:val="7FCF44CD"/>
    <w:rsid w:val="7FD05618"/>
    <w:rsid w:val="7FE02F0D"/>
    <w:rsid w:val="7FE224DC"/>
    <w:rsid w:val="7FE2462F"/>
    <w:rsid w:val="7FE457A3"/>
    <w:rsid w:val="7FE46EE6"/>
    <w:rsid w:val="7FF939F5"/>
    <w:rsid w:val="7FFD1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D0A25D4"/>
  <w15:docId w15:val="{2CE9D594-FCA6-4134-8585-C4123B30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unhideWhenUsed="1"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iPriority="99"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semiHidden="1" w:qFormat="1"/>
    <w:lsdException w:name="table of authorities" w:qFormat="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unhideWhenUsed="1"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uiPriority="99" w:unhideWhenUsed="1"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0"/>
    <w:link w:val="11"/>
    <w:qFormat/>
    <w:pPr>
      <w:keepNext/>
      <w:keepLines/>
      <w:spacing w:before="340" w:after="330" w:line="576" w:lineRule="auto"/>
      <w:outlineLvl w:val="0"/>
    </w:pPr>
    <w:rPr>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5" w:lineRule="auto"/>
      <w:ind w:firstLineChars="49" w:firstLine="137"/>
      <w:outlineLvl w:val="2"/>
    </w:pPr>
    <w:rPr>
      <w:rFonts w:ascii="黑体" w:eastAsia="黑体" w:hAnsi="宋体"/>
      <w:bCs/>
      <w:kern w:val="0"/>
      <w:sz w:val="28"/>
      <w:szCs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kern w:val="0"/>
      <w:sz w:val="28"/>
      <w:szCs w:val="28"/>
    </w:rPr>
  </w:style>
  <w:style w:type="paragraph" w:styleId="5">
    <w:name w:val="heading 5"/>
    <w:basedOn w:val="a"/>
    <w:next w:val="a"/>
    <w:link w:val="50"/>
    <w:qFormat/>
    <w:pPr>
      <w:keepNext/>
      <w:keepLines/>
      <w:tabs>
        <w:tab w:val="left" w:pos="1008"/>
      </w:tabs>
      <w:adjustRightInd w:val="0"/>
      <w:spacing w:line="376" w:lineRule="atLeast"/>
      <w:ind w:left="1008" w:hanging="1008"/>
      <w:textAlignment w:val="baseline"/>
      <w:outlineLvl w:val="4"/>
    </w:pPr>
    <w:rPr>
      <w:rFonts w:ascii="宋体"/>
      <w:b/>
      <w:bCs/>
      <w:kern w:val="0"/>
      <w:position w:val="-6"/>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nhideWhenUsed/>
    <w:qFormat/>
    <w:pPr>
      <w:spacing w:after="120"/>
    </w:pPr>
    <w:rPr>
      <w:kern w:val="0"/>
      <w:sz w:val="20"/>
    </w:rPr>
  </w:style>
  <w:style w:type="paragraph" w:styleId="31">
    <w:name w:val="List 3"/>
    <w:basedOn w:val="a"/>
    <w:qFormat/>
    <w:pPr>
      <w:ind w:left="1260" w:hanging="420"/>
    </w:pPr>
    <w:rPr>
      <w:szCs w:val="20"/>
    </w:rPr>
  </w:style>
  <w:style w:type="paragraph" w:styleId="TOC7">
    <w:name w:val="toc 7"/>
    <w:basedOn w:val="a"/>
    <w:next w:val="a"/>
    <w:uiPriority w:val="39"/>
    <w:qFormat/>
    <w:pPr>
      <w:ind w:left="1260"/>
      <w:jc w:val="left"/>
    </w:pPr>
    <w:rPr>
      <w:sz w:val="18"/>
      <w:szCs w:val="18"/>
    </w:rPr>
  </w:style>
  <w:style w:type="paragraph" w:styleId="21">
    <w:name w:val="List Number 2"/>
    <w:basedOn w:val="a"/>
    <w:qFormat/>
    <w:pPr>
      <w:tabs>
        <w:tab w:val="left" w:pos="1206"/>
      </w:tabs>
      <w:ind w:left="1206" w:hanging="696"/>
    </w:pPr>
    <w:rPr>
      <w:szCs w:val="20"/>
    </w:rPr>
  </w:style>
  <w:style w:type="paragraph" w:styleId="a5">
    <w:name w:val="table of authorities"/>
    <w:basedOn w:val="a"/>
    <w:next w:val="a"/>
    <w:qFormat/>
    <w:pPr>
      <w:spacing w:line="480" w:lineRule="exact"/>
      <w:ind w:left="420"/>
    </w:pPr>
    <w:rPr>
      <w:sz w:val="24"/>
      <w:szCs w:val="20"/>
    </w:rPr>
  </w:style>
  <w:style w:type="paragraph" w:styleId="a6">
    <w:name w:val="Note Heading"/>
    <w:basedOn w:val="a"/>
    <w:next w:val="a"/>
    <w:link w:val="a7"/>
    <w:qFormat/>
    <w:pPr>
      <w:jc w:val="center"/>
    </w:pPr>
    <w:rPr>
      <w:szCs w:val="20"/>
    </w:rPr>
  </w:style>
  <w:style w:type="paragraph" w:styleId="41">
    <w:name w:val="List Bullet 4"/>
    <w:basedOn w:val="a"/>
    <w:qFormat/>
    <w:pPr>
      <w:tabs>
        <w:tab w:val="left" w:pos="720"/>
      </w:tabs>
      <w:ind w:left="720" w:hanging="720"/>
    </w:pPr>
    <w:rPr>
      <w:szCs w:val="20"/>
    </w:rPr>
  </w:style>
  <w:style w:type="paragraph" w:styleId="81">
    <w:name w:val="index 8"/>
    <w:basedOn w:val="a"/>
    <w:next w:val="a"/>
    <w:qFormat/>
    <w:pPr>
      <w:ind w:left="1680" w:hanging="210"/>
      <w:jc w:val="left"/>
    </w:pPr>
    <w:rPr>
      <w:sz w:val="20"/>
      <w:szCs w:val="20"/>
    </w:rPr>
  </w:style>
  <w:style w:type="paragraph" w:styleId="a8">
    <w:name w:val="E-mail Signature"/>
    <w:basedOn w:val="a"/>
    <w:link w:val="a9"/>
    <w:qFormat/>
    <w:rPr>
      <w:szCs w:val="20"/>
    </w:rPr>
  </w:style>
  <w:style w:type="paragraph" w:styleId="aa">
    <w:name w:val="List Number"/>
    <w:basedOn w:val="a"/>
    <w:qFormat/>
    <w:pPr>
      <w:tabs>
        <w:tab w:val="left" w:pos="1263"/>
      </w:tabs>
      <w:ind w:left="1263" w:hanging="696"/>
    </w:pPr>
    <w:rPr>
      <w:szCs w:val="20"/>
    </w:rPr>
  </w:style>
  <w:style w:type="paragraph" w:styleId="ab">
    <w:name w:val="Normal Indent"/>
    <w:basedOn w:val="a"/>
    <w:link w:val="ac"/>
    <w:qFormat/>
    <w:pPr>
      <w:ind w:firstLineChars="200" w:firstLine="420"/>
    </w:pPr>
  </w:style>
  <w:style w:type="paragraph" w:styleId="ad">
    <w:name w:val="caption"/>
    <w:basedOn w:val="a"/>
    <w:next w:val="a"/>
    <w:qFormat/>
    <w:pPr>
      <w:spacing w:before="152"/>
    </w:pPr>
    <w:rPr>
      <w:rFonts w:ascii="Arial" w:eastAsia="黑体" w:hAnsi="Arial"/>
      <w:sz w:val="20"/>
      <w:szCs w:val="20"/>
    </w:rPr>
  </w:style>
  <w:style w:type="paragraph" w:styleId="51">
    <w:name w:val="index 5"/>
    <w:basedOn w:val="a"/>
    <w:next w:val="a"/>
    <w:unhideWhenUsed/>
    <w:qFormat/>
    <w:pPr>
      <w:ind w:leftChars="800" w:left="800"/>
    </w:pPr>
    <w:rPr>
      <w:rFonts w:ascii="宋体"/>
      <w:kern w:val="0"/>
      <w:position w:val="-6"/>
      <w:sz w:val="32"/>
      <w:szCs w:val="20"/>
    </w:rPr>
  </w:style>
  <w:style w:type="paragraph" w:styleId="ae">
    <w:name w:val="List Bullet"/>
    <w:basedOn w:val="a"/>
    <w:qFormat/>
    <w:rPr>
      <w:sz w:val="28"/>
      <w:szCs w:val="20"/>
    </w:rPr>
  </w:style>
  <w:style w:type="paragraph" w:styleId="af">
    <w:name w:val="envelope address"/>
    <w:basedOn w:val="a"/>
    <w:qFormat/>
    <w:pPr>
      <w:snapToGrid w:val="0"/>
      <w:ind w:left="2880"/>
    </w:pPr>
    <w:rPr>
      <w:rFonts w:ascii="Arial" w:hAnsi="Arial" w:cs="Arial"/>
      <w:sz w:val="24"/>
      <w:szCs w:val="20"/>
    </w:rPr>
  </w:style>
  <w:style w:type="paragraph" w:styleId="af0">
    <w:name w:val="Document Map"/>
    <w:basedOn w:val="a"/>
    <w:link w:val="af1"/>
    <w:qFormat/>
    <w:pPr>
      <w:shd w:val="clear" w:color="auto" w:fill="000080"/>
    </w:pPr>
    <w:rPr>
      <w:kern w:val="0"/>
      <w:sz w:val="20"/>
    </w:rPr>
  </w:style>
  <w:style w:type="paragraph" w:styleId="af2">
    <w:name w:val="toa heading"/>
    <w:basedOn w:val="a"/>
    <w:next w:val="a"/>
    <w:link w:val="af3"/>
    <w:qFormat/>
    <w:pPr>
      <w:spacing w:before="120"/>
    </w:pPr>
    <w:rPr>
      <w:rFonts w:ascii="Arial" w:hAnsi="Arial"/>
      <w:sz w:val="24"/>
      <w:szCs w:val="21"/>
    </w:rPr>
  </w:style>
  <w:style w:type="paragraph" w:styleId="af4">
    <w:name w:val="annotation text"/>
    <w:basedOn w:val="a"/>
    <w:link w:val="af5"/>
    <w:qFormat/>
    <w:pPr>
      <w:jc w:val="left"/>
    </w:pPr>
    <w:rPr>
      <w:kern w:val="0"/>
      <w:sz w:val="20"/>
    </w:rPr>
  </w:style>
  <w:style w:type="paragraph" w:styleId="61">
    <w:name w:val="index 6"/>
    <w:basedOn w:val="a"/>
    <w:next w:val="a"/>
    <w:qFormat/>
    <w:pPr>
      <w:ind w:left="1260" w:hanging="210"/>
      <w:jc w:val="left"/>
    </w:pPr>
    <w:rPr>
      <w:sz w:val="20"/>
      <w:szCs w:val="20"/>
    </w:rPr>
  </w:style>
  <w:style w:type="paragraph" w:styleId="af6">
    <w:name w:val="Salutation"/>
    <w:basedOn w:val="a"/>
    <w:next w:val="a"/>
    <w:link w:val="af7"/>
    <w:qFormat/>
    <w:pPr>
      <w:adjustRightInd w:val="0"/>
      <w:snapToGrid w:val="0"/>
      <w:spacing w:line="500" w:lineRule="atLeast"/>
      <w:textAlignment w:val="baseline"/>
    </w:pPr>
    <w:rPr>
      <w:rFonts w:ascii="宋体"/>
      <w:b/>
      <w:kern w:val="0"/>
      <w:sz w:val="28"/>
      <w:szCs w:val="20"/>
    </w:rPr>
  </w:style>
  <w:style w:type="paragraph" w:styleId="32">
    <w:name w:val="Body Text 3"/>
    <w:basedOn w:val="a"/>
    <w:link w:val="33"/>
    <w:qFormat/>
    <w:rPr>
      <w:rFonts w:ascii="宋体"/>
      <w:kern w:val="0"/>
      <w:sz w:val="24"/>
      <w:szCs w:val="20"/>
    </w:rPr>
  </w:style>
  <w:style w:type="paragraph" w:styleId="af8">
    <w:name w:val="Closing"/>
    <w:basedOn w:val="a"/>
    <w:link w:val="af9"/>
    <w:qFormat/>
    <w:pPr>
      <w:ind w:left="4320"/>
    </w:pPr>
    <w:rPr>
      <w:szCs w:val="20"/>
    </w:rPr>
  </w:style>
  <w:style w:type="paragraph" w:styleId="34">
    <w:name w:val="List Bullet 3"/>
    <w:basedOn w:val="a"/>
    <w:qFormat/>
    <w:pPr>
      <w:tabs>
        <w:tab w:val="left" w:pos="444"/>
      </w:tabs>
      <w:ind w:left="444" w:hanging="444"/>
    </w:pPr>
    <w:rPr>
      <w:szCs w:val="20"/>
    </w:rPr>
  </w:style>
  <w:style w:type="paragraph" w:styleId="afa">
    <w:name w:val="Body Text Indent"/>
    <w:basedOn w:val="a"/>
    <w:next w:val="TOC9"/>
    <w:link w:val="afb"/>
    <w:qFormat/>
    <w:pPr>
      <w:spacing w:after="120"/>
      <w:ind w:leftChars="200" w:left="420"/>
    </w:pPr>
    <w:rPr>
      <w:kern w:val="0"/>
      <w:sz w:val="20"/>
    </w:rPr>
  </w:style>
  <w:style w:type="paragraph" w:styleId="TOC9">
    <w:name w:val="toc 9"/>
    <w:basedOn w:val="a"/>
    <w:next w:val="a"/>
    <w:uiPriority w:val="39"/>
    <w:qFormat/>
    <w:pPr>
      <w:ind w:left="1680"/>
      <w:jc w:val="left"/>
    </w:pPr>
    <w:rPr>
      <w:sz w:val="18"/>
      <w:szCs w:val="18"/>
    </w:rPr>
  </w:style>
  <w:style w:type="paragraph" w:styleId="35">
    <w:name w:val="List Number 3"/>
    <w:basedOn w:val="a"/>
    <w:qFormat/>
    <w:pPr>
      <w:tabs>
        <w:tab w:val="left" w:pos="1206"/>
      </w:tabs>
      <w:ind w:left="1206" w:hanging="696"/>
    </w:pPr>
    <w:rPr>
      <w:szCs w:val="20"/>
    </w:rPr>
  </w:style>
  <w:style w:type="paragraph" w:styleId="22">
    <w:name w:val="List 2"/>
    <w:basedOn w:val="a"/>
    <w:qFormat/>
    <w:pPr>
      <w:autoSpaceDE w:val="0"/>
      <w:autoSpaceDN w:val="0"/>
      <w:adjustRightInd w:val="0"/>
      <w:ind w:left="840" w:hanging="420"/>
      <w:jc w:val="left"/>
    </w:pPr>
    <w:rPr>
      <w:rFonts w:ascii="宋体"/>
      <w:kern w:val="0"/>
      <w:sz w:val="20"/>
      <w:szCs w:val="20"/>
    </w:rPr>
  </w:style>
  <w:style w:type="paragraph" w:styleId="afc">
    <w:name w:val="List Continue"/>
    <w:basedOn w:val="a"/>
    <w:qFormat/>
    <w:pPr>
      <w:spacing w:after="120"/>
      <w:ind w:left="420"/>
    </w:pPr>
    <w:rPr>
      <w:szCs w:val="20"/>
    </w:rPr>
  </w:style>
  <w:style w:type="paragraph" w:styleId="afd">
    <w:name w:val="Block Text"/>
    <w:basedOn w:val="a"/>
    <w:qFormat/>
    <w:pPr>
      <w:tabs>
        <w:tab w:val="left" w:pos="0"/>
      </w:tabs>
      <w:adjustRightInd w:val="0"/>
      <w:spacing w:line="360" w:lineRule="auto"/>
      <w:ind w:left="2" w:rightChars="200" w:right="200" w:firstLineChars="199" w:firstLine="478"/>
    </w:pPr>
    <w:rPr>
      <w:rFonts w:ascii="宋体" w:hAnsi="宋体" w:hint="eastAsia"/>
      <w:kern w:val="0"/>
      <w:sz w:val="24"/>
      <w:szCs w:val="21"/>
    </w:rPr>
  </w:style>
  <w:style w:type="paragraph" w:styleId="23">
    <w:name w:val="List Bullet 2"/>
    <w:basedOn w:val="a"/>
    <w:qFormat/>
    <w:pPr>
      <w:tabs>
        <w:tab w:val="left" w:pos="420"/>
      </w:tabs>
      <w:ind w:left="420" w:hanging="420"/>
    </w:pPr>
    <w:rPr>
      <w:szCs w:val="20"/>
    </w:rPr>
  </w:style>
  <w:style w:type="paragraph" w:styleId="HTML">
    <w:name w:val="HTML Address"/>
    <w:basedOn w:val="a"/>
    <w:link w:val="HTML0"/>
    <w:qFormat/>
    <w:rPr>
      <w:i/>
      <w:iCs/>
      <w:szCs w:val="20"/>
    </w:rPr>
  </w:style>
  <w:style w:type="paragraph" w:styleId="42">
    <w:name w:val="index 4"/>
    <w:basedOn w:val="a"/>
    <w:next w:val="a"/>
    <w:qFormat/>
    <w:pPr>
      <w:ind w:left="840" w:hanging="210"/>
      <w:jc w:val="left"/>
    </w:pPr>
    <w:rPr>
      <w:sz w:val="20"/>
      <w:szCs w:val="20"/>
    </w:r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Cs/>
      <w:sz w:val="20"/>
      <w:szCs w:val="20"/>
    </w:rPr>
  </w:style>
  <w:style w:type="paragraph" w:styleId="afe">
    <w:name w:val="Plain Text"/>
    <w:basedOn w:val="a"/>
    <w:next w:val="a"/>
    <w:link w:val="aff"/>
    <w:uiPriority w:val="99"/>
    <w:unhideWhenUsed/>
    <w:qFormat/>
    <w:rPr>
      <w:rFonts w:ascii="宋体" w:hAnsi="Courier New"/>
      <w:szCs w:val="21"/>
    </w:rPr>
  </w:style>
  <w:style w:type="paragraph" w:styleId="52">
    <w:name w:val="List Bullet 5"/>
    <w:basedOn w:val="a"/>
    <w:qFormat/>
    <w:pPr>
      <w:tabs>
        <w:tab w:val="left" w:pos="720"/>
      </w:tabs>
      <w:ind w:left="720" w:hanging="720"/>
    </w:pPr>
    <w:rPr>
      <w:szCs w:val="20"/>
    </w:rPr>
  </w:style>
  <w:style w:type="paragraph" w:styleId="43">
    <w:name w:val="List Number 4"/>
    <w:basedOn w:val="a"/>
    <w:qFormat/>
    <w:pPr>
      <w:tabs>
        <w:tab w:val="left" w:pos="918"/>
      </w:tabs>
      <w:ind w:left="918" w:hanging="408"/>
    </w:pPr>
    <w:rPr>
      <w:szCs w:val="20"/>
    </w:rPr>
  </w:style>
  <w:style w:type="paragraph" w:styleId="TOC8">
    <w:name w:val="toc 8"/>
    <w:basedOn w:val="a"/>
    <w:next w:val="a"/>
    <w:uiPriority w:val="39"/>
    <w:qFormat/>
    <w:pPr>
      <w:ind w:left="1470"/>
      <w:jc w:val="left"/>
    </w:pPr>
    <w:rPr>
      <w:sz w:val="18"/>
      <w:szCs w:val="18"/>
    </w:rPr>
  </w:style>
  <w:style w:type="paragraph" w:styleId="36">
    <w:name w:val="index 3"/>
    <w:basedOn w:val="a"/>
    <w:next w:val="a"/>
    <w:qFormat/>
    <w:pPr>
      <w:ind w:left="630" w:hanging="210"/>
      <w:jc w:val="left"/>
    </w:pPr>
    <w:rPr>
      <w:sz w:val="20"/>
      <w:szCs w:val="20"/>
    </w:rPr>
  </w:style>
  <w:style w:type="paragraph" w:styleId="aff0">
    <w:name w:val="Date"/>
    <w:basedOn w:val="a"/>
    <w:next w:val="a"/>
    <w:link w:val="aff1"/>
    <w:qFormat/>
    <w:rPr>
      <w:kern w:val="0"/>
      <w:sz w:val="24"/>
      <w:szCs w:val="20"/>
    </w:rPr>
  </w:style>
  <w:style w:type="paragraph" w:styleId="24">
    <w:name w:val="Body Text Indent 2"/>
    <w:basedOn w:val="a"/>
    <w:link w:val="25"/>
    <w:unhideWhenUsed/>
    <w:qFormat/>
    <w:pPr>
      <w:spacing w:after="120" w:line="480" w:lineRule="auto"/>
      <w:ind w:leftChars="200" w:left="420"/>
    </w:pPr>
    <w:rPr>
      <w:kern w:val="0"/>
      <w:sz w:val="20"/>
    </w:rPr>
  </w:style>
  <w:style w:type="paragraph" w:styleId="aff2">
    <w:name w:val="endnote text"/>
    <w:basedOn w:val="a"/>
    <w:link w:val="aff3"/>
    <w:semiHidden/>
    <w:qFormat/>
    <w:pPr>
      <w:snapToGrid w:val="0"/>
      <w:jc w:val="left"/>
    </w:pPr>
    <w:rPr>
      <w:kern w:val="0"/>
      <w:sz w:val="20"/>
      <w:szCs w:val="20"/>
    </w:rPr>
  </w:style>
  <w:style w:type="paragraph" w:styleId="53">
    <w:name w:val="List Continue 5"/>
    <w:basedOn w:val="a"/>
    <w:qFormat/>
    <w:pPr>
      <w:spacing w:after="120"/>
      <w:ind w:left="2100"/>
    </w:pPr>
    <w:rPr>
      <w:szCs w:val="20"/>
    </w:rPr>
  </w:style>
  <w:style w:type="paragraph" w:styleId="aff4">
    <w:name w:val="Balloon Text"/>
    <w:basedOn w:val="a"/>
    <w:link w:val="aff5"/>
    <w:qFormat/>
    <w:rPr>
      <w:kern w:val="0"/>
      <w:sz w:val="18"/>
      <w:szCs w:val="18"/>
    </w:rPr>
  </w:style>
  <w:style w:type="paragraph" w:styleId="aff6">
    <w:name w:val="footer"/>
    <w:basedOn w:val="a"/>
    <w:link w:val="aff7"/>
    <w:uiPriority w:val="99"/>
    <w:unhideWhenUsed/>
    <w:qFormat/>
    <w:pPr>
      <w:tabs>
        <w:tab w:val="center" w:pos="4153"/>
        <w:tab w:val="right" w:pos="8306"/>
      </w:tabs>
      <w:snapToGrid w:val="0"/>
      <w:jc w:val="left"/>
    </w:pPr>
    <w:rPr>
      <w:kern w:val="0"/>
      <w:sz w:val="18"/>
      <w:szCs w:val="18"/>
    </w:rPr>
  </w:style>
  <w:style w:type="paragraph" w:styleId="aff8">
    <w:name w:val="envelope return"/>
    <w:basedOn w:val="a"/>
    <w:qFormat/>
    <w:pPr>
      <w:snapToGrid w:val="0"/>
    </w:pPr>
    <w:rPr>
      <w:rFonts w:ascii="Arial" w:hAnsi="Arial" w:cs="Arial"/>
      <w:szCs w:val="20"/>
    </w:rPr>
  </w:style>
  <w:style w:type="paragraph" w:styleId="aff9">
    <w:name w:val="header"/>
    <w:basedOn w:val="a"/>
    <w:next w:val="a0"/>
    <w:link w:val="affa"/>
    <w:unhideWhenUsed/>
    <w:qFormat/>
    <w:pPr>
      <w:pBdr>
        <w:bottom w:val="single" w:sz="6" w:space="1" w:color="auto"/>
      </w:pBdr>
      <w:tabs>
        <w:tab w:val="center" w:pos="4153"/>
        <w:tab w:val="right" w:pos="8306"/>
      </w:tabs>
      <w:snapToGrid w:val="0"/>
      <w:jc w:val="center"/>
    </w:pPr>
    <w:rPr>
      <w:kern w:val="0"/>
      <w:sz w:val="18"/>
      <w:szCs w:val="18"/>
    </w:rPr>
  </w:style>
  <w:style w:type="paragraph" w:styleId="affb">
    <w:name w:val="Signature"/>
    <w:basedOn w:val="a"/>
    <w:link w:val="affc"/>
    <w:qFormat/>
    <w:pPr>
      <w:ind w:left="4320"/>
    </w:pPr>
    <w:rPr>
      <w:szCs w:val="20"/>
    </w:rPr>
  </w:style>
  <w:style w:type="paragraph" w:styleId="TOC1">
    <w:name w:val="toc 1"/>
    <w:basedOn w:val="a"/>
    <w:next w:val="a"/>
    <w:uiPriority w:val="39"/>
    <w:qFormat/>
    <w:pPr>
      <w:spacing w:before="120" w:after="120"/>
      <w:jc w:val="left"/>
    </w:pPr>
    <w:rPr>
      <w:b/>
      <w:bCs/>
      <w:caps/>
      <w:sz w:val="20"/>
      <w:szCs w:val="20"/>
    </w:rPr>
  </w:style>
  <w:style w:type="paragraph" w:styleId="44">
    <w:name w:val="List Continue 4"/>
    <w:basedOn w:val="a"/>
    <w:qFormat/>
    <w:pPr>
      <w:spacing w:after="120"/>
      <w:ind w:left="1680"/>
    </w:pPr>
    <w:rPr>
      <w:szCs w:val="20"/>
    </w:rPr>
  </w:style>
  <w:style w:type="paragraph" w:styleId="TOC4">
    <w:name w:val="toc 4"/>
    <w:basedOn w:val="a"/>
    <w:next w:val="a"/>
    <w:uiPriority w:val="39"/>
    <w:qFormat/>
    <w:pPr>
      <w:ind w:left="630"/>
      <w:jc w:val="left"/>
    </w:pPr>
    <w:rPr>
      <w:sz w:val="18"/>
      <w:szCs w:val="18"/>
    </w:rPr>
  </w:style>
  <w:style w:type="paragraph" w:styleId="affd">
    <w:name w:val="index heading"/>
    <w:basedOn w:val="a"/>
    <w:next w:val="10"/>
    <w:qFormat/>
    <w:pPr>
      <w:spacing w:before="120" w:after="120"/>
      <w:jc w:val="left"/>
    </w:pPr>
    <w:rPr>
      <w:b/>
      <w:bCs/>
      <w:i/>
      <w:iCs/>
      <w:sz w:val="20"/>
      <w:szCs w:val="20"/>
    </w:rPr>
  </w:style>
  <w:style w:type="paragraph" w:styleId="10">
    <w:name w:val="index 1"/>
    <w:basedOn w:val="a"/>
    <w:next w:val="a"/>
    <w:qFormat/>
    <w:pPr>
      <w:spacing w:line="220" w:lineRule="exact"/>
      <w:jc w:val="center"/>
    </w:pPr>
    <w:rPr>
      <w:rFonts w:ascii="仿宋_GB2312" w:eastAsia="仿宋_GB2312"/>
      <w:szCs w:val="21"/>
    </w:rPr>
  </w:style>
  <w:style w:type="paragraph" w:styleId="affe">
    <w:name w:val="Subtitle"/>
    <w:basedOn w:val="a"/>
    <w:link w:val="afff"/>
    <w:qFormat/>
    <w:pPr>
      <w:spacing w:before="240" w:after="60" w:line="312" w:lineRule="auto"/>
      <w:jc w:val="center"/>
      <w:outlineLvl w:val="1"/>
    </w:pPr>
    <w:rPr>
      <w:rFonts w:ascii="Arial" w:hAnsi="Arial"/>
      <w:b/>
      <w:bCs/>
      <w:kern w:val="28"/>
      <w:sz w:val="32"/>
      <w:szCs w:val="32"/>
    </w:rPr>
  </w:style>
  <w:style w:type="paragraph" w:styleId="54">
    <w:name w:val="List Number 5"/>
    <w:basedOn w:val="a"/>
    <w:qFormat/>
    <w:pPr>
      <w:tabs>
        <w:tab w:val="left" w:pos="2040"/>
      </w:tabs>
      <w:ind w:left="2040" w:hanging="360"/>
    </w:pPr>
    <w:rPr>
      <w:szCs w:val="20"/>
    </w:rPr>
  </w:style>
  <w:style w:type="paragraph" w:styleId="afff0">
    <w:name w:val="List"/>
    <w:basedOn w:val="a"/>
    <w:qFormat/>
    <w:pPr>
      <w:adjustRightInd w:val="0"/>
      <w:spacing w:line="360" w:lineRule="atLeast"/>
      <w:ind w:left="420" w:hanging="420"/>
      <w:jc w:val="left"/>
      <w:textAlignment w:val="baseline"/>
    </w:pPr>
    <w:rPr>
      <w:kern w:val="0"/>
      <w:sz w:val="24"/>
      <w:szCs w:val="20"/>
    </w:rPr>
  </w:style>
  <w:style w:type="paragraph" w:styleId="afff1">
    <w:name w:val="footnote text"/>
    <w:basedOn w:val="a"/>
    <w:link w:val="afff2"/>
    <w:qFormat/>
    <w:pPr>
      <w:widowControl/>
      <w:adjustRightInd w:val="0"/>
      <w:snapToGrid w:val="0"/>
      <w:spacing w:line="360" w:lineRule="auto"/>
      <w:jc w:val="left"/>
    </w:pPr>
    <w:rPr>
      <w:rFonts w:ascii="Calibri" w:hAnsi="Calibri"/>
      <w:kern w:val="0"/>
      <w:sz w:val="18"/>
      <w:szCs w:val="20"/>
      <w:lang w:eastAsia="en-US" w:bidi="en-US"/>
    </w:rPr>
  </w:style>
  <w:style w:type="paragraph" w:styleId="TOC6">
    <w:name w:val="toc 6"/>
    <w:basedOn w:val="a"/>
    <w:next w:val="a"/>
    <w:uiPriority w:val="39"/>
    <w:qFormat/>
    <w:pPr>
      <w:ind w:left="1050"/>
      <w:jc w:val="left"/>
    </w:pPr>
    <w:rPr>
      <w:sz w:val="18"/>
      <w:szCs w:val="18"/>
    </w:rPr>
  </w:style>
  <w:style w:type="paragraph" w:styleId="55">
    <w:name w:val="List 5"/>
    <w:basedOn w:val="a"/>
    <w:qFormat/>
    <w:pPr>
      <w:ind w:left="2100" w:hanging="420"/>
    </w:pPr>
    <w:rPr>
      <w:szCs w:val="20"/>
    </w:rPr>
  </w:style>
  <w:style w:type="paragraph" w:styleId="37">
    <w:name w:val="Body Text Indent 3"/>
    <w:basedOn w:val="a"/>
    <w:link w:val="38"/>
    <w:qFormat/>
    <w:pPr>
      <w:spacing w:after="120"/>
      <w:ind w:leftChars="200" w:left="420"/>
    </w:pPr>
    <w:rPr>
      <w:kern w:val="0"/>
      <w:sz w:val="16"/>
      <w:szCs w:val="16"/>
    </w:rPr>
  </w:style>
  <w:style w:type="paragraph" w:styleId="71">
    <w:name w:val="index 7"/>
    <w:basedOn w:val="a"/>
    <w:next w:val="a"/>
    <w:qFormat/>
    <w:pPr>
      <w:ind w:left="1470" w:hanging="210"/>
      <w:jc w:val="left"/>
    </w:pPr>
    <w:rPr>
      <w:sz w:val="20"/>
      <w:szCs w:val="20"/>
    </w:rPr>
  </w:style>
  <w:style w:type="paragraph" w:styleId="91">
    <w:name w:val="index 9"/>
    <w:basedOn w:val="a"/>
    <w:next w:val="a"/>
    <w:qFormat/>
    <w:pPr>
      <w:ind w:left="1890" w:hanging="210"/>
      <w:jc w:val="left"/>
    </w:pPr>
    <w:rPr>
      <w:sz w:val="20"/>
      <w:szCs w:val="20"/>
    </w:rPr>
  </w:style>
  <w:style w:type="paragraph" w:styleId="afff3">
    <w:name w:val="table of figures"/>
    <w:basedOn w:val="a"/>
    <w:next w:val="a"/>
    <w:qFormat/>
    <w:pPr>
      <w:tabs>
        <w:tab w:val="left" w:pos="510"/>
      </w:tabs>
      <w:adjustRightInd w:val="0"/>
      <w:spacing w:line="240" w:lineRule="atLeast"/>
      <w:textAlignment w:val="baseline"/>
    </w:pPr>
    <w:rPr>
      <w:rFonts w:ascii="宋体"/>
      <w:kern w:val="0"/>
      <w:sz w:val="24"/>
      <w:szCs w:val="20"/>
    </w:rPr>
  </w:style>
  <w:style w:type="paragraph" w:styleId="TOC2">
    <w:name w:val="toc 2"/>
    <w:basedOn w:val="a"/>
    <w:next w:val="a"/>
    <w:uiPriority w:val="39"/>
    <w:qFormat/>
    <w:pPr>
      <w:ind w:left="210"/>
      <w:jc w:val="left"/>
    </w:pPr>
    <w:rPr>
      <w:smallCaps/>
      <w:sz w:val="20"/>
      <w:szCs w:val="20"/>
    </w:rPr>
  </w:style>
  <w:style w:type="paragraph" w:styleId="26">
    <w:name w:val="Body Text 2"/>
    <w:basedOn w:val="a"/>
    <w:link w:val="27"/>
    <w:unhideWhenUsed/>
    <w:qFormat/>
    <w:pPr>
      <w:adjustRightInd w:val="0"/>
      <w:snapToGrid w:val="0"/>
    </w:pPr>
    <w:rPr>
      <w:rFonts w:ascii="宋体"/>
      <w:kern w:val="0"/>
      <w:position w:val="-6"/>
      <w:sz w:val="24"/>
      <w:szCs w:val="20"/>
    </w:rPr>
  </w:style>
  <w:style w:type="paragraph" w:styleId="45">
    <w:name w:val="List 4"/>
    <w:basedOn w:val="a"/>
    <w:qFormat/>
    <w:pPr>
      <w:ind w:left="1680" w:hanging="420"/>
    </w:pPr>
    <w:rPr>
      <w:szCs w:val="20"/>
    </w:rPr>
  </w:style>
  <w:style w:type="paragraph" w:styleId="28">
    <w:name w:val="List Continue 2"/>
    <w:basedOn w:val="a"/>
    <w:qFormat/>
    <w:pPr>
      <w:spacing w:after="120"/>
      <w:ind w:left="840"/>
    </w:pPr>
    <w:rPr>
      <w:szCs w:val="20"/>
    </w:r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adjustRightInd w:val="0"/>
      <w:snapToGrid w:val="0"/>
      <w:ind w:leftChars="500" w:left="1080" w:hangingChars="500" w:hanging="1080"/>
    </w:pPr>
    <w:rPr>
      <w:rFonts w:ascii="Arial" w:hAnsi="Arial"/>
      <w:kern w:val="0"/>
      <w:position w:val="-6"/>
      <w:sz w:val="24"/>
      <w:szCs w:val="20"/>
    </w:rPr>
  </w:style>
  <w:style w:type="paragraph" w:styleId="HTML1">
    <w:name w:val="HTML Preformatted"/>
    <w:basedOn w:val="a"/>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szCs w:val="20"/>
    </w:rPr>
  </w:style>
  <w:style w:type="paragraph" w:styleId="afff6">
    <w:name w:val="Normal (Web)"/>
    <w:basedOn w:val="a"/>
    <w:qFormat/>
    <w:pPr>
      <w:widowControl/>
      <w:spacing w:before="100" w:beforeAutospacing="1" w:after="100" w:afterAutospacing="1"/>
      <w:jc w:val="left"/>
    </w:pPr>
    <w:rPr>
      <w:rFonts w:ascii="宋体" w:hAnsi="宋体"/>
      <w:kern w:val="0"/>
      <w:sz w:val="24"/>
    </w:rPr>
  </w:style>
  <w:style w:type="paragraph" w:styleId="39">
    <w:name w:val="List Continue 3"/>
    <w:basedOn w:val="a"/>
    <w:qFormat/>
    <w:pPr>
      <w:spacing w:after="120"/>
      <w:ind w:left="1260"/>
    </w:pPr>
    <w:rPr>
      <w:szCs w:val="20"/>
    </w:rPr>
  </w:style>
  <w:style w:type="paragraph" w:styleId="29">
    <w:name w:val="index 2"/>
    <w:basedOn w:val="a"/>
    <w:next w:val="a"/>
    <w:qFormat/>
    <w:pPr>
      <w:ind w:left="420" w:hanging="210"/>
      <w:jc w:val="left"/>
    </w:pPr>
    <w:rPr>
      <w:sz w:val="20"/>
      <w:szCs w:val="20"/>
    </w:rPr>
  </w:style>
  <w:style w:type="paragraph" w:styleId="afff7">
    <w:name w:val="Title"/>
    <w:basedOn w:val="a"/>
    <w:next w:val="a"/>
    <w:link w:val="afff8"/>
    <w:uiPriority w:val="10"/>
    <w:qFormat/>
    <w:pPr>
      <w:adjustRightInd w:val="0"/>
      <w:spacing w:before="240" w:after="60" w:line="420" w:lineRule="atLeast"/>
      <w:jc w:val="center"/>
      <w:textAlignment w:val="baseline"/>
      <w:outlineLvl w:val="0"/>
    </w:pPr>
    <w:rPr>
      <w:rFonts w:ascii="Arial" w:hAnsi="Arial"/>
      <w:b/>
      <w:kern w:val="0"/>
      <w:sz w:val="32"/>
      <w:szCs w:val="20"/>
    </w:rPr>
  </w:style>
  <w:style w:type="paragraph" w:styleId="afff9">
    <w:name w:val="annotation subject"/>
    <w:basedOn w:val="af4"/>
    <w:next w:val="af4"/>
    <w:link w:val="afffa"/>
    <w:qFormat/>
    <w:pPr>
      <w:jc w:val="both"/>
    </w:pPr>
    <w:rPr>
      <w:b/>
      <w:bCs/>
    </w:rPr>
  </w:style>
  <w:style w:type="paragraph" w:styleId="afffb">
    <w:name w:val="Body Text First Indent"/>
    <w:basedOn w:val="a0"/>
    <w:next w:val="12"/>
    <w:link w:val="afffc"/>
    <w:qFormat/>
    <w:pPr>
      <w:spacing w:line="312" w:lineRule="auto"/>
      <w:ind w:firstLine="420"/>
    </w:pPr>
  </w:style>
  <w:style w:type="paragraph" w:customStyle="1" w:styleId="12">
    <w:name w:val="样式 正文首行缩进 + 宋体 小四 首行缩进:  1 字符"/>
    <w:basedOn w:val="a"/>
    <w:next w:val="a"/>
    <w:qFormat/>
    <w:pPr>
      <w:spacing w:after="120" w:line="360" w:lineRule="auto"/>
      <w:ind w:firstLineChars="150" w:firstLine="150"/>
    </w:pPr>
    <w:rPr>
      <w:rFonts w:ascii="宋体" w:hAnsi="宋体"/>
      <w:sz w:val="24"/>
      <w:szCs w:val="20"/>
    </w:rPr>
  </w:style>
  <w:style w:type="paragraph" w:styleId="2a">
    <w:name w:val="Body Text First Indent 2"/>
    <w:basedOn w:val="afa"/>
    <w:next w:val="a"/>
    <w:link w:val="2b"/>
    <w:qFormat/>
    <w:pPr>
      <w:ind w:firstLineChars="200" w:firstLine="420"/>
    </w:pPr>
    <w:rPr>
      <w:kern w:val="2"/>
      <w:sz w:val="21"/>
    </w:rPr>
  </w:style>
  <w:style w:type="table" w:styleId="aff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qFormat/>
    <w:rPr>
      <w:rFonts w:eastAsia="宋体"/>
      <w:b/>
      <w:bCs/>
      <w:kern w:val="2"/>
      <w:sz w:val="21"/>
      <w:szCs w:val="24"/>
      <w:lang w:val="en-US" w:eastAsia="zh-CN" w:bidi="ar-SA"/>
    </w:rPr>
  </w:style>
  <w:style w:type="character" w:styleId="affff">
    <w:name w:val="endnote reference"/>
    <w:qFormat/>
    <w:rPr>
      <w:vertAlign w:val="superscript"/>
    </w:rPr>
  </w:style>
  <w:style w:type="character" w:styleId="affff0">
    <w:name w:val="page number"/>
    <w:basedOn w:val="a1"/>
    <w:qFormat/>
  </w:style>
  <w:style w:type="character" w:styleId="affff1">
    <w:name w:val="FollowedHyperlink"/>
    <w:uiPriority w:val="99"/>
    <w:qFormat/>
    <w:rPr>
      <w:color w:val="800080"/>
      <w:u w:val="single"/>
    </w:rPr>
  </w:style>
  <w:style w:type="character" w:styleId="affff2">
    <w:name w:val="Emphasis"/>
    <w:uiPriority w:val="20"/>
    <w:qFormat/>
    <w:rPr>
      <w:i/>
      <w:iCs/>
    </w:rPr>
  </w:style>
  <w:style w:type="character" w:styleId="affff3">
    <w:name w:val="line number"/>
    <w:qFormat/>
  </w:style>
  <w:style w:type="character" w:styleId="HTML3">
    <w:name w:val="HTML Definition"/>
    <w:qFormat/>
    <w:rPr>
      <w:i/>
      <w:iCs/>
    </w:rPr>
  </w:style>
  <w:style w:type="character" w:styleId="HTML4">
    <w:name w:val="HTML Typewriter"/>
    <w:qFormat/>
    <w:rPr>
      <w:rFonts w:ascii="Courier New" w:hAnsi="Courier New" w:cs="Courier New"/>
      <w:sz w:val="20"/>
      <w:szCs w:val="20"/>
    </w:rPr>
  </w:style>
  <w:style w:type="character" w:styleId="HTML5">
    <w:name w:val="HTML Acronym"/>
    <w:qFormat/>
  </w:style>
  <w:style w:type="character" w:styleId="HTML6">
    <w:name w:val="HTML Variable"/>
    <w:qFormat/>
    <w:rPr>
      <w:i/>
      <w:iCs/>
    </w:rPr>
  </w:style>
  <w:style w:type="character" w:styleId="affff4">
    <w:name w:val="Hyperlink"/>
    <w:uiPriority w:val="99"/>
    <w:qFormat/>
    <w:rPr>
      <w:color w:val="0000FF"/>
      <w:u w:val="single"/>
    </w:rPr>
  </w:style>
  <w:style w:type="character" w:styleId="HTML7">
    <w:name w:val="HTML Code"/>
    <w:qFormat/>
    <w:rPr>
      <w:rFonts w:ascii="Courier New" w:hAnsi="Courier New" w:cs="Courier New"/>
      <w:sz w:val="20"/>
      <w:szCs w:val="20"/>
    </w:rPr>
  </w:style>
  <w:style w:type="character" w:styleId="affff5">
    <w:name w:val="annotation reference"/>
    <w:basedOn w:val="a1"/>
    <w:qFormat/>
    <w:rPr>
      <w:sz w:val="21"/>
      <w:szCs w:val="21"/>
    </w:rPr>
  </w:style>
  <w:style w:type="character" w:styleId="HTML8">
    <w:name w:val="HTML Cite"/>
    <w:qFormat/>
    <w:rPr>
      <w:i/>
      <w:iCs/>
    </w:rPr>
  </w:style>
  <w:style w:type="character" w:styleId="affff6">
    <w:name w:val="footnote reference"/>
    <w:qFormat/>
    <w:rPr>
      <w:vertAlign w:val="superscript"/>
    </w:rPr>
  </w:style>
  <w:style w:type="character" w:styleId="HTML9">
    <w:name w:val="HTML Keyboard"/>
    <w:qFormat/>
    <w:rPr>
      <w:rFonts w:ascii="Courier New" w:hAnsi="Courier New" w:cs="Courier New"/>
      <w:sz w:val="20"/>
      <w:szCs w:val="20"/>
    </w:rPr>
  </w:style>
  <w:style w:type="character" w:styleId="HTMLa">
    <w:name w:val="HTML Sample"/>
    <w:qFormat/>
    <w:rPr>
      <w:rFonts w:ascii="Courier New" w:hAnsi="Courier New" w:cs="Courier New"/>
    </w:rPr>
  </w:style>
  <w:style w:type="paragraph" w:customStyle="1" w:styleId="affff7">
    <w:name w:val="正文格式"/>
    <w:basedOn w:val="a"/>
    <w:link w:val="CharChar"/>
    <w:qFormat/>
    <w:pPr>
      <w:topLinePunct/>
      <w:ind w:firstLineChars="200" w:firstLine="420"/>
    </w:pPr>
    <w:rPr>
      <w:rFonts w:ascii="宋体" w:hAnsi="宋体"/>
      <w:bCs/>
      <w:kern w:val="0"/>
      <w:sz w:val="20"/>
      <w:szCs w:val="21"/>
    </w:rPr>
  </w:style>
  <w:style w:type="paragraph" w:customStyle="1" w:styleId="Heading4">
    <w:name w:val="Heading4"/>
    <w:basedOn w:val="a"/>
    <w:next w:val="a"/>
    <w:qFormat/>
    <w:pPr>
      <w:tabs>
        <w:tab w:val="left" w:pos="0"/>
        <w:tab w:val="left" w:pos="60"/>
        <w:tab w:val="left" w:pos="900"/>
        <w:tab w:val="left" w:pos="1120"/>
      </w:tabs>
      <w:spacing w:line="360" w:lineRule="auto"/>
      <w:ind w:left="1120"/>
      <w:jc w:val="left"/>
    </w:pPr>
    <w:rPr>
      <w:rFonts w:ascii="Arial"/>
    </w:rPr>
  </w:style>
  <w:style w:type="paragraph" w:customStyle="1" w:styleId="affff8">
    <w:name w:val="正文（不缩进）"/>
    <w:basedOn w:val="a"/>
    <w:link w:val="CharChar0"/>
    <w:qFormat/>
    <w:pPr>
      <w:adjustRightInd w:val="0"/>
      <w:snapToGrid w:val="0"/>
      <w:spacing w:before="60" w:after="60" w:line="400" w:lineRule="exact"/>
    </w:pPr>
    <w:rPr>
      <w:kern w:val="0"/>
      <w:sz w:val="24"/>
      <w:szCs w:val="20"/>
    </w:rPr>
  </w:style>
  <w:style w:type="character" w:customStyle="1" w:styleId="1Char">
    <w:name w:val="标题 1 Char"/>
    <w:qFormat/>
    <w:rPr>
      <w:rFonts w:ascii="Times New Roman" w:eastAsia="宋体" w:hAnsi="Times New Roman" w:cs="Times New Roman"/>
      <w:b/>
      <w:bCs/>
      <w:kern w:val="44"/>
      <w:sz w:val="44"/>
      <w:szCs w:val="44"/>
    </w:rPr>
  </w:style>
  <w:style w:type="paragraph" w:customStyle="1" w:styleId="Default">
    <w:name w:val="Default"/>
    <w:next w:val="ab"/>
    <w:qFormat/>
    <w:pPr>
      <w:widowControl w:val="0"/>
      <w:autoSpaceDE w:val="0"/>
      <w:autoSpaceDN w:val="0"/>
      <w:adjustRightInd w:val="0"/>
      <w:spacing w:after="160" w:line="278" w:lineRule="auto"/>
    </w:pPr>
    <w:rPr>
      <w:color w:val="000000"/>
      <w:sz w:val="24"/>
      <w:szCs w:val="24"/>
    </w:rPr>
  </w:style>
  <w:style w:type="character" w:customStyle="1" w:styleId="24CharCharCharChar">
    <w:name w:val="样式 样式 四号 加粗 居中 行距: 固定值 24 磅 + 非加粗 Char Char Char Char"/>
    <w:qFormat/>
    <w:rPr>
      <w:rFonts w:eastAsia="宋体" w:cs="宋体"/>
      <w:b/>
      <w:bCs/>
      <w:kern w:val="44"/>
      <w:sz w:val="28"/>
      <w:szCs w:val="28"/>
      <w:lang w:val="en-US" w:eastAsia="zh-CN" w:bidi="ar-SA"/>
    </w:rPr>
  </w:style>
  <w:style w:type="character" w:customStyle="1" w:styleId="unnamed11">
    <w:name w:val="unnamed11"/>
    <w:qFormat/>
    <w:rPr>
      <w:rFonts w:eastAsia="宋体"/>
      <w:b/>
      <w:sz w:val="20"/>
      <w:szCs w:val="20"/>
      <w:lang w:val="en-US" w:eastAsia="zh-CN" w:bidi="ar-SA"/>
    </w:rPr>
  </w:style>
  <w:style w:type="character" w:customStyle="1" w:styleId="aChar">
    <w:name w:val="干标题(a) Char"/>
    <w:qFormat/>
    <w:rPr>
      <w:rFonts w:ascii="Arial" w:eastAsia="黑体" w:hAnsi="Arial"/>
      <w:sz w:val="24"/>
      <w:lang w:bidi="ar-SA"/>
    </w:rPr>
  </w:style>
  <w:style w:type="character" w:customStyle="1" w:styleId="123CharChar">
    <w:name w:val="123 Char Char"/>
    <w:link w:val="123"/>
    <w:qFormat/>
    <w:rPr>
      <w:rFonts w:ascii="宋体" w:hAnsi="宋体" w:cs="黑体"/>
      <w:kern w:val="2"/>
      <w:sz w:val="24"/>
      <w:szCs w:val="22"/>
    </w:rPr>
  </w:style>
  <w:style w:type="paragraph" w:customStyle="1" w:styleId="123">
    <w:name w:val="123"/>
    <w:basedOn w:val="a"/>
    <w:link w:val="123CharChar"/>
    <w:qFormat/>
    <w:pPr>
      <w:spacing w:line="460" w:lineRule="exact"/>
      <w:ind w:firstLineChars="200" w:firstLine="480"/>
    </w:pPr>
    <w:rPr>
      <w:rFonts w:ascii="宋体" w:hAnsi="宋体"/>
      <w:sz w:val="24"/>
      <w:szCs w:val="22"/>
    </w:rPr>
  </w:style>
  <w:style w:type="character" w:customStyle="1" w:styleId="Char">
    <w:name w:val="首行缩进 Char"/>
    <w:link w:val="affff9"/>
    <w:qFormat/>
    <w:rPr>
      <w:rFonts w:ascii="Calibri" w:eastAsia="方正书宋简体" w:hAnsi="Calibri" w:cs="黑体"/>
      <w:kern w:val="2"/>
      <w:sz w:val="21"/>
    </w:rPr>
  </w:style>
  <w:style w:type="paragraph" w:customStyle="1" w:styleId="affff9">
    <w:name w:val="首行缩进"/>
    <w:basedOn w:val="a"/>
    <w:link w:val="Char"/>
    <w:qFormat/>
    <w:pPr>
      <w:spacing w:line="300" w:lineRule="auto"/>
      <w:ind w:firstLineChars="200" w:firstLine="420"/>
    </w:pPr>
    <w:rPr>
      <w:rFonts w:ascii="Calibri" w:eastAsia="方正书宋简体" w:hAnsi="Calibri"/>
      <w:szCs w:val="20"/>
    </w:rPr>
  </w:style>
  <w:style w:type="character" w:customStyle="1" w:styleId="hover41">
    <w:name w:val="hover41"/>
    <w:basedOn w:val="a1"/>
    <w:qFormat/>
  </w:style>
  <w:style w:type="character" w:customStyle="1" w:styleId="button16">
    <w:name w:val="button16"/>
    <w:basedOn w:val="a1"/>
    <w:qFormat/>
  </w:style>
  <w:style w:type="character" w:customStyle="1" w:styleId="CharChar1">
    <w:name w:val="正文样式 Char Char"/>
    <w:link w:val="affffa"/>
    <w:qFormat/>
    <w:rPr>
      <w:rFonts w:ascii="宋体"/>
      <w:position w:val="-6"/>
      <w:sz w:val="24"/>
    </w:rPr>
  </w:style>
  <w:style w:type="paragraph" w:customStyle="1" w:styleId="affffa">
    <w:name w:val="正文样式"/>
    <w:basedOn w:val="a"/>
    <w:link w:val="CharChar1"/>
    <w:qFormat/>
    <w:pPr>
      <w:spacing w:line="480" w:lineRule="exact"/>
      <w:ind w:firstLineChars="200" w:firstLine="480"/>
    </w:pPr>
    <w:rPr>
      <w:rFonts w:ascii="宋体"/>
      <w:kern w:val="0"/>
      <w:position w:val="-6"/>
      <w:sz w:val="24"/>
      <w:szCs w:val="20"/>
    </w:rPr>
  </w:style>
  <w:style w:type="character" w:customStyle="1" w:styleId="Char1">
    <w:name w:val="文档结构图 Char1"/>
    <w:semiHidden/>
    <w:qFormat/>
    <w:rPr>
      <w:rFonts w:ascii="宋体" w:eastAsia="宋体" w:hAnsi="Times New Roman" w:cs="Times New Roman"/>
      <w:sz w:val="18"/>
      <w:szCs w:val="18"/>
    </w:rPr>
  </w:style>
  <w:style w:type="character" w:customStyle="1" w:styleId="2CharChar">
    <w:name w:val="标题 2李洪 Char Char"/>
    <w:qFormat/>
    <w:rPr>
      <w:rFonts w:ascii="宋体" w:eastAsia="宋体" w:hAnsi="宋体" w:hint="eastAsia"/>
      <w:kern w:val="2"/>
      <w:sz w:val="21"/>
      <w:szCs w:val="24"/>
      <w:lang w:val="en-US" w:eastAsia="zh-CN" w:bidi="ar-SA"/>
    </w:rPr>
  </w:style>
  <w:style w:type="character" w:customStyle="1" w:styleId="ac">
    <w:name w:val="正文缩进 字符"/>
    <w:link w:val="ab"/>
    <w:qFormat/>
    <w:locked/>
    <w:rPr>
      <w:rFonts w:ascii="Times New Roman" w:eastAsia="宋体" w:hAnsi="Times New Roman" w:cs="Times New Roman"/>
      <w:kern w:val="2"/>
      <w:sz w:val="21"/>
      <w:szCs w:val="24"/>
    </w:rPr>
  </w:style>
  <w:style w:type="character" w:customStyle="1" w:styleId="Char10">
    <w:name w:val="标题 Char1"/>
    <w:qFormat/>
    <w:rPr>
      <w:rFonts w:ascii="Arial" w:eastAsia="宋体" w:hAnsi="Arial" w:cs="Arial" w:hint="default"/>
      <w:b/>
      <w:kern w:val="2"/>
      <w:sz w:val="32"/>
      <w:lang w:val="en-US" w:eastAsia="zh-CN" w:bidi="ar-SA"/>
    </w:rPr>
  </w:style>
  <w:style w:type="character" w:customStyle="1" w:styleId="80">
    <w:name w:val="标题 8 字符"/>
    <w:link w:val="8"/>
    <w:qFormat/>
    <w:rPr>
      <w:rFonts w:ascii="Arial" w:eastAsia="黑体" w:hAnsi="Arial" w:cs="Times New Roman"/>
      <w:kern w:val="0"/>
      <w:sz w:val="24"/>
      <w:szCs w:val="24"/>
    </w:rPr>
  </w:style>
  <w:style w:type="character" w:customStyle="1" w:styleId="a9">
    <w:name w:val="电子邮件签名 字符"/>
    <w:link w:val="a8"/>
    <w:qFormat/>
    <w:rPr>
      <w:kern w:val="2"/>
      <w:sz w:val="21"/>
    </w:rPr>
  </w:style>
  <w:style w:type="character" w:customStyle="1" w:styleId="num">
    <w:name w:val="num"/>
    <w:qFormat/>
    <w:rPr>
      <w:rFonts w:ascii="Arial" w:hAnsi="Arial" w:cs="Arial"/>
      <w:color w:val="FF6600"/>
      <w:sz w:val="16"/>
      <w:szCs w:val="16"/>
    </w:rPr>
  </w:style>
  <w:style w:type="character" w:customStyle="1" w:styleId="afff2">
    <w:name w:val="脚注文本 字符"/>
    <w:link w:val="afff1"/>
    <w:qFormat/>
    <w:rPr>
      <w:rFonts w:ascii="Calibri" w:hAnsi="Calibri"/>
      <w:sz w:val="18"/>
      <w:lang w:eastAsia="en-US" w:bidi="en-US"/>
    </w:rPr>
  </w:style>
  <w:style w:type="character" w:customStyle="1" w:styleId="apple-converted-space">
    <w:name w:val="apple-converted-space"/>
    <w:qFormat/>
  </w:style>
  <w:style w:type="character" w:customStyle="1" w:styleId="1CharCharCharCharChar">
    <w:name w:val="标题1 Char Char Char Char Char"/>
    <w:qFormat/>
    <w:rPr>
      <w:rFonts w:eastAsia="宋体"/>
      <w:b/>
      <w:kern w:val="44"/>
      <w:sz w:val="28"/>
      <w:lang w:val="en-US" w:eastAsia="zh-CN" w:bidi="ar-SA"/>
    </w:rPr>
  </w:style>
  <w:style w:type="character" w:customStyle="1" w:styleId="CharChar2">
    <w:name w:val="新正文 Char Char"/>
    <w:link w:val="affffb"/>
    <w:qFormat/>
    <w:rPr>
      <w:rFonts w:ascii="宋体" w:hAnsi="宋体"/>
      <w:snapToGrid w:val="0"/>
      <w:color w:val="000000"/>
      <w:sz w:val="24"/>
      <w:szCs w:val="24"/>
    </w:rPr>
  </w:style>
  <w:style w:type="paragraph" w:customStyle="1" w:styleId="affffb">
    <w:name w:val="新正文"/>
    <w:basedOn w:val="a"/>
    <w:next w:val="a"/>
    <w:link w:val="CharChar2"/>
    <w:qFormat/>
    <w:pPr>
      <w:adjustRightInd w:val="0"/>
      <w:snapToGrid w:val="0"/>
      <w:spacing w:line="440" w:lineRule="atLeast"/>
      <w:ind w:firstLineChars="200" w:firstLine="200"/>
    </w:pPr>
    <w:rPr>
      <w:rFonts w:ascii="宋体" w:hAnsi="宋体"/>
      <w:snapToGrid w:val="0"/>
      <w:color w:val="000000"/>
      <w:kern w:val="0"/>
      <w:sz w:val="24"/>
    </w:rPr>
  </w:style>
  <w:style w:type="character" w:customStyle="1" w:styleId="field-content1">
    <w:name w:val="field-content1"/>
    <w:qFormat/>
  </w:style>
  <w:style w:type="character" w:customStyle="1" w:styleId="NormalCharChar">
    <w:name w:val="Normal Char Char"/>
    <w:link w:val="2c"/>
    <w:qFormat/>
    <w:rPr>
      <w:sz w:val="24"/>
      <w:lang w:bidi="ar-SA"/>
    </w:rPr>
  </w:style>
  <w:style w:type="paragraph" w:customStyle="1" w:styleId="2c">
    <w:name w:val="正文2"/>
    <w:link w:val="NormalCharChar"/>
    <w:qFormat/>
    <w:pPr>
      <w:tabs>
        <w:tab w:val="left" w:pos="1440"/>
        <w:tab w:val="right" w:pos="1474"/>
      </w:tabs>
      <w:spacing w:after="160" w:line="360" w:lineRule="auto"/>
      <w:ind w:left="1440" w:hanging="1440"/>
    </w:pPr>
    <w:rPr>
      <w:sz w:val="24"/>
    </w:rPr>
  </w:style>
  <w:style w:type="character" w:customStyle="1" w:styleId="Char11">
    <w:name w:val="批注文字 Char1"/>
    <w:qFormat/>
    <w:rPr>
      <w:rFonts w:ascii="Times New Roman" w:eastAsia="宋体" w:hAnsi="Times New Roman" w:cs="Times New Roman"/>
      <w:szCs w:val="24"/>
    </w:rPr>
  </w:style>
  <w:style w:type="character" w:customStyle="1" w:styleId="2Char1">
    <w:name w:val="样式2 Char1"/>
    <w:qFormat/>
    <w:rPr>
      <w:rFonts w:ascii="宋体" w:eastAsia="宋体" w:hAnsi="宋体" w:hint="eastAsia"/>
      <w:sz w:val="24"/>
      <w:lang w:val="en-US" w:eastAsia="zh-CN" w:bidi="ar-SA"/>
    </w:rPr>
  </w:style>
  <w:style w:type="character" w:customStyle="1" w:styleId="30">
    <w:name w:val="标题 3 字符"/>
    <w:link w:val="3"/>
    <w:qFormat/>
    <w:rPr>
      <w:rFonts w:ascii="黑体" w:eastAsia="黑体" w:hAnsi="宋体" w:cs="Times New Roman"/>
      <w:bCs/>
      <w:sz w:val="28"/>
      <w:szCs w:val="28"/>
    </w:rPr>
  </w:style>
  <w:style w:type="character" w:customStyle="1" w:styleId="af7">
    <w:name w:val="称呼 字符"/>
    <w:link w:val="af6"/>
    <w:qFormat/>
    <w:rPr>
      <w:rFonts w:ascii="宋体"/>
      <w:b/>
      <w:sz w:val="28"/>
    </w:rPr>
  </w:style>
  <w:style w:type="character" w:customStyle="1" w:styleId="custext">
    <w:name w:val="custext"/>
    <w:basedOn w:val="a1"/>
    <w:qFormat/>
  </w:style>
  <w:style w:type="character" w:customStyle="1" w:styleId="BodyText4CharChar">
    <w:name w:val="Body Text 4 Char Char"/>
    <w:link w:val="BodyText4"/>
    <w:qFormat/>
    <w:rPr>
      <w:rFonts w:eastAsia="MS Mincho"/>
      <w:spacing w:val="-5"/>
      <w:sz w:val="26"/>
      <w:szCs w:val="16"/>
      <w:lang w:eastAsia="en-US" w:bidi="ar-SA"/>
    </w:rPr>
  </w:style>
  <w:style w:type="paragraph" w:customStyle="1" w:styleId="BodyText4">
    <w:name w:val="Body Text 4"/>
    <w:link w:val="BodyText4CharChar"/>
    <w:qFormat/>
    <w:pPr>
      <w:spacing w:before="120" w:after="120" w:line="360" w:lineRule="auto"/>
      <w:ind w:left="567"/>
      <w:jc w:val="both"/>
    </w:pPr>
    <w:rPr>
      <w:rFonts w:eastAsia="MS Mincho"/>
      <w:spacing w:val="-5"/>
      <w:sz w:val="26"/>
      <w:szCs w:val="16"/>
      <w:lang w:eastAsia="en-US"/>
    </w:rPr>
  </w:style>
  <w:style w:type="character" w:customStyle="1" w:styleId="num3">
    <w:name w:val="num3"/>
    <w:qFormat/>
    <w:rPr>
      <w:color w:val="FFFFFF"/>
      <w:shd w:val="clear" w:color="auto" w:fill="FF6600"/>
    </w:rPr>
  </w:style>
  <w:style w:type="character" w:customStyle="1" w:styleId="4Char1">
    <w:name w:val="标题 4 Char1"/>
    <w:qFormat/>
    <w:rPr>
      <w:rFonts w:eastAsia="宋体"/>
      <w:sz w:val="24"/>
      <w:lang w:val="en-US" w:eastAsia="zh-CN"/>
    </w:rPr>
  </w:style>
  <w:style w:type="character" w:customStyle="1" w:styleId="111CharCharCharCharCharCharCharCharCharChar">
    <w:name w:val="条标题1.1.1 Char Char Char Char Char Char Char Char Char Char"/>
    <w:qFormat/>
    <w:rPr>
      <w:rFonts w:ascii="宋体" w:eastAsia="宋体" w:hAnsi="宋体" w:hint="eastAsia"/>
      <w:b/>
      <w:bCs/>
      <w:iCs/>
      <w:kern w:val="2"/>
      <w:sz w:val="24"/>
      <w:szCs w:val="24"/>
      <w:lang w:val="en-US" w:eastAsia="zh-CN" w:bidi="ar-SA"/>
    </w:rPr>
  </w:style>
  <w:style w:type="character" w:customStyle="1" w:styleId="afffa">
    <w:name w:val="批注主题 字符"/>
    <w:link w:val="afff9"/>
    <w:qFormat/>
    <w:rPr>
      <w:b/>
      <w:bCs/>
      <w:szCs w:val="24"/>
    </w:rPr>
  </w:style>
  <w:style w:type="character" w:customStyle="1" w:styleId="CharChar3">
    <w:name w:val="！正文（四号字） Char Char"/>
    <w:link w:val="affffc"/>
    <w:qFormat/>
    <w:rPr>
      <w:rFonts w:eastAsia="Times New Roman"/>
      <w:kern w:val="2"/>
      <w:sz w:val="24"/>
      <w:szCs w:val="28"/>
      <w:lang w:bidi="ar-SA"/>
    </w:rPr>
  </w:style>
  <w:style w:type="paragraph" w:customStyle="1" w:styleId="affffc">
    <w:name w:val="！正文（四号字）"/>
    <w:link w:val="CharChar3"/>
    <w:qFormat/>
    <w:pPr>
      <w:snapToGrid w:val="0"/>
      <w:spacing w:after="160" w:line="360" w:lineRule="auto"/>
      <w:ind w:firstLineChars="200" w:firstLine="200"/>
      <w:jc w:val="both"/>
    </w:pPr>
    <w:rPr>
      <w:rFonts w:eastAsia="Times New Roman"/>
      <w:kern w:val="2"/>
      <w:sz w:val="24"/>
      <w:szCs w:val="28"/>
    </w:rPr>
  </w:style>
  <w:style w:type="character" w:customStyle="1" w:styleId="NormalCharCharCharChar">
    <w:name w:val="Normal Char Char Char Char"/>
    <w:link w:val="211"/>
    <w:qFormat/>
    <w:rPr>
      <w:sz w:val="24"/>
      <w:lang w:bidi="ar-SA"/>
    </w:rPr>
  </w:style>
  <w:style w:type="paragraph" w:customStyle="1" w:styleId="211">
    <w:name w:val="正文211"/>
    <w:link w:val="NormalCharCharCharChar"/>
    <w:qFormat/>
    <w:pPr>
      <w:tabs>
        <w:tab w:val="left" w:pos="930"/>
        <w:tab w:val="right" w:pos="1474"/>
      </w:tabs>
      <w:spacing w:after="160" w:line="360" w:lineRule="auto"/>
      <w:ind w:left="930" w:hanging="360"/>
    </w:pPr>
    <w:rPr>
      <w:sz w:val="24"/>
    </w:rPr>
  </w:style>
  <w:style w:type="character" w:customStyle="1" w:styleId="p141">
    <w:name w:val="p141"/>
    <w:qFormat/>
    <w:rPr>
      <w:sz w:val="21"/>
      <w:szCs w:val="21"/>
    </w:rPr>
  </w:style>
  <w:style w:type="character" w:customStyle="1" w:styleId="z-Char">
    <w:name w:val="z-窗体顶端 Char"/>
    <w:link w:val="z-1"/>
    <w:qFormat/>
    <w:locked/>
    <w:rPr>
      <w:rFonts w:ascii="Cambria" w:hAnsi="Cambria"/>
      <w:b/>
      <w:bCs/>
      <w:color w:val="365F91"/>
      <w:sz w:val="28"/>
      <w:szCs w:val="28"/>
    </w:rPr>
  </w:style>
  <w:style w:type="paragraph" w:customStyle="1" w:styleId="z-1">
    <w:name w:val="z-窗体顶端1"/>
    <w:basedOn w:val="1"/>
    <w:next w:val="a"/>
    <w:link w:val="z-Char"/>
    <w:qFormat/>
    <w:pPr>
      <w:widowControl/>
      <w:tabs>
        <w:tab w:val="left" w:pos="720"/>
      </w:tabs>
      <w:spacing w:before="480" w:after="0" w:line="276" w:lineRule="auto"/>
      <w:jc w:val="left"/>
      <w:outlineLvl w:val="9"/>
    </w:pPr>
    <w:rPr>
      <w:rFonts w:ascii="Cambria" w:hAnsi="Cambria"/>
      <w:color w:val="365F91"/>
      <w:kern w:val="0"/>
      <w:sz w:val="28"/>
      <w:szCs w:val="28"/>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a7">
    <w:name w:val="注释标题 字符"/>
    <w:link w:val="a6"/>
    <w:qFormat/>
    <w:rPr>
      <w:kern w:val="2"/>
      <w:sz w:val="21"/>
    </w:rPr>
  </w:style>
  <w:style w:type="character" w:customStyle="1" w:styleId="af9">
    <w:name w:val="结束语 字符"/>
    <w:link w:val="af8"/>
    <w:qFormat/>
    <w:rPr>
      <w:kern w:val="2"/>
      <w:sz w:val="21"/>
    </w:rPr>
  </w:style>
  <w:style w:type="character" w:customStyle="1" w:styleId="custext1">
    <w:name w:val="custext1"/>
    <w:basedOn w:val="a1"/>
    <w:qFormat/>
  </w:style>
  <w:style w:type="character" w:customStyle="1" w:styleId="EUCharChar">
    <w:name w:val="数字EU Char Char"/>
    <w:link w:val="EU"/>
    <w:qFormat/>
    <w:rPr>
      <w:rFonts w:ascii="EU-F1" w:hAnsi="Calibri"/>
      <w:kern w:val="21"/>
      <w:szCs w:val="21"/>
    </w:rPr>
  </w:style>
  <w:style w:type="paragraph" w:customStyle="1" w:styleId="EU">
    <w:name w:val="数字EU"/>
    <w:basedOn w:val="a"/>
    <w:link w:val="EUCharChar"/>
    <w:qFormat/>
    <w:pPr>
      <w:wordWrap w:val="0"/>
      <w:overflowPunct w:val="0"/>
      <w:topLinePunct/>
      <w:spacing w:line="360" w:lineRule="auto"/>
      <w:ind w:firstLineChars="200" w:firstLine="560"/>
    </w:pPr>
    <w:rPr>
      <w:rFonts w:ascii="EU-F1" w:hAnsi="Calibri"/>
      <w:kern w:val="21"/>
      <w:sz w:val="20"/>
      <w:szCs w:val="21"/>
    </w:rPr>
  </w:style>
  <w:style w:type="character" w:customStyle="1" w:styleId="4441212CharChar">
    <w:name w:val="样式 首行缩进:  4.44 厘米 段前: 12 磅 段后: 12 磅 Char Char"/>
    <w:link w:val="4441212"/>
    <w:qFormat/>
    <w:rPr>
      <w:sz w:val="24"/>
    </w:rPr>
  </w:style>
  <w:style w:type="paragraph" w:customStyle="1" w:styleId="4441212">
    <w:name w:val="样式 首行缩进:  4.44 厘米 段前: 12 磅 段后: 12 磅"/>
    <w:basedOn w:val="a"/>
    <w:link w:val="4441212CharChar"/>
    <w:qFormat/>
    <w:pPr>
      <w:spacing w:line="480" w:lineRule="exact"/>
      <w:ind w:firstLine="567"/>
    </w:pPr>
    <w:rPr>
      <w:kern w:val="0"/>
      <w:sz w:val="24"/>
      <w:szCs w:val="20"/>
    </w:rPr>
  </w:style>
  <w:style w:type="character" w:customStyle="1" w:styleId="arrow2">
    <w:name w:val="arrow2"/>
    <w:basedOn w:val="a1"/>
    <w:qFormat/>
  </w:style>
  <w:style w:type="character" w:customStyle="1" w:styleId="2CharChar0">
    <w:name w:val="标题 2 Char Char"/>
    <w:qFormat/>
    <w:rPr>
      <w:rFonts w:ascii="宋体" w:eastAsia="宋体" w:hAnsi="宋体" w:hint="eastAsia"/>
      <w:b/>
      <w:kern w:val="2"/>
      <w:sz w:val="24"/>
      <w:lang w:val="en-US" w:eastAsia="zh-CN" w:bidi="ar-SA"/>
    </w:rPr>
  </w:style>
  <w:style w:type="character" w:customStyle="1" w:styleId="af5">
    <w:name w:val="批注文字 字符"/>
    <w:link w:val="af4"/>
    <w:qFormat/>
    <w:rPr>
      <w:szCs w:val="24"/>
    </w:rPr>
  </w:style>
  <w:style w:type="character" w:customStyle="1" w:styleId="1Char1">
    <w:name w:val="目标题 1) Char1"/>
    <w:qFormat/>
    <w:rPr>
      <w:rFonts w:eastAsia="宋体"/>
      <w:kern w:val="2"/>
      <w:sz w:val="24"/>
      <w:lang w:val="en-US" w:eastAsia="zh-CN" w:bidi="ar-SA"/>
    </w:rPr>
  </w:style>
  <w:style w:type="character" w:customStyle="1" w:styleId="1CharChar">
    <w:name w:val="样式1 Char Char"/>
    <w:link w:val="13"/>
    <w:qFormat/>
    <w:rPr>
      <w:rFonts w:ascii="宋体" w:hAnsi="宋体"/>
      <w:kern w:val="2"/>
      <w:sz w:val="21"/>
      <w:szCs w:val="21"/>
    </w:rPr>
  </w:style>
  <w:style w:type="paragraph" w:customStyle="1" w:styleId="13">
    <w:name w:val="样式1"/>
    <w:basedOn w:val="a"/>
    <w:next w:val="4"/>
    <w:link w:val="1CharChar"/>
    <w:qFormat/>
    <w:pPr>
      <w:spacing w:line="360" w:lineRule="auto"/>
      <w:ind w:firstLineChars="200" w:firstLine="420"/>
    </w:pPr>
    <w:rPr>
      <w:rFonts w:ascii="宋体" w:hAnsi="宋体"/>
      <w:szCs w:val="21"/>
    </w:rPr>
  </w:style>
  <w:style w:type="character" w:customStyle="1" w:styleId="1CharChar0">
    <w:name w:val="1级列项 Char Char"/>
    <w:link w:val="14"/>
    <w:qFormat/>
    <w:rPr>
      <w:rFonts w:ascii="宋体"/>
      <w:position w:val="-6"/>
      <w:sz w:val="24"/>
    </w:rPr>
  </w:style>
  <w:style w:type="paragraph" w:customStyle="1" w:styleId="14">
    <w:name w:val="1级列项"/>
    <w:basedOn w:val="affffa"/>
    <w:link w:val="1CharChar0"/>
    <w:qFormat/>
    <w:pPr>
      <w:tabs>
        <w:tab w:val="left" w:pos="840"/>
      </w:tabs>
      <w:ind w:left="840" w:firstLineChars="0" w:hanging="360"/>
    </w:pPr>
  </w:style>
  <w:style w:type="character" w:customStyle="1" w:styleId="Char13">
    <w:name w:val="页脚 Char1"/>
    <w:semiHidden/>
    <w:qFormat/>
    <w:rPr>
      <w:kern w:val="2"/>
      <w:sz w:val="18"/>
      <w:szCs w:val="18"/>
    </w:rPr>
  </w:style>
  <w:style w:type="character" w:customStyle="1" w:styleId="fontp1">
    <w:name w:val="fontp1"/>
    <w:qFormat/>
    <w:rPr>
      <w:rFonts w:ascii="宋体" w:eastAsia="宋体" w:hAnsi="宋体" w:cs="宋体" w:hint="eastAsia"/>
      <w:sz w:val="18"/>
      <w:szCs w:val="18"/>
    </w:rPr>
  </w:style>
  <w:style w:type="character" w:customStyle="1" w:styleId="90">
    <w:name w:val="标题 9 字符"/>
    <w:link w:val="9"/>
    <w:qFormat/>
    <w:rPr>
      <w:rFonts w:ascii="Arial" w:eastAsia="黑体" w:hAnsi="Arial" w:cs="Times New Roman"/>
      <w:kern w:val="0"/>
      <w:szCs w:val="21"/>
    </w:rPr>
  </w:style>
  <w:style w:type="character" w:customStyle="1" w:styleId="z-Char2">
    <w:name w:val="z-窗体顶端 Char2"/>
    <w:link w:val="Style322"/>
    <w:qFormat/>
    <w:rPr>
      <w:rFonts w:ascii="Arial" w:hAnsi="Arial"/>
      <w:vanish/>
      <w:sz w:val="16"/>
      <w:szCs w:val="16"/>
    </w:rPr>
  </w:style>
  <w:style w:type="paragraph" w:customStyle="1" w:styleId="Style322">
    <w:name w:val="_Style 322"/>
    <w:basedOn w:val="a"/>
    <w:next w:val="a"/>
    <w:link w:val="z-Char2"/>
    <w:qFormat/>
    <w:pPr>
      <w:widowControl/>
      <w:pBdr>
        <w:bottom w:val="single" w:sz="6" w:space="1" w:color="auto"/>
      </w:pBdr>
      <w:spacing w:line="360" w:lineRule="auto"/>
      <w:jc w:val="center"/>
    </w:pPr>
    <w:rPr>
      <w:rFonts w:ascii="Arial" w:hAnsi="Arial"/>
      <w:vanish/>
      <w:kern w:val="0"/>
      <w:sz w:val="16"/>
      <w:szCs w:val="16"/>
    </w:rPr>
  </w:style>
  <w:style w:type="character" w:customStyle="1" w:styleId="aritem">
    <w:name w:val="ar_item"/>
    <w:basedOn w:val="a1"/>
    <w:qFormat/>
  </w:style>
  <w:style w:type="character" w:customStyle="1" w:styleId="2Char2Char">
    <w:name w:val="标题 2 Char2 Char"/>
    <w:qFormat/>
    <w:rPr>
      <w:rFonts w:ascii="宋体" w:eastAsia="宋体" w:hAnsi="宋体" w:hint="eastAsia"/>
      <w:b/>
      <w:kern w:val="2"/>
      <w:sz w:val="24"/>
      <w:lang w:val="en-US" w:eastAsia="zh-CN" w:bidi="ar-SA"/>
    </w:rPr>
  </w:style>
  <w:style w:type="character" w:customStyle="1" w:styleId="20">
    <w:name w:val="标题 2 字符"/>
    <w:link w:val="2"/>
    <w:qFormat/>
    <w:rPr>
      <w:rFonts w:ascii="Arial" w:eastAsia="黑体" w:hAnsi="Arial" w:cs="Times New Roman"/>
      <w:b/>
      <w:bCs/>
      <w:sz w:val="32"/>
      <w:szCs w:val="32"/>
    </w:rPr>
  </w:style>
  <w:style w:type="character" w:customStyle="1" w:styleId="aff3">
    <w:name w:val="尾注文本 字符"/>
    <w:basedOn w:val="a1"/>
    <w:link w:val="aff2"/>
    <w:semiHidden/>
    <w:qFormat/>
  </w:style>
  <w:style w:type="character" w:customStyle="1" w:styleId="sign">
    <w:name w:val="sign"/>
    <w:qFormat/>
    <w:rPr>
      <w:color w:val="D40000"/>
    </w:rPr>
  </w:style>
  <w:style w:type="character" w:customStyle="1" w:styleId="2CharChar1">
    <w:name w:val="样式2 Char Char"/>
    <w:link w:val="2d"/>
    <w:qFormat/>
    <w:rPr>
      <w:rFonts w:ascii="黑体" w:eastAsia="黑体" w:hAnsi="宋体"/>
      <w:bCs/>
      <w:i/>
      <w:kern w:val="2"/>
      <w:sz w:val="28"/>
      <w:szCs w:val="28"/>
    </w:rPr>
  </w:style>
  <w:style w:type="paragraph" w:customStyle="1" w:styleId="2d">
    <w:name w:val="样式2"/>
    <w:basedOn w:val="3"/>
    <w:link w:val="2CharChar1"/>
    <w:qFormat/>
    <w:rPr>
      <w:i/>
      <w:kern w:val="2"/>
    </w:rPr>
  </w:style>
  <w:style w:type="character" w:customStyle="1" w:styleId="font161">
    <w:name w:val="font161"/>
    <w:qFormat/>
    <w:rPr>
      <w:b/>
      <w:bCs/>
      <w:sz w:val="32"/>
      <w:szCs w:val="32"/>
    </w:rPr>
  </w:style>
  <w:style w:type="character" w:customStyle="1" w:styleId="15">
    <w:name w:val="正文缩进1"/>
    <w:qFormat/>
    <w:rPr>
      <w:rFonts w:eastAsia="宋体"/>
      <w:kern w:val="2"/>
      <w:sz w:val="28"/>
      <w:lang w:val="en-US" w:eastAsia="zh-CN" w:bidi="ar-SA"/>
    </w:rPr>
  </w:style>
  <w:style w:type="character" w:customStyle="1" w:styleId="33">
    <w:name w:val="正文文本 3 字符"/>
    <w:link w:val="32"/>
    <w:qFormat/>
    <w:rPr>
      <w:rFonts w:ascii="宋体" w:eastAsia="宋体" w:hAnsi="Times New Roman" w:cs="Times New Roman"/>
      <w:sz w:val="24"/>
      <w:szCs w:val="20"/>
    </w:rPr>
  </w:style>
  <w:style w:type="character" w:customStyle="1" w:styleId="pp-place-title5">
    <w:name w:val="pp-place-title5"/>
    <w:qFormat/>
    <w:rPr>
      <w:b/>
      <w:bCs/>
      <w:sz w:val="37"/>
      <w:szCs w:val="37"/>
    </w:rPr>
  </w:style>
  <w:style w:type="character" w:customStyle="1" w:styleId="60">
    <w:name w:val="标题 6 字符"/>
    <w:link w:val="6"/>
    <w:qFormat/>
    <w:rPr>
      <w:rFonts w:ascii="Arial" w:eastAsia="黑体" w:hAnsi="Arial" w:cs="Times New Roman"/>
      <w:b/>
      <w:bCs/>
      <w:kern w:val="0"/>
      <w:sz w:val="24"/>
      <w:szCs w:val="24"/>
    </w:rPr>
  </w:style>
  <w:style w:type="character" w:customStyle="1" w:styleId="11CharChar">
    <w:name w:val="节标题 1.1 Char Char"/>
    <w:qFormat/>
    <w:rPr>
      <w:rFonts w:ascii="宋体" w:eastAsia="宋体" w:hAnsi="宋体" w:hint="eastAsia"/>
      <w:b/>
      <w:kern w:val="2"/>
      <w:sz w:val="24"/>
      <w:lang w:val="en-US" w:eastAsia="zh-CN" w:bidi="ar-SA"/>
    </w:rPr>
  </w:style>
  <w:style w:type="character" w:customStyle="1" w:styleId="150">
    <w:name w:val="15"/>
    <w:qFormat/>
    <w:rPr>
      <w:rFonts w:ascii="Calibri" w:hAnsi="Calibri" w:cs="Calibri" w:hint="default"/>
      <w:b/>
      <w:bCs/>
      <w:kern w:val="44"/>
      <w:sz w:val="44"/>
      <w:szCs w:val="44"/>
    </w:rPr>
  </w:style>
  <w:style w:type="character" w:customStyle="1" w:styleId="EUChar">
    <w:name w:val="数字EU Char"/>
    <w:qFormat/>
    <w:rPr>
      <w:rFonts w:ascii="EU-F1"/>
      <w:kern w:val="21"/>
      <w:sz w:val="21"/>
      <w:szCs w:val="21"/>
    </w:rPr>
  </w:style>
  <w:style w:type="character" w:customStyle="1" w:styleId="CharChar4">
    <w:name w:val="表头 Char Char"/>
    <w:link w:val="affffd"/>
    <w:qFormat/>
    <w:rPr>
      <w:rFonts w:ascii="黑体" w:eastAsia="黑体"/>
      <w:sz w:val="24"/>
    </w:rPr>
  </w:style>
  <w:style w:type="paragraph" w:customStyle="1" w:styleId="affffd">
    <w:name w:val="表头"/>
    <w:basedOn w:val="a"/>
    <w:next w:val="a"/>
    <w:link w:val="CharChar4"/>
    <w:qFormat/>
    <w:pPr>
      <w:spacing w:line="360" w:lineRule="auto"/>
      <w:jc w:val="center"/>
    </w:pPr>
    <w:rPr>
      <w:rFonts w:ascii="黑体" w:eastAsia="黑体"/>
      <w:kern w:val="0"/>
      <w:sz w:val="24"/>
      <w:szCs w:val="20"/>
    </w:rPr>
  </w:style>
  <w:style w:type="character" w:customStyle="1" w:styleId="arrow3">
    <w:name w:val="arrow3"/>
    <w:basedOn w:val="a1"/>
    <w:qFormat/>
  </w:style>
  <w:style w:type="character" w:customStyle="1" w:styleId="hover42">
    <w:name w:val="hover42"/>
    <w:basedOn w:val="a1"/>
    <w:qFormat/>
  </w:style>
  <w:style w:type="character" w:customStyle="1" w:styleId="CharChar5">
    <w:name w:val="文一 Char Char"/>
    <w:link w:val="affffe"/>
    <w:qFormat/>
    <w:rPr>
      <w:rFonts w:eastAsia="宋体"/>
      <w:snapToGrid w:val="0"/>
      <w:spacing w:val="4"/>
      <w:sz w:val="24"/>
      <w:szCs w:val="24"/>
    </w:rPr>
  </w:style>
  <w:style w:type="paragraph" w:customStyle="1" w:styleId="affffe">
    <w:name w:val="文一"/>
    <w:basedOn w:val="a"/>
    <w:link w:val="CharChar5"/>
    <w:qFormat/>
    <w:pPr>
      <w:topLinePunct/>
      <w:adjustRightInd w:val="0"/>
      <w:snapToGrid w:val="0"/>
      <w:spacing w:line="360" w:lineRule="auto"/>
      <w:ind w:firstLineChars="200" w:firstLine="200"/>
    </w:pPr>
    <w:rPr>
      <w:snapToGrid w:val="0"/>
      <w:spacing w:val="4"/>
      <w:kern w:val="0"/>
      <w:sz w:val="24"/>
    </w:rPr>
  </w:style>
  <w:style w:type="character" w:customStyle="1" w:styleId="Char14">
    <w:name w:val="页眉 Char1"/>
    <w:semiHidden/>
    <w:qFormat/>
    <w:rPr>
      <w:kern w:val="2"/>
      <w:sz w:val="18"/>
      <w:szCs w:val="18"/>
    </w:rPr>
  </w:style>
  <w:style w:type="character" w:customStyle="1" w:styleId="CharChar6">
    <w:name w:val="小标题 Char Char"/>
    <w:qFormat/>
    <w:rPr>
      <w:rFonts w:ascii="宋体" w:eastAsia="宋体" w:hAnsi="宋体" w:hint="eastAsia"/>
      <w:sz w:val="24"/>
      <w:lang w:val="en-US" w:eastAsia="zh-CN" w:bidi="ar-SA"/>
    </w:rPr>
  </w:style>
  <w:style w:type="character" w:customStyle="1" w:styleId="af1">
    <w:name w:val="文档结构图 字符"/>
    <w:link w:val="af0"/>
    <w:qFormat/>
    <w:rPr>
      <w:szCs w:val="24"/>
      <w:shd w:val="clear" w:color="auto" w:fill="000080"/>
    </w:rPr>
  </w:style>
  <w:style w:type="character" w:customStyle="1" w:styleId="1CharCharCharCharCharChar">
    <w:name w:val="正文1 Char Char Char Char Char Char"/>
    <w:qFormat/>
    <w:rPr>
      <w:rFonts w:ascii="宋体" w:eastAsia="宋体" w:hAnsi="宋体" w:hint="eastAsia"/>
      <w:kern w:val="2"/>
      <w:sz w:val="24"/>
      <w:lang w:val="en-US" w:eastAsia="zh-CN" w:bidi="ar-SA"/>
    </w:rPr>
  </w:style>
  <w:style w:type="character" w:customStyle="1" w:styleId="50">
    <w:name w:val="标题 5 字符"/>
    <w:link w:val="5"/>
    <w:qFormat/>
    <w:rPr>
      <w:rFonts w:ascii="宋体" w:eastAsia="宋体" w:hAnsi="Times New Roman" w:cs="Times New Roman"/>
      <w:b/>
      <w:bCs/>
      <w:kern w:val="0"/>
      <w:position w:val="-6"/>
      <w:sz w:val="28"/>
      <w:szCs w:val="28"/>
    </w:rPr>
  </w:style>
  <w:style w:type="character" w:customStyle="1" w:styleId="2CharCharChar">
    <w:name w:val="标题 2 Char Char Char"/>
    <w:qFormat/>
    <w:rPr>
      <w:rFonts w:ascii="宋体" w:eastAsia="宋体" w:hAnsi="宋体" w:hint="eastAsia"/>
      <w:b/>
      <w:kern w:val="2"/>
      <w:sz w:val="24"/>
      <w:szCs w:val="24"/>
      <w:lang w:val="en-US" w:eastAsia="zh-CN" w:bidi="ar-SA"/>
    </w:rPr>
  </w:style>
  <w:style w:type="character" w:customStyle="1" w:styleId="bodytextChar">
    <w:name w:val="body text Char"/>
    <w:qFormat/>
    <w:rPr>
      <w:rFonts w:ascii="宋体" w:eastAsia="宋体" w:hAnsi="宋体" w:hint="eastAsia"/>
      <w:kern w:val="2"/>
      <w:sz w:val="21"/>
      <w:szCs w:val="24"/>
      <w:lang w:val="en-US" w:eastAsia="zh-CN" w:bidi="ar-SA"/>
    </w:rPr>
  </w:style>
  <w:style w:type="character" w:customStyle="1" w:styleId="affc">
    <w:name w:val="签名 字符"/>
    <w:link w:val="affb"/>
    <w:qFormat/>
    <w:rPr>
      <w:kern w:val="2"/>
      <w:sz w:val="21"/>
    </w:rPr>
  </w:style>
  <w:style w:type="character" w:customStyle="1" w:styleId="num2">
    <w:name w:val="num2"/>
    <w:qFormat/>
    <w:rPr>
      <w:rFonts w:ascii="Arial" w:hAnsi="Arial" w:cs="Arial" w:hint="default"/>
      <w:color w:val="FF6600"/>
      <w:sz w:val="16"/>
      <w:szCs w:val="16"/>
    </w:rPr>
  </w:style>
  <w:style w:type="character" w:customStyle="1" w:styleId="4441212CharChar0">
    <w:name w:val="样式 样式 首行缩进:  4.44 厘米 段前: 12 磅 段后: 12 磅 + 四号 Char Char"/>
    <w:link w:val="44412120"/>
    <w:qFormat/>
    <w:rPr>
      <w:sz w:val="28"/>
    </w:rPr>
  </w:style>
  <w:style w:type="paragraph" w:customStyle="1" w:styleId="44412120">
    <w:name w:val="样式 样式 首行缩进:  4.44 厘米 段前: 12 磅 段后: 12 磅 + 四号"/>
    <w:basedOn w:val="4441212"/>
    <w:link w:val="4441212CharChar0"/>
    <w:qFormat/>
    <w:rPr>
      <w:sz w:val="28"/>
    </w:rPr>
  </w:style>
  <w:style w:type="character" w:customStyle="1" w:styleId="1CharCharCharChar">
    <w:name w:val="正文1 Char Char Char Char"/>
    <w:link w:val="16"/>
    <w:qFormat/>
    <w:rPr>
      <w:rFonts w:ascii="宋体"/>
      <w:position w:val="-6"/>
      <w:sz w:val="24"/>
    </w:rPr>
  </w:style>
  <w:style w:type="paragraph" w:customStyle="1" w:styleId="16">
    <w:name w:val="正文1"/>
    <w:basedOn w:val="a"/>
    <w:link w:val="1CharCharCharChar"/>
    <w:qFormat/>
    <w:pPr>
      <w:adjustRightInd w:val="0"/>
      <w:snapToGrid w:val="0"/>
    </w:pPr>
    <w:rPr>
      <w:rFonts w:ascii="宋体"/>
      <w:kern w:val="0"/>
      <w:position w:val="-6"/>
      <w:sz w:val="24"/>
      <w:szCs w:val="20"/>
    </w:rPr>
  </w:style>
  <w:style w:type="character" w:customStyle="1" w:styleId="Char15">
    <w:name w:val="正文首行缩进 Char1"/>
    <w:uiPriority w:val="99"/>
    <w:qFormat/>
    <w:rPr>
      <w:rFonts w:ascii="Times New Roman" w:eastAsia="宋体" w:hAnsi="Times New Roman" w:cs="Times New Roman"/>
      <w:szCs w:val="24"/>
    </w:rPr>
  </w:style>
  <w:style w:type="character" w:customStyle="1" w:styleId="CharCharChar">
    <w:name w:val="Char Char Char"/>
    <w:qFormat/>
    <w:rPr>
      <w:rFonts w:ascii="Arial" w:eastAsia="宋体" w:hAnsi="Arial" w:cs="Arial" w:hint="default"/>
      <w:kern w:val="2"/>
      <w:sz w:val="24"/>
      <w:szCs w:val="24"/>
      <w:lang w:val="en-US" w:eastAsia="zh-CN" w:bidi="ar-SA"/>
    </w:rPr>
  </w:style>
  <w:style w:type="character" w:customStyle="1" w:styleId="afffc">
    <w:name w:val="正文文本首行缩进 字符"/>
    <w:link w:val="afffb"/>
    <w:qFormat/>
    <w:rPr>
      <w:rFonts w:eastAsia="宋体"/>
      <w:kern w:val="2"/>
      <w:sz w:val="21"/>
      <w:szCs w:val="24"/>
      <w:lang w:val="en-US" w:eastAsia="zh-CN" w:bidi="ar-SA"/>
    </w:rPr>
  </w:style>
  <w:style w:type="character" w:customStyle="1" w:styleId="CharChar21">
    <w:name w:val="Char Char21"/>
    <w:qFormat/>
    <w:rPr>
      <w:rFonts w:ascii="宋体" w:eastAsia="宋体" w:hAnsi="Arial" w:hint="eastAsia"/>
      <w:b/>
      <w:kern w:val="2"/>
      <w:sz w:val="24"/>
      <w:lang w:val="en-US" w:eastAsia="zh-CN" w:bidi="ar-SA"/>
    </w:rPr>
  </w:style>
  <w:style w:type="character" w:customStyle="1" w:styleId="40">
    <w:name w:val="标题 4 字符"/>
    <w:link w:val="4"/>
    <w:qFormat/>
    <w:rPr>
      <w:rFonts w:ascii="Arial" w:eastAsia="黑体" w:hAnsi="Arial" w:cs="Times New Roman"/>
      <w:b/>
      <w:bCs/>
      <w:sz w:val="28"/>
      <w:szCs w:val="28"/>
    </w:rPr>
  </w:style>
  <w:style w:type="character" w:customStyle="1" w:styleId="af3">
    <w:name w:val="引文目录标题 字符"/>
    <w:link w:val="af2"/>
    <w:qFormat/>
    <w:rPr>
      <w:rFonts w:ascii="Arial" w:hAnsi="Arial"/>
      <w:kern w:val="2"/>
      <w:sz w:val="24"/>
      <w:szCs w:val="21"/>
    </w:rPr>
  </w:style>
  <w:style w:type="character" w:customStyle="1" w:styleId="11Char1">
    <w:name w:val="节标题 1.1 Char1"/>
    <w:qFormat/>
    <w:rPr>
      <w:rFonts w:ascii="Arial" w:eastAsia="黑体" w:hAnsi="Arial"/>
      <w:b/>
      <w:kern w:val="2"/>
      <w:sz w:val="32"/>
      <w:lang w:val="en-US" w:eastAsia="zh-CN"/>
    </w:rPr>
  </w:style>
  <w:style w:type="character" w:customStyle="1" w:styleId="afff8">
    <w:name w:val="标题 字符"/>
    <w:link w:val="afff7"/>
    <w:qFormat/>
    <w:rPr>
      <w:rFonts w:ascii="Arial" w:eastAsia="宋体" w:hAnsi="Arial" w:cs="Times New Roman"/>
      <w:b/>
      <w:kern w:val="0"/>
      <w:sz w:val="32"/>
      <w:szCs w:val="20"/>
    </w:rPr>
  </w:style>
  <w:style w:type="character" w:customStyle="1" w:styleId="afff">
    <w:name w:val="副标题 字符"/>
    <w:link w:val="affe"/>
    <w:qFormat/>
    <w:rPr>
      <w:rFonts w:ascii="Arial" w:hAnsi="Arial" w:cs="Arial"/>
      <w:b/>
      <w:bCs/>
      <w:kern w:val="28"/>
      <w:sz w:val="32"/>
      <w:szCs w:val="32"/>
    </w:rPr>
  </w:style>
  <w:style w:type="character" w:customStyle="1" w:styleId="arrow1">
    <w:name w:val="arrow1"/>
    <w:basedOn w:val="a1"/>
    <w:qFormat/>
  </w:style>
  <w:style w:type="character" w:customStyle="1" w:styleId="CharChar7">
    <w:name w:val="段 Char Char"/>
    <w:link w:val="afffff"/>
    <w:qFormat/>
    <w:rPr>
      <w:rFonts w:ascii="宋体" w:eastAsia="Times New Roman"/>
      <w:sz w:val="21"/>
      <w:lang w:bidi="ar-SA"/>
    </w:rPr>
  </w:style>
  <w:style w:type="paragraph" w:customStyle="1" w:styleId="afffff">
    <w:name w:val="段"/>
    <w:link w:val="CharChar7"/>
    <w:qFormat/>
    <w:pPr>
      <w:spacing w:after="160" w:line="278" w:lineRule="auto"/>
      <w:ind w:firstLineChars="200" w:firstLine="200"/>
      <w:jc w:val="both"/>
    </w:pPr>
    <w:rPr>
      <w:rFonts w:ascii="宋体" w:eastAsia="Times New Roman"/>
      <w:sz w:val="21"/>
    </w:rPr>
  </w:style>
  <w:style w:type="character" w:customStyle="1" w:styleId="times">
    <w:name w:val="times"/>
    <w:qFormat/>
    <w:rPr>
      <w:color w:val="CDCDCD"/>
      <w:bdr w:val="single" w:sz="6" w:space="0" w:color="CDCDCD"/>
      <w:shd w:val="clear" w:color="auto" w:fill="EFEFEF"/>
    </w:rPr>
  </w:style>
  <w:style w:type="character" w:customStyle="1" w:styleId="Char0">
    <w:name w:val="正文文本 Char"/>
    <w:qFormat/>
    <w:rPr>
      <w:rFonts w:eastAsia="宋体"/>
      <w:kern w:val="2"/>
      <w:sz w:val="21"/>
      <w:szCs w:val="24"/>
      <w:lang w:val="en-US" w:eastAsia="zh-CN" w:bidi="ar-SA"/>
    </w:rPr>
  </w:style>
  <w:style w:type="character" w:customStyle="1" w:styleId="CharChar8">
    <w:name w:val="表格文字 Char Char"/>
    <w:link w:val="afffff0"/>
    <w:qFormat/>
    <w:rPr>
      <w:sz w:val="21"/>
    </w:rPr>
  </w:style>
  <w:style w:type="paragraph" w:customStyle="1" w:styleId="afffff0">
    <w:name w:val="表格文字"/>
    <w:basedOn w:val="a"/>
    <w:link w:val="CharChar8"/>
    <w:qFormat/>
    <w:pPr>
      <w:adjustRightInd w:val="0"/>
      <w:spacing w:line="420" w:lineRule="atLeast"/>
      <w:jc w:val="left"/>
      <w:textAlignment w:val="baseline"/>
    </w:pPr>
    <w:rPr>
      <w:kern w:val="0"/>
      <w:szCs w:val="20"/>
    </w:rPr>
  </w:style>
  <w:style w:type="character" w:customStyle="1" w:styleId="dash6b636587char1">
    <w:name w:val="dash6b636587char1"/>
    <w:qFormat/>
    <w:rPr>
      <w:rFonts w:ascii="Times New Roman" w:eastAsia="仿宋_GB2312" w:hAnsi="Times New Roman" w:cs="Times New Roman" w:hint="default"/>
      <w:kern w:val="24"/>
      <w:sz w:val="24"/>
      <w:u w:val="none"/>
    </w:rPr>
  </w:style>
  <w:style w:type="character" w:customStyle="1" w:styleId="CharChar20">
    <w:name w:val="Char Char2"/>
    <w:qFormat/>
    <w:rPr>
      <w:rFonts w:ascii="宋体" w:eastAsia="宋体" w:hAnsi="Arial" w:hint="eastAsia"/>
      <w:b/>
      <w:kern w:val="2"/>
      <w:sz w:val="24"/>
      <w:lang w:val="en-US" w:eastAsia="zh-CN" w:bidi="ar-SA"/>
    </w:rPr>
  </w:style>
  <w:style w:type="character" w:customStyle="1" w:styleId="70">
    <w:name w:val="标题 7 字符"/>
    <w:link w:val="7"/>
    <w:qFormat/>
    <w:rPr>
      <w:rFonts w:ascii="Times New Roman" w:eastAsia="宋体" w:hAnsi="Times New Roman" w:cs="Times New Roman"/>
      <w:b/>
      <w:bCs/>
      <w:kern w:val="0"/>
      <w:sz w:val="24"/>
      <w:szCs w:val="24"/>
    </w:rPr>
  </w:style>
  <w:style w:type="character" w:customStyle="1" w:styleId="HTML0">
    <w:name w:val="HTML 地址 字符"/>
    <w:link w:val="HTML"/>
    <w:qFormat/>
    <w:rPr>
      <w:i/>
      <w:iCs/>
      <w:kern w:val="2"/>
      <w:sz w:val="21"/>
    </w:rPr>
  </w:style>
  <w:style w:type="character" w:customStyle="1" w:styleId="num1">
    <w:name w:val="num1"/>
    <w:qFormat/>
    <w:rPr>
      <w:color w:val="FFFFFF"/>
      <w:shd w:val="clear" w:color="auto" w:fill="FF6600"/>
    </w:rPr>
  </w:style>
  <w:style w:type="character" w:customStyle="1" w:styleId="CharChar9">
    <w:name w:val="小点 Char Char"/>
    <w:link w:val="afffff1"/>
    <w:qFormat/>
    <w:rPr>
      <w:rFonts w:ascii="Arial" w:hAnsi="Arial"/>
      <w:color w:val="000000"/>
      <w:kern w:val="2"/>
      <w:sz w:val="24"/>
    </w:rPr>
  </w:style>
  <w:style w:type="paragraph" w:customStyle="1" w:styleId="afffff1">
    <w:name w:val="小点"/>
    <w:basedOn w:val="a"/>
    <w:link w:val="CharChar9"/>
    <w:qFormat/>
    <w:pPr>
      <w:tabs>
        <w:tab w:val="left" w:pos="984"/>
      </w:tabs>
      <w:topLinePunct/>
      <w:autoSpaceDE w:val="0"/>
      <w:autoSpaceDN w:val="0"/>
      <w:adjustRightInd w:val="0"/>
      <w:snapToGrid w:val="0"/>
      <w:spacing w:line="300" w:lineRule="auto"/>
      <w:ind w:left="900" w:hanging="360"/>
      <w:jc w:val="left"/>
      <w:textAlignment w:val="baseline"/>
    </w:pPr>
    <w:rPr>
      <w:rFonts w:ascii="Arial" w:hAnsi="Arial"/>
      <w:color w:val="000000"/>
      <w:sz w:val="24"/>
      <w:szCs w:val="20"/>
    </w:rPr>
  </w:style>
  <w:style w:type="character" w:customStyle="1" w:styleId="17">
    <w:name w:val="页码1"/>
    <w:qFormat/>
  </w:style>
  <w:style w:type="character" w:customStyle="1" w:styleId="2b">
    <w:name w:val="正文文本首行缩进 2 字符"/>
    <w:link w:val="2a"/>
    <w:qFormat/>
    <w:rPr>
      <w:rFonts w:ascii="Times New Roman" w:eastAsia="宋体" w:hAnsi="Times New Roman" w:cs="Times New Roman"/>
      <w:kern w:val="2"/>
      <w:sz w:val="21"/>
      <w:szCs w:val="24"/>
    </w:rPr>
  </w:style>
  <w:style w:type="character" w:customStyle="1" w:styleId="arrow">
    <w:name w:val="arrow"/>
    <w:basedOn w:val="a1"/>
    <w:qFormat/>
  </w:style>
  <w:style w:type="character" w:customStyle="1" w:styleId="aff5">
    <w:name w:val="批注框文本 字符"/>
    <w:link w:val="aff4"/>
    <w:qFormat/>
    <w:rPr>
      <w:rFonts w:ascii="Times New Roman" w:eastAsia="宋体" w:hAnsi="Times New Roman" w:cs="Times New Roman"/>
      <w:sz w:val="18"/>
      <w:szCs w:val="18"/>
    </w:rPr>
  </w:style>
  <w:style w:type="character" w:customStyle="1" w:styleId="25">
    <w:name w:val="正文文本缩进 2 字符"/>
    <w:link w:val="24"/>
    <w:qFormat/>
    <w:rPr>
      <w:rFonts w:ascii="Times New Roman" w:eastAsia="宋体" w:hAnsi="Times New Roman" w:cs="Times New Roman"/>
      <w:szCs w:val="24"/>
    </w:rPr>
  </w:style>
  <w:style w:type="character" w:customStyle="1" w:styleId="aff1">
    <w:name w:val="日期 字符"/>
    <w:link w:val="aff0"/>
    <w:qFormat/>
    <w:rPr>
      <w:rFonts w:ascii="Times New Roman" w:eastAsia="宋体" w:hAnsi="Times New Roman" w:cs="Times New Roman"/>
      <w:sz w:val="24"/>
      <w:szCs w:val="20"/>
    </w:rPr>
  </w:style>
  <w:style w:type="character" w:customStyle="1" w:styleId="3CharChar">
    <w:name w:val="标题3 带序号 Char Char"/>
    <w:link w:val="3a"/>
    <w:qFormat/>
    <w:rPr>
      <w:rFonts w:ascii="Arial" w:eastAsia="黑体" w:hAnsi="Arial" w:cs="Arial"/>
      <w:b/>
      <w:color w:val="000000"/>
      <w:kern w:val="44"/>
      <w:sz w:val="24"/>
    </w:rPr>
  </w:style>
  <w:style w:type="paragraph" w:customStyle="1" w:styleId="3a">
    <w:name w:val="标题3 带序号"/>
    <w:basedOn w:val="2"/>
    <w:link w:val="3CharChar"/>
    <w:qFormat/>
    <w:pPr>
      <w:tabs>
        <w:tab w:val="left" w:pos="425"/>
        <w:tab w:val="left" w:pos="480"/>
        <w:tab w:val="left" w:pos="720"/>
      </w:tabs>
      <w:topLinePunct/>
      <w:adjustRightInd w:val="0"/>
      <w:snapToGrid w:val="0"/>
      <w:spacing w:before="0" w:after="0" w:line="360" w:lineRule="auto"/>
      <w:jc w:val="left"/>
      <w:textAlignment w:val="baseline"/>
    </w:pPr>
    <w:rPr>
      <w:bCs w:val="0"/>
      <w:color w:val="000000"/>
      <w:kern w:val="44"/>
      <w:sz w:val="24"/>
      <w:szCs w:val="20"/>
    </w:rPr>
  </w:style>
  <w:style w:type="character" w:customStyle="1" w:styleId="tmpztreemovearrow">
    <w:name w:val="tmpztreemove_arrow"/>
    <w:basedOn w:val="a1"/>
    <w:qFormat/>
  </w:style>
  <w:style w:type="character" w:customStyle="1" w:styleId="b1CharChar">
    <w:name w:val="b1 Char Char"/>
    <w:qFormat/>
    <w:rPr>
      <w:rFonts w:ascii="Arial" w:eastAsia="宋体" w:hAnsi="Arial" w:cs="Arial" w:hint="default"/>
      <w:b/>
      <w:kern w:val="44"/>
      <w:sz w:val="24"/>
      <w:szCs w:val="24"/>
      <w:lang w:val="en-US" w:eastAsia="zh-CN" w:bidi="ar-SA"/>
    </w:rPr>
  </w:style>
  <w:style w:type="character" w:customStyle="1" w:styleId="3CharChar0">
    <w:name w:val="标题3 Char Char"/>
    <w:qFormat/>
    <w:rPr>
      <w:rFonts w:ascii="Arial" w:eastAsia="宋体" w:hAnsi="Arial" w:cs="Arial" w:hint="default"/>
      <w:b/>
      <w:bCs/>
      <w:iCs/>
      <w:color w:val="FF0000"/>
      <w:kern w:val="2"/>
      <w:sz w:val="24"/>
      <w:szCs w:val="24"/>
      <w:lang w:val="en-US" w:eastAsia="zh-CN" w:bidi="ar-SA"/>
    </w:rPr>
  </w:style>
  <w:style w:type="character" w:customStyle="1" w:styleId="a4">
    <w:name w:val="正文文本 字符"/>
    <w:link w:val="a0"/>
    <w:qFormat/>
    <w:rPr>
      <w:rFonts w:ascii="Times New Roman" w:eastAsia="宋体" w:hAnsi="Times New Roman" w:cs="Times New Roman"/>
      <w:szCs w:val="24"/>
    </w:rPr>
  </w:style>
  <w:style w:type="character" w:customStyle="1" w:styleId="afb">
    <w:name w:val="正文文本缩进 字符"/>
    <w:link w:val="afa"/>
    <w:qFormat/>
    <w:rPr>
      <w:rFonts w:ascii="Times New Roman" w:eastAsia="宋体" w:hAnsi="Times New Roman" w:cs="Times New Roman"/>
      <w:szCs w:val="24"/>
    </w:rPr>
  </w:style>
  <w:style w:type="character" w:customStyle="1" w:styleId="aff">
    <w:name w:val="纯文本 字符"/>
    <w:link w:val="afe"/>
    <w:uiPriority w:val="99"/>
    <w:qFormat/>
    <w:rPr>
      <w:rFonts w:ascii="宋体" w:eastAsia="宋体" w:hAnsi="Courier New" w:cs="Courier New"/>
      <w:kern w:val="2"/>
      <w:sz w:val="21"/>
      <w:szCs w:val="21"/>
    </w:rPr>
  </w:style>
  <w:style w:type="character" w:customStyle="1" w:styleId="aff7">
    <w:name w:val="页脚 字符"/>
    <w:link w:val="aff6"/>
    <w:uiPriority w:val="99"/>
    <w:qFormat/>
    <w:rPr>
      <w:sz w:val="18"/>
      <w:szCs w:val="18"/>
    </w:rPr>
  </w:style>
  <w:style w:type="character" w:customStyle="1" w:styleId="affa">
    <w:name w:val="页眉 字符"/>
    <w:link w:val="aff9"/>
    <w:qFormat/>
    <w:rPr>
      <w:sz w:val="18"/>
      <w:szCs w:val="18"/>
    </w:rPr>
  </w:style>
  <w:style w:type="character" w:customStyle="1" w:styleId="38">
    <w:name w:val="正文文本缩进 3 字符"/>
    <w:link w:val="37"/>
    <w:qFormat/>
    <w:rPr>
      <w:rFonts w:ascii="Times New Roman" w:eastAsia="宋体" w:hAnsi="Times New Roman" w:cs="Times New Roman"/>
      <w:sz w:val="16"/>
      <w:szCs w:val="16"/>
    </w:rPr>
  </w:style>
  <w:style w:type="character" w:customStyle="1" w:styleId="27">
    <w:name w:val="正文文本 2 字符"/>
    <w:link w:val="26"/>
    <w:qFormat/>
    <w:rPr>
      <w:rFonts w:ascii="宋体" w:eastAsia="宋体" w:hAnsi="Times New Roman" w:cs="Times New Roman"/>
      <w:position w:val="-6"/>
      <w:sz w:val="24"/>
    </w:rPr>
  </w:style>
  <w:style w:type="character" w:customStyle="1" w:styleId="afff5">
    <w:name w:val="信息标题 字符"/>
    <w:link w:val="afff4"/>
    <w:qFormat/>
    <w:rPr>
      <w:rFonts w:ascii="Arial" w:eastAsia="宋体" w:hAnsi="Arial" w:cs="Arial"/>
      <w:position w:val="-6"/>
      <w:sz w:val="24"/>
      <w:shd w:val="pct20" w:color="auto" w:fill="auto"/>
    </w:rPr>
  </w:style>
  <w:style w:type="character" w:customStyle="1" w:styleId="HTML2">
    <w:name w:val="HTML 预设格式 字符"/>
    <w:link w:val="HTML1"/>
    <w:qFormat/>
    <w:rPr>
      <w:rFonts w:ascii="Arial Unicode MS" w:eastAsia="Arial Unicode MS" w:hAnsi="Arial Unicode MS" w:cs="Times New Roman"/>
      <w:kern w:val="2"/>
    </w:rPr>
  </w:style>
  <w:style w:type="character" w:customStyle="1" w:styleId="EPCCharChar">
    <w:name w:val="封面“EPC联合体”中文文字 Char Char"/>
    <w:link w:val="EPC"/>
    <w:semiHidden/>
    <w:qFormat/>
    <w:rPr>
      <w:rFonts w:hAnsi="宋体"/>
      <w:b/>
      <w:kern w:val="2"/>
      <w:sz w:val="32"/>
      <w:szCs w:val="32"/>
    </w:rPr>
  </w:style>
  <w:style w:type="paragraph" w:customStyle="1" w:styleId="EPC">
    <w:name w:val="封面“EPC联合体”中文文字"/>
    <w:basedOn w:val="affffa"/>
    <w:link w:val="EPCCharChar"/>
    <w:semiHidden/>
    <w:qFormat/>
    <w:pPr>
      <w:ind w:firstLineChars="0" w:firstLine="0"/>
      <w:jc w:val="center"/>
    </w:pPr>
    <w:rPr>
      <w:rFonts w:ascii="Times New Roman" w:hAnsi="宋体"/>
      <w:b/>
      <w:kern w:val="2"/>
      <w:position w:val="0"/>
      <w:sz w:val="32"/>
      <w:szCs w:val="32"/>
    </w:rPr>
  </w:style>
  <w:style w:type="character" w:customStyle="1" w:styleId="EPCCharChar0">
    <w:name w:val="封面“EPC联合体”西文文字 Char Char"/>
    <w:link w:val="EPC0"/>
    <w:semiHidden/>
    <w:qFormat/>
    <w:rPr>
      <w:rFonts w:ascii="宋体" w:hAnsi="Courier New"/>
      <w:b/>
      <w:i/>
      <w:kern w:val="2"/>
      <w:sz w:val="18"/>
      <w:szCs w:val="32"/>
    </w:rPr>
  </w:style>
  <w:style w:type="paragraph" w:customStyle="1" w:styleId="EPC0">
    <w:name w:val="封面“EPC联合体”西文文字"/>
    <w:basedOn w:val="EPC"/>
    <w:link w:val="EPCCharChar0"/>
    <w:semiHidden/>
    <w:qFormat/>
    <w:pPr>
      <w:adjustRightInd w:val="0"/>
      <w:spacing w:line="312" w:lineRule="atLeast"/>
      <w:jc w:val="both"/>
      <w:textAlignment w:val="baseline"/>
    </w:pPr>
    <w:rPr>
      <w:rFonts w:ascii="宋体" w:hAnsi="Courier New"/>
      <w:i/>
      <w:sz w:val="18"/>
    </w:rPr>
  </w:style>
  <w:style w:type="character" w:customStyle="1" w:styleId="21CharChar">
    <w:name w:val="样式 标题2 + 加粗1 Char Char"/>
    <w:link w:val="210"/>
    <w:qFormat/>
    <w:rPr>
      <w:rFonts w:ascii="仿宋_GB2312" w:eastAsia="黑体" w:hAnsi="Arial" w:cs="Arial"/>
      <w:b/>
      <w:bCs/>
      <w:color w:val="000000"/>
      <w:spacing w:val="6"/>
      <w:kern w:val="2"/>
      <w:sz w:val="21"/>
      <w:szCs w:val="21"/>
    </w:rPr>
  </w:style>
  <w:style w:type="paragraph" w:customStyle="1" w:styleId="210">
    <w:name w:val="样式 标题2 + 加粗1"/>
    <w:basedOn w:val="2"/>
    <w:link w:val="21CharChar"/>
    <w:qFormat/>
    <w:pPr>
      <w:adjustRightInd w:val="0"/>
      <w:snapToGrid w:val="0"/>
      <w:spacing w:before="0" w:after="0" w:line="360" w:lineRule="auto"/>
      <w:ind w:firstLine="542"/>
      <w:textAlignment w:val="baseline"/>
    </w:pPr>
    <w:rPr>
      <w:rFonts w:ascii="仿宋_GB2312"/>
      <w:color w:val="000000"/>
      <w:spacing w:val="6"/>
      <w:kern w:val="2"/>
      <w:sz w:val="21"/>
      <w:szCs w:val="21"/>
    </w:rPr>
  </w:style>
  <w:style w:type="character" w:customStyle="1" w:styleId="CharCharChar0">
    <w:name w:val="正文样式 Char Char Char"/>
    <w:qFormat/>
    <w:rPr>
      <w:rFonts w:eastAsia="宋体"/>
      <w:kern w:val="2"/>
      <w:sz w:val="24"/>
      <w:szCs w:val="24"/>
      <w:lang w:val="en-US" w:eastAsia="zh-CN" w:bidi="ar-SA"/>
    </w:rPr>
  </w:style>
  <w:style w:type="character" w:customStyle="1" w:styleId="24CharCharChar">
    <w:name w:val="样式 四号 加粗 居中 行距: 固定值 24 磅 Char Char Char"/>
    <w:link w:val="24Char"/>
    <w:qFormat/>
    <w:rPr>
      <w:rFonts w:cs="宋体"/>
      <w:b/>
      <w:bCs/>
      <w:kern w:val="44"/>
      <w:sz w:val="28"/>
      <w:szCs w:val="36"/>
    </w:rPr>
  </w:style>
  <w:style w:type="paragraph" w:customStyle="1" w:styleId="24Char">
    <w:name w:val="样式 四号 加粗 居中 行距: 固定值 24 磅 Char"/>
    <w:basedOn w:val="1"/>
    <w:link w:val="24CharCharChar"/>
    <w:qFormat/>
    <w:pPr>
      <w:tabs>
        <w:tab w:val="left" w:pos="1134"/>
      </w:tabs>
      <w:snapToGrid w:val="0"/>
      <w:spacing w:before="0" w:after="0" w:line="480" w:lineRule="atLeast"/>
      <w:jc w:val="left"/>
    </w:pPr>
    <w:rPr>
      <w:sz w:val="28"/>
      <w:szCs w:val="36"/>
    </w:rPr>
  </w:style>
  <w:style w:type="character" w:customStyle="1" w:styleId="1CharChar3">
    <w:name w:val="标题 1 Char Char3"/>
    <w:qFormat/>
    <w:rPr>
      <w:rFonts w:eastAsia="宋体"/>
      <w:b/>
      <w:bCs/>
      <w:kern w:val="44"/>
      <w:sz w:val="24"/>
      <w:szCs w:val="36"/>
      <w:lang w:val="en-US" w:eastAsia="zh-CN" w:bidi="ar-SA"/>
    </w:rPr>
  </w:style>
  <w:style w:type="character" w:customStyle="1" w:styleId="24CharCharChar0">
    <w:name w:val="样式 样式 四号 加粗 居中 行距: 固定值 24 磅 + 非加粗 Char Char Char"/>
    <w:link w:val="24Char0"/>
    <w:qFormat/>
    <w:rPr>
      <w:rFonts w:cs="宋体"/>
      <w:b/>
      <w:bCs/>
      <w:kern w:val="44"/>
      <w:sz w:val="28"/>
      <w:szCs w:val="28"/>
    </w:rPr>
  </w:style>
  <w:style w:type="paragraph" w:customStyle="1" w:styleId="24Char0">
    <w:name w:val="样式 样式 四号 加粗 居中 行距: 固定值 24 磅 + 非加粗 Char"/>
    <w:basedOn w:val="24Char"/>
    <w:link w:val="24CharCharChar0"/>
    <w:qFormat/>
    <w:rPr>
      <w:szCs w:val="28"/>
    </w:rPr>
  </w:style>
  <w:style w:type="character" w:customStyle="1" w:styleId="sop2CharChar">
    <w:name w:val="sop2 Char Char"/>
    <w:link w:val="sop2"/>
    <w:qFormat/>
    <w:rPr>
      <w:b/>
      <w:caps/>
      <w:spacing w:val="15"/>
      <w:sz w:val="30"/>
      <w:szCs w:val="30"/>
    </w:rPr>
  </w:style>
  <w:style w:type="paragraph" w:customStyle="1" w:styleId="sop2">
    <w:name w:val="sop2"/>
    <w:basedOn w:val="2"/>
    <w:next w:val="a"/>
    <w:link w:val="sop2CharChar"/>
    <w:qFormat/>
    <w:pPr>
      <w:widowControl/>
      <w:tabs>
        <w:tab w:val="left" w:pos="569"/>
      </w:tabs>
      <w:spacing w:before="0" w:after="200" w:line="252" w:lineRule="auto"/>
      <w:ind w:left="569" w:hanging="567"/>
      <w:jc w:val="left"/>
    </w:pPr>
    <w:rPr>
      <w:rFonts w:ascii="Times New Roman" w:eastAsia="宋体" w:hAnsi="Times New Roman"/>
      <w:bCs w:val="0"/>
      <w:caps/>
      <w:spacing w:val="15"/>
      <w:sz w:val="30"/>
      <w:szCs w:val="30"/>
    </w:rPr>
  </w:style>
  <w:style w:type="character" w:customStyle="1" w:styleId="CharChara">
    <w:name w:val="样式 样式 小点 + 红色 + 自动设置 Char Char"/>
    <w:link w:val="afffff2"/>
    <w:qFormat/>
    <w:rPr>
      <w:rFonts w:ascii="Arial"/>
      <w:spacing w:val="16"/>
      <w:kern w:val="2"/>
      <w:sz w:val="21"/>
      <w:szCs w:val="24"/>
    </w:rPr>
  </w:style>
  <w:style w:type="paragraph" w:customStyle="1" w:styleId="afffff2">
    <w:name w:val="样式 样式 小点 + 红色 + 自动设置"/>
    <w:basedOn w:val="a"/>
    <w:link w:val="CharChara"/>
    <w:qFormat/>
    <w:pPr>
      <w:tabs>
        <w:tab w:val="left" w:pos="860"/>
      </w:tabs>
      <w:spacing w:beforeLines="50" w:line="300" w:lineRule="auto"/>
      <w:ind w:left="1100" w:hanging="420"/>
      <w:jc w:val="left"/>
      <w:outlineLvl w:val="7"/>
    </w:pPr>
    <w:rPr>
      <w:rFonts w:ascii="Arial"/>
      <w:spacing w:val="16"/>
    </w:rPr>
  </w:style>
  <w:style w:type="character" w:customStyle="1" w:styleId="4CharChar">
    <w:name w:val="样式 标题 4 + 黑体 四号 Char Char"/>
    <w:link w:val="46"/>
    <w:qFormat/>
    <w:rPr>
      <w:rFonts w:ascii="黑体" w:eastAsia="黑体" w:hAnsi="黑体"/>
      <w:sz w:val="28"/>
      <w:szCs w:val="21"/>
    </w:rPr>
  </w:style>
  <w:style w:type="paragraph" w:customStyle="1" w:styleId="46">
    <w:name w:val="样式 标题 4 + 黑体 四号"/>
    <w:basedOn w:val="4"/>
    <w:link w:val="4CharChar"/>
    <w:qFormat/>
    <w:pPr>
      <w:widowControl/>
      <w:spacing w:before="0" w:after="0" w:line="377" w:lineRule="auto"/>
      <w:jc w:val="left"/>
      <w:outlineLvl w:val="4"/>
    </w:pPr>
    <w:rPr>
      <w:rFonts w:ascii="黑体" w:hAnsi="黑体"/>
      <w:b w:val="0"/>
      <w:bCs w:val="0"/>
      <w:szCs w:val="21"/>
    </w:rPr>
  </w:style>
  <w:style w:type="character" w:customStyle="1" w:styleId="z-CharChar">
    <w:name w:val="z-窗体顶端 Char Char"/>
    <w:qFormat/>
    <w:rPr>
      <w:rFonts w:ascii="Arial" w:hAnsi="Arial"/>
      <w:vanish/>
      <w:sz w:val="16"/>
      <w:szCs w:val="16"/>
      <w:lang w:bidi="ar-SA"/>
    </w:rPr>
  </w:style>
  <w:style w:type="character" w:customStyle="1" w:styleId="CharCharChar1">
    <w:name w:val="引用 Char Char Char"/>
    <w:link w:val="Style419"/>
    <w:qFormat/>
    <w:rPr>
      <w:rFonts w:ascii="Calibri" w:hAnsi="Calibri"/>
      <w:i/>
      <w:sz w:val="24"/>
      <w:szCs w:val="24"/>
      <w:lang w:eastAsia="en-US" w:bidi="en-US"/>
    </w:rPr>
  </w:style>
  <w:style w:type="paragraph" w:customStyle="1" w:styleId="Style419">
    <w:name w:val="_Style 419"/>
    <w:basedOn w:val="a"/>
    <w:next w:val="a"/>
    <w:link w:val="CharCharChar1"/>
    <w:qFormat/>
    <w:pPr>
      <w:widowControl/>
      <w:spacing w:line="360" w:lineRule="auto"/>
      <w:jc w:val="left"/>
    </w:pPr>
    <w:rPr>
      <w:rFonts w:ascii="Calibri" w:hAnsi="Calibri"/>
      <w:i/>
      <w:kern w:val="0"/>
      <w:sz w:val="24"/>
      <w:lang w:eastAsia="en-US" w:bidi="en-US"/>
    </w:rPr>
  </w:style>
  <w:style w:type="character" w:customStyle="1" w:styleId="BodyText1CharChar">
    <w:name w:val="Body Text 1 Char Char"/>
    <w:link w:val="BodyText1"/>
    <w:qFormat/>
    <w:rPr>
      <w:snapToGrid w:val="0"/>
      <w:spacing w:val="-5"/>
      <w:sz w:val="24"/>
      <w:szCs w:val="24"/>
    </w:rPr>
  </w:style>
  <w:style w:type="paragraph" w:customStyle="1" w:styleId="BodyText1">
    <w:name w:val="Body Text 1"/>
    <w:basedOn w:val="a"/>
    <w:link w:val="BodyText1CharChar"/>
    <w:qFormat/>
    <w:pPr>
      <w:adjustRightInd w:val="0"/>
      <w:snapToGrid w:val="0"/>
      <w:spacing w:before="120" w:after="120" w:line="360" w:lineRule="auto"/>
      <w:ind w:leftChars="46" w:left="117" w:firstLineChars="191" w:firstLine="449"/>
    </w:pPr>
    <w:rPr>
      <w:snapToGrid w:val="0"/>
      <w:spacing w:val="-5"/>
      <w:kern w:val="0"/>
      <w:sz w:val="24"/>
    </w:rPr>
  </w:style>
  <w:style w:type="character" w:customStyle="1" w:styleId="ArialCharCharCharCharCharCharCharCharCharCharCharCharCharCharCharChar1">
    <w:name w:val="样式 正文（首行缩进两字） + Arial Char Char Char Char Char Char Char Char Char Char Char Char Char Char Char Char1"/>
    <w:link w:val="ArialCharCharCharCharCharCharCharCharCharCharCharCharCharCharChar"/>
    <w:qFormat/>
    <w:rPr>
      <w:kern w:val="2"/>
      <w:sz w:val="24"/>
      <w:szCs w:val="24"/>
    </w:rPr>
  </w:style>
  <w:style w:type="paragraph" w:customStyle="1" w:styleId="ArialCharCharCharCharCharCharCharCharCharCharCharCharCharCharChar">
    <w:name w:val="样式 正文（首行缩进两字） + Arial Char Char Char Char Char Char Char Char Char Char Char Char Char Char Char"/>
    <w:basedOn w:val="ab"/>
    <w:link w:val="ArialCharCharCharCharCharCharCharCharCharCharCharCharCharCharCharChar1"/>
    <w:qFormat/>
    <w:pPr>
      <w:spacing w:line="480" w:lineRule="atLeast"/>
      <w:ind w:firstLine="480"/>
    </w:pPr>
    <w:rPr>
      <w:sz w:val="24"/>
    </w:rPr>
  </w:style>
  <w:style w:type="character" w:customStyle="1" w:styleId="articlebody21">
    <w:name w:val="articlebody21"/>
    <w:qFormat/>
    <w:rPr>
      <w:sz w:val="21"/>
      <w:szCs w:val="21"/>
    </w:rPr>
  </w:style>
  <w:style w:type="character" w:customStyle="1" w:styleId="15CharChar">
    <w:name w:val="样式 小四 行距: 1.5 倍行距 Char Char"/>
    <w:link w:val="151"/>
    <w:qFormat/>
    <w:rPr>
      <w:rFonts w:cs="宋体"/>
      <w:kern w:val="2"/>
      <w:sz w:val="24"/>
    </w:rPr>
  </w:style>
  <w:style w:type="paragraph" w:customStyle="1" w:styleId="151">
    <w:name w:val="样式 小四 行距: 1.5 倍行距"/>
    <w:basedOn w:val="a"/>
    <w:link w:val="15CharChar"/>
    <w:qFormat/>
    <w:pPr>
      <w:tabs>
        <w:tab w:val="left" w:pos="585"/>
      </w:tabs>
      <w:spacing w:line="360" w:lineRule="auto"/>
      <w:ind w:left="585" w:hanging="360"/>
    </w:pPr>
    <w:rPr>
      <w:sz w:val="24"/>
      <w:szCs w:val="20"/>
    </w:rPr>
  </w:style>
  <w:style w:type="character" w:customStyle="1" w:styleId="CharChar0">
    <w:name w:val="正文（不缩进） Char Char"/>
    <w:link w:val="affff8"/>
    <w:qFormat/>
    <w:rPr>
      <w:sz w:val="24"/>
    </w:rPr>
  </w:style>
  <w:style w:type="character" w:customStyle="1" w:styleId="CharCharChar2">
    <w:name w:val="小点 Char Char Char"/>
    <w:qFormat/>
    <w:rPr>
      <w:rFonts w:ascii="Arial" w:eastAsia="宋体" w:hAnsi="Arial"/>
      <w:color w:val="000000"/>
      <w:kern w:val="2"/>
      <w:sz w:val="24"/>
      <w:lang w:bidi="ar-SA"/>
    </w:rPr>
  </w:style>
  <w:style w:type="character" w:customStyle="1" w:styleId="yzzCharChar">
    <w:name w:val="yzz段落 Char Char"/>
    <w:link w:val="yzz"/>
    <w:qFormat/>
    <w:rPr>
      <w:snapToGrid w:val="0"/>
      <w:color w:val="000000"/>
      <w:sz w:val="24"/>
      <w:szCs w:val="24"/>
    </w:rPr>
  </w:style>
  <w:style w:type="paragraph" w:customStyle="1" w:styleId="yzz">
    <w:name w:val="yzz段落"/>
    <w:basedOn w:val="a"/>
    <w:link w:val="yzzCharChar"/>
    <w:qFormat/>
    <w:pPr>
      <w:autoSpaceDE w:val="0"/>
      <w:autoSpaceDN w:val="0"/>
      <w:adjustRightInd w:val="0"/>
      <w:snapToGrid w:val="0"/>
      <w:spacing w:line="440" w:lineRule="exact"/>
      <w:ind w:firstLine="454"/>
      <w:textAlignment w:val="baseline"/>
    </w:pPr>
    <w:rPr>
      <w:snapToGrid w:val="0"/>
      <w:color w:val="000000"/>
      <w:kern w:val="0"/>
      <w:sz w:val="24"/>
    </w:rPr>
  </w:style>
  <w:style w:type="character" w:customStyle="1" w:styleId="2CharChar2">
    <w:name w:val="正文文字 2 Char Char"/>
    <w:qFormat/>
    <w:rPr>
      <w:rFonts w:eastAsia="宋体"/>
      <w:kern w:val="2"/>
      <w:sz w:val="21"/>
      <w:lang w:bidi="ar-SA"/>
    </w:rPr>
  </w:style>
  <w:style w:type="character" w:customStyle="1" w:styleId="CharCharb">
    <w:name w:val="黄明亮标题三 Char Char"/>
    <w:link w:val="afffff3"/>
    <w:qFormat/>
    <w:rPr>
      <w:rFonts w:eastAsia="Times New Roman"/>
      <w:snapToGrid w:val="0"/>
      <w:sz w:val="24"/>
      <w:lang w:bidi="ar-SA"/>
    </w:rPr>
  </w:style>
  <w:style w:type="paragraph" w:customStyle="1" w:styleId="afffff3">
    <w:name w:val="黄明亮标题三"/>
    <w:link w:val="CharCharb"/>
    <w:qFormat/>
    <w:pPr>
      <w:spacing w:after="160" w:line="480" w:lineRule="exact"/>
      <w:jc w:val="center"/>
      <w:textAlignment w:val="baseline"/>
      <w:outlineLvl w:val="2"/>
    </w:pPr>
    <w:rPr>
      <w:rFonts w:eastAsia="Times New Roman"/>
      <w:snapToGrid w:val="0"/>
      <w:sz w:val="24"/>
    </w:rPr>
  </w:style>
  <w:style w:type="character" w:customStyle="1" w:styleId="px141">
    <w:name w:val="px141"/>
    <w:qFormat/>
    <w:rPr>
      <w:sz w:val="28"/>
      <w:szCs w:val="28"/>
    </w:rPr>
  </w:style>
  <w:style w:type="character" w:customStyle="1" w:styleId="211CharChar">
    <w:name w:val="样式 标题 2节标题 1.1 + 宋体 Char Char"/>
    <w:link w:val="2110"/>
    <w:qFormat/>
    <w:rPr>
      <w:rFonts w:ascii="宋体" w:hAnsi="宋体"/>
      <w:b/>
      <w:bCs/>
      <w:color w:val="000000"/>
      <w:spacing w:val="6"/>
      <w:kern w:val="2"/>
      <w:sz w:val="24"/>
      <w:szCs w:val="28"/>
    </w:rPr>
  </w:style>
  <w:style w:type="paragraph" w:customStyle="1" w:styleId="2110">
    <w:name w:val="样式 标题 2节标题 1.1 + 宋体"/>
    <w:basedOn w:val="2"/>
    <w:link w:val="211CharChar"/>
    <w:qFormat/>
    <w:pPr>
      <w:tabs>
        <w:tab w:val="left" w:pos="420"/>
        <w:tab w:val="left" w:pos="569"/>
      </w:tabs>
      <w:spacing w:before="0" w:after="0" w:line="440" w:lineRule="atLeast"/>
      <w:ind w:left="569" w:hanging="567"/>
    </w:pPr>
    <w:rPr>
      <w:rFonts w:ascii="宋体" w:eastAsia="宋体" w:hAnsi="宋体"/>
      <w:color w:val="000000"/>
      <w:spacing w:val="6"/>
      <w:kern w:val="2"/>
      <w:sz w:val="24"/>
      <w:szCs w:val="28"/>
    </w:rPr>
  </w:style>
  <w:style w:type="character" w:customStyle="1" w:styleId="nr1">
    <w:name w:val="nr1"/>
    <w:qFormat/>
    <w:rPr>
      <w:sz w:val="17"/>
      <w:szCs w:val="17"/>
    </w:rPr>
  </w:style>
  <w:style w:type="character" w:customStyle="1" w:styleId="205760015CharChar">
    <w:name w:val="样式 标题 2 + 左侧:  0 厘米 悬挂缩进: 5.76 字符 段前: 0 磅 段后: 0 磅 行距: 1.5 倍行距 Char Char"/>
    <w:link w:val="205760015"/>
    <w:qFormat/>
    <w:rPr>
      <w:kern w:val="2"/>
      <w:sz w:val="24"/>
      <w:szCs w:val="24"/>
    </w:rPr>
  </w:style>
  <w:style w:type="paragraph" w:customStyle="1" w:styleId="205760015">
    <w:name w:val="样式 标题 2 + 左侧:  0 厘米 悬挂缩进: 5.76 字符 段前: 0 磅 段后: 0 磅 行距: 1.5 倍行距"/>
    <w:basedOn w:val="a"/>
    <w:link w:val="205760015CharChar"/>
    <w:qFormat/>
    <w:pPr>
      <w:tabs>
        <w:tab w:val="left" w:pos="680"/>
      </w:tabs>
      <w:spacing w:line="360" w:lineRule="auto"/>
      <w:ind w:left="680" w:hanging="680"/>
    </w:pPr>
    <w:rPr>
      <w:sz w:val="24"/>
    </w:rPr>
  </w:style>
  <w:style w:type="character" w:customStyle="1" w:styleId="CharCharc">
    <w:name w:val="样式 样式 小点 + Char Char"/>
    <w:qFormat/>
  </w:style>
  <w:style w:type="character" w:customStyle="1" w:styleId="CharChard">
    <w:name w:val="正文段落 Char Char"/>
    <w:link w:val="afffff4"/>
    <w:qFormat/>
    <w:rPr>
      <w:rFonts w:ascii="Calibri" w:hAnsi="Calibri"/>
      <w:kern w:val="2"/>
      <w:sz w:val="21"/>
      <w:szCs w:val="22"/>
    </w:rPr>
  </w:style>
  <w:style w:type="paragraph" w:customStyle="1" w:styleId="afffff4">
    <w:name w:val="正文段落"/>
    <w:basedOn w:val="a"/>
    <w:link w:val="CharChard"/>
    <w:qFormat/>
    <w:pPr>
      <w:spacing w:line="360" w:lineRule="auto"/>
      <w:ind w:firstLineChars="200" w:firstLine="420"/>
    </w:pPr>
    <w:rPr>
      <w:rFonts w:ascii="Calibri" w:hAnsi="Calibri"/>
      <w:szCs w:val="22"/>
    </w:rPr>
  </w:style>
  <w:style w:type="character" w:customStyle="1" w:styleId="CharChare">
    <w:name w:val="样式 小点 Char Char"/>
    <w:qFormat/>
  </w:style>
  <w:style w:type="character" w:customStyle="1" w:styleId="CharChar">
    <w:name w:val="正文格式 Char Char"/>
    <w:link w:val="affff7"/>
    <w:qFormat/>
    <w:rPr>
      <w:rFonts w:ascii="宋体" w:hAnsi="宋体"/>
      <w:bCs/>
      <w:szCs w:val="21"/>
    </w:rPr>
  </w:style>
  <w:style w:type="character" w:customStyle="1" w:styleId="18">
    <w:name w:val="默认段落字体1"/>
    <w:qFormat/>
  </w:style>
  <w:style w:type="character" w:customStyle="1" w:styleId="5CharChar">
    <w:name w:val="标题5 带序号 Char Char"/>
    <w:link w:val="56"/>
    <w:qFormat/>
    <w:rPr>
      <w:rFonts w:ascii="Arial" w:hAnsi="Arial"/>
      <w:b/>
      <w:kern w:val="2"/>
      <w:sz w:val="24"/>
    </w:rPr>
  </w:style>
  <w:style w:type="paragraph" w:customStyle="1" w:styleId="56">
    <w:name w:val="标题5 带序号"/>
    <w:basedOn w:val="ab"/>
    <w:link w:val="5CharChar"/>
    <w:qFormat/>
    <w:pPr>
      <w:keepNext/>
      <w:tabs>
        <w:tab w:val="left" w:pos="480"/>
        <w:tab w:val="left" w:pos="992"/>
      </w:tabs>
      <w:adjustRightInd w:val="0"/>
      <w:snapToGrid w:val="0"/>
      <w:spacing w:before="120" w:after="120" w:line="240" w:lineRule="atLeast"/>
      <w:ind w:left="992" w:firstLineChars="0" w:hanging="992"/>
      <w:textAlignment w:val="baseline"/>
      <w:outlineLvl w:val="3"/>
    </w:pPr>
    <w:rPr>
      <w:rFonts w:ascii="Arial" w:hAnsi="Arial"/>
      <w:b/>
      <w:sz w:val="24"/>
      <w:szCs w:val="20"/>
    </w:rPr>
  </w:style>
  <w:style w:type="character" w:customStyle="1" w:styleId="main1">
    <w:name w:val="main1"/>
    <w:qFormat/>
    <w:rPr>
      <w:rFonts w:ascii="_x000B__x000C_" w:hAnsi="_x000B__x000C_" w:hint="default"/>
      <w:color w:val="0033CC"/>
      <w:sz w:val="18"/>
    </w:rPr>
  </w:style>
  <w:style w:type="character" w:customStyle="1" w:styleId="2CharChar3">
    <w:name w:val="样式 标题2 + 加粗 Char Char"/>
    <w:link w:val="2e"/>
    <w:qFormat/>
    <w:rPr>
      <w:rFonts w:ascii="仿宋_GB2312" w:eastAsia="黑体" w:hAnsi="Arial" w:cs="Arial"/>
      <w:b/>
      <w:bCs/>
      <w:color w:val="000000"/>
      <w:kern w:val="2"/>
      <w:sz w:val="21"/>
      <w:szCs w:val="21"/>
    </w:rPr>
  </w:style>
  <w:style w:type="paragraph" w:customStyle="1" w:styleId="2e">
    <w:name w:val="样式 标题2 + 加粗"/>
    <w:basedOn w:val="2"/>
    <w:link w:val="2CharChar3"/>
    <w:qFormat/>
    <w:pPr>
      <w:adjustRightInd w:val="0"/>
      <w:snapToGrid w:val="0"/>
      <w:spacing w:before="0" w:after="0" w:line="360" w:lineRule="auto"/>
      <w:ind w:firstLine="542"/>
      <w:textAlignment w:val="baseline"/>
    </w:pPr>
    <w:rPr>
      <w:rFonts w:ascii="仿宋_GB2312"/>
      <w:color w:val="000000"/>
      <w:kern w:val="2"/>
      <w:sz w:val="21"/>
      <w:szCs w:val="21"/>
    </w:rPr>
  </w:style>
  <w:style w:type="character" w:customStyle="1" w:styleId="yzzCharCharChar">
    <w:name w:val="yzz段落 Char Char Char"/>
    <w:qFormat/>
    <w:rPr>
      <w:rFonts w:eastAsia="宋体"/>
      <w:snapToGrid w:val="0"/>
      <w:color w:val="000000"/>
      <w:sz w:val="24"/>
      <w:szCs w:val="24"/>
      <w:lang w:val="en-US" w:eastAsia="zh-CN" w:bidi="ar-SA"/>
    </w:rPr>
  </w:style>
  <w:style w:type="character" w:customStyle="1" w:styleId="11-h11stlevelSectionHeadl11Char1Ch4CharChar">
    <w:name w:val="样式 标题 1章标题 1-*+h11st levelSection Headl1标题 1 Char标题 1 Ch...4 Char Char"/>
    <w:link w:val="11-h11stlevelSectionHeadl11Char1Ch4"/>
    <w:qFormat/>
    <w:rPr>
      <w:rFonts w:eastAsia="仿宋_GB2312" w:cs="宋体"/>
      <w:b/>
      <w:bCs/>
      <w:color w:val="0000FF"/>
      <w:spacing w:val="-20"/>
      <w:kern w:val="2"/>
      <w:sz w:val="28"/>
    </w:rPr>
  </w:style>
  <w:style w:type="paragraph" w:customStyle="1" w:styleId="11-h11stlevelSectionHeadl11Char1Ch4">
    <w:name w:val="样式 标题 1章标题 1-*+h11st levelSection Headl1标题 1 Char标题 1 Ch...4"/>
    <w:basedOn w:val="1"/>
    <w:link w:val="11-h11stlevelSectionHeadl11Char1Ch4CharChar"/>
    <w:qFormat/>
    <w:pPr>
      <w:tabs>
        <w:tab w:val="left" w:pos="425"/>
      </w:tabs>
      <w:snapToGrid w:val="0"/>
      <w:spacing w:beforeLines="50" w:afterLines="50" w:line="480" w:lineRule="atLeast"/>
      <w:ind w:left="425" w:hanging="425"/>
      <w:jc w:val="left"/>
    </w:pPr>
    <w:rPr>
      <w:rFonts w:eastAsia="仿宋_GB2312"/>
      <w:color w:val="0000FF"/>
      <w:spacing w:val="-20"/>
      <w:kern w:val="2"/>
      <w:sz w:val="28"/>
      <w:szCs w:val="20"/>
    </w:rPr>
  </w:style>
  <w:style w:type="character" w:customStyle="1" w:styleId="unnamed31">
    <w:name w:val="unnamed31"/>
    <w:qFormat/>
    <w:rPr>
      <w:color w:val="000000"/>
      <w:sz w:val="15"/>
      <w:szCs w:val="15"/>
      <w:u w:val="none"/>
    </w:rPr>
  </w:style>
  <w:style w:type="character" w:customStyle="1" w:styleId="3111b33h33rdlevelH3l3CT111kapitola3CharChar">
    <w:name w:val="样式 标题 3条标题1.1.1b33h33rd levelH3l3CT. (1.1.1)kapitola3... Char Char"/>
    <w:link w:val="3111b33h33rdlevelH3l3CT111kapitola3"/>
    <w:qFormat/>
    <w:rPr>
      <w:b/>
      <w:bCs/>
      <w:kern w:val="2"/>
      <w:sz w:val="28"/>
      <w:szCs w:val="28"/>
    </w:rPr>
  </w:style>
  <w:style w:type="paragraph" w:customStyle="1" w:styleId="3111b33h33rdlevelH3l3CT111kapitola3">
    <w:name w:val="样式 标题 3条标题1.1.1b33h33rd levelH3l3CT. (1.1.1)kapitola3..."/>
    <w:basedOn w:val="3"/>
    <w:link w:val="3111b33h33rdlevelH3l3CT111kapitola3CharChar"/>
    <w:qFormat/>
    <w:pPr>
      <w:tabs>
        <w:tab w:val="left" w:pos="910"/>
      </w:tabs>
      <w:spacing w:before="0" w:after="0" w:line="480" w:lineRule="atLeast"/>
      <w:ind w:firstLineChars="0" w:firstLine="0"/>
    </w:pPr>
    <w:rPr>
      <w:rFonts w:ascii="Times New Roman" w:eastAsia="宋体" w:hAnsi="Times New Roman"/>
      <w:b/>
      <w:kern w:val="2"/>
    </w:rPr>
  </w:style>
  <w:style w:type="character" w:customStyle="1" w:styleId="Footer-EvenChar">
    <w:name w:val="Footer-Even Char"/>
    <w:qFormat/>
    <w:rPr>
      <w:rFonts w:eastAsia="宋体"/>
      <w:kern w:val="2"/>
      <w:sz w:val="18"/>
      <w:szCs w:val="18"/>
      <w:lang w:bidi="ar-SA"/>
    </w:rPr>
  </w:style>
  <w:style w:type="character" w:customStyle="1" w:styleId="CharCharCharChar3">
    <w:name w:val="Char Char Char Char3"/>
    <w:link w:val="CharCharChar3"/>
    <w:qFormat/>
    <w:rPr>
      <w:rFonts w:ascii="宋体" w:hAnsi="宋体"/>
      <w:sz w:val="24"/>
      <w:szCs w:val="24"/>
    </w:rPr>
  </w:style>
  <w:style w:type="paragraph" w:customStyle="1" w:styleId="CharCharChar3">
    <w:name w:val="Char Char Char3"/>
    <w:basedOn w:val="a"/>
    <w:link w:val="CharCharCharChar3"/>
    <w:qFormat/>
    <w:pPr>
      <w:spacing w:line="360" w:lineRule="auto"/>
      <w:ind w:firstLineChars="200" w:firstLine="200"/>
    </w:pPr>
    <w:rPr>
      <w:rFonts w:ascii="宋体" w:hAnsi="宋体"/>
      <w:kern w:val="0"/>
      <w:sz w:val="24"/>
    </w:rPr>
  </w:style>
  <w:style w:type="character" w:customStyle="1" w:styleId="s4CharCharCharCharCharChar">
    <w:name w:val="s4 Char Char Char Char Char Char"/>
    <w:qFormat/>
    <w:rPr>
      <w:rFonts w:eastAsia="宋体"/>
      <w:kern w:val="2"/>
      <w:sz w:val="24"/>
      <w:lang w:val="en-US" w:eastAsia="zh-CN" w:bidi="ar-SA"/>
    </w:rPr>
  </w:style>
  <w:style w:type="character" w:customStyle="1" w:styleId="chCharChar">
    <w:name w:val="ch中文正文 Char Char"/>
    <w:link w:val="ch"/>
    <w:qFormat/>
    <w:rPr>
      <w:rFonts w:eastAsia="Times New Roman"/>
      <w:sz w:val="24"/>
      <w:lang w:bidi="ar-SA"/>
    </w:rPr>
  </w:style>
  <w:style w:type="paragraph" w:customStyle="1" w:styleId="ch">
    <w:name w:val="ch中文正文"/>
    <w:link w:val="chCharChar"/>
    <w:qFormat/>
    <w:pPr>
      <w:spacing w:beforeLines="50" w:afterLines="50" w:after="160" w:line="360" w:lineRule="auto"/>
      <w:ind w:firstLineChars="200" w:firstLine="200"/>
    </w:pPr>
    <w:rPr>
      <w:rFonts w:eastAsia="Times New Roman"/>
      <w:sz w:val="24"/>
    </w:rPr>
  </w:style>
  <w:style w:type="character" w:customStyle="1" w:styleId="CharCharf">
    <w:name w:val="标题三 Char Char"/>
    <w:qFormat/>
    <w:rPr>
      <w:rFonts w:ascii="宋体" w:hAnsi="宋体"/>
      <w:b/>
      <w:kern w:val="2"/>
      <w:sz w:val="24"/>
      <w:szCs w:val="24"/>
    </w:rPr>
  </w:style>
  <w:style w:type="character" w:customStyle="1" w:styleId="CharCharChar4">
    <w:name w:val="明显引用 Char Char Char"/>
    <w:link w:val="Style198"/>
    <w:qFormat/>
    <w:rPr>
      <w:rFonts w:ascii="Calibri" w:hAnsi="Calibri"/>
      <w:b/>
      <w:i/>
      <w:sz w:val="24"/>
      <w:szCs w:val="22"/>
      <w:lang w:eastAsia="en-US" w:bidi="en-US"/>
    </w:rPr>
  </w:style>
  <w:style w:type="paragraph" w:customStyle="1" w:styleId="Style198">
    <w:name w:val="_Style 198"/>
    <w:basedOn w:val="a"/>
    <w:next w:val="a"/>
    <w:link w:val="CharCharChar4"/>
    <w:qFormat/>
    <w:pPr>
      <w:widowControl/>
      <w:spacing w:line="360" w:lineRule="auto"/>
      <w:ind w:left="720" w:right="720"/>
      <w:jc w:val="left"/>
    </w:pPr>
    <w:rPr>
      <w:rFonts w:ascii="Calibri" w:hAnsi="Calibri"/>
      <w:b/>
      <w:i/>
      <w:kern w:val="0"/>
      <w:sz w:val="24"/>
      <w:szCs w:val="22"/>
      <w:lang w:eastAsia="en-US" w:bidi="en-US"/>
    </w:rPr>
  </w:style>
  <w:style w:type="character" w:customStyle="1" w:styleId="CharChar10">
    <w:name w:val="Char Char10"/>
    <w:qFormat/>
    <w:rPr>
      <w:rFonts w:eastAsia="宋体"/>
      <w:kern w:val="2"/>
      <w:sz w:val="21"/>
      <w:szCs w:val="24"/>
      <w:lang w:bidi="ar-SA"/>
    </w:rPr>
  </w:style>
  <w:style w:type="character" w:customStyle="1" w:styleId="1CharChar1">
    <w:name w:val="1 正文 Char Char"/>
    <w:link w:val="19"/>
    <w:qFormat/>
    <w:rPr>
      <w:rFonts w:cs="宋体"/>
      <w:kern w:val="2"/>
      <w:sz w:val="24"/>
    </w:rPr>
  </w:style>
  <w:style w:type="paragraph" w:customStyle="1" w:styleId="19">
    <w:name w:val="1 正文"/>
    <w:basedOn w:val="afffb"/>
    <w:link w:val="1CharChar1"/>
    <w:qFormat/>
    <w:pPr>
      <w:spacing w:line="480" w:lineRule="exact"/>
      <w:ind w:firstLineChars="200" w:firstLine="480"/>
    </w:pPr>
    <w:rPr>
      <w:sz w:val="24"/>
      <w:szCs w:val="20"/>
    </w:rPr>
  </w:style>
  <w:style w:type="character" w:customStyle="1" w:styleId="ST201CharChar">
    <w:name w:val="ST20_1 Char Char"/>
    <w:qFormat/>
    <w:rPr>
      <w:rFonts w:ascii="宋体" w:eastAsia="宋体" w:hAnsi="Tms Rmn"/>
      <w:sz w:val="21"/>
      <w:lang w:val="en-US" w:eastAsia="zh-CN" w:bidi="ar-SA"/>
    </w:rPr>
  </w:style>
  <w:style w:type="character" w:customStyle="1" w:styleId="n51">
    <w:name w:val="n51"/>
    <w:qFormat/>
    <w:rPr>
      <w:rFonts w:ascii="_x000B__x000C_" w:hAnsi="_x000B__x000C_" w:hint="default"/>
      <w:sz w:val="19"/>
    </w:rPr>
  </w:style>
  <w:style w:type="character" w:customStyle="1" w:styleId="Char2">
    <w:name w:val="章节标题 Char"/>
    <w:qFormat/>
    <w:rPr>
      <w:rFonts w:ascii="Arial" w:eastAsia="黑体" w:hAnsi="Arial"/>
      <w:b/>
      <w:color w:val="000000"/>
      <w:kern w:val="44"/>
      <w:sz w:val="28"/>
      <w:lang w:val="en-US" w:eastAsia="zh-CN" w:bidi="ar-SA"/>
    </w:rPr>
  </w:style>
  <w:style w:type="character" w:customStyle="1" w:styleId="CharCharf0">
    <w:name w:val="小项 Char Char"/>
    <w:qFormat/>
    <w:rPr>
      <w:rFonts w:eastAsia="宋体"/>
      <w:b/>
      <w:bCs/>
      <w:kern w:val="2"/>
      <w:sz w:val="24"/>
      <w:szCs w:val="24"/>
      <w:lang w:val="en-US" w:eastAsia="zh-CN" w:bidi="ar-SA"/>
    </w:rPr>
  </w:style>
  <w:style w:type="character" w:customStyle="1" w:styleId="11CharCharCharCharC">
    <w:name w:val="节标题 1.1 Char Char Char Char C"/>
    <w:qFormat/>
    <w:rPr>
      <w:rFonts w:eastAsia="宋体"/>
      <w:b/>
      <w:kern w:val="2"/>
      <w:sz w:val="24"/>
      <w:lang w:val="en-US" w:eastAsia="zh-CN" w:bidi="ar-SA"/>
    </w:rPr>
  </w:style>
  <w:style w:type="character" w:customStyle="1" w:styleId="ST201CharCharChar">
    <w:name w:val="ST20_1 Char Char Char"/>
    <w:qFormat/>
    <w:rPr>
      <w:rFonts w:ascii="宋体" w:eastAsia="宋体" w:hAnsi="Tms Rmn"/>
      <w:sz w:val="21"/>
      <w:lang w:val="en-US" w:eastAsia="zh-CN" w:bidi="ar-SA"/>
    </w:rPr>
  </w:style>
  <w:style w:type="character" w:customStyle="1" w:styleId="CharChar13">
    <w:name w:val="Char Char13"/>
    <w:qFormat/>
    <w:rPr>
      <w:rFonts w:eastAsia="宋体"/>
      <w:kern w:val="2"/>
      <w:sz w:val="21"/>
      <w:lang w:bidi="ar-SA"/>
    </w:rPr>
  </w:style>
  <w:style w:type="character" w:customStyle="1" w:styleId="CharCharf1">
    <w:name w:val="信息标题 Char Char"/>
    <w:qFormat/>
    <w:rPr>
      <w:rFonts w:ascii="Arial" w:eastAsia="宋体" w:hAnsi="Arial" w:cs="Arial"/>
      <w:kern w:val="2"/>
      <w:sz w:val="24"/>
      <w:szCs w:val="24"/>
      <w:lang w:val="en-US" w:eastAsia="zh-CN" w:bidi="ar-SA"/>
    </w:rPr>
  </w:style>
  <w:style w:type="character" w:customStyle="1" w:styleId="CharChar11">
    <w:name w:val="正文首行缩进 Char Char1"/>
    <w:qFormat/>
    <w:rPr>
      <w:rFonts w:eastAsia="宋体"/>
      <w:kern w:val="2"/>
      <w:sz w:val="21"/>
      <w:szCs w:val="24"/>
      <w:lang w:val="en-US" w:eastAsia="zh-CN" w:bidi="ar-SA"/>
    </w:rPr>
  </w:style>
  <w:style w:type="character" w:customStyle="1" w:styleId="s4CharCharCharCharCharCharChar">
    <w:name w:val="s4 Char Char Char Char Char Char Char"/>
    <w:qFormat/>
    <w:rPr>
      <w:rFonts w:ascii="宋体" w:eastAsia="宋体"/>
      <w:color w:val="000000"/>
      <w:kern w:val="2"/>
      <w:sz w:val="28"/>
      <w:szCs w:val="24"/>
      <w:lang w:val="en-US" w:eastAsia="zh-CN" w:bidi="ar-SA"/>
    </w:rPr>
  </w:style>
  <w:style w:type="character" w:customStyle="1" w:styleId="Style892">
    <w:name w:val="_Style 892"/>
    <w:qFormat/>
    <w:rPr>
      <w:rFonts w:ascii="Cambria" w:eastAsia="宋体" w:hAnsi="Cambria"/>
      <w:b/>
      <w:i/>
      <w:sz w:val="24"/>
      <w:szCs w:val="24"/>
    </w:rPr>
  </w:style>
  <w:style w:type="character" w:customStyle="1" w:styleId="1Char10">
    <w:name w:val="项标题(1) Char1"/>
    <w:qFormat/>
    <w:rPr>
      <w:rFonts w:eastAsia="宋体"/>
      <w:sz w:val="24"/>
      <w:lang w:bidi="ar-SA"/>
    </w:rPr>
  </w:style>
  <w:style w:type="character" w:customStyle="1" w:styleId="4CharCharChar">
    <w:name w:val="样式 标题 4 + 黑体 四号 Char Char Char"/>
    <w:qFormat/>
    <w:rPr>
      <w:rFonts w:ascii="黑体" w:eastAsia="黑体" w:hAnsi="黑体"/>
      <w:sz w:val="28"/>
      <w:szCs w:val="21"/>
      <w:lang w:val="en-US" w:eastAsia="zh-CN" w:bidi="ar-SA"/>
    </w:rPr>
  </w:style>
  <w:style w:type="character" w:customStyle="1" w:styleId="afffff5">
    <w:name w:val="“上标”样式"/>
    <w:qFormat/>
    <w:rPr>
      <w:rFonts w:ascii="Times New Roman" w:eastAsia="宋体" w:hAnsi="Times New Roman"/>
      <w:sz w:val="24"/>
      <w:vertAlign w:val="superscript"/>
    </w:rPr>
  </w:style>
  <w:style w:type="character" w:customStyle="1" w:styleId="news-zi2">
    <w:name w:val="news-zi2"/>
    <w:qFormat/>
    <w:rPr>
      <w:color w:val="4D4D4D"/>
      <w:sz w:val="26"/>
    </w:rPr>
  </w:style>
  <w:style w:type="character" w:customStyle="1" w:styleId="11Char">
    <w:name w:val="样式 标题 1章标题 1 + 四号 Char"/>
    <w:qFormat/>
    <w:rPr>
      <w:rFonts w:eastAsia="宋体"/>
      <w:b/>
      <w:kern w:val="44"/>
      <w:sz w:val="28"/>
      <w:lang w:val="en-US" w:eastAsia="zh-CN"/>
    </w:rPr>
  </w:style>
  <w:style w:type="character" w:customStyle="1" w:styleId="3CharCharCharCharChar">
    <w:name w:val="标题3 Char Char Char Char Char"/>
    <w:qFormat/>
    <w:rPr>
      <w:rFonts w:eastAsia="宋体"/>
      <w:b/>
      <w:kern w:val="2"/>
      <w:sz w:val="24"/>
      <w:lang w:val="en-US" w:eastAsia="zh-CN" w:bidi="ar-SA"/>
    </w:rPr>
  </w:style>
  <w:style w:type="character" w:customStyle="1" w:styleId="2CharCharChar0">
    <w:name w:val="样式2 Char Char Char"/>
    <w:qFormat/>
    <w:rPr>
      <w:rFonts w:ascii="Arial" w:eastAsia="宋体" w:hAnsi="Arial"/>
      <w:spacing w:val="60"/>
      <w:sz w:val="24"/>
      <w:lang w:val="en-US" w:eastAsia="zh-CN" w:bidi="ar-SA"/>
    </w:rPr>
  </w:style>
  <w:style w:type="character" w:customStyle="1" w:styleId="bsharetext">
    <w:name w:val="bsharetext"/>
    <w:qFormat/>
  </w:style>
  <w:style w:type="character" w:customStyle="1" w:styleId="Arial">
    <w:name w:val="样式 Arial 小四"/>
    <w:qFormat/>
    <w:rPr>
      <w:rFonts w:ascii="Arial" w:hAnsi="Arial"/>
      <w:sz w:val="24"/>
    </w:rPr>
  </w:style>
  <w:style w:type="character" w:customStyle="1" w:styleId="p14">
    <w:name w:val="p14"/>
    <w:qFormat/>
  </w:style>
  <w:style w:type="character" w:customStyle="1" w:styleId="3CharChar1">
    <w:name w:val="正文文字 3 Char Char"/>
    <w:qFormat/>
    <w:rPr>
      <w:rFonts w:eastAsia="宋体"/>
      <w:kern w:val="2"/>
      <w:sz w:val="16"/>
      <w:szCs w:val="16"/>
      <w:lang w:val="en-US" w:eastAsia="zh-CN" w:bidi="ar-SA"/>
    </w:rPr>
  </w:style>
  <w:style w:type="character" w:customStyle="1" w:styleId="afffff6">
    <w:name w:val="“下标”样式"/>
    <w:qFormat/>
    <w:rPr>
      <w:vertAlign w:val="subscript"/>
    </w:rPr>
  </w:style>
  <w:style w:type="character" w:customStyle="1" w:styleId="2CharChar10">
    <w:name w:val="标题 2 Char Char1"/>
    <w:qFormat/>
    <w:rPr>
      <w:rFonts w:ascii="宋体" w:eastAsia="仿宋_GB2312" w:hAnsi="宋体"/>
      <w:b/>
      <w:bCs/>
      <w:color w:val="000000"/>
      <w:sz w:val="28"/>
      <w:szCs w:val="28"/>
      <w:lang w:val="en-US" w:eastAsia="zh-CN" w:bidi="ar-SA"/>
    </w:rPr>
  </w:style>
  <w:style w:type="character" w:customStyle="1" w:styleId="Char3">
    <w:name w:val="表中文字 Char"/>
    <w:qFormat/>
    <w:rPr>
      <w:rFonts w:eastAsia="宋体"/>
      <w:kern w:val="2"/>
      <w:sz w:val="21"/>
      <w:lang w:val="en-US" w:eastAsia="zh-CN" w:bidi="ar-SA"/>
    </w:rPr>
  </w:style>
  <w:style w:type="character" w:customStyle="1" w:styleId="title31">
    <w:name w:val="title31"/>
    <w:qFormat/>
    <w:rPr>
      <w:b/>
      <w:bCs/>
      <w:color w:val="0066CC"/>
      <w:sz w:val="21"/>
      <w:szCs w:val="21"/>
      <w:u w:val="none"/>
    </w:rPr>
  </w:style>
  <w:style w:type="character" w:customStyle="1" w:styleId="2Char1Char">
    <w:name w:val="标题 2 Char1 Char"/>
    <w:qFormat/>
    <w:rPr>
      <w:rFonts w:ascii="Arial" w:eastAsia="黑体" w:hAnsi="Arial"/>
      <w:b/>
      <w:bCs/>
      <w:kern w:val="2"/>
      <w:sz w:val="32"/>
      <w:szCs w:val="32"/>
      <w:lang w:val="en-US" w:eastAsia="zh-CN" w:bidi="ar-SA"/>
    </w:rPr>
  </w:style>
  <w:style w:type="character" w:customStyle="1" w:styleId="CharCharf2">
    <w:name w:val="标题一 Char Char"/>
    <w:qFormat/>
    <w:rPr>
      <w:rFonts w:ascii="宋体" w:hAnsi="Courier New"/>
      <w:b/>
      <w:bCs/>
      <w:kern w:val="44"/>
      <w:sz w:val="52"/>
      <w:szCs w:val="52"/>
    </w:rPr>
  </w:style>
  <w:style w:type="character" w:customStyle="1" w:styleId="identifier">
    <w:name w:val="identifier"/>
    <w:qFormat/>
  </w:style>
  <w:style w:type="character" w:customStyle="1" w:styleId="3CharChar2">
    <w:name w:val="正文文字缩进 3 Char Char"/>
    <w:qFormat/>
    <w:rPr>
      <w:rFonts w:ascii="宋体" w:eastAsia="宋体"/>
      <w:sz w:val="24"/>
      <w:szCs w:val="24"/>
      <w:lang w:val="zh-CN" w:bidi="ar-SA"/>
    </w:rPr>
  </w:style>
  <w:style w:type="character" w:customStyle="1" w:styleId="CharChar12">
    <w:name w:val="正文缩进 Char Char1"/>
    <w:qFormat/>
    <w:rPr>
      <w:rFonts w:ascii="宋体" w:eastAsia="宋体"/>
      <w:color w:val="000000"/>
      <w:sz w:val="28"/>
      <w:lang w:val="en-US" w:eastAsia="zh-CN" w:bidi="ar-SA"/>
    </w:rPr>
  </w:style>
  <w:style w:type="character" w:customStyle="1" w:styleId="CharCharf3">
    <w:name w:val="普通文字 Char Char"/>
    <w:qFormat/>
    <w:rPr>
      <w:rFonts w:ascii="宋体" w:eastAsia="宋体"/>
      <w:sz w:val="21"/>
      <w:lang w:val="en-US" w:eastAsia="zh-CN" w:bidi="ar-SA"/>
    </w:rPr>
  </w:style>
  <w:style w:type="character" w:customStyle="1" w:styleId="afffff7">
    <w:name w:val="消息标题号"/>
    <w:qFormat/>
    <w:rPr>
      <w:rFonts w:ascii="Arial Black" w:eastAsia="黑体" w:hAnsi="Arial Black"/>
      <w:b/>
      <w:sz w:val="21"/>
      <w:lang w:eastAsia="zh-CN"/>
    </w:rPr>
  </w:style>
  <w:style w:type="character" w:customStyle="1" w:styleId="H5Char">
    <w:name w:val="H5 Char"/>
    <w:qFormat/>
    <w:rPr>
      <w:rFonts w:ascii="宋体" w:eastAsia="黑体" w:hAnsi="宋体"/>
      <w:b/>
      <w:bCs/>
      <w:color w:val="000000"/>
      <w:kern w:val="28"/>
      <w:sz w:val="28"/>
      <w:szCs w:val="28"/>
      <w:lang w:val="en-US" w:eastAsia="zh-CN" w:bidi="ar-SA"/>
    </w:rPr>
  </w:style>
  <w:style w:type="character" w:customStyle="1" w:styleId="HeaderChar">
    <w:name w:val="Header Char"/>
    <w:qFormat/>
    <w:locked/>
    <w:rPr>
      <w:rFonts w:cs="Times New Roman"/>
      <w:sz w:val="18"/>
      <w:szCs w:val="18"/>
    </w:rPr>
  </w:style>
  <w:style w:type="character" w:customStyle="1" w:styleId="btitle">
    <w:name w:val="btitle"/>
    <w:qFormat/>
  </w:style>
  <w:style w:type="character" w:customStyle="1" w:styleId="24CharCharCharChar0">
    <w:name w:val="样式 四号 加粗 居中 行距: 固定值 24 磅 Char Char Char Char"/>
    <w:qFormat/>
    <w:rPr>
      <w:rFonts w:eastAsia="宋体" w:cs="宋体"/>
      <w:b/>
      <w:bCs/>
      <w:kern w:val="44"/>
      <w:sz w:val="28"/>
      <w:szCs w:val="36"/>
      <w:lang w:val="en-US" w:eastAsia="zh-CN" w:bidi="ar-SA"/>
    </w:rPr>
  </w:style>
  <w:style w:type="character" w:customStyle="1" w:styleId="style101">
    <w:name w:val="style101"/>
    <w:qFormat/>
    <w:rPr>
      <w:color w:val="999999"/>
      <w:sz w:val="18"/>
    </w:rPr>
  </w:style>
  <w:style w:type="character" w:customStyle="1" w:styleId="p91">
    <w:name w:val="p91"/>
    <w:qFormat/>
    <w:rPr>
      <w:rFonts w:eastAsia="宋体"/>
      <w:b/>
      <w:sz w:val="24"/>
      <w:lang w:val="en-US" w:eastAsia="zh-CN" w:bidi="ar-SA"/>
    </w:rPr>
  </w:style>
  <w:style w:type="character" w:customStyle="1" w:styleId="1CharCharCharChar0">
    <w:name w:val="样式 标题 1 + 加粗 Char Char Char Char"/>
    <w:qFormat/>
    <w:rPr>
      <w:rFonts w:ascii="黑体" w:eastAsia="黑体" w:hAnsi="Arial" w:cs="Arial"/>
      <w:b/>
      <w:bCs/>
      <w:color w:val="000000"/>
      <w:kern w:val="44"/>
      <w:sz w:val="28"/>
      <w:szCs w:val="28"/>
      <w:lang w:val="en-US" w:eastAsia="zh-CN" w:bidi="ar-SA"/>
    </w:rPr>
  </w:style>
  <w:style w:type="character" w:customStyle="1" w:styleId="Char4">
    <w:name w:val="特点标题 Char"/>
    <w:qFormat/>
    <w:rPr>
      <w:rFonts w:eastAsia="宋体"/>
      <w:kern w:val="2"/>
      <w:sz w:val="21"/>
      <w:lang w:val="en-US" w:eastAsia="zh-CN" w:bidi="ar-SA"/>
    </w:rPr>
  </w:style>
  <w:style w:type="character" w:customStyle="1" w:styleId="CharChar60">
    <w:name w:val="Char Char6"/>
    <w:qFormat/>
    <w:rPr>
      <w:rFonts w:eastAsia="宋体"/>
      <w:b/>
      <w:bCs/>
      <w:kern w:val="2"/>
      <w:sz w:val="21"/>
      <w:szCs w:val="24"/>
      <w:lang w:bidi="ar-SA"/>
    </w:rPr>
  </w:style>
  <w:style w:type="character" w:customStyle="1" w:styleId="1CharCharChar">
    <w:name w:val="1 正文 Char Char Char"/>
    <w:qFormat/>
    <w:rPr>
      <w:rFonts w:eastAsia="宋体" w:cs="宋体"/>
      <w:kern w:val="2"/>
      <w:sz w:val="24"/>
      <w:lang w:val="en-US" w:eastAsia="zh-CN" w:bidi="ar-SA"/>
    </w:rPr>
  </w:style>
  <w:style w:type="character" w:customStyle="1" w:styleId="text12a">
    <w:name w:val="text12a"/>
    <w:qFormat/>
  </w:style>
  <w:style w:type="character" w:customStyle="1" w:styleId="CharChar14">
    <w:name w:val="Char Char1"/>
    <w:qFormat/>
    <w:rPr>
      <w:rFonts w:eastAsia="宋体"/>
      <w:b/>
      <w:bCs/>
      <w:kern w:val="44"/>
      <w:sz w:val="30"/>
      <w:szCs w:val="30"/>
      <w:lang w:val="en-US" w:eastAsia="zh-CN" w:bidi="ar-SA"/>
    </w:rPr>
  </w:style>
  <w:style w:type="character" w:customStyle="1" w:styleId="3Char">
    <w:name w:val="3 Char"/>
    <w:qFormat/>
    <w:rPr>
      <w:rFonts w:eastAsia="宋体"/>
      <w:kern w:val="2"/>
      <w:sz w:val="28"/>
      <w:szCs w:val="28"/>
      <w:lang w:val="en-US" w:eastAsia="zh-CN" w:bidi="ar-SA"/>
    </w:rPr>
  </w:style>
  <w:style w:type="character" w:customStyle="1" w:styleId="12CharCharCharChar">
    <w:name w:val="样式12 Char Char Char Char"/>
    <w:qFormat/>
    <w:rPr>
      <w:rFonts w:ascii="宋体" w:eastAsia="宋体" w:hAnsi="Arial"/>
      <w:bCs/>
      <w:color w:val="000000"/>
      <w:kern w:val="2"/>
      <w:sz w:val="24"/>
      <w:szCs w:val="24"/>
      <w:lang w:val="en-US" w:eastAsia="zh-CN" w:bidi="ar-SA"/>
    </w:rPr>
  </w:style>
  <w:style w:type="character" w:customStyle="1" w:styleId="CharChar110">
    <w:name w:val="Char Char11"/>
    <w:qFormat/>
    <w:rPr>
      <w:rFonts w:eastAsia="宋体"/>
      <w:kern w:val="2"/>
      <w:sz w:val="18"/>
      <w:szCs w:val="18"/>
      <w:lang w:bidi="ar-SA"/>
    </w:rPr>
  </w:style>
  <w:style w:type="character" w:customStyle="1" w:styleId="s4Char2">
    <w:name w:val="s4 Char2"/>
    <w:qFormat/>
    <w:rPr>
      <w:rFonts w:eastAsia="宋体"/>
      <w:kern w:val="2"/>
      <w:sz w:val="21"/>
      <w:lang w:val="en-US" w:eastAsia="zh-CN" w:bidi="ar-SA"/>
    </w:rPr>
  </w:style>
  <w:style w:type="character" w:customStyle="1" w:styleId="H6Char">
    <w:name w:val="H6 Char"/>
    <w:qFormat/>
    <w:rPr>
      <w:rFonts w:eastAsia="宋体"/>
      <w:sz w:val="24"/>
      <w:lang w:bidi="ar-SA"/>
    </w:rPr>
  </w:style>
  <w:style w:type="character" w:customStyle="1" w:styleId="31Char">
    <w:name w:val="正文文字缩进3.1 Char"/>
    <w:qFormat/>
    <w:rPr>
      <w:rFonts w:eastAsia="宋体"/>
      <w:kern w:val="2"/>
      <w:sz w:val="21"/>
      <w:lang w:val="en-US" w:eastAsia="zh-CN" w:bidi="ar-SA"/>
    </w:rPr>
  </w:style>
  <w:style w:type="character" w:customStyle="1" w:styleId="CharCharCharChar1">
    <w:name w:val="正文首行缩进 Char Char Char Char1"/>
    <w:qFormat/>
    <w:rPr>
      <w:rFonts w:eastAsia="宋体"/>
      <w:kern w:val="2"/>
      <w:sz w:val="21"/>
      <w:lang w:val="en-US" w:eastAsia="zh-CN" w:bidi="ar-SA"/>
    </w:rPr>
  </w:style>
  <w:style w:type="character" w:customStyle="1" w:styleId="s4Char">
    <w:name w:val="s4 Char"/>
    <w:qFormat/>
    <w:rPr>
      <w:rFonts w:eastAsia="宋体"/>
      <w:kern w:val="2"/>
      <w:sz w:val="21"/>
      <w:lang w:val="en-US" w:eastAsia="zh-CN" w:bidi="ar-SA"/>
    </w:rPr>
  </w:style>
  <w:style w:type="character" w:customStyle="1" w:styleId="CharChar50">
    <w:name w:val="Char Char5"/>
    <w:qFormat/>
    <w:rPr>
      <w:rFonts w:ascii="Arial" w:eastAsia="宋体" w:hAnsi="Arial" w:cs="Arial"/>
      <w:b/>
      <w:bCs/>
      <w:kern w:val="2"/>
      <w:sz w:val="32"/>
      <w:szCs w:val="32"/>
      <w:lang w:val="en-US" w:eastAsia="zh-CN" w:bidi="ar-SA"/>
    </w:rPr>
  </w:style>
  <w:style w:type="character" w:customStyle="1" w:styleId="CharCharChar5">
    <w:name w:val="段 Char Char Char"/>
    <w:qFormat/>
    <w:rPr>
      <w:rFonts w:ascii="宋体"/>
      <w:sz w:val="21"/>
      <w:lang w:val="en-US" w:eastAsia="zh-CN" w:bidi="ar-SA"/>
    </w:rPr>
  </w:style>
  <w:style w:type="character" w:customStyle="1" w:styleId="H5CharChar">
    <w:name w:val="H5 Char Char"/>
    <w:qFormat/>
    <w:rPr>
      <w:b/>
      <w:bCs/>
      <w:i/>
      <w:iCs/>
      <w:sz w:val="26"/>
      <w:szCs w:val="26"/>
    </w:rPr>
  </w:style>
  <w:style w:type="character" w:customStyle="1" w:styleId="CharChar90">
    <w:name w:val="Char Char9"/>
    <w:qFormat/>
    <w:rPr>
      <w:rFonts w:eastAsia="宋体"/>
      <w:kern w:val="2"/>
      <w:sz w:val="21"/>
      <w:lang w:bidi="ar-SA"/>
    </w:rPr>
  </w:style>
  <w:style w:type="character" w:customStyle="1" w:styleId="CharCharf4">
    <w:name w:val="正文 Char Char"/>
    <w:qFormat/>
    <w:rPr>
      <w:spacing w:val="26"/>
    </w:rPr>
  </w:style>
  <w:style w:type="character" w:customStyle="1" w:styleId="NormalCharCharChar">
    <w:name w:val="Normal Char Char Char"/>
    <w:qFormat/>
    <w:rPr>
      <w:lang w:val="en-US" w:eastAsia="zh-CN" w:bidi="ar-SA"/>
    </w:rPr>
  </w:style>
  <w:style w:type="character" w:customStyle="1" w:styleId="d11">
    <w:name w:val="d11"/>
    <w:qFormat/>
    <w:rPr>
      <w:sz w:val="20"/>
      <w:szCs w:val="20"/>
    </w:rPr>
  </w:style>
  <w:style w:type="character" w:customStyle="1" w:styleId="s4CharCharCharCharCharCharCharCharCharC">
    <w:name w:val="s4 Char Char Char Char Char Char Char Char Char C"/>
    <w:qFormat/>
    <w:rPr>
      <w:rFonts w:ascii="宋体" w:eastAsia="宋体"/>
      <w:color w:val="000000"/>
      <w:sz w:val="28"/>
      <w:lang w:val="en-US" w:eastAsia="zh-CN" w:bidi="ar-SA"/>
    </w:rPr>
  </w:style>
  <w:style w:type="character" w:customStyle="1" w:styleId="x0006">
    <w:name w:val="À&quot;_x0006_À"/>
    <w:qFormat/>
  </w:style>
  <w:style w:type="character" w:customStyle="1" w:styleId="ArialCharCharCharCharCharCharCharCharCharCharCharCharCharCharCharCharCharCharChar">
    <w:name w:val="样式 正文（首行缩进两字） + Arial Char Char Char Char Char Char Char Char Char Char Char Char Char Char Char Char Char Char Char"/>
    <w:qFormat/>
    <w:rPr>
      <w:rFonts w:ascii="Arial" w:eastAsia="宋体" w:hAnsi="Arial"/>
      <w:spacing w:val="16"/>
      <w:kern w:val="2"/>
      <w:sz w:val="24"/>
      <w:szCs w:val="24"/>
      <w:lang w:val="en-US" w:eastAsia="zh-CN" w:bidi="ar-SA"/>
    </w:rPr>
  </w:style>
  <w:style w:type="character" w:customStyle="1" w:styleId="b1Char2">
    <w:name w:val="b1 Char2"/>
    <w:qFormat/>
    <w:rPr>
      <w:rFonts w:ascii="仿宋_GB2312" w:eastAsia="仿宋_GB2312" w:hAnsi="宋体"/>
      <w:b/>
      <w:bCs/>
      <w:spacing w:val="-20"/>
      <w:sz w:val="28"/>
      <w:szCs w:val="28"/>
      <w:lang w:val="en-US" w:eastAsia="zh-CN" w:bidi="ar-SA"/>
    </w:rPr>
  </w:style>
  <w:style w:type="character" w:customStyle="1" w:styleId="Style940">
    <w:name w:val="_Style 940"/>
    <w:qFormat/>
    <w:rPr>
      <w:b/>
      <w:i/>
      <w:sz w:val="24"/>
      <w:szCs w:val="24"/>
      <w:u w:val="single"/>
    </w:rPr>
  </w:style>
  <w:style w:type="character" w:customStyle="1" w:styleId="5CharChar0">
    <w:name w:val="标题 5 Char Char"/>
    <w:qFormat/>
    <w:rPr>
      <w:rFonts w:eastAsia="宋体"/>
      <w:bCs/>
      <w:kern w:val="2"/>
      <w:sz w:val="28"/>
      <w:szCs w:val="28"/>
      <w:lang w:val="en-US" w:eastAsia="zh-CN" w:bidi="ar-SA"/>
    </w:rPr>
  </w:style>
  <w:style w:type="character" w:customStyle="1" w:styleId="H6CharChar">
    <w:name w:val="H6 Char Char"/>
    <w:qFormat/>
    <w:rPr>
      <w:b/>
      <w:bCs/>
    </w:rPr>
  </w:style>
  <w:style w:type="character" w:customStyle="1" w:styleId="style61">
    <w:name w:val="style61"/>
    <w:qFormat/>
    <w:rPr>
      <w:sz w:val="24"/>
    </w:rPr>
  </w:style>
  <w:style w:type="character" w:customStyle="1" w:styleId="Style984">
    <w:name w:val="_Style 984"/>
    <w:qFormat/>
    <w:rPr>
      <w:b/>
      <w:sz w:val="24"/>
      <w:u w:val="single"/>
    </w:rPr>
  </w:style>
  <w:style w:type="character" w:customStyle="1" w:styleId="ww1">
    <w:name w:val="ww1"/>
    <w:qFormat/>
    <w:rPr>
      <w:sz w:val="18"/>
      <w:szCs w:val="18"/>
    </w:rPr>
  </w:style>
  <w:style w:type="character" w:customStyle="1" w:styleId="8Char1CharCharCharChar">
    <w:name w:val="8 Char1 Char Char Char Char"/>
    <w:qFormat/>
    <w:rPr>
      <w:rFonts w:eastAsia="宋体"/>
      <w:kern w:val="10"/>
      <w:sz w:val="24"/>
      <w:szCs w:val="24"/>
      <w:lang w:val="en-US" w:eastAsia="zh-CN" w:bidi="ar-SA"/>
    </w:rPr>
  </w:style>
  <w:style w:type="character" w:customStyle="1" w:styleId="Heading2Char">
    <w:name w:val="Heading 2 Char"/>
    <w:qFormat/>
    <w:rPr>
      <w:rFonts w:ascii="宋体" w:eastAsia="宋体"/>
      <w:b/>
      <w:kern w:val="44"/>
      <w:sz w:val="28"/>
      <w:lang w:val="en-US" w:eastAsia="zh-CN" w:bidi="ar-SA"/>
    </w:rPr>
  </w:style>
  <w:style w:type="character" w:customStyle="1" w:styleId="z-Char1">
    <w:name w:val="z-窗体顶端 Char1"/>
    <w:qFormat/>
    <w:rPr>
      <w:rFonts w:ascii="Arial" w:hAnsi="Arial" w:cs="Arial"/>
      <w:vanish/>
      <w:kern w:val="2"/>
      <w:sz w:val="16"/>
      <w:szCs w:val="16"/>
    </w:rPr>
  </w:style>
  <w:style w:type="character" w:customStyle="1" w:styleId="H4Char">
    <w:name w:val="H4 Char"/>
    <w:qFormat/>
    <w:rPr>
      <w:rFonts w:ascii="Arial" w:eastAsia="黑体" w:hAnsi="Arial"/>
      <w:b/>
      <w:kern w:val="2"/>
      <w:sz w:val="30"/>
      <w:lang w:val="en-US" w:eastAsia="zh-CN" w:bidi="ar-SA"/>
    </w:rPr>
  </w:style>
  <w:style w:type="character" w:customStyle="1" w:styleId="2CharCharChar1">
    <w:name w:val="标题 2李洪 Char Char Char"/>
    <w:qFormat/>
    <w:rPr>
      <w:rFonts w:eastAsia="宋体"/>
      <w:kern w:val="2"/>
      <w:sz w:val="21"/>
      <w:szCs w:val="24"/>
      <w:lang w:val="en-US" w:eastAsia="zh-CN" w:bidi="ar-SA"/>
    </w:rPr>
  </w:style>
  <w:style w:type="character" w:customStyle="1" w:styleId="3CharCharCharCharCharCharChar">
    <w:name w:val="标题3 Char Char Char Char Char Char Char"/>
    <w:qFormat/>
    <w:rPr>
      <w:rFonts w:ascii="宋体" w:eastAsia="宋体"/>
      <w:b/>
      <w:kern w:val="2"/>
      <w:sz w:val="24"/>
      <w:lang w:val="en-US" w:eastAsia="zh-CN" w:bidi="ar-SA"/>
    </w:rPr>
  </w:style>
  <w:style w:type="character" w:customStyle="1" w:styleId="Style823">
    <w:name w:val="_Style 823"/>
    <w:qFormat/>
    <w:rPr>
      <w:i/>
      <w:color w:val="5A5A5A"/>
    </w:rPr>
  </w:style>
  <w:style w:type="character" w:customStyle="1" w:styleId="205760015CharCharChar">
    <w:name w:val="样式 标题 2 + 左侧:  0 厘米 悬挂缩进: 5.76 字符 段前: 0 磅 段后: 0 磅 行距: 1.5 倍行距 Char Char Char"/>
    <w:qFormat/>
    <w:rPr>
      <w:rFonts w:eastAsia="宋体"/>
      <w:kern w:val="2"/>
      <w:sz w:val="24"/>
      <w:szCs w:val="24"/>
      <w:lang w:val="en-US" w:eastAsia="zh-CN" w:bidi="ar-SA"/>
    </w:rPr>
  </w:style>
  <w:style w:type="character" w:customStyle="1" w:styleId="Style925">
    <w:name w:val="_Style 925"/>
    <w:qFormat/>
    <w:rPr>
      <w:sz w:val="24"/>
      <w:szCs w:val="24"/>
      <w:u w:val="single"/>
    </w:rPr>
  </w:style>
  <w:style w:type="character" w:customStyle="1" w:styleId="style171">
    <w:name w:val="style171"/>
    <w:qFormat/>
    <w:rPr>
      <w:rFonts w:eastAsia="宋体"/>
      <w:b/>
      <w:sz w:val="20"/>
      <w:szCs w:val="20"/>
      <w:lang w:val="en-US" w:eastAsia="zh-CN" w:bidi="ar-SA"/>
    </w:rPr>
  </w:style>
  <w:style w:type="character" w:customStyle="1" w:styleId="CharCharCharCharCharCharCharCharCharCharCharCharCharCharChar">
    <w:name w:val="Char Char Char Char Char Char Char Char Char Char Char Char Char Char Char"/>
    <w:qFormat/>
    <w:rPr>
      <w:rFonts w:eastAsia="宋体"/>
      <w:b/>
      <w:bCs/>
      <w:kern w:val="2"/>
      <w:sz w:val="24"/>
      <w:szCs w:val="24"/>
      <w:lang w:val="en-US" w:eastAsia="zh-CN" w:bidi="ar-SA"/>
    </w:rPr>
  </w:style>
  <w:style w:type="character" w:customStyle="1" w:styleId="111CharChar">
    <w:name w:val="111 Char Char"/>
    <w:link w:val="111"/>
    <w:qFormat/>
    <w:rPr>
      <w:rFonts w:ascii="宋体" w:hAnsi="宋体"/>
      <w:snapToGrid w:val="0"/>
      <w:color w:val="000000"/>
      <w:sz w:val="24"/>
    </w:rPr>
  </w:style>
  <w:style w:type="paragraph" w:customStyle="1" w:styleId="111">
    <w:name w:val="111"/>
    <w:basedOn w:val="a"/>
    <w:link w:val="111CharChar"/>
    <w:qFormat/>
    <w:pPr>
      <w:widowControl/>
      <w:spacing w:beforeLines="50" w:afterLines="50" w:line="300" w:lineRule="auto"/>
      <w:ind w:firstLineChars="200" w:firstLine="480"/>
    </w:pPr>
    <w:rPr>
      <w:rFonts w:ascii="宋体" w:hAnsi="宋体"/>
      <w:snapToGrid w:val="0"/>
      <w:color w:val="000000"/>
      <w:kern w:val="0"/>
      <w:sz w:val="24"/>
      <w:szCs w:val="20"/>
    </w:rPr>
  </w:style>
  <w:style w:type="character" w:customStyle="1" w:styleId="searchcontent1">
    <w:name w:val="search_content1"/>
    <w:qFormat/>
    <w:rPr>
      <w:sz w:val="16"/>
    </w:rPr>
  </w:style>
  <w:style w:type="character" w:customStyle="1" w:styleId="times1">
    <w:name w:val="times1"/>
    <w:qFormat/>
    <w:rPr>
      <w:color w:val="3399FF"/>
      <w:bdr w:val="single" w:sz="6" w:space="0" w:color="D1EDF8"/>
      <w:shd w:val="clear" w:color="auto" w:fill="EAF9FF"/>
    </w:rPr>
  </w:style>
  <w:style w:type="paragraph" w:customStyle="1" w:styleId="xl106">
    <w:name w:val="xl106"/>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hAnsi="宋体" w:cs="宋体"/>
      <w:kern w:val="0"/>
      <w:sz w:val="24"/>
    </w:rPr>
  </w:style>
  <w:style w:type="paragraph" w:customStyle="1" w:styleId="afffff8">
    <w:name w:val="表名"/>
    <w:basedOn w:val="a"/>
    <w:qFormat/>
    <w:pPr>
      <w:overflowPunct w:val="0"/>
      <w:spacing w:before="120"/>
      <w:jc w:val="center"/>
      <w:textAlignment w:val="baseline"/>
    </w:pPr>
    <w:rPr>
      <w:rFonts w:ascii="Arial" w:eastAsia="黑体" w:hAnsi="Arial"/>
      <w:szCs w:val="20"/>
    </w:rPr>
  </w:style>
  <w:style w:type="paragraph" w:customStyle="1" w:styleId="44111115">
    <w:name w:val="样式 标题 4标题    4款标题1.1.1.1 + 自动设置 行距: 1.5 倍行距"/>
    <w:basedOn w:val="4"/>
    <w:qFormat/>
    <w:pPr>
      <w:tabs>
        <w:tab w:val="left" w:pos="737"/>
        <w:tab w:val="left" w:pos="851"/>
      </w:tabs>
      <w:adjustRightInd w:val="0"/>
      <w:spacing w:before="0" w:after="0" w:line="360" w:lineRule="auto"/>
      <w:ind w:left="1134" w:hanging="1134"/>
      <w:jc w:val="left"/>
      <w:textAlignment w:val="baseline"/>
    </w:pPr>
    <w:rPr>
      <w:rFonts w:ascii="宋体" w:eastAsia="宋体" w:hAnsi="宋体" w:cs="宋体"/>
      <w:b w:val="0"/>
      <w:bCs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position w:val="-6"/>
      <w:sz w:val="22"/>
      <w:szCs w:val="22"/>
    </w:rPr>
  </w:style>
  <w:style w:type="paragraph" w:customStyle="1" w:styleId="618">
    <w:name w:val="样式 日期 + 五号 加粗 自动设置 段前: 6 磅 行距: 固定值 18 磅"/>
    <w:basedOn w:val="aff0"/>
    <w:next w:val="2"/>
    <w:qFormat/>
    <w:pPr>
      <w:widowControl/>
      <w:spacing w:before="120" w:line="360" w:lineRule="exact"/>
      <w:ind w:leftChars="47" w:left="99" w:firstLineChars="95" w:firstLine="200"/>
      <w:jc w:val="left"/>
    </w:pPr>
    <w:rPr>
      <w:rFonts w:ascii="宋体" w:hAnsi="宋体"/>
      <w:b/>
      <w:bCs/>
      <w:sz w:val="21"/>
      <w:lang w:eastAsia="en-US" w:bidi="en-US"/>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TableTxt">
    <w:name w:val="Table Txt"/>
    <w:basedOn w:val="a"/>
    <w:qFormat/>
    <w:pPr>
      <w:spacing w:line="360" w:lineRule="auto"/>
    </w:pPr>
    <w:rPr>
      <w:rFonts w:eastAsia="华康宋体W5(P)"/>
      <w:sz w:val="24"/>
      <w:szCs w:val="21"/>
    </w:rPr>
  </w:style>
  <w:style w:type="paragraph" w:customStyle="1" w:styleId="CharChar2CharCharChar2">
    <w:name w:val="Char Char2 Char Char Char2"/>
    <w:basedOn w:val="a"/>
    <w:qFormat/>
    <w:pPr>
      <w:spacing w:line="360" w:lineRule="auto"/>
      <w:ind w:firstLineChars="200" w:firstLine="200"/>
    </w:pPr>
    <w:rPr>
      <w:sz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M2">
    <w:name w:val="CM2"/>
    <w:basedOn w:val="a"/>
    <w:next w:val="a"/>
    <w:qFormat/>
    <w:pPr>
      <w:autoSpaceDE w:val="0"/>
      <w:autoSpaceDN w:val="0"/>
      <w:adjustRightInd w:val="0"/>
      <w:spacing w:line="540" w:lineRule="atLeast"/>
      <w:jc w:val="left"/>
    </w:pPr>
    <w:rPr>
      <w:rFonts w:ascii="oúì." w:eastAsia="oúì."/>
      <w:kern w:val="0"/>
      <w:sz w:val="24"/>
      <w:szCs w:val="20"/>
    </w:rPr>
  </w:style>
  <w:style w:type="paragraph" w:customStyle="1" w:styleId="Web">
    <w:name w:val="普通(Web)"/>
    <w:basedOn w:val="a"/>
    <w:qFormat/>
    <w:rPr>
      <w:sz w:val="24"/>
      <w:szCs w:val="20"/>
    </w:rPr>
  </w:style>
  <w:style w:type="paragraph" w:customStyle="1" w:styleId="afffff9">
    <w:name w:val="符号"/>
    <w:basedOn w:val="a"/>
    <w:qFormat/>
    <w:pPr>
      <w:tabs>
        <w:tab w:val="left" w:pos="420"/>
        <w:tab w:val="left" w:pos="935"/>
      </w:tabs>
      <w:adjustRightInd w:val="0"/>
      <w:spacing w:line="460" w:lineRule="exact"/>
      <w:ind w:left="935" w:hanging="420"/>
      <w:jc w:val="left"/>
      <w:textAlignment w:val="baseline"/>
    </w:pPr>
    <w:rPr>
      <w:kern w:val="0"/>
      <w:sz w:val="24"/>
      <w:szCs w:val="20"/>
    </w:rPr>
  </w:style>
  <w:style w:type="paragraph" w:customStyle="1" w:styleId="afffffa">
    <w:name w:val="涪陵表格"/>
    <w:basedOn w:val="afff0"/>
    <w:qFormat/>
    <w:pPr>
      <w:adjustRightInd/>
      <w:spacing w:line="360" w:lineRule="auto"/>
      <w:ind w:left="0" w:firstLine="0"/>
      <w:jc w:val="center"/>
      <w:textAlignment w:val="auto"/>
    </w:pPr>
    <w:rPr>
      <w:kern w:val="2"/>
      <w:szCs w:val="1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3">
    <w:name w:val="样式C3"/>
    <w:basedOn w:val="a"/>
    <w:qFormat/>
    <w:pPr>
      <w:snapToGrid w:val="0"/>
      <w:spacing w:line="360" w:lineRule="auto"/>
      <w:jc w:val="left"/>
    </w:pPr>
    <w:rPr>
      <w:rFonts w:ascii="仿宋_GB2312" w:eastAsia="仿宋_GB2312" w:hAnsi="宋体"/>
      <w:b/>
      <w:kern w:val="44"/>
      <w:sz w:val="28"/>
      <w:szCs w:val="20"/>
    </w:rPr>
  </w:style>
  <w:style w:type="paragraph" w:customStyle="1" w:styleId="afffffb">
    <w:name w:val="小项"/>
    <w:basedOn w:val="a"/>
    <w:qFormat/>
    <w:pPr>
      <w:tabs>
        <w:tab w:val="left" w:pos="958"/>
        <w:tab w:val="left" w:pos="984"/>
      </w:tabs>
      <w:spacing w:line="360" w:lineRule="auto"/>
      <w:ind w:left="964" w:hanging="340"/>
    </w:pPr>
    <w:rPr>
      <w:sz w:val="24"/>
    </w:rPr>
  </w:style>
  <w:style w:type="paragraph" w:customStyle="1" w:styleId="afffffc">
    <w:name w:val="封四"/>
    <w:basedOn w:val="affffe"/>
    <w:next w:val="affffe"/>
    <w:qFormat/>
    <w:pPr>
      <w:jc w:val="left"/>
    </w:pPr>
    <w:rPr>
      <w:sz w:val="30"/>
      <w:szCs w:val="30"/>
    </w:rPr>
  </w:style>
  <w:style w:type="paragraph" w:customStyle="1" w:styleId="57">
    <w:name w:val="标题 5李洪"/>
    <w:basedOn w:val="a"/>
    <w:qFormat/>
    <w:pPr>
      <w:tabs>
        <w:tab w:val="left" w:pos="567"/>
      </w:tabs>
      <w:ind w:left="567"/>
    </w:pPr>
    <w:rPr>
      <w:rFonts w:ascii="宋体" w:hint="eastAsia"/>
      <w:kern w:val="0"/>
      <w:position w:val="-6"/>
      <w:sz w:val="32"/>
      <w:szCs w:val="20"/>
    </w:rPr>
  </w:style>
  <w:style w:type="paragraph" w:customStyle="1" w:styleId="xl109">
    <w:name w:val="xl109"/>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kern w:val="0"/>
      <w:sz w:val="24"/>
    </w:rPr>
  </w:style>
  <w:style w:type="paragraph" w:customStyle="1" w:styleId="Char7CharCharCharChar1">
    <w:name w:val="Char7 Char Char Char Char1"/>
    <w:basedOn w:val="a"/>
    <w:qFormat/>
    <w:rPr>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4GB23121">
    <w:name w:val="样式 xl44 + (中文) 仿宋_GB2312 段前: 自动 段后: 自动 底端: (无框线)1"/>
    <w:basedOn w:val="xl44"/>
    <w:qFormat/>
    <w:pPr>
      <w:pBdr>
        <w:top w:val="none" w:sz="0" w:space="0" w:color="auto"/>
        <w:left w:val="none" w:sz="0" w:space="0" w:color="auto"/>
        <w:bottom w:val="none" w:sz="0" w:space="0" w:color="auto"/>
        <w:right w:val="none" w:sz="0" w:space="0" w:color="auto"/>
      </w:pBdr>
      <w:spacing w:before="0" w:after="0"/>
    </w:pPr>
    <w:rPr>
      <w:rFonts w:eastAsia="仿宋_GB2312" w:cs="宋体"/>
      <w:b/>
      <w:bCs/>
      <w:sz w:val="22"/>
    </w:rPr>
  </w:style>
  <w:style w:type="paragraph" w:customStyle="1" w:styleId="75">
    <w:name w:val="7.5正文"/>
    <w:basedOn w:val="a"/>
    <w:qFormat/>
    <w:pPr>
      <w:spacing w:line="360" w:lineRule="auto"/>
      <w:ind w:firstLineChars="200" w:firstLine="200"/>
    </w:pPr>
    <w:rPr>
      <w:sz w:val="24"/>
    </w:rPr>
  </w:style>
  <w:style w:type="paragraph" w:customStyle="1" w:styleId="240">
    <w:name w:val="样式 小四 行距: 固定值 24 磅"/>
    <w:basedOn w:val="a"/>
    <w:qFormat/>
    <w:pPr>
      <w:adjustRightInd w:val="0"/>
      <w:snapToGrid w:val="0"/>
      <w:spacing w:line="480" w:lineRule="exact"/>
      <w:ind w:firstLineChars="200" w:firstLine="200"/>
    </w:pPr>
    <w:rPr>
      <w:rFonts w:cs="宋体"/>
      <w:sz w:val="24"/>
      <w:szCs w:val="20"/>
    </w:rPr>
  </w:style>
  <w:style w:type="paragraph" w:customStyle="1" w:styleId="afffffd">
    <w:name w:val="封二"/>
    <w:basedOn w:val="affffe"/>
    <w:next w:val="affffe"/>
    <w:qFormat/>
    <w:pPr>
      <w:ind w:firstLineChars="0" w:firstLine="0"/>
      <w:jc w:val="center"/>
    </w:pPr>
    <w:rPr>
      <w:rFonts w:eastAsia="黑体"/>
      <w:b/>
      <w:sz w:val="36"/>
      <w:szCs w:val="36"/>
    </w:rPr>
  </w:style>
  <w:style w:type="paragraph" w:customStyle="1" w:styleId="afffffe">
    <w:name w:val="标准"/>
    <w:basedOn w:val="a"/>
    <w:qFormat/>
    <w:pPr>
      <w:adjustRightInd w:val="0"/>
      <w:spacing w:line="360" w:lineRule="auto"/>
      <w:ind w:firstLineChars="200" w:firstLine="480"/>
    </w:pPr>
    <w:rPr>
      <w:rFonts w:ascii="宋体" w:hAnsi="宋体"/>
      <w:kern w:val="0"/>
      <w:position w:val="-6"/>
      <w:sz w:val="24"/>
      <w:szCs w:val="20"/>
    </w:rPr>
  </w:style>
  <w:style w:type="paragraph" w:customStyle="1" w:styleId="Char1CharCharCharCharCharCharCharCharCharCharCharChar11">
    <w:name w:val="Char1 Char Char Char Char Char Char Char Char Char Char Char Char11"/>
    <w:basedOn w:val="a"/>
    <w:qFormat/>
    <w:rPr>
      <w:sz w:val="24"/>
    </w:rPr>
  </w:style>
  <w:style w:type="paragraph" w:customStyle="1" w:styleId="xl80">
    <w:name w:val="xl80"/>
    <w:basedOn w:val="a"/>
    <w:qFormat/>
    <w:pPr>
      <w:widowControl/>
      <w:pBdr>
        <w:top w:val="single" w:sz="4" w:space="0" w:color="auto"/>
      </w:pBdr>
      <w:spacing w:before="100" w:beforeAutospacing="1" w:after="100" w:afterAutospacing="1"/>
      <w:jc w:val="center"/>
      <w:textAlignment w:val="center"/>
    </w:pPr>
    <w:rPr>
      <w:kern w:val="0"/>
      <w:sz w:val="20"/>
      <w:szCs w:val="20"/>
    </w:rPr>
  </w:style>
  <w:style w:type="paragraph" w:customStyle="1" w:styleId="3b">
    <w:name w:val="内容3"/>
    <w:basedOn w:val="a"/>
    <w:qFormat/>
    <w:pPr>
      <w:widowControl/>
      <w:tabs>
        <w:tab w:val="left" w:pos="567"/>
        <w:tab w:val="left" w:pos="1287"/>
      </w:tabs>
      <w:spacing w:line="360" w:lineRule="auto"/>
      <w:ind w:left="1134" w:hanging="567"/>
    </w:pPr>
    <w:rPr>
      <w:rFonts w:ascii="宋体"/>
      <w:kern w:val="0"/>
      <w:position w:val="-6"/>
      <w:sz w:val="24"/>
      <w:szCs w:val="20"/>
    </w:rPr>
  </w:style>
  <w:style w:type="paragraph" w:customStyle="1" w:styleId="Char41">
    <w:name w:val="Char41"/>
    <w:basedOn w:val="a"/>
    <w:qFormat/>
    <w:pPr>
      <w:spacing w:line="360" w:lineRule="auto"/>
      <w:ind w:firstLineChars="200" w:firstLine="200"/>
    </w:pPr>
    <w:rPr>
      <w:sz w:val="24"/>
    </w:rPr>
  </w:style>
  <w:style w:type="paragraph" w:customStyle="1" w:styleId="affffff">
    <w:name w:val="五级条标题"/>
    <w:basedOn w:val="affffff0"/>
    <w:next w:val="a"/>
    <w:qFormat/>
    <w:pPr>
      <w:outlineLvl w:val="6"/>
    </w:pPr>
  </w:style>
  <w:style w:type="paragraph" w:customStyle="1" w:styleId="affffff0">
    <w:name w:val="四级条标题"/>
    <w:basedOn w:val="affffff1"/>
    <w:next w:val="a"/>
    <w:qFormat/>
    <w:pPr>
      <w:outlineLvl w:val="5"/>
    </w:pPr>
  </w:style>
  <w:style w:type="paragraph" w:customStyle="1" w:styleId="affffff1">
    <w:name w:val="三级条标题"/>
    <w:basedOn w:val="affffff2"/>
    <w:next w:val="a"/>
    <w:qFormat/>
    <w:pPr>
      <w:spacing w:line="360" w:lineRule="auto"/>
      <w:outlineLvl w:val="4"/>
    </w:pPr>
    <w:rPr>
      <w:szCs w:val="20"/>
    </w:rPr>
  </w:style>
  <w:style w:type="paragraph" w:customStyle="1" w:styleId="affffff2">
    <w:name w:val="二级条标题"/>
    <w:basedOn w:val="a"/>
    <w:next w:val="3"/>
    <w:qFormat/>
    <w:pPr>
      <w:widowControl/>
      <w:outlineLvl w:val="3"/>
    </w:pPr>
    <w:rPr>
      <w:rFonts w:ascii="黑体" w:eastAsia="黑体"/>
      <w:kern w:val="0"/>
      <w:szCs w:val="21"/>
    </w:rPr>
  </w:style>
  <w:style w:type="paragraph" w:customStyle="1" w:styleId="72">
    <w:name w:val="样式7"/>
    <w:basedOn w:val="1a"/>
    <w:qFormat/>
  </w:style>
  <w:style w:type="paragraph" w:customStyle="1" w:styleId="1a">
    <w:name w:val="样式 标题 1 + 加粗"/>
    <w:basedOn w:val="1"/>
    <w:qFormat/>
    <w:pPr>
      <w:tabs>
        <w:tab w:val="left" w:pos="840"/>
      </w:tabs>
      <w:spacing w:before="0" w:after="0" w:line="360" w:lineRule="auto"/>
      <w:ind w:firstLine="420"/>
    </w:pPr>
    <w:rPr>
      <w:rFonts w:ascii="黑体" w:hAnsi="宋体"/>
      <w:sz w:val="28"/>
      <w:szCs w:val="28"/>
    </w:rPr>
  </w:style>
  <w:style w:type="paragraph" w:customStyle="1" w:styleId="1b">
    <w:name w:val="表头1"/>
    <w:basedOn w:val="affffd"/>
    <w:qFormat/>
    <w:pPr>
      <w:spacing w:before="160" w:after="60" w:line="312" w:lineRule="exact"/>
    </w:pPr>
    <w:rPr>
      <w:rFonts w:ascii="EU-F1"/>
      <w:kern w:val="21"/>
      <w:sz w:val="21"/>
      <w:szCs w:val="21"/>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1Char">
    <w:name w:val="Char Char1 Char"/>
    <w:basedOn w:val="a"/>
    <w:qFormat/>
    <w:rPr>
      <w:rFonts w:ascii="宋体"/>
      <w:kern w:val="0"/>
      <w:position w:val="-6"/>
      <w:sz w:val="32"/>
      <w:szCs w:val="20"/>
    </w:rPr>
  </w:style>
  <w:style w:type="paragraph" w:customStyle="1" w:styleId="affffff3">
    <w:name w:val="附录三级条标题"/>
    <w:basedOn w:val="affffff4"/>
    <w:next w:val="afffff"/>
    <w:qFormat/>
    <w:pPr>
      <w:outlineLvl w:val="4"/>
    </w:pPr>
  </w:style>
  <w:style w:type="paragraph" w:customStyle="1" w:styleId="affffff4">
    <w:name w:val="附录二级条标题"/>
    <w:basedOn w:val="affffff5"/>
    <w:next w:val="afffff"/>
    <w:qFormat/>
    <w:pPr>
      <w:tabs>
        <w:tab w:val="left" w:pos="690"/>
        <w:tab w:val="left" w:pos="984"/>
        <w:tab w:val="left" w:pos="1890"/>
      </w:tabs>
      <w:spacing w:line="360" w:lineRule="auto"/>
      <w:ind w:firstLine="0"/>
      <w:textAlignment w:val="baseline"/>
      <w:outlineLvl w:val="3"/>
    </w:pPr>
    <w:rPr>
      <w:position w:val="0"/>
      <w:sz w:val="21"/>
      <w:szCs w:val="20"/>
    </w:rPr>
  </w:style>
  <w:style w:type="paragraph" w:customStyle="1" w:styleId="affffff5">
    <w:name w:val="附录一级条标题"/>
    <w:basedOn w:val="a"/>
    <w:next w:val="3"/>
    <w:qFormat/>
    <w:pPr>
      <w:widowControl/>
      <w:tabs>
        <w:tab w:val="left" w:pos="1796"/>
      </w:tabs>
      <w:wordWrap w:val="0"/>
      <w:overflowPunct w:val="0"/>
      <w:autoSpaceDE w:val="0"/>
      <w:autoSpaceDN w:val="0"/>
      <w:ind w:hanging="945"/>
      <w:outlineLvl w:val="2"/>
    </w:pPr>
    <w:rPr>
      <w:rFonts w:ascii="黑体" w:eastAsia="黑体"/>
      <w:kern w:val="21"/>
      <w:position w:val="-6"/>
      <w:sz w:val="32"/>
      <w:szCs w:val="21"/>
    </w:rPr>
  </w:style>
  <w:style w:type="paragraph" w:customStyle="1" w:styleId="CharCharCharCharCharChar1Char">
    <w:name w:val="Char Char Char Char Char Char1 Char"/>
    <w:basedOn w:val="a"/>
    <w:qFormat/>
  </w:style>
  <w:style w:type="paragraph" w:customStyle="1" w:styleId="xl440">
    <w:name w:val="样式 xl44 + (中文) 宋体 段前: 自动 段后: 自动 底端: (无框线)"/>
    <w:basedOn w:val="xl44"/>
    <w:qFormat/>
    <w:pPr>
      <w:pBdr>
        <w:top w:val="none" w:sz="0" w:space="0" w:color="auto"/>
        <w:left w:val="none" w:sz="0" w:space="0" w:color="auto"/>
        <w:bottom w:val="none" w:sz="0" w:space="0" w:color="auto"/>
        <w:right w:val="none" w:sz="0" w:space="0" w:color="auto"/>
      </w:pBdr>
      <w:spacing w:before="0" w:after="0"/>
    </w:pPr>
    <w:rPr>
      <w:rFonts w:cs="宋体"/>
      <w:b/>
      <w:bCs/>
      <w:sz w:val="22"/>
    </w:rPr>
  </w:style>
  <w:style w:type="paragraph" w:customStyle="1" w:styleId="NormalI">
    <w:name w:val="Normal I"/>
    <w:basedOn w:val="a"/>
    <w:qFormat/>
    <w:pPr>
      <w:adjustRightInd w:val="0"/>
      <w:spacing w:line="312" w:lineRule="atLeast"/>
      <w:ind w:firstLine="420"/>
      <w:textAlignment w:val="baseline"/>
    </w:pPr>
    <w:rPr>
      <w:kern w:val="0"/>
      <w:szCs w:val="21"/>
    </w:rPr>
  </w:style>
  <w:style w:type="paragraph" w:customStyle="1" w:styleId="2f">
    <w:name w:val="样式 首行缩进:  2 字符"/>
    <w:basedOn w:val="a"/>
    <w:qFormat/>
    <w:pPr>
      <w:ind w:firstLineChars="200" w:firstLine="420"/>
    </w:pPr>
    <w:rPr>
      <w:sz w:val="24"/>
      <w:szCs w:val="20"/>
    </w:rPr>
  </w:style>
  <w:style w:type="paragraph" w:customStyle="1" w:styleId="Char8">
    <w:name w:val="Char8"/>
    <w:basedOn w:val="a"/>
    <w:qFormat/>
    <w:rPr>
      <w:szCs w:val="21"/>
    </w:rPr>
  </w:style>
  <w:style w:type="paragraph" w:customStyle="1" w:styleId="affffff6">
    <w:name w:val="证文"/>
    <w:basedOn w:val="a"/>
    <w:qFormat/>
    <w:pPr>
      <w:spacing w:line="353" w:lineRule="auto"/>
    </w:pPr>
    <w:rPr>
      <w:sz w:val="28"/>
      <w:szCs w:val="21"/>
    </w:rPr>
  </w:style>
  <w:style w:type="paragraph" w:customStyle="1" w:styleId="Char1CharCharCharCharCharCharCharCharChar">
    <w:name w:val="Char1 Char Char Char Char Char Char Char Char Char"/>
    <w:basedOn w:val="a"/>
    <w:qFormat/>
    <w:pPr>
      <w:spacing w:line="360" w:lineRule="auto"/>
    </w:pPr>
    <w:rPr>
      <w:sz w:val="24"/>
    </w:rPr>
  </w:style>
  <w:style w:type="paragraph" w:customStyle="1" w:styleId="Char1CharCharCharCharCharCharCharCharCharCharCharCharCharCharCharChar1CharCharCharChar">
    <w:name w:val="Char1 Char Char Char Char Char Char Char Char Char Char Char Char Char Char Char Char1 Char Char Char Char"/>
    <w:basedOn w:val="a"/>
    <w:qFormat/>
    <w:rPr>
      <w:rFonts w:ascii="宋体"/>
      <w:kern w:val="0"/>
      <w:position w:val="-6"/>
      <w:sz w:val="24"/>
      <w:szCs w:val="20"/>
    </w:rPr>
  </w:style>
  <w:style w:type="paragraph" w:customStyle="1" w:styleId="2f0">
    <w:name w:val="样式 标题 2"/>
    <w:basedOn w:val="a"/>
    <w:qFormat/>
    <w:pPr>
      <w:tabs>
        <w:tab w:val="left" w:pos="882"/>
      </w:tabs>
      <w:ind w:left="840" w:hanging="420"/>
    </w:pPr>
    <w:rPr>
      <w:szCs w:val="20"/>
    </w:rPr>
  </w:style>
  <w:style w:type="paragraph" w:customStyle="1" w:styleId="1c">
    <w:name w:val="标准正文样式1"/>
    <w:basedOn w:val="a"/>
    <w:qFormat/>
    <w:pPr>
      <w:snapToGrid w:val="0"/>
      <w:spacing w:line="360" w:lineRule="auto"/>
      <w:ind w:firstLine="454"/>
    </w:pPr>
    <w:rPr>
      <w:rFonts w:cs="宋体"/>
      <w:b/>
      <w:sz w:val="24"/>
      <w:szCs w:val="20"/>
    </w:rPr>
  </w:style>
  <w:style w:type="paragraph" w:customStyle="1" w:styleId="NormalU">
    <w:name w:val="Normal U"/>
    <w:qFormat/>
    <w:pPr>
      <w:spacing w:after="160" w:line="360" w:lineRule="auto"/>
      <w:jc w:val="both"/>
    </w:pPr>
    <w:rPr>
      <w:rFonts w:ascii="Arial" w:hAnsi="Arial"/>
      <w:sz w:val="22"/>
      <w:lang w:eastAsia="en-US"/>
    </w:rPr>
  </w:style>
  <w:style w:type="paragraph" w:customStyle="1" w:styleId="xl51">
    <w:name w:val="xl5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ParaChar">
    <w:name w:val="默认段落字体 Para Char"/>
    <w:basedOn w:val="a"/>
    <w:qFormat/>
    <w:rPr>
      <w:rFonts w:ascii="Tahoma" w:hAnsi="Tahoma"/>
      <w:kern w:val="0"/>
      <w:position w:val="-6"/>
      <w:sz w:val="24"/>
      <w:szCs w:val="20"/>
    </w:rPr>
  </w:style>
  <w:style w:type="paragraph" w:customStyle="1" w:styleId="2f1">
    <w:name w:val="编号2"/>
    <w:basedOn w:val="a"/>
    <w:qFormat/>
    <w:pPr>
      <w:tabs>
        <w:tab w:val="left" w:pos="0"/>
        <w:tab w:val="left" w:pos="840"/>
      </w:tabs>
      <w:spacing w:line="360" w:lineRule="auto"/>
    </w:pPr>
    <w:rPr>
      <w:szCs w:val="20"/>
    </w:rPr>
  </w:style>
  <w:style w:type="paragraph" w:customStyle="1" w:styleId="08501">
    <w:name w:val="样式 首行缩进:  0.85 厘米 加宽量  0.1 磅"/>
    <w:basedOn w:val="a"/>
    <w:qFormat/>
    <w:pPr>
      <w:keepNext/>
      <w:spacing w:line="480" w:lineRule="exact"/>
      <w:ind w:firstLine="482"/>
    </w:pPr>
    <w:rPr>
      <w:rFonts w:cs="宋体"/>
      <w:spacing w:val="2"/>
      <w:kern w:val="0"/>
      <w:sz w:val="24"/>
      <w:szCs w:val="20"/>
    </w:rPr>
  </w:style>
  <w:style w:type="paragraph" w:customStyle="1" w:styleId="1LZG">
    <w:name w:val="标题1LZG"/>
    <w:basedOn w:val="a"/>
    <w:qFormat/>
    <w:pPr>
      <w:widowControl/>
      <w:adjustRightInd w:val="0"/>
      <w:snapToGrid w:val="0"/>
      <w:spacing w:line="360" w:lineRule="auto"/>
      <w:jc w:val="left"/>
    </w:pPr>
    <w:rPr>
      <w:sz w:val="20"/>
      <w:szCs w:val="20"/>
    </w:rPr>
  </w:style>
  <w:style w:type="paragraph" w:customStyle="1" w:styleId="CharCharCharCharCharCharCharCharCharCharCharChar1">
    <w:name w:val="Char Char Char Char Char Char Char Char Char Char Char Char1"/>
    <w:basedOn w:val="a"/>
    <w:qFormat/>
    <w:pPr>
      <w:spacing w:line="360" w:lineRule="auto"/>
      <w:ind w:firstLineChars="200" w:firstLine="200"/>
    </w:pPr>
    <w:rPr>
      <w:sz w:val="24"/>
    </w:rPr>
  </w:style>
  <w:style w:type="paragraph" w:customStyle="1" w:styleId="xl103">
    <w:name w:val="xl103"/>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left"/>
      <w:textAlignment w:val="center"/>
    </w:pPr>
    <w:rPr>
      <w:kern w:val="0"/>
      <w:sz w:val="20"/>
      <w:szCs w:val="20"/>
    </w:rPr>
  </w:style>
  <w:style w:type="paragraph" w:customStyle="1" w:styleId="NormalUBEX">
    <w:name w:val="Normal UBEX"/>
    <w:qFormat/>
    <w:pPr>
      <w:autoSpaceDE w:val="0"/>
      <w:autoSpaceDN w:val="0"/>
      <w:spacing w:after="160" w:line="360" w:lineRule="auto"/>
      <w:jc w:val="both"/>
    </w:pPr>
    <w:rPr>
      <w:rFonts w:ascii="Arial" w:hAnsi="Arial" w:cs="Arial"/>
      <w:sz w:val="22"/>
      <w:szCs w:val="22"/>
      <w:lang w:eastAsia="en-US"/>
    </w:rPr>
  </w:style>
  <w:style w:type="paragraph" w:customStyle="1" w:styleId="affffff7">
    <w:name w:val="简单回函地址"/>
    <w:basedOn w:val="a"/>
    <w:qFormat/>
    <w:pPr>
      <w:spacing w:line="360" w:lineRule="auto"/>
    </w:pPr>
    <w:rPr>
      <w:rFonts w:eastAsia="仿宋_GB2312"/>
      <w:sz w:val="28"/>
      <w:szCs w:val="20"/>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20"/>
      <w:szCs w:val="20"/>
    </w:rPr>
  </w:style>
  <w:style w:type="paragraph" w:customStyle="1" w:styleId="affffff8">
    <w:name w:val="图片"/>
    <w:basedOn w:val="a"/>
    <w:next w:val="ad"/>
    <w:qFormat/>
    <w:pPr>
      <w:keepNext/>
    </w:pPr>
    <w:rPr>
      <w:sz w:val="24"/>
      <w:szCs w:val="20"/>
    </w:rPr>
  </w:style>
  <w:style w:type="paragraph" w:customStyle="1" w:styleId="CharCharCharCharCharCharCharCharCharCharCharCharCharCharChar1CharCharCharCharCharCharCharCharChar1">
    <w:name w:val="Char Char Char Char Char Char Char Char Char Char Char Char Char Char Char1 Char Char Char Char Char Char Char Char Char1"/>
    <w:basedOn w:val="a"/>
    <w:qFormat/>
    <w:pPr>
      <w:spacing w:line="360" w:lineRule="auto"/>
    </w:pPr>
    <w:rPr>
      <w:sz w:val="24"/>
    </w:rPr>
  </w:style>
  <w:style w:type="paragraph" w:customStyle="1" w:styleId="xl740">
    <w:name w:val="xl740"/>
    <w:basedOn w:val="a"/>
    <w:qFormat/>
    <w:pPr>
      <w:widowControl/>
      <w:pBdr>
        <w:left w:val="single" w:sz="4" w:space="0" w:color="auto"/>
        <w:bottom w:val="single" w:sz="4" w:space="0" w:color="auto"/>
        <w:right w:val="single" w:sz="4" w:space="0" w:color="auto"/>
      </w:pBdr>
      <w:spacing w:before="100" w:after="100" w:line="360" w:lineRule="auto"/>
      <w:jc w:val="center"/>
    </w:pPr>
    <w:rPr>
      <w:rFonts w:ascii="Courier New" w:eastAsia="Arial Unicode MS" w:hAnsi="Courier New"/>
      <w:kern w:val="0"/>
      <w:sz w:val="24"/>
      <w:szCs w:val="20"/>
    </w:rPr>
  </w:style>
  <w:style w:type="paragraph" w:customStyle="1" w:styleId="affffff9">
    <w:name w:val="版本记录表格内文字"/>
    <w:basedOn w:val="a"/>
    <w:qFormat/>
    <w:pPr>
      <w:spacing w:line="360" w:lineRule="auto"/>
      <w:jc w:val="center"/>
    </w:pPr>
    <w:rPr>
      <w:sz w:val="24"/>
    </w:rPr>
  </w:style>
  <w:style w:type="paragraph" w:customStyle="1" w:styleId="affffffa">
    <w:name w:val="封面一致性程度标识"/>
    <w:qFormat/>
    <w:pPr>
      <w:spacing w:before="440" w:after="160" w:line="400" w:lineRule="exact"/>
      <w:jc w:val="center"/>
    </w:pPr>
    <w:rPr>
      <w:rFonts w:ascii="宋体"/>
      <w:sz w:val="28"/>
    </w:rPr>
  </w:style>
  <w:style w:type="paragraph" w:customStyle="1" w:styleId="affffffb">
    <w:name w:val="根号二"/>
    <w:qFormat/>
    <w:pPr>
      <w:widowControl w:val="0"/>
      <w:adjustRightInd w:val="0"/>
      <w:spacing w:after="160" w:line="312" w:lineRule="atLeast"/>
      <w:jc w:val="both"/>
      <w:textAlignment w:val="baseline"/>
    </w:pPr>
    <w:rPr>
      <w:sz w:val="21"/>
    </w:rPr>
  </w:style>
  <w:style w:type="paragraph" w:customStyle="1" w:styleId="affffffc">
    <w:name w:val="文档正文"/>
    <w:basedOn w:val="a"/>
    <w:qFormat/>
    <w:pPr>
      <w:adjustRightInd w:val="0"/>
      <w:spacing w:line="312" w:lineRule="atLeast"/>
      <w:ind w:firstLine="567"/>
    </w:pPr>
    <w:rPr>
      <w:rFonts w:ascii="长城仿宋" w:eastAsia="长城仿宋"/>
      <w:kern w:val="0"/>
      <w:position w:val="-6"/>
      <w:sz w:val="28"/>
      <w:szCs w:val="20"/>
    </w:rPr>
  </w:style>
  <w:style w:type="paragraph" w:customStyle="1" w:styleId="CharCharCharCharCharCharCharCharCharCharCharCharCharCharChar1CharCharCharCharCharCharCharCharChar">
    <w:name w:val="Char Char Char Char Char Char Char Char Char Char Char Char Char Char Char1 Char Char Char Char Char Char Char Char Char"/>
    <w:basedOn w:val="a"/>
    <w:qFormat/>
    <w:pPr>
      <w:spacing w:line="360" w:lineRule="auto"/>
      <w:ind w:firstLineChars="200" w:firstLine="200"/>
    </w:pPr>
    <w:rPr>
      <w:sz w:val="24"/>
    </w:rPr>
  </w:style>
  <w:style w:type="paragraph" w:customStyle="1" w:styleId="affffffd">
    <w:name w:val="封一"/>
    <w:basedOn w:val="affffe"/>
    <w:next w:val="affffe"/>
    <w:qFormat/>
    <w:pPr>
      <w:ind w:firstLineChars="0" w:firstLine="0"/>
      <w:jc w:val="center"/>
    </w:pPr>
    <w:rPr>
      <w:rFonts w:eastAsia="黑体"/>
      <w:b/>
      <w:sz w:val="84"/>
      <w:szCs w:val="84"/>
    </w:rPr>
  </w:style>
  <w:style w:type="paragraph" w:customStyle="1" w:styleId="font15">
    <w:name w:val="font15"/>
    <w:basedOn w:val="a"/>
    <w:qFormat/>
    <w:pPr>
      <w:widowControl/>
      <w:spacing w:before="100" w:beforeAutospacing="1" w:after="100" w:afterAutospacing="1"/>
      <w:jc w:val="left"/>
    </w:pPr>
    <w:rPr>
      <w:rFonts w:ascii="Arial" w:eastAsia="Arial Unicode MS" w:hAnsi="Arial" w:cs="Arial"/>
      <w:kern w:val="0"/>
      <w:sz w:val="22"/>
      <w:szCs w:val="22"/>
    </w:rPr>
  </w:style>
  <w:style w:type="paragraph" w:customStyle="1" w:styleId="affffffe">
    <w:name w:val="(a)"/>
    <w:qFormat/>
    <w:pPr>
      <w:tabs>
        <w:tab w:val="left" w:pos="420"/>
        <w:tab w:val="left" w:pos="573"/>
        <w:tab w:val="left" w:pos="1124"/>
      </w:tabs>
      <w:adjustRightInd w:val="0"/>
      <w:snapToGrid w:val="0"/>
      <w:spacing w:before="120" w:after="160" w:line="240" w:lineRule="atLeast"/>
      <w:ind w:left="764" w:hanging="420"/>
      <w:jc w:val="both"/>
    </w:pPr>
    <w:rPr>
      <w:rFonts w:ascii="Arial" w:hAnsi="Arial"/>
      <w:kern w:val="44"/>
      <w:sz w:val="24"/>
    </w:rPr>
  </w:style>
  <w:style w:type="paragraph" w:customStyle="1" w:styleId="Char20">
    <w:name w:val="Char2"/>
    <w:basedOn w:val="a"/>
    <w:qFormat/>
    <w:rPr>
      <w:rFonts w:ascii="Tahoma" w:hAnsi="Tahoma"/>
      <w:kern w:val="0"/>
      <w:position w:val="-6"/>
      <w:sz w:val="24"/>
      <w:szCs w:val="20"/>
    </w:rPr>
  </w:style>
  <w:style w:type="paragraph" w:customStyle="1" w:styleId="Formatvorlage1">
    <w:name w:val="Formatvorlage1"/>
    <w:basedOn w:val="a"/>
    <w:qFormat/>
    <w:pPr>
      <w:widowControl/>
      <w:jc w:val="left"/>
    </w:pPr>
    <w:rPr>
      <w:rFonts w:ascii="Arial" w:eastAsia="PMingLiU" w:hAnsi="Arial"/>
      <w:kern w:val="0"/>
      <w:position w:val="-6"/>
      <w:sz w:val="22"/>
      <w:szCs w:val="20"/>
    </w:rPr>
  </w:style>
  <w:style w:type="paragraph" w:customStyle="1" w:styleId="CharCharChar1CharCharChar1">
    <w:name w:val="Char Char Char1 Char Char Char1"/>
    <w:basedOn w:val="a"/>
    <w:qFormat/>
    <w:rPr>
      <w:sz w:val="24"/>
    </w:rPr>
  </w:style>
  <w:style w:type="paragraph" w:customStyle="1" w:styleId="41924">
    <w:name w:val="样式 标题 4 + 黑体 四号 首行缩进:  1.9 厘米 行距: 固定值 24 磅"/>
    <w:basedOn w:val="4"/>
    <w:qFormat/>
    <w:pPr>
      <w:widowControl/>
      <w:spacing w:before="0" w:after="0" w:line="480" w:lineRule="exact"/>
      <w:ind w:firstLine="1077"/>
      <w:jc w:val="left"/>
      <w:outlineLvl w:val="4"/>
    </w:pPr>
    <w:rPr>
      <w:rFonts w:ascii="黑体" w:hAnsi="宋体" w:cs="宋体"/>
      <w:b w:val="0"/>
      <w:bCs w:val="0"/>
      <w:szCs w:val="21"/>
    </w:rPr>
  </w:style>
  <w:style w:type="paragraph" w:customStyle="1" w:styleId="1d">
    <w:name w:val="表格1"/>
    <w:basedOn w:val="a"/>
    <w:qFormat/>
    <w:pPr>
      <w:tabs>
        <w:tab w:val="left" w:pos="0"/>
      </w:tabs>
      <w:adjustRightInd w:val="0"/>
      <w:snapToGrid w:val="0"/>
      <w:spacing w:line="360" w:lineRule="atLeast"/>
      <w:jc w:val="center"/>
    </w:pPr>
    <w:rPr>
      <w:rFonts w:ascii="宋体"/>
      <w:kern w:val="0"/>
      <w:position w:val="-6"/>
      <w:sz w:val="32"/>
      <w:szCs w:val="20"/>
    </w:rPr>
  </w:style>
  <w:style w:type="paragraph" w:customStyle="1" w:styleId="2f2">
    <w:name w:val="列出段落2"/>
    <w:basedOn w:val="a"/>
    <w:uiPriority w:val="99"/>
    <w:unhideWhenUsed/>
    <w:qFormat/>
    <w:pPr>
      <w:ind w:firstLineChars="200" w:firstLine="420"/>
    </w:pPr>
  </w:style>
  <w:style w:type="paragraph" w:customStyle="1" w:styleId="xl33">
    <w:name w:val="xl33"/>
    <w:basedOn w:val="a"/>
    <w:qFormat/>
    <w:pPr>
      <w:widowControl/>
      <w:spacing w:before="100" w:beforeAutospacing="1" w:after="100" w:afterAutospacing="1"/>
      <w:jc w:val="left"/>
      <w:textAlignment w:val="center"/>
    </w:pPr>
    <w:rPr>
      <w:b/>
      <w:bCs/>
      <w:kern w:val="0"/>
      <w:sz w:val="32"/>
      <w:szCs w:val="32"/>
    </w:rPr>
  </w:style>
  <w:style w:type="paragraph" w:customStyle="1" w:styleId="afffffff">
    <w:name w:val="表格"/>
    <w:basedOn w:val="afff3"/>
    <w:qFormat/>
    <w:pPr>
      <w:jc w:val="center"/>
      <w:textAlignment w:val="center"/>
    </w:pPr>
    <w:rPr>
      <w:rFonts w:ascii="华文细黑" w:hAnsi="华文细黑"/>
    </w:rPr>
  </w:style>
  <w:style w:type="paragraph" w:customStyle="1" w:styleId="241">
    <w:name w:val="样式 宋体 行距: 固定值 24 磅"/>
    <w:basedOn w:val="a"/>
    <w:qFormat/>
    <w:pPr>
      <w:spacing w:line="360" w:lineRule="auto"/>
    </w:pPr>
    <w:rPr>
      <w:rFonts w:ascii="宋体" w:cs="宋体"/>
      <w:sz w:val="24"/>
    </w:rPr>
  </w:style>
  <w:style w:type="paragraph" w:customStyle="1" w:styleId="BodyText21">
    <w:name w:val="Body Text 21"/>
    <w:basedOn w:val="a"/>
    <w:qFormat/>
    <w:pPr>
      <w:adjustRightInd w:val="0"/>
      <w:spacing w:line="240" w:lineRule="exact"/>
      <w:textAlignment w:val="baseline"/>
    </w:pPr>
    <w:rPr>
      <w:rFonts w:ascii="宋体"/>
      <w:kern w:val="0"/>
      <w:sz w:val="18"/>
      <w:szCs w:val="20"/>
    </w:rPr>
  </w:style>
  <w:style w:type="paragraph" w:customStyle="1" w:styleId="innrykk2cm">
    <w:name w:val="innrykk 2 cm"/>
    <w:basedOn w:val="a"/>
    <w:qFormat/>
    <w:pPr>
      <w:widowControl/>
      <w:ind w:left="1134" w:hanging="1134"/>
      <w:jc w:val="left"/>
    </w:pPr>
    <w:rPr>
      <w:rFonts w:ascii="FuturaA Bk BT" w:hAnsi="FuturaA Bk BT"/>
      <w:kern w:val="0"/>
      <w:sz w:val="22"/>
      <w:szCs w:val="20"/>
    </w:rPr>
  </w:style>
  <w:style w:type="paragraph" w:customStyle="1" w:styleId="afffffff0">
    <w:name w:val="表格内"/>
    <w:qFormat/>
    <w:pPr>
      <w:keepNext/>
      <w:keepLines/>
      <w:widowControl w:val="0"/>
      <w:tabs>
        <w:tab w:val="left" w:pos="9356"/>
      </w:tabs>
      <w:adjustRightInd w:val="0"/>
      <w:spacing w:before="40" w:after="40" w:line="80" w:lineRule="atLeast"/>
      <w:textAlignment w:val="baseline"/>
    </w:pPr>
    <w:rPr>
      <w:rFonts w:ascii="Arial"/>
      <w:sz w:val="24"/>
    </w:rPr>
  </w:style>
  <w:style w:type="paragraph" w:customStyle="1" w:styleId="afffffff1">
    <w:name w:val="标准称谓"/>
    <w:next w:val="a"/>
    <w:qFormat/>
    <w:pPr>
      <w:widowControl w:val="0"/>
      <w:kinsoku w:val="0"/>
      <w:overflowPunct w:val="0"/>
      <w:autoSpaceDE w:val="0"/>
      <w:autoSpaceDN w:val="0"/>
      <w:spacing w:after="160" w:line="0" w:lineRule="atLeast"/>
      <w:jc w:val="distribute"/>
    </w:pPr>
    <w:rPr>
      <w:rFonts w:ascii="宋体"/>
      <w:b/>
      <w:bCs/>
      <w:spacing w:val="20"/>
      <w:w w:val="148"/>
      <w:sz w:val="52"/>
    </w:rPr>
  </w:style>
  <w:style w:type="paragraph" w:customStyle="1" w:styleId="afffffff2">
    <w:name w:val="标准正文"/>
    <w:basedOn w:val="a"/>
    <w:qFormat/>
    <w:pPr>
      <w:spacing w:line="480" w:lineRule="atLeast"/>
      <w:ind w:firstLineChars="200" w:firstLine="200"/>
    </w:pPr>
  </w:style>
  <w:style w:type="paragraph" w:customStyle="1" w:styleId="Bodytenxtindent21">
    <w:name w:val="Body tenxt indent 2.1"/>
    <w:basedOn w:val="a"/>
    <w:qFormat/>
    <w:pPr>
      <w:widowControl/>
      <w:tabs>
        <w:tab w:val="left" w:pos="1080"/>
      </w:tabs>
      <w:spacing w:before="120" w:after="120" w:line="360" w:lineRule="auto"/>
      <w:ind w:left="1080" w:hanging="360"/>
    </w:pPr>
    <w:rPr>
      <w:spacing w:val="-5"/>
      <w:kern w:val="0"/>
      <w:sz w:val="26"/>
      <w:szCs w:val="20"/>
      <w:lang w:eastAsia="en-US"/>
    </w:rPr>
  </w:style>
  <w:style w:type="paragraph" w:customStyle="1" w:styleId="1524">
    <w:name w:val="样式 样式 小四 行距: 1.5 倍行距 + 行距: 最小值 24 磅"/>
    <w:basedOn w:val="151"/>
    <w:qFormat/>
    <w:pPr>
      <w:widowControl/>
      <w:tabs>
        <w:tab w:val="clear" w:pos="585"/>
        <w:tab w:val="left" w:pos="573"/>
        <w:tab w:val="left" w:pos="648"/>
      </w:tabs>
      <w:adjustRightInd w:val="0"/>
      <w:snapToGrid w:val="0"/>
      <w:spacing w:before="80" w:after="100" w:line="240" w:lineRule="auto"/>
      <w:ind w:left="578" w:hanging="290"/>
    </w:pPr>
    <w:rPr>
      <w:rFonts w:ascii="Arial" w:hAnsi="Arial"/>
      <w:kern w:val="44"/>
    </w:rPr>
  </w:style>
  <w:style w:type="paragraph" w:customStyle="1" w:styleId="afffffff3">
    <w:name w:val="黑点"/>
    <w:basedOn w:val="a"/>
    <w:qFormat/>
    <w:pPr>
      <w:tabs>
        <w:tab w:val="left" w:pos="840"/>
      </w:tabs>
      <w:wordWrap w:val="0"/>
      <w:topLinePunct/>
      <w:autoSpaceDE w:val="0"/>
      <w:autoSpaceDN w:val="0"/>
      <w:adjustRightInd w:val="0"/>
      <w:snapToGrid w:val="0"/>
      <w:spacing w:line="300" w:lineRule="auto"/>
      <w:ind w:left="840" w:hanging="420"/>
      <w:textAlignment w:val="baseline"/>
    </w:pPr>
    <w:rPr>
      <w:rFonts w:ascii="Arial" w:hAnsi="Arial"/>
      <w:kern w:val="0"/>
      <w:sz w:val="26"/>
      <w:szCs w:val="20"/>
    </w:rPr>
  </w:style>
  <w:style w:type="paragraph" w:customStyle="1" w:styleId="afffffff4">
    <w:name w:val="表格中"/>
    <w:basedOn w:val="a"/>
    <w:qFormat/>
    <w:pPr>
      <w:spacing w:beforeLines="25" w:afterLines="25"/>
      <w:jc w:val="center"/>
    </w:pPr>
    <w:rPr>
      <w:rFonts w:ascii="仿宋_GB2312"/>
    </w:rPr>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pPr>
    <w:rPr>
      <w:rFonts w:ascii="New York" w:eastAsia="楷体_GB2312" w:hAnsi="New York"/>
      <w:kern w:val="0"/>
      <w:position w:val="-6"/>
      <w:sz w:val="24"/>
      <w:szCs w:val="20"/>
    </w:rPr>
  </w:style>
  <w:style w:type="paragraph" w:customStyle="1" w:styleId="CharCharCharChar1CharCharCharCharCharChar">
    <w:name w:val="Char Char Char Char1 Char Char Char Char Char Char"/>
    <w:basedOn w:val="a"/>
    <w:qFormat/>
    <w:pPr>
      <w:shd w:val="clear" w:color="auto" w:fill="000080"/>
      <w:spacing w:line="436" w:lineRule="exact"/>
    </w:pPr>
    <w:rPr>
      <w:rFonts w:ascii="宋体"/>
      <w:kern w:val="0"/>
      <w:position w:val="-6"/>
      <w:sz w:val="32"/>
      <w:szCs w:val="20"/>
    </w:rPr>
  </w:style>
  <w:style w:type="paragraph" w:customStyle="1" w:styleId="afffffff5">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CM53">
    <w:name w:val="CM53"/>
    <w:basedOn w:val="Default"/>
    <w:next w:val="Default"/>
    <w:qFormat/>
  </w:style>
  <w:style w:type="paragraph" w:customStyle="1" w:styleId="biao">
    <w:name w:val="biao"/>
    <w:basedOn w:val="a"/>
    <w:qFormat/>
    <w:pPr>
      <w:tabs>
        <w:tab w:val="left" w:pos="2340"/>
      </w:tabs>
      <w:autoSpaceDE w:val="0"/>
      <w:autoSpaceDN w:val="0"/>
      <w:adjustRightInd w:val="0"/>
      <w:spacing w:line="240" w:lineRule="atLeast"/>
      <w:jc w:val="center"/>
    </w:pPr>
    <w:rPr>
      <w:rFonts w:ascii="黑体" w:eastAsia="黑体" w:hAnsi="Tms Rmn"/>
      <w:kern w:val="0"/>
      <w:sz w:val="30"/>
      <w:szCs w:val="20"/>
    </w:rPr>
  </w:style>
  <w:style w:type="paragraph" w:customStyle="1" w:styleId="afffffff6">
    <w:name w:val="条文解释标题"/>
    <w:basedOn w:val="a"/>
    <w:qFormat/>
    <w:pPr>
      <w:autoSpaceDE w:val="0"/>
      <w:autoSpaceDN w:val="0"/>
      <w:adjustRightInd w:val="0"/>
      <w:snapToGrid w:val="0"/>
      <w:spacing w:line="360" w:lineRule="auto"/>
      <w:ind w:firstLineChars="200" w:firstLine="560"/>
      <w:jc w:val="left"/>
    </w:pPr>
    <w:rPr>
      <w:rFonts w:ascii="仿宋_GB2312" w:eastAsia="仿宋_GB2312" w:hAnsi="Calibri" w:cs="黑体"/>
      <w:kern w:val="0"/>
      <w:szCs w:val="21"/>
    </w:rPr>
  </w:style>
  <w:style w:type="paragraph" w:customStyle="1" w:styleId="Char1CharCharCharCharCharCharCharCharChar2">
    <w:name w:val="Char1 Char Char Char Char Char Char Char Char Char2"/>
    <w:basedOn w:val="a"/>
    <w:qFormat/>
    <w:rPr>
      <w:sz w:val="24"/>
    </w:rPr>
  </w:style>
  <w:style w:type="paragraph" w:customStyle="1" w:styleId="afffffff7">
    <w:name w:val="附录四级条标题"/>
    <w:basedOn w:val="affffff3"/>
    <w:next w:val="afffff"/>
    <w:qFormat/>
    <w:pPr>
      <w:outlineLvl w:val="5"/>
    </w:pPr>
  </w:style>
  <w:style w:type="paragraph" w:customStyle="1" w:styleId="225">
    <w:name w:val="样式 标题 2 + 四号 行距: 固定值 25 磅"/>
    <w:basedOn w:val="2"/>
    <w:qFormat/>
    <w:pPr>
      <w:tabs>
        <w:tab w:val="left" w:pos="576"/>
      </w:tabs>
      <w:topLinePunct/>
      <w:spacing w:line="500" w:lineRule="exact"/>
      <w:ind w:hanging="576"/>
      <w:jc w:val="left"/>
      <w:textAlignment w:val="center"/>
    </w:pPr>
    <w:rPr>
      <w:rFonts w:ascii="宋体" w:hAnsi="宋体"/>
      <w:sz w:val="24"/>
      <w:szCs w:val="20"/>
    </w:rPr>
  </w:style>
  <w:style w:type="paragraph" w:customStyle="1" w:styleId="CharChar2CharCharChar1">
    <w:name w:val="Char Char2 Char Char Char1"/>
    <w:basedOn w:val="a"/>
    <w:qFormat/>
    <w:pPr>
      <w:spacing w:line="360" w:lineRule="auto"/>
      <w:ind w:firstLineChars="200" w:firstLine="200"/>
    </w:pPr>
    <w:rPr>
      <w:sz w:val="24"/>
    </w:rPr>
  </w:style>
  <w:style w:type="paragraph" w:customStyle="1" w:styleId="2f3">
    <w:name w:val="金堂标题2"/>
    <w:basedOn w:val="2"/>
    <w:qFormat/>
    <w:pPr>
      <w:tabs>
        <w:tab w:val="left" w:pos="240"/>
        <w:tab w:val="left" w:pos="907"/>
      </w:tabs>
      <w:spacing w:before="100" w:beforeAutospacing="1" w:after="100" w:afterAutospacing="1" w:line="240" w:lineRule="auto"/>
      <w:ind w:left="907" w:hanging="510"/>
    </w:pPr>
    <w:rPr>
      <w:rFonts w:ascii="仿宋_GB2312" w:eastAsia="仿宋_GB2312"/>
      <w:b w:val="0"/>
      <w:bCs w:val="0"/>
      <w:sz w:val="24"/>
      <w:szCs w:val="24"/>
      <w:lang w:val="zh-CN"/>
    </w:rPr>
  </w:style>
  <w:style w:type="paragraph" w:customStyle="1" w:styleId="font17">
    <w:name w:val="font17"/>
    <w:basedOn w:val="a"/>
    <w:qFormat/>
    <w:pPr>
      <w:widowControl/>
      <w:spacing w:before="100" w:beforeAutospacing="1" w:after="100" w:afterAutospacing="1" w:line="360" w:lineRule="auto"/>
      <w:jc w:val="left"/>
    </w:pPr>
    <w:rPr>
      <w:rFonts w:ascii="宋体" w:hAnsi="宋体" w:cs="宋体"/>
      <w:kern w:val="0"/>
      <w:sz w:val="24"/>
    </w:rPr>
  </w:style>
  <w:style w:type="paragraph" w:customStyle="1" w:styleId="afffffff8">
    <w:name w:val="表格内正文"/>
    <w:qFormat/>
    <w:pPr>
      <w:spacing w:before="20" w:after="160" w:line="180" w:lineRule="atLeast"/>
      <w:jc w:val="center"/>
    </w:pPr>
    <w:rPr>
      <w:rFonts w:ascii="Arial" w:hAnsi="Arial"/>
      <w:sz w:val="24"/>
    </w:rPr>
  </w:style>
  <w:style w:type="paragraph" w:customStyle="1" w:styleId="140">
    <w:name w:val="样式14"/>
    <w:basedOn w:val="a"/>
    <w:qFormat/>
    <w:pPr>
      <w:tabs>
        <w:tab w:val="left" w:pos="0"/>
      </w:tabs>
      <w:spacing w:line="360" w:lineRule="auto"/>
      <w:ind w:left="60" w:hanging="40"/>
    </w:pPr>
  </w:style>
  <w:style w:type="paragraph" w:customStyle="1" w:styleId="58">
    <w:name w:val="样式 标题 5 + 自动设置"/>
    <w:basedOn w:val="5"/>
    <w:qFormat/>
    <w:pPr>
      <w:tabs>
        <w:tab w:val="clear" w:pos="1008"/>
        <w:tab w:val="left" w:pos="720"/>
        <w:tab w:val="left" w:pos="880"/>
        <w:tab w:val="left" w:pos="1100"/>
      </w:tabs>
      <w:adjustRightInd/>
      <w:spacing w:line="300" w:lineRule="auto"/>
      <w:ind w:left="367" w:hanging="427"/>
      <w:textAlignment w:val="auto"/>
    </w:pPr>
    <w:rPr>
      <w:rFonts w:ascii="Arial"/>
      <w:b w:val="0"/>
      <w:bCs w:val="0"/>
      <w:kern w:val="2"/>
      <w:position w:val="0"/>
      <w:sz w:val="21"/>
      <w:szCs w:val="24"/>
      <w:u w:color="FF0000"/>
    </w:rPr>
  </w:style>
  <w:style w:type="paragraph" w:customStyle="1" w:styleId="59">
    <w:name w:val="正文5"/>
    <w:qFormat/>
    <w:pPr>
      <w:widowControl w:val="0"/>
      <w:adjustRightInd w:val="0"/>
      <w:spacing w:after="160" w:line="315" w:lineRule="atLeast"/>
      <w:textAlignment w:val="baseline"/>
    </w:pPr>
    <w:rPr>
      <w:rFonts w:ascii="宋体"/>
      <w:sz w:val="24"/>
    </w:rPr>
  </w:style>
  <w:style w:type="paragraph" w:customStyle="1" w:styleId="Normal1">
    <w:name w:val="Normal1"/>
    <w:basedOn w:val="a"/>
    <w:qFormat/>
    <w:pPr>
      <w:spacing w:after="120" w:line="360" w:lineRule="auto"/>
      <w:ind w:left="709"/>
    </w:pPr>
    <w:rPr>
      <w:rFonts w:eastAsia="Times New Roman"/>
    </w:rPr>
  </w:style>
  <w:style w:type="paragraph" w:customStyle="1" w:styleId="CM13">
    <w:name w:val="CM13"/>
    <w:basedOn w:val="Default"/>
    <w:next w:val="Default"/>
    <w:qFormat/>
  </w:style>
  <w:style w:type="paragraph" w:customStyle="1" w:styleId="Web0">
    <w:name w:val="普通 (Web)"/>
    <w:basedOn w:val="a"/>
    <w:qFormat/>
    <w:pPr>
      <w:widowControl/>
      <w:jc w:val="left"/>
    </w:pPr>
    <w:rPr>
      <w:rFonts w:ascii="Arial Unicode MS" w:eastAsia="Arial Unicode MS" w:hAnsi="Arial Unicode MS"/>
      <w:kern w:val="0"/>
      <w:sz w:val="24"/>
      <w:szCs w:val="20"/>
    </w:rPr>
  </w:style>
  <w:style w:type="paragraph" w:customStyle="1" w:styleId="CharCharChar1CharCharCharChar">
    <w:name w:val="Char Char Char1 Char Char Char Char"/>
    <w:basedOn w:val="a"/>
    <w:qFormat/>
    <w:pPr>
      <w:spacing w:line="360" w:lineRule="auto"/>
      <w:ind w:firstLineChars="200" w:firstLine="200"/>
    </w:pPr>
    <w:rPr>
      <w:sz w:val="24"/>
    </w:rPr>
  </w:style>
  <w:style w:type="paragraph" w:customStyle="1" w:styleId="2f4">
    <w:name w:val="列表2"/>
    <w:basedOn w:val="afff0"/>
    <w:qFormat/>
  </w:style>
  <w:style w:type="paragraph" w:customStyle="1" w:styleId="ArialCharCharCharCharCharCharCharCharCharCharCharCharCharCharCharCharChar">
    <w:name w:val="样式 正文（首行缩进两字） + Arial Char Char Char Char Char Char Char Char Char Char Char Char Char Char Char Char Char"/>
    <w:basedOn w:val="ab"/>
    <w:qFormat/>
    <w:pPr>
      <w:spacing w:line="360" w:lineRule="auto"/>
      <w:ind w:firstLineChars="0" w:firstLine="0"/>
    </w:pPr>
    <w:rPr>
      <w:rFonts w:ascii="Arial"/>
      <w:spacing w:val="16"/>
    </w:rPr>
  </w:style>
  <w:style w:type="paragraph" w:customStyle="1" w:styleId="47">
    <w:name w:val="标题4"/>
    <w:basedOn w:val="4"/>
    <w:qFormat/>
    <w:pPr>
      <w:tabs>
        <w:tab w:val="left" w:pos="720"/>
        <w:tab w:val="left" w:pos="864"/>
      </w:tabs>
      <w:adjustRightInd w:val="0"/>
      <w:snapToGrid w:val="0"/>
      <w:spacing w:before="0" w:after="0" w:line="480" w:lineRule="atLeast"/>
      <w:ind w:firstLine="480"/>
    </w:pPr>
    <w:rPr>
      <w:rFonts w:ascii="Times New Roman" w:eastAsia="宋体" w:hAnsi="Times New Roman"/>
      <w:bCs w:val="0"/>
      <w:position w:val="-6"/>
      <w:sz w:val="24"/>
      <w:szCs w:val="20"/>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宋体"/>
      <w:kern w:val="0"/>
      <w:position w:val="-6"/>
      <w:sz w:val="22"/>
      <w:szCs w:val="22"/>
    </w:rPr>
  </w:style>
  <w:style w:type="paragraph" w:customStyle="1" w:styleId="afffffff9">
    <w:name w:val="公文标题"/>
    <w:basedOn w:val="3"/>
    <w:qFormat/>
    <w:pPr>
      <w:spacing w:before="0" w:after="0" w:line="240" w:lineRule="auto"/>
      <w:ind w:left="1469" w:right="1542" w:firstLineChars="0" w:firstLine="0"/>
      <w:jc w:val="center"/>
    </w:pPr>
    <w:rPr>
      <w:rFonts w:ascii="Times New Roman" w:eastAsia="宋体" w:hAnsi="Times New Roman"/>
      <w:b/>
      <w:bCs w:val="0"/>
      <w:sz w:val="44"/>
      <w:szCs w:val="24"/>
    </w:rPr>
  </w:style>
  <w:style w:type="paragraph" w:customStyle="1" w:styleId="afffffffa">
    <w:name w:val="样式 小点"/>
    <w:basedOn w:val="afffffb"/>
    <w:qFormat/>
    <w:pPr>
      <w:tabs>
        <w:tab w:val="clear" w:pos="958"/>
        <w:tab w:val="clear" w:pos="984"/>
        <w:tab w:val="left" w:pos="960"/>
      </w:tabs>
      <w:ind w:left="960" w:hanging="420"/>
    </w:pPr>
    <w:rPr>
      <w:bCs/>
    </w:rPr>
  </w:style>
  <w:style w:type="paragraph" w:customStyle="1" w:styleId="Char1CharCharCharCharCharChar1">
    <w:name w:val="Char1 Char Char Char Char Char Char1"/>
    <w:basedOn w:val="a"/>
    <w:qFormat/>
    <w:pPr>
      <w:spacing w:line="360" w:lineRule="auto"/>
      <w:ind w:firstLineChars="200" w:firstLine="200"/>
    </w:pPr>
    <w:rPr>
      <w:sz w:val="24"/>
    </w:rPr>
  </w:style>
  <w:style w:type="paragraph" w:customStyle="1" w:styleId="font1">
    <w:name w:val="font1"/>
    <w:basedOn w:val="a"/>
    <w:qFormat/>
    <w:pPr>
      <w:widowControl/>
      <w:spacing w:before="100" w:beforeAutospacing="1" w:after="100" w:afterAutospacing="1" w:line="360" w:lineRule="auto"/>
      <w:jc w:val="left"/>
    </w:pPr>
    <w:rPr>
      <w:rFonts w:ascii="宋体" w:hAnsi="宋体" w:cs="宋体"/>
      <w:kern w:val="0"/>
      <w:sz w:val="24"/>
    </w:rPr>
  </w:style>
  <w:style w:type="paragraph" w:customStyle="1" w:styleId="315">
    <w:name w:val="样式 标题3 + 行距: 1.5 倍行距"/>
    <w:basedOn w:val="3c"/>
    <w:qFormat/>
    <w:pPr>
      <w:tabs>
        <w:tab w:val="left" w:pos="720"/>
      </w:tabs>
      <w:spacing w:beforeLines="25" w:line="300" w:lineRule="auto"/>
      <w:ind w:firstLineChars="0" w:firstLine="0"/>
      <w:outlineLvl w:val="2"/>
    </w:pPr>
    <w:rPr>
      <w:b w:val="0"/>
    </w:rPr>
  </w:style>
  <w:style w:type="paragraph" w:customStyle="1" w:styleId="3c">
    <w:name w:val="标题3"/>
    <w:basedOn w:val="a"/>
    <w:next w:val="ab"/>
    <w:qFormat/>
    <w:pPr>
      <w:tabs>
        <w:tab w:val="left" w:pos="840"/>
        <w:tab w:val="left" w:pos="1560"/>
      </w:tabs>
      <w:adjustRightInd w:val="0"/>
      <w:snapToGrid w:val="0"/>
      <w:spacing w:line="480" w:lineRule="atLeast"/>
      <w:ind w:firstLineChars="200" w:firstLine="480"/>
    </w:pPr>
    <w:rPr>
      <w:rFonts w:ascii="宋体"/>
      <w:b/>
      <w:kern w:val="0"/>
      <w:position w:val="-6"/>
      <w:sz w:val="24"/>
      <w:szCs w:val="20"/>
    </w:rPr>
  </w:style>
  <w:style w:type="paragraph" w:customStyle="1" w:styleId="1CharChar2">
    <w:name w:val="正文1 Char Char"/>
    <w:basedOn w:val="a"/>
    <w:qFormat/>
    <w:pPr>
      <w:adjustRightInd w:val="0"/>
      <w:snapToGrid w:val="0"/>
    </w:pPr>
    <w:rPr>
      <w:rFonts w:ascii="宋体"/>
      <w:kern w:val="0"/>
      <w:position w:val="-6"/>
      <w:sz w:val="24"/>
      <w:szCs w:val="20"/>
    </w:rPr>
  </w:style>
  <w:style w:type="paragraph" w:customStyle="1" w:styleId="CM105">
    <w:name w:val="CM105"/>
    <w:basedOn w:val="Default"/>
    <w:next w:val="Default"/>
    <w:qFormat/>
  </w:style>
  <w:style w:type="paragraph" w:customStyle="1" w:styleId="Char21">
    <w:name w:val="Char21"/>
    <w:basedOn w:val="a"/>
    <w:qFormat/>
    <w:rPr>
      <w:rFonts w:ascii="Tahoma" w:hAnsi="Tahoma"/>
      <w:kern w:val="0"/>
      <w:position w:val="-6"/>
      <w:sz w:val="24"/>
      <w:szCs w:val="20"/>
    </w:rPr>
  </w:style>
  <w:style w:type="paragraph" w:customStyle="1" w:styleId="2f5">
    <w:name w:val="标题 2李洪"/>
    <w:basedOn w:val="a"/>
    <w:qFormat/>
    <w:pPr>
      <w:tabs>
        <w:tab w:val="left" w:pos="567"/>
      </w:tabs>
      <w:ind w:left="2127"/>
    </w:pPr>
    <w:rPr>
      <w:szCs w:val="20"/>
    </w:rPr>
  </w:style>
  <w:style w:type="paragraph" w:customStyle="1" w:styleId="1e">
    <w:name w:val="字元1"/>
    <w:basedOn w:val="a"/>
    <w:qFormat/>
    <w:pPr>
      <w:spacing w:line="360" w:lineRule="auto"/>
      <w:ind w:firstLineChars="200" w:firstLine="200"/>
    </w:pPr>
    <w:rPr>
      <w:b/>
      <w:bCs/>
      <w:sz w:val="24"/>
      <w:szCs w:val="28"/>
    </w:rPr>
  </w:style>
  <w:style w:type="paragraph" w:customStyle="1" w:styleId="CharCharCharChar">
    <w:name w:val="Char Char Char Char"/>
    <w:basedOn w:val="a"/>
    <w:qFormat/>
    <w:rPr>
      <w:rFonts w:ascii="宋体"/>
      <w:kern w:val="0"/>
      <w:position w:val="-6"/>
      <w:sz w:val="32"/>
      <w:szCs w:val="20"/>
    </w:rPr>
  </w:style>
  <w:style w:type="paragraph" w:customStyle="1" w:styleId="ParaCharCharCharChar">
    <w:name w:val="默认段落字体 Para Char Char Char Char"/>
    <w:basedOn w:val="a"/>
    <w:qFormat/>
    <w:pPr>
      <w:spacing w:line="360" w:lineRule="auto"/>
    </w:pPr>
    <w:rPr>
      <w:rFonts w:ascii="Tahoma" w:hAnsi="Tahoma"/>
      <w:kern w:val="0"/>
      <w:position w:val="-6"/>
      <w:sz w:val="24"/>
      <w:szCs w:val="20"/>
    </w:rPr>
  </w:style>
  <w:style w:type="paragraph" w:customStyle="1" w:styleId="2f6">
    <w:name w:val="需求书2"/>
    <w:basedOn w:val="a"/>
    <w:qFormat/>
    <w:pPr>
      <w:spacing w:line="300" w:lineRule="auto"/>
    </w:pPr>
    <w:rPr>
      <w:color w:val="0000FF"/>
    </w:rPr>
  </w:style>
  <w:style w:type="paragraph" w:customStyle="1" w:styleId="CharCharChar10">
    <w:name w:val="Char Char Char1"/>
    <w:basedOn w:val="a"/>
    <w:qFormat/>
    <w:rPr>
      <w:sz w:val="24"/>
    </w:rPr>
  </w:style>
  <w:style w:type="paragraph" w:customStyle="1" w:styleId="afffffffb">
    <w:name w:val="表题"/>
    <w:basedOn w:val="ab"/>
    <w:qFormat/>
    <w:pPr>
      <w:spacing w:line="100" w:lineRule="atLeast"/>
      <w:ind w:firstLineChars="0" w:firstLine="0"/>
      <w:jc w:val="center"/>
    </w:pPr>
    <w:rPr>
      <w:sz w:val="24"/>
      <w:szCs w:val="20"/>
    </w:rPr>
  </w:style>
  <w:style w:type="paragraph" w:customStyle="1" w:styleId="1f">
    <w:name w:val="正文文本缩进1"/>
    <w:basedOn w:val="24"/>
    <w:qFormat/>
    <w:pPr>
      <w:spacing w:after="0" w:line="480" w:lineRule="exact"/>
      <w:ind w:leftChars="0" w:left="0" w:firstLineChars="200" w:firstLine="200"/>
    </w:pPr>
    <w:rPr>
      <w:rFonts w:cs="宋体"/>
      <w:sz w:val="28"/>
      <w:szCs w:val="20"/>
    </w:rPr>
  </w:style>
  <w:style w:type="paragraph" w:customStyle="1" w:styleId="afffffffc">
    <w:name w:val="样式 右"/>
    <w:basedOn w:val="a"/>
    <w:qFormat/>
    <w:pPr>
      <w:jc w:val="right"/>
    </w:pPr>
    <w:rPr>
      <w:rFonts w:cs="宋体"/>
      <w:sz w:val="24"/>
      <w:szCs w:val="20"/>
    </w:rPr>
  </w:style>
  <w:style w:type="paragraph" w:customStyle="1" w:styleId="1f0">
    <w:name w:val="批注框文本1"/>
    <w:basedOn w:val="a"/>
    <w:qFormat/>
    <w:rPr>
      <w:rFonts w:ascii="Tahoma" w:hAnsi="Tahoma"/>
      <w:sz w:val="16"/>
      <w:szCs w:val="20"/>
    </w:rPr>
  </w:style>
  <w:style w:type="paragraph" w:customStyle="1" w:styleId="Char1CharCharChar1">
    <w:name w:val="Char1 Char Char Char1"/>
    <w:basedOn w:val="a"/>
    <w:qFormat/>
    <w:rPr>
      <w:rFonts w:ascii="宋体"/>
      <w:kern w:val="0"/>
      <w:position w:val="-6"/>
      <w:sz w:val="24"/>
      <w:szCs w:val="20"/>
    </w:rPr>
  </w:style>
  <w:style w:type="paragraph" w:customStyle="1" w:styleId="ParaCharCharCharCharCharCharChar">
    <w:name w:val="默认段落字体 Para Char Char Char Char Char Char Char"/>
    <w:basedOn w:val="a"/>
    <w:qFormat/>
    <w:rPr>
      <w:szCs w:val="20"/>
    </w:rPr>
  </w:style>
  <w:style w:type="paragraph" w:customStyle="1" w:styleId="2f7">
    <w:name w:val="第二章节标题2"/>
    <w:next w:val="a0"/>
    <w:qFormat/>
    <w:pPr>
      <w:tabs>
        <w:tab w:val="left" w:pos="0"/>
      </w:tabs>
      <w:spacing w:after="160" w:line="480" w:lineRule="exact"/>
    </w:pPr>
    <w:rPr>
      <w:kern w:val="2"/>
      <w:sz w:val="24"/>
      <w:szCs w:val="24"/>
    </w:rPr>
  </w:style>
  <w:style w:type="paragraph" w:customStyle="1" w:styleId="1f1">
    <w:name w:val="标题1李洪"/>
    <w:basedOn w:val="a"/>
    <w:qFormat/>
    <w:rPr>
      <w:rFonts w:ascii="宋体" w:hint="eastAsia"/>
      <w:kern w:val="0"/>
      <w:position w:val="-6"/>
      <w:sz w:val="32"/>
      <w:szCs w:val="20"/>
    </w:rPr>
  </w:style>
  <w:style w:type="paragraph" w:customStyle="1" w:styleId="afffffffd">
    <w:name w:val="附录章标题"/>
    <w:next w:val="3"/>
    <w:qFormat/>
    <w:pPr>
      <w:tabs>
        <w:tab w:val="left" w:pos="984"/>
      </w:tabs>
      <w:wordWrap w:val="0"/>
      <w:overflowPunct w:val="0"/>
      <w:autoSpaceDE w:val="0"/>
      <w:spacing w:beforeLines="50" w:afterLines="50" w:after="160" w:line="278" w:lineRule="auto"/>
      <w:ind w:hanging="340"/>
      <w:jc w:val="both"/>
      <w:textAlignment w:val="baseline"/>
      <w:outlineLvl w:val="1"/>
    </w:pPr>
    <w:rPr>
      <w:rFonts w:ascii="黑体" w:eastAsia="黑体"/>
      <w:kern w:val="21"/>
      <w:sz w:val="21"/>
      <w:szCs w:val="21"/>
    </w:rPr>
  </w:style>
  <w:style w:type="paragraph" w:customStyle="1" w:styleId="afffffffe">
    <w:name w:val="报告表中"/>
    <w:basedOn w:val="a"/>
    <w:qFormat/>
    <w:pPr>
      <w:jc w:val="center"/>
    </w:pPr>
    <w:rPr>
      <w:sz w:val="18"/>
      <w:szCs w:val="20"/>
    </w:rPr>
  </w:style>
  <w:style w:type="paragraph" w:customStyle="1" w:styleId="affffffff">
    <w:name w:val="黑体表名"/>
    <w:basedOn w:val="a"/>
    <w:qFormat/>
    <w:pPr>
      <w:adjustRightInd w:val="0"/>
      <w:snapToGrid w:val="0"/>
      <w:spacing w:beforeLines="25" w:line="300" w:lineRule="auto"/>
      <w:jc w:val="center"/>
    </w:pPr>
    <w:rPr>
      <w:rFonts w:eastAsia="黑体"/>
      <w:color w:val="000000"/>
      <w:sz w:val="24"/>
      <w:szCs w:val="20"/>
    </w:rPr>
  </w:style>
  <w:style w:type="paragraph" w:customStyle="1" w:styleId="400">
    <w:name w:val="样式 标题 4 + 宋体 小四 左侧:  0 厘米 首行缩进:  0 厘米"/>
    <w:basedOn w:val="4"/>
    <w:qFormat/>
    <w:pPr>
      <w:tabs>
        <w:tab w:val="left" w:pos="864"/>
      </w:tabs>
      <w:snapToGrid w:val="0"/>
      <w:spacing w:before="0" w:after="0" w:line="240" w:lineRule="auto"/>
      <w:ind w:left="864" w:hanging="864"/>
    </w:pPr>
    <w:rPr>
      <w:rFonts w:ascii="宋体" w:eastAsia="宋体" w:hAnsi="宋体" w:cs="宋体"/>
      <w:b w:val="0"/>
      <w:sz w:val="24"/>
      <w:szCs w:val="20"/>
    </w:rPr>
  </w:style>
  <w:style w:type="paragraph" w:customStyle="1" w:styleId="1500">
    <w:name w:val="样式 样式 小四 行距: 1.5 倍行距 + 首行缩进:  0 字符"/>
    <w:basedOn w:val="151"/>
    <w:qFormat/>
    <w:pPr>
      <w:tabs>
        <w:tab w:val="clear" w:pos="585"/>
      </w:tabs>
      <w:ind w:left="0" w:firstLine="0"/>
    </w:pPr>
  </w:style>
  <w:style w:type="paragraph" w:customStyle="1" w:styleId="Char1CharCharChar">
    <w:name w:val="Char1 Char Char Char"/>
    <w:basedOn w:val="a"/>
    <w:qFormat/>
    <w:pPr>
      <w:spacing w:line="360" w:lineRule="auto"/>
      <w:ind w:firstLineChars="200" w:firstLine="200"/>
    </w:pPr>
    <w:rPr>
      <w:rFonts w:ascii="宋体" w:hAnsi="宋体" w:cs="宋体"/>
      <w:kern w:val="0"/>
      <w:position w:val="-6"/>
      <w:sz w:val="24"/>
      <w:szCs w:val="20"/>
    </w:rPr>
  </w:style>
  <w:style w:type="paragraph" w:customStyle="1" w:styleId="CharCharCharCharChar11">
    <w:name w:val="Char Char Char Char Char11"/>
    <w:basedOn w:val="a"/>
    <w:qFormat/>
    <w:pPr>
      <w:spacing w:line="360" w:lineRule="auto"/>
    </w:pPr>
    <w:rPr>
      <w:sz w:val="24"/>
    </w:rPr>
  </w:style>
  <w:style w:type="paragraph" w:customStyle="1" w:styleId="affffffff0">
    <w:name w:val="标题后正文"/>
    <w:basedOn w:val="a"/>
    <w:qFormat/>
    <w:pPr>
      <w:adjustRightInd w:val="0"/>
      <w:spacing w:line="360" w:lineRule="auto"/>
      <w:ind w:firstLineChars="200" w:firstLine="200"/>
      <w:textAlignment w:val="baseline"/>
    </w:pPr>
    <w:rPr>
      <w:rFonts w:ascii="Arial" w:eastAsia="仿宋_GB2312" w:hAnsi="Arial"/>
      <w:snapToGrid w:val="0"/>
      <w:kern w:val="28"/>
      <w:sz w:val="24"/>
      <w:szCs w:val="20"/>
    </w:rPr>
  </w:style>
  <w:style w:type="paragraph" w:customStyle="1" w:styleId="CharChar5Char1">
    <w:name w:val="Char Char5 Char1"/>
    <w:basedOn w:val="a"/>
    <w:qFormat/>
    <w:pPr>
      <w:spacing w:line="360" w:lineRule="auto"/>
      <w:ind w:firstLineChars="200" w:firstLine="200"/>
    </w:pPr>
    <w:rPr>
      <w:sz w:val="24"/>
    </w:rPr>
  </w:style>
  <w:style w:type="paragraph" w:customStyle="1" w:styleId="D2">
    <w:name w:val="D2"/>
    <w:basedOn w:val="a"/>
    <w:qFormat/>
    <w:pPr>
      <w:spacing w:line="312" w:lineRule="exact"/>
      <w:ind w:firstLineChars="200" w:firstLine="560"/>
    </w:pPr>
    <w:rPr>
      <w:rFonts w:ascii="EU-F1" w:eastAsia="黑体" w:hAnsi="Calibri" w:cs="黑体"/>
      <w:kern w:val="21"/>
      <w:sz w:val="20"/>
      <w:szCs w:val="21"/>
    </w:rPr>
  </w:style>
  <w:style w:type="paragraph" w:customStyle="1" w:styleId="affffffff1">
    <w:name w:val="单位名称"/>
    <w:basedOn w:val="2"/>
    <w:qFormat/>
    <w:pPr>
      <w:tabs>
        <w:tab w:val="left" w:pos="103"/>
      </w:tabs>
      <w:adjustRightInd w:val="0"/>
      <w:snapToGrid w:val="0"/>
      <w:spacing w:before="0" w:after="0" w:line="360" w:lineRule="auto"/>
      <w:jc w:val="center"/>
      <w:textAlignment w:val="baseline"/>
      <w:outlineLvl w:val="9"/>
    </w:pPr>
    <w:rPr>
      <w:rFonts w:ascii="宋体" w:eastAsia="宋体" w:cs="Courier New"/>
      <w:sz w:val="24"/>
      <w:szCs w:val="24"/>
    </w:rPr>
  </w:style>
  <w:style w:type="paragraph" w:customStyle="1" w:styleId="affffffff2">
    <w:name w:val="样式"/>
    <w:basedOn w:val="a"/>
    <w:qFormat/>
    <w:pPr>
      <w:autoSpaceDE w:val="0"/>
      <w:autoSpaceDN w:val="0"/>
      <w:snapToGrid w:val="0"/>
      <w:spacing w:before="120" w:after="120" w:line="360" w:lineRule="auto"/>
    </w:pPr>
    <w:rPr>
      <w:rFonts w:ascii="宋体"/>
      <w:kern w:val="0"/>
      <w:position w:val="-6"/>
      <w:sz w:val="24"/>
      <w:szCs w:val="20"/>
    </w:rPr>
  </w:style>
  <w:style w:type="paragraph" w:customStyle="1" w:styleId="affffffff3">
    <w:name w:val="涪陵正文"/>
    <w:basedOn w:val="a0"/>
    <w:qFormat/>
    <w:pPr>
      <w:adjustRightInd w:val="0"/>
      <w:snapToGrid w:val="0"/>
      <w:spacing w:before="120" w:line="360" w:lineRule="auto"/>
      <w:ind w:firstLineChars="200" w:firstLine="504"/>
    </w:pPr>
    <w:rPr>
      <w:spacing w:val="6"/>
      <w:kern w:val="28"/>
      <w:sz w:val="24"/>
      <w:szCs w:val="20"/>
    </w:rPr>
  </w:style>
  <w:style w:type="paragraph" w:customStyle="1" w:styleId="Char4CharCharChar">
    <w:name w:val="Char4 Char Char Char"/>
    <w:basedOn w:val="a"/>
    <w:qFormat/>
    <w:pPr>
      <w:spacing w:line="360" w:lineRule="auto"/>
      <w:ind w:firstLineChars="200" w:firstLine="200"/>
    </w:pPr>
    <w:rPr>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sz w:val="24"/>
    </w:rPr>
  </w:style>
  <w:style w:type="paragraph" w:customStyle="1" w:styleId="2f8">
    <w:name w:val="无间隔2"/>
    <w:qFormat/>
    <w:pPr>
      <w:widowControl w:val="0"/>
      <w:spacing w:after="160" w:line="360" w:lineRule="auto"/>
      <w:jc w:val="both"/>
      <w:outlineLvl w:val="3"/>
    </w:pPr>
    <w:rPr>
      <w:rFonts w:ascii="宋体"/>
      <w:kern w:val="2"/>
      <w:sz w:val="24"/>
      <w:szCs w:val="24"/>
    </w:rPr>
  </w:style>
  <w:style w:type="paragraph" w:customStyle="1" w:styleId="CharCharCharCharCharCharCharCharChar1CharCharCharCharCharChar1">
    <w:name w:val="Char Char Char Char Char Char Char Char Char1 Char Char Char Char Char Char1"/>
    <w:basedOn w:val="a"/>
    <w:qFormat/>
    <w:pPr>
      <w:adjustRightInd w:val="0"/>
      <w:spacing w:line="360" w:lineRule="auto"/>
      <w:ind w:firstLineChars="200" w:firstLine="200"/>
    </w:pPr>
    <w:rPr>
      <w:kern w:val="0"/>
      <w:sz w:val="24"/>
      <w:szCs w:val="20"/>
    </w:rPr>
  </w:style>
  <w:style w:type="paragraph" w:customStyle="1" w:styleId="affffffff4">
    <w:name w:val="支"/>
    <w:basedOn w:val="a"/>
    <w:qFormat/>
    <w:pPr>
      <w:tabs>
        <w:tab w:val="left" w:pos="1097"/>
      </w:tabs>
      <w:adjustRightInd w:val="0"/>
      <w:spacing w:line="460" w:lineRule="exact"/>
      <w:ind w:left="1021" w:hanging="284"/>
      <w:jc w:val="left"/>
      <w:textAlignment w:val="baseline"/>
    </w:pPr>
    <w:rPr>
      <w:kern w:val="0"/>
      <w:sz w:val="24"/>
      <w:szCs w:val="20"/>
    </w:rPr>
  </w:style>
  <w:style w:type="paragraph" w:customStyle="1" w:styleId="48">
    <w:name w:val="标题 4李洪"/>
    <w:basedOn w:val="a"/>
    <w:qFormat/>
    <w:pPr>
      <w:tabs>
        <w:tab w:val="left" w:pos="567"/>
      </w:tabs>
      <w:ind w:left="567"/>
    </w:pPr>
    <w:rPr>
      <w:rFonts w:ascii="宋体" w:hint="eastAsia"/>
      <w:kern w:val="0"/>
      <w:position w:val="-6"/>
      <w:sz w:val="32"/>
      <w:szCs w:val="20"/>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xl22">
    <w:name w:val="xl22"/>
    <w:basedOn w:val="a"/>
    <w:qFormat/>
    <w:pPr>
      <w:widowControl/>
      <w:pBdr>
        <w:lef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9">
    <w:name w:val="xl79"/>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5">
    <w:name w:val="表格内字"/>
    <w:basedOn w:val="a"/>
    <w:qFormat/>
    <w:pPr>
      <w:adjustRightInd w:val="0"/>
      <w:snapToGrid w:val="0"/>
    </w:pPr>
    <w:rPr>
      <w:snapToGrid w:val="0"/>
      <w:kern w:val="0"/>
      <w:sz w:val="24"/>
    </w:rPr>
  </w:style>
  <w:style w:type="paragraph" w:customStyle="1" w:styleId="1f2">
    <w:name w:val="列出段落1"/>
    <w:basedOn w:val="a"/>
    <w:uiPriority w:val="34"/>
    <w:qFormat/>
    <w:pPr>
      <w:ind w:firstLineChars="200" w:firstLine="420"/>
    </w:pPr>
  </w:style>
  <w:style w:type="paragraph" w:customStyle="1" w:styleId="15242">
    <w:name w:val="样式 样式 样式 小四 行距: 1.5 倍行距 + 行距: 最小值 24 磅 + 首行缩进:  2 字符"/>
    <w:basedOn w:val="1524"/>
    <w:qFormat/>
    <w:pPr>
      <w:widowControl w:val="0"/>
      <w:tabs>
        <w:tab w:val="clear" w:pos="573"/>
        <w:tab w:val="clear" w:pos="648"/>
      </w:tabs>
      <w:adjustRightInd/>
      <w:snapToGrid/>
      <w:spacing w:before="0" w:after="0" w:line="480" w:lineRule="atLeast"/>
      <w:ind w:left="0" w:firstLine="420"/>
    </w:pPr>
    <w:rPr>
      <w:rFonts w:ascii="Times New Roman" w:hAnsi="Times New Roman" w:cs="宋体"/>
      <w:kern w:val="2"/>
    </w:rPr>
  </w:style>
  <w:style w:type="paragraph" w:customStyle="1" w:styleId="affffffff6">
    <w:name w:val="图题目"/>
    <w:basedOn w:val="a"/>
    <w:next w:val="a"/>
    <w:qFormat/>
    <w:pPr>
      <w:jc w:val="center"/>
    </w:pPr>
    <w:rPr>
      <w:rFonts w:eastAsia="黑体"/>
      <w:b/>
      <w:szCs w:val="21"/>
    </w:rPr>
  </w:style>
  <w:style w:type="paragraph" w:customStyle="1" w:styleId="affffffff7">
    <w:name w:val="内部地址"/>
    <w:basedOn w:val="a"/>
    <w:qFormat/>
    <w:pPr>
      <w:tabs>
        <w:tab w:val="left" w:pos="360"/>
        <w:tab w:val="left" w:pos="1053"/>
      </w:tabs>
      <w:spacing w:line="360" w:lineRule="auto"/>
      <w:ind w:left="1053" w:hanging="528"/>
    </w:pPr>
  </w:style>
  <w:style w:type="paragraph" w:customStyle="1" w:styleId="CharChar2CharCharChar1CharCharChar">
    <w:name w:val="Char Char2 Char Char Char1 Char Char Char"/>
    <w:basedOn w:val="a"/>
    <w:qFormat/>
    <w:rPr>
      <w:sz w:val="24"/>
    </w:rPr>
  </w:style>
  <w:style w:type="paragraph" w:customStyle="1" w:styleId="tiao">
    <w:name w:val="tiao"/>
    <w:basedOn w:val="a"/>
    <w:qFormat/>
    <w:pPr>
      <w:autoSpaceDE w:val="0"/>
      <w:autoSpaceDN w:val="0"/>
      <w:adjustRightInd w:val="0"/>
      <w:spacing w:line="360" w:lineRule="atLeast"/>
      <w:ind w:left="964" w:hanging="964"/>
    </w:pPr>
    <w:rPr>
      <w:rFonts w:ascii="宋体" w:hAnsi="Tms Rmn"/>
      <w:kern w:val="0"/>
      <w:position w:val="-6"/>
      <w:sz w:val="24"/>
      <w:szCs w:val="20"/>
    </w:rPr>
  </w:style>
  <w:style w:type="paragraph" w:customStyle="1" w:styleId="y">
    <w:name w:val="?y??"/>
    <w:qFormat/>
    <w:pPr>
      <w:widowControl w:val="0"/>
      <w:spacing w:after="160" w:line="278" w:lineRule="auto"/>
      <w:jc w:val="both"/>
    </w:pPr>
    <w:rPr>
      <w:rFonts w:ascii="宋体"/>
      <w:snapToGrid w:val="0"/>
      <w:kern w:val="2"/>
      <w:sz w:val="21"/>
      <w:lang w:eastAsia="en-US"/>
    </w:rPr>
  </w:style>
  <w:style w:type="paragraph" w:customStyle="1" w:styleId="B">
    <w:name w:val="B"/>
    <w:basedOn w:val="affffd"/>
    <w:qFormat/>
    <w:pPr>
      <w:tabs>
        <w:tab w:val="center" w:pos="4706"/>
        <w:tab w:val="right" w:pos="9044"/>
      </w:tabs>
      <w:topLinePunct/>
      <w:spacing w:before="160" w:after="60" w:line="312" w:lineRule="exact"/>
      <w:ind w:firstLineChars="200" w:firstLine="560"/>
    </w:pPr>
    <w:rPr>
      <w:rFonts w:ascii="E-F1" w:hAnsi="Calibri" w:cs="黑体"/>
      <w:kern w:val="2"/>
      <w:sz w:val="21"/>
      <w:szCs w:val="21"/>
    </w:rPr>
  </w:style>
  <w:style w:type="paragraph" w:customStyle="1" w:styleId="1Char0">
    <w:name w:val="样式 标题 1 + 加粗 Char"/>
    <w:basedOn w:val="1"/>
    <w:qFormat/>
    <w:pPr>
      <w:tabs>
        <w:tab w:val="left" w:pos="840"/>
      </w:tabs>
      <w:spacing w:before="0" w:after="0" w:line="360" w:lineRule="auto"/>
      <w:ind w:firstLine="420"/>
    </w:pPr>
    <w:rPr>
      <w:rFonts w:ascii="黑体" w:hAnsi="宋体"/>
      <w:sz w:val="28"/>
      <w:szCs w:val="28"/>
    </w:rPr>
  </w:style>
  <w:style w:type="paragraph" w:customStyle="1" w:styleId="Simone">
    <w:name w:val="Simone"/>
    <w:basedOn w:val="a"/>
    <w:qFormat/>
    <w:pPr>
      <w:widowControl/>
      <w:jc w:val="left"/>
    </w:pPr>
    <w:rPr>
      <w:rFonts w:ascii="Arial" w:eastAsia="PMingLiU" w:hAnsi="Arial"/>
      <w:b/>
      <w:kern w:val="0"/>
      <w:position w:val="-6"/>
      <w:sz w:val="24"/>
      <w:szCs w:val="20"/>
      <w:u w:val="single"/>
    </w:rPr>
  </w:style>
  <w:style w:type="paragraph" w:customStyle="1" w:styleId="Char1CharChar">
    <w:name w:val="Char1 Char Char"/>
    <w:basedOn w:val="a"/>
    <w:qFormat/>
    <w:rPr>
      <w:sz w:val="24"/>
    </w:rPr>
  </w:style>
  <w:style w:type="paragraph" w:customStyle="1" w:styleId="2f9">
    <w:name w:val="正文（2）"/>
    <w:basedOn w:val="a"/>
    <w:qFormat/>
    <w:pPr>
      <w:spacing w:line="360" w:lineRule="auto"/>
      <w:ind w:firstLineChars="200" w:firstLine="200"/>
    </w:pPr>
    <w:rPr>
      <w:sz w:val="24"/>
      <w:szCs w:val="22"/>
    </w:rPr>
  </w:style>
  <w:style w:type="paragraph" w:customStyle="1" w:styleId="ParaCharCharChar">
    <w:name w:val="默认段落字体 Para Char Char Char"/>
    <w:basedOn w:val="a"/>
    <w:qFormat/>
    <w:pPr>
      <w:spacing w:line="360" w:lineRule="auto"/>
    </w:pPr>
  </w:style>
  <w:style w:type="paragraph" w:customStyle="1" w:styleId="1f3">
    <w:name w:val="自定义标题1"/>
    <w:basedOn w:val="a"/>
    <w:next w:val="a"/>
    <w:qFormat/>
    <w:pPr>
      <w:tabs>
        <w:tab w:val="left" w:pos="338"/>
      </w:tabs>
      <w:spacing w:line="360" w:lineRule="auto"/>
    </w:pPr>
    <w:rPr>
      <w:rFonts w:ascii="宋体" w:hAnsi="宋体"/>
      <w:b/>
      <w:kern w:val="0"/>
      <w:sz w:val="24"/>
      <w:szCs w:val="20"/>
    </w:rPr>
  </w:style>
  <w:style w:type="paragraph" w:customStyle="1" w:styleId="921">
    <w:name w:val="样式9+21"/>
    <w:basedOn w:val="a"/>
    <w:next w:val="a"/>
    <w:qFormat/>
    <w:pPr>
      <w:autoSpaceDE w:val="0"/>
      <w:autoSpaceDN w:val="0"/>
      <w:adjustRightInd w:val="0"/>
      <w:spacing w:line="360" w:lineRule="auto"/>
      <w:ind w:firstLineChars="200" w:firstLine="560"/>
      <w:jc w:val="left"/>
    </w:pPr>
    <w:rPr>
      <w:rFonts w:ascii="Calibri" w:hAnsi="Calibri" w:cs="黑体"/>
      <w:kern w:val="0"/>
      <w:sz w:val="24"/>
    </w:rPr>
  </w:style>
  <w:style w:type="paragraph" w:customStyle="1" w:styleId="11-h11stlevelSectionHeadl11Char1Ch3">
    <w:name w:val="样式 标题 1章标题 1-*+h11st levelSection Headl1标题 1 Char标题 1 Ch...3"/>
    <w:basedOn w:val="1"/>
    <w:qFormat/>
    <w:pPr>
      <w:tabs>
        <w:tab w:val="left" w:pos="425"/>
      </w:tabs>
      <w:topLinePunct/>
      <w:snapToGrid w:val="0"/>
      <w:spacing w:beforeLines="150" w:afterLines="50" w:line="480" w:lineRule="exact"/>
      <w:ind w:left="425" w:hanging="425"/>
      <w:jc w:val="left"/>
      <w:textAlignment w:val="center"/>
    </w:pPr>
    <w:rPr>
      <w:rFonts w:cs="宋体"/>
      <w:sz w:val="24"/>
      <w:szCs w:val="24"/>
    </w:rPr>
  </w:style>
  <w:style w:type="paragraph" w:customStyle="1" w:styleId="Char5">
    <w:name w:val="Char"/>
    <w:basedOn w:val="a"/>
    <w:qFormat/>
    <w:pPr>
      <w:tabs>
        <w:tab w:val="left" w:pos="360"/>
      </w:tabs>
    </w:pPr>
    <w:rPr>
      <w:sz w:val="24"/>
    </w:rPr>
  </w:style>
  <w:style w:type="paragraph" w:customStyle="1" w:styleId="xl73">
    <w:name w:val="xl73"/>
    <w:basedOn w:val="a"/>
    <w:qFormat/>
    <w:pPr>
      <w:widowControl/>
      <w:pBdr>
        <w:bottom w:val="single" w:sz="4" w:space="0" w:color="auto"/>
        <w:right w:val="single" w:sz="4" w:space="0" w:color="auto"/>
      </w:pBdr>
      <w:spacing w:before="100" w:beforeAutospacing="1" w:after="100" w:afterAutospacing="1"/>
      <w:jc w:val="center"/>
      <w:textAlignment w:val="top"/>
    </w:pPr>
    <w:rPr>
      <w:rFonts w:ascii="宋体" w:hAnsi="宋体"/>
      <w:b/>
      <w:bCs/>
      <w:kern w:val="0"/>
      <w:sz w:val="20"/>
      <w:szCs w:val="20"/>
    </w:rPr>
  </w:style>
  <w:style w:type="paragraph" w:customStyle="1" w:styleId="CharCharCharCharCharCharCharChar2">
    <w:name w:val="Char Char Char Char Char Char Char Char2"/>
    <w:basedOn w:val="a"/>
    <w:qFormat/>
    <w:pPr>
      <w:widowControl/>
      <w:spacing w:line="240" w:lineRule="exact"/>
      <w:jc w:val="left"/>
    </w:pPr>
    <w:rPr>
      <w:rFonts w:ascii="Verdana" w:eastAsia="Times New Roman" w:hAnsi="Verdana"/>
      <w:kern w:val="0"/>
      <w:sz w:val="20"/>
      <w:szCs w:val="20"/>
      <w:lang w:eastAsia="en-US"/>
    </w:rPr>
  </w:style>
  <w:style w:type="paragraph" w:customStyle="1" w:styleId="TOC10">
    <w:name w:val="TOC 标题1"/>
    <w:basedOn w:val="1"/>
    <w:next w:val="a"/>
    <w:qFormat/>
    <w:pPr>
      <w:widowControl/>
      <w:tabs>
        <w:tab w:val="left" w:pos="720"/>
      </w:tabs>
      <w:spacing w:before="480" w:after="0" w:line="276" w:lineRule="auto"/>
      <w:jc w:val="left"/>
      <w:outlineLvl w:val="9"/>
    </w:pPr>
    <w:rPr>
      <w:rFonts w:ascii="Cambria" w:hAnsi="Cambria"/>
      <w:color w:val="365F91"/>
      <w:kern w:val="0"/>
      <w:sz w:val="28"/>
      <w:szCs w:val="28"/>
    </w:rPr>
  </w:style>
  <w:style w:type="paragraph" w:customStyle="1" w:styleId="StyleBodyTextIndentJustified">
    <w:name w:val="Style Body Text Indent + Justified"/>
    <w:basedOn w:val="afa"/>
    <w:qFormat/>
    <w:pPr>
      <w:widowControl/>
      <w:ind w:leftChars="0" w:left="2837"/>
    </w:pPr>
    <w:rPr>
      <w:rFonts w:ascii="Arial" w:eastAsia="PMingLiU" w:hAnsi="Arial"/>
      <w:sz w:val="22"/>
      <w:szCs w:val="2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CharCharChar0">
    <w:name w:val="标题1 Char Char Char"/>
    <w:basedOn w:val="1"/>
    <w:qFormat/>
    <w:pPr>
      <w:tabs>
        <w:tab w:val="center" w:pos="4512"/>
        <w:tab w:val="center" w:pos="4606"/>
      </w:tabs>
      <w:snapToGrid w:val="0"/>
      <w:spacing w:before="0" w:after="0" w:line="360" w:lineRule="auto"/>
    </w:pPr>
    <w:rPr>
      <w:bCs w:val="0"/>
      <w:sz w:val="24"/>
      <w:szCs w:val="20"/>
    </w:rPr>
  </w:style>
  <w:style w:type="paragraph" w:customStyle="1" w:styleId="2fa">
    <w:name w:val="普正文2"/>
    <w:basedOn w:val="a"/>
    <w:qFormat/>
    <w:pPr>
      <w:adjustRightInd w:val="0"/>
      <w:spacing w:line="318" w:lineRule="atLeast"/>
      <w:ind w:left="964" w:hanging="907"/>
    </w:pPr>
    <w:rPr>
      <w:rFonts w:ascii="宋体"/>
      <w:kern w:val="0"/>
      <w:position w:val="-6"/>
      <w:sz w:val="28"/>
      <w:szCs w:val="20"/>
    </w:rPr>
  </w:style>
  <w:style w:type="paragraph" w:customStyle="1" w:styleId="120">
    <w:name w:val="样式12"/>
    <w:basedOn w:val="2TimesNewRoman"/>
    <w:qFormat/>
    <w:pPr>
      <w:spacing w:line="300" w:lineRule="auto"/>
      <w:ind w:left="578" w:hanging="578"/>
    </w:pPr>
    <w:rPr>
      <w:rFonts w:ascii="宋体" w:hAnsi="Arial"/>
      <w:color w:val="000000"/>
    </w:rPr>
  </w:style>
  <w:style w:type="paragraph" w:customStyle="1" w:styleId="2TimesNewRoman">
    <w:name w:val="样式 标题 2 + Times New Roman"/>
    <w:basedOn w:val="2"/>
    <w:qFormat/>
    <w:pPr>
      <w:tabs>
        <w:tab w:val="left" w:pos="0"/>
        <w:tab w:val="left" w:pos="720"/>
      </w:tabs>
      <w:spacing w:before="0" w:after="0" w:line="360" w:lineRule="auto"/>
    </w:pPr>
    <w:rPr>
      <w:rFonts w:ascii="Times New Roman" w:eastAsia="宋体" w:hAnsi="Times New Roman"/>
      <w:sz w:val="28"/>
      <w:szCs w:val="28"/>
    </w:rPr>
  </w:style>
  <w:style w:type="paragraph" w:customStyle="1" w:styleId="xl23">
    <w:name w:val="xl23"/>
    <w:basedOn w:val="a"/>
    <w:qFormat/>
    <w:pPr>
      <w:widowControl/>
      <w:pBdr>
        <w:top w:val="single" w:sz="8" w:space="0" w:color="000000"/>
        <w:left w:val="single" w:sz="8" w:space="0" w:color="000000"/>
        <w:bottom w:val="single" w:sz="4" w:space="0" w:color="auto"/>
        <w:right w:val="single" w:sz="4" w:space="0" w:color="000000"/>
      </w:pBdr>
      <w:shd w:val="clear" w:color="auto" w:fill="FFFFFF"/>
      <w:spacing w:before="100" w:beforeAutospacing="1" w:after="100" w:afterAutospacing="1" w:line="360" w:lineRule="auto"/>
      <w:jc w:val="center"/>
      <w:textAlignment w:val="center"/>
    </w:pPr>
    <w:rPr>
      <w:rFonts w:ascii="宋体" w:hAnsi="宋体"/>
      <w:color w:val="000000"/>
      <w:kern w:val="0"/>
      <w:sz w:val="22"/>
      <w:szCs w:val="22"/>
    </w:rPr>
  </w:style>
  <w:style w:type="paragraph" w:customStyle="1" w:styleId="affffffff8">
    <w:name w:val="封面标准文稿编辑信息"/>
    <w:qFormat/>
    <w:pPr>
      <w:tabs>
        <w:tab w:val="left" w:pos="1260"/>
      </w:tabs>
      <w:spacing w:before="180" w:after="160" w:line="180" w:lineRule="exact"/>
      <w:ind w:left="1260" w:hanging="420"/>
      <w:jc w:val="center"/>
    </w:pPr>
    <w:rPr>
      <w:rFonts w:ascii="宋体"/>
      <w:sz w:val="21"/>
      <w:szCs w:val="21"/>
    </w:rPr>
  </w:style>
  <w:style w:type="paragraph" w:customStyle="1" w:styleId="1f4">
    <w:name w:val="1"/>
    <w:basedOn w:val="a"/>
    <w:next w:val="37"/>
    <w:qFormat/>
  </w:style>
  <w:style w:type="paragraph" w:customStyle="1" w:styleId="BG">
    <w:name w:val="BG"/>
    <w:basedOn w:val="a"/>
    <w:next w:val="a"/>
    <w:qFormat/>
    <w:pPr>
      <w:tabs>
        <w:tab w:val="left" w:pos="1134"/>
      </w:tabs>
      <w:adjustRightInd w:val="0"/>
      <w:spacing w:line="360" w:lineRule="atLeast"/>
      <w:jc w:val="center"/>
      <w:textAlignment w:val="baseline"/>
    </w:pPr>
    <w:rPr>
      <w:rFonts w:ascii="Arial" w:hAnsi="Arial"/>
      <w:kern w:val="0"/>
      <w:szCs w:val="20"/>
    </w:rPr>
  </w:style>
  <w:style w:type="paragraph" w:customStyle="1" w:styleId="1f5">
    <w:name w:val="修订1"/>
    <w:qFormat/>
    <w:pPr>
      <w:spacing w:after="160" w:line="278" w:lineRule="auto"/>
    </w:pPr>
    <w:rPr>
      <w:kern w:val="2"/>
      <w:sz w:val="21"/>
      <w:szCs w:val="24"/>
    </w:rPr>
  </w:style>
  <w:style w:type="paragraph" w:customStyle="1" w:styleId="affffffff9">
    <w:name w:val="标题三"/>
    <w:basedOn w:val="a"/>
    <w:qFormat/>
    <w:pPr>
      <w:widowControl/>
      <w:spacing w:line="360" w:lineRule="auto"/>
      <w:jc w:val="left"/>
    </w:pPr>
    <w:rPr>
      <w:rFonts w:ascii="宋体" w:hAnsi="宋体"/>
      <w:b/>
      <w:kern w:val="0"/>
      <w:sz w:val="24"/>
      <w:lang w:eastAsia="en-US" w:bidi="en-US"/>
    </w:rPr>
  </w:style>
  <w:style w:type="paragraph" w:customStyle="1" w:styleId="Char40">
    <w:name w:val="Char4"/>
    <w:basedOn w:val="a"/>
    <w:qFormat/>
    <w:rPr>
      <w:sz w:val="24"/>
    </w:rPr>
  </w:style>
  <w:style w:type="paragraph" w:customStyle="1" w:styleId="ST201">
    <w:name w:val="ST20_1"/>
    <w:basedOn w:val="a"/>
    <w:next w:val="a"/>
    <w:qFormat/>
    <w:pPr>
      <w:keepNext/>
      <w:keepLines/>
      <w:tabs>
        <w:tab w:val="left" w:pos="720"/>
        <w:tab w:val="left" w:pos="907"/>
        <w:tab w:val="right" w:leader="dot" w:pos="8400"/>
      </w:tabs>
      <w:adjustRightInd w:val="0"/>
      <w:snapToGrid w:val="0"/>
      <w:spacing w:before="120" w:after="120" w:line="300" w:lineRule="auto"/>
      <w:ind w:left="907" w:hanging="510"/>
      <w:jc w:val="left"/>
    </w:pPr>
    <w:rPr>
      <w:rFonts w:ascii="Arial" w:hAnsi="Arial"/>
      <w:kern w:val="0"/>
      <w:position w:val="-6"/>
      <w:sz w:val="24"/>
      <w:szCs w:val="20"/>
    </w:rPr>
  </w:style>
  <w:style w:type="paragraph" w:customStyle="1" w:styleId="table1">
    <w:name w:val="table1"/>
    <w:basedOn w:val="a"/>
    <w:qFormat/>
    <w:pPr>
      <w:adjustRightInd w:val="0"/>
      <w:spacing w:line="240" w:lineRule="atLeast"/>
      <w:jc w:val="center"/>
      <w:textAlignment w:val="baseline"/>
    </w:pPr>
    <w:rPr>
      <w:rFonts w:eastAsia="黑体"/>
      <w:kern w:val="0"/>
      <w:sz w:val="24"/>
      <w:szCs w:val="20"/>
    </w:rPr>
  </w:style>
  <w:style w:type="paragraph" w:customStyle="1" w:styleId="ParaCharCharCharCharCharCharCharCharCharCharCharCharCharChar">
    <w:name w:val="默认段落字体 Para Char Char Char Char Char Char Char Char Char Char Char Char Char Char"/>
    <w:basedOn w:val="af0"/>
    <w:qFormat/>
    <w:pPr>
      <w:spacing w:line="360" w:lineRule="auto"/>
    </w:pPr>
    <w:rPr>
      <w:szCs w:val="20"/>
    </w:rPr>
  </w:style>
  <w:style w:type="paragraph" w:customStyle="1" w:styleId="CharCharChar1CharCharCharCharCharCharCharCharChar">
    <w:name w:val="Char Char Char1 Char Char Char Char Char Char Char Char Char"/>
    <w:basedOn w:val="a"/>
    <w:qFormat/>
    <w:pPr>
      <w:spacing w:line="360" w:lineRule="auto"/>
      <w:ind w:firstLineChars="200" w:firstLine="200"/>
    </w:pPr>
    <w:rPr>
      <w:sz w:val="24"/>
    </w:rPr>
  </w:style>
  <w:style w:type="paragraph" w:customStyle="1" w:styleId="affffffffa">
    <w:name w:val="正文表格"/>
    <w:basedOn w:val="a"/>
    <w:next w:val="a"/>
    <w:qFormat/>
    <w:pPr>
      <w:widowControl/>
      <w:jc w:val="left"/>
    </w:pPr>
    <w:rPr>
      <w:kern w:val="0"/>
      <w:sz w:val="24"/>
      <w:szCs w:val="20"/>
    </w:rPr>
  </w:style>
  <w:style w:type="paragraph" w:customStyle="1" w:styleId="TECHNICALINFO">
    <w:name w:val="TECHNICAL INFO"/>
    <w:basedOn w:val="a"/>
    <w:qFormat/>
    <w:pPr>
      <w:widowControl/>
      <w:spacing w:line="360" w:lineRule="auto"/>
    </w:pPr>
    <w:rPr>
      <w:sz w:val="24"/>
      <w:lang w:eastAsia="en-US"/>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kern w:val="0"/>
      <w:position w:val="-6"/>
      <w:sz w:val="24"/>
      <w:szCs w:val="20"/>
    </w:rPr>
  </w:style>
  <w:style w:type="paragraph" w:customStyle="1" w:styleId="Style2">
    <w:name w:val="Style2"/>
    <w:basedOn w:val="a"/>
    <w:qFormat/>
    <w:pPr>
      <w:widowControl/>
      <w:spacing w:line="360" w:lineRule="auto"/>
      <w:ind w:left="720"/>
      <w:jc w:val="left"/>
    </w:pPr>
    <w:rPr>
      <w:kern w:val="0"/>
      <w:sz w:val="20"/>
      <w:lang w:eastAsia="en-US"/>
    </w:rPr>
  </w:style>
  <w:style w:type="paragraph" w:customStyle="1" w:styleId="1f6">
    <w:name w:val="金堂标题1"/>
    <w:basedOn w:val="1"/>
    <w:qFormat/>
    <w:pPr>
      <w:tabs>
        <w:tab w:val="left" w:pos="567"/>
        <w:tab w:val="left" w:pos="780"/>
      </w:tabs>
      <w:spacing w:before="240" w:after="60" w:line="240" w:lineRule="auto"/>
      <w:ind w:left="780" w:hanging="420"/>
    </w:pPr>
    <w:rPr>
      <w:rFonts w:ascii="仿宋_GB2312" w:eastAsia="仿宋_GB2312"/>
      <w:bCs w:val="0"/>
      <w:kern w:val="28"/>
      <w:sz w:val="24"/>
      <w:szCs w:val="24"/>
      <w:lang w:val="zh-CN"/>
    </w:rPr>
  </w:style>
  <w:style w:type="paragraph" w:customStyle="1" w:styleId="CharChar2CharCharChar11">
    <w:name w:val="Char Char2 Char Char Char11"/>
    <w:basedOn w:val="a"/>
    <w:qFormat/>
    <w:pPr>
      <w:spacing w:line="360" w:lineRule="auto"/>
    </w:pPr>
    <w:rPr>
      <w:sz w:val="24"/>
    </w:rPr>
  </w:style>
  <w:style w:type="paragraph" w:customStyle="1" w:styleId="affffffffb">
    <w:name w:val="段落样式"/>
    <w:basedOn w:val="a"/>
    <w:qFormat/>
    <w:pPr>
      <w:keepNext/>
      <w:suppressLineNumbers/>
      <w:suppressAutoHyphens/>
      <w:topLinePunct/>
      <w:adjustRightInd w:val="0"/>
      <w:snapToGrid w:val="0"/>
      <w:spacing w:line="480" w:lineRule="atLeast"/>
      <w:ind w:firstLine="482"/>
      <w:textAlignment w:val="baseline"/>
    </w:pPr>
    <w:rPr>
      <w:snapToGrid w:val="0"/>
      <w:w w:val="90"/>
      <w:kern w:val="0"/>
      <w:sz w:val="28"/>
      <w:szCs w:val="20"/>
    </w:rPr>
  </w:style>
  <w:style w:type="paragraph" w:customStyle="1" w:styleId="PlainText1">
    <w:name w:val="Plain Text1"/>
    <w:basedOn w:val="a"/>
    <w:qFormat/>
    <w:pPr>
      <w:overflowPunct w:val="0"/>
      <w:autoSpaceDE w:val="0"/>
      <w:autoSpaceDN w:val="0"/>
      <w:adjustRightInd w:val="0"/>
      <w:snapToGrid w:val="0"/>
    </w:pPr>
    <w:rPr>
      <w:rFonts w:ascii="宋体"/>
      <w:kern w:val="0"/>
      <w:position w:val="-6"/>
      <w:sz w:val="28"/>
      <w:szCs w:val="20"/>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qFormat/>
    <w:pPr>
      <w:spacing w:line="360" w:lineRule="auto"/>
      <w:ind w:firstLineChars="200" w:firstLine="200"/>
    </w:pPr>
    <w:rPr>
      <w:b/>
      <w:kern w:val="0"/>
      <w:sz w:val="24"/>
      <w:szCs w:val="20"/>
    </w:rPr>
  </w:style>
  <w:style w:type="paragraph" w:customStyle="1" w:styleId="affffffffc">
    <w:name w:val="正文序列"/>
    <w:basedOn w:val="ab"/>
    <w:qFormat/>
    <w:pPr>
      <w:tabs>
        <w:tab w:val="left" w:pos="420"/>
        <w:tab w:val="left" w:pos="960"/>
      </w:tabs>
      <w:spacing w:line="460" w:lineRule="exact"/>
      <w:ind w:left="1701" w:firstLineChars="0" w:hanging="1701"/>
    </w:pPr>
    <w:rPr>
      <w:sz w:val="24"/>
      <w:szCs w:val="20"/>
    </w:rPr>
  </w:style>
  <w:style w:type="paragraph" w:customStyle="1" w:styleId="affffffffd">
    <w:name w:val="参考文献行"/>
    <w:basedOn w:val="a0"/>
    <w:qFormat/>
    <w:pPr>
      <w:tabs>
        <w:tab w:val="left" w:pos="482"/>
        <w:tab w:val="left" w:pos="648"/>
      </w:tabs>
      <w:adjustRightInd w:val="0"/>
      <w:spacing w:after="0" w:line="396" w:lineRule="atLeast"/>
      <w:jc w:val="left"/>
      <w:textAlignment w:val="baseline"/>
    </w:pPr>
    <w:rPr>
      <w:rFonts w:ascii="宋体"/>
      <w:sz w:val="28"/>
      <w:szCs w:val="20"/>
    </w:rPr>
  </w:style>
  <w:style w:type="paragraph" w:customStyle="1" w:styleId="c">
    <w:name w:val="c_"/>
    <w:qFormat/>
    <w:pPr>
      <w:widowControl w:val="0"/>
      <w:autoSpaceDE w:val="0"/>
      <w:autoSpaceDN w:val="0"/>
      <w:adjustRightInd w:val="0"/>
      <w:spacing w:after="160" w:line="360" w:lineRule="auto"/>
      <w:jc w:val="both"/>
    </w:pPr>
    <w:rPr>
      <w:rFonts w:ascii="五" w:eastAsia="五"/>
      <w:sz w:val="24"/>
    </w:rPr>
  </w:style>
  <w:style w:type="paragraph" w:customStyle="1" w:styleId="074">
    <w:name w:val="正文缩进0.74"/>
    <w:basedOn w:val="a"/>
    <w:qFormat/>
    <w:pPr>
      <w:spacing w:line="240" w:lineRule="atLeast"/>
      <w:ind w:firstLine="420"/>
    </w:pPr>
    <w:rPr>
      <w:rFonts w:ascii="宋体"/>
      <w:kern w:val="0"/>
      <w:position w:val="-6"/>
      <w:sz w:val="32"/>
      <w:szCs w:val="21"/>
    </w:rPr>
  </w:style>
  <w:style w:type="paragraph" w:customStyle="1" w:styleId="10624">
    <w:name w:val="样式 四号 首行缩进:  1.06 厘米 行距: 固定值 24 磅"/>
    <w:basedOn w:val="a"/>
    <w:qFormat/>
    <w:pPr>
      <w:ind w:right="68"/>
      <w:jc w:val="center"/>
    </w:pPr>
    <w:rPr>
      <w:rFonts w:cs="宋体"/>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2fb">
    <w:name w:val="表格正文2"/>
    <w:basedOn w:val="a"/>
    <w:qFormat/>
    <w:pPr>
      <w:tabs>
        <w:tab w:val="left" w:pos="1004"/>
      </w:tabs>
      <w:adjustRightInd w:val="0"/>
      <w:snapToGrid w:val="0"/>
      <w:spacing w:before="120" w:line="400" w:lineRule="atLeast"/>
      <w:ind w:firstLine="397"/>
      <w:jc w:val="left"/>
    </w:pPr>
    <w:rPr>
      <w:rFonts w:ascii="仿宋_GB2312" w:eastAsia="仿宋_GB2312" w:hAnsi="Arial"/>
      <w:color w:val="000000"/>
      <w:spacing w:val="10"/>
      <w:sz w:val="24"/>
      <w:szCs w:val="20"/>
    </w:rPr>
  </w:style>
  <w:style w:type="paragraph" w:customStyle="1" w:styleId="1H1b100">
    <w:name w:val="样式 标题 1合同标题卷标题H1章节标题b1 + 宋体 小三 段前: 0 磅 段后: 0 磅 行距: 单倍行距"/>
    <w:next w:val="51"/>
    <w:qFormat/>
    <w:pPr>
      <w:keepNext/>
      <w:keepLines/>
      <w:widowControl w:val="0"/>
      <w:tabs>
        <w:tab w:val="left" w:pos="360"/>
        <w:tab w:val="left" w:pos="425"/>
      </w:tabs>
      <w:spacing w:after="160" w:line="278" w:lineRule="auto"/>
      <w:jc w:val="both"/>
      <w:outlineLvl w:val="1"/>
    </w:pPr>
    <w:rPr>
      <w:rFonts w:ascii="宋体" w:eastAsia="黑体" w:hAnsi="宋体"/>
      <w:b/>
      <w:kern w:val="2"/>
      <w:sz w:val="30"/>
    </w:rPr>
  </w:style>
  <w:style w:type="paragraph" w:customStyle="1" w:styleId="affffffffe">
    <w:name w:val="发文落款"/>
    <w:basedOn w:val="afffffff5"/>
    <w:qFormat/>
    <w:pPr>
      <w:ind w:left="4094" w:right="607" w:firstLine="0"/>
      <w:jc w:val="center"/>
    </w:pPr>
  </w:style>
  <w:style w:type="paragraph" w:customStyle="1" w:styleId="xl108">
    <w:name w:val="xl108"/>
    <w:basedOn w:val="a"/>
    <w:qFormat/>
    <w:pPr>
      <w:widowControl/>
      <w:pBdr>
        <w:left w:val="single" w:sz="4" w:space="0" w:color="auto"/>
        <w:right w:val="single" w:sz="4" w:space="0" w:color="auto"/>
      </w:pBdr>
      <w:spacing w:before="100" w:beforeAutospacing="1" w:after="100" w:afterAutospacing="1" w:line="360" w:lineRule="auto"/>
      <w:jc w:val="center"/>
      <w:textAlignment w:val="center"/>
    </w:pPr>
    <w:rPr>
      <w:kern w:val="0"/>
      <w:sz w:val="24"/>
    </w:rPr>
  </w:style>
  <w:style w:type="paragraph" w:customStyle="1" w:styleId="xl52">
    <w:name w:val="xl5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2Char">
    <w:name w:val="Char Char2 Char"/>
    <w:basedOn w:val="a"/>
    <w:qFormat/>
    <w:rPr>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reader-word-layerreader-word-s4-1">
    <w:name w:val="reader-word-layer reader-word-s4-1"/>
    <w:basedOn w:val="a"/>
    <w:qFormat/>
    <w:pPr>
      <w:widowControl/>
      <w:spacing w:before="100" w:beforeAutospacing="1" w:after="100" w:afterAutospacing="1" w:line="360" w:lineRule="auto"/>
      <w:ind w:firstLineChars="200" w:firstLine="560"/>
      <w:jc w:val="left"/>
    </w:pPr>
    <w:rPr>
      <w:rFonts w:ascii="宋体" w:hAnsi="宋体" w:cs="宋体"/>
      <w:kern w:val="0"/>
    </w:rPr>
  </w:style>
  <w:style w:type="paragraph" w:customStyle="1" w:styleId="CharCharCharCharCharCharCharChar1">
    <w:name w:val="Char Char Char Char Char Char Char Char1"/>
    <w:basedOn w:val="2"/>
    <w:qFormat/>
    <w:pPr>
      <w:tabs>
        <w:tab w:val="left" w:pos="200"/>
        <w:tab w:val="left" w:pos="700"/>
      </w:tabs>
      <w:topLinePunct/>
      <w:adjustRightInd w:val="0"/>
      <w:snapToGrid w:val="0"/>
      <w:spacing w:before="0" w:after="0" w:line="480" w:lineRule="atLeast"/>
      <w:jc w:val="left"/>
      <w:textAlignment w:val="center"/>
    </w:pPr>
    <w:rPr>
      <w:rFonts w:ascii="Times New Roman" w:eastAsia="宋体" w:hAnsi="Times New Roman"/>
      <w:sz w:val="24"/>
      <w:szCs w:val="20"/>
    </w:rPr>
  </w:style>
  <w:style w:type="paragraph" w:customStyle="1" w:styleId="2fc">
    <w:name w:val="标题2"/>
    <w:basedOn w:val="2"/>
    <w:qFormat/>
    <w:pPr>
      <w:tabs>
        <w:tab w:val="left" w:pos="576"/>
        <w:tab w:val="left" w:pos="720"/>
      </w:tabs>
      <w:adjustRightInd w:val="0"/>
      <w:snapToGrid w:val="0"/>
      <w:spacing w:before="0" w:after="0" w:line="480" w:lineRule="atLeast"/>
    </w:pPr>
    <w:rPr>
      <w:rFonts w:ascii="宋体" w:eastAsia="宋体" w:hAnsi="宋体"/>
      <w:bCs w:val="0"/>
      <w:position w:val="-6"/>
      <w:sz w:val="24"/>
      <w:szCs w:val="20"/>
    </w:rPr>
  </w:style>
  <w:style w:type="paragraph" w:customStyle="1" w:styleId="3d">
    <w:name w:val="正文3"/>
    <w:qFormat/>
    <w:pPr>
      <w:tabs>
        <w:tab w:val="left" w:pos="1440"/>
      </w:tabs>
      <w:spacing w:after="160" w:line="360" w:lineRule="auto"/>
      <w:ind w:left="1440" w:hanging="1440"/>
    </w:pPr>
    <w:rPr>
      <w:sz w:val="24"/>
    </w:rPr>
  </w:style>
  <w:style w:type="paragraph" w:customStyle="1" w:styleId="5a">
    <w:name w:val="列出段落5"/>
    <w:basedOn w:val="a"/>
    <w:uiPriority w:val="99"/>
    <w:unhideWhenUsed/>
    <w:qFormat/>
    <w:pPr>
      <w:ind w:firstLineChars="200" w:firstLine="420"/>
    </w:pPr>
  </w:style>
  <w:style w:type="paragraph" w:customStyle="1" w:styleId="1f7">
    <w:name w:val="标题1"/>
    <w:basedOn w:val="1"/>
    <w:qFormat/>
    <w:pPr>
      <w:tabs>
        <w:tab w:val="left" w:pos="720"/>
      </w:tabs>
      <w:snapToGrid w:val="0"/>
      <w:spacing w:before="0" w:after="0" w:line="480" w:lineRule="atLeast"/>
    </w:pPr>
    <w:rPr>
      <w:bCs w:val="0"/>
      <w:color w:val="000000"/>
      <w:sz w:val="24"/>
      <w:szCs w:val="24"/>
    </w:rPr>
  </w:style>
  <w:style w:type="paragraph" w:customStyle="1" w:styleId="font12">
    <w:name w:val="font12"/>
    <w:basedOn w:val="a"/>
    <w:qFormat/>
    <w:pPr>
      <w:widowControl/>
      <w:spacing w:before="100" w:beforeAutospacing="1" w:after="100" w:afterAutospacing="1"/>
      <w:jc w:val="left"/>
    </w:pPr>
    <w:rPr>
      <w:rFonts w:ascii="Arial" w:hAnsi="Arial" w:cs="Arial"/>
      <w:color w:val="000000"/>
      <w:kern w:val="0"/>
      <w:szCs w:val="21"/>
    </w:rPr>
  </w:style>
  <w:style w:type="paragraph" w:customStyle="1" w:styleId="CM33">
    <w:name w:val="CM33"/>
    <w:basedOn w:val="Default"/>
    <w:next w:val="Default"/>
    <w:qFormat/>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222">
    <w:name w:val="样式 样式 正文文本缩进正文文字缩进 + 首行缩进:  2 字符2 + 首行缩进:  2 字符"/>
    <w:basedOn w:val="a"/>
    <w:qFormat/>
    <w:pPr>
      <w:spacing w:line="360" w:lineRule="auto"/>
      <w:ind w:firstLineChars="100" w:firstLine="200"/>
      <w:jc w:val="left"/>
    </w:pPr>
    <w:rPr>
      <w:rFonts w:ascii="Arial" w:hAnsi="Arial"/>
      <w:sz w:val="24"/>
      <w:szCs w:val="20"/>
    </w:rPr>
  </w:style>
  <w:style w:type="paragraph" w:customStyle="1" w:styleId="BodyText31">
    <w:name w:val="Body Text 31"/>
    <w:basedOn w:val="32"/>
    <w:qFormat/>
    <w:pPr>
      <w:widowControl/>
      <w:tabs>
        <w:tab w:val="left" w:pos="840"/>
      </w:tabs>
      <w:spacing w:before="60" w:after="60" w:line="360" w:lineRule="auto"/>
      <w:ind w:firstLine="420"/>
    </w:pPr>
    <w:rPr>
      <w:rFonts w:ascii="Times New Roman" w:eastAsia="MS Mincho"/>
      <w:szCs w:val="16"/>
      <w:lang w:eastAsia="en-US"/>
    </w:rPr>
  </w:style>
  <w:style w:type="paragraph" w:customStyle="1" w:styleId="xl54">
    <w:name w:val="xl54"/>
    <w:basedOn w:val="a"/>
    <w:qFormat/>
    <w:pPr>
      <w:widowControl/>
      <w:spacing w:before="100" w:beforeAutospacing="1" w:after="100" w:afterAutospacing="1"/>
      <w:jc w:val="center"/>
    </w:pPr>
    <w:rPr>
      <w:rFonts w:ascii="宋体" w:hAnsi="宋体"/>
      <w:b/>
      <w:bCs/>
      <w:kern w:val="0"/>
      <w:position w:val="-6"/>
      <w:sz w:val="36"/>
      <w:szCs w:val="36"/>
    </w:rPr>
  </w:style>
  <w:style w:type="paragraph" w:customStyle="1" w:styleId="xl93">
    <w:name w:val="xl93"/>
    <w:basedOn w:val="a"/>
    <w:qFormat/>
    <w:pPr>
      <w:widowControl/>
      <w:pBdr>
        <w:left w:val="single" w:sz="4" w:space="0" w:color="auto"/>
        <w:right w:val="single" w:sz="4" w:space="0" w:color="auto"/>
      </w:pBdr>
      <w:spacing w:before="100" w:beforeAutospacing="1" w:after="100" w:afterAutospacing="1" w:line="360" w:lineRule="auto"/>
      <w:jc w:val="left"/>
      <w:textAlignment w:val="center"/>
    </w:pPr>
    <w:rPr>
      <w:kern w:val="0"/>
      <w:sz w:val="20"/>
      <w:szCs w:val="20"/>
    </w:rPr>
  </w:style>
  <w:style w:type="paragraph" w:customStyle="1" w:styleId="CharCharCharCharChar">
    <w:name w:val="Char Char Char Char Char"/>
    <w:basedOn w:val="a"/>
    <w:qFormat/>
    <w:pPr>
      <w:spacing w:line="360" w:lineRule="auto"/>
    </w:pPr>
    <w:rPr>
      <w:sz w:val="24"/>
    </w:rPr>
  </w:style>
  <w:style w:type="paragraph" w:customStyle="1" w:styleId="93">
    <w:name w:val="9月3日新正文"/>
    <w:basedOn w:val="a"/>
    <w:qFormat/>
    <w:pPr>
      <w:autoSpaceDE w:val="0"/>
      <w:autoSpaceDN w:val="0"/>
      <w:adjustRightInd w:val="0"/>
      <w:snapToGrid w:val="0"/>
      <w:spacing w:line="440" w:lineRule="atLeast"/>
      <w:ind w:firstLineChars="200" w:firstLine="200"/>
      <w:jc w:val="center"/>
    </w:pPr>
    <w:rPr>
      <w:sz w:val="24"/>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kern w:val="0"/>
      <w:position w:val="-6"/>
      <w:sz w:val="32"/>
      <w:szCs w:val="20"/>
    </w:rPr>
  </w:style>
  <w:style w:type="paragraph" w:customStyle="1" w:styleId="1f8">
    <w:name w:val="纯文本1"/>
    <w:basedOn w:val="a"/>
    <w:qFormat/>
    <w:pPr>
      <w:adjustRightInd w:val="0"/>
      <w:textAlignment w:val="baseline"/>
    </w:pPr>
    <w:rPr>
      <w:rFonts w:ascii="宋体"/>
      <w:kern w:val="0"/>
      <w:szCs w:val="20"/>
    </w:rPr>
  </w:style>
  <w:style w:type="paragraph" w:customStyle="1" w:styleId="CharCharChar6">
    <w:name w:val="默认段落字体 Char Char Char"/>
    <w:basedOn w:val="a"/>
    <w:qFormat/>
    <w:rPr>
      <w:rFonts w:ascii="宋体"/>
      <w:kern w:val="0"/>
      <w:position w:val="-6"/>
      <w:sz w:val="24"/>
      <w:szCs w:val="20"/>
    </w:rPr>
  </w:style>
  <w:style w:type="paragraph" w:customStyle="1" w:styleId="tb">
    <w:name w:val="tb正文"/>
    <w:basedOn w:val="a"/>
    <w:qFormat/>
    <w:pPr>
      <w:spacing w:line="440" w:lineRule="exact"/>
      <w:ind w:firstLineChars="200" w:firstLine="200"/>
    </w:pPr>
    <w:rPr>
      <w:bCs/>
      <w:sz w:val="24"/>
    </w:rPr>
  </w:style>
  <w:style w:type="paragraph" w:customStyle="1" w:styleId="afffffffff">
    <w:name w:val="样式 正文"/>
    <w:basedOn w:val="a"/>
    <w:qFormat/>
    <w:pPr>
      <w:adjustRightInd w:val="0"/>
      <w:spacing w:line="360" w:lineRule="auto"/>
      <w:textAlignment w:val="baseline"/>
    </w:pPr>
    <w:rPr>
      <w:color w:val="000000"/>
      <w:sz w:val="24"/>
    </w:rPr>
  </w:style>
  <w:style w:type="paragraph" w:customStyle="1" w:styleId="ccf">
    <w:name w:val="ccf"/>
    <w:basedOn w:val="a"/>
    <w:qFormat/>
    <w:pPr>
      <w:adjustRightInd w:val="0"/>
      <w:spacing w:line="312" w:lineRule="atLeast"/>
      <w:ind w:left="1191" w:hanging="1191"/>
      <w:textAlignment w:val="baseline"/>
    </w:pPr>
    <w:rPr>
      <w:kern w:val="0"/>
      <w:sz w:val="26"/>
      <w:szCs w:val="26"/>
    </w:rPr>
  </w:style>
  <w:style w:type="paragraph" w:customStyle="1" w:styleId="Char2CharChar">
    <w:name w:val="Char2 Char Char"/>
    <w:basedOn w:val="a"/>
    <w:qFormat/>
    <w:rPr>
      <w:sz w:val="24"/>
    </w:rPr>
  </w:style>
  <w:style w:type="paragraph" w:customStyle="1" w:styleId="TimesNewRoman005">
    <w:name w:val="样式 引文目录标题 + Times New Roman 段前: 0 磅 顶端: (单实线 自动设置  0.5 磅 行宽)..."/>
    <w:basedOn w:val="af2"/>
    <w:qFormat/>
    <w:pPr>
      <w:spacing w:before="0"/>
    </w:pPr>
    <w:rPr>
      <w:rFonts w:ascii="Times New Roman" w:hAnsi="Times New Roman" w:cs="宋体"/>
    </w:rPr>
  </w:style>
  <w:style w:type="paragraph" w:customStyle="1" w:styleId="CM103">
    <w:name w:val="CM103"/>
    <w:basedOn w:val="Default"/>
    <w:next w:val="Default"/>
    <w:qFormat/>
  </w:style>
  <w:style w:type="paragraph" w:customStyle="1" w:styleId="Char2CharCharCharCharCharCharCharCharCharCharCharChar">
    <w:name w:val="Char2 Char Char Char Char Char Char Char Char Char Char Char Char"/>
    <w:basedOn w:val="a"/>
    <w:qFormat/>
    <w:pPr>
      <w:spacing w:line="440" w:lineRule="atLeast"/>
    </w:pPr>
    <w:rPr>
      <w:b/>
      <w:sz w:val="30"/>
      <w:szCs w:val="30"/>
    </w:rPr>
  </w:style>
  <w:style w:type="paragraph" w:customStyle="1" w:styleId="Standardbz">
    <w:name w:val="Standard.bz"/>
    <w:qFormat/>
    <w:pPr>
      <w:spacing w:after="160" w:line="278" w:lineRule="auto"/>
    </w:pPr>
    <w:rPr>
      <w:rFonts w:ascii="Arial" w:eastAsia="PMingLiU" w:hAnsi="Arial"/>
      <w:sz w:val="22"/>
    </w:rPr>
  </w:style>
  <w:style w:type="paragraph" w:customStyle="1" w:styleId="0852">
    <w:name w:val="样式 首行缩进:  0.85 厘米2"/>
    <w:basedOn w:val="a"/>
    <w:qFormat/>
    <w:pPr>
      <w:keepNext/>
      <w:spacing w:line="480" w:lineRule="exact"/>
      <w:ind w:firstLine="482"/>
    </w:pPr>
    <w:rPr>
      <w:rFonts w:cs="宋体"/>
      <w:kern w:val="0"/>
      <w:sz w:val="24"/>
      <w:szCs w:val="20"/>
    </w:rPr>
  </w:style>
  <w:style w:type="paragraph" w:customStyle="1" w:styleId="73">
    <w:name w:val="正文7"/>
    <w:qFormat/>
    <w:pPr>
      <w:widowControl w:val="0"/>
      <w:autoSpaceDE w:val="0"/>
      <w:autoSpaceDN w:val="0"/>
      <w:adjustRightInd w:val="0"/>
      <w:spacing w:after="160" w:line="360" w:lineRule="atLeast"/>
      <w:ind w:left="425" w:hanging="425"/>
      <w:textAlignment w:val="bottom"/>
    </w:pPr>
    <w:rPr>
      <w:rFonts w:ascii="宋体"/>
      <w:position w:val="-6"/>
      <w:sz w:val="32"/>
    </w:rPr>
  </w:style>
  <w:style w:type="paragraph" w:customStyle="1" w:styleId="Char16">
    <w:name w:val="Char1"/>
    <w:basedOn w:val="a"/>
    <w:qFormat/>
    <w:pPr>
      <w:tabs>
        <w:tab w:val="left" w:pos="360"/>
      </w:tabs>
    </w:pPr>
    <w:rPr>
      <w:sz w:val="24"/>
    </w:rPr>
  </w:style>
  <w:style w:type="paragraph" w:customStyle="1" w:styleId="xl95">
    <w:name w:val="xl95"/>
    <w:basedOn w:val="a"/>
    <w:qFormat/>
    <w:pPr>
      <w:widowControl/>
      <w:pBdr>
        <w:top w:val="single" w:sz="4" w:space="0" w:color="auto"/>
        <w:bottom w:val="single" w:sz="4" w:space="0" w:color="auto"/>
      </w:pBdr>
      <w:spacing w:before="100" w:beforeAutospacing="1" w:after="100" w:afterAutospacing="1" w:line="360" w:lineRule="auto"/>
      <w:jc w:val="left"/>
      <w:textAlignment w:val="center"/>
    </w:pPr>
    <w:rPr>
      <w:kern w:val="0"/>
      <w:sz w:val="24"/>
    </w:rPr>
  </w:style>
  <w:style w:type="paragraph" w:customStyle="1" w:styleId="Char110">
    <w:name w:val="Char11"/>
    <w:basedOn w:val="a"/>
    <w:qFormat/>
    <w:pPr>
      <w:spacing w:line="360" w:lineRule="auto"/>
      <w:ind w:firstLineChars="200" w:firstLine="200"/>
    </w:pPr>
    <w:rPr>
      <w:sz w:val="24"/>
    </w:rPr>
  </w:style>
  <w:style w:type="paragraph" w:customStyle="1" w:styleId="afffffffff0">
    <w:name w:val="正文 顶格"/>
    <w:basedOn w:val="a"/>
    <w:qFormat/>
    <w:pPr>
      <w:spacing w:line="360" w:lineRule="auto"/>
    </w:pPr>
    <w:rPr>
      <w:sz w:val="28"/>
      <w:szCs w:val="20"/>
    </w:rPr>
  </w:style>
  <w:style w:type="paragraph" w:customStyle="1" w:styleId="2fd">
    <w:name w:val="常用正文样式 首行缩进:  2 字符"/>
    <w:basedOn w:val="a"/>
    <w:qFormat/>
    <w:pPr>
      <w:spacing w:line="460" w:lineRule="exact"/>
      <w:ind w:firstLineChars="200" w:firstLine="480"/>
    </w:pPr>
    <w:rPr>
      <w:sz w:val="24"/>
      <w:szCs w:val="20"/>
    </w:rPr>
  </w:style>
  <w:style w:type="paragraph" w:customStyle="1" w:styleId="15240">
    <w:name w:val="样式 样式 样式 小四 行距: 1.5 倍行距 + 行距: 最小值 24 磅 + 首行缩进:  0 字符"/>
    <w:basedOn w:val="1524"/>
    <w:qFormat/>
    <w:pPr>
      <w:widowControl w:val="0"/>
      <w:adjustRightInd/>
      <w:snapToGrid/>
      <w:spacing w:before="0" w:after="0" w:line="480" w:lineRule="atLeast"/>
      <w:ind w:left="0" w:firstLineChars="400" w:firstLine="400"/>
    </w:pPr>
    <w:rPr>
      <w:rFonts w:ascii="Times New Roman" w:hAnsi="Times New Roman" w:cs="宋体"/>
      <w:kern w:val="2"/>
    </w:rPr>
  </w:style>
  <w:style w:type="paragraph" w:customStyle="1" w:styleId="CM28">
    <w:name w:val="CM28"/>
    <w:basedOn w:val="Default"/>
    <w:next w:val="Default"/>
    <w:qFormat/>
  </w:style>
  <w:style w:type="paragraph" w:customStyle="1" w:styleId="afffffffff1">
    <w:name w:val="杠"/>
    <w:basedOn w:val="ab"/>
    <w:qFormat/>
    <w:pPr>
      <w:tabs>
        <w:tab w:val="left" w:pos="360"/>
        <w:tab w:val="left" w:pos="425"/>
        <w:tab w:val="left" w:pos="1320"/>
      </w:tabs>
      <w:adjustRightInd w:val="0"/>
      <w:snapToGrid w:val="0"/>
      <w:spacing w:line="300" w:lineRule="auto"/>
      <w:ind w:left="1559" w:firstLineChars="0" w:hanging="720"/>
    </w:pPr>
    <w:rPr>
      <w:rFonts w:ascii="Arial" w:hAnsi="Arial"/>
      <w:sz w:val="24"/>
      <w:szCs w:val="20"/>
    </w:rPr>
  </w:style>
  <w:style w:type="paragraph" w:customStyle="1" w:styleId="Style1">
    <w:name w:val="Style1"/>
    <w:basedOn w:val="a"/>
    <w:qFormat/>
    <w:pPr>
      <w:spacing w:line="360" w:lineRule="auto"/>
    </w:pPr>
    <w:rPr>
      <w:b/>
      <w:sz w:val="28"/>
    </w:rPr>
  </w:style>
  <w:style w:type="paragraph" w:customStyle="1" w:styleId="CM102">
    <w:name w:val="CM102"/>
    <w:basedOn w:val="Default"/>
    <w:next w:val="Default"/>
    <w:qFormat/>
  </w:style>
  <w:style w:type="paragraph" w:customStyle="1" w:styleId="CharChar2CharCharCharCharCharCharChar">
    <w:name w:val="Char Char2 Char Char Char Char Char Char Char"/>
    <w:basedOn w:val="a"/>
    <w:qFormat/>
    <w:rPr>
      <w:sz w:val="24"/>
    </w:rPr>
  </w:style>
  <w:style w:type="paragraph" w:customStyle="1" w:styleId="CharCharCharCharCharChar">
    <w:name w:val="Char Char Char Char Char Char"/>
    <w:basedOn w:val="a"/>
    <w:qFormat/>
    <w:rPr>
      <w:rFonts w:ascii="宋体"/>
      <w:kern w:val="0"/>
      <w:position w:val="-6"/>
      <w:sz w:val="32"/>
      <w:szCs w:val="20"/>
    </w:rPr>
  </w:style>
  <w:style w:type="paragraph" w:customStyle="1" w:styleId="afffffffff2">
    <w:name w:val="附录五级条标题"/>
    <w:basedOn w:val="afffffff7"/>
    <w:next w:val="afffff"/>
    <w:qFormat/>
    <w:pPr>
      <w:outlineLvl w:val="6"/>
    </w:p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M109">
    <w:name w:val="CM109"/>
    <w:basedOn w:val="Default"/>
    <w:next w:val="Default"/>
    <w:qFormat/>
  </w:style>
  <w:style w:type="paragraph" w:customStyle="1" w:styleId="152">
    <w:name w:val="样式 左 行距: 1.5 倍行距"/>
    <w:basedOn w:val="a"/>
    <w:qFormat/>
    <w:pPr>
      <w:spacing w:line="480" w:lineRule="exact"/>
      <w:ind w:firstLineChars="200" w:firstLine="200"/>
      <w:jc w:val="left"/>
    </w:pPr>
    <w:rPr>
      <w:rFonts w:cs="宋体"/>
      <w:sz w:val="24"/>
      <w:szCs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line="360" w:lineRule="auto"/>
      <w:jc w:val="left"/>
      <w:textAlignment w:val="top"/>
    </w:pPr>
    <w:rPr>
      <w:rFonts w:ascii="宋体" w:hAnsi="宋体" w:cs="宋体"/>
      <w:kern w:val="0"/>
      <w:sz w:val="24"/>
    </w:rPr>
  </w:style>
  <w:style w:type="paragraph" w:customStyle="1" w:styleId="2fe">
    <w:name w:val="修订2"/>
    <w:uiPriority w:val="99"/>
    <w:unhideWhenUsed/>
    <w:qFormat/>
    <w:pPr>
      <w:spacing w:after="160" w:line="278" w:lineRule="auto"/>
    </w:pPr>
    <w:rPr>
      <w:kern w:val="2"/>
      <w:sz w:val="21"/>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
    <w:qFormat/>
    <w:pPr>
      <w:shd w:val="clear" w:color="auto" w:fill="000080"/>
      <w:adjustRightInd w:val="0"/>
      <w:spacing w:line="436" w:lineRule="exact"/>
      <w:ind w:left="357"/>
      <w:jc w:val="left"/>
      <w:outlineLvl w:val="3"/>
    </w:pPr>
    <w:rPr>
      <w:rFonts w:ascii="Tahoma" w:hAnsi="Tahoma"/>
      <w:b/>
      <w:kern w:val="0"/>
      <w:position w:val="-6"/>
      <w:sz w:val="24"/>
      <w:szCs w:val="20"/>
    </w:rPr>
  </w:style>
  <w:style w:type="paragraph" w:customStyle="1" w:styleId="z">
    <w:name w:val="z正文"/>
    <w:basedOn w:val="a"/>
    <w:qFormat/>
    <w:pPr>
      <w:tabs>
        <w:tab w:val="left" w:pos="427"/>
      </w:tabs>
      <w:adjustRightInd w:val="0"/>
      <w:spacing w:line="360" w:lineRule="auto"/>
      <w:textAlignment w:val="baseline"/>
    </w:pPr>
    <w:rPr>
      <w:kern w:val="0"/>
      <w:sz w:val="24"/>
      <w:szCs w:val="20"/>
    </w:rPr>
  </w:style>
  <w:style w:type="paragraph" w:customStyle="1" w:styleId="722">
    <w:name w:val="7.2.2"/>
    <w:basedOn w:val="2"/>
    <w:qFormat/>
    <w:pPr>
      <w:adjustRightInd w:val="0"/>
      <w:snapToGrid w:val="0"/>
      <w:spacing w:before="0" w:after="0" w:line="400" w:lineRule="exact"/>
      <w:jc w:val="left"/>
    </w:pPr>
    <w:rPr>
      <w:rFonts w:ascii="Times New Roman" w:eastAsia="宋体" w:hAnsi="Times New Roman"/>
      <w:color w:val="000000"/>
      <w:sz w:val="24"/>
      <w:szCs w:val="24"/>
    </w:rPr>
  </w:style>
  <w:style w:type="paragraph" w:customStyle="1" w:styleId="Style424">
    <w:name w:val="_Style 424"/>
    <w:basedOn w:val="a"/>
    <w:qFormat/>
    <w:pPr>
      <w:ind w:firstLineChars="200" w:firstLine="420"/>
    </w:pPr>
    <w:rPr>
      <w:szCs w:val="20"/>
    </w:rPr>
  </w:style>
  <w:style w:type="paragraph" w:customStyle="1" w:styleId="afffffffff3">
    <w:name w:val="章节三"/>
    <w:basedOn w:val="affffe"/>
    <w:next w:val="affffe"/>
    <w:qFormat/>
    <w:pPr>
      <w:spacing w:beforeLines="50" w:afterLines="50" w:line="240" w:lineRule="auto"/>
      <w:ind w:firstLineChars="0" w:firstLine="0"/>
      <w:jc w:val="left"/>
      <w:outlineLvl w:val="2"/>
    </w:pPr>
    <w:rPr>
      <w:rFonts w:ascii="黑体" w:eastAsia="黑体" w:hAnsi="宋体"/>
      <w:b/>
    </w:rPr>
  </w:style>
  <w:style w:type="paragraph" w:customStyle="1" w:styleId="CharCharCharCharCharCharCharCharCharCharCharChar">
    <w:name w:val="Char Char Char Char Char Char Char Char Char Char Char Char"/>
    <w:basedOn w:val="a"/>
    <w:qFormat/>
    <w:pPr>
      <w:spacing w:line="360" w:lineRule="auto"/>
    </w:pPr>
    <w:rPr>
      <w:sz w:val="24"/>
    </w:rPr>
  </w:style>
  <w:style w:type="paragraph" w:customStyle="1" w:styleId="Afffffffff4">
    <w:name w:val="A"/>
    <w:basedOn w:val="a"/>
    <w:qFormat/>
    <w:pPr>
      <w:adjustRightInd w:val="0"/>
      <w:spacing w:line="480" w:lineRule="atLeast"/>
      <w:jc w:val="center"/>
      <w:textAlignment w:val="baseline"/>
    </w:pPr>
    <w:rPr>
      <w:rFonts w:ascii="宋体"/>
      <w:kern w:val="0"/>
      <w:sz w:val="32"/>
      <w:szCs w:val="20"/>
    </w:rPr>
  </w:style>
  <w:style w:type="paragraph" w:customStyle="1" w:styleId="2b211H2112TimesNewRoman">
    <w:name w:val="样式 标题 2b2节标题 1.1½Ú节H21.1标题2 + (西文) Times New Roman (中文) 幼..."/>
    <w:basedOn w:val="2"/>
    <w:qFormat/>
    <w:pPr>
      <w:tabs>
        <w:tab w:val="left" w:pos="420"/>
        <w:tab w:val="left" w:pos="569"/>
        <w:tab w:val="right" w:leader="dot" w:pos="8400"/>
      </w:tabs>
      <w:autoSpaceDE w:val="0"/>
      <w:autoSpaceDN w:val="0"/>
      <w:adjustRightInd w:val="0"/>
      <w:spacing w:line="416" w:lineRule="atLeast"/>
      <w:ind w:left="569" w:hanging="567"/>
      <w:textAlignment w:val="baseline"/>
    </w:pPr>
    <w:rPr>
      <w:rFonts w:ascii="Times New Roman" w:eastAsia="幼圆" w:hAnsi="Times New Roman"/>
      <w:color w:val="000000"/>
      <w:sz w:val="28"/>
      <w:szCs w:val="28"/>
    </w:rPr>
  </w:style>
  <w:style w:type="paragraph" w:customStyle="1" w:styleId="CharChar2CharChar">
    <w:name w:val="Char Char2 Char Char"/>
    <w:basedOn w:val="a"/>
    <w:qFormat/>
    <w:rPr>
      <w:rFonts w:ascii="宋体"/>
      <w:kern w:val="0"/>
      <w:position w:val="-6"/>
      <w:sz w:val="32"/>
      <w:szCs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2CharCharCharCharCharChar">
    <w:name w:val="Char Char2 Char Char Char Char Char Char"/>
    <w:basedOn w:val="a"/>
    <w:qFormat/>
    <w:pPr>
      <w:spacing w:line="360" w:lineRule="auto"/>
      <w:ind w:firstLineChars="200" w:firstLine="200"/>
    </w:pPr>
    <w:rPr>
      <w:sz w:val="24"/>
    </w:rPr>
  </w:style>
  <w:style w:type="paragraph" w:customStyle="1" w:styleId="p0">
    <w:name w:val="p0"/>
    <w:basedOn w:val="a"/>
    <w:qFormat/>
    <w:pPr>
      <w:widowControl/>
    </w:pPr>
    <w:rPr>
      <w:rFonts w:ascii="Calibri" w:hAnsi="Calibri" w:cs="黑体"/>
      <w:szCs w:val="21"/>
    </w:rPr>
  </w:style>
  <w:style w:type="paragraph" w:customStyle="1" w:styleId="212">
    <w:name w:val="正文文本缩进 21"/>
    <w:basedOn w:val="a"/>
    <w:qFormat/>
    <w:pPr>
      <w:autoSpaceDE w:val="0"/>
      <w:autoSpaceDN w:val="0"/>
      <w:adjustRightInd w:val="0"/>
      <w:snapToGrid w:val="0"/>
      <w:spacing w:before="60" w:after="60" w:line="240" w:lineRule="atLeast"/>
      <w:ind w:firstLine="567"/>
    </w:pPr>
    <w:rPr>
      <w:rFonts w:ascii="宋体"/>
      <w:kern w:val="0"/>
      <w:position w:val="-6"/>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b11Char1-h11stlevelSectionHeadl1">
    <w:name w:val="样式 标题 1b1标题 1 Char章节标题章标题 1-*+h11st levelSection Headl1..."/>
    <w:basedOn w:val="1"/>
    <w:qFormat/>
    <w:pPr>
      <w:tabs>
        <w:tab w:val="left" w:pos="427"/>
      </w:tabs>
      <w:snapToGrid w:val="0"/>
      <w:spacing w:before="0" w:after="0" w:line="360" w:lineRule="auto"/>
      <w:ind w:left="567" w:hanging="279"/>
    </w:pPr>
    <w:rPr>
      <w:rFonts w:ascii="幼圆" w:eastAsia="仿宋_GB2312" w:hAnsi="幼圆" w:cs="Arial"/>
      <w:spacing w:val="-20"/>
      <w:kern w:val="2"/>
      <w:sz w:val="36"/>
      <w:szCs w:val="28"/>
    </w:rPr>
  </w:style>
  <w:style w:type="paragraph" w:customStyle="1" w:styleId="220">
    <w:name w:val="样式 样式 首行缩进:  2 字符 + 首行缩进:  2 字符"/>
    <w:basedOn w:val="2f"/>
    <w:qFormat/>
    <w:pPr>
      <w:spacing w:before="120"/>
      <w:ind w:firstLine="200"/>
    </w:pPr>
  </w:style>
  <w:style w:type="paragraph" w:customStyle="1" w:styleId="310">
    <w:name w:val="正文文本 31"/>
    <w:basedOn w:val="a"/>
    <w:qFormat/>
    <w:pPr>
      <w:adjustRightInd w:val="0"/>
      <w:spacing w:line="360" w:lineRule="auto"/>
      <w:jc w:val="center"/>
    </w:pPr>
    <w:rPr>
      <w:rFonts w:ascii="宋体"/>
      <w:b/>
      <w:color w:val="FF0000"/>
      <w:kern w:val="0"/>
      <w:position w:val="-6"/>
      <w:sz w:val="24"/>
      <w:szCs w:val="20"/>
      <w:u w:val="single"/>
    </w:rPr>
  </w:style>
  <w:style w:type="paragraph" w:customStyle="1" w:styleId="ST20-3">
    <w:name w:val="ST20-3"/>
    <w:basedOn w:val="a"/>
    <w:qFormat/>
    <w:pPr>
      <w:tabs>
        <w:tab w:val="left" w:pos="360"/>
        <w:tab w:val="left" w:pos="680"/>
      </w:tabs>
      <w:adjustRightInd w:val="0"/>
      <w:snapToGrid w:val="0"/>
      <w:spacing w:line="300" w:lineRule="auto"/>
      <w:ind w:left="794" w:hanging="170"/>
    </w:pPr>
    <w:rPr>
      <w:rFonts w:ascii="Arial" w:hAnsi="Arial"/>
      <w:kern w:val="0"/>
      <w:position w:val="-6"/>
      <w:sz w:val="24"/>
      <w:szCs w:val="20"/>
    </w:rPr>
  </w:style>
  <w:style w:type="paragraph" w:customStyle="1" w:styleId="1f9">
    <w:name w:val="附件标题1李洪"/>
    <w:basedOn w:val="a"/>
    <w:qFormat/>
    <w:pPr>
      <w:tabs>
        <w:tab w:val="left" w:pos="0"/>
        <w:tab w:val="left" w:pos="567"/>
      </w:tabs>
      <w:spacing w:line="360" w:lineRule="auto"/>
    </w:pPr>
  </w:style>
  <w:style w:type="paragraph" w:customStyle="1" w:styleId="CharCharCharCharCharCharCharCharCharCharCharCharCharCharChar1CharCharChar">
    <w:name w:val="Char Char Char Char Char Char Char Char Char Char Char Char Char Char Char1 Char Char Char"/>
    <w:basedOn w:val="a"/>
    <w:qFormat/>
    <w:pPr>
      <w:spacing w:line="360" w:lineRule="auto"/>
    </w:pPr>
    <w:rPr>
      <w:sz w:val="24"/>
    </w:rPr>
  </w:style>
  <w:style w:type="paragraph" w:customStyle="1" w:styleId="3e">
    <w:name w:val="标题 3李洪"/>
    <w:basedOn w:val="a"/>
    <w:qFormat/>
    <w:pPr>
      <w:tabs>
        <w:tab w:val="left" w:pos="567"/>
      </w:tabs>
    </w:pPr>
    <w:rPr>
      <w:rFonts w:ascii="宋体" w:hint="eastAsia"/>
      <w:kern w:val="0"/>
      <w:position w:val="-6"/>
      <w:sz w:val="32"/>
      <w:szCs w:val="20"/>
    </w:rPr>
  </w:style>
  <w:style w:type="paragraph" w:customStyle="1" w:styleId="ST204">
    <w:name w:val="ST20_4"/>
    <w:basedOn w:val="a"/>
    <w:qFormat/>
    <w:pPr>
      <w:autoSpaceDE w:val="0"/>
      <w:autoSpaceDN w:val="0"/>
      <w:adjustRightInd w:val="0"/>
      <w:ind w:left="1680" w:hanging="420"/>
      <w:jc w:val="left"/>
      <w:textAlignment w:val="baseline"/>
    </w:pPr>
    <w:rPr>
      <w:rFonts w:ascii="宋体" w:hAnsi="Tms Rmn"/>
      <w:kern w:val="0"/>
      <w:szCs w:val="20"/>
    </w:rPr>
  </w:style>
  <w:style w:type="paragraph" w:customStyle="1" w:styleId="afffffffff5">
    <w:name w:val="••"/>
    <w:basedOn w:val="a"/>
    <w:qFormat/>
    <w:pPr>
      <w:tabs>
        <w:tab w:val="left" w:pos="425"/>
        <w:tab w:val="left" w:pos="2465"/>
      </w:tabs>
      <w:adjustRightInd w:val="0"/>
      <w:snapToGrid w:val="0"/>
      <w:spacing w:before="120" w:after="120"/>
      <w:ind w:left="425" w:hanging="425"/>
    </w:pPr>
    <w:rPr>
      <w:rFonts w:ascii="宋体"/>
      <w:kern w:val="0"/>
      <w:position w:val="-6"/>
      <w:sz w:val="24"/>
      <w:szCs w:val="20"/>
    </w:rPr>
  </w:style>
  <w:style w:type="paragraph" w:customStyle="1" w:styleId="ST20-2">
    <w:name w:val="ST20-2"/>
    <w:basedOn w:val="a"/>
    <w:qFormat/>
    <w:pPr>
      <w:tabs>
        <w:tab w:val="left" w:pos="425"/>
        <w:tab w:val="left" w:pos="567"/>
        <w:tab w:val="left" w:pos="720"/>
      </w:tabs>
      <w:adjustRightInd w:val="0"/>
      <w:snapToGrid w:val="0"/>
      <w:spacing w:after="120" w:line="300" w:lineRule="auto"/>
      <w:ind w:left="1247" w:hanging="425"/>
    </w:pPr>
    <w:rPr>
      <w:rFonts w:ascii="宋体" w:hAnsi="Arial"/>
      <w:kern w:val="0"/>
      <w:position w:val="-6"/>
      <w:sz w:val="24"/>
      <w:szCs w:val="20"/>
    </w:rPr>
  </w:style>
  <w:style w:type="paragraph" w:customStyle="1" w:styleId="afffffffff6">
    <w:name w:val="正文文字"/>
    <w:basedOn w:val="a"/>
    <w:qFormat/>
    <w:pPr>
      <w:adjustRightInd w:val="0"/>
      <w:spacing w:line="360" w:lineRule="auto"/>
      <w:textAlignment w:val="baseline"/>
    </w:pPr>
    <w:rPr>
      <w:kern w:val="0"/>
      <w:sz w:val="24"/>
      <w:szCs w:val="20"/>
    </w:rPr>
  </w:style>
  <w:style w:type="paragraph" w:customStyle="1" w:styleId="Char1CharCharCharCharCharCharCharCharCharCharCharChar">
    <w:name w:val="Char1 Char Char Char Char Char Char Char Char Char Char Char Char"/>
    <w:basedOn w:val="a"/>
    <w:qFormat/>
    <w:rPr>
      <w:rFonts w:ascii="宋体"/>
      <w:kern w:val="0"/>
      <w:position w:val="-6"/>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0505">
    <w:name w:val="样式 标题 2 + 段前: 0.5 行 段后: 0.5 行"/>
    <w:basedOn w:val="2"/>
    <w:qFormat/>
    <w:pPr>
      <w:tabs>
        <w:tab w:val="left" w:pos="1320"/>
      </w:tabs>
      <w:spacing w:beforeLines="25" w:afterLines="25" w:line="360" w:lineRule="auto"/>
      <w:ind w:left="1320" w:hanging="420"/>
    </w:pPr>
    <w:rPr>
      <w:rFonts w:ascii="黑体" w:hAnsi="Times New Roman" w:cs="宋体"/>
      <w:b w:val="0"/>
      <w:bCs w:val="0"/>
      <w:sz w:val="24"/>
      <w:szCs w:val="20"/>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Cs w:val="0"/>
      <w:sz w:val="32"/>
      <w:szCs w:val="20"/>
    </w:rPr>
  </w:style>
  <w:style w:type="paragraph" w:customStyle="1" w:styleId="CharCharChar1CharCharCharCharCharChar">
    <w:name w:val="Char Char Char1 Char Char Char Char Char Char"/>
    <w:basedOn w:val="a"/>
    <w:qFormat/>
    <w:rPr>
      <w:sz w:val="24"/>
    </w:rPr>
  </w:style>
  <w:style w:type="paragraph" w:customStyle="1" w:styleId="100">
    <w:name w:val="样式10"/>
    <w:basedOn w:val="1"/>
    <w:qFormat/>
    <w:pPr>
      <w:tabs>
        <w:tab w:val="left" w:pos="432"/>
      </w:tabs>
      <w:spacing w:before="0" w:after="0" w:line="480" w:lineRule="atLeast"/>
      <w:jc w:val="left"/>
    </w:pPr>
    <w:rPr>
      <w:rFonts w:hAnsi="宋体"/>
      <w:bCs w:val="0"/>
      <w:sz w:val="28"/>
      <w:szCs w:val="28"/>
    </w:rPr>
  </w:style>
  <w:style w:type="paragraph" w:customStyle="1" w:styleId="CharCharCharCharCharCharCharCharCharCharCharCharCharCharChar2">
    <w:name w:val="Char Char Char Char Char Char Char Char Char Char Char Char Char Char Char2"/>
    <w:basedOn w:val="a"/>
    <w:qFormat/>
    <w:rPr>
      <w:sz w:val="24"/>
    </w:rPr>
  </w:style>
  <w:style w:type="paragraph" w:customStyle="1" w:styleId="5b">
    <w:name w:val="标题5"/>
    <w:basedOn w:val="a"/>
    <w:qFormat/>
    <w:rPr>
      <w:sz w:val="28"/>
      <w:szCs w:val="20"/>
    </w:rPr>
  </w:style>
  <w:style w:type="paragraph" w:customStyle="1" w:styleId="242">
    <w:name w:val="样式 两端对齐 行距: 固定值 24 磅"/>
    <w:basedOn w:val="a"/>
    <w:qFormat/>
    <w:pPr>
      <w:autoSpaceDE w:val="0"/>
      <w:autoSpaceDN w:val="0"/>
      <w:adjustRightInd w:val="0"/>
      <w:spacing w:line="480" w:lineRule="exact"/>
      <w:ind w:firstLineChars="200" w:firstLine="200"/>
    </w:pPr>
    <w:rPr>
      <w:rFonts w:cs="宋体"/>
      <w:kern w:val="0"/>
      <w:sz w:val="24"/>
      <w:szCs w:val="20"/>
    </w:rPr>
  </w:style>
  <w:style w:type="paragraph" w:customStyle="1" w:styleId="Text7-1">
    <w:name w:val="Text7-1"/>
    <w:basedOn w:val="a"/>
    <w:qFormat/>
    <w:pPr>
      <w:widowControl/>
    </w:pPr>
    <w:rPr>
      <w:kern w:val="0"/>
      <w:sz w:val="24"/>
      <w:szCs w:val="20"/>
    </w:rPr>
  </w:style>
  <w:style w:type="paragraph" w:customStyle="1" w:styleId="CharCharCharCharCharCharChar1CharCharCharCharCharCharCharCharCharCharCharChar">
    <w:name w:val="Char Char Char Char Char Char Char1 Char Char Char Char Char Char Char Char Char Char Char Char"/>
    <w:basedOn w:val="a"/>
    <w:qFormat/>
    <w:pPr>
      <w:widowControl/>
      <w:adjustRightInd w:val="0"/>
      <w:spacing w:before="100" w:beforeAutospacing="1" w:after="100" w:afterAutospacing="1" w:line="330" w:lineRule="atLeast"/>
      <w:ind w:left="360"/>
      <w:jc w:val="left"/>
      <w:textAlignment w:val="baseline"/>
    </w:pPr>
    <w:rPr>
      <w:rFonts w:ascii="ˎ̥" w:hAnsi="ˎ̥" w:cs="宋体"/>
      <w:color w:val="51585D"/>
      <w:kern w:val="0"/>
      <w:szCs w:val="18"/>
    </w:rPr>
  </w:style>
  <w:style w:type="paragraph" w:customStyle="1" w:styleId="49">
    <w:name w:val="正文4"/>
    <w:qFormat/>
    <w:pPr>
      <w:widowControl w:val="0"/>
      <w:autoSpaceDE w:val="0"/>
      <w:autoSpaceDN w:val="0"/>
      <w:adjustRightInd w:val="0"/>
      <w:spacing w:after="160" w:line="360" w:lineRule="atLeast"/>
      <w:ind w:left="425" w:hanging="425"/>
    </w:pPr>
    <w:rPr>
      <w:rFonts w:ascii="宋体"/>
      <w:position w:val="-6"/>
      <w:sz w:val="32"/>
    </w:rPr>
  </w:style>
  <w:style w:type="paragraph" w:customStyle="1" w:styleId="CM26">
    <w:name w:val="CM26"/>
    <w:basedOn w:val="Default"/>
    <w:next w:val="Default"/>
    <w:qFormat/>
  </w:style>
  <w:style w:type="paragraph" w:customStyle="1" w:styleId="2112ndlevelh22Header2H2UNDERRUBRIK1-2sect">
    <w:name w:val="样式 标题 2节标题 1.12nd levelh22Header 2H2UNDERRUBRIK 1-2sect ..."/>
    <w:basedOn w:val="1"/>
    <w:qFormat/>
    <w:pPr>
      <w:tabs>
        <w:tab w:val="left" w:pos="1134"/>
      </w:tabs>
      <w:spacing w:before="120" w:after="260" w:line="415" w:lineRule="auto"/>
      <w:ind w:left="-221" w:rightChars="100" w:right="210"/>
    </w:pPr>
    <w:rPr>
      <w:rFonts w:eastAsia="黑体" w:cs="宋体"/>
      <w:bCs w:val="0"/>
      <w:snapToGrid w:val="0"/>
      <w:spacing w:val="-20"/>
      <w:kern w:val="2"/>
      <w:sz w:val="24"/>
      <w:szCs w:val="20"/>
    </w:rPr>
  </w:style>
  <w:style w:type="paragraph" w:customStyle="1" w:styleId="2ff">
    <w:name w:val="样式 标题 2 + 小四"/>
    <w:basedOn w:val="2"/>
    <w:qFormat/>
    <w:pPr>
      <w:tabs>
        <w:tab w:val="left" w:pos="0"/>
        <w:tab w:val="left" w:pos="60"/>
        <w:tab w:val="left" w:pos="576"/>
      </w:tabs>
      <w:topLinePunct/>
      <w:autoSpaceDE w:val="0"/>
      <w:autoSpaceDN w:val="0"/>
      <w:adjustRightInd w:val="0"/>
      <w:snapToGrid w:val="0"/>
      <w:spacing w:beforeLines="50" w:after="0" w:line="360" w:lineRule="auto"/>
      <w:ind w:left="576" w:hanging="576"/>
      <w:textAlignment w:val="baseline"/>
    </w:pPr>
    <w:rPr>
      <w:rFonts w:eastAsia="宋体"/>
      <w:b w:val="0"/>
      <w:color w:val="000000"/>
      <w:sz w:val="24"/>
      <w:szCs w:val="24"/>
    </w:rPr>
  </w:style>
  <w:style w:type="paragraph" w:customStyle="1" w:styleId="Char7CharCharCharChar">
    <w:name w:val="Char7 Char Char Char Char"/>
    <w:basedOn w:val="a"/>
    <w:qFormat/>
    <w:pPr>
      <w:spacing w:line="360" w:lineRule="auto"/>
      <w:ind w:firstLineChars="200" w:firstLine="200"/>
    </w:pPr>
    <w:rPr>
      <w:sz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kern w:val="0"/>
      <w:sz w:val="24"/>
    </w:rPr>
  </w:style>
  <w:style w:type="paragraph" w:customStyle="1" w:styleId="CharChar5Char">
    <w:name w:val="Char Char5 Char"/>
    <w:basedOn w:val="a"/>
    <w:qFormat/>
    <w:pPr>
      <w:spacing w:line="360" w:lineRule="auto"/>
    </w:pPr>
    <w:rPr>
      <w:sz w:val="24"/>
    </w:rPr>
  </w:style>
  <w:style w:type="paragraph" w:customStyle="1" w:styleId="82">
    <w:name w:val="8"/>
    <w:basedOn w:val="a"/>
    <w:qFormat/>
    <w:pPr>
      <w:spacing w:line="360" w:lineRule="auto"/>
      <w:ind w:firstLineChars="199" w:firstLine="478"/>
    </w:pPr>
    <w:rPr>
      <w:color w:val="000000"/>
      <w:sz w:val="24"/>
      <w:szCs w:val="20"/>
    </w:rPr>
  </w:style>
  <w:style w:type="paragraph" w:customStyle="1" w:styleId="Char2CharCharCharCharChar">
    <w:name w:val="Char2 Char Char Char Char Char"/>
    <w:basedOn w:val="a"/>
    <w:qFormat/>
    <w:rPr>
      <w:sz w:val="24"/>
    </w:rPr>
  </w:style>
  <w:style w:type="paragraph" w:customStyle="1" w:styleId="Date1">
    <w:name w:val="Date1"/>
    <w:basedOn w:val="a"/>
    <w:next w:val="a"/>
    <w:qFormat/>
    <w:pPr>
      <w:widowControl/>
      <w:overflowPunct w:val="0"/>
      <w:autoSpaceDE w:val="0"/>
      <w:autoSpaceDN w:val="0"/>
      <w:adjustRightInd w:val="0"/>
      <w:jc w:val="right"/>
      <w:textAlignment w:val="baseline"/>
    </w:pPr>
    <w:rPr>
      <w:rFonts w:eastAsia="楷体_GB2312"/>
      <w:kern w:val="0"/>
      <w:sz w:val="24"/>
      <w:szCs w:val="20"/>
    </w:rPr>
  </w:style>
  <w:style w:type="paragraph" w:customStyle="1" w:styleId="5c">
    <w:name w:val="样式 标题 5 + 小四"/>
    <w:basedOn w:val="5"/>
    <w:qFormat/>
    <w:pPr>
      <w:tabs>
        <w:tab w:val="clear" w:pos="1008"/>
        <w:tab w:val="left" w:pos="315"/>
        <w:tab w:val="left" w:pos="420"/>
      </w:tabs>
      <w:topLinePunct/>
      <w:autoSpaceDE w:val="0"/>
      <w:autoSpaceDN w:val="0"/>
      <w:snapToGrid w:val="0"/>
      <w:spacing w:line="300" w:lineRule="auto"/>
      <w:ind w:left="567" w:hanging="567"/>
    </w:pPr>
    <w:rPr>
      <w:rFonts w:hAnsi="宋体"/>
      <w:bCs w:val="0"/>
      <w:color w:val="FF0000"/>
      <w:position w:val="0"/>
      <w:sz w:val="21"/>
      <w:szCs w:val="20"/>
      <w:u w:color="FF0000"/>
    </w:rPr>
  </w:style>
  <w:style w:type="paragraph" w:customStyle="1" w:styleId="Char1CharCharCharCharChar1CharCharCharCharCharCharCharCharCharChar">
    <w:name w:val="Char1 Char Char Char Char Char1 Char Char Char Char Char Char Char Char Char Char"/>
    <w:basedOn w:val="a"/>
    <w:qFormat/>
    <w:pPr>
      <w:spacing w:line="360" w:lineRule="auto"/>
      <w:ind w:firstLineChars="200" w:firstLine="200"/>
    </w:pPr>
    <w:rPr>
      <w:sz w:val="24"/>
    </w:rPr>
  </w:style>
  <w:style w:type="paragraph" w:customStyle="1" w:styleId="xl105">
    <w:name w:val="xl105"/>
    <w:basedOn w:val="a"/>
    <w:qFormat/>
    <w:pPr>
      <w:widowControl/>
      <w:pBdr>
        <w:left w:val="single" w:sz="4" w:space="0" w:color="auto"/>
        <w:right w:val="single" w:sz="4" w:space="0" w:color="auto"/>
      </w:pBdr>
      <w:spacing w:before="100" w:beforeAutospacing="1" w:after="100" w:afterAutospacing="1" w:line="360" w:lineRule="auto"/>
      <w:jc w:val="center"/>
      <w:textAlignment w:val="center"/>
    </w:pPr>
    <w:rPr>
      <w:rFonts w:ascii="宋体" w:hAnsi="宋体" w:cs="宋体"/>
      <w:kern w:val="0"/>
      <w:sz w:val="24"/>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2"/>
      <w:szCs w:val="22"/>
    </w:rPr>
  </w:style>
  <w:style w:type="paragraph" w:customStyle="1" w:styleId="CharCharCharCharCharCharCharCharCharCharCharCharCharCharChar11">
    <w:name w:val="Char Char Char Char Char Char Char Char Char Char Char Char Char Char Char11"/>
    <w:basedOn w:val="a"/>
    <w:qFormat/>
    <w:rPr>
      <w:sz w:val="24"/>
    </w:rPr>
  </w:style>
  <w:style w:type="paragraph" w:customStyle="1" w:styleId="09915">
    <w:name w:val="样式 粉红 首行缩进:  0.99 厘米 行距: 1.5 倍行距"/>
    <w:basedOn w:val="a"/>
    <w:qFormat/>
    <w:pPr>
      <w:spacing w:line="360" w:lineRule="auto"/>
      <w:ind w:firstLine="561"/>
    </w:pPr>
    <w:rPr>
      <w:rFonts w:cs="宋体"/>
      <w:color w:val="000000"/>
      <w:kern w:val="0"/>
      <w:sz w:val="24"/>
    </w:rPr>
  </w:style>
  <w:style w:type="paragraph" w:customStyle="1" w:styleId="Char1CharChar1">
    <w:name w:val="Char1 Char Char1"/>
    <w:basedOn w:val="a"/>
    <w:qFormat/>
    <w:pPr>
      <w:spacing w:line="360" w:lineRule="auto"/>
      <w:ind w:firstLineChars="200" w:firstLine="200"/>
    </w:pPr>
    <w:rPr>
      <w:sz w:val="24"/>
    </w:rPr>
  </w:style>
  <w:style w:type="paragraph" w:customStyle="1" w:styleId="Char30">
    <w:name w:val="Char3"/>
    <w:basedOn w:val="a"/>
    <w:qFormat/>
    <w:rPr>
      <w:sz w:val="24"/>
    </w:rPr>
  </w:style>
  <w:style w:type="paragraph" w:customStyle="1" w:styleId="font10">
    <w:name w:val="font10"/>
    <w:basedOn w:val="a"/>
    <w:qFormat/>
    <w:pPr>
      <w:widowControl/>
      <w:spacing w:before="100" w:beforeAutospacing="1" w:after="100" w:afterAutospacing="1"/>
      <w:jc w:val="left"/>
    </w:pPr>
    <w:rPr>
      <w:rFonts w:ascii="宋体" w:hAnsi="宋体" w:cs="Arial Unicode MS" w:hint="eastAsia"/>
      <w:color w:val="000000"/>
      <w:kern w:val="0"/>
      <w:sz w:val="18"/>
      <w:szCs w:val="18"/>
    </w:rPr>
  </w:style>
  <w:style w:type="paragraph" w:customStyle="1" w:styleId="41111H405">
    <w:name w:val="样式 标题 4款标题1.1.1.1H4 + 段前: 0.5 行"/>
    <w:basedOn w:val="4"/>
    <w:qFormat/>
    <w:pPr>
      <w:adjustRightInd w:val="0"/>
      <w:spacing w:before="0" w:after="0" w:line="480" w:lineRule="atLeast"/>
      <w:textAlignment w:val="baseline"/>
    </w:pPr>
    <w:rPr>
      <w:rFonts w:ascii="Times New Roman" w:eastAsia="宋体" w:hAnsi="Times New Roman" w:cs="宋体"/>
      <w:b w:val="0"/>
      <w:sz w:val="24"/>
      <w:szCs w:val="20"/>
    </w:rPr>
  </w:style>
  <w:style w:type="paragraph" w:customStyle="1" w:styleId="CharChar2CharCharChar1CharCharChar1">
    <w:name w:val="Char Char2 Char Char Char1 Char Char Char1"/>
    <w:basedOn w:val="a"/>
    <w:qFormat/>
    <w:pPr>
      <w:spacing w:line="360" w:lineRule="auto"/>
      <w:ind w:firstLineChars="200" w:firstLine="200"/>
    </w:pPr>
    <w:rPr>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112">
    <w:name w:val="xl112"/>
    <w:basedOn w:val="a"/>
    <w:qFormat/>
    <w:pPr>
      <w:widowControl/>
      <w:pBdr>
        <w:top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b/>
      <w:bCs/>
      <w:kern w:val="0"/>
      <w:sz w:val="24"/>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lang w:eastAsia="en-US" w:bidi="en-US"/>
    </w:rPr>
  </w:style>
  <w:style w:type="paragraph" w:customStyle="1" w:styleId="CharCharCharChar10">
    <w:name w:val="Char Char Char Char1"/>
    <w:basedOn w:val="a"/>
    <w:qFormat/>
  </w:style>
  <w:style w:type="paragraph" w:customStyle="1" w:styleId="xl91">
    <w:name w:val="xl91"/>
    <w:basedOn w:val="a"/>
    <w:qFormat/>
    <w:pPr>
      <w:widowControl/>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宋体" w:hAnsi="宋体" w:cs="宋体"/>
      <w:kern w:val="0"/>
      <w:sz w:val="24"/>
    </w:rPr>
  </w:style>
  <w:style w:type="paragraph" w:customStyle="1" w:styleId="CharChar2Char1">
    <w:name w:val="Char Char2 Char1"/>
    <w:basedOn w:val="a"/>
    <w:qFormat/>
    <w:pPr>
      <w:spacing w:line="360" w:lineRule="auto"/>
      <w:ind w:firstLineChars="200" w:firstLine="200"/>
    </w:pPr>
    <w:rPr>
      <w:sz w:val="24"/>
    </w:rPr>
  </w:style>
  <w:style w:type="paragraph" w:customStyle="1" w:styleId="2h2l22ndlevelTitre22Header22CharTimes">
    <w:name w:val="样式 标题 2h2l22nd levelTitre22Header 2标题 2 Char + (西文) Times..."/>
    <w:basedOn w:val="2"/>
    <w:qFormat/>
    <w:pPr>
      <w:tabs>
        <w:tab w:val="left" w:pos="576"/>
      </w:tabs>
      <w:topLinePunct/>
      <w:adjustRightInd w:val="0"/>
      <w:snapToGrid w:val="0"/>
      <w:spacing w:before="0" w:after="0" w:line="480" w:lineRule="exact"/>
      <w:ind w:left="576" w:firstLineChars="200" w:firstLine="560"/>
      <w:jc w:val="left"/>
      <w:textAlignment w:val="center"/>
    </w:pPr>
    <w:rPr>
      <w:rFonts w:ascii="Times New Roman" w:eastAsia="宋体" w:hAnsi="Times New Roman"/>
      <w:b w:val="0"/>
      <w:bCs w:val="0"/>
      <w:sz w:val="24"/>
      <w:szCs w:val="20"/>
    </w:rPr>
  </w:style>
  <w:style w:type="paragraph" w:customStyle="1" w:styleId="CharCharCharCharChar0">
    <w:name w:val="样式 正文缩进文本条款表正文正文非缩进表格标题正文（首行缩进两字） Char Char Char Char Char ..."/>
    <w:basedOn w:val="a"/>
    <w:qFormat/>
    <w:pPr>
      <w:tabs>
        <w:tab w:val="left" w:pos="1621"/>
      </w:tabs>
      <w:adjustRightInd w:val="0"/>
      <w:snapToGrid w:val="0"/>
      <w:spacing w:line="440" w:lineRule="exact"/>
      <w:jc w:val="left"/>
      <w:textAlignment w:val="baseline"/>
      <w:outlineLvl w:val="3"/>
    </w:pPr>
    <w:rPr>
      <w:rFonts w:ascii="宋体-18030" w:eastAsia="宋体-18030" w:hAnsi="宋体-18030" w:cs="宋体"/>
      <w:kern w:val="0"/>
      <w:sz w:val="24"/>
      <w:szCs w:val="20"/>
    </w:rPr>
  </w:style>
  <w:style w:type="paragraph" w:customStyle="1" w:styleId="CharChar2CharChar1">
    <w:name w:val="Char Char2 Char Char1"/>
    <w:basedOn w:val="a"/>
    <w:qFormat/>
    <w:pPr>
      <w:spacing w:line="360" w:lineRule="auto"/>
      <w:ind w:firstLineChars="200" w:firstLine="200"/>
    </w:pPr>
    <w:rPr>
      <w:sz w:val="24"/>
    </w:rPr>
  </w:style>
  <w:style w:type="paragraph" w:customStyle="1" w:styleId="CharCharCharCharCharCharCharCharChar1CharCharCharCharCharChar">
    <w:name w:val="Char Char Char Char Char Char Char Char Char1 Char Char Char Char Char Char"/>
    <w:basedOn w:val="a"/>
    <w:qFormat/>
    <w:pPr>
      <w:adjustRightInd w:val="0"/>
      <w:spacing w:line="360" w:lineRule="auto"/>
    </w:pPr>
    <w:rPr>
      <w:kern w:val="0"/>
      <w:sz w:val="24"/>
      <w:szCs w:val="20"/>
    </w:rPr>
  </w:style>
  <w:style w:type="paragraph" w:customStyle="1" w:styleId="xl44GB2312">
    <w:name w:val="样式 xl44 + (中文) 仿宋_GB2312 段前: 自动 段后: 自动 底端: (无框线)"/>
    <w:basedOn w:val="xl44"/>
    <w:qFormat/>
    <w:pPr>
      <w:pBdr>
        <w:top w:val="none" w:sz="0" w:space="0" w:color="auto"/>
        <w:left w:val="none" w:sz="0" w:space="0" w:color="auto"/>
        <w:bottom w:val="none" w:sz="0" w:space="0" w:color="auto"/>
        <w:right w:val="none" w:sz="0" w:space="0" w:color="auto"/>
      </w:pBdr>
      <w:spacing w:before="0" w:after="0"/>
    </w:pPr>
    <w:rPr>
      <w:rFonts w:eastAsia="仿宋_GB2312" w:cs="宋体"/>
      <w:b/>
      <w:bCs/>
      <w:sz w:val="22"/>
    </w:rPr>
  </w:style>
  <w:style w:type="paragraph" w:customStyle="1" w:styleId="12Char">
    <w:name w:val="样式12 Char"/>
    <w:basedOn w:val="2TimesNewRoman"/>
    <w:qFormat/>
    <w:pPr>
      <w:spacing w:line="300" w:lineRule="auto"/>
      <w:ind w:left="578" w:hanging="578"/>
    </w:pPr>
    <w:rPr>
      <w:rFonts w:ascii="宋体" w:hAnsi="Arial"/>
      <w:color w:val="000000"/>
    </w:rPr>
  </w:style>
  <w:style w:type="paragraph" w:customStyle="1" w:styleId="afffffffff7">
    <w:name w:val="支下"/>
    <w:basedOn w:val="a"/>
    <w:qFormat/>
    <w:pPr>
      <w:tabs>
        <w:tab w:val="left" w:pos="510"/>
        <w:tab w:val="left" w:pos="1276"/>
      </w:tabs>
      <w:adjustRightInd w:val="0"/>
      <w:spacing w:line="460" w:lineRule="exact"/>
      <w:ind w:left="1276" w:hanging="425"/>
      <w:jc w:val="left"/>
      <w:textAlignment w:val="baseline"/>
    </w:pPr>
    <w:rPr>
      <w:kern w:val="0"/>
      <w:sz w:val="24"/>
      <w:szCs w:val="20"/>
    </w:rPr>
  </w:style>
  <w:style w:type="paragraph" w:customStyle="1" w:styleId="t">
    <w:name w:val="正文 t"/>
    <w:basedOn w:val="a"/>
    <w:qFormat/>
    <w:pPr>
      <w:adjustRightInd w:val="0"/>
      <w:spacing w:line="80" w:lineRule="atLeast"/>
      <w:jc w:val="left"/>
      <w:textAlignment w:val="baseline"/>
    </w:pPr>
    <w:rPr>
      <w:kern w:val="0"/>
      <w:sz w:val="15"/>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0024">
    <w:name w:val="样式 标题 1 + (中文) 宋体 小四 非加粗 段前: 0 磅 段后: 0 磅 行距: 最小值 24 磅"/>
    <w:basedOn w:val="2"/>
    <w:next w:val="a"/>
    <w:qFormat/>
    <w:pPr>
      <w:spacing w:before="0" w:after="0" w:line="480" w:lineRule="atLeast"/>
      <w:ind w:firstLineChars="200" w:firstLine="480"/>
    </w:pPr>
    <w:rPr>
      <w:rFonts w:ascii="Times New Roman" w:eastAsia="宋体" w:hAnsi="Times New Roman" w:cs="宋体"/>
      <w:b w:val="0"/>
      <w:bCs w:val="0"/>
      <w:sz w:val="24"/>
      <w:szCs w:val="20"/>
    </w:rPr>
  </w:style>
  <w:style w:type="paragraph" w:customStyle="1" w:styleId="1fa">
    <w:name w:val="正文样式1"/>
    <w:basedOn w:val="a"/>
    <w:qFormat/>
    <w:pPr>
      <w:adjustRightInd w:val="0"/>
      <w:spacing w:line="480" w:lineRule="atLeast"/>
      <w:ind w:firstLine="567"/>
      <w:jc w:val="left"/>
      <w:textAlignment w:val="baseline"/>
    </w:pPr>
    <w:rPr>
      <w:kern w:val="28"/>
      <w:sz w:val="28"/>
      <w:szCs w:val="20"/>
    </w:rPr>
  </w:style>
  <w:style w:type="paragraph" w:customStyle="1" w:styleId="afffffffff8">
    <w:name w:val="注×："/>
    <w:qFormat/>
    <w:pPr>
      <w:widowControl w:val="0"/>
      <w:tabs>
        <w:tab w:val="left" w:pos="360"/>
        <w:tab w:val="left" w:pos="630"/>
      </w:tabs>
      <w:autoSpaceDE w:val="0"/>
      <w:autoSpaceDN w:val="0"/>
      <w:spacing w:after="160" w:line="360" w:lineRule="auto"/>
      <w:ind w:left="360" w:hanging="360"/>
      <w:jc w:val="both"/>
    </w:pPr>
    <w:rPr>
      <w:rFonts w:ascii="宋体"/>
      <w:sz w:val="18"/>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CharCharChar1Char1">
    <w:name w:val="Char Char Char1 Char1"/>
    <w:basedOn w:val="af0"/>
    <w:qFormat/>
    <w:pPr>
      <w:spacing w:line="360" w:lineRule="auto"/>
      <w:ind w:firstLineChars="200" w:firstLine="200"/>
    </w:pPr>
    <w:rPr>
      <w:rFonts w:ascii="Tahoma" w:hAnsi="Tahoma"/>
      <w:sz w:val="24"/>
    </w:rPr>
  </w:style>
  <w:style w:type="paragraph" w:customStyle="1" w:styleId="3Arial">
    <w:name w:val="样式 标题 3 + Arial"/>
    <w:basedOn w:val="3"/>
    <w:qFormat/>
    <w:pPr>
      <w:spacing w:before="0" w:after="0" w:line="360" w:lineRule="auto"/>
      <w:ind w:firstLineChars="0" w:firstLine="0"/>
    </w:pPr>
    <w:rPr>
      <w:rFonts w:ascii="Arial" w:eastAsia="宋体" w:hAnsi="Times New Roman" w:cs="Arial"/>
      <w:b/>
    </w:rPr>
  </w:style>
  <w:style w:type="paragraph" w:customStyle="1" w:styleId="CharCharCharCharChar1Char1">
    <w:name w:val="Char Char Char Char Char1 Char1"/>
    <w:basedOn w:val="a"/>
    <w:qFormat/>
    <w:pPr>
      <w:spacing w:line="360" w:lineRule="auto"/>
      <w:ind w:firstLineChars="200" w:firstLine="200"/>
    </w:pPr>
    <w:rPr>
      <w:sz w:val="24"/>
    </w:rPr>
  </w:style>
  <w:style w:type="paragraph" w:customStyle="1" w:styleId="2220">
    <w:name w:val="首行缩进:  2 字符 + 首行缩进:  2 字符 + 首行缩进:  2 字符"/>
    <w:basedOn w:val="220"/>
    <w:qFormat/>
    <w:pPr>
      <w:adjustRightInd w:val="0"/>
      <w:snapToGrid w:val="0"/>
      <w:spacing w:beforeLines="50"/>
      <w:ind w:firstLineChars="0" w:firstLine="0"/>
    </w:pPr>
    <w:rPr>
      <w:rFonts w:ascii="宋体" w:hAnsi="宋体"/>
    </w:rPr>
  </w:style>
  <w:style w:type="paragraph" w:customStyle="1" w:styleId="afffffffff9">
    <w:name w:val="正题"/>
    <w:basedOn w:val="affffe"/>
    <w:next w:val="affffe"/>
    <w:qFormat/>
    <w:pPr>
      <w:ind w:firstLineChars="0" w:firstLine="0"/>
      <w:jc w:val="center"/>
    </w:pPr>
    <w:rPr>
      <w:rFonts w:eastAsia="黑体"/>
      <w:b/>
      <w:sz w:val="36"/>
      <w:szCs w:val="36"/>
    </w:rPr>
  </w:style>
  <w:style w:type="paragraph" w:customStyle="1" w:styleId="CharCharCharCharCharCharCharCharCharCharCharCharChar">
    <w:name w:val="Char Char Char Char Char Char Char Char Char Char Char Char Char"/>
    <w:basedOn w:val="a"/>
    <w:qFormat/>
    <w:pPr>
      <w:spacing w:line="360" w:lineRule="auto"/>
      <w:ind w:firstLineChars="200" w:firstLine="200"/>
    </w:pPr>
    <w:rPr>
      <w:sz w:val="24"/>
    </w:rPr>
  </w:style>
  <w:style w:type="paragraph" w:customStyle="1" w:styleId="CharCharCharCharChar1CharCharCharCharCharCharChar">
    <w:name w:val="Char Char Char Char Char1 Char Char Char Char Char Char Char"/>
    <w:basedOn w:val="a"/>
    <w:qFormat/>
    <w:rPr>
      <w:sz w:val="24"/>
    </w:rPr>
  </w:style>
  <w:style w:type="paragraph" w:customStyle="1" w:styleId="xl107">
    <w:name w:val="xl107"/>
    <w:basedOn w:val="a"/>
    <w:qFormat/>
    <w:pPr>
      <w:widowControl/>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kern w:val="0"/>
      <w:sz w:val="24"/>
    </w:rPr>
  </w:style>
  <w:style w:type="paragraph" w:customStyle="1" w:styleId="CharCharChar1CharCharChar">
    <w:name w:val="Char Char Char1 Char Char Char"/>
    <w:basedOn w:val="a"/>
    <w:qFormat/>
    <w:pPr>
      <w:spacing w:line="360" w:lineRule="auto"/>
    </w:pPr>
    <w:rPr>
      <w:sz w:val="24"/>
    </w:rPr>
  </w:style>
  <w:style w:type="paragraph" w:customStyle="1" w:styleId="22Char12CharCharCharCharCharh2Charl2Char">
    <w:name w:val="样式 标题 2标题 2 Char1标题 2 Char CharChar Char Charh2 Charl2 Char..."/>
    <w:basedOn w:val="2"/>
    <w:qFormat/>
    <w:pPr>
      <w:tabs>
        <w:tab w:val="left" w:pos="425"/>
        <w:tab w:val="left" w:pos="600"/>
      </w:tabs>
      <w:adjustRightInd w:val="0"/>
      <w:snapToGrid w:val="0"/>
      <w:spacing w:beforeLines="100" w:after="0" w:line="360" w:lineRule="auto"/>
      <w:ind w:left="425" w:hanging="425"/>
      <w:jc w:val="left"/>
    </w:pPr>
    <w:rPr>
      <w:rFonts w:ascii="宋体" w:eastAsia="宋体" w:hAnsi="宋体"/>
      <w:color w:val="0000FF"/>
      <w:sz w:val="24"/>
      <w:szCs w:val="24"/>
    </w:rPr>
  </w:style>
  <w:style w:type="paragraph" w:customStyle="1" w:styleId="Char1CharChar1Char">
    <w:name w:val="Char1 Char Char1 Char"/>
    <w:basedOn w:val="a"/>
    <w:qFormat/>
    <w:pPr>
      <w:spacing w:line="360" w:lineRule="auto"/>
    </w:pPr>
    <w:rPr>
      <w:sz w:val="24"/>
    </w:rPr>
  </w:style>
  <w:style w:type="paragraph" w:customStyle="1" w:styleId="Char2CharCharCharCharCharChar">
    <w:name w:val="Char2 Char Char Char Char Char Char"/>
    <w:basedOn w:val="a"/>
    <w:qFormat/>
    <w:pPr>
      <w:spacing w:line="360" w:lineRule="auto"/>
      <w:ind w:firstLineChars="200" w:firstLine="200"/>
    </w:pPr>
    <w:rPr>
      <w:sz w:val="24"/>
    </w:rPr>
  </w:style>
  <w:style w:type="paragraph" w:customStyle="1" w:styleId="afffffffffa">
    <w:name w:val="字元"/>
    <w:basedOn w:val="a"/>
    <w:qFormat/>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fffffffb">
    <w:name w:val="正文顶格"/>
    <w:basedOn w:val="a"/>
    <w:qFormat/>
    <w:pPr>
      <w:tabs>
        <w:tab w:val="left" w:pos="0"/>
      </w:tabs>
      <w:spacing w:line="320" w:lineRule="exact"/>
    </w:pPr>
    <w:rPr>
      <w:rFonts w:ascii="Arial" w:eastAsia="仿宋_GB2312"/>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240" w:lineRule="exact"/>
      <w:jc w:val="left"/>
    </w:pPr>
    <w:rPr>
      <w:rFonts w:ascii="Verdana" w:hAnsi="Verdana"/>
      <w:kern w:val="0"/>
      <w:sz w:val="20"/>
      <w:szCs w:val="20"/>
      <w:lang w:eastAsia="en-US"/>
    </w:rPr>
  </w:style>
  <w:style w:type="paragraph" w:customStyle="1" w:styleId="5d">
    <w:name w:val="5"/>
    <w:basedOn w:val="a"/>
    <w:qFormat/>
    <w:rPr>
      <w:sz w:val="24"/>
    </w:rPr>
  </w:style>
  <w:style w:type="paragraph" w:customStyle="1" w:styleId="2ff0">
    <w:name w:val="标题2李洪"/>
    <w:basedOn w:val="a"/>
    <w:qFormat/>
    <w:pPr>
      <w:widowControl/>
      <w:tabs>
        <w:tab w:val="left" w:pos="984"/>
        <w:tab w:val="left" w:pos="1378"/>
      </w:tabs>
      <w:spacing w:line="360" w:lineRule="auto"/>
      <w:ind w:left="964" w:hanging="340"/>
      <w:jc w:val="left"/>
    </w:pPr>
    <w:rPr>
      <w:kern w:val="0"/>
      <w:sz w:val="20"/>
      <w:szCs w:val="20"/>
    </w:rPr>
  </w:style>
  <w:style w:type="paragraph" w:customStyle="1" w:styleId="afffffffffc">
    <w:name w:val="横段—"/>
    <w:basedOn w:val="a"/>
    <w:qFormat/>
    <w:pPr>
      <w:widowControl/>
      <w:tabs>
        <w:tab w:val="left" w:pos="360"/>
      </w:tabs>
      <w:adjustRightInd w:val="0"/>
      <w:spacing w:before="120" w:line="360" w:lineRule="auto"/>
      <w:ind w:left="360" w:hanging="360"/>
      <w:jc w:val="left"/>
    </w:pPr>
    <w:rPr>
      <w:rFonts w:ascii="Arial" w:hAnsi="Arial"/>
      <w:kern w:val="0"/>
      <w:sz w:val="24"/>
      <w:szCs w:val="20"/>
    </w:rPr>
  </w:style>
  <w:style w:type="paragraph" w:customStyle="1" w:styleId="221">
    <w:name w:val="正文文本缩进 22"/>
    <w:basedOn w:val="a"/>
    <w:qFormat/>
    <w:pPr>
      <w:autoSpaceDE w:val="0"/>
      <w:autoSpaceDN w:val="0"/>
      <w:adjustRightInd w:val="0"/>
      <w:spacing w:before="60" w:after="60" w:line="240" w:lineRule="atLeast"/>
      <w:ind w:firstLine="567"/>
      <w:textAlignment w:val="baseline"/>
    </w:pPr>
    <w:rPr>
      <w:kern w:val="0"/>
      <w:sz w:val="28"/>
      <w:szCs w:val="20"/>
    </w:rPr>
  </w:style>
  <w:style w:type="paragraph" w:customStyle="1" w:styleId="s0">
    <w:name w:val="s0"/>
    <w:qFormat/>
    <w:pPr>
      <w:widowControl w:val="0"/>
      <w:autoSpaceDE w:val="0"/>
      <w:autoSpaceDN w:val="0"/>
      <w:adjustRightInd w:val="0"/>
      <w:spacing w:after="160" w:line="278" w:lineRule="auto"/>
    </w:pPr>
    <w:rPr>
      <w:rFonts w:ascii="????" w:eastAsia="????"/>
    </w:rPr>
  </w:style>
  <w:style w:type="paragraph" w:customStyle="1" w:styleId="Char100">
    <w:name w:val="Char10"/>
    <w:basedOn w:val="a"/>
    <w:qFormat/>
  </w:style>
  <w:style w:type="paragraph" w:customStyle="1" w:styleId="afffffffffd">
    <w:name w:val="标题一"/>
    <w:basedOn w:val="afe"/>
    <w:qFormat/>
    <w:pPr>
      <w:widowControl/>
      <w:spacing w:line="295" w:lineRule="auto"/>
      <w:ind w:firstLineChars="100" w:firstLine="522"/>
      <w:jc w:val="center"/>
      <w:outlineLvl w:val="0"/>
    </w:pPr>
    <w:rPr>
      <w:rFonts w:ascii="Times New Roman" w:hAnsi="Times New Roman"/>
      <w:b/>
      <w:bCs/>
      <w:kern w:val="44"/>
      <w:sz w:val="52"/>
      <w:szCs w:val="52"/>
      <w:lang w:eastAsia="en-US" w:bidi="en-US"/>
    </w:rPr>
  </w:style>
  <w:style w:type="paragraph" w:customStyle="1" w:styleId="afffffffffe">
    <w:name w:val="正文 + 小四"/>
    <w:basedOn w:val="a"/>
    <w:qFormat/>
    <w:pPr>
      <w:adjustRightInd w:val="0"/>
      <w:snapToGrid w:val="0"/>
      <w:spacing w:line="540" w:lineRule="exact"/>
    </w:pPr>
    <w:rPr>
      <w:sz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83">
    <w:name w:val="xl83"/>
    <w:basedOn w:val="a"/>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a">
    <w:name w:val="样式4"/>
    <w:basedOn w:val="a"/>
    <w:qFormat/>
    <w:pPr>
      <w:keepNext/>
      <w:snapToGrid w:val="0"/>
      <w:spacing w:before="60" w:after="60" w:line="360" w:lineRule="auto"/>
      <w:jc w:val="center"/>
    </w:pPr>
    <w:rPr>
      <w:rFonts w:ascii="宋体" w:hint="eastAsia"/>
      <w:spacing w:val="6"/>
      <w:sz w:val="24"/>
      <w:szCs w:val="20"/>
    </w:rPr>
  </w:style>
  <w:style w:type="paragraph" w:customStyle="1" w:styleId="63">
    <w:name w:val="样式6"/>
    <w:basedOn w:val="1"/>
    <w:qFormat/>
    <w:pPr>
      <w:tabs>
        <w:tab w:val="left" w:pos="432"/>
        <w:tab w:val="left" w:pos="620"/>
      </w:tabs>
      <w:spacing w:before="0" w:after="0" w:line="480" w:lineRule="atLeast"/>
      <w:jc w:val="left"/>
    </w:pPr>
    <w:rPr>
      <w:rFonts w:hAnsi="宋体"/>
      <w:bCs w:val="0"/>
      <w:sz w:val="28"/>
      <w:szCs w:val="28"/>
    </w:rPr>
  </w:style>
  <w:style w:type="paragraph" w:customStyle="1" w:styleId="StyleTitleTimesNewRomanBold">
    <w:name w:val="Style Title + Times New Roman Bold"/>
    <w:basedOn w:val="afff7"/>
    <w:qFormat/>
    <w:pPr>
      <w:keepNext/>
      <w:keepLines/>
      <w:widowControl/>
      <w:pBdr>
        <w:top w:val="single" w:sz="6" w:space="16" w:color="auto"/>
      </w:pBdr>
      <w:adjustRightInd/>
      <w:spacing w:before="220" w:line="320" w:lineRule="atLeast"/>
      <w:jc w:val="both"/>
      <w:textAlignment w:val="auto"/>
      <w:outlineLvl w:val="9"/>
    </w:pPr>
    <w:rPr>
      <w:rFonts w:ascii="Times New Roman" w:hAnsi="Times New Roman"/>
      <w:bCs/>
      <w:spacing w:val="-30"/>
      <w:kern w:val="28"/>
      <w:sz w:val="40"/>
      <w:lang w:eastAsia="en-US"/>
    </w:rPr>
  </w:style>
  <w:style w:type="paragraph" w:customStyle="1" w:styleId="Char2CharCharChar1">
    <w:name w:val="Char2 Char Char Char1"/>
    <w:basedOn w:val="a"/>
    <w:qFormat/>
    <w:pPr>
      <w:spacing w:line="360" w:lineRule="auto"/>
      <w:ind w:firstLineChars="200" w:firstLine="200"/>
    </w:pPr>
    <w:rPr>
      <w:sz w:val="24"/>
      <w:szCs w:val="21"/>
    </w:rPr>
  </w:style>
  <w:style w:type="paragraph" w:customStyle="1" w:styleId="211b2112h2l22ndlevelTitre22Header2H21">
    <w:name w:val="样式 标题 2节标题 1.1b21.1标题2h2l22nd levelTitre22Header 2H2标...1"/>
    <w:basedOn w:val="2"/>
    <w:qFormat/>
    <w:pPr>
      <w:widowControl/>
      <w:spacing w:before="120" w:after="0" w:line="300" w:lineRule="auto"/>
      <w:jc w:val="center"/>
    </w:pPr>
    <w:rPr>
      <w:rFonts w:ascii="宋体" w:eastAsia="宋体" w:hAnsi="宋体"/>
      <w:color w:val="000000"/>
      <w:sz w:val="28"/>
      <w:szCs w:val="20"/>
    </w:rPr>
  </w:style>
  <w:style w:type="paragraph" w:customStyle="1" w:styleId="xl104">
    <w:name w:val="xl104"/>
    <w:basedOn w:val="a"/>
    <w:qFormat/>
    <w:pPr>
      <w:widowControl/>
      <w:pBdr>
        <w:left w:val="single" w:sz="4" w:space="0" w:color="auto"/>
        <w:right w:val="single" w:sz="4" w:space="0" w:color="auto"/>
      </w:pBdr>
      <w:spacing w:before="100" w:beforeAutospacing="1" w:after="100" w:afterAutospacing="1" w:line="360" w:lineRule="auto"/>
      <w:jc w:val="left"/>
      <w:textAlignment w:val="center"/>
    </w:pPr>
    <w:rPr>
      <w:rFonts w:ascii="宋体" w:hAnsi="宋体" w:cs="宋体"/>
      <w:kern w:val="0"/>
      <w:sz w:val="20"/>
      <w:szCs w:val="20"/>
    </w:rPr>
  </w:style>
  <w:style w:type="paragraph" w:customStyle="1" w:styleId="11-h11stlevelSectionHeadl11Char1Ch">
    <w:name w:val="样式 标题 1章标题 1-*+h11st levelSection Headl1标题 1 Char标题 1 Ch..."/>
    <w:basedOn w:val="1"/>
    <w:qFormat/>
    <w:pPr>
      <w:tabs>
        <w:tab w:val="left" w:pos="425"/>
      </w:tabs>
      <w:topLinePunct/>
      <w:snapToGrid w:val="0"/>
      <w:spacing w:beforeLines="100" w:afterLines="50" w:line="480" w:lineRule="exact"/>
      <w:ind w:left="425" w:hanging="425"/>
      <w:jc w:val="left"/>
      <w:textAlignment w:val="center"/>
    </w:pPr>
    <w:rPr>
      <w:sz w:val="28"/>
      <w:szCs w:val="28"/>
    </w:rPr>
  </w:style>
  <w:style w:type="paragraph" w:customStyle="1" w:styleId="xl38">
    <w:name w:val="xl38"/>
    <w:basedOn w:val="a"/>
    <w:qFormat/>
    <w:pPr>
      <w:widowControl/>
      <w:spacing w:before="100" w:beforeAutospacing="1" w:after="100" w:afterAutospacing="1"/>
      <w:jc w:val="left"/>
      <w:textAlignment w:val="center"/>
    </w:pPr>
    <w:rPr>
      <w:kern w:val="0"/>
      <w:sz w:val="20"/>
      <w:szCs w:val="20"/>
    </w:rPr>
  </w:style>
  <w:style w:type="paragraph" w:customStyle="1" w:styleId="Char2CharCharCharCharCharCharCharCharCharCharCharChar11">
    <w:name w:val="Char2 Char Char Char Char Char Char Char Char Char Char Char Char11"/>
    <w:basedOn w:val="a"/>
    <w:qFormat/>
    <w:pPr>
      <w:spacing w:line="440" w:lineRule="atLeast"/>
    </w:pPr>
    <w:rPr>
      <w:b/>
      <w:sz w:val="30"/>
      <w:szCs w:val="30"/>
    </w:rPr>
  </w:style>
  <w:style w:type="paragraph" w:customStyle="1" w:styleId="11-h11stlevelSectionHeadl11Char1Ch1">
    <w:name w:val="样式 标题 1章标题 1-*+h11st levelSection Headl1标题 1 Char标题 1 Ch...1"/>
    <w:basedOn w:val="1"/>
    <w:qFormat/>
    <w:pPr>
      <w:tabs>
        <w:tab w:val="left" w:pos="322"/>
        <w:tab w:val="left" w:pos="432"/>
      </w:tabs>
      <w:topLinePunct/>
      <w:snapToGrid w:val="0"/>
      <w:spacing w:beforeLines="150" w:afterLines="50" w:line="360" w:lineRule="auto"/>
      <w:ind w:left="432" w:firstLine="93"/>
      <w:jc w:val="left"/>
      <w:textAlignment w:val="center"/>
    </w:pPr>
    <w:rPr>
      <w:color w:val="0000FF"/>
      <w:sz w:val="24"/>
      <w:szCs w:val="28"/>
    </w:rPr>
  </w:style>
  <w:style w:type="paragraph" w:customStyle="1" w:styleId="xl88">
    <w:name w:val="xl88"/>
    <w:basedOn w:val="a"/>
    <w:qFormat/>
    <w:pPr>
      <w:widowControl/>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kern w:val="0"/>
      <w:sz w:val="24"/>
    </w:rPr>
  </w:style>
  <w:style w:type="paragraph" w:customStyle="1" w:styleId="CharCharChar1CharCharChar1Char">
    <w:name w:val="Char Char Char1 Char Char Char1 Char"/>
    <w:basedOn w:val="a"/>
    <w:qFormat/>
    <w:pPr>
      <w:spacing w:line="360" w:lineRule="auto"/>
      <w:ind w:firstLineChars="200" w:firstLine="200"/>
    </w:pPr>
    <w:rPr>
      <w:sz w:val="24"/>
    </w:rPr>
  </w:style>
  <w:style w:type="paragraph" w:customStyle="1" w:styleId="CharCharCharCharCharChar1">
    <w:name w:val="Char Char Char Char Char Char1"/>
    <w:basedOn w:val="a"/>
    <w:qFormat/>
    <w:pPr>
      <w:spacing w:line="360" w:lineRule="auto"/>
      <w:ind w:firstLineChars="200" w:firstLine="200"/>
    </w:pPr>
    <w:rPr>
      <w:sz w:val="24"/>
    </w:rPr>
  </w:style>
  <w:style w:type="paragraph" w:customStyle="1" w:styleId="affffffffff">
    <w:name w:val="注标题"/>
    <w:basedOn w:val="a"/>
    <w:qFormat/>
    <w:pPr>
      <w:topLinePunct/>
    </w:pPr>
    <w:rPr>
      <w:sz w:val="18"/>
      <w:szCs w:val="18"/>
    </w:rPr>
  </w:style>
  <w:style w:type="paragraph" w:customStyle="1" w:styleId="Char1CharChar1CharCharCharCharCharChar1">
    <w:name w:val="Char1 Char Char1 Char Char Char Char Char Char1"/>
    <w:basedOn w:val="a"/>
    <w:qFormat/>
    <w:pPr>
      <w:spacing w:line="360" w:lineRule="auto"/>
    </w:pPr>
    <w:rPr>
      <w:sz w:val="24"/>
    </w:rPr>
  </w:style>
  <w:style w:type="paragraph" w:customStyle="1" w:styleId="200">
    <w:name w:val="样式 行距: 固定值 20 磅"/>
    <w:basedOn w:val="a"/>
    <w:qFormat/>
    <w:pPr>
      <w:adjustRightInd w:val="0"/>
      <w:spacing w:line="400" w:lineRule="exact"/>
      <w:textAlignment w:val="baseline"/>
    </w:pPr>
    <w:rPr>
      <w:rFonts w:cs="宋体"/>
      <w:kern w:val="0"/>
      <w:sz w:val="24"/>
      <w:szCs w:val="20"/>
    </w:rPr>
  </w:style>
  <w:style w:type="paragraph" w:customStyle="1" w:styleId="Char1CharChar1CharCharCharCharCharCharCharCharCharCharCharCharCharCharCharCharCharCharCharCharCharCharChar1CharCharCharCharCharCharCharCharCharCharCharCharChar">
    <w:name w:val="Char1 Char Char1 Char Char Char Char Char Char Char Char Char Char Char Char Char Char Char Char Char Char Char Char Char Char Char1 Char Char Char Char Char Char Char Char Char Char Char Char Char"/>
    <w:basedOn w:val="a"/>
    <w:qFormat/>
    <w:pPr>
      <w:spacing w:line="360" w:lineRule="auto"/>
      <w:ind w:firstLineChars="200" w:firstLine="200"/>
    </w:pPr>
    <w:rPr>
      <w:sz w:val="24"/>
    </w:rPr>
  </w:style>
  <w:style w:type="paragraph" w:customStyle="1" w:styleId="CharCharCharCharChar1CharCharCharCharCharCharCharCharCharChar1">
    <w:name w:val="Char Char Char Char Char1 Char Char Char Char Char Char Char Char Char Char1"/>
    <w:basedOn w:val="a"/>
    <w:qFormat/>
    <w:pPr>
      <w:spacing w:line="360" w:lineRule="auto"/>
      <w:ind w:firstLineChars="200" w:firstLine="200"/>
    </w:pPr>
    <w:rPr>
      <w:sz w:val="24"/>
    </w:rPr>
  </w:style>
  <w:style w:type="paragraph" w:customStyle="1" w:styleId="affffffffff0">
    <w:name w:val="表文"/>
    <w:basedOn w:val="a"/>
    <w:qFormat/>
    <w:pPr>
      <w:adjustRightInd w:val="0"/>
      <w:jc w:val="center"/>
      <w:textAlignment w:val="baseline"/>
    </w:pPr>
    <w:rPr>
      <w:kern w:val="0"/>
      <w:sz w:val="24"/>
      <w:szCs w:val="20"/>
    </w:rPr>
  </w:style>
  <w:style w:type="paragraph" w:customStyle="1" w:styleId="CharCharCharCharChar1CharCharChar">
    <w:name w:val="Char Char Char Char Char1 Char Char Char"/>
    <w:basedOn w:val="a"/>
    <w:qFormat/>
    <w:pPr>
      <w:spacing w:line="480" w:lineRule="exact"/>
    </w:pPr>
    <w:rPr>
      <w:sz w:val="24"/>
    </w:rPr>
  </w:style>
  <w:style w:type="paragraph" w:customStyle="1" w:styleId="Char1CharCharCharCharCharChar">
    <w:name w:val="Char1 Char Char Char Char Char Char"/>
    <w:basedOn w:val="a"/>
    <w:qFormat/>
    <w:pPr>
      <w:spacing w:line="360" w:lineRule="auto"/>
    </w:pPr>
    <w:rPr>
      <w:sz w:val="24"/>
    </w:rPr>
  </w:style>
  <w:style w:type="paragraph" w:customStyle="1" w:styleId="BodyText11">
    <w:name w:val="Body Text 11"/>
    <w:qFormat/>
    <w:pPr>
      <w:tabs>
        <w:tab w:val="left" w:pos="840"/>
      </w:tabs>
      <w:spacing w:before="120" w:after="120" w:line="360" w:lineRule="auto"/>
      <w:ind w:firstLine="420"/>
      <w:jc w:val="both"/>
    </w:pPr>
    <w:rPr>
      <w:spacing w:val="-5"/>
      <w:sz w:val="26"/>
      <w:lang w:eastAsia="en-US"/>
    </w:rPr>
  </w:style>
  <w:style w:type="paragraph" w:customStyle="1" w:styleId="Char7">
    <w:name w:val="Char7"/>
    <w:basedOn w:val="a"/>
    <w:qFormat/>
  </w:style>
  <w:style w:type="paragraph" w:customStyle="1" w:styleId="243">
    <w:name w:val="样式 宋体 四号 行距: 最小值 24 磅"/>
    <w:basedOn w:val="a"/>
    <w:qFormat/>
    <w:pPr>
      <w:adjustRightInd w:val="0"/>
      <w:snapToGrid w:val="0"/>
      <w:spacing w:line="480" w:lineRule="atLeast"/>
      <w:jc w:val="center"/>
    </w:pPr>
    <w:rPr>
      <w:rFonts w:ascii="仿宋_GB2312" w:eastAsia="仿宋_GB2312" w:hAnsi="宋体"/>
      <w:b/>
      <w:sz w:val="24"/>
    </w:rPr>
  </w:style>
  <w:style w:type="paragraph" w:customStyle="1" w:styleId="1fb">
    <w:name w:val="文档结构图1"/>
    <w:basedOn w:val="a"/>
    <w:qFormat/>
    <w:pPr>
      <w:shd w:val="clear" w:color="auto" w:fill="000080"/>
      <w:adjustRightInd w:val="0"/>
      <w:spacing w:line="360" w:lineRule="atLeast"/>
      <w:jc w:val="left"/>
      <w:textAlignment w:val="baseline"/>
    </w:pPr>
    <w:rPr>
      <w:kern w:val="0"/>
      <w:sz w:val="28"/>
      <w:szCs w:val="20"/>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kern w:val="0"/>
      <w:sz w:val="24"/>
    </w:rPr>
  </w:style>
  <w:style w:type="paragraph" w:customStyle="1" w:styleId="affffffffff1">
    <w:name w:val="金堂正文"/>
    <w:basedOn w:val="1"/>
    <w:qFormat/>
    <w:pPr>
      <w:spacing w:before="240" w:after="60" w:line="240" w:lineRule="auto"/>
    </w:pPr>
    <w:rPr>
      <w:rFonts w:ascii="仿宋_GB2312" w:eastAsia="仿宋_GB2312" w:cs="仿宋_GB2312"/>
      <w:bCs w:val="0"/>
      <w:kern w:val="28"/>
      <w:sz w:val="24"/>
      <w:szCs w:val="24"/>
      <w:lang w:val="zh-CN"/>
    </w:rPr>
  </w:style>
  <w:style w:type="paragraph" w:customStyle="1" w:styleId="affffffffff2">
    <w:name w:val="正文报告"/>
    <w:basedOn w:val="a"/>
    <w:qFormat/>
    <w:pPr>
      <w:tabs>
        <w:tab w:val="left" w:pos="510"/>
      </w:tabs>
      <w:adjustRightInd w:val="0"/>
      <w:spacing w:line="460" w:lineRule="exact"/>
      <w:ind w:firstLine="482"/>
      <w:textAlignment w:val="baseline"/>
    </w:pPr>
    <w:rPr>
      <w:kern w:val="0"/>
      <w:sz w:val="24"/>
      <w:szCs w:val="20"/>
    </w:rPr>
  </w:style>
  <w:style w:type="paragraph" w:customStyle="1" w:styleId="affffffffff3">
    <w:name w:val="样式 小四"/>
    <w:basedOn w:val="a"/>
    <w:qFormat/>
    <w:pPr>
      <w:spacing w:line="360" w:lineRule="auto"/>
      <w:jc w:val="center"/>
    </w:pPr>
    <w:rPr>
      <w:rFonts w:ascii="宋体" w:hAnsi="宋体"/>
      <w:spacing w:val="-3"/>
      <w:kern w:val="0"/>
      <w:sz w:val="24"/>
    </w:rPr>
  </w:style>
  <w:style w:type="paragraph" w:customStyle="1" w:styleId="affffffffff4">
    <w:name w:val="报告表头"/>
    <w:basedOn w:val="a"/>
    <w:next w:val="a"/>
    <w:qFormat/>
    <w:pPr>
      <w:widowControl/>
      <w:jc w:val="center"/>
    </w:pPr>
    <w:rPr>
      <w:rFonts w:eastAsia="黑体"/>
      <w:b/>
      <w:sz w:val="18"/>
      <w:szCs w:val="20"/>
    </w:rPr>
  </w:style>
  <w:style w:type="paragraph" w:customStyle="1" w:styleId="22Char12CharCharCharCharCharh2Charl2Cha">
    <w:name w:val="样式 标题 2标题 2 Char1标题 2 Char Char Char Char Charh2 Charl2 Cha..."/>
    <w:basedOn w:val="2"/>
    <w:qFormat/>
    <w:pPr>
      <w:tabs>
        <w:tab w:val="left" w:pos="600"/>
      </w:tabs>
      <w:topLinePunct/>
      <w:adjustRightInd w:val="0"/>
      <w:snapToGrid w:val="0"/>
      <w:spacing w:beforeLines="100" w:after="0" w:line="480" w:lineRule="atLeast"/>
      <w:jc w:val="left"/>
      <w:textAlignment w:val="center"/>
    </w:pPr>
    <w:rPr>
      <w:rFonts w:ascii="Times New Roman" w:eastAsia="宋体" w:hAnsi="Times New Roman"/>
      <w:bCs w:val="0"/>
      <w:sz w:val="28"/>
      <w:szCs w:val="28"/>
    </w:rPr>
  </w:style>
  <w:style w:type="paragraph" w:customStyle="1" w:styleId="xl74">
    <w:name w:val="xl74"/>
    <w:basedOn w:val="a"/>
    <w:qFormat/>
    <w:pPr>
      <w:widowControl/>
      <w:pBdr>
        <w:bottom w:val="single" w:sz="4" w:space="0" w:color="auto"/>
        <w:right w:val="single" w:sz="4" w:space="0" w:color="auto"/>
      </w:pBdr>
      <w:spacing w:before="100" w:beforeAutospacing="1" w:after="100" w:afterAutospacing="1"/>
      <w:jc w:val="center"/>
      <w:textAlignment w:val="top"/>
    </w:pPr>
    <w:rPr>
      <w:rFonts w:ascii="Arial" w:hAnsi="Arial" w:cs="Arial"/>
      <w:b/>
      <w:bCs/>
      <w:kern w:val="0"/>
      <w:sz w:val="20"/>
      <w:szCs w:val="20"/>
    </w:rPr>
  </w:style>
  <w:style w:type="paragraph" w:customStyle="1" w:styleId="1-">
    <w:name w:val="1-表内"/>
    <w:basedOn w:val="a"/>
    <w:qFormat/>
    <w:rPr>
      <w:rFonts w:ascii="宋体" w:hAnsi="宋体"/>
      <w:szCs w:val="21"/>
    </w:rPr>
  </w:style>
  <w:style w:type="paragraph" w:customStyle="1" w:styleId="Char6">
    <w:name w:val="Char6"/>
    <w:basedOn w:val="a"/>
    <w:qFormat/>
    <w:pPr>
      <w:spacing w:line="360" w:lineRule="auto"/>
    </w:pPr>
    <w:rPr>
      <w:sz w:val="24"/>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kern w:val="0"/>
      <w:sz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ff5">
    <w:name w:val="前言、引言标题"/>
    <w:next w:val="a"/>
    <w:qFormat/>
    <w:pPr>
      <w:shd w:val="clear" w:color="FFFFFF" w:fill="FFFFFF"/>
      <w:spacing w:before="640" w:after="560" w:line="360" w:lineRule="auto"/>
      <w:jc w:val="center"/>
      <w:outlineLvl w:val="0"/>
    </w:pPr>
    <w:rPr>
      <w:rFonts w:ascii="黑体" w:eastAsia="黑体"/>
      <w:sz w:val="32"/>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CharCharChar2CharCharCharCharCharChar">
    <w:name w:val="Char Char Char2 Char Char Char Char Char Char"/>
    <w:basedOn w:val="a"/>
    <w:qFormat/>
    <w:pPr>
      <w:spacing w:line="480" w:lineRule="exact"/>
      <w:ind w:firstLineChars="200" w:firstLine="200"/>
    </w:pPr>
    <w:rPr>
      <w:sz w:val="24"/>
      <w:szCs w:val="20"/>
    </w:rPr>
  </w:style>
  <w:style w:type="paragraph" w:customStyle="1" w:styleId="1fc">
    <w:name w:val="新建1"/>
    <w:basedOn w:val="a"/>
    <w:qFormat/>
    <w:pPr>
      <w:widowControl/>
      <w:autoSpaceDE w:val="0"/>
      <w:autoSpaceDN w:val="0"/>
      <w:adjustRightInd w:val="0"/>
      <w:spacing w:line="315" w:lineRule="atLeast"/>
      <w:ind w:firstLine="142"/>
      <w:jc w:val="left"/>
      <w:textAlignment w:val="bottom"/>
    </w:pPr>
    <w:rPr>
      <w:rFonts w:ascii="宋体"/>
      <w:spacing w:val="160"/>
      <w:kern w:val="0"/>
      <w:sz w:val="24"/>
      <w:szCs w:val="20"/>
    </w:rPr>
  </w:style>
  <w:style w:type="paragraph" w:customStyle="1" w:styleId="31113Char11111113h33rdlevelH31">
    <w:name w:val="样式 标题 3条标题1.1.1标题 3 Char节标题1.1.1条标题1.1.1.13h33rd levelH3...1"/>
    <w:basedOn w:val="3"/>
    <w:qFormat/>
    <w:pPr>
      <w:tabs>
        <w:tab w:val="left" w:pos="0"/>
      </w:tabs>
      <w:spacing w:before="0" w:after="0" w:line="480" w:lineRule="exact"/>
      <w:ind w:firstLineChars="0" w:firstLine="0"/>
    </w:pPr>
    <w:rPr>
      <w:rFonts w:ascii="宋体" w:eastAsia="宋体"/>
      <w:bCs w:val="0"/>
      <w:szCs w:val="20"/>
    </w:rPr>
  </w:style>
  <w:style w:type="paragraph" w:customStyle="1" w:styleId="HeadingU3">
    <w:name w:val="Heading U3"/>
    <w:basedOn w:val="a"/>
    <w:qFormat/>
    <w:pPr>
      <w:widowControl/>
      <w:tabs>
        <w:tab w:val="left" w:pos="851"/>
      </w:tabs>
      <w:spacing w:line="360" w:lineRule="auto"/>
      <w:ind w:left="851" w:hanging="851"/>
      <w:jc w:val="left"/>
    </w:pPr>
    <w:rPr>
      <w:rFonts w:ascii="Arial" w:hAnsi="Arial"/>
      <w:kern w:val="0"/>
      <w:sz w:val="22"/>
      <w:szCs w:val="20"/>
      <w:u w:val="single"/>
    </w:rPr>
  </w:style>
  <w:style w:type="paragraph" w:customStyle="1" w:styleId="xl92">
    <w:name w:val="xl92"/>
    <w:basedOn w:val="a"/>
    <w:qFormat/>
    <w:pPr>
      <w:widowControl/>
      <w:pBdr>
        <w:top w:val="single" w:sz="4" w:space="0" w:color="auto"/>
        <w:left w:val="single" w:sz="4" w:space="0" w:color="auto"/>
        <w:right w:val="single" w:sz="4" w:space="0" w:color="auto"/>
      </w:pBdr>
      <w:spacing w:before="100" w:beforeAutospacing="1" w:after="100" w:afterAutospacing="1" w:line="360" w:lineRule="auto"/>
      <w:jc w:val="left"/>
      <w:textAlignment w:val="center"/>
    </w:pPr>
    <w:rPr>
      <w:kern w:val="0"/>
      <w:sz w:val="20"/>
      <w:szCs w:val="20"/>
    </w:rPr>
  </w:style>
  <w:style w:type="paragraph" w:customStyle="1" w:styleId="affffffffff6">
    <w:name w:val="正文样式一"/>
    <w:basedOn w:val="a"/>
    <w:qFormat/>
    <w:pPr>
      <w:adjustRightInd w:val="0"/>
      <w:spacing w:line="400" w:lineRule="atLeast"/>
      <w:ind w:firstLine="510"/>
      <w:textAlignment w:val="baseline"/>
    </w:pPr>
    <w:rPr>
      <w:kern w:val="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2ff1">
    <w:name w:val="2"/>
    <w:basedOn w:val="a"/>
    <w:next w:val="a"/>
    <w:qFormat/>
    <w:rPr>
      <w:rFonts w:ascii="宋体" w:hAnsi="Courier New"/>
      <w:kern w:val="0"/>
      <w:sz w:val="24"/>
      <w:szCs w:val="20"/>
    </w:rPr>
  </w:style>
  <w:style w:type="paragraph" w:customStyle="1" w:styleId="b0">
    <w:name w:val="标题b"/>
    <w:basedOn w:val="2"/>
    <w:qFormat/>
    <w:pPr>
      <w:tabs>
        <w:tab w:val="left" w:pos="1560"/>
      </w:tabs>
      <w:spacing w:before="0" w:after="0" w:line="360" w:lineRule="auto"/>
    </w:pPr>
    <w:rPr>
      <w:rFonts w:ascii="Times New Roman" w:eastAsia="宋体" w:hAnsi="Times New Roman"/>
      <w:bCs w:val="0"/>
      <w:color w:val="000000"/>
      <w:sz w:val="30"/>
      <w:szCs w:val="20"/>
    </w:rPr>
  </w:style>
  <w:style w:type="paragraph" w:customStyle="1" w:styleId="Style34">
    <w:name w:val="_Style 34"/>
    <w:basedOn w:val="a"/>
    <w:qFormat/>
    <w:rPr>
      <w:sz w:val="28"/>
      <w:szCs w:val="20"/>
    </w:rPr>
  </w:style>
  <w:style w:type="paragraph" w:customStyle="1" w:styleId="130">
    <w:name w:val="样式13"/>
    <w:basedOn w:val="3f"/>
    <w:qFormat/>
    <w:pPr>
      <w:pBdr>
        <w:bottom w:val="none" w:sz="0" w:space="0" w:color="auto"/>
      </w:pBdr>
      <w:tabs>
        <w:tab w:val="left" w:pos="720"/>
      </w:tabs>
      <w:adjustRightInd/>
      <w:snapToGrid/>
      <w:ind w:firstLineChars="200" w:firstLine="480"/>
    </w:pPr>
    <w:rPr>
      <w:b/>
      <w:kern w:val="2"/>
      <w:sz w:val="24"/>
      <w:szCs w:val="24"/>
    </w:rPr>
  </w:style>
  <w:style w:type="paragraph" w:customStyle="1" w:styleId="3f">
    <w:name w:val="样式3"/>
    <w:basedOn w:val="2d"/>
    <w:qFormat/>
    <w:pPr>
      <w:keepNext w:val="0"/>
      <w:keepLines w:val="0"/>
      <w:pBdr>
        <w:bottom w:val="single" w:sz="36" w:space="20" w:color="auto"/>
      </w:pBdr>
      <w:tabs>
        <w:tab w:val="center" w:pos="4153"/>
        <w:tab w:val="right" w:pos="8306"/>
      </w:tabs>
      <w:autoSpaceDE w:val="0"/>
      <w:autoSpaceDN w:val="0"/>
      <w:adjustRightInd w:val="0"/>
      <w:snapToGrid w:val="0"/>
      <w:spacing w:before="0" w:after="0" w:line="360" w:lineRule="auto"/>
      <w:ind w:firstLineChars="50" w:firstLine="90"/>
      <w:outlineLvl w:val="9"/>
    </w:pPr>
    <w:rPr>
      <w:rFonts w:ascii="宋体" w:eastAsia="宋体" w:hAnsi="Times New Roman"/>
      <w:bCs w:val="0"/>
      <w:i w:val="0"/>
      <w:kern w:val="0"/>
      <w:sz w:val="18"/>
      <w:szCs w:val="20"/>
    </w:rPr>
  </w:style>
  <w:style w:type="paragraph" w:customStyle="1" w:styleId="105">
    <w:name w:val="样式 标题 1 + 段前: 0.5 行"/>
    <w:basedOn w:val="1"/>
    <w:qFormat/>
    <w:pPr>
      <w:tabs>
        <w:tab w:val="left" w:pos="432"/>
        <w:tab w:val="left" w:pos="620"/>
      </w:tabs>
      <w:spacing w:before="0" w:after="0" w:line="480" w:lineRule="atLeast"/>
      <w:jc w:val="left"/>
    </w:pPr>
    <w:rPr>
      <w:rFonts w:hAnsi="宋体" w:cs="宋体"/>
      <w:sz w:val="28"/>
      <w:szCs w:val="28"/>
    </w:rPr>
  </w:style>
  <w:style w:type="paragraph" w:customStyle="1" w:styleId="xl72">
    <w:name w:val="xl72"/>
    <w:basedOn w:val="a"/>
    <w:qFormat/>
    <w:pPr>
      <w:widowControl/>
      <w:pBdr>
        <w:bottom w:val="single" w:sz="4" w:space="0" w:color="auto"/>
        <w:right w:val="single" w:sz="4" w:space="0" w:color="auto"/>
      </w:pBdr>
      <w:spacing w:before="100" w:beforeAutospacing="1" w:after="100" w:afterAutospacing="1"/>
      <w:jc w:val="center"/>
      <w:textAlignment w:val="top"/>
    </w:pPr>
    <w:rPr>
      <w:rFonts w:ascii="Arial" w:hAnsi="Arial" w:cs="Arial"/>
      <w:b/>
      <w:bCs/>
      <w:color w:val="000000"/>
      <w:kern w:val="0"/>
      <w:sz w:val="20"/>
      <w:szCs w:val="20"/>
    </w:rPr>
  </w:style>
  <w:style w:type="paragraph" w:customStyle="1" w:styleId="Char1CharChar1Char1">
    <w:name w:val="Char1 Char Char1 Char1"/>
    <w:basedOn w:val="a"/>
    <w:qFormat/>
    <w:pPr>
      <w:spacing w:line="360" w:lineRule="auto"/>
      <w:ind w:firstLineChars="200" w:firstLine="200"/>
    </w:pPr>
    <w:rPr>
      <w:sz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1CharCharCharCharCharChar2">
    <w:name w:val="Char1 Char Char Char Char Char Char2"/>
    <w:basedOn w:val="a"/>
    <w:qFormat/>
    <w:rPr>
      <w:sz w:val="24"/>
    </w:rPr>
  </w:style>
  <w:style w:type="paragraph" w:customStyle="1" w:styleId="4b">
    <w:name w:val="内容4"/>
    <w:basedOn w:val="a"/>
    <w:qFormat/>
    <w:pPr>
      <w:tabs>
        <w:tab w:val="left" w:pos="760"/>
      </w:tabs>
      <w:adjustRightInd w:val="0"/>
      <w:spacing w:line="360" w:lineRule="auto"/>
      <w:ind w:firstLine="400"/>
      <w:jc w:val="left"/>
    </w:pPr>
    <w:rPr>
      <w:rFonts w:ascii="宋体" w:hAnsi="宋体"/>
      <w:sz w:val="24"/>
    </w:rPr>
  </w:style>
  <w:style w:type="paragraph" w:customStyle="1" w:styleId="213">
    <w:name w:val="正文文本 21"/>
    <w:basedOn w:val="a"/>
    <w:qFormat/>
    <w:pPr>
      <w:adjustRightInd w:val="0"/>
      <w:spacing w:line="312" w:lineRule="atLeast"/>
      <w:ind w:firstLine="360"/>
      <w:jc w:val="left"/>
      <w:textAlignment w:val="baseline"/>
    </w:pPr>
    <w:rPr>
      <w:rFonts w:ascii="Plotter" w:hAnsi="Plotter"/>
      <w:kern w:val="0"/>
      <w:sz w:val="24"/>
      <w:szCs w:val="20"/>
    </w:rPr>
  </w:style>
  <w:style w:type="paragraph" w:customStyle="1" w:styleId="Byline">
    <w:name w:val="Byline"/>
    <w:basedOn w:val="a0"/>
    <w:qFormat/>
    <w:pPr>
      <w:widowControl/>
      <w:spacing w:after="0"/>
    </w:pPr>
    <w:rPr>
      <w:rFonts w:ascii="Arial" w:hAnsi="Arial" w:cs="Arial"/>
      <w:sz w:val="24"/>
      <w:szCs w:val="20"/>
    </w:rPr>
  </w:style>
  <w:style w:type="paragraph" w:customStyle="1" w:styleId="211222Char2Char12CharCharh2">
    <w:name w:val="样式 标题 2节标题 1.1标题 2 章标题2标题 2 Char标题 2 Char1标题 2 Char Charh2..."/>
    <w:basedOn w:val="2"/>
    <w:qFormat/>
    <w:pPr>
      <w:tabs>
        <w:tab w:val="left" w:pos="200"/>
        <w:tab w:val="left" w:pos="700"/>
      </w:tabs>
      <w:topLinePunct/>
      <w:adjustRightInd w:val="0"/>
      <w:snapToGrid w:val="0"/>
      <w:spacing w:before="0" w:after="0" w:line="480" w:lineRule="atLeast"/>
      <w:ind w:left="1406"/>
      <w:jc w:val="left"/>
      <w:textAlignment w:val="center"/>
    </w:pPr>
    <w:rPr>
      <w:rFonts w:ascii="Times New Roman" w:eastAsia="宋体" w:hAnsi="Times New Roman"/>
      <w:bCs w:val="0"/>
      <w:sz w:val="24"/>
      <w:szCs w:val="20"/>
    </w:rPr>
  </w:style>
  <w:style w:type="paragraph" w:customStyle="1" w:styleId="085">
    <w:name w:val="样式 加粗 两端对齐 首行缩进:  0.85 厘米"/>
    <w:basedOn w:val="a"/>
    <w:qFormat/>
    <w:pPr>
      <w:spacing w:line="360" w:lineRule="auto"/>
      <w:ind w:firstLine="480"/>
    </w:pPr>
    <w:rPr>
      <w:szCs w:val="20"/>
    </w:rPr>
  </w:style>
  <w:style w:type="paragraph" w:customStyle="1" w:styleId="affffffffff7">
    <w:name w:val="版本记录标题文字"/>
    <w:basedOn w:val="a"/>
    <w:qFormat/>
    <w:pPr>
      <w:spacing w:line="480" w:lineRule="exact"/>
    </w:pPr>
    <w:rPr>
      <w:sz w:val="24"/>
    </w:rPr>
  </w:style>
  <w:style w:type="paragraph" w:customStyle="1" w:styleId="CharCharCharCharChar1CharCharCharCharCharCharCharCharCharChar">
    <w:name w:val="Char Char Char Char Char1 Char Char Char Char Char Char Char Char Char Char"/>
    <w:basedOn w:val="a"/>
    <w:qFormat/>
    <w:rPr>
      <w:sz w:val="24"/>
    </w:rPr>
  </w:style>
  <w:style w:type="paragraph" w:customStyle="1" w:styleId="affffffffff8">
    <w:name w:val="图形文字"/>
    <w:basedOn w:val="a"/>
    <w:qFormat/>
    <w:pPr>
      <w:jc w:val="center"/>
    </w:pPr>
  </w:style>
  <w:style w:type="paragraph" w:customStyle="1" w:styleId="11-">
    <w:name w:val="样式 标题 1章标题 1-*+ + 宋体 小二 非加粗"/>
    <w:basedOn w:val="1"/>
    <w:qFormat/>
    <w:pPr>
      <w:tabs>
        <w:tab w:val="left" w:pos="420"/>
      </w:tabs>
      <w:spacing w:before="120" w:afterLines="100" w:line="360" w:lineRule="auto"/>
      <w:ind w:left="420" w:hanging="420"/>
    </w:pPr>
    <w:rPr>
      <w:rFonts w:ascii="仿宋_GB2312" w:eastAsia="仿宋_GB2312" w:hAnsi="宋体" w:cs="Arial"/>
      <w:bCs w:val="0"/>
      <w:spacing w:val="-20"/>
      <w:kern w:val="2"/>
      <w:sz w:val="36"/>
      <w:szCs w:val="36"/>
    </w:rPr>
  </w:style>
  <w:style w:type="paragraph" w:customStyle="1" w:styleId="41111">
    <w:name w:val="样式 标题 4款标题1.1.1.1 + 宋体 四号 非加粗"/>
    <w:basedOn w:val="4"/>
    <w:qFormat/>
    <w:pPr>
      <w:tabs>
        <w:tab w:val="left" w:pos="1372"/>
      </w:tabs>
      <w:adjustRightInd w:val="0"/>
      <w:snapToGrid w:val="0"/>
      <w:spacing w:before="0" w:after="0" w:line="480" w:lineRule="atLeast"/>
      <w:ind w:firstLineChars="200" w:firstLine="480"/>
    </w:pPr>
    <w:rPr>
      <w:rFonts w:ascii="Times New Roman" w:eastAsia="宋体" w:hAnsi="宋体"/>
      <w:b w:val="0"/>
      <w:bCs w:val="0"/>
      <w:sz w:val="24"/>
      <w:szCs w:val="24"/>
    </w:rPr>
  </w:style>
  <w:style w:type="paragraph" w:customStyle="1" w:styleId="Char9">
    <w:name w:val="Char9"/>
    <w:basedOn w:val="a"/>
    <w:qFormat/>
  </w:style>
  <w:style w:type="paragraph" w:customStyle="1" w:styleId="1fd">
    <w:name w:val="无间隔1"/>
    <w:basedOn w:val="a"/>
    <w:qFormat/>
    <w:pPr>
      <w:widowControl/>
      <w:spacing w:line="360" w:lineRule="auto"/>
      <w:jc w:val="left"/>
    </w:pPr>
    <w:rPr>
      <w:rFonts w:ascii="Calibri" w:hAnsi="Calibri"/>
      <w:kern w:val="0"/>
      <w:sz w:val="24"/>
      <w:szCs w:val="32"/>
      <w:lang w:eastAsia="en-US" w:bidi="en-US"/>
    </w:rPr>
  </w:style>
  <w:style w:type="paragraph" w:customStyle="1" w:styleId="xl78">
    <w:name w:val="xl78"/>
    <w:basedOn w:val="a"/>
    <w:qFormat/>
    <w:pPr>
      <w:widowControl/>
      <w:pBdr>
        <w:top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spacing w:before="100" w:beforeAutospacing="1" w:after="100" w:afterAutospacing="1"/>
      <w:jc w:val="center"/>
      <w:textAlignment w:val="center"/>
    </w:pPr>
    <w:rPr>
      <w:rFonts w:ascii="宋体" w:hAnsi="宋体"/>
      <w:kern w:val="0"/>
      <w:sz w:val="20"/>
      <w:szCs w:val="20"/>
    </w:rPr>
  </w:style>
  <w:style w:type="paragraph" w:customStyle="1" w:styleId="CharChar2CharCharCharCharCharCharChar1">
    <w:name w:val="Char Char2 Char Char Char Char Char Char Char1"/>
    <w:basedOn w:val="a"/>
    <w:qFormat/>
    <w:pPr>
      <w:spacing w:line="360" w:lineRule="auto"/>
      <w:ind w:firstLineChars="200" w:firstLine="200"/>
    </w:pPr>
    <w:rPr>
      <w:sz w:val="24"/>
    </w:rPr>
  </w:style>
  <w:style w:type="paragraph" w:customStyle="1" w:styleId="CharChar8Char">
    <w:name w:val="Char Char8 Char"/>
    <w:basedOn w:val="a"/>
    <w:qFormat/>
    <w:pPr>
      <w:spacing w:line="360" w:lineRule="auto"/>
    </w:pPr>
    <w:rPr>
      <w:sz w:val="24"/>
    </w:rPr>
  </w:style>
  <w:style w:type="paragraph" w:customStyle="1" w:styleId="affffffffff9">
    <w:name w:val="域名"/>
    <w:basedOn w:val="a"/>
    <w:qFormat/>
    <w:pPr>
      <w:adjustRightInd w:val="0"/>
      <w:spacing w:line="240" w:lineRule="exact"/>
      <w:textAlignment w:val="baseline"/>
    </w:pPr>
    <w:rPr>
      <w:rFonts w:ascii="宋体" w:eastAsia="仿宋_GB2312"/>
      <w:b/>
      <w:color w:val="FF0000"/>
      <w:kern w:val="0"/>
      <w:szCs w:val="20"/>
    </w:rPr>
  </w:style>
  <w:style w:type="paragraph" w:customStyle="1" w:styleId="Style348">
    <w:name w:val="_Style 348"/>
    <w:basedOn w:val="a"/>
    <w:qFormat/>
    <w:rPr>
      <w:sz w:val="24"/>
    </w:rPr>
  </w:style>
  <w:style w:type="paragraph" w:customStyle="1" w:styleId="xl85">
    <w:name w:val="xl85"/>
    <w:basedOn w:val="a"/>
    <w:qFormat/>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2ff2">
    <w:name w:val="2级列项"/>
    <w:basedOn w:val="14"/>
    <w:qFormat/>
    <w:pPr>
      <w:tabs>
        <w:tab w:val="clear" w:pos="840"/>
        <w:tab w:val="left" w:pos="944"/>
      </w:tabs>
      <w:ind w:left="105" w:firstLine="420"/>
    </w:pPr>
    <w:rPr>
      <w:rFonts w:ascii="Times New Roman"/>
      <w:kern w:val="2"/>
      <w:position w:val="0"/>
      <w:szCs w:val="24"/>
    </w:rPr>
  </w:style>
  <w:style w:type="paragraph" w:customStyle="1" w:styleId="CharCharCharCharCharCharCharCharCharCharCharCharCharCharChar1">
    <w:name w:val="Char Char Char Char Char Char Char Char Char Char Char Char Char Char Char1"/>
    <w:basedOn w:val="a"/>
    <w:qFormat/>
    <w:pPr>
      <w:spacing w:line="360" w:lineRule="auto"/>
      <w:ind w:firstLineChars="200" w:firstLine="200"/>
    </w:pPr>
    <w:rPr>
      <w:sz w:val="24"/>
    </w:rPr>
  </w:style>
  <w:style w:type="paragraph" w:customStyle="1" w:styleId="affffffffffa">
    <w:name w:val="表格正文"/>
    <w:basedOn w:val="a"/>
    <w:qFormat/>
    <w:pPr>
      <w:adjustRightInd w:val="0"/>
      <w:spacing w:line="460" w:lineRule="exact"/>
      <w:jc w:val="left"/>
      <w:textAlignment w:val="baseline"/>
    </w:pPr>
    <w:rPr>
      <w:kern w:val="0"/>
      <w:sz w:val="24"/>
      <w:szCs w:val="20"/>
    </w:rPr>
  </w:style>
  <w:style w:type="paragraph" w:customStyle="1" w:styleId="affffffffffb">
    <w:name w:val="表内小四居中"/>
    <w:qFormat/>
    <w:pPr>
      <w:adjustRightInd w:val="0"/>
      <w:snapToGrid w:val="0"/>
      <w:spacing w:after="160" w:line="360" w:lineRule="auto"/>
      <w:ind w:left="-57" w:right="-57"/>
      <w:jc w:val="center"/>
      <w:textAlignment w:val="baseline"/>
    </w:pPr>
    <w:rPr>
      <w:rFonts w:ascii="仿宋_GB2312" w:eastAsia="仿宋_GB2312"/>
      <w:sz w:val="28"/>
    </w:rPr>
  </w:style>
  <w:style w:type="paragraph" w:customStyle="1" w:styleId="CharCharCharCharCharCharChar1">
    <w:name w:val="Char Char Char Char Char Char Char1"/>
    <w:basedOn w:val="a"/>
    <w:qFormat/>
  </w:style>
  <w:style w:type="paragraph" w:customStyle="1" w:styleId="affffffffffc">
    <w:name w:val="二级无标题条"/>
    <w:basedOn w:val="a"/>
    <w:qFormat/>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tll">
    <w:name w:val="tll"/>
    <w:basedOn w:val="a"/>
    <w:qFormat/>
    <w:pPr>
      <w:autoSpaceDE w:val="0"/>
      <w:autoSpaceDN w:val="0"/>
      <w:adjustRightInd w:val="0"/>
      <w:jc w:val="left"/>
      <w:textAlignment w:val="baseline"/>
    </w:pPr>
    <w:rPr>
      <w:rFonts w:ascii="仿宋_GB2312" w:eastAsia="仿宋_GB2312" w:hAnsi="Arial"/>
      <w:kern w:val="0"/>
      <w:szCs w:val="20"/>
    </w:rPr>
  </w:style>
  <w:style w:type="paragraph" w:customStyle="1" w:styleId="CharChar2CharCharChar1CharCharCharCharCharCharChar">
    <w:name w:val="Char Char2 Char Char Char1 Char Char Char Char Char Char Char"/>
    <w:basedOn w:val="a"/>
    <w:qFormat/>
    <w:pPr>
      <w:spacing w:line="360" w:lineRule="auto"/>
    </w:pPr>
    <w:rPr>
      <w:sz w:val="24"/>
    </w:rPr>
  </w:style>
  <w:style w:type="paragraph" w:customStyle="1" w:styleId="CharCharChar1CharCharChar11">
    <w:name w:val="Char Char Char1 Char Char Char11"/>
    <w:basedOn w:val="a"/>
    <w:qFormat/>
    <w:pPr>
      <w:spacing w:line="360" w:lineRule="auto"/>
      <w:ind w:firstLineChars="200" w:firstLine="200"/>
    </w:pPr>
    <w:rPr>
      <w:sz w:val="24"/>
    </w:rPr>
  </w:style>
  <w:style w:type="paragraph" w:customStyle="1" w:styleId="font9">
    <w:name w:val="font9"/>
    <w:basedOn w:val="a"/>
    <w:qFormat/>
    <w:pPr>
      <w:widowControl/>
      <w:spacing w:before="100" w:beforeAutospacing="1" w:after="100" w:afterAutospacing="1"/>
      <w:jc w:val="left"/>
    </w:pPr>
    <w:rPr>
      <w:rFonts w:eastAsia="Arial Unicode MS"/>
      <w:kern w:val="0"/>
      <w:sz w:val="22"/>
      <w:szCs w:val="2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hAnsi="宋体" w:cs="宋体"/>
      <w:kern w:val="0"/>
      <w:sz w:val="24"/>
    </w:rPr>
  </w:style>
  <w:style w:type="paragraph" w:customStyle="1" w:styleId="CharChar120">
    <w:name w:val="Char Char12"/>
    <w:basedOn w:val="a"/>
    <w:qFormat/>
    <w:pPr>
      <w:spacing w:line="360" w:lineRule="auto"/>
    </w:pPr>
  </w:style>
  <w:style w:type="paragraph" w:customStyle="1" w:styleId="Char1CharCharCharCharCharCharCharCharCharCharCharCharCharCharCharCharCharCharChar">
    <w:name w:val="Char1 Char Char Char Char Char Char Char Char Char Char Char Char Char Char Char Char Char Char Char"/>
    <w:basedOn w:val="a"/>
    <w:qFormat/>
    <w:pPr>
      <w:spacing w:line="360" w:lineRule="auto"/>
    </w:pPr>
    <w:rPr>
      <w:szCs w:val="20"/>
    </w:rPr>
  </w:style>
  <w:style w:type="paragraph" w:customStyle="1" w:styleId="3f0">
    <w:name w:val="样式 标题 3 + 小四"/>
    <w:basedOn w:val="3"/>
    <w:qFormat/>
    <w:pPr>
      <w:tabs>
        <w:tab w:val="left" w:pos="0"/>
        <w:tab w:val="left" w:pos="60"/>
        <w:tab w:val="left" w:pos="720"/>
      </w:tabs>
      <w:topLinePunct/>
      <w:autoSpaceDE w:val="0"/>
      <w:autoSpaceDN w:val="0"/>
      <w:adjustRightInd w:val="0"/>
      <w:snapToGrid w:val="0"/>
      <w:spacing w:before="0" w:after="0" w:line="300" w:lineRule="auto"/>
      <w:ind w:left="720" w:firstLineChars="0" w:hanging="720"/>
      <w:textAlignment w:val="baseline"/>
    </w:pPr>
    <w:rPr>
      <w:rFonts w:ascii="Arial" w:eastAsia="宋体" w:hAnsi="Arial"/>
      <w:b/>
      <w:bCs w:val="0"/>
      <w:color w:val="000000"/>
      <w:sz w:val="21"/>
      <w:szCs w:val="21"/>
    </w:rPr>
  </w:style>
  <w:style w:type="paragraph" w:customStyle="1" w:styleId="xl99">
    <w:name w:val="xl99"/>
    <w:basedOn w:val="a"/>
    <w:qFormat/>
    <w:pPr>
      <w:widowControl/>
      <w:pBdr>
        <w:left w:val="single" w:sz="4" w:space="0" w:color="auto"/>
        <w:right w:val="single" w:sz="4" w:space="0" w:color="auto"/>
      </w:pBdr>
      <w:spacing w:before="100" w:beforeAutospacing="1" w:after="100" w:afterAutospacing="1" w:line="360" w:lineRule="auto"/>
      <w:jc w:val="center"/>
      <w:textAlignment w:val="center"/>
    </w:pPr>
    <w:rPr>
      <w:rFonts w:ascii="宋体" w:hAnsi="宋体" w:cs="宋体"/>
      <w:kern w:val="0"/>
      <w:sz w:val="20"/>
      <w:szCs w:val="20"/>
    </w:rPr>
  </w:style>
  <w:style w:type="paragraph" w:customStyle="1" w:styleId="ParaCharCharCharCharCharCharCharCharCharChar">
    <w:name w:val="默认段落字体 Para Char Char Char Char Char Char Char Char Char Char"/>
    <w:basedOn w:val="a"/>
    <w:qFormat/>
    <w:rPr>
      <w:szCs w:val="20"/>
    </w:rPr>
  </w:style>
  <w:style w:type="paragraph" w:customStyle="1" w:styleId="153">
    <w:name w:val="样式 行距: 1.5 倍行距"/>
    <w:basedOn w:val="a"/>
    <w:qFormat/>
    <w:pPr>
      <w:spacing w:line="360" w:lineRule="auto"/>
    </w:pPr>
    <w:rPr>
      <w:rFonts w:cs="宋体"/>
      <w:sz w:val="24"/>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1-h11stlevelSectionHeadl11Char1Ch2">
    <w:name w:val="样式 标题 1章标题 1-*+h11st levelSection Headl1标题 1 Char标题 1 Ch...2"/>
    <w:basedOn w:val="1"/>
    <w:qFormat/>
    <w:pPr>
      <w:tabs>
        <w:tab w:val="left" w:pos="425"/>
      </w:tabs>
      <w:topLinePunct/>
      <w:snapToGrid w:val="0"/>
      <w:spacing w:beforeLines="150" w:afterLines="50" w:line="480" w:lineRule="exact"/>
      <w:ind w:left="425" w:hanging="425"/>
      <w:jc w:val="left"/>
      <w:textAlignment w:val="center"/>
    </w:pPr>
    <w:rPr>
      <w:rFonts w:cs="宋体"/>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d">
    <w:name w:val="注释"/>
    <w:basedOn w:val="a"/>
    <w:next w:val="a"/>
    <w:qFormat/>
    <w:pPr>
      <w:spacing w:line="360" w:lineRule="auto"/>
    </w:pPr>
    <w:rPr>
      <w:rFonts w:eastAsia="华文细黑"/>
      <w:snapToGrid w:val="0"/>
      <w:kern w:val="24"/>
      <w:sz w:val="24"/>
      <w:szCs w:val="20"/>
    </w:rPr>
  </w:style>
  <w:style w:type="paragraph" w:customStyle="1" w:styleId="xl102">
    <w:name w:val="xl102"/>
    <w:basedOn w:val="a"/>
    <w:qFormat/>
    <w:pPr>
      <w:widowControl/>
      <w:pBdr>
        <w:left w:val="single" w:sz="4" w:space="0" w:color="auto"/>
        <w:right w:val="single" w:sz="4" w:space="0" w:color="auto"/>
      </w:pBdr>
      <w:spacing w:before="100" w:beforeAutospacing="1" w:after="100" w:afterAutospacing="1" w:line="360" w:lineRule="auto"/>
      <w:jc w:val="center"/>
      <w:textAlignment w:val="center"/>
    </w:pPr>
    <w:rPr>
      <w:kern w:val="0"/>
      <w:sz w:val="20"/>
      <w:szCs w:val="20"/>
    </w:rPr>
  </w:style>
  <w:style w:type="paragraph" w:customStyle="1" w:styleId="bt3">
    <w:name w:val="bt3"/>
    <w:basedOn w:val="a"/>
    <w:qFormat/>
    <w:pPr>
      <w:tabs>
        <w:tab w:val="left" w:pos="1418"/>
      </w:tabs>
      <w:adjustRightInd w:val="0"/>
      <w:spacing w:before="120" w:after="120" w:line="240" w:lineRule="atLeast"/>
      <w:ind w:firstLine="510"/>
      <w:textAlignment w:val="baseline"/>
    </w:pPr>
    <w:rPr>
      <w:rFonts w:ascii="Arial" w:hAnsi="Arial"/>
      <w:color w:val="000000"/>
      <w:kern w:val="0"/>
      <w:sz w:val="24"/>
      <w:szCs w:val="20"/>
    </w:rPr>
  </w:style>
  <w:style w:type="paragraph" w:customStyle="1" w:styleId="font14">
    <w:name w:val="font14"/>
    <w:basedOn w:val="a"/>
    <w:qFormat/>
    <w:pPr>
      <w:widowControl/>
      <w:spacing w:before="100" w:beforeAutospacing="1" w:after="100" w:afterAutospacing="1"/>
      <w:jc w:val="left"/>
    </w:pPr>
    <w:rPr>
      <w:rFonts w:ascii="Arial" w:eastAsia="Arial Unicode MS" w:hAnsi="Arial" w:cs="Arial"/>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8Char1CharChar">
    <w:name w:val="8 Char1 Char Char"/>
    <w:basedOn w:val="a"/>
    <w:qFormat/>
    <w:pPr>
      <w:spacing w:line="360" w:lineRule="auto"/>
      <w:ind w:firstLineChars="200" w:firstLine="480"/>
    </w:pPr>
    <w:rPr>
      <w:rFonts w:eastAsia="仿宋_GB2312"/>
      <w:kern w:val="10"/>
      <w:sz w:val="24"/>
    </w:rPr>
  </w:style>
  <w:style w:type="paragraph" w:customStyle="1" w:styleId="311">
    <w:name w:val="正文文本 311"/>
    <w:basedOn w:val="a"/>
    <w:qFormat/>
    <w:pPr>
      <w:adjustRightInd w:val="0"/>
      <w:spacing w:line="360" w:lineRule="auto"/>
      <w:ind w:firstLineChars="200" w:firstLine="200"/>
      <w:jc w:val="center"/>
      <w:textAlignment w:val="baseline"/>
    </w:pPr>
    <w:rPr>
      <w:rFonts w:ascii="宋体"/>
      <w:b/>
      <w:color w:val="FF0000"/>
      <w:kern w:val="0"/>
      <w:sz w:val="24"/>
      <w:szCs w:val="20"/>
      <w:u w:val="single"/>
    </w:rPr>
  </w:style>
  <w:style w:type="paragraph" w:customStyle="1" w:styleId="xl43">
    <w:name w:val="xl43"/>
    <w:basedOn w:val="a"/>
    <w:qFormat/>
    <w:pPr>
      <w:widowControl/>
      <w:pBdr>
        <w:bottom w:val="single" w:sz="4" w:space="0" w:color="auto"/>
      </w:pBdr>
      <w:spacing w:before="100" w:beforeAutospacing="1" w:after="100" w:afterAutospacing="1"/>
      <w:jc w:val="center"/>
      <w:textAlignment w:val="center"/>
    </w:pPr>
    <w:rPr>
      <w:rFonts w:ascii="仿宋_GB2312" w:eastAsia="仿宋_GB2312" w:hAnsi="Arial Unicode MS" w:hint="eastAsia"/>
      <w:kern w:val="0"/>
      <w:sz w:val="24"/>
    </w:rPr>
  </w:style>
  <w:style w:type="paragraph" w:customStyle="1" w:styleId="1fe">
    <w:name w:val="正文首行缩进1"/>
    <w:basedOn w:val="a0"/>
    <w:qFormat/>
    <w:pPr>
      <w:adjustRightInd w:val="0"/>
      <w:spacing w:after="0" w:line="480" w:lineRule="atLeast"/>
      <w:ind w:firstLine="601"/>
      <w:textAlignment w:val="baseline"/>
    </w:pPr>
    <w:rPr>
      <w:rFonts w:eastAsia="仿宋_GB2312"/>
      <w:spacing w:val="10"/>
      <w:sz w:val="28"/>
      <w:szCs w:val="20"/>
    </w:rPr>
  </w:style>
  <w:style w:type="paragraph" w:customStyle="1" w:styleId="affffffffffe">
    <w:name w:val="表格侧编号"/>
    <w:next w:val="a"/>
    <w:qFormat/>
    <w:pPr>
      <w:widowControl w:val="0"/>
      <w:adjustRightInd w:val="0"/>
      <w:spacing w:before="60" w:after="60" w:line="278" w:lineRule="auto"/>
      <w:jc w:val="center"/>
      <w:textAlignment w:val="baseline"/>
    </w:pPr>
    <w:rPr>
      <w:sz w:val="24"/>
    </w:rPr>
  </w:style>
  <w:style w:type="paragraph" w:customStyle="1" w:styleId="afffffffffff">
    <w:name w:val="样式 样式 小点 +"/>
    <w:basedOn w:val="afffffffa"/>
    <w:qFormat/>
    <w:rPr>
      <w:bCs w:val="0"/>
    </w:rPr>
  </w:style>
  <w:style w:type="paragraph" w:customStyle="1" w:styleId="CM112">
    <w:name w:val="CM112"/>
    <w:basedOn w:val="a"/>
    <w:next w:val="a"/>
    <w:qFormat/>
    <w:pPr>
      <w:autoSpaceDE w:val="0"/>
      <w:autoSpaceDN w:val="0"/>
      <w:adjustRightInd w:val="0"/>
      <w:jc w:val="left"/>
    </w:pPr>
    <w:rPr>
      <w:rFonts w:ascii="宋体" w:hAnsi="Calibri"/>
      <w:kern w:val="0"/>
      <w:sz w:val="24"/>
    </w:rPr>
  </w:style>
  <w:style w:type="paragraph" w:customStyle="1" w:styleId="font16">
    <w:name w:val="font16"/>
    <w:basedOn w:val="a"/>
    <w:qFormat/>
    <w:pPr>
      <w:widowControl/>
      <w:spacing w:before="100" w:beforeAutospacing="1" w:after="100" w:afterAutospacing="1" w:line="360" w:lineRule="auto"/>
      <w:jc w:val="left"/>
    </w:pPr>
    <w:rPr>
      <w:rFonts w:ascii="宋体" w:hAnsi="宋体" w:cs="宋体"/>
      <w:kern w:val="0"/>
      <w:sz w:val="24"/>
    </w:rPr>
  </w:style>
  <w:style w:type="paragraph" w:customStyle="1" w:styleId="CharCharCharCharCharCharChar1CharCharCharCharCharCharCharCharCharCharCharChar1">
    <w:name w:val="Char Char Char Char Char Char Char1 Char Char Char Char Char Char Char Char Char Char Char Char1"/>
    <w:basedOn w:val="a"/>
    <w:qFormat/>
    <w:pPr>
      <w:widowControl/>
      <w:adjustRightInd w:val="0"/>
      <w:spacing w:before="100" w:beforeAutospacing="1" w:after="100" w:afterAutospacing="1" w:line="330" w:lineRule="atLeast"/>
      <w:ind w:left="360" w:firstLineChars="200" w:firstLine="200"/>
      <w:jc w:val="left"/>
      <w:textAlignment w:val="baseline"/>
    </w:pPr>
    <w:rPr>
      <w:rFonts w:ascii="ˎ̥" w:hAnsi="ˎ̥" w:cs="宋体"/>
      <w:color w:val="51585D"/>
      <w:kern w:val="0"/>
      <w:sz w:val="24"/>
      <w:szCs w:val="18"/>
    </w:rPr>
  </w:style>
  <w:style w:type="paragraph" w:customStyle="1" w:styleId="5e">
    <w:name w:val="样式 标题 5 + 红色"/>
    <w:basedOn w:val="5"/>
    <w:qFormat/>
    <w:pPr>
      <w:tabs>
        <w:tab w:val="clear" w:pos="1008"/>
        <w:tab w:val="left" w:pos="720"/>
        <w:tab w:val="left" w:pos="880"/>
        <w:tab w:val="left" w:pos="1260"/>
        <w:tab w:val="left" w:pos="1320"/>
      </w:tabs>
      <w:adjustRightInd/>
      <w:spacing w:line="300" w:lineRule="auto"/>
      <w:ind w:left="367" w:hanging="567"/>
      <w:textAlignment w:val="auto"/>
    </w:pPr>
    <w:rPr>
      <w:rFonts w:ascii="Arial"/>
      <w:b w:val="0"/>
      <w:bCs w:val="0"/>
      <w:spacing w:val="16"/>
      <w:kern w:val="2"/>
      <w:position w:val="0"/>
      <w:sz w:val="21"/>
      <w:szCs w:val="24"/>
      <w:u w:color="FF0000"/>
    </w:rPr>
  </w:style>
  <w:style w:type="paragraph" w:customStyle="1" w:styleId="Char1CharCharCharCharCharCharCharCharCharCharCharChar1">
    <w:name w:val="Char1 Char Char Char Char Char Char Char Char Char Char Char Char1"/>
    <w:basedOn w:val="a"/>
    <w:qFormat/>
    <w:pPr>
      <w:spacing w:line="360" w:lineRule="auto"/>
      <w:ind w:firstLineChars="200" w:firstLine="200"/>
    </w:pPr>
    <w:rPr>
      <w:sz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2"/>
      <w:szCs w:val="22"/>
    </w:rPr>
  </w:style>
  <w:style w:type="paragraph" w:customStyle="1" w:styleId="1ff">
    <w:name w:val="正文1）"/>
    <w:basedOn w:val="a"/>
    <w:next w:val="afffffffffc"/>
    <w:qFormat/>
    <w:pPr>
      <w:widowControl/>
      <w:tabs>
        <w:tab w:val="left" w:pos="420"/>
      </w:tabs>
      <w:adjustRightInd w:val="0"/>
      <w:spacing w:before="120" w:line="360" w:lineRule="auto"/>
      <w:ind w:left="420" w:hanging="420"/>
      <w:jc w:val="left"/>
    </w:pPr>
    <w:rPr>
      <w:rFonts w:ascii="Arial" w:hAnsi="Arial"/>
      <w:kern w:val="0"/>
      <w:sz w:val="24"/>
      <w:szCs w:val="20"/>
    </w:rPr>
  </w:style>
  <w:style w:type="paragraph" w:customStyle="1" w:styleId="afffffffffff0">
    <w:name w:val="正文不空"/>
    <w:basedOn w:val="affffffff3"/>
    <w:qFormat/>
    <w:pPr>
      <w:spacing w:before="0" w:after="0"/>
    </w:pPr>
  </w:style>
  <w:style w:type="paragraph" w:customStyle="1" w:styleId="afffffffffff1">
    <w:name w:val="编号"/>
    <w:basedOn w:val="a"/>
    <w:qFormat/>
    <w:rPr>
      <w:szCs w:val="20"/>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2"/>
      <w:szCs w:val="22"/>
    </w:rPr>
  </w:style>
  <w:style w:type="paragraph" w:customStyle="1" w:styleId="Char1CharCharCharCharChar1CharCharCharCharCharCharCharCharCharChar1">
    <w:name w:val="Char1 Char Char Char Char Char1 Char Char Char Char Char Char Char Char Char Char1"/>
    <w:basedOn w:val="a"/>
    <w:qFormat/>
    <w:pPr>
      <w:spacing w:line="360" w:lineRule="auto"/>
    </w:pPr>
    <w:rPr>
      <w:sz w:val="24"/>
    </w:rPr>
  </w:style>
  <w:style w:type="paragraph" w:customStyle="1" w:styleId="CharCharCharCharCharCharCharCharCharCharCharCharChar11">
    <w:name w:val="Char Char Char Char Char Char Char Char Char Char Char Char Char11"/>
    <w:basedOn w:val="a"/>
    <w:qFormat/>
    <w:pPr>
      <w:spacing w:line="360" w:lineRule="auto"/>
    </w:pPr>
  </w:style>
  <w:style w:type="paragraph" w:customStyle="1" w:styleId="afffffffffff2">
    <w:name w:val="非居中表格"/>
    <w:basedOn w:val="afffffff"/>
    <w:qFormat/>
    <w:pPr>
      <w:keepNext/>
      <w:keepLines/>
      <w:autoSpaceDE w:val="0"/>
      <w:autoSpaceDN w:val="0"/>
      <w:spacing w:before="60" w:after="60"/>
      <w:textAlignment w:val="baseline"/>
    </w:pPr>
    <w:rPr>
      <w:rFonts w:ascii="宋体" w:hAnsi="Times New Roman"/>
    </w:rPr>
  </w:style>
  <w:style w:type="paragraph" w:customStyle="1" w:styleId="110">
    <w:name w:val="1.1"/>
    <w:basedOn w:val="a"/>
    <w:qFormat/>
    <w:pPr>
      <w:snapToGrid w:val="0"/>
      <w:spacing w:before="120" w:line="300" w:lineRule="exact"/>
      <w:ind w:left="-120"/>
    </w:pPr>
    <w:rPr>
      <w:rFonts w:ascii="宋体"/>
      <w:sz w:val="28"/>
      <w:szCs w:val="20"/>
    </w:rPr>
  </w:style>
  <w:style w:type="paragraph" w:customStyle="1" w:styleId="112">
    <w:name w:val="标题 1章标题 1"/>
    <w:basedOn w:val="1"/>
    <w:next w:val="afffb"/>
    <w:qFormat/>
    <w:pPr>
      <w:tabs>
        <w:tab w:val="left" w:pos="425"/>
      </w:tabs>
      <w:topLinePunct/>
      <w:snapToGrid w:val="0"/>
      <w:spacing w:before="0" w:after="0" w:line="480" w:lineRule="atLeast"/>
      <w:ind w:left="432" w:firstLine="93"/>
      <w:jc w:val="left"/>
      <w:textAlignment w:val="center"/>
    </w:pPr>
    <w:rPr>
      <w:rFonts w:ascii="宋体" w:hAnsi="宋体" w:cs="宋体"/>
      <w:kern w:val="0"/>
      <w:sz w:val="24"/>
      <w:szCs w:val="24"/>
    </w:rPr>
  </w:style>
  <w:style w:type="paragraph" w:customStyle="1" w:styleId="CharCharChar1CharCharCharCharCharCharCharCharCharCharCharCharChar1">
    <w:name w:val="Char Char Char1 Char Char Char Char Char Char Char Char Char Char Char Char Char1"/>
    <w:basedOn w:val="a"/>
    <w:qFormat/>
    <w:pPr>
      <w:spacing w:line="440" w:lineRule="atLeast"/>
      <w:ind w:firstLineChars="200" w:firstLine="200"/>
    </w:pPr>
    <w:rPr>
      <w:b/>
      <w:sz w:val="30"/>
      <w:szCs w:val="30"/>
    </w:rPr>
  </w:style>
  <w:style w:type="paragraph" w:customStyle="1" w:styleId="Char17">
    <w:name w:val="报告正文 Char1"/>
    <w:basedOn w:val="a"/>
    <w:qFormat/>
    <w:pPr>
      <w:spacing w:line="480" w:lineRule="exact"/>
      <w:ind w:firstLineChars="200" w:firstLine="200"/>
    </w:pPr>
    <w:rPr>
      <w:rFonts w:ascii="宋体" w:cs="宋体"/>
      <w:color w:val="0000FF"/>
      <w:sz w:val="28"/>
      <w:szCs w:val="28"/>
    </w:rPr>
  </w:style>
  <w:style w:type="paragraph" w:customStyle="1" w:styleId="11h11stlevelSectionHeadl1-1Char">
    <w:name w:val="样式 标题 1章标题 1h11st levelSection Headl1-*+标题 1 Char + 宋体 四..."/>
    <w:basedOn w:val="1"/>
    <w:qFormat/>
    <w:pPr>
      <w:tabs>
        <w:tab w:val="left" w:pos="5954"/>
      </w:tabs>
      <w:spacing w:before="0" w:after="100" w:line="480" w:lineRule="exact"/>
      <w:ind w:left="5954"/>
    </w:pPr>
    <w:rPr>
      <w:rFonts w:ascii="宋体" w:hAnsi="宋体" w:cs="宋体"/>
      <w:bCs w:val="0"/>
      <w:kern w:val="0"/>
      <w:sz w:val="28"/>
      <w:szCs w:val="20"/>
    </w:rPr>
  </w:style>
  <w:style w:type="paragraph" w:customStyle="1" w:styleId="33Char11111111113h33rdlevelH3">
    <w:name w:val="样式 标题 3标题 3 Char条标题1.1.1节标题1.1.1条标题1.1.1.13h33rd levelH3..."/>
    <w:basedOn w:val="3"/>
    <w:qFormat/>
    <w:pPr>
      <w:tabs>
        <w:tab w:val="left" w:pos="720"/>
        <w:tab w:val="left" w:pos="840"/>
      </w:tabs>
      <w:spacing w:before="0" w:after="0" w:line="480" w:lineRule="atLeast"/>
      <w:ind w:firstLineChars="0" w:firstLine="0"/>
      <w:jc w:val="left"/>
    </w:pPr>
    <w:rPr>
      <w:rFonts w:ascii="Times New Roman" w:eastAsia="宋体" w:hAnsi="Times New Roman" w:cs="Arial"/>
      <w:bCs w:val="0"/>
      <w:color w:val="000000"/>
      <w:sz w:val="24"/>
      <w:szCs w:val="32"/>
    </w:rPr>
  </w:style>
  <w:style w:type="paragraph" w:customStyle="1" w:styleId="CharChar2CharCharChar1CharCharCharCharCharCharChar1">
    <w:name w:val="Char Char2 Char Char Char1 Char Char Char Char Char Char Char1"/>
    <w:basedOn w:val="a"/>
    <w:qFormat/>
    <w:pPr>
      <w:spacing w:line="360" w:lineRule="auto"/>
      <w:ind w:firstLineChars="200" w:firstLine="200"/>
    </w:pPr>
    <w:rPr>
      <w:sz w:val="24"/>
    </w:rPr>
  </w:style>
  <w:style w:type="paragraph" w:customStyle="1" w:styleId="223">
    <w:name w:val="正文文本 22"/>
    <w:basedOn w:val="a"/>
    <w:qFormat/>
    <w:pPr>
      <w:adjustRightInd w:val="0"/>
      <w:spacing w:line="312" w:lineRule="atLeast"/>
      <w:ind w:firstLine="360"/>
      <w:jc w:val="left"/>
      <w:textAlignment w:val="baseline"/>
    </w:pPr>
    <w:rPr>
      <w:rFonts w:ascii="Plotter" w:hAnsi="Plotter"/>
      <w:kern w:val="0"/>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52400">
    <w:name w:val="样式 样式 样式 样式 小四 行距: 1.5 倍行距 + 行距: 最小值 24 磅 + 首行缩进:  0 字符 + 首行缩进: ..."/>
    <w:basedOn w:val="15240"/>
    <w:qFormat/>
    <w:pPr>
      <w:ind w:firstLineChars="0" w:firstLine="0"/>
    </w:pPr>
  </w:style>
  <w:style w:type="paragraph" w:customStyle="1" w:styleId="HeadingU2">
    <w:name w:val="Heading U2"/>
    <w:basedOn w:val="a"/>
    <w:qFormat/>
    <w:pPr>
      <w:widowControl/>
      <w:tabs>
        <w:tab w:val="left" w:pos="1419"/>
      </w:tabs>
      <w:spacing w:line="360" w:lineRule="auto"/>
      <w:ind w:left="1419" w:hanging="851"/>
      <w:jc w:val="left"/>
    </w:pPr>
    <w:rPr>
      <w:rFonts w:ascii="Arial" w:hAnsi="Arial"/>
      <w:b/>
      <w:kern w:val="0"/>
      <w:sz w:val="22"/>
      <w:szCs w:val="20"/>
    </w:rPr>
  </w:style>
  <w:style w:type="paragraph" w:customStyle="1" w:styleId="Char1CharCharCharCharCharCharCharCharCharCharCharCharCharCharCharCharCharCharChar1">
    <w:name w:val="Char1 Char Char Char Char Char Char Char Char Char Char Char Char Char Char Char Char Char Char Char1"/>
    <w:basedOn w:val="a"/>
    <w:qFormat/>
    <w:pPr>
      <w:spacing w:line="360" w:lineRule="auto"/>
      <w:ind w:firstLineChars="200" w:firstLine="200"/>
    </w:pPr>
    <w:rPr>
      <w:sz w:val="24"/>
      <w:szCs w:val="20"/>
    </w:rPr>
  </w:style>
  <w:style w:type="paragraph" w:customStyle="1" w:styleId="Char1CharChar1CharCharCharCharCharChar">
    <w:name w:val="Char1 Char Char1 Char Char Char Char Char Char"/>
    <w:basedOn w:val="a"/>
    <w:qFormat/>
    <w:pPr>
      <w:spacing w:line="360" w:lineRule="auto"/>
      <w:ind w:firstLineChars="200" w:firstLine="200"/>
    </w:pPr>
    <w:rPr>
      <w:sz w:val="24"/>
    </w:rPr>
  </w:style>
  <w:style w:type="paragraph" w:customStyle="1" w:styleId="HeadingU4">
    <w:name w:val="Heading U4"/>
    <w:basedOn w:val="NormalU"/>
    <w:next w:val="NormalU"/>
    <w:qFormat/>
    <w:pPr>
      <w:tabs>
        <w:tab w:val="left" w:pos="851"/>
      </w:tabs>
      <w:ind w:left="851" w:hanging="851"/>
    </w:pPr>
  </w:style>
  <w:style w:type="paragraph" w:customStyle="1" w:styleId="afffffffffff3">
    <w:name w:val="表格内文字"/>
    <w:basedOn w:val="a"/>
    <w:qFormat/>
    <w:pPr>
      <w:adjustRightInd w:val="0"/>
      <w:snapToGrid w:val="0"/>
      <w:spacing w:line="320" w:lineRule="exact"/>
      <w:jc w:val="center"/>
    </w:pPr>
    <w:rPr>
      <w:rFonts w:ascii="宋体"/>
      <w:color w:val="000000"/>
      <w:sz w:val="24"/>
      <w:szCs w:val="20"/>
    </w:rPr>
  </w:style>
  <w:style w:type="paragraph" w:customStyle="1" w:styleId="CharCharCharChar11">
    <w:name w:val="Char Char Char Char11"/>
    <w:basedOn w:val="a"/>
    <w:qFormat/>
    <w:pPr>
      <w:spacing w:line="360" w:lineRule="auto"/>
      <w:ind w:firstLineChars="200" w:firstLine="200"/>
    </w:pPr>
    <w:rPr>
      <w:sz w:val="24"/>
    </w:rPr>
  </w:style>
  <w:style w:type="paragraph" w:customStyle="1" w:styleId="Char50">
    <w:name w:val="Char5"/>
    <w:basedOn w:val="a"/>
    <w:qFormat/>
    <w:pPr>
      <w:spacing w:line="360" w:lineRule="auto"/>
      <w:ind w:firstLineChars="200" w:firstLine="200"/>
    </w:pPr>
    <w:rPr>
      <w:sz w:val="24"/>
    </w:rPr>
  </w:style>
  <w:style w:type="paragraph" w:customStyle="1" w:styleId="xl75">
    <w:name w:val="xl75"/>
    <w:basedOn w:val="a"/>
    <w:qFormat/>
    <w:pPr>
      <w:widowControl/>
      <w:pBdr>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CharCharChar1CharCharCharCharCharCharCharCharCharCharCharCharChar">
    <w:name w:val="Char Char Char1 Char Char Char Char Char Char Char Char Char Char Char Char Char"/>
    <w:basedOn w:val="a"/>
    <w:qFormat/>
    <w:pPr>
      <w:spacing w:line="440" w:lineRule="atLeast"/>
    </w:pPr>
    <w:rPr>
      <w:b/>
      <w:sz w:val="30"/>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4CharCharChar1">
    <w:name w:val="Char4 Char Char Char1"/>
    <w:basedOn w:val="a"/>
    <w:qFormat/>
  </w:style>
  <w:style w:type="paragraph" w:customStyle="1" w:styleId="CharCharChar1CharCharCharCharCharChar1">
    <w:name w:val="Char Char Char1 Char Char Char Char Char Char1"/>
    <w:basedOn w:val="a"/>
    <w:qFormat/>
    <w:pPr>
      <w:spacing w:line="360" w:lineRule="auto"/>
      <w:ind w:firstLineChars="200" w:firstLine="200"/>
    </w:pPr>
    <w:rPr>
      <w:sz w:val="24"/>
    </w:rPr>
  </w:style>
  <w:style w:type="paragraph" w:customStyle="1" w:styleId="CharCharCharCharCharCharCharCharCharCharCharCharCharCharChar12">
    <w:name w:val="Char Char Char Char Char Char Char Char Char Char Char Char Char Char Char12"/>
    <w:basedOn w:val="a"/>
    <w:qFormat/>
    <w:pPr>
      <w:spacing w:line="360" w:lineRule="auto"/>
    </w:pPr>
    <w:rPr>
      <w:sz w:val="24"/>
    </w:rPr>
  </w:style>
  <w:style w:type="paragraph" w:customStyle="1" w:styleId="1-0">
    <w:name w:val="1-表头"/>
    <w:basedOn w:val="a"/>
    <w:qFormat/>
    <w:pPr>
      <w:spacing w:beforeLines="50" w:afterLines="20"/>
      <w:jc w:val="center"/>
    </w:pPr>
    <w:rPr>
      <w:rFonts w:ascii="宋体" w:hAnsi="宋体"/>
      <w:szCs w:val="21"/>
    </w:rPr>
  </w:style>
  <w:style w:type="paragraph" w:customStyle="1" w:styleId="CharChar2CharCharChar">
    <w:name w:val="Char Char2 Char Char Char"/>
    <w:basedOn w:val="a"/>
    <w:qFormat/>
    <w:pPr>
      <w:spacing w:line="360" w:lineRule="auto"/>
    </w:pPr>
    <w:rPr>
      <w:sz w:val="24"/>
    </w:rPr>
  </w:style>
  <w:style w:type="paragraph" w:customStyle="1" w:styleId="2Char">
    <w:name w:val="标题2（新） Char"/>
    <w:basedOn w:val="2"/>
    <w:qFormat/>
    <w:pPr>
      <w:widowControl/>
      <w:spacing w:before="0" w:after="0" w:line="440" w:lineRule="exact"/>
      <w:jc w:val="left"/>
    </w:pPr>
    <w:rPr>
      <w:rFonts w:ascii="宋体" w:eastAsia="宋体" w:cs="宋体"/>
      <w:snapToGrid w:val="0"/>
      <w:sz w:val="28"/>
      <w:szCs w:val="28"/>
    </w:rPr>
  </w:style>
  <w:style w:type="paragraph" w:customStyle="1" w:styleId="afffffffffff4">
    <w:name w:val="点"/>
    <w:basedOn w:val="a"/>
    <w:qFormat/>
    <w:pPr>
      <w:tabs>
        <w:tab w:val="left" w:pos="567"/>
        <w:tab w:val="left" w:pos="1053"/>
        <w:tab w:val="left" w:pos="6521"/>
      </w:tabs>
      <w:autoSpaceDE w:val="0"/>
      <w:autoSpaceDN w:val="0"/>
      <w:adjustRightInd w:val="0"/>
      <w:spacing w:line="360" w:lineRule="auto"/>
      <w:ind w:left="1053" w:hanging="528"/>
      <w:jc w:val="left"/>
      <w:textAlignment w:val="bottom"/>
    </w:pPr>
    <w:rPr>
      <w:rFonts w:ascii="Arial" w:hAnsi="Arial"/>
      <w:kern w:val="0"/>
      <w:sz w:val="26"/>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color w:val="000000"/>
      <w:kern w:val="0"/>
      <w:sz w:val="22"/>
      <w:szCs w:val="22"/>
    </w:rPr>
  </w:style>
  <w:style w:type="paragraph" w:customStyle="1" w:styleId="Tabelle">
    <w:name w:val="Tabelle"/>
    <w:basedOn w:val="9"/>
    <w:qFormat/>
    <w:pPr>
      <w:tabs>
        <w:tab w:val="clear" w:pos="1584"/>
        <w:tab w:val="left" w:pos="0"/>
      </w:tabs>
      <w:spacing w:before="0" w:after="0" w:line="240" w:lineRule="auto"/>
      <w:ind w:left="0" w:firstLine="0"/>
      <w:outlineLvl w:val="9"/>
    </w:pPr>
    <w:rPr>
      <w:rFonts w:ascii="Times New Roman" w:eastAsia="宋体" w:hAnsi="Times New Roman"/>
      <w:kern w:val="28"/>
      <w:szCs w:val="20"/>
      <w:lang w:eastAsia="en-US"/>
    </w:rPr>
  </w:style>
  <w:style w:type="paragraph" w:customStyle="1" w:styleId="CharCharCharCharCharChar2">
    <w:name w:val="Char Char Char Char Char Char2"/>
    <w:basedOn w:val="a"/>
    <w:qFormat/>
    <w:pPr>
      <w:adjustRightInd w:val="0"/>
      <w:spacing w:line="360" w:lineRule="atLeast"/>
      <w:jc w:val="left"/>
      <w:textAlignment w:val="baseline"/>
    </w:pPr>
    <w:rPr>
      <w:kern w:val="0"/>
      <w:sz w:val="24"/>
    </w:rPr>
  </w:style>
  <w:style w:type="paragraph" w:customStyle="1" w:styleId="p10">
    <w:name w:val="p10"/>
    <w:basedOn w:val="a"/>
    <w:qFormat/>
    <w:pPr>
      <w:widowControl/>
      <w:spacing w:before="100" w:beforeAutospacing="1" w:after="100" w:afterAutospacing="1" w:line="300" w:lineRule="atLeast"/>
      <w:jc w:val="left"/>
    </w:pPr>
    <w:rPr>
      <w:rFonts w:ascii="宋体" w:hAnsi="宋体" w:cs="宋体"/>
      <w:color w:val="000000"/>
      <w:kern w:val="0"/>
      <w:sz w:val="20"/>
      <w:szCs w:val="20"/>
    </w:rPr>
  </w:style>
  <w:style w:type="paragraph" w:customStyle="1" w:styleId="afffffffffff5">
    <w:name w:val="干"/>
    <w:basedOn w:val="a"/>
    <w:qFormat/>
    <w:pPr>
      <w:tabs>
        <w:tab w:val="left" w:pos="510"/>
        <w:tab w:val="left" w:pos="1080"/>
      </w:tabs>
      <w:adjustRightInd w:val="0"/>
      <w:spacing w:line="460" w:lineRule="exact"/>
      <w:ind w:left="964" w:hanging="340"/>
      <w:jc w:val="left"/>
      <w:textAlignment w:val="baseline"/>
    </w:pPr>
    <w:rPr>
      <w:kern w:val="0"/>
      <w:sz w:val="24"/>
      <w:szCs w:val="20"/>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font7">
    <w:name w:val="font7"/>
    <w:basedOn w:val="a"/>
    <w:qFormat/>
    <w:pPr>
      <w:widowControl/>
      <w:tabs>
        <w:tab w:val="left" w:pos="420"/>
      </w:tabs>
      <w:spacing w:before="100" w:beforeAutospacing="1" w:after="100" w:afterAutospacing="1"/>
      <w:jc w:val="left"/>
    </w:pPr>
    <w:rPr>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pBdr>
      <w:spacing w:before="100" w:beforeAutospacing="1" w:after="100" w:afterAutospacing="1" w:line="360" w:lineRule="auto"/>
      <w:jc w:val="left"/>
    </w:pPr>
    <w:rPr>
      <w:b/>
      <w:bCs/>
      <w:kern w:val="0"/>
      <w:sz w:val="24"/>
    </w:rPr>
  </w:style>
  <w:style w:type="paragraph" w:customStyle="1" w:styleId="4c">
    <w:name w:val="4"/>
    <w:basedOn w:val="a"/>
    <w:next w:val="affe"/>
    <w:qFormat/>
    <w:pPr>
      <w:spacing w:before="240" w:after="60" w:line="312" w:lineRule="auto"/>
      <w:jc w:val="center"/>
      <w:outlineLvl w:val="1"/>
    </w:pPr>
    <w:rPr>
      <w:rFonts w:ascii="Arial" w:hAnsi="Arial" w:cs="Arial"/>
      <w:b/>
      <w:bCs/>
      <w:kern w:val="28"/>
      <w:sz w:val="32"/>
      <w:szCs w:val="32"/>
    </w:rPr>
  </w:style>
  <w:style w:type="paragraph" w:customStyle="1" w:styleId="afffffffffff6">
    <w:name w:val="宋体四号"/>
    <w:basedOn w:val="a"/>
    <w:qFormat/>
    <w:pPr>
      <w:tabs>
        <w:tab w:val="left" w:pos="840"/>
      </w:tabs>
      <w:spacing w:line="360" w:lineRule="auto"/>
      <w:ind w:firstLine="510"/>
      <w:jc w:val="left"/>
    </w:pPr>
    <w:rPr>
      <w:rFonts w:ascii="宋体" w:hAnsi="宋体"/>
      <w:b/>
      <w:sz w:val="24"/>
    </w:rPr>
  </w:style>
  <w:style w:type="paragraph" w:customStyle="1" w:styleId="92">
    <w:name w:val="样式9"/>
    <w:basedOn w:val="afa"/>
    <w:qFormat/>
    <w:pPr>
      <w:overflowPunct w:val="0"/>
      <w:spacing w:after="0" w:line="300" w:lineRule="auto"/>
      <w:ind w:leftChars="0" w:left="0" w:firstLineChars="200" w:firstLine="480"/>
    </w:pPr>
    <w:rPr>
      <w:rFonts w:ascii="Arial"/>
    </w:rPr>
  </w:style>
  <w:style w:type="paragraph" w:customStyle="1" w:styleId="CompanyName">
    <w:name w:val="Company Name"/>
    <w:basedOn w:val="a"/>
    <w:qFormat/>
    <w:pPr>
      <w:keepNext/>
      <w:keepLines/>
      <w:widowControl/>
      <w:spacing w:line="220" w:lineRule="atLeast"/>
      <w:ind w:left="1080"/>
      <w:jc w:val="left"/>
    </w:pPr>
    <w:rPr>
      <w:spacing w:val="-30"/>
      <w:kern w:val="28"/>
      <w:sz w:val="60"/>
      <w:szCs w:val="20"/>
      <w:lang w:eastAsia="en-US"/>
    </w:rPr>
  </w:style>
  <w:style w:type="paragraph" w:customStyle="1" w:styleId="2210">
    <w:name w:val="正文文本 221"/>
    <w:basedOn w:val="a"/>
    <w:qFormat/>
    <w:pPr>
      <w:adjustRightInd w:val="0"/>
      <w:spacing w:before="120"/>
      <w:ind w:firstLine="482"/>
      <w:jc w:val="left"/>
    </w:pPr>
    <w:rPr>
      <w:rFonts w:ascii="宋体" w:hint="eastAsia"/>
      <w:sz w:val="24"/>
      <w:szCs w:val="20"/>
    </w:rPr>
  </w:style>
  <w:style w:type="paragraph" w:customStyle="1" w:styleId="font5">
    <w:name w:val="font5"/>
    <w:basedOn w:val="a"/>
    <w:qFormat/>
    <w:pPr>
      <w:widowControl/>
      <w:tabs>
        <w:tab w:val="left" w:pos="870"/>
      </w:tabs>
      <w:spacing w:before="100" w:beforeAutospacing="1" w:after="100" w:afterAutospacing="1"/>
      <w:jc w:val="left"/>
    </w:pPr>
    <w:rPr>
      <w:rFonts w:ascii="宋体" w:hAnsi="宋体" w:hint="eastAsia"/>
      <w:kern w:val="0"/>
      <w:sz w:val="18"/>
      <w:szCs w:val="18"/>
    </w:rPr>
  </w:style>
  <w:style w:type="paragraph" w:customStyle="1" w:styleId="0505">
    <w:name w:val="样式 段前: 0.5 行 段后: 0.5 行"/>
    <w:basedOn w:val="a"/>
    <w:qFormat/>
    <w:pPr>
      <w:spacing w:line="360" w:lineRule="auto"/>
    </w:pPr>
    <w:rPr>
      <w:rFonts w:ascii="宋体" w:cs="宋体"/>
      <w:sz w:val="24"/>
      <w:szCs w:val="20"/>
    </w:rPr>
  </w:style>
  <w:style w:type="paragraph" w:customStyle="1" w:styleId="113">
    <w:name w:val="纯文本11"/>
    <w:basedOn w:val="a"/>
    <w:qFormat/>
    <w:pPr>
      <w:adjustRightInd w:val="0"/>
      <w:spacing w:line="360" w:lineRule="auto"/>
      <w:ind w:firstLineChars="200" w:firstLine="200"/>
      <w:textAlignment w:val="baseline"/>
    </w:pPr>
    <w:rPr>
      <w:rFonts w:ascii="宋体"/>
      <w:kern w:val="0"/>
      <w:sz w:val="24"/>
      <w:szCs w:val="20"/>
    </w:rPr>
  </w:style>
  <w:style w:type="paragraph" w:customStyle="1" w:styleId="CharCharCharCharCharCharCharCharChar1Char1CharCharCharCharCharCharCharCharChar">
    <w:name w:val="Char Char Char Char Char Char Char Char Char1 Char1 Char Char Char Char Char Char Char Char Char"/>
    <w:basedOn w:val="a"/>
    <w:qFormat/>
    <w:pPr>
      <w:spacing w:line="360" w:lineRule="auto"/>
      <w:ind w:firstLineChars="200" w:firstLine="200"/>
    </w:pPr>
    <w:rPr>
      <w:rFonts w:ascii="宋体" w:hAnsi="宋体" w:cs="宋体"/>
      <w:sz w:val="24"/>
    </w:rPr>
  </w:style>
  <w:style w:type="paragraph" w:customStyle="1" w:styleId="CharCharCharCharCharCharCharCharCharChar1">
    <w:name w:val="Char Char Char Char Char Char Char Char Char Char1"/>
    <w:basedOn w:val="a"/>
    <w:qFormat/>
    <w:pPr>
      <w:spacing w:line="360" w:lineRule="auto"/>
      <w:ind w:firstLineChars="200" w:firstLine="200"/>
    </w:pPr>
    <w:rPr>
      <w:sz w:val="24"/>
    </w:rPr>
  </w:style>
  <w:style w:type="paragraph" w:customStyle="1" w:styleId="Style345">
    <w:name w:val="_Style 345"/>
    <w:basedOn w:val="1"/>
    <w:next w:val="a"/>
    <w:uiPriority w:val="39"/>
    <w:qFormat/>
    <w:pPr>
      <w:widowControl/>
      <w:tabs>
        <w:tab w:val="left" w:pos="432"/>
      </w:tabs>
      <w:topLinePunct/>
      <w:snapToGrid w:val="0"/>
      <w:spacing w:before="240" w:after="60" w:line="240" w:lineRule="auto"/>
      <w:ind w:left="432" w:firstLine="93"/>
      <w:jc w:val="left"/>
      <w:textAlignment w:val="center"/>
      <w:outlineLvl w:val="9"/>
    </w:pPr>
    <w:rPr>
      <w:rFonts w:ascii="Cambria" w:hAnsi="Cambria"/>
      <w:kern w:val="32"/>
      <w:sz w:val="32"/>
      <w:szCs w:val="32"/>
      <w:lang w:eastAsia="en-US" w:bidi="en-US"/>
    </w:rPr>
  </w:style>
  <w:style w:type="paragraph" w:customStyle="1" w:styleId="3f1">
    <w:name w:val="列出段落3"/>
    <w:basedOn w:val="a"/>
    <w:uiPriority w:val="99"/>
    <w:qFormat/>
    <w:pPr>
      <w:ind w:firstLineChars="200" w:firstLine="420"/>
    </w:pPr>
    <w:rPr>
      <w:rFonts w:ascii="Calibri" w:hAnsi="Calibri"/>
      <w:szCs w:val="22"/>
    </w:rPr>
  </w:style>
  <w:style w:type="paragraph" w:customStyle="1" w:styleId="BodyText22">
    <w:name w:val="Body Text 22"/>
    <w:basedOn w:val="a"/>
    <w:qFormat/>
    <w:pPr>
      <w:tabs>
        <w:tab w:val="left" w:pos="1080"/>
        <w:tab w:val="left" w:pos="1260"/>
      </w:tabs>
      <w:adjustRightInd w:val="0"/>
      <w:spacing w:line="600" w:lineRule="exact"/>
      <w:textAlignment w:val="baseline"/>
    </w:pPr>
    <w:rPr>
      <w:rFonts w:ascii="宋体"/>
      <w:spacing w:val="32"/>
      <w:sz w:val="24"/>
      <w:szCs w:val="20"/>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2"/>
      <w:szCs w:val="22"/>
    </w:rPr>
  </w:style>
  <w:style w:type="paragraph" w:customStyle="1" w:styleId="0740">
    <w:name w:val="样式 五号 首行缩进:  0.74 厘米"/>
    <w:basedOn w:val="a"/>
    <w:qFormat/>
    <w:pPr>
      <w:ind w:firstLine="420"/>
    </w:pPr>
    <w:rPr>
      <w:rFonts w:cs="宋体"/>
      <w:sz w:val="24"/>
      <w:szCs w:val="20"/>
    </w:rPr>
  </w:style>
  <w:style w:type="paragraph" w:customStyle="1" w:styleId="ParaCharCharCharCharCharCharChar1CharCharCharChar">
    <w:name w:val="默认段落字体 Para Char Char Char Char Char Char Char1 Char Char Char Char"/>
    <w:basedOn w:val="a"/>
    <w:qFormat/>
  </w:style>
  <w:style w:type="paragraph" w:customStyle="1" w:styleId="Text11">
    <w:name w:val="Text_11"/>
    <w:basedOn w:val="a"/>
    <w:qFormat/>
    <w:pPr>
      <w:widowControl/>
      <w:spacing w:line="320" w:lineRule="exact"/>
      <w:jc w:val="left"/>
    </w:pPr>
    <w:rPr>
      <w:rFonts w:ascii="Arial" w:hAnsi="Arial"/>
      <w:kern w:val="0"/>
      <w:sz w:val="22"/>
      <w:szCs w:val="20"/>
    </w:rPr>
  </w:style>
  <w:style w:type="paragraph" w:customStyle="1" w:styleId="2ff3">
    <w:name w:val="附件标题2李洪"/>
    <w:basedOn w:val="a"/>
    <w:qFormat/>
    <w:pPr>
      <w:tabs>
        <w:tab w:val="left" w:pos="567"/>
        <w:tab w:val="left" w:pos="840"/>
      </w:tabs>
      <w:spacing w:line="360" w:lineRule="auto"/>
      <w:ind w:left="840" w:hanging="420"/>
    </w:p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099">
    <w:name w:val="样式 首行缩进:  0.99 厘米"/>
    <w:basedOn w:val="a"/>
    <w:qFormat/>
    <w:pPr>
      <w:adjustRightInd w:val="0"/>
      <w:snapToGrid w:val="0"/>
      <w:spacing w:beforeLines="50"/>
    </w:pPr>
    <w:rPr>
      <w:rFonts w:ascii="宋体" w:hAnsi="宋体"/>
      <w:sz w:val="24"/>
      <w:szCs w:val="20"/>
    </w:rPr>
  </w:style>
  <w:style w:type="paragraph" w:customStyle="1" w:styleId="CharCharCharCharCharCharChar2">
    <w:name w:val="Char Char Char Char Char Char Char2"/>
    <w:basedOn w:val="a"/>
    <w:qFormat/>
    <w:pPr>
      <w:spacing w:line="360" w:lineRule="auto"/>
      <w:ind w:firstLineChars="200" w:firstLine="200"/>
    </w:pPr>
    <w:rPr>
      <w:sz w:val="24"/>
      <w:szCs w:val="20"/>
    </w:rPr>
  </w:style>
  <w:style w:type="paragraph" w:customStyle="1" w:styleId="afffffffffff7">
    <w:name w:val="列项——"/>
    <w:qFormat/>
    <w:pPr>
      <w:widowControl w:val="0"/>
      <w:tabs>
        <w:tab w:val="left" w:pos="854"/>
      </w:tabs>
      <w:spacing w:after="160" w:line="360" w:lineRule="auto"/>
      <w:ind w:leftChars="200" w:left="879" w:hangingChars="200" w:hanging="420"/>
      <w:jc w:val="both"/>
    </w:pPr>
    <w:rPr>
      <w:rFonts w:ascii="宋体"/>
      <w:sz w:val="21"/>
    </w:rPr>
  </w:style>
  <w:style w:type="paragraph" w:customStyle="1" w:styleId="2ff4">
    <w:name w:val="字元2"/>
    <w:basedOn w:val="a"/>
    <w:qFormat/>
    <w:pPr>
      <w:spacing w:line="360" w:lineRule="auto"/>
    </w:pPr>
    <w:rPr>
      <w:b/>
      <w:bCs/>
      <w:sz w:val="24"/>
      <w:szCs w:val="28"/>
    </w:rPr>
  </w:style>
  <w:style w:type="paragraph" w:customStyle="1" w:styleId="ArialCharCharCharCharCharCharCharChar">
    <w:name w:val="样式 样式 正文（首行缩进两字） + Arial Char Char Char Char Char Char Char Char..."/>
    <w:qFormat/>
    <w:pPr>
      <w:spacing w:beforeLines="50" w:after="160" w:line="300" w:lineRule="auto"/>
    </w:pPr>
    <w:rPr>
      <w:rFonts w:cs="宋体"/>
    </w:rPr>
  </w:style>
  <w:style w:type="paragraph" w:customStyle="1" w:styleId="c0">
    <w:name w:val="c"/>
    <w:qFormat/>
    <w:pPr>
      <w:widowControl w:val="0"/>
      <w:autoSpaceDE w:val="0"/>
      <w:autoSpaceDN w:val="0"/>
      <w:adjustRightInd w:val="0"/>
      <w:spacing w:after="160" w:line="278" w:lineRule="auto"/>
      <w:jc w:val="both"/>
    </w:pPr>
    <w:rPr>
      <w:rFonts w:ascii="五" w:eastAsia="五"/>
      <w:sz w:val="24"/>
    </w:rPr>
  </w:style>
  <w:style w:type="paragraph" w:customStyle="1" w:styleId="CharCharChar12">
    <w:name w:val="Char Char Char12"/>
    <w:basedOn w:val="a"/>
    <w:qFormat/>
    <w:pPr>
      <w:spacing w:line="360" w:lineRule="auto"/>
    </w:pPr>
  </w:style>
  <w:style w:type="paragraph" w:customStyle="1" w:styleId="CharCharCharCharChar1Char">
    <w:name w:val="Char Char Char Char Char1 Char"/>
    <w:basedOn w:val="a"/>
    <w:qFormat/>
    <w:rPr>
      <w:sz w:val="24"/>
    </w:rPr>
  </w:style>
  <w:style w:type="paragraph" w:customStyle="1" w:styleId="64">
    <w:name w:val="正文6"/>
    <w:qFormat/>
    <w:pPr>
      <w:widowControl w:val="0"/>
      <w:autoSpaceDE w:val="0"/>
      <w:autoSpaceDN w:val="0"/>
      <w:adjustRightInd w:val="0"/>
      <w:spacing w:after="160" w:line="360" w:lineRule="atLeast"/>
      <w:ind w:left="425" w:hanging="425"/>
      <w:textAlignment w:val="bottom"/>
    </w:pPr>
    <w:rPr>
      <w:rFonts w:ascii="宋体"/>
      <w:position w:val="-6"/>
      <w:sz w:val="32"/>
    </w:rPr>
  </w:style>
  <w:style w:type="paragraph" w:customStyle="1" w:styleId="1ff0">
    <w:name w:val="项目编号1"/>
    <w:basedOn w:val="a"/>
    <w:qFormat/>
    <w:pPr>
      <w:tabs>
        <w:tab w:val="left" w:pos="846"/>
      </w:tabs>
      <w:spacing w:line="360" w:lineRule="auto"/>
      <w:ind w:left="846" w:hanging="420"/>
    </w:pPr>
    <w:rPr>
      <w:szCs w:val="20"/>
    </w:rPr>
  </w:style>
  <w:style w:type="paragraph" w:customStyle="1" w:styleId="CharCharCharCharCharChar1CharCharCharChar">
    <w:name w:val="Char Char Char Char Char Char1 Char Char Char Char"/>
    <w:basedOn w:val="a"/>
    <w:qFormat/>
    <w:pPr>
      <w:spacing w:line="360" w:lineRule="auto"/>
      <w:ind w:firstLineChars="200" w:firstLine="200"/>
    </w:pPr>
    <w:rPr>
      <w:rFonts w:ascii="Tahoma" w:hAnsi="Tahoma"/>
      <w:sz w:val="24"/>
      <w:szCs w:val="20"/>
    </w:rPr>
  </w:style>
  <w:style w:type="paragraph" w:customStyle="1" w:styleId="CharCharChar11">
    <w:name w:val="Char Char Char11"/>
    <w:basedOn w:val="a"/>
    <w:qFormat/>
    <w:pPr>
      <w:spacing w:line="360" w:lineRule="auto"/>
      <w:ind w:firstLineChars="200" w:firstLine="200"/>
    </w:pPr>
    <w:rPr>
      <w:sz w:val="24"/>
    </w:rPr>
  </w:style>
  <w:style w:type="paragraph" w:customStyle="1" w:styleId="xl111">
    <w:name w:val="xl111"/>
    <w:basedOn w:val="a"/>
    <w:qFormat/>
    <w:pPr>
      <w:widowControl/>
      <w:pBdr>
        <w:top w:val="single" w:sz="4" w:space="0" w:color="auto"/>
        <w:bottom w:val="single" w:sz="4" w:space="0" w:color="auto"/>
      </w:pBdr>
      <w:spacing w:before="100" w:beforeAutospacing="1" w:after="100" w:afterAutospacing="1" w:line="360" w:lineRule="auto"/>
      <w:jc w:val="right"/>
    </w:pPr>
    <w:rPr>
      <w:rFonts w:ascii="宋体" w:hAnsi="宋体" w:cs="宋体"/>
      <w:b/>
      <w:bCs/>
      <w:kern w:val="0"/>
      <w:sz w:val="24"/>
    </w:rPr>
  </w:style>
  <w:style w:type="paragraph" w:customStyle="1" w:styleId="CharChar2Char2">
    <w:name w:val="Char Char2 Char2"/>
    <w:basedOn w:val="a"/>
    <w:qFormat/>
    <w:pPr>
      <w:spacing w:line="360" w:lineRule="auto"/>
    </w:pPr>
    <w:rPr>
      <w:sz w:val="24"/>
    </w:rPr>
  </w:style>
  <w:style w:type="paragraph" w:customStyle="1" w:styleId="CharCharCharChar2">
    <w:name w:val="Char Char Char Char2"/>
    <w:basedOn w:val="a"/>
    <w:qFormat/>
    <w:pPr>
      <w:spacing w:line="360" w:lineRule="auto"/>
      <w:ind w:firstLineChars="200" w:firstLine="200"/>
    </w:pPr>
    <w:rPr>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1Char1CharCharCharCharCharCharCharCharChar1">
    <w:name w:val="Char Char Char Char Char Char Char Char Char1 Char1 Char Char Char Char Char Char Char Char Char1"/>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sz w:val="24"/>
    </w:rPr>
  </w:style>
  <w:style w:type="paragraph" w:customStyle="1" w:styleId="xl27">
    <w:name w:val="xl27"/>
    <w:basedOn w:val="a"/>
    <w:qFormat/>
    <w:pPr>
      <w:widowControl/>
      <w:spacing w:before="100" w:beforeAutospacing="1" w:after="100" w:afterAutospacing="1"/>
      <w:jc w:val="left"/>
      <w:textAlignment w:val="center"/>
    </w:pPr>
    <w:rPr>
      <w:kern w:val="0"/>
      <w:sz w:val="20"/>
      <w:szCs w:val="20"/>
    </w:rPr>
  </w:style>
  <w:style w:type="paragraph" w:customStyle="1" w:styleId="afffffffffff8">
    <w:name w:val="图表文字"/>
    <w:basedOn w:val="a"/>
    <w:qFormat/>
    <w:pPr>
      <w:widowControl/>
      <w:adjustRightInd w:val="0"/>
      <w:spacing w:before="120" w:after="120"/>
      <w:jc w:val="center"/>
    </w:pPr>
    <w:rPr>
      <w:rFonts w:ascii="黑体" w:eastAsia="黑体"/>
      <w:kern w:val="0"/>
      <w:sz w:val="28"/>
      <w:szCs w:val="20"/>
    </w:rPr>
  </w:style>
  <w:style w:type="paragraph" w:customStyle="1" w:styleId="CharChar8Char1">
    <w:name w:val="Char Char8 Char1"/>
    <w:basedOn w:val="a"/>
    <w:qFormat/>
    <w:pPr>
      <w:spacing w:line="360" w:lineRule="auto"/>
      <w:ind w:firstLineChars="200" w:firstLine="200"/>
    </w:pPr>
    <w:rPr>
      <w:sz w:val="24"/>
    </w:rPr>
  </w:style>
  <w:style w:type="paragraph" w:customStyle="1" w:styleId="CharCharCharCharCharCharCharCharCharCharCharCharCharCharChar1CharCharChar1">
    <w:name w:val="Char Char Char Char Char Char Char Char Char Char Char Char Char Char Char1 Char Char Char1"/>
    <w:basedOn w:val="a"/>
    <w:qFormat/>
    <w:pPr>
      <w:spacing w:line="360" w:lineRule="auto"/>
      <w:ind w:firstLineChars="200" w:firstLine="200"/>
    </w:pPr>
    <w:rPr>
      <w:sz w:val="24"/>
    </w:rPr>
  </w:style>
  <w:style w:type="paragraph" w:customStyle="1" w:styleId="afffffffffff9">
    <w:name w:val="正文（首行缩进两字）"/>
    <w:basedOn w:val="ab"/>
    <w:qFormat/>
    <w:pPr>
      <w:tabs>
        <w:tab w:val="left" w:pos="737"/>
      </w:tabs>
      <w:adjustRightInd w:val="0"/>
      <w:spacing w:before="120" w:after="120"/>
      <w:ind w:left="851" w:firstLine="200"/>
      <w:jc w:val="left"/>
      <w:textAlignment w:val="baseline"/>
    </w:pPr>
    <w:rPr>
      <w:rFonts w:ascii="Arial" w:hAnsi="Arial"/>
      <w:kern w:val="0"/>
      <w:sz w:val="24"/>
      <w:szCs w:val="20"/>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line="360" w:lineRule="auto"/>
      <w:jc w:val="center"/>
      <w:textAlignment w:val="center"/>
    </w:pPr>
    <w:rPr>
      <w:kern w:val="0"/>
      <w:sz w:val="20"/>
      <w:szCs w:val="20"/>
    </w:rPr>
  </w:style>
  <w:style w:type="paragraph" w:customStyle="1" w:styleId="22ndlevelh22Header2l2H2Titre2Head2sect12sec">
    <w:name w:val="样式 标题 22nd levelh22Header 2l2H2Titre2Head 2sect 1.2sec..."/>
    <w:basedOn w:val="2"/>
    <w:qFormat/>
    <w:pPr>
      <w:tabs>
        <w:tab w:val="left" w:pos="576"/>
      </w:tabs>
      <w:topLinePunct/>
      <w:adjustRightInd w:val="0"/>
      <w:snapToGrid w:val="0"/>
      <w:spacing w:before="120" w:after="120" w:line="440" w:lineRule="atLeast"/>
      <w:ind w:left="576" w:hanging="576"/>
      <w:jc w:val="left"/>
      <w:textAlignment w:val="center"/>
    </w:pPr>
    <w:rPr>
      <w:rFonts w:ascii="Times New Roman" w:eastAsia="宋体" w:hAnsi="Times New Roman"/>
      <w:bCs w:val="0"/>
      <w:sz w:val="30"/>
      <w:szCs w:val="30"/>
    </w:rPr>
  </w:style>
  <w:style w:type="paragraph" w:customStyle="1" w:styleId="temp">
    <w:name w:val="temp"/>
    <w:basedOn w:val="affffffff4"/>
    <w:qFormat/>
    <w:pPr>
      <w:tabs>
        <w:tab w:val="clear" w:pos="1097"/>
        <w:tab w:val="left" w:pos="2055"/>
      </w:tabs>
      <w:ind w:left="0" w:firstLine="0"/>
    </w:p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font11">
    <w:name w:val="font11"/>
    <w:basedOn w:val="a"/>
    <w:qFormat/>
    <w:pPr>
      <w:widowControl/>
      <w:spacing w:before="100" w:beforeAutospacing="1" w:after="100" w:afterAutospacing="1"/>
      <w:jc w:val="left"/>
    </w:pPr>
    <w:rPr>
      <w:b/>
      <w:bCs/>
      <w:kern w:val="0"/>
      <w:sz w:val="32"/>
      <w:szCs w:val="32"/>
    </w:rPr>
  </w:style>
  <w:style w:type="paragraph" w:customStyle="1" w:styleId="CM98">
    <w:name w:val="CM98"/>
    <w:basedOn w:val="a"/>
    <w:next w:val="a"/>
    <w:qFormat/>
    <w:pPr>
      <w:autoSpaceDE w:val="0"/>
      <w:autoSpaceDN w:val="0"/>
      <w:adjustRightInd w:val="0"/>
      <w:spacing w:after="363"/>
      <w:jc w:val="left"/>
    </w:pPr>
    <w:rPr>
      <w:rFonts w:ascii="楷体_GB2312" w:eastAsia="楷体_GB2312"/>
      <w:kern w:val="0"/>
      <w:sz w:val="24"/>
    </w:rPr>
  </w:style>
  <w:style w:type="paragraph" w:customStyle="1" w:styleId="4d">
    <w:name w:val="样式 小五 居中 段前: 4 磅 行距: 单倍行距"/>
    <w:basedOn w:val="a"/>
    <w:qFormat/>
    <w:pPr>
      <w:adjustRightInd w:val="0"/>
      <w:spacing w:before="80" w:line="360" w:lineRule="auto"/>
      <w:jc w:val="center"/>
    </w:pPr>
    <w:rPr>
      <w:rFonts w:cs="宋体"/>
      <w:kern w:val="0"/>
      <w:sz w:val="18"/>
      <w:szCs w:val="20"/>
    </w:rPr>
  </w:style>
  <w:style w:type="paragraph" w:customStyle="1" w:styleId="afffffffffffa">
    <w:name w:val="居中文字"/>
    <w:basedOn w:val="a"/>
    <w:qFormat/>
    <w:pPr>
      <w:adjustRightInd w:val="0"/>
      <w:spacing w:before="120" w:after="60"/>
      <w:jc w:val="center"/>
      <w:textAlignment w:val="baseline"/>
    </w:pPr>
    <w:rPr>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b/>
      <w:bCs/>
      <w:kern w:val="0"/>
      <w:sz w:val="20"/>
      <w:szCs w:val="20"/>
    </w:rPr>
  </w:style>
  <w:style w:type="paragraph" w:customStyle="1" w:styleId="CharCharChar2CharCharCharCharCharChar1">
    <w:name w:val="Char Char Char2 Char Char Char Char Char Char1"/>
    <w:basedOn w:val="a"/>
    <w:qFormat/>
    <w:pPr>
      <w:spacing w:line="480" w:lineRule="exact"/>
    </w:pPr>
    <w:rPr>
      <w:sz w:val="24"/>
      <w:szCs w:val="20"/>
    </w:rPr>
  </w:style>
  <w:style w:type="paragraph" w:customStyle="1" w:styleId="xl37">
    <w:name w:val="xl37"/>
    <w:basedOn w:val="a"/>
    <w:qFormat/>
    <w:pPr>
      <w:widowControl/>
      <w:spacing w:before="100" w:beforeAutospacing="1" w:after="100" w:afterAutospacing="1"/>
      <w:jc w:val="center"/>
      <w:textAlignment w:val="center"/>
    </w:pPr>
    <w:rPr>
      <w:kern w:val="0"/>
      <w:sz w:val="20"/>
      <w:szCs w:val="20"/>
    </w:rPr>
  </w:style>
  <w:style w:type="paragraph" w:customStyle="1" w:styleId="1ff1">
    <w:name w:val="日期1"/>
    <w:basedOn w:val="a"/>
    <w:next w:val="a"/>
    <w:qFormat/>
    <w:pPr>
      <w:adjustRightInd w:val="0"/>
      <w:textAlignment w:val="baseline"/>
    </w:pPr>
    <w:rPr>
      <w:rFonts w:ascii="宋体"/>
      <w:sz w:val="24"/>
      <w:szCs w:val="20"/>
    </w:rPr>
  </w:style>
  <w:style w:type="paragraph" w:customStyle="1" w:styleId="Char1CharCharCharCharCharCharCharChar">
    <w:name w:val="Char1 Char Char Char Char Char Char Char Char"/>
    <w:basedOn w:val="a"/>
    <w:qFormat/>
    <w:pPr>
      <w:spacing w:line="360" w:lineRule="auto"/>
    </w:pPr>
    <w:rPr>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1ff2">
    <w:name w:val="编号1"/>
    <w:basedOn w:val="afffff4"/>
    <w:qFormat/>
    <w:pPr>
      <w:tabs>
        <w:tab w:val="left" w:pos="420"/>
        <w:tab w:val="left" w:pos="840"/>
      </w:tabs>
      <w:ind w:left="840" w:firstLineChars="0" w:hanging="420"/>
    </w:pPr>
  </w:style>
  <w:style w:type="paragraph" w:customStyle="1" w:styleId="Char2CharCharCharCharCharCharCharCharCharCharCharChar1">
    <w:name w:val="Char2 Char Char Char Char Char Char Char Char Char Char Char Char1"/>
    <w:basedOn w:val="a"/>
    <w:qFormat/>
    <w:pPr>
      <w:spacing w:line="440" w:lineRule="atLeast"/>
      <w:ind w:firstLineChars="200" w:firstLine="200"/>
    </w:pPr>
    <w:rPr>
      <w:b/>
      <w:sz w:val="30"/>
      <w:szCs w:val="30"/>
    </w:rPr>
  </w:style>
  <w:style w:type="paragraph" w:customStyle="1" w:styleId="114">
    <w:name w:val="正文首行缩进11"/>
    <w:basedOn w:val="a0"/>
    <w:qFormat/>
    <w:pPr>
      <w:adjustRightInd w:val="0"/>
      <w:spacing w:after="0" w:line="480" w:lineRule="atLeast"/>
      <w:ind w:firstLineChars="200" w:firstLine="601"/>
      <w:textAlignment w:val="baseline"/>
    </w:pPr>
    <w:rPr>
      <w:rFonts w:eastAsia="仿宋_GB2312"/>
      <w:spacing w:val="10"/>
      <w:sz w:val="28"/>
      <w:szCs w:val="20"/>
    </w:rPr>
  </w:style>
  <w:style w:type="paragraph" w:customStyle="1" w:styleId="5x">
    <w:name w:val="标题 5x"/>
    <w:basedOn w:val="a"/>
    <w:next w:val="a"/>
    <w:qFormat/>
    <w:pPr>
      <w:tabs>
        <w:tab w:val="left" w:pos="567"/>
        <w:tab w:val="left" w:pos="994"/>
      </w:tabs>
      <w:spacing w:line="360" w:lineRule="auto"/>
      <w:jc w:val="left"/>
    </w:pPr>
    <w:rPr>
      <w:sz w:val="24"/>
    </w:rPr>
  </w:style>
  <w:style w:type="paragraph" w:customStyle="1" w:styleId="font13">
    <w:name w:val="font13"/>
    <w:basedOn w:val="a"/>
    <w:qFormat/>
    <w:pPr>
      <w:widowControl/>
      <w:spacing w:before="100" w:beforeAutospacing="1" w:after="100" w:afterAutospacing="1"/>
      <w:jc w:val="left"/>
    </w:pPr>
    <w:rPr>
      <w:rFonts w:ascii="Arial" w:eastAsia="Arial Unicode MS" w:hAnsi="Arial" w:cs="Arial"/>
      <w:b/>
      <w:bCs/>
      <w:kern w:val="0"/>
      <w:sz w:val="24"/>
    </w:rPr>
  </w:style>
  <w:style w:type="paragraph" w:customStyle="1" w:styleId="CharCharCharCharCharCharCharCharCharCharCharCharCharCharCharChar">
    <w:name w:val="Char Char Char Char Char Char Char Char Char Char Char Char Char Char Char Char"/>
    <w:basedOn w:val="a"/>
    <w:qFormat/>
    <w:pPr>
      <w:spacing w:line="360" w:lineRule="auto"/>
      <w:ind w:firstLineChars="200" w:firstLine="200"/>
    </w:pPr>
    <w:rPr>
      <w:sz w:val="24"/>
    </w:rPr>
  </w:style>
  <w:style w:type="paragraph" w:customStyle="1" w:styleId="CharCharCharCharCharCharCharChar1Char">
    <w:name w:val="Char Char Char Char Char Char Char Char1 Char"/>
    <w:basedOn w:val="a"/>
    <w:qFormat/>
    <w:pPr>
      <w:spacing w:line="360" w:lineRule="auto"/>
    </w:pPr>
    <w:rPr>
      <w:sz w:val="24"/>
    </w:rPr>
  </w:style>
  <w:style w:type="paragraph" w:customStyle="1" w:styleId="xl71">
    <w:name w:val="xl71"/>
    <w:basedOn w:val="a"/>
    <w:qFormat/>
    <w:pPr>
      <w:widowControl/>
      <w:shd w:val="clear" w:color="auto" w:fill="CCFFCC"/>
      <w:spacing w:before="100" w:beforeAutospacing="1" w:after="100" w:afterAutospacing="1"/>
      <w:jc w:val="left"/>
      <w:textAlignment w:val="center"/>
    </w:pPr>
    <w:rPr>
      <w:rFonts w:ascii="宋体" w:hAnsi="宋体" w:cs="宋体"/>
      <w:color w:val="000000"/>
      <w:kern w:val="0"/>
      <w:sz w:val="22"/>
      <w:szCs w:val="22"/>
    </w:rPr>
  </w:style>
  <w:style w:type="paragraph" w:customStyle="1" w:styleId="xl101">
    <w:name w:val="xl101"/>
    <w:basedOn w:val="a"/>
    <w:qFormat/>
    <w:pPr>
      <w:widowControl/>
      <w:pBdr>
        <w:left w:val="single" w:sz="4" w:space="0" w:color="auto"/>
        <w:right w:val="single" w:sz="4" w:space="0" w:color="auto"/>
      </w:pBdr>
      <w:spacing w:before="100" w:beforeAutospacing="1" w:after="100" w:afterAutospacing="1" w:line="360" w:lineRule="auto"/>
      <w:jc w:val="left"/>
      <w:textAlignment w:val="center"/>
    </w:pPr>
    <w:rPr>
      <w:rFonts w:ascii="宋体" w:hAnsi="宋体" w:cs="宋体"/>
      <w:kern w:val="0"/>
      <w:sz w:val="20"/>
      <w:szCs w:val="20"/>
    </w:rPr>
  </w:style>
  <w:style w:type="paragraph" w:customStyle="1" w:styleId="f14">
    <w:name w:val="f14"/>
    <w:basedOn w:val="a"/>
    <w:qFormat/>
    <w:pPr>
      <w:widowControl/>
      <w:wordWrap w:val="0"/>
      <w:spacing w:before="100" w:beforeAutospacing="1" w:after="100" w:afterAutospacing="1"/>
      <w:jc w:val="left"/>
    </w:pPr>
    <w:rPr>
      <w:rFonts w:ascii="宋体" w:hAnsi="宋体" w:cs="宋体"/>
      <w:color w:val="333333"/>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color w:val="000000"/>
      <w:kern w:val="0"/>
      <w:sz w:val="22"/>
      <w:szCs w:val="22"/>
    </w:rPr>
  </w:style>
  <w:style w:type="paragraph" w:customStyle="1" w:styleId="244">
    <w:name w:val="样式 四号 加粗 行距: 固定值 24 磅"/>
    <w:basedOn w:val="2"/>
    <w:qFormat/>
    <w:pPr>
      <w:adjustRightInd w:val="0"/>
      <w:snapToGrid w:val="0"/>
      <w:spacing w:before="0" w:after="0" w:line="240" w:lineRule="auto"/>
      <w:ind w:rightChars="-2" w:right="-4"/>
      <w:jc w:val="left"/>
    </w:pPr>
    <w:rPr>
      <w:rFonts w:ascii="Times New Roman" w:eastAsia="宋体" w:hAnsi="Times New Roman" w:cs="宋体"/>
      <w:b w:val="0"/>
      <w:bCs w:val="0"/>
      <w:sz w:val="28"/>
      <w:szCs w:val="28"/>
    </w:rPr>
  </w:style>
  <w:style w:type="paragraph" w:customStyle="1" w:styleId="CharCharCharCharChar1">
    <w:name w:val="Char Char Char Char Char1"/>
    <w:basedOn w:val="a"/>
    <w:qFormat/>
    <w:pPr>
      <w:spacing w:line="360" w:lineRule="auto"/>
      <w:ind w:firstLineChars="200" w:firstLine="200"/>
    </w:pPr>
    <w:rPr>
      <w:sz w:val="24"/>
    </w:rPr>
  </w:style>
  <w:style w:type="paragraph" w:customStyle="1" w:styleId="CharChar2CharCharCharCharCharChar1">
    <w:name w:val="Char Char2 Char Char Char Char Char Char1"/>
    <w:basedOn w:val="a"/>
    <w:qFormat/>
    <w:pPr>
      <w:spacing w:line="360" w:lineRule="auto"/>
    </w:pPr>
    <w:rPr>
      <w:sz w:val="24"/>
    </w:rPr>
  </w:style>
  <w:style w:type="paragraph" w:customStyle="1" w:styleId="afffffffffffb">
    <w:name w:val="正文标准"/>
    <w:qFormat/>
    <w:pPr>
      <w:widowControl w:val="0"/>
      <w:topLinePunct/>
      <w:adjustRightInd w:val="0"/>
      <w:snapToGrid w:val="0"/>
      <w:spacing w:after="160" w:line="300" w:lineRule="auto"/>
      <w:ind w:firstLineChars="200" w:firstLine="200"/>
      <w:jc w:val="both"/>
    </w:pPr>
    <w:rPr>
      <w:rFonts w:ascii="Arial" w:hAnsi="Arial" w:cs="Arial"/>
    </w:rPr>
  </w:style>
  <w:style w:type="paragraph" w:customStyle="1" w:styleId="afffffffffffc">
    <w:name w:val="中文报告书样式"/>
    <w:basedOn w:val="a"/>
    <w:qFormat/>
    <w:pPr>
      <w:adjustRightInd w:val="0"/>
      <w:spacing w:line="480" w:lineRule="atLeast"/>
      <w:ind w:firstLine="482"/>
      <w:textAlignment w:val="baseline"/>
    </w:pPr>
    <w:rPr>
      <w:kern w:val="24"/>
      <w:sz w:val="24"/>
      <w:szCs w:val="20"/>
    </w:rPr>
  </w:style>
  <w:style w:type="paragraph" w:customStyle="1" w:styleId="3f2">
    <w:name w:val="金堂标题3"/>
    <w:basedOn w:val="1"/>
    <w:qFormat/>
    <w:pPr>
      <w:tabs>
        <w:tab w:val="left" w:pos="907"/>
      </w:tabs>
      <w:spacing w:before="100" w:beforeAutospacing="1" w:after="100" w:afterAutospacing="1" w:line="240" w:lineRule="auto"/>
      <w:ind w:left="907" w:hanging="510"/>
    </w:pPr>
    <w:rPr>
      <w:rFonts w:ascii="仿宋_GB2312" w:eastAsia="仿宋_GB2312"/>
      <w:bCs w:val="0"/>
      <w:kern w:val="28"/>
      <w:sz w:val="24"/>
      <w:szCs w:val="24"/>
      <w:lang w:val="zh-CN"/>
    </w:rPr>
  </w:style>
  <w:style w:type="paragraph" w:customStyle="1" w:styleId="CharCharChar20">
    <w:name w:val="Char Char Char2"/>
    <w:basedOn w:val="a"/>
    <w:qFormat/>
    <w:pPr>
      <w:spacing w:line="360" w:lineRule="auto"/>
      <w:ind w:firstLineChars="200" w:firstLine="200"/>
    </w:pPr>
    <w:rPr>
      <w:sz w:val="24"/>
    </w:rPr>
  </w:style>
  <w:style w:type="paragraph" w:customStyle="1" w:styleId="Char2CharChar1">
    <w:name w:val="Char2 Char Char1"/>
    <w:basedOn w:val="a"/>
    <w:qFormat/>
    <w:pPr>
      <w:spacing w:line="360" w:lineRule="auto"/>
      <w:ind w:firstLineChars="200" w:firstLine="200"/>
    </w:pPr>
    <w:rPr>
      <w:sz w:val="24"/>
    </w:rPr>
  </w:style>
  <w:style w:type="paragraph" w:customStyle="1" w:styleId="xl77">
    <w:name w:val="xl77"/>
    <w:basedOn w:val="a"/>
    <w:qFormat/>
    <w:pPr>
      <w:widowControl/>
      <w:pBdr>
        <w:top w:val="single" w:sz="4" w:space="0" w:color="auto"/>
        <w:left w:val="single" w:sz="4" w:space="0" w:color="auto"/>
      </w:pBdr>
      <w:spacing w:before="100" w:beforeAutospacing="1" w:after="100" w:afterAutospacing="1"/>
      <w:jc w:val="center"/>
      <w:textAlignment w:val="center"/>
    </w:pPr>
    <w:rPr>
      <w:rFonts w:ascii="宋体" w:hAnsi="宋体"/>
      <w:color w:val="000000"/>
      <w:kern w:val="0"/>
      <w:sz w:val="20"/>
      <w:szCs w:val="20"/>
    </w:rPr>
  </w:style>
  <w:style w:type="paragraph" w:customStyle="1" w:styleId="afffffffffffd">
    <w:name w:val="小四两端对齐"/>
    <w:qFormat/>
    <w:pPr>
      <w:widowControl w:val="0"/>
      <w:adjustRightInd w:val="0"/>
      <w:snapToGrid w:val="0"/>
      <w:spacing w:after="160" w:line="278" w:lineRule="auto"/>
      <w:jc w:val="both"/>
    </w:pPr>
    <w:rPr>
      <w:rFonts w:ascii="宋体" w:hAnsi="宋体"/>
      <w:snapToGrid w:val="0"/>
      <w:sz w:val="21"/>
      <w:szCs w:val="21"/>
    </w:rPr>
  </w:style>
  <w:style w:type="paragraph" w:customStyle="1" w:styleId="afffffffffffe">
    <w:name w:val="段落"/>
    <w:basedOn w:val="a"/>
    <w:qFormat/>
    <w:pPr>
      <w:adjustRightInd w:val="0"/>
      <w:spacing w:line="400" w:lineRule="atLeast"/>
      <w:ind w:firstLine="482"/>
      <w:jc w:val="left"/>
      <w:textAlignment w:val="baseline"/>
    </w:pPr>
    <w:rPr>
      <w:kern w:val="0"/>
      <w:sz w:val="28"/>
      <w:szCs w:val="20"/>
    </w:rPr>
  </w:style>
  <w:style w:type="paragraph" w:customStyle="1" w:styleId="CharChar2CharCharCharCharCharCharCharCharCharCharCharCharChar">
    <w:name w:val="Char Char2 Char Char Char Char Char Char Char Char Char Char Char Char Char"/>
    <w:basedOn w:val="a"/>
    <w:qFormat/>
    <w:pPr>
      <w:spacing w:line="360" w:lineRule="auto"/>
      <w:ind w:firstLineChars="200" w:firstLine="200"/>
    </w:pPr>
    <w:rPr>
      <w:sz w:val="24"/>
    </w:rPr>
  </w:style>
  <w:style w:type="paragraph" w:customStyle="1" w:styleId="affffffffffff">
    <w:name w:val="样式 小点 + 红色"/>
    <w:basedOn w:val="afffff1"/>
    <w:qFormat/>
    <w:pPr>
      <w:tabs>
        <w:tab w:val="clear" w:pos="984"/>
        <w:tab w:val="left" w:pos="720"/>
        <w:tab w:val="left" w:pos="768"/>
      </w:tabs>
      <w:adjustRightInd/>
      <w:snapToGrid/>
      <w:spacing w:beforeLines="50"/>
      <w:ind w:left="680" w:hanging="340"/>
      <w:textAlignment w:val="auto"/>
    </w:pPr>
    <w:rPr>
      <w:rFonts w:hAnsi="Times New Roman"/>
      <w:color w:val="FF0000"/>
      <w:sz w:val="21"/>
      <w:szCs w:val="24"/>
    </w:rPr>
  </w:style>
  <w:style w:type="paragraph" w:customStyle="1" w:styleId="HeadingU1">
    <w:name w:val="Heading U1"/>
    <w:basedOn w:val="NormalU"/>
    <w:next w:val="NormalU"/>
    <w:qFormat/>
    <w:pPr>
      <w:tabs>
        <w:tab w:val="left" w:pos="851"/>
      </w:tabs>
      <w:ind w:left="851" w:hanging="851"/>
    </w:pPr>
    <w:rPr>
      <w:b/>
      <w:caps/>
    </w:rPr>
  </w:style>
  <w:style w:type="paragraph" w:customStyle="1" w:styleId="xl34">
    <w:name w:val="xl34"/>
    <w:basedOn w:val="a"/>
    <w:qFormat/>
    <w:pPr>
      <w:widowControl/>
      <w:spacing w:before="100" w:beforeAutospacing="1" w:after="100" w:afterAutospacing="1"/>
      <w:jc w:val="left"/>
      <w:textAlignment w:val="center"/>
    </w:pPr>
    <w:rPr>
      <w:rFonts w:ascii="宋体" w:hAnsi="宋体"/>
      <w:b/>
      <w:bCs/>
      <w:kern w:val="0"/>
      <w:sz w:val="32"/>
      <w:szCs w:val="32"/>
    </w:rPr>
  </w:style>
  <w:style w:type="paragraph" w:customStyle="1" w:styleId="CharCharCharCharCharCharChar">
    <w:name w:val="Char Char Char Char Char Char Char"/>
    <w:basedOn w:val="a"/>
    <w:qFormat/>
    <w:pPr>
      <w:spacing w:line="360" w:lineRule="auto"/>
    </w:pPr>
  </w:style>
  <w:style w:type="paragraph" w:customStyle="1" w:styleId="xl32">
    <w:name w:val="xl32"/>
    <w:basedOn w:val="a"/>
    <w:qFormat/>
    <w:pPr>
      <w:widowControl/>
      <w:spacing w:before="100" w:beforeAutospacing="1" w:after="100" w:afterAutospacing="1"/>
      <w:jc w:val="left"/>
      <w:textAlignment w:val="center"/>
    </w:pPr>
    <w:rPr>
      <w:rFonts w:ascii="宋体" w:hAnsi="宋体"/>
      <w:b/>
      <w:bCs/>
      <w:kern w:val="0"/>
      <w:sz w:val="32"/>
      <w:szCs w:val="32"/>
    </w:rPr>
  </w:style>
  <w:style w:type="paragraph" w:customStyle="1" w:styleId="1ff3">
    <w:name w:val="(1)"/>
    <w:basedOn w:val="a"/>
    <w:qFormat/>
    <w:pPr>
      <w:widowControl/>
      <w:tabs>
        <w:tab w:val="left" w:pos="573"/>
        <w:tab w:val="left" w:pos="870"/>
      </w:tabs>
      <w:adjustRightInd w:val="0"/>
      <w:snapToGrid w:val="0"/>
      <w:spacing w:before="80" w:after="100"/>
    </w:pPr>
    <w:rPr>
      <w:rFonts w:ascii="Arial" w:hAnsi="Arial"/>
      <w:kern w:val="44"/>
      <w:sz w:val="24"/>
      <w:szCs w:val="20"/>
    </w:rPr>
  </w:style>
  <w:style w:type="paragraph" w:customStyle="1" w:styleId="Body2">
    <w:name w:val="Body 2"/>
    <w:basedOn w:val="a"/>
    <w:qFormat/>
    <w:pPr>
      <w:widowControl/>
      <w:spacing w:after="40" w:line="360" w:lineRule="auto"/>
    </w:pPr>
    <w:rPr>
      <w:rFonts w:ascii="Arial" w:hAnsi="Arial"/>
      <w:kern w:val="0"/>
      <w:sz w:val="24"/>
      <w:szCs w:val="20"/>
      <w:lang w:eastAsia="en-US"/>
    </w:rPr>
  </w:style>
  <w:style w:type="paragraph" w:customStyle="1" w:styleId="2111">
    <w:name w:val="正文文本缩进 211"/>
    <w:basedOn w:val="a"/>
    <w:qFormat/>
    <w:pPr>
      <w:adjustRightInd w:val="0"/>
      <w:spacing w:line="360" w:lineRule="auto"/>
      <w:ind w:firstLineChars="200" w:firstLine="492"/>
      <w:textAlignment w:val="baseline"/>
    </w:pPr>
    <w:rPr>
      <w:rFonts w:ascii="宋体" w:hAnsi="宋体"/>
      <w:spacing w:val="3"/>
      <w:kern w:val="0"/>
      <w:sz w:val="24"/>
      <w:szCs w:val="20"/>
    </w:rPr>
  </w:style>
  <w:style w:type="paragraph" w:customStyle="1" w:styleId="affffffffffff0">
    <w:name w:val="签名页文字"/>
    <w:basedOn w:val="a"/>
    <w:qFormat/>
    <w:pPr>
      <w:spacing w:line="600" w:lineRule="exact"/>
      <w:ind w:leftChars="1100" w:left="1100"/>
    </w:pPr>
    <w:rPr>
      <w:sz w:val="32"/>
      <w:szCs w:val="32"/>
    </w:rPr>
  </w:style>
  <w:style w:type="paragraph" w:customStyle="1" w:styleId="affffffffffff1">
    <w:name w:val="文件正文"/>
    <w:uiPriority w:val="99"/>
    <w:qFormat/>
    <w:pPr>
      <w:widowControl w:val="0"/>
      <w:autoSpaceDE w:val="0"/>
      <w:autoSpaceDN w:val="0"/>
      <w:adjustRightInd w:val="0"/>
      <w:spacing w:after="160" w:line="360" w:lineRule="atLeast"/>
      <w:ind w:firstLine="453"/>
      <w:jc w:val="both"/>
    </w:pPr>
    <w:rPr>
      <w:rFonts w:ascii="宋体"/>
      <w:color w:val="000000"/>
      <w:spacing w:val="20"/>
      <w:sz w:val="24"/>
    </w:rPr>
  </w:style>
  <w:style w:type="paragraph" w:customStyle="1" w:styleId="affffffffffff2">
    <w:name w:val="图表标题"/>
    <w:basedOn w:val="a"/>
    <w:next w:val="a"/>
    <w:qFormat/>
    <w:pPr>
      <w:widowControl/>
      <w:spacing w:beforeLines="50" w:line="350" w:lineRule="auto"/>
      <w:jc w:val="center"/>
    </w:pPr>
    <w:rPr>
      <w:rFonts w:ascii="Arial" w:eastAsia="黑体" w:hAnsi="Arial"/>
      <w:kern w:val="0"/>
      <w:szCs w:val="20"/>
    </w:rPr>
  </w:style>
  <w:style w:type="paragraph" w:customStyle="1" w:styleId="4e">
    <w:name w:val="样式 标题 4 + 小四"/>
    <w:basedOn w:val="4"/>
    <w:qFormat/>
    <w:pPr>
      <w:spacing w:before="0" w:after="0" w:line="360" w:lineRule="auto"/>
    </w:pPr>
    <w:rPr>
      <w:rFonts w:ascii="宋体" w:eastAsia="宋体" w:hAnsi="宋体"/>
      <w:b w:val="0"/>
      <w:bCs w:val="0"/>
      <w:sz w:val="24"/>
    </w:rPr>
  </w:style>
  <w:style w:type="paragraph" w:customStyle="1" w:styleId="affffffffffff3">
    <w:name w:val="张勋节格式－左对齐"/>
    <w:basedOn w:val="a"/>
    <w:qFormat/>
    <w:pPr>
      <w:keepNext/>
      <w:keepLines/>
      <w:adjustRightInd w:val="0"/>
      <w:snapToGrid w:val="0"/>
      <w:spacing w:beforeLines="50" w:line="400" w:lineRule="exact"/>
      <w:outlineLvl w:val="3"/>
    </w:pPr>
    <w:rPr>
      <w:rFonts w:ascii="宋体" w:hAnsi="宋体"/>
      <w:b/>
      <w:sz w:val="28"/>
      <w:szCs w:val="20"/>
    </w:rPr>
  </w:style>
  <w:style w:type="paragraph" w:customStyle="1" w:styleId="affffffffffff4">
    <w:name w:val="图名/表名/表头样式"/>
    <w:basedOn w:val="affffa"/>
    <w:qFormat/>
    <w:pPr>
      <w:ind w:firstLineChars="0" w:firstLine="0"/>
      <w:jc w:val="center"/>
    </w:pPr>
    <w:rPr>
      <w:rFonts w:ascii="Times New Roman"/>
      <w:b/>
      <w:kern w:val="2"/>
      <w:position w:val="0"/>
      <w:sz w:val="21"/>
      <w:szCs w:val="21"/>
    </w:rPr>
  </w:style>
  <w:style w:type="paragraph" w:customStyle="1" w:styleId="-00115">
    <w:name w:val="样式 宋体 小四 黑色 左 左侧:  -0.01 厘米 行距: 1.5 倍行距"/>
    <w:basedOn w:val="a"/>
    <w:qFormat/>
    <w:pPr>
      <w:tabs>
        <w:tab w:val="left" w:pos="894"/>
      </w:tabs>
      <w:spacing w:line="360" w:lineRule="auto"/>
      <w:ind w:left="720" w:hanging="720"/>
      <w:jc w:val="left"/>
    </w:pPr>
    <w:rPr>
      <w:rFonts w:ascii="宋体" w:hAnsi="宋体" w:cs="宋体"/>
      <w:color w:val="000000"/>
      <w:kern w:val="0"/>
      <w:sz w:val="24"/>
      <w:szCs w:val="20"/>
    </w:rPr>
  </w:style>
  <w:style w:type="paragraph" w:customStyle="1" w:styleId="1ff4">
    <w:name w:val="明显引用1"/>
    <w:basedOn w:val="a"/>
    <w:next w:val="a"/>
    <w:qFormat/>
    <w:pPr>
      <w:widowControl/>
      <w:spacing w:line="360" w:lineRule="auto"/>
      <w:ind w:left="720" w:right="720" w:firstLineChars="200" w:firstLine="200"/>
      <w:jc w:val="left"/>
    </w:pPr>
    <w:rPr>
      <w:rFonts w:ascii="Calibri" w:hAnsi="Calibri"/>
      <w:b/>
      <w:i/>
      <w:kern w:val="0"/>
      <w:sz w:val="24"/>
      <w:szCs w:val="20"/>
      <w:lang w:eastAsia="en-US" w:bidi="en-US"/>
    </w:rPr>
  </w:style>
  <w:style w:type="paragraph" w:customStyle="1" w:styleId="215">
    <w:name w:val="样式 目录 2 + 行距: 1.5 倍行距"/>
    <w:basedOn w:val="TOC2"/>
    <w:qFormat/>
    <w:pPr>
      <w:tabs>
        <w:tab w:val="left" w:pos="798"/>
        <w:tab w:val="right" w:leader="dot" w:pos="8303"/>
      </w:tabs>
      <w:spacing w:line="360" w:lineRule="auto"/>
      <w:ind w:leftChars="200" w:left="200"/>
      <w:jc w:val="both"/>
    </w:pPr>
    <w:rPr>
      <w:rFonts w:cs="宋体"/>
      <w:smallCaps w:val="0"/>
      <w:sz w:val="24"/>
    </w:rPr>
  </w:style>
  <w:style w:type="paragraph" w:customStyle="1" w:styleId="affffffffffff5">
    <w:name w:val="不缩进"/>
    <w:basedOn w:val="a"/>
    <w:qFormat/>
    <w:pPr>
      <w:autoSpaceDE w:val="0"/>
      <w:autoSpaceDN w:val="0"/>
      <w:adjustRightInd w:val="0"/>
      <w:spacing w:before="100" w:after="100" w:line="408" w:lineRule="auto"/>
      <w:jc w:val="center"/>
      <w:textAlignment w:val="baseline"/>
    </w:pPr>
    <w:rPr>
      <w:rFonts w:ascii="宋体"/>
      <w:kern w:val="0"/>
      <w:sz w:val="24"/>
    </w:rPr>
  </w:style>
  <w:style w:type="paragraph" w:customStyle="1" w:styleId="Char31">
    <w:name w:val="Char31"/>
    <w:basedOn w:val="a"/>
    <w:qFormat/>
    <w:pPr>
      <w:spacing w:line="360" w:lineRule="auto"/>
      <w:ind w:firstLineChars="200" w:firstLine="200"/>
    </w:pPr>
    <w:rPr>
      <w:sz w:val="24"/>
    </w:rPr>
  </w:style>
  <w:style w:type="paragraph" w:customStyle="1" w:styleId="affffffffffff6">
    <w:name w:val="一级条标题"/>
    <w:basedOn w:val="1"/>
    <w:next w:val="a"/>
    <w:qFormat/>
    <w:pPr>
      <w:widowControl/>
      <w:spacing w:before="0" w:after="0" w:line="240" w:lineRule="auto"/>
      <w:outlineLvl w:val="2"/>
    </w:pPr>
    <w:rPr>
      <w:rFonts w:ascii="黑体" w:eastAsia="黑体"/>
      <w:bCs w:val="0"/>
      <w:kern w:val="0"/>
      <w:sz w:val="21"/>
      <w:szCs w:val="20"/>
    </w:rPr>
  </w:style>
  <w:style w:type="paragraph" w:customStyle="1" w:styleId="2112">
    <w:name w:val="正文文本 211"/>
    <w:basedOn w:val="a"/>
    <w:qFormat/>
    <w:pPr>
      <w:adjustRightInd w:val="0"/>
      <w:spacing w:line="312" w:lineRule="atLeast"/>
      <w:ind w:firstLineChars="200" w:firstLine="360"/>
      <w:jc w:val="left"/>
      <w:textAlignment w:val="baseline"/>
    </w:pPr>
    <w:rPr>
      <w:rFonts w:ascii="Plotter" w:hAnsi="Plotter"/>
      <w:kern w:val="0"/>
      <w:sz w:val="24"/>
      <w:szCs w:val="20"/>
    </w:rPr>
  </w:style>
  <w:style w:type="paragraph" w:customStyle="1" w:styleId="affffffffffff7">
    <w:name w:val="表格文字样式"/>
    <w:basedOn w:val="affffa"/>
    <w:qFormat/>
    <w:pPr>
      <w:ind w:firstLineChars="0" w:firstLine="0"/>
    </w:pPr>
    <w:rPr>
      <w:rFonts w:ascii="Times New Roman"/>
      <w:kern w:val="2"/>
      <w:position w:val="0"/>
      <w:sz w:val="21"/>
      <w:szCs w:val="21"/>
    </w:rPr>
  </w:style>
  <w:style w:type="paragraph" w:customStyle="1" w:styleId="xl94">
    <w:name w:val="xl94"/>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left"/>
      <w:textAlignment w:val="center"/>
    </w:pPr>
    <w:rPr>
      <w:kern w:val="0"/>
      <w:sz w:val="20"/>
      <w:szCs w:val="20"/>
    </w:rPr>
  </w:style>
  <w:style w:type="paragraph" w:customStyle="1" w:styleId="CharCharCharCharCharChar1CharCharCharChar1">
    <w:name w:val="Char Char Char Char Char Char1 Char Char Char Char1"/>
    <w:basedOn w:val="a"/>
    <w:qFormat/>
    <w:pPr>
      <w:spacing w:line="360" w:lineRule="auto"/>
    </w:pPr>
    <w:rPr>
      <w:rFonts w:ascii="Tahoma" w:hAnsi="Tahoma"/>
      <w:sz w:val="24"/>
      <w:szCs w:val="20"/>
    </w:rPr>
  </w:style>
  <w:style w:type="paragraph" w:customStyle="1" w:styleId="CharCharCharCharCharCharChar11">
    <w:name w:val="Char Char Char Char Char Char Char11"/>
    <w:basedOn w:val="a"/>
    <w:qFormat/>
    <w:pPr>
      <w:spacing w:line="360" w:lineRule="auto"/>
      <w:ind w:firstLineChars="200" w:firstLine="200"/>
    </w:pPr>
    <w:rPr>
      <w:sz w:val="24"/>
    </w:rPr>
  </w:style>
  <w:style w:type="paragraph" w:customStyle="1" w:styleId="214">
    <w:name w:val="正文21"/>
    <w:qFormat/>
    <w:pPr>
      <w:tabs>
        <w:tab w:val="left" w:pos="930"/>
        <w:tab w:val="right" w:pos="1474"/>
      </w:tabs>
      <w:spacing w:after="160" w:line="360" w:lineRule="auto"/>
      <w:ind w:left="930" w:hanging="360"/>
      <w:jc w:val="both"/>
    </w:pPr>
    <w:rPr>
      <w:sz w:val="24"/>
    </w:rPr>
  </w:style>
  <w:style w:type="paragraph" w:customStyle="1" w:styleId="Char61">
    <w:name w:val="Char61"/>
    <w:basedOn w:val="a"/>
    <w:qFormat/>
    <w:pPr>
      <w:spacing w:line="360" w:lineRule="auto"/>
      <w:ind w:firstLineChars="200" w:firstLine="200"/>
    </w:pPr>
    <w:rPr>
      <w:sz w:val="24"/>
    </w:rPr>
  </w:style>
  <w:style w:type="paragraph" w:customStyle="1" w:styleId="Char311">
    <w:name w:val="Char311"/>
    <w:basedOn w:val="a"/>
    <w:qFormat/>
    <w:rPr>
      <w:sz w:val="24"/>
    </w:rPr>
  </w:style>
  <w:style w:type="paragraph" w:customStyle="1" w:styleId="affffffffffff8">
    <w:name w:val="普通正文"/>
    <w:basedOn w:val="a"/>
    <w:qFormat/>
    <w:pPr>
      <w:spacing w:line="360" w:lineRule="auto"/>
      <w:ind w:firstLineChars="200" w:firstLine="480"/>
    </w:pPr>
    <w:rPr>
      <w:sz w:val="24"/>
      <w:szCs w:val="20"/>
    </w:rPr>
  </w:style>
  <w:style w:type="paragraph" w:customStyle="1" w:styleId="154">
    <w:name w:val="样式15"/>
    <w:basedOn w:val="3"/>
    <w:qFormat/>
    <w:pPr>
      <w:tabs>
        <w:tab w:val="left" w:pos="910"/>
      </w:tabs>
      <w:spacing w:before="0" w:after="0" w:line="480" w:lineRule="atLeast"/>
      <w:ind w:firstLineChars="0" w:firstLine="0"/>
    </w:pPr>
    <w:rPr>
      <w:rFonts w:ascii="Arial" w:eastAsia="宋体" w:hAnsi="Times New Roman" w:cs="Arial"/>
      <w:b/>
    </w:rPr>
  </w:style>
  <w:style w:type="paragraph" w:customStyle="1" w:styleId="Bullet1">
    <w:name w:val="Bullet:1"/>
    <w:qFormat/>
    <w:pPr>
      <w:tabs>
        <w:tab w:val="left" w:pos="360"/>
        <w:tab w:val="left" w:pos="720"/>
        <w:tab w:val="left" w:pos="1080"/>
        <w:tab w:val="left" w:pos="1440"/>
        <w:tab w:val="left" w:pos="2160"/>
      </w:tabs>
      <w:spacing w:after="160" w:line="360" w:lineRule="auto"/>
      <w:ind w:left="1800" w:hanging="360"/>
      <w:jc w:val="both"/>
    </w:pPr>
    <w:rPr>
      <w:rFonts w:ascii="Arial" w:hAnsi="Arial"/>
      <w:lang w:eastAsia="en-US"/>
    </w:rPr>
  </w:style>
  <w:style w:type="paragraph" w:customStyle="1" w:styleId="affffffffffff9">
    <w:name w:val="概算说明"/>
    <w:basedOn w:val="a"/>
    <w:qFormat/>
    <w:pPr>
      <w:widowControl/>
      <w:adjustRightInd w:val="0"/>
      <w:spacing w:line="490" w:lineRule="atLeast"/>
      <w:jc w:val="left"/>
      <w:textAlignment w:val="baseline"/>
    </w:pPr>
    <w:rPr>
      <w:kern w:val="0"/>
      <w:sz w:val="28"/>
      <w:szCs w:val="20"/>
    </w:rPr>
  </w:style>
  <w:style w:type="paragraph" w:customStyle="1" w:styleId="affffffffffffa">
    <w:name w:val="附录标识"/>
    <w:basedOn w:val="affffffffff5"/>
    <w:qFormat/>
    <w:pPr>
      <w:tabs>
        <w:tab w:val="left" w:pos="0"/>
        <w:tab w:val="left" w:pos="6405"/>
      </w:tabs>
      <w:spacing w:after="200"/>
    </w:pPr>
    <w:rPr>
      <w:sz w:val="21"/>
    </w:rPr>
  </w:style>
  <w:style w:type="paragraph" w:customStyle="1" w:styleId="CharChar2CharCharCharCharCharCharCharCharCharCharCharCharChar1">
    <w:name w:val="Char Char2 Char Char Char Char Char Char Char Char Char Char Char Char Char1"/>
    <w:basedOn w:val="a"/>
    <w:qFormat/>
    <w:pPr>
      <w:spacing w:line="360" w:lineRule="auto"/>
    </w:pPr>
    <w:rPr>
      <w:sz w:val="24"/>
    </w:rPr>
  </w:style>
  <w:style w:type="paragraph" w:customStyle="1" w:styleId="1ff5">
    <w:name w:val="表格样式1"/>
    <w:basedOn w:val="a"/>
    <w:qFormat/>
    <w:pPr>
      <w:adjustRightInd w:val="0"/>
      <w:snapToGrid w:val="0"/>
      <w:spacing w:line="20" w:lineRule="atLeast"/>
      <w:jc w:val="center"/>
      <w:textAlignment w:val="baseline"/>
    </w:pPr>
    <w:rPr>
      <w:rFonts w:ascii="宋体"/>
      <w:kern w:val="0"/>
      <w:szCs w:val="20"/>
    </w:rPr>
  </w:style>
  <w:style w:type="paragraph" w:customStyle="1" w:styleId="affffffffffffb">
    <w:name w:val="图注"/>
    <w:next w:val="a"/>
    <w:qFormat/>
    <w:pPr>
      <w:tabs>
        <w:tab w:val="left" w:pos="1120"/>
      </w:tabs>
      <w:spacing w:after="50" w:line="278" w:lineRule="auto"/>
      <w:ind w:left="1120" w:hanging="420"/>
      <w:jc w:val="center"/>
    </w:pPr>
    <w:rPr>
      <w:rFonts w:ascii="Arial" w:hAnsi="Arial"/>
      <w:color w:val="000000"/>
      <w:sz w:val="24"/>
    </w:rPr>
  </w:style>
  <w:style w:type="paragraph" w:customStyle="1" w:styleId="affffffffffffc">
    <w:name w:val="表格内字体字号"/>
    <w:basedOn w:val="a"/>
    <w:uiPriority w:val="99"/>
    <w:qFormat/>
    <w:pPr>
      <w:topLinePunct/>
      <w:snapToGrid w:val="0"/>
      <w:spacing w:beforeLines="20" w:afterLines="20" w:line="360" w:lineRule="auto"/>
      <w:ind w:leftChars="30" w:left="30" w:rightChars="30" w:right="30" w:firstLineChars="200" w:firstLine="560"/>
      <w:jc w:val="center"/>
    </w:pPr>
    <w:rPr>
      <w:rFonts w:ascii="Calibri" w:hAnsi="Calibri" w:cs="黑体"/>
      <w:sz w:val="18"/>
      <w:szCs w:val="18"/>
    </w:rPr>
  </w:style>
  <w:style w:type="paragraph" w:customStyle="1" w:styleId="Style51">
    <w:name w:val="_Style 51"/>
    <w:basedOn w:val="a"/>
    <w:next w:val="afa"/>
    <w:qFormat/>
    <w:pPr>
      <w:adjustRightInd w:val="0"/>
      <w:spacing w:line="360" w:lineRule="auto"/>
      <w:ind w:left="720"/>
      <w:jc w:val="left"/>
      <w:textAlignment w:val="baseline"/>
    </w:pPr>
    <w:rPr>
      <w:kern w:val="0"/>
      <w:sz w:val="24"/>
      <w:szCs w:val="20"/>
    </w:rPr>
  </w:style>
  <w:style w:type="paragraph" w:customStyle="1" w:styleId="Char120">
    <w:name w:val="Char12"/>
    <w:basedOn w:val="a"/>
    <w:qFormat/>
    <w:rPr>
      <w:sz w:val="24"/>
    </w:rPr>
  </w:style>
  <w:style w:type="paragraph" w:customStyle="1" w:styleId="115">
    <w:name w:val="样式 标题 1 + 行距: 1.5 倍行距"/>
    <w:basedOn w:val="1"/>
    <w:qFormat/>
    <w:pPr>
      <w:pageBreakBefore/>
      <w:tabs>
        <w:tab w:val="left" w:pos="1134"/>
      </w:tabs>
      <w:spacing w:before="0" w:after="0" w:line="360" w:lineRule="auto"/>
    </w:pPr>
    <w:rPr>
      <w:rFonts w:eastAsia="仿宋_GB2312" w:cs="宋体"/>
      <w:spacing w:val="-20"/>
      <w:kern w:val="2"/>
      <w:sz w:val="36"/>
      <w:szCs w:val="20"/>
    </w:rPr>
  </w:style>
  <w:style w:type="paragraph" w:customStyle="1" w:styleId="xl68">
    <w:name w:val="xl68"/>
    <w:basedOn w:val="a"/>
    <w:qFormat/>
    <w:pPr>
      <w:widowControl/>
      <w:shd w:val="clear" w:color="auto"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1ff6">
    <w:name w:val="普通(网站)1"/>
    <w:basedOn w:val="a"/>
    <w:qFormat/>
    <w:pPr>
      <w:spacing w:line="360" w:lineRule="auto"/>
    </w:pPr>
    <w:rPr>
      <w:sz w:val="24"/>
    </w:rPr>
  </w:style>
  <w:style w:type="paragraph" w:customStyle="1" w:styleId="ABC">
    <w:name w:val="ABC"/>
    <w:basedOn w:val="a"/>
    <w:qFormat/>
    <w:pPr>
      <w:topLinePunct/>
    </w:pPr>
    <w:rPr>
      <w:rFonts w:ascii="宋体"/>
      <w:color w:val="000000"/>
      <w:sz w:val="24"/>
      <w:szCs w:val="20"/>
    </w:rPr>
  </w:style>
  <w:style w:type="paragraph" w:customStyle="1" w:styleId="1ff7">
    <w:name w:val="引用1"/>
    <w:basedOn w:val="a"/>
    <w:next w:val="a"/>
    <w:qFormat/>
    <w:pPr>
      <w:widowControl/>
      <w:spacing w:line="360" w:lineRule="auto"/>
      <w:ind w:firstLineChars="200" w:firstLine="200"/>
      <w:jc w:val="left"/>
    </w:pPr>
    <w:rPr>
      <w:rFonts w:ascii="Calibri" w:hAnsi="Calibri"/>
      <w:i/>
      <w:kern w:val="0"/>
      <w:sz w:val="24"/>
      <w:lang w:eastAsia="en-US" w:bidi="en-US"/>
    </w:rPr>
  </w:style>
  <w:style w:type="paragraph" w:customStyle="1" w:styleId="affffffffffffd">
    <w:name w:val="表题目"/>
    <w:basedOn w:val="a"/>
    <w:next w:val="a"/>
    <w:qFormat/>
    <w:pPr>
      <w:jc w:val="center"/>
    </w:pPr>
    <w:rPr>
      <w:rFonts w:eastAsia="黑体"/>
      <w:b/>
      <w:szCs w:val="21"/>
    </w:rPr>
  </w:style>
  <w:style w:type="paragraph" w:customStyle="1" w:styleId="affffffffffffe">
    <w:name w:val="项目符号"/>
    <w:basedOn w:val="a"/>
    <w:qFormat/>
    <w:pPr>
      <w:tabs>
        <w:tab w:val="left" w:pos="840"/>
      </w:tabs>
      <w:spacing w:line="480" w:lineRule="exact"/>
      <w:ind w:firstLine="420"/>
    </w:pPr>
    <w:rPr>
      <w:sz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4"/>
    </w:rPr>
  </w:style>
  <w:style w:type="paragraph" w:customStyle="1" w:styleId="xl81">
    <w:name w:val="xl81"/>
    <w:basedOn w:val="a"/>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Char1CharCharCharCharCharCharCharCharChar1">
    <w:name w:val="Char Char Char1 Char Char Char Char Char Char Char Char Char1"/>
    <w:basedOn w:val="a"/>
    <w:qFormat/>
    <w:pPr>
      <w:spacing w:line="360" w:lineRule="auto"/>
    </w:pPr>
    <w:rPr>
      <w:sz w:val="24"/>
    </w:rPr>
  </w:style>
  <w:style w:type="paragraph" w:customStyle="1" w:styleId="CharCharCharCharCharCharCharCharCharCharCharCharCharCharChar1CharCharCharCharCharCharCharCharCharCharCharChar1">
    <w:name w:val="Char Char Char Char Char Char Char Char Char Char Char Char Char Char Char1 Char Char Char Char Char Char Char Char Char Char Char Char1"/>
    <w:basedOn w:val="a"/>
    <w:qFormat/>
    <w:pPr>
      <w:spacing w:line="360" w:lineRule="auto"/>
    </w:pPr>
    <w:rPr>
      <w:b/>
      <w:kern w:val="0"/>
      <w:sz w:val="24"/>
      <w:szCs w:val="20"/>
    </w:rPr>
  </w:style>
  <w:style w:type="paragraph" w:customStyle="1" w:styleId="Char1CharChar1CharCharCharCharCharCharCharCharCharCharCharCharCharCharCharCharCharCharCharCharCharCharChar1CharCharCharCharCharCharCharCharCharCharCharCharChar1">
    <w:name w:val="Char1 Char Char1 Char Char Char Char Char Char Char Char Char Char Char Char Char Char Char Char Char Char Char Char Char Char Char1 Char Char Char Char Char Char Char Char Char Char Char Char Char1"/>
    <w:basedOn w:val="a"/>
    <w:qFormat/>
    <w:pPr>
      <w:spacing w:line="360" w:lineRule="auto"/>
    </w:pPr>
    <w:rPr>
      <w:sz w:val="24"/>
    </w:rPr>
  </w:style>
  <w:style w:type="paragraph" w:customStyle="1" w:styleId="94">
    <w:name w:val="9"/>
    <w:basedOn w:val="a"/>
    <w:qFormat/>
    <w:pPr>
      <w:spacing w:line="300" w:lineRule="auto"/>
      <w:ind w:left="737" w:hanging="737"/>
    </w:pPr>
    <w:rPr>
      <w:rFonts w:eastAsia="仿宋_GB2312"/>
      <w:sz w:val="24"/>
      <w:szCs w:val="20"/>
    </w:rPr>
  </w:style>
  <w:style w:type="paragraph" w:customStyle="1" w:styleId="Char1CharCharCharCharChar">
    <w:name w:val="Char1 Char Char Char Char Char"/>
    <w:basedOn w:val="a"/>
    <w:qFormat/>
    <w:pPr>
      <w:spacing w:line="360" w:lineRule="auto"/>
    </w:pPr>
    <w:rPr>
      <w:sz w:val="24"/>
    </w:rPr>
  </w:style>
  <w:style w:type="paragraph" w:customStyle="1" w:styleId="ch-z">
    <w:name w:val="ch-z"/>
    <w:basedOn w:val="a"/>
    <w:qFormat/>
    <w:pPr>
      <w:topLinePunct/>
      <w:adjustRightInd w:val="0"/>
      <w:snapToGrid w:val="0"/>
      <w:spacing w:line="360" w:lineRule="auto"/>
      <w:ind w:firstLineChars="200" w:firstLine="420"/>
    </w:pPr>
    <w:rPr>
      <w:rFonts w:ascii="宋体" w:hAnsi="宋体"/>
      <w:sz w:val="24"/>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5f">
    <w:name w:val="样式5"/>
    <w:basedOn w:val="afa"/>
    <w:qFormat/>
    <w:pPr>
      <w:overflowPunct w:val="0"/>
      <w:spacing w:after="0" w:line="300" w:lineRule="auto"/>
      <w:ind w:leftChars="0" w:left="0" w:firstLineChars="200" w:firstLine="480"/>
    </w:pPr>
    <w:rPr>
      <w:rFonts w:ascii="Arial"/>
    </w:rPr>
  </w:style>
  <w:style w:type="paragraph" w:customStyle="1" w:styleId="ArialCharCharCharCharCharCharCharC">
    <w:name w:val="样式 样式 样式 正文（首行缩进两字） + Arial Char Char Char Char Char Char Char C..."/>
    <w:basedOn w:val="ArialCharCharCharCharCharCharCharChar"/>
    <w:qFormat/>
    <w:pPr>
      <w:spacing w:beforeLines="0"/>
    </w:pPr>
  </w:style>
  <w:style w:type="paragraph" w:customStyle="1" w:styleId="116">
    <w:name w:val="批注框文本11"/>
    <w:basedOn w:val="a"/>
    <w:qFormat/>
    <w:pPr>
      <w:spacing w:line="360" w:lineRule="auto"/>
      <w:ind w:firstLineChars="200" w:firstLine="200"/>
    </w:pPr>
    <w:rPr>
      <w:rFonts w:ascii="Tahoma" w:hAnsi="Tahoma"/>
      <w:sz w:val="16"/>
      <w:szCs w:val="20"/>
    </w:rPr>
  </w:style>
  <w:style w:type="paragraph" w:customStyle="1" w:styleId="117">
    <w:name w:val="日期11"/>
    <w:basedOn w:val="a"/>
    <w:next w:val="a"/>
    <w:qFormat/>
    <w:pPr>
      <w:adjustRightInd w:val="0"/>
      <w:spacing w:line="360" w:lineRule="auto"/>
      <w:ind w:firstLineChars="200" w:firstLine="200"/>
      <w:textAlignment w:val="baseline"/>
    </w:pPr>
    <w:rPr>
      <w:rFonts w:ascii="宋体"/>
      <w:sz w:val="24"/>
      <w:szCs w:val="20"/>
    </w:rPr>
  </w:style>
  <w:style w:type="paragraph" w:customStyle="1" w:styleId="1ff8">
    <w:name w:val="样式 标题 1 + 小四"/>
    <w:basedOn w:val="1"/>
    <w:qFormat/>
    <w:pPr>
      <w:tabs>
        <w:tab w:val="left" w:pos="1134"/>
      </w:tabs>
      <w:snapToGrid w:val="0"/>
      <w:spacing w:before="0" w:after="0" w:line="400" w:lineRule="exact"/>
    </w:pPr>
    <w:rPr>
      <w:rFonts w:eastAsia="仿宋_GB2312" w:cs="Arial"/>
      <w:spacing w:val="-20"/>
      <w:kern w:val="2"/>
      <w:sz w:val="24"/>
    </w:rPr>
  </w:style>
  <w:style w:type="paragraph" w:customStyle="1" w:styleId="125">
    <w:name w:val="样式 标题 1 + 四号 行距: 固定值 25 磅"/>
    <w:basedOn w:val="1"/>
    <w:qFormat/>
    <w:pPr>
      <w:tabs>
        <w:tab w:val="left" w:pos="432"/>
      </w:tabs>
      <w:topLinePunct/>
      <w:snapToGrid w:val="0"/>
      <w:spacing w:before="0" w:after="0" w:line="500" w:lineRule="exact"/>
      <w:ind w:left="432" w:firstLine="93"/>
      <w:jc w:val="left"/>
      <w:textAlignment w:val="center"/>
    </w:pPr>
    <w:rPr>
      <w:rFonts w:eastAsia="黑体"/>
      <w:sz w:val="28"/>
      <w:szCs w:val="24"/>
    </w:rPr>
  </w:style>
  <w:style w:type="paragraph" w:customStyle="1" w:styleId="affffffffff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ff5">
    <w:name w:val="项目编号2"/>
    <w:basedOn w:val="afffff4"/>
    <w:qFormat/>
    <w:pPr>
      <w:tabs>
        <w:tab w:val="left" w:pos="420"/>
        <w:tab w:val="left" w:pos="840"/>
      </w:tabs>
      <w:ind w:leftChars="400" w:left="420" w:hangingChars="200" w:hanging="420"/>
    </w:p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xl110">
    <w:name w:val="xl110"/>
    <w:basedOn w:val="a"/>
    <w:qFormat/>
    <w:pPr>
      <w:widowControl/>
      <w:pBdr>
        <w:top w:val="single" w:sz="4" w:space="0" w:color="auto"/>
        <w:left w:val="single" w:sz="4" w:space="0" w:color="auto"/>
        <w:bottom w:val="single" w:sz="4" w:space="0" w:color="auto"/>
      </w:pBdr>
      <w:spacing w:before="100" w:beforeAutospacing="1" w:after="100" w:afterAutospacing="1" w:line="360" w:lineRule="auto"/>
      <w:jc w:val="right"/>
    </w:pPr>
    <w:rPr>
      <w:b/>
      <w:bCs/>
      <w:kern w:val="0"/>
      <w:sz w:val="24"/>
    </w:rPr>
  </w:style>
  <w:style w:type="paragraph" w:customStyle="1" w:styleId="CharCharChar40">
    <w:name w:val="Char Char Char4"/>
    <w:basedOn w:val="a"/>
    <w:qFormat/>
    <w:rPr>
      <w:sz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line="360" w:lineRule="auto"/>
      <w:jc w:val="center"/>
      <w:textAlignment w:val="center"/>
    </w:pPr>
    <w:rPr>
      <w:kern w:val="0"/>
      <w:sz w:val="24"/>
    </w:rPr>
  </w:style>
  <w:style w:type="paragraph" w:customStyle="1" w:styleId="CharCharCharCharCharCharCharCharCharCharCharCharChar1">
    <w:name w:val="Char Char Char Char Char Char Char Char Char Char Char Char Char1"/>
    <w:basedOn w:val="a"/>
    <w:qFormat/>
  </w:style>
  <w:style w:type="paragraph" w:customStyle="1" w:styleId="83">
    <w:name w:val="样式8"/>
    <w:basedOn w:val="1"/>
    <w:qFormat/>
    <w:pPr>
      <w:tabs>
        <w:tab w:val="left" w:pos="432"/>
        <w:tab w:val="left" w:pos="620"/>
      </w:tabs>
      <w:spacing w:before="0" w:after="0" w:line="480" w:lineRule="atLeast"/>
      <w:jc w:val="left"/>
    </w:pPr>
    <w:rPr>
      <w:rFonts w:hAnsi="宋体"/>
      <w:bCs w:val="0"/>
      <w:sz w:val="28"/>
      <w:szCs w:val="28"/>
    </w:rPr>
  </w:style>
  <w:style w:type="paragraph" w:customStyle="1" w:styleId="Style49">
    <w:name w:val="_Style 49"/>
    <w:basedOn w:val="1"/>
    <w:next w:val="a"/>
    <w:qFormat/>
    <w:pPr>
      <w:widowControl/>
      <w:tabs>
        <w:tab w:val="left" w:pos="720"/>
      </w:tabs>
      <w:spacing w:before="480" w:after="0" w:line="276" w:lineRule="auto"/>
      <w:jc w:val="left"/>
      <w:outlineLvl w:val="9"/>
    </w:pPr>
    <w:rPr>
      <w:rFonts w:ascii="Cambria" w:hAnsi="Cambria"/>
      <w:bCs w:val="0"/>
      <w:color w:val="365F91"/>
      <w:kern w:val="0"/>
      <w:sz w:val="28"/>
      <w:szCs w:val="28"/>
    </w:rPr>
  </w:style>
  <w:style w:type="paragraph" w:customStyle="1" w:styleId="Style5">
    <w:name w:val="_Style 5"/>
    <w:basedOn w:val="a"/>
    <w:uiPriority w:val="34"/>
    <w:qFormat/>
    <w:pPr>
      <w:spacing w:line="360" w:lineRule="auto"/>
      <w:ind w:firstLineChars="200" w:firstLine="420"/>
    </w:pPr>
    <w:rPr>
      <w:rFonts w:ascii="Calibri" w:hAnsi="Calibri" w:cs="黑体"/>
      <w:szCs w:val="22"/>
    </w:rPr>
  </w:style>
  <w:style w:type="paragraph" w:customStyle="1" w:styleId="Style20">
    <w:name w:val="_Style 20"/>
    <w:basedOn w:val="a"/>
    <w:qFormat/>
    <w:pPr>
      <w:spacing w:line="360" w:lineRule="auto"/>
      <w:ind w:firstLineChars="200" w:firstLine="420"/>
    </w:pPr>
    <w:rPr>
      <w:rFonts w:ascii="Calibri" w:hAnsi="Calibri" w:cs="黑体"/>
      <w:szCs w:val="22"/>
    </w:rPr>
  </w:style>
  <w:style w:type="paragraph" w:customStyle="1" w:styleId="1ff9">
    <w:name w:val="样式 标题 1 + 四号"/>
    <w:basedOn w:val="1"/>
    <w:qFormat/>
    <w:pPr>
      <w:spacing w:before="0" w:afterLines="50" w:line="360" w:lineRule="auto"/>
      <w:ind w:left="432"/>
    </w:pPr>
    <w:rPr>
      <w:bCs w:val="0"/>
      <w:sz w:val="21"/>
      <w:szCs w:val="22"/>
    </w:rPr>
  </w:style>
  <w:style w:type="paragraph" w:customStyle="1" w:styleId="afffffffffffff0">
    <w:name w:val="正文表标题"/>
    <w:next w:val="afffff"/>
    <w:qFormat/>
    <w:pPr>
      <w:spacing w:beforeLines="50" w:afterLines="50" w:after="160" w:line="278" w:lineRule="auto"/>
      <w:jc w:val="center"/>
    </w:pPr>
    <w:rPr>
      <w:rFonts w:ascii="黑体" w:eastAsia="黑体"/>
      <w:sz w:val="21"/>
      <w:szCs w:val="22"/>
    </w:rPr>
  </w:style>
  <w:style w:type="paragraph" w:customStyle="1" w:styleId="4f">
    <w:name w:val="4级标题"/>
    <w:basedOn w:val="a"/>
    <w:qFormat/>
    <w:pPr>
      <w:snapToGrid w:val="0"/>
      <w:spacing w:line="360" w:lineRule="auto"/>
      <w:ind w:firstLineChars="200" w:firstLine="560"/>
      <w:outlineLvl w:val="3"/>
    </w:pPr>
    <w:rPr>
      <w:rFonts w:ascii="黑体" w:eastAsia="黑体" w:hAnsi="黑体" w:cs="黑体"/>
      <w:szCs w:val="20"/>
    </w:rPr>
  </w:style>
  <w:style w:type="paragraph" w:customStyle="1" w:styleId="afffffffffffff1">
    <w:name w:val="条文解释正文"/>
    <w:basedOn w:val="a"/>
    <w:qFormat/>
    <w:pPr>
      <w:autoSpaceDE w:val="0"/>
      <w:autoSpaceDN w:val="0"/>
      <w:adjustRightInd w:val="0"/>
      <w:snapToGrid w:val="0"/>
      <w:spacing w:line="360" w:lineRule="auto"/>
      <w:ind w:firstLineChars="200" w:firstLine="420"/>
      <w:jc w:val="left"/>
    </w:pPr>
    <w:rPr>
      <w:rFonts w:ascii="仿宋_GB2312" w:eastAsia="仿宋_GB2312" w:hAnsi="Calibri" w:cs="黑体"/>
      <w:kern w:val="0"/>
      <w:szCs w:val="21"/>
    </w:rPr>
  </w:style>
  <w:style w:type="paragraph" w:customStyle="1" w:styleId="afffffffffffff2">
    <w:name w:val="注×：（正文）"/>
    <w:qFormat/>
    <w:pPr>
      <w:tabs>
        <w:tab w:val="left" w:pos="360"/>
      </w:tabs>
      <w:spacing w:after="160" w:line="278" w:lineRule="auto"/>
      <w:jc w:val="both"/>
    </w:pPr>
    <w:rPr>
      <w:rFonts w:ascii="宋体" w:cs="黑体"/>
      <w:sz w:val="18"/>
      <w:szCs w:val="18"/>
    </w:rPr>
  </w:style>
  <w:style w:type="paragraph" w:customStyle="1" w:styleId="Style6">
    <w:name w:val="_Style 6"/>
    <w:basedOn w:val="a"/>
    <w:uiPriority w:val="34"/>
    <w:qFormat/>
    <w:pPr>
      <w:spacing w:line="360" w:lineRule="auto"/>
      <w:ind w:firstLineChars="200" w:firstLine="420"/>
    </w:pPr>
    <w:rPr>
      <w:rFonts w:ascii="Calibri" w:hAnsi="Calibri" w:cs="黑体"/>
      <w:szCs w:val="22"/>
    </w:rPr>
  </w:style>
  <w:style w:type="paragraph" w:customStyle="1" w:styleId="216">
    <w:name w:val="列出段落21"/>
    <w:qFormat/>
    <w:pPr>
      <w:spacing w:after="160" w:line="278" w:lineRule="auto"/>
      <w:ind w:firstLineChars="200" w:firstLine="420"/>
    </w:pPr>
    <w:rPr>
      <w:rFonts w:ascii="Calibri" w:hAnsi="Calibri"/>
      <w:szCs w:val="22"/>
    </w:rPr>
  </w:style>
  <w:style w:type="paragraph" w:customStyle="1" w:styleId="afffffffffffff3">
    <w:name w:val="三级无标题条"/>
    <w:basedOn w:val="a"/>
    <w:qFormat/>
    <w:rPr>
      <w:szCs w:val="20"/>
    </w:rPr>
  </w:style>
  <w:style w:type="paragraph" w:customStyle="1" w:styleId="tabtxt">
    <w:name w:val="tab.txt"/>
    <w:basedOn w:val="a"/>
    <w:qFormat/>
    <w:pPr>
      <w:widowControl/>
    </w:pPr>
    <w:rPr>
      <w:rFonts w:ascii="Arial" w:hAnsi="Arial"/>
      <w:sz w:val="18"/>
      <w:szCs w:val="20"/>
      <w:lang w:val="en-GB" w:eastAsia="fr-FR"/>
    </w:rPr>
  </w:style>
  <w:style w:type="paragraph" w:customStyle="1" w:styleId="912">
    <w:name w:val="样式9+12"/>
    <w:basedOn w:val="a"/>
    <w:next w:val="a"/>
    <w:qFormat/>
    <w:pPr>
      <w:autoSpaceDE w:val="0"/>
      <w:autoSpaceDN w:val="0"/>
      <w:adjustRightInd w:val="0"/>
      <w:jc w:val="left"/>
    </w:pPr>
    <w:rPr>
      <w:kern w:val="0"/>
      <w:sz w:val="24"/>
    </w:rPr>
  </w:style>
  <w:style w:type="paragraph" w:customStyle="1" w:styleId="afffffffffffff4">
    <w:name w:val="特点"/>
    <w:basedOn w:val="a"/>
    <w:next w:val="a"/>
    <w:qFormat/>
    <w:pPr>
      <w:spacing w:line="360" w:lineRule="auto"/>
      <w:ind w:leftChars="350" w:left="1259" w:hangingChars="133" w:hanging="279"/>
      <w:jc w:val="left"/>
    </w:pPr>
    <w:rPr>
      <w:rFonts w:ascii="宋体" w:hAnsi="宋体"/>
      <w:szCs w:val="20"/>
    </w:rPr>
  </w:style>
  <w:style w:type="paragraph" w:customStyle="1" w:styleId="84">
    <w:name w:val="正文8"/>
    <w:qFormat/>
    <w:pPr>
      <w:spacing w:after="160" w:line="278" w:lineRule="auto"/>
      <w:jc w:val="both"/>
    </w:pPr>
    <w:rPr>
      <w:rFonts w:ascii="Calibri" w:hAnsi="Calibri" w:cs="Calibri"/>
      <w:kern w:val="2"/>
      <w:sz w:val="21"/>
      <w:szCs w:val="21"/>
    </w:rPr>
  </w:style>
  <w:style w:type="paragraph" w:customStyle="1" w:styleId="4f0">
    <w:name w:val="列出段落4"/>
    <w:basedOn w:val="a"/>
    <w:uiPriority w:val="99"/>
    <w:unhideWhenUsed/>
    <w:qFormat/>
    <w:pPr>
      <w:ind w:firstLineChars="200" w:firstLine="420"/>
    </w:pPr>
    <w:rPr>
      <w:rFonts w:ascii="Calibri" w:hAnsi="Calibri"/>
      <w:szCs w:val="22"/>
    </w:rPr>
  </w:style>
  <w:style w:type="paragraph" w:customStyle="1" w:styleId="3f3">
    <w:name w:val="修订3"/>
    <w:uiPriority w:val="99"/>
    <w:unhideWhenUsed/>
    <w:qFormat/>
    <w:pPr>
      <w:spacing w:after="160" w:line="278" w:lineRule="auto"/>
    </w:pPr>
    <w:rPr>
      <w:kern w:val="2"/>
      <w:sz w:val="21"/>
      <w:szCs w:val="24"/>
    </w:rPr>
  </w:style>
  <w:style w:type="paragraph" w:customStyle="1" w:styleId="2ff6">
    <w:name w:val="样式 标题 2 + 居中"/>
    <w:basedOn w:val="2"/>
    <w:qFormat/>
    <w:pPr>
      <w:widowControl/>
      <w:spacing w:beforeLines="50" w:after="0" w:line="560" w:lineRule="exact"/>
      <w:ind w:leftChars="86" w:left="181" w:firstLineChars="182" w:firstLine="510"/>
      <w:jc w:val="center"/>
    </w:pPr>
    <w:rPr>
      <w:rFonts w:ascii="宋体" w:eastAsia="宋体" w:hAnsi="宋体"/>
      <w:b w:val="0"/>
      <w:kern w:val="10"/>
      <w:sz w:val="28"/>
      <w:szCs w:val="28"/>
    </w:rPr>
  </w:style>
  <w:style w:type="paragraph" w:customStyle="1" w:styleId="95">
    <w:name w:val="正文9"/>
    <w:qFormat/>
    <w:pPr>
      <w:spacing w:after="160" w:line="278" w:lineRule="auto"/>
      <w:jc w:val="both"/>
    </w:pPr>
    <w:rPr>
      <w:kern w:val="2"/>
      <w:sz w:val="21"/>
      <w:szCs w:val="21"/>
    </w:rPr>
  </w:style>
  <w:style w:type="paragraph" w:customStyle="1" w:styleId="4f1">
    <w:name w:val="修订4"/>
    <w:uiPriority w:val="99"/>
    <w:unhideWhenUsed/>
    <w:qFormat/>
    <w:pPr>
      <w:spacing w:after="160" w:line="278" w:lineRule="auto"/>
    </w:pPr>
    <w:rPr>
      <w:kern w:val="2"/>
      <w:sz w:val="21"/>
      <w:szCs w:val="24"/>
    </w:rPr>
  </w:style>
  <w:style w:type="paragraph" w:customStyle="1" w:styleId="101">
    <w:name w:val="正文10"/>
    <w:qFormat/>
    <w:pPr>
      <w:spacing w:after="160" w:line="278" w:lineRule="auto"/>
      <w:jc w:val="both"/>
    </w:pPr>
    <w:rPr>
      <w:kern w:val="2"/>
      <w:sz w:val="21"/>
      <w:szCs w:val="21"/>
    </w:rPr>
  </w:style>
  <w:style w:type="paragraph" w:customStyle="1" w:styleId="118">
    <w:name w:val="正文11"/>
    <w:qFormat/>
    <w:pPr>
      <w:spacing w:after="160" w:line="278" w:lineRule="auto"/>
      <w:jc w:val="both"/>
    </w:pPr>
    <w:rPr>
      <w:kern w:val="2"/>
      <w:sz w:val="21"/>
      <w:szCs w:val="21"/>
    </w:rPr>
  </w:style>
  <w:style w:type="paragraph" w:customStyle="1" w:styleId="WPSOffice1">
    <w:name w:val="WPSOffice手动目录 1"/>
    <w:qFormat/>
    <w:pPr>
      <w:spacing w:after="160" w:line="278" w:lineRule="auto"/>
    </w:pPr>
  </w:style>
  <w:style w:type="character" w:customStyle="1" w:styleId="font31">
    <w:name w:val="font31"/>
    <w:basedOn w:val="a1"/>
    <w:qFormat/>
    <w:rPr>
      <w:rFonts w:ascii="宋体" w:eastAsia="宋体" w:hAnsi="宋体" w:cs="宋体" w:hint="eastAsia"/>
      <w:b/>
      <w:color w:val="000000"/>
      <w:sz w:val="16"/>
      <w:szCs w:val="16"/>
      <w:u w:val="non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2ff7">
    <w:name w:val="正文文本 (2)_"/>
    <w:link w:val="217"/>
    <w:uiPriority w:val="99"/>
    <w:qFormat/>
    <w:locked/>
    <w:rPr>
      <w:rFonts w:ascii="MingLiU" w:eastAsia="MingLiU" w:cs="Times New Roman"/>
      <w:color w:val="auto"/>
      <w:spacing w:val="20"/>
      <w:sz w:val="22"/>
      <w:szCs w:val="22"/>
    </w:rPr>
  </w:style>
  <w:style w:type="paragraph" w:customStyle="1" w:styleId="217">
    <w:name w:val="正文文本 (2)1"/>
    <w:basedOn w:val="a"/>
    <w:link w:val="2ff7"/>
    <w:uiPriority w:val="99"/>
    <w:qFormat/>
    <w:pPr>
      <w:shd w:val="clear" w:color="auto" w:fill="FFFFFF"/>
      <w:spacing w:before="300" w:line="439" w:lineRule="exact"/>
      <w:jc w:val="distribute"/>
    </w:pPr>
    <w:rPr>
      <w:rFonts w:ascii="MingLiU" w:eastAsia="MingLiU"/>
      <w:spacing w:val="20"/>
      <w:sz w:val="22"/>
      <w:szCs w:val="22"/>
    </w:rPr>
  </w:style>
  <w:style w:type="character" w:customStyle="1" w:styleId="210pt37">
    <w:name w:val="正文文本 (2) + 10 pt37"/>
    <w:uiPriority w:val="99"/>
    <w:qFormat/>
    <w:rPr>
      <w:rFonts w:ascii="MingLiU" w:eastAsia="MingLiU" w:cs="MingLiU"/>
      <w:spacing w:val="0"/>
      <w:sz w:val="20"/>
      <w:szCs w:val="20"/>
      <w:u w:val="none"/>
    </w:rPr>
  </w:style>
  <w:style w:type="paragraph" w:customStyle="1" w:styleId="WPSOffice2">
    <w:name w:val="WPSOffice手动目录 2"/>
    <w:qFormat/>
    <w:pPr>
      <w:spacing w:after="160" w:line="278" w:lineRule="auto"/>
      <w:ind w:leftChars="200" w:left="200"/>
    </w:pPr>
  </w:style>
  <w:style w:type="paragraph" w:customStyle="1" w:styleId="4f2">
    <w:name w:val="4图表内容标题"/>
    <w:basedOn w:val="a"/>
    <w:qFormat/>
    <w:pPr>
      <w:autoSpaceDE w:val="0"/>
      <w:autoSpaceDN w:val="0"/>
      <w:adjustRightInd w:val="0"/>
      <w:spacing w:line="340" w:lineRule="exact"/>
      <w:jc w:val="center"/>
    </w:pPr>
  </w:style>
  <w:style w:type="paragraph" w:customStyle="1" w:styleId="afffffffffffff5">
    <w:name w:val="内容"/>
    <w:basedOn w:val="a"/>
    <w:qFormat/>
    <w:pPr>
      <w:spacing w:line="360" w:lineRule="auto"/>
      <w:ind w:firstLineChars="200" w:firstLine="560"/>
    </w:pPr>
    <w:rPr>
      <w:kern w:val="0"/>
      <w:sz w:val="24"/>
      <w:szCs w:val="28"/>
      <w:lang w:val="zh-CN"/>
    </w:rPr>
  </w:style>
  <w:style w:type="character" w:customStyle="1" w:styleId="button">
    <w:name w:val="button"/>
    <w:basedOn w:val="a1"/>
    <w:qFormat/>
  </w:style>
  <w:style w:type="character" w:customStyle="1" w:styleId="button15">
    <w:name w:val="button15"/>
    <w:basedOn w:val="a1"/>
    <w:qFormat/>
  </w:style>
  <w:style w:type="character" w:customStyle="1" w:styleId="1ffa">
    <w:name w:val="未处理的提及1"/>
    <w:basedOn w:val="a1"/>
    <w:uiPriority w:val="99"/>
    <w:unhideWhenUsed/>
    <w:qFormat/>
    <w:rPr>
      <w:color w:val="605E5C"/>
      <w:shd w:val="clear" w:color="auto" w:fill="E1DFDD"/>
    </w:rPr>
  </w:style>
  <w:style w:type="character" w:customStyle="1" w:styleId="ui-area-common-c-i-l">
    <w:name w:val="ui-area-common-c-i-l"/>
    <w:basedOn w:val="a1"/>
    <w:qFormat/>
  </w:style>
  <w:style w:type="character" w:customStyle="1" w:styleId="ui-area-common-c-i-l1">
    <w:name w:val="ui-area-common-c-i-l1"/>
    <w:basedOn w:val="a1"/>
    <w:qFormat/>
    <w:rPr>
      <w:color w:val="F30213"/>
    </w:rPr>
  </w:style>
  <w:style w:type="character" w:customStyle="1" w:styleId="ui-area-common-c-i-r">
    <w:name w:val="ui-area-common-c-i-r"/>
    <w:basedOn w:val="a1"/>
    <w:qFormat/>
  </w:style>
  <w:style w:type="character" w:customStyle="1" w:styleId="ui-area-common-c-i-r1">
    <w:name w:val="ui-area-common-c-i-r1"/>
    <w:basedOn w:val="a1"/>
    <w:qFormat/>
    <w:rPr>
      <w:color w:val="F30213"/>
    </w:rPr>
  </w:style>
  <w:style w:type="paragraph" w:customStyle="1" w:styleId="65">
    <w:name w:val="列出段落6"/>
    <w:basedOn w:val="a"/>
    <w:uiPriority w:val="99"/>
    <w:qFormat/>
    <w:pPr>
      <w:ind w:firstLineChars="200" w:firstLine="420"/>
    </w:pPr>
  </w:style>
  <w:style w:type="paragraph" w:customStyle="1" w:styleId="750">
    <w:name w:val="7.5图表"/>
    <w:basedOn w:val="a"/>
    <w:qFormat/>
    <w:pPr>
      <w:spacing w:line="360" w:lineRule="auto"/>
      <w:jc w:val="center"/>
    </w:pPr>
    <w:rPr>
      <w:rFonts w:ascii="宋体" w:hAnsi="宋体"/>
      <w:szCs w:val="21"/>
    </w:rPr>
  </w:style>
  <w:style w:type="paragraph" w:customStyle="1" w:styleId="75111">
    <w:name w:val="7.5标题1.1.1"/>
    <w:basedOn w:val="a"/>
    <w:qFormat/>
    <w:pPr>
      <w:spacing w:line="360" w:lineRule="auto"/>
      <w:outlineLvl w:val="2"/>
    </w:pPr>
    <w:rPr>
      <w:sz w:val="28"/>
      <w:szCs w:val="28"/>
    </w:rPr>
  </w:style>
  <w:style w:type="paragraph" w:customStyle="1" w:styleId="5f0">
    <w:name w:val="修订5"/>
    <w:hidden/>
    <w:uiPriority w:val="99"/>
    <w:semiHidden/>
    <w:qFormat/>
    <w:pPr>
      <w:spacing w:after="160" w:line="278" w:lineRule="auto"/>
    </w:pPr>
    <w:rPr>
      <w:kern w:val="2"/>
      <w:sz w:val="21"/>
      <w:szCs w:val="24"/>
    </w:rPr>
  </w:style>
  <w:style w:type="character" w:customStyle="1" w:styleId="2ff8">
    <w:name w:val="未处理的提及2"/>
    <w:basedOn w:val="a1"/>
    <w:uiPriority w:val="99"/>
    <w:unhideWhenUsed/>
    <w:qFormat/>
    <w:rPr>
      <w:color w:val="605E5C"/>
      <w:shd w:val="clear" w:color="auto" w:fill="E1DFDD"/>
    </w:rPr>
  </w:style>
  <w:style w:type="paragraph" w:customStyle="1" w:styleId="119">
    <w:name w:val="列出段落11"/>
    <w:basedOn w:val="a"/>
    <w:qFormat/>
    <w:pPr>
      <w:ind w:firstLineChars="200" w:firstLine="420"/>
    </w:pPr>
    <w:rPr>
      <w:rFonts w:ascii="Calibri" w:hAnsi="Calibri"/>
      <w:szCs w:val="22"/>
    </w:rPr>
  </w:style>
  <w:style w:type="character" w:customStyle="1" w:styleId="font81">
    <w:name w:val="font81"/>
    <w:basedOn w:val="a1"/>
    <w:qFormat/>
    <w:rPr>
      <w:rFonts w:ascii="宋体" w:eastAsia="宋体" w:hAnsi="宋体" w:cs="宋体" w:hint="eastAsia"/>
      <w:color w:val="000000"/>
      <w:sz w:val="18"/>
      <w:szCs w:val="18"/>
      <w:u w:val="none"/>
    </w:rPr>
  </w:style>
  <w:style w:type="character" w:customStyle="1" w:styleId="font61">
    <w:name w:val="font61"/>
    <w:basedOn w:val="a1"/>
    <w:qFormat/>
    <w:rPr>
      <w:rFonts w:ascii="MS Gothic" w:eastAsia="MS Gothic" w:hAnsi="MS Gothic" w:cs="MS Gothic"/>
      <w:color w:val="000000"/>
      <w:sz w:val="18"/>
      <w:szCs w:val="18"/>
      <w:u w:val="none"/>
    </w:rPr>
  </w:style>
  <w:style w:type="character" w:customStyle="1" w:styleId="font51">
    <w:name w:val="font51"/>
    <w:basedOn w:val="a1"/>
    <w:qFormat/>
    <w:rPr>
      <w:rFonts w:ascii="宋体" w:eastAsia="宋体" w:hAnsi="宋体" w:cs="宋体" w:hint="eastAsia"/>
      <w:color w:val="FF0000"/>
      <w:sz w:val="20"/>
      <w:szCs w:val="20"/>
      <w:u w:val="single"/>
    </w:rPr>
  </w:style>
  <w:style w:type="paragraph" w:customStyle="1" w:styleId="Afffffffffffff6">
    <w:name w:val="A正文"/>
    <w:qFormat/>
    <w:pPr>
      <w:widowControl w:val="0"/>
      <w:spacing w:after="160" w:line="360" w:lineRule="auto"/>
      <w:ind w:firstLineChars="200" w:firstLine="200"/>
      <w:jc w:val="both"/>
    </w:pPr>
    <w:rPr>
      <w:kern w:val="2"/>
      <w:sz w:val="24"/>
      <w:szCs w:val="28"/>
    </w:rPr>
  </w:style>
  <w:style w:type="character" w:customStyle="1" w:styleId="NormalCharacter">
    <w:name w:val="NormalCharacter"/>
    <w:semiHidden/>
    <w:qFormat/>
  </w:style>
  <w:style w:type="character" w:customStyle="1" w:styleId="1ffb">
    <w:name w:val="标题 1 字符"/>
    <w:qFormat/>
    <w:rPr>
      <w:b/>
      <w:bCs/>
      <w:kern w:val="44"/>
      <w:sz w:val="44"/>
      <w:szCs w:val="44"/>
    </w:rPr>
  </w:style>
  <w:style w:type="paragraph" w:customStyle="1" w:styleId="HCZW">
    <w:name w:val="HC ZW"/>
    <w:basedOn w:val="a"/>
    <w:qFormat/>
    <w:pPr>
      <w:spacing w:line="360" w:lineRule="auto"/>
      <w:ind w:firstLineChars="200" w:firstLine="560"/>
    </w:pPr>
    <w:rPr>
      <w:rFonts w:ascii="宋体" w:eastAsiaTheme="minorEastAsia" w:hAnsi="宋体" w:cstheme="minorBidi"/>
      <w:sz w:val="24"/>
      <w:szCs w:val="22"/>
    </w:rPr>
  </w:style>
  <w:style w:type="paragraph" w:customStyle="1" w:styleId="1ffc">
    <w:name w:val="列表段落1"/>
    <w:basedOn w:val="a"/>
    <w:uiPriority w:val="34"/>
    <w:qFormat/>
    <w:pPr>
      <w:ind w:firstLineChars="200" w:firstLine="420"/>
    </w:pPr>
  </w:style>
  <w:style w:type="character" w:customStyle="1" w:styleId="font21">
    <w:name w:val="font21"/>
    <w:basedOn w:val="a1"/>
    <w:qFormat/>
    <w:rPr>
      <w:rFonts w:ascii="仿宋" w:eastAsia="仿宋" w:hAnsi="仿宋" w:cs="仿宋" w:hint="eastAsia"/>
      <w:color w:val="FF0000"/>
      <w:sz w:val="28"/>
      <w:szCs w:val="28"/>
      <w:u w:val="none"/>
    </w:rPr>
  </w:style>
  <w:style w:type="character" w:customStyle="1" w:styleId="11">
    <w:name w:val="标题 1 字符1"/>
    <w:link w:val="1"/>
    <w:qFormat/>
    <w:rPr>
      <w:b/>
      <w:kern w:val="44"/>
    </w:rPr>
  </w:style>
  <w:style w:type="paragraph" w:styleId="afffffffffffff7">
    <w:name w:val="List Paragraph"/>
    <w:basedOn w:val="a"/>
    <w:uiPriority w:val="99"/>
    <w:qFormat/>
    <w:pPr>
      <w:ind w:firstLineChars="200" w:firstLine="200"/>
    </w:pPr>
  </w:style>
  <w:style w:type="paragraph" w:customStyle="1" w:styleId="66">
    <w:name w:val="修订6"/>
    <w:hidden/>
    <w:uiPriority w:val="99"/>
    <w:semiHidden/>
    <w:qFormat/>
    <w:pPr>
      <w:spacing w:after="160" w:line="278" w:lineRule="auto"/>
    </w:pPr>
    <w:rPr>
      <w:kern w:val="2"/>
      <w:sz w:val="21"/>
      <w:szCs w:val="24"/>
    </w:rPr>
  </w:style>
  <w:style w:type="paragraph" w:customStyle="1" w:styleId="UserStyle23">
    <w:name w:val="UserStyle_23"/>
    <w:basedOn w:val="BodyText"/>
    <w:qFormat/>
    <w:rPr>
      <w:rFonts w:ascii="Calibri" w:hAnsi="Calibri"/>
    </w:rPr>
  </w:style>
  <w:style w:type="paragraph" w:customStyle="1" w:styleId="BodyText">
    <w:name w:val="BodyText"/>
    <w:basedOn w:val="a"/>
    <w:qFormat/>
    <w:pPr>
      <w:snapToGrid w:val="0"/>
      <w:spacing w:line="560" w:lineRule="atLeast"/>
      <w:textAlignment w:val="baseline"/>
    </w:pPr>
    <w:rPr>
      <w:sz w:val="24"/>
    </w:rPr>
  </w:style>
  <w:style w:type="paragraph" w:customStyle="1" w:styleId="74">
    <w:name w:val="修订7"/>
    <w:hidden/>
    <w:uiPriority w:val="99"/>
    <w:semiHidden/>
    <w:qFormat/>
    <w:pPr>
      <w:spacing w:after="160" w:line="278" w:lineRule="auto"/>
    </w:pPr>
    <w:rPr>
      <w:kern w:val="2"/>
      <w:sz w:val="21"/>
      <w:szCs w:val="24"/>
    </w:rPr>
  </w:style>
  <w:style w:type="paragraph" w:customStyle="1" w:styleId="85">
    <w:name w:val="修订8"/>
    <w:hidden/>
    <w:uiPriority w:val="99"/>
    <w:semiHidden/>
    <w:qFormat/>
    <w:pPr>
      <w:spacing w:after="160" w:line="278" w:lineRule="auto"/>
    </w:pPr>
    <w:rPr>
      <w:kern w:val="2"/>
      <w:sz w:val="21"/>
      <w:szCs w:val="24"/>
    </w:rPr>
  </w:style>
  <w:style w:type="paragraph" w:customStyle="1" w:styleId="96">
    <w:name w:val="修订9"/>
    <w:hidden/>
    <w:uiPriority w:val="99"/>
    <w:semiHidden/>
    <w:qFormat/>
    <w:pPr>
      <w:spacing w:after="160" w:line="278" w:lineRule="auto"/>
    </w:pPr>
    <w:rPr>
      <w:kern w:val="2"/>
      <w:sz w:val="21"/>
      <w:szCs w:val="24"/>
    </w:rPr>
  </w:style>
  <w:style w:type="paragraph" w:customStyle="1" w:styleId="102">
    <w:name w:val="修订10"/>
    <w:hidden/>
    <w:uiPriority w:val="99"/>
    <w:semiHidden/>
    <w:qFormat/>
    <w:pPr>
      <w:spacing w:after="160" w:line="278" w:lineRule="auto"/>
    </w:pPr>
    <w:rPr>
      <w:kern w:val="2"/>
      <w:sz w:val="21"/>
      <w:szCs w:val="24"/>
    </w:rPr>
  </w:style>
  <w:style w:type="paragraph" w:customStyle="1" w:styleId="11a">
    <w:name w:val="修订11"/>
    <w:hidden/>
    <w:uiPriority w:val="99"/>
    <w:semiHidden/>
    <w:qFormat/>
    <w:pPr>
      <w:spacing w:after="160" w:line="278" w:lineRule="auto"/>
    </w:pPr>
    <w:rPr>
      <w:kern w:val="2"/>
      <w:sz w:val="21"/>
      <w:szCs w:val="24"/>
    </w:rPr>
  </w:style>
  <w:style w:type="paragraph" w:customStyle="1" w:styleId="121">
    <w:name w:val="修订12"/>
    <w:hidden/>
    <w:uiPriority w:val="99"/>
    <w:semiHidden/>
    <w:qFormat/>
    <w:pPr>
      <w:spacing w:after="160" w:line="278" w:lineRule="auto"/>
    </w:pPr>
    <w:rPr>
      <w:kern w:val="2"/>
      <w:sz w:val="21"/>
      <w:szCs w:val="24"/>
    </w:rPr>
  </w:style>
  <w:style w:type="paragraph" w:customStyle="1" w:styleId="131">
    <w:name w:val="修订13"/>
    <w:hidden/>
    <w:uiPriority w:val="99"/>
    <w:semiHidden/>
    <w:qFormat/>
    <w:pPr>
      <w:spacing w:after="160" w:line="278" w:lineRule="auto"/>
    </w:pPr>
    <w:rPr>
      <w:kern w:val="2"/>
      <w:sz w:val="21"/>
      <w:szCs w:val="24"/>
    </w:rPr>
  </w:style>
  <w:style w:type="paragraph" w:customStyle="1" w:styleId="141">
    <w:name w:val="修订14"/>
    <w:hidden/>
    <w:uiPriority w:val="99"/>
    <w:semiHidden/>
    <w:qFormat/>
    <w:pPr>
      <w:spacing w:after="160" w:line="278" w:lineRule="auto"/>
    </w:pPr>
    <w:rPr>
      <w:kern w:val="2"/>
      <w:sz w:val="21"/>
      <w:szCs w:val="24"/>
    </w:rPr>
  </w:style>
  <w:style w:type="paragraph" w:customStyle="1" w:styleId="155">
    <w:name w:val="修订15"/>
    <w:hidden/>
    <w:uiPriority w:val="99"/>
    <w:unhideWhenUsed/>
    <w:qFormat/>
    <w:pPr>
      <w:spacing w:after="160" w:line="278" w:lineRule="auto"/>
    </w:pPr>
    <w:rPr>
      <w:kern w:val="2"/>
      <w:sz w:val="21"/>
      <w:szCs w:val="24"/>
    </w:rPr>
  </w:style>
  <w:style w:type="paragraph" w:customStyle="1" w:styleId="160">
    <w:name w:val="修订16"/>
    <w:hidden/>
    <w:uiPriority w:val="99"/>
    <w:unhideWhenUsed/>
    <w:qFormat/>
    <w:pPr>
      <w:spacing w:after="160" w:line="278" w:lineRule="auto"/>
    </w:pPr>
    <w:rPr>
      <w:kern w:val="2"/>
      <w:sz w:val="21"/>
      <w:szCs w:val="24"/>
    </w:rPr>
  </w:style>
  <w:style w:type="paragraph" w:customStyle="1" w:styleId="170">
    <w:name w:val="修订17"/>
    <w:hidden/>
    <w:uiPriority w:val="99"/>
    <w:unhideWhenUsed/>
    <w:qFormat/>
    <w:pPr>
      <w:spacing w:after="160" w:line="278" w:lineRule="auto"/>
    </w:pPr>
    <w:rPr>
      <w:kern w:val="2"/>
      <w:sz w:val="21"/>
      <w:szCs w:val="24"/>
    </w:rPr>
  </w:style>
  <w:style w:type="paragraph" w:customStyle="1" w:styleId="180">
    <w:name w:val="修订18"/>
    <w:hidden/>
    <w:uiPriority w:val="99"/>
    <w:unhideWhenUsed/>
    <w:qFormat/>
    <w:pPr>
      <w:spacing w:after="160" w:line="278" w:lineRule="auto"/>
    </w:pPr>
    <w:rPr>
      <w:kern w:val="2"/>
      <w:sz w:val="21"/>
      <w:szCs w:val="24"/>
    </w:rPr>
  </w:style>
  <w:style w:type="paragraph" w:customStyle="1" w:styleId="190">
    <w:name w:val="修订19"/>
    <w:hidden/>
    <w:uiPriority w:val="99"/>
    <w:unhideWhenUsed/>
    <w:qFormat/>
    <w:pPr>
      <w:spacing w:after="160" w:line="278" w:lineRule="auto"/>
    </w:pPr>
    <w:rPr>
      <w:kern w:val="2"/>
      <w:sz w:val="21"/>
      <w:szCs w:val="24"/>
    </w:rPr>
  </w:style>
  <w:style w:type="paragraph" w:customStyle="1" w:styleId="201">
    <w:name w:val="修订20"/>
    <w:hidden/>
    <w:uiPriority w:val="99"/>
    <w:unhideWhenUsed/>
    <w:qFormat/>
    <w:pPr>
      <w:spacing w:after="160" w:line="278" w:lineRule="auto"/>
    </w:pPr>
    <w:rPr>
      <w:kern w:val="2"/>
      <w:sz w:val="21"/>
      <w:szCs w:val="24"/>
    </w:rPr>
  </w:style>
  <w:style w:type="paragraph" w:customStyle="1" w:styleId="TableParagraph">
    <w:name w:val="Table Paragraph"/>
    <w:basedOn w:val="a"/>
    <w:uiPriority w:val="1"/>
    <w:qFormat/>
    <w:pPr>
      <w:jc w:val="left"/>
    </w:pPr>
    <w:rPr>
      <w:rFonts w:ascii="宋体" w:hAnsi="宋体" w:cs="宋体"/>
      <w:kern w:val="0"/>
      <w:sz w:val="22"/>
      <w:lang w:eastAsia="en-US"/>
    </w:rPr>
  </w:style>
  <w:style w:type="paragraph" w:customStyle="1" w:styleId="218">
    <w:name w:val="修订21"/>
    <w:hidden/>
    <w:uiPriority w:val="99"/>
    <w:unhideWhenUsed/>
    <w:qFormat/>
    <w:pPr>
      <w:spacing w:after="160" w:line="278" w:lineRule="auto"/>
    </w:pPr>
    <w:rPr>
      <w:kern w:val="2"/>
      <w:sz w:val="21"/>
      <w:szCs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224">
    <w:name w:val="修订22"/>
    <w:hidden/>
    <w:uiPriority w:val="99"/>
    <w:unhideWhenUsed/>
    <w:qFormat/>
    <w:pPr>
      <w:spacing w:after="160" w:line="278" w:lineRule="auto"/>
    </w:pPr>
    <w:rPr>
      <w:kern w:val="2"/>
      <w:sz w:val="21"/>
      <w:szCs w:val="24"/>
    </w:rPr>
  </w:style>
  <w:style w:type="paragraph" w:customStyle="1" w:styleId="230">
    <w:name w:val="修订23"/>
    <w:hidden/>
    <w:uiPriority w:val="99"/>
    <w:unhideWhenUsed/>
    <w:qFormat/>
    <w:pPr>
      <w:spacing w:after="160" w:line="278" w:lineRule="auto"/>
    </w:pPr>
    <w:rPr>
      <w:kern w:val="2"/>
      <w:sz w:val="21"/>
      <w:szCs w:val="24"/>
    </w:rPr>
  </w:style>
  <w:style w:type="paragraph" w:customStyle="1" w:styleId="245">
    <w:name w:val="修订24"/>
    <w:hidden/>
    <w:uiPriority w:val="99"/>
    <w:unhideWhenUsed/>
    <w:qFormat/>
    <w:pPr>
      <w:spacing w:after="160" w:line="278" w:lineRule="auto"/>
    </w:pPr>
    <w:rPr>
      <w:kern w:val="2"/>
      <w:sz w:val="21"/>
      <w:szCs w:val="24"/>
    </w:rPr>
  </w:style>
  <w:style w:type="paragraph" w:customStyle="1" w:styleId="250">
    <w:name w:val="修订25"/>
    <w:hidden/>
    <w:uiPriority w:val="99"/>
    <w:unhideWhenUsed/>
    <w:qFormat/>
    <w:pPr>
      <w:spacing w:after="160" w:line="278" w:lineRule="auto"/>
    </w:pPr>
    <w:rPr>
      <w:kern w:val="2"/>
      <w:sz w:val="21"/>
      <w:szCs w:val="24"/>
    </w:rPr>
  </w:style>
  <w:style w:type="paragraph" w:customStyle="1" w:styleId="260">
    <w:name w:val="修订26"/>
    <w:hidden/>
    <w:uiPriority w:val="99"/>
    <w:unhideWhenUsed/>
    <w:qFormat/>
    <w:pPr>
      <w:spacing w:after="160" w:line="278" w:lineRule="auto"/>
    </w:pPr>
    <w:rPr>
      <w:kern w:val="2"/>
      <w:sz w:val="21"/>
      <w:szCs w:val="24"/>
    </w:rPr>
  </w:style>
  <w:style w:type="paragraph" w:customStyle="1" w:styleId="270">
    <w:name w:val="修订27"/>
    <w:hidden/>
    <w:uiPriority w:val="99"/>
    <w:unhideWhenUsed/>
    <w:qFormat/>
    <w:pPr>
      <w:spacing w:after="160" w:line="278" w:lineRule="auto"/>
    </w:pPr>
    <w:rPr>
      <w:kern w:val="2"/>
      <w:sz w:val="21"/>
      <w:szCs w:val="24"/>
    </w:rPr>
  </w:style>
  <w:style w:type="paragraph" w:customStyle="1" w:styleId="280">
    <w:name w:val="修订28"/>
    <w:hidden/>
    <w:uiPriority w:val="99"/>
    <w:unhideWhenUsed/>
    <w:qFormat/>
    <w:pPr>
      <w:spacing w:after="160" w:line="278" w:lineRule="auto"/>
    </w:pPr>
    <w:rPr>
      <w:kern w:val="2"/>
      <w:sz w:val="21"/>
      <w:szCs w:val="24"/>
    </w:rPr>
  </w:style>
  <w:style w:type="paragraph" w:customStyle="1" w:styleId="290">
    <w:name w:val="修订29"/>
    <w:hidden/>
    <w:uiPriority w:val="99"/>
    <w:semiHidden/>
    <w:qFormat/>
    <w:pPr>
      <w:spacing w:after="160" w:line="278" w:lineRule="auto"/>
    </w:pPr>
    <w:rPr>
      <w:kern w:val="2"/>
      <w:sz w:val="21"/>
      <w:szCs w:val="24"/>
    </w:rPr>
  </w:style>
  <w:style w:type="paragraph" w:customStyle="1" w:styleId="300">
    <w:name w:val="修订30"/>
    <w:hidden/>
    <w:uiPriority w:val="99"/>
    <w:unhideWhenUsed/>
    <w:qFormat/>
    <w:rPr>
      <w:kern w:val="2"/>
      <w:sz w:val="21"/>
      <w:szCs w:val="24"/>
    </w:rPr>
  </w:style>
  <w:style w:type="paragraph" w:customStyle="1" w:styleId="312">
    <w:name w:val="修订31"/>
    <w:hidden/>
    <w:uiPriority w:val="99"/>
    <w:unhideWhenUsed/>
    <w:qFormat/>
    <w:rPr>
      <w:kern w:val="2"/>
      <w:sz w:val="21"/>
      <w:szCs w:val="24"/>
    </w:rPr>
  </w:style>
  <w:style w:type="paragraph" w:customStyle="1" w:styleId="321">
    <w:name w:val="修订32"/>
    <w:hidden/>
    <w:uiPriority w:val="99"/>
    <w:unhideWhenUsed/>
    <w:qFormat/>
    <w:rPr>
      <w:kern w:val="2"/>
      <w:sz w:val="21"/>
      <w:szCs w:val="24"/>
    </w:rPr>
  </w:style>
  <w:style w:type="paragraph" w:customStyle="1" w:styleId="330">
    <w:name w:val="修订33"/>
    <w:hidden/>
    <w:uiPriority w:val="99"/>
    <w:unhideWhenUsed/>
    <w:qFormat/>
    <w:rPr>
      <w:kern w:val="2"/>
      <w:sz w:val="21"/>
      <w:szCs w:val="24"/>
    </w:rPr>
  </w:style>
  <w:style w:type="paragraph" w:customStyle="1" w:styleId="340">
    <w:name w:val="修订34"/>
    <w:hidden/>
    <w:uiPriority w:val="99"/>
    <w:unhideWhenUsed/>
    <w:qFormat/>
    <w:rPr>
      <w:kern w:val="2"/>
      <w:sz w:val="21"/>
      <w:szCs w:val="24"/>
    </w:rPr>
  </w:style>
  <w:style w:type="paragraph" w:customStyle="1" w:styleId="350">
    <w:name w:val="修订35"/>
    <w:hidden/>
    <w:uiPriority w:val="99"/>
    <w:unhideWhenUsed/>
    <w:qFormat/>
    <w:rPr>
      <w:kern w:val="2"/>
      <w:sz w:val="21"/>
      <w:szCs w:val="24"/>
    </w:rPr>
  </w:style>
  <w:style w:type="paragraph" w:styleId="afffffffffffff8">
    <w:name w:val="Revision"/>
    <w:hidden/>
    <w:uiPriority w:val="99"/>
    <w:unhideWhenUsed/>
    <w:rsid w:val="00956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46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grt.gzexgrp.com/guarantee.html?id=1668494338302&#6530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jztc.com/&#65289;&#21457;&#24067;&#65292;&#26412;&#20844;&#21578;&#30340;&#20462;&#25913;&#12289;&#34917;&#20805;&#65292;&#22312;&#24191;&#24030;&#20844;&#20849;&#36164;&#28304;&#20132;&#26131;&#20013;&#24515;&#32593;&#21457;&#24067;&#1229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8F3E1DF-E1B7-4D33-8171-AA54E33E60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90</Pages>
  <Words>6848</Words>
  <Characters>39038</Characters>
  <Application>Microsoft Office Word</Application>
  <DocSecurity>0</DocSecurity>
  <Lines>325</Lines>
  <Paragraphs>91</Paragraphs>
  <ScaleCrop>false</ScaleCrop>
  <Company>Hewlett-Packard</Company>
  <LinksUpToDate>false</LinksUpToDate>
  <CharactersWithSpaces>45795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消失不见。'</dc:creator>
  <cp:lastModifiedBy>小白 李</cp:lastModifiedBy>
  <cp:revision>409</cp:revision>
  <cp:lastPrinted>2024-05-16T06:38:00Z</cp:lastPrinted>
  <dcterms:created xsi:type="dcterms:W3CDTF">2024-08-07T03:13:00Z</dcterms:created>
  <dcterms:modified xsi:type="dcterms:W3CDTF">2026-03-20T06:25:00Z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B09BF4C680BE49108C3C8091E0592401_13</vt:lpwstr>
  </property>
</Properties>
</file>