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50" w:after="50" w:line="360" w:lineRule="auto"/>
        <w:textAlignment w:val="baseline"/>
        <w:rPr>
          <w:rFonts w:hint="eastAsia" w:ascii="宋体" w:hAnsi="宋体"/>
          <w:b/>
          <w:bCs/>
          <w:color w:val="auto"/>
          <w:kern w:val="2"/>
          <w:sz w:val="24"/>
          <w:szCs w:val="24"/>
          <w:highlight w:val="none"/>
        </w:rPr>
      </w:pPr>
      <w:r>
        <w:rPr>
          <w:rFonts w:hint="eastAsia" w:ascii="宋体" w:hAnsi="宋体"/>
          <w:b/>
          <w:bCs/>
          <w:color w:val="auto"/>
          <w:kern w:val="2"/>
          <w:sz w:val="24"/>
          <w:szCs w:val="24"/>
          <w:highlight w:val="none"/>
        </w:rPr>
        <w:t>附件1、路产一切保险项目概况</w:t>
      </w:r>
    </w:p>
    <w:p>
      <w:pPr>
        <w:numPr>
          <w:ilvl w:val="0"/>
          <w:numId w:val="1"/>
        </w:numPr>
        <w:adjustRightInd w:val="0"/>
        <w:snapToGrid w:val="0"/>
        <w:spacing w:before="120" w:beforeLines="50" w:after="120" w:afterLines="50" w:line="360" w:lineRule="auto"/>
        <w:ind w:firstLine="482" w:firstLineChars="200"/>
        <w:textAlignment w:val="baseline"/>
        <w:rPr>
          <w:rFonts w:hint="eastAsia" w:ascii="宋体" w:hAnsi="宋体"/>
          <w:b/>
          <w:bCs/>
          <w:color w:val="auto"/>
          <w:highlight w:val="none"/>
        </w:rPr>
      </w:pPr>
      <w:r>
        <w:rPr>
          <w:rFonts w:hint="eastAsia" w:ascii="宋体" w:hAnsi="宋体"/>
          <w:b/>
          <w:bCs/>
          <w:color w:val="auto"/>
          <w:highlight w:val="none"/>
        </w:rPr>
        <w:t>G25长深高速公路程江至柳城段、G78汕昆高速公路兴城至畲江段（简称梅河兴畲</w:t>
      </w:r>
      <w:r>
        <w:rPr>
          <w:rFonts w:hint="eastAsia" w:ascii="宋体" w:hAnsi="宋体" w:cs="宋体"/>
          <w:b/>
          <w:bCs/>
          <w:color w:val="auto"/>
          <w:kern w:val="0"/>
          <w:highlight w:val="none"/>
          <w:lang w:bidi="ar"/>
        </w:rPr>
        <w:t>高速</w:t>
      </w:r>
      <w:r>
        <w:rPr>
          <w:rFonts w:hint="eastAsia" w:ascii="宋体" w:hAnsi="宋体"/>
          <w:b/>
          <w:bCs/>
          <w:color w:val="auto"/>
          <w:highlight w:val="none"/>
        </w:rPr>
        <w:t>）</w:t>
      </w:r>
    </w:p>
    <w:p>
      <w:pPr>
        <w:adjustRightInd w:val="0"/>
        <w:snapToGrid w:val="0"/>
        <w:spacing w:before="120" w:beforeLines="50" w:after="120" w:afterLines="50" w:line="360" w:lineRule="auto"/>
        <w:ind w:firstLine="482" w:firstLineChars="200"/>
        <w:textAlignment w:val="baseline"/>
        <w:rPr>
          <w:rFonts w:hint="eastAsia" w:ascii="宋体" w:hAnsi="宋体"/>
          <w:b/>
          <w:bCs/>
          <w:color w:val="auto"/>
          <w:highlight w:val="none"/>
        </w:rPr>
      </w:pPr>
      <w:r>
        <w:rPr>
          <w:rFonts w:hint="eastAsia" w:ascii="宋体" w:hAnsi="宋体"/>
          <w:b/>
          <w:bCs/>
          <w:color w:val="auto"/>
          <w:highlight w:val="none"/>
        </w:rPr>
        <w:t>（1）G25长深高速公路程江至柳城段</w:t>
      </w:r>
    </w:p>
    <w:p>
      <w:pPr>
        <w:adjustRightInd w:val="0"/>
        <w:snapToGrid w:val="0"/>
        <w:spacing w:before="120" w:beforeLines="50" w:after="120" w:afterLines="50" w:line="360" w:lineRule="auto"/>
        <w:ind w:firstLine="480" w:firstLineChars="200"/>
        <w:textAlignment w:val="baseline"/>
        <w:rPr>
          <w:rFonts w:hint="eastAsia" w:ascii="宋体" w:hAnsi="宋体"/>
          <w:color w:val="auto"/>
          <w:highlight w:val="none"/>
        </w:rPr>
      </w:pPr>
      <w:r>
        <w:rPr>
          <w:rFonts w:hint="eastAsia" w:ascii="宋体" w:hAnsi="宋体"/>
          <w:color w:val="auto"/>
          <w:highlight w:val="none"/>
        </w:rPr>
        <w:t>梅河高速为国高网G25长深高速公路程江至柳城段。起于梅县程江镇的湖洋唇，与梅州市西环、南环以及梅畲高速公路相接，路线向西在河源市东源县蓝口镇五星村，与河龙高速公路相接，自东至西横跨梅县、兴宁、龙川等5个县市共19个镇，全长118.411公里，设计为水泥混凝土路面。为提高该项目的服务水平，该项目于2011年6月28日至2011年12月1日期间进行了路面大修，在全线原水泥混凝土路面上加铺沥青混凝土。</w:t>
      </w:r>
    </w:p>
    <w:p>
      <w:pPr>
        <w:adjustRightInd w:val="0"/>
        <w:snapToGrid w:val="0"/>
        <w:spacing w:before="120" w:beforeLines="50" w:after="120" w:afterLines="50" w:line="360" w:lineRule="auto"/>
        <w:ind w:firstLine="480" w:firstLineChars="200"/>
        <w:textAlignment w:val="baseline"/>
        <w:rPr>
          <w:rFonts w:ascii="宋体" w:hAnsi="宋体"/>
          <w:color w:val="auto"/>
          <w:highlight w:val="none"/>
        </w:rPr>
      </w:pPr>
      <w:r>
        <w:rPr>
          <w:rFonts w:hint="eastAsia" w:ascii="宋体" w:hAnsi="宋体"/>
          <w:color w:val="auto"/>
          <w:highlight w:val="none"/>
        </w:rPr>
        <w:t>该项目于2003年9月8日开工，2005年10月30日建成通车。全线双向四车道高速公路标准，全封闭，全立交，计算行车速度为80km/h，根据《关于印发梅河河龙高速公路审查意见的函》（粤交基函[2006]464号）的相关要求对部分路段的限速标准提高至100km/h。全线共有大、中桥45座，小桥52座,涵洞237座，隧道6座，互通式立交10处，分离式立交21处，服务区2个，收费站8个，管理中心1处，养护工区3处。2019年度断面车流量为</w:t>
      </w:r>
      <w:r>
        <w:rPr>
          <w:rFonts w:ascii="微软雅黑" w:hAnsi="微软雅黑" w:eastAsia="微软雅黑" w:cs="微软雅黑"/>
          <w:color w:val="auto"/>
          <w:sz w:val="21"/>
          <w:szCs w:val="21"/>
          <w:highlight w:val="none"/>
          <w:shd w:val="clear" w:color="auto" w:fill="FFFFFF"/>
        </w:rPr>
        <w:t>1242.98</w:t>
      </w:r>
      <w:r>
        <w:rPr>
          <w:rFonts w:hint="eastAsia" w:ascii="宋体" w:hAnsi="宋体"/>
          <w:color w:val="auto"/>
          <w:highlight w:val="none"/>
        </w:rPr>
        <w:t>万车次。</w:t>
      </w:r>
    </w:p>
    <w:p>
      <w:pPr>
        <w:adjustRightInd w:val="0"/>
        <w:snapToGrid w:val="0"/>
        <w:spacing w:before="120" w:beforeLines="50" w:after="120" w:afterLines="50" w:line="360" w:lineRule="auto"/>
        <w:ind w:firstLine="480" w:firstLineChars="200"/>
        <w:textAlignment w:val="baseline"/>
        <w:rPr>
          <w:rFonts w:hint="eastAsia" w:ascii="宋体" w:hAnsi="宋体"/>
          <w:color w:val="auto"/>
          <w:highlight w:val="none"/>
        </w:rPr>
      </w:pPr>
      <w:r>
        <w:rPr>
          <w:rFonts w:hint="eastAsia" w:ascii="宋体" w:hAnsi="宋体"/>
          <w:color w:val="auto"/>
          <w:highlight w:val="none"/>
        </w:rPr>
        <w:t>路线穿越区域位于南亚热带及中亚热带的边缘地带，临近南海、太平洋，又受山区特定地形影响，形成了夏季长，冬季短、气温高、光照充足、雨水充沛、气候差异大、地形小气候突出等特点。同时路线所经地段属粤东山区，位于华南褶皱系，构造带上地层较为复杂。整个路线场区内发育的主要断层有北东向的莲花山深断裂带、近东西向的佛冈-丰良深断裂带，北西、南东向的河婆-惠来大断裂带。地形地貌的复杂多变、地层岩性软弱分布不均、地质构造发育等导致崩塌、滑坡、岩溶和软基不良地质路段较多。尤其隧道地质复杂，多处存在软弱、断层、煤系地层等。沿线基本上穿越山岭重丘区。</w:t>
      </w:r>
    </w:p>
    <w:p>
      <w:pPr>
        <w:adjustRightInd w:val="0"/>
        <w:snapToGrid w:val="0"/>
        <w:spacing w:before="120" w:beforeLines="50" w:after="120" w:afterLines="50" w:line="360" w:lineRule="auto"/>
        <w:ind w:firstLine="480" w:firstLineChars="200"/>
        <w:textAlignment w:val="baseline"/>
        <w:rPr>
          <w:rFonts w:hint="eastAsia" w:ascii="宋体" w:hAnsi="宋体"/>
          <w:color w:val="auto"/>
          <w:highlight w:val="none"/>
        </w:rPr>
      </w:pPr>
      <w:r>
        <w:rPr>
          <w:rFonts w:hint="eastAsia" w:ascii="宋体" w:hAnsi="宋体"/>
          <w:color w:val="auto"/>
          <w:highlight w:val="none"/>
        </w:rPr>
        <w:t>本项目新增葵岗互通立交及出口，2020年10月建成通车，该互通</w:t>
      </w:r>
      <w:r>
        <w:rPr>
          <w:rFonts w:ascii="宋体" w:hAnsi="宋体"/>
          <w:color w:val="auto"/>
          <w:highlight w:val="none"/>
        </w:rPr>
        <w:t>采用B 型单喇叭方案</w:t>
      </w:r>
      <w:r>
        <w:rPr>
          <w:rFonts w:hint="eastAsia" w:ascii="宋体" w:hAnsi="宋体"/>
          <w:color w:val="auto"/>
          <w:highlight w:val="none"/>
        </w:rPr>
        <w:t>，位于梅州市梅县区南口镇葵岗村，西距长深高速公路葵岗隧道约410m,</w:t>
      </w:r>
      <w:r>
        <w:rPr>
          <w:rFonts w:ascii="宋体" w:hAnsi="宋体"/>
          <w:color w:val="auto"/>
          <w:highlight w:val="none"/>
        </w:rPr>
        <w:t>东距程江枢纽互通立交约1.5km，连接县道X026线，</w:t>
      </w:r>
      <w:r>
        <w:rPr>
          <w:rFonts w:hint="eastAsia" w:ascii="宋体" w:hAnsi="宋体"/>
          <w:color w:val="auto"/>
          <w:highlight w:val="none"/>
        </w:rPr>
        <w:t>是</w:t>
      </w:r>
      <w:r>
        <w:rPr>
          <w:rFonts w:ascii="宋体" w:hAnsi="宋体"/>
          <w:color w:val="auto"/>
          <w:highlight w:val="none"/>
        </w:rPr>
        <w:t>服务于梅汕高铁梅州西站的服务型互通立交</w:t>
      </w:r>
      <w:r>
        <w:rPr>
          <w:rFonts w:hint="eastAsia" w:ascii="宋体" w:hAnsi="宋体"/>
          <w:color w:val="auto"/>
          <w:highlight w:val="none"/>
        </w:rPr>
        <w:t>。</w:t>
      </w:r>
      <w:r>
        <w:rPr>
          <w:rFonts w:ascii="宋体" w:hAnsi="宋体"/>
          <w:color w:val="auto"/>
          <w:highlight w:val="none"/>
        </w:rPr>
        <w:t>互通立交范围内长深高速公路主线路线长1.34km，拼宽中小桥177m/3 座，新建桥梁81m/1座；匝道总长1981m，设匝道桥370m/2座，涵洞4道</w:t>
      </w:r>
      <w:r>
        <w:rPr>
          <w:rFonts w:hint="eastAsia" w:ascii="宋体" w:hAnsi="宋体"/>
          <w:color w:val="auto"/>
          <w:highlight w:val="none"/>
        </w:rPr>
        <w:t>。</w:t>
      </w:r>
      <w:r>
        <w:rPr>
          <w:rFonts w:ascii="宋体" w:hAnsi="宋体"/>
          <w:color w:val="auto"/>
          <w:highlight w:val="none"/>
        </w:rPr>
        <w:t>匝道和收费广场采用水泥混凝土路面，厚度分别为28cm和30cm</w:t>
      </w:r>
      <w:r>
        <w:rPr>
          <w:rFonts w:hint="eastAsia" w:ascii="宋体" w:hAnsi="宋体"/>
          <w:color w:val="auto"/>
          <w:highlight w:val="none"/>
        </w:rPr>
        <w:t>。</w:t>
      </w:r>
      <w:r>
        <w:rPr>
          <w:rFonts w:ascii="宋体" w:hAnsi="宋体"/>
          <w:color w:val="auto"/>
          <w:highlight w:val="none"/>
        </w:rPr>
        <w:t>设置收费站1处（4入6出共10条车道）、集中住宿区 1 处。</w:t>
      </w:r>
    </w:p>
    <w:p>
      <w:pPr>
        <w:adjustRightInd w:val="0"/>
        <w:snapToGrid w:val="0"/>
        <w:spacing w:before="120" w:beforeLines="50" w:after="120" w:afterLines="50" w:line="360" w:lineRule="auto"/>
        <w:ind w:firstLine="482" w:firstLineChars="200"/>
        <w:textAlignment w:val="baseline"/>
        <w:rPr>
          <w:rFonts w:hint="eastAsia" w:ascii="宋体" w:hAnsi="宋体"/>
          <w:b/>
          <w:bCs/>
          <w:color w:val="auto"/>
          <w:highlight w:val="none"/>
        </w:rPr>
      </w:pPr>
      <w:r>
        <w:rPr>
          <w:rFonts w:hint="eastAsia" w:ascii="宋体" w:hAnsi="宋体"/>
          <w:b/>
          <w:bCs/>
          <w:color w:val="auto"/>
          <w:highlight w:val="none"/>
        </w:rPr>
        <w:t>（2）G78汕昆高速公路兴城至畲江段</w:t>
      </w:r>
    </w:p>
    <w:p>
      <w:pPr>
        <w:adjustRightInd w:val="0"/>
        <w:snapToGrid w:val="0"/>
        <w:spacing w:before="120" w:beforeLines="50" w:after="120" w:afterLines="50" w:line="360" w:lineRule="auto"/>
        <w:ind w:firstLine="480" w:firstLineChars="200"/>
        <w:textAlignment w:val="baseline"/>
        <w:rPr>
          <w:rFonts w:hint="eastAsia" w:ascii="宋体" w:hAnsi="宋体"/>
          <w:color w:val="auto"/>
          <w:highlight w:val="none"/>
        </w:rPr>
      </w:pPr>
      <w:r>
        <w:rPr>
          <w:rFonts w:hint="eastAsia" w:ascii="宋体" w:hAnsi="宋体"/>
          <w:color w:val="auto"/>
          <w:highlight w:val="none"/>
        </w:rPr>
        <w:t>兴畲高速为国高网G78汕昆高速公路兴城至畲江段。起于兴宁市永和镇，设坜陂互通与G25长深高速公路程江至柳城段相接，经兴宁市坭陂、新圩、水口，终点止于梅县畲江镇，与汕梅高速公路畲江互通相接，路线呈东西走向，路线全长26.414公里，沥青混凝土路面。</w:t>
      </w:r>
    </w:p>
    <w:p>
      <w:pPr>
        <w:adjustRightInd w:val="0"/>
        <w:snapToGrid w:val="0"/>
        <w:spacing w:before="120" w:beforeLines="50" w:after="120" w:afterLines="50" w:line="360" w:lineRule="auto"/>
        <w:ind w:firstLine="480" w:firstLineChars="200"/>
        <w:textAlignment w:val="baseline"/>
        <w:rPr>
          <w:rFonts w:ascii="宋体" w:hAnsi="宋体"/>
          <w:color w:val="auto"/>
          <w:highlight w:val="none"/>
        </w:rPr>
      </w:pPr>
      <w:r>
        <w:rPr>
          <w:rFonts w:hint="eastAsia" w:ascii="宋体" w:hAnsi="宋体"/>
          <w:color w:val="auto"/>
          <w:highlight w:val="none"/>
        </w:rPr>
        <w:t>该项目于2006年11月9日开工，2008年12月28日建成通车，全线双向四车道高速公路标准，全封闭，全立交，计算行车速度为100km/h。全线共有大、中桥20座，小桥29座，涵洞76座，互通式立交3处，分离式立交7处，服务区1个，收费站1个。2019年度断面车流量为</w:t>
      </w:r>
      <w:r>
        <w:rPr>
          <w:rFonts w:ascii="微软雅黑" w:hAnsi="微软雅黑" w:eastAsia="微软雅黑" w:cs="微软雅黑"/>
          <w:color w:val="auto"/>
          <w:sz w:val="21"/>
          <w:szCs w:val="21"/>
          <w:highlight w:val="none"/>
          <w:shd w:val="clear" w:color="auto" w:fill="FFFFFF"/>
        </w:rPr>
        <w:t>610.63</w:t>
      </w:r>
      <w:r>
        <w:rPr>
          <w:rFonts w:hint="eastAsia" w:ascii="宋体" w:hAnsi="宋体"/>
          <w:color w:val="auto"/>
          <w:highlight w:val="none"/>
        </w:rPr>
        <w:t>万车次。</w:t>
      </w:r>
    </w:p>
    <w:p>
      <w:pPr>
        <w:adjustRightInd w:val="0"/>
        <w:snapToGrid w:val="0"/>
        <w:spacing w:before="120" w:beforeLines="50" w:after="120" w:afterLines="50" w:line="360" w:lineRule="auto"/>
        <w:ind w:firstLine="480" w:firstLineChars="200"/>
        <w:textAlignment w:val="baseline"/>
        <w:rPr>
          <w:rFonts w:hint="eastAsia" w:ascii="宋体" w:hAnsi="宋体"/>
          <w:color w:val="auto"/>
          <w:highlight w:val="none"/>
        </w:rPr>
      </w:pPr>
      <w:r>
        <w:rPr>
          <w:rFonts w:hint="eastAsia" w:ascii="宋体" w:hAnsi="宋体"/>
          <w:color w:val="auto"/>
          <w:highlight w:val="none"/>
        </w:rPr>
        <w:t>路线穿越区域处于粤东山区，位于较低纬度，临近南海、太平洋，又受山区特定地形影响，形成了夏季长，冬季短、气温高、光照充足、雨水充沛、气候差异大、地形小气候突出等特点。本地区丘陵山地广布，丘谷相间，地势起伏较大，河网密布，水能资源较为丰富。路线穿越的主要地貌类型有平原（盆地）、阶地、台地、丘陵、低山等。</w:t>
      </w:r>
    </w:p>
    <w:p>
      <w:pPr>
        <w:spacing w:before="50" w:after="50" w:line="360" w:lineRule="auto"/>
        <w:ind w:firstLine="482" w:firstLineChars="200"/>
        <w:rPr>
          <w:rFonts w:hint="eastAsia" w:ascii="宋体" w:hAnsi="宋体"/>
          <w:b/>
          <w:bCs/>
          <w:color w:val="auto"/>
          <w:highlight w:val="none"/>
        </w:rPr>
      </w:pPr>
      <w:r>
        <w:rPr>
          <w:rFonts w:hint="eastAsia" w:ascii="宋体" w:hAnsi="宋体"/>
          <w:b/>
          <w:bCs/>
          <w:color w:val="auto"/>
          <w:highlight w:val="none"/>
        </w:rPr>
        <w:t>2、G25长深高速公路柳城至热水段（简称河龙</w:t>
      </w:r>
      <w:r>
        <w:rPr>
          <w:rFonts w:hint="eastAsia" w:ascii="宋体" w:hAnsi="宋体" w:cs="宋体"/>
          <w:b/>
          <w:bCs/>
          <w:color w:val="auto"/>
          <w:kern w:val="0"/>
          <w:highlight w:val="none"/>
          <w:lang w:bidi="ar"/>
        </w:rPr>
        <w:t>高速</w:t>
      </w:r>
      <w:r>
        <w:rPr>
          <w:rFonts w:hint="eastAsia" w:ascii="宋体" w:hAnsi="宋体"/>
          <w:b/>
          <w:bCs/>
          <w:color w:val="auto"/>
          <w:highlight w:val="none"/>
        </w:rPr>
        <w:t>）</w:t>
      </w:r>
    </w:p>
    <w:p>
      <w:pPr>
        <w:spacing w:before="50" w:after="50" w:line="360" w:lineRule="auto"/>
        <w:ind w:firstLine="480" w:firstLineChars="200"/>
        <w:rPr>
          <w:rFonts w:hint="eastAsia" w:ascii="宋体" w:hAnsi="宋体"/>
          <w:color w:val="auto"/>
          <w:highlight w:val="none"/>
        </w:rPr>
      </w:pPr>
      <w:r>
        <w:rPr>
          <w:rFonts w:hint="eastAsia" w:ascii="宋体" w:hAnsi="宋体"/>
          <w:color w:val="auto"/>
          <w:highlight w:val="none"/>
        </w:rPr>
        <w:t>河龙高速为国高网G25长深高速公路柳城至热水段。起于河源市东源县蓝口镇五星村，往东北延伸接梅河高速公路，经蓝口、黄田、义合，在义合镇的独石跨越东江至仙塘的热水，通过热水立交与粤赣高速公路连接，路线沿东江南岸而下，主线全长42.092公里，为双向四车道沥青混凝土路面；另有A支线5.4公里，为双向二车道水泥混凝土路面。</w:t>
      </w:r>
    </w:p>
    <w:p>
      <w:pPr>
        <w:adjustRightInd w:val="0"/>
        <w:snapToGrid w:val="0"/>
        <w:spacing w:before="120" w:beforeLines="50" w:after="120" w:afterLines="50" w:line="360" w:lineRule="auto"/>
        <w:ind w:firstLine="480" w:firstLineChars="200"/>
        <w:textAlignment w:val="baseline"/>
        <w:rPr>
          <w:rFonts w:ascii="宋体" w:hAnsi="宋体"/>
          <w:color w:val="auto"/>
          <w:highlight w:val="none"/>
        </w:rPr>
      </w:pPr>
      <w:r>
        <w:rPr>
          <w:rFonts w:hint="eastAsia" w:ascii="宋体" w:hAnsi="宋体"/>
          <w:color w:val="auto"/>
          <w:highlight w:val="none"/>
        </w:rPr>
        <w:t>该项目于2003年1月9日开工，2005年6月30日建成通车，主线双向四车道高速公路标准，全封闭，全立交，计算行车速度为80km/h，根据《关于印发梅河河龙高速公路审查意见的函》（粤交基函[2006]464号）的相关要求对部分路段的限速标准提高至100km/h。全线共有大、中桥31座，小桥38座，涵洞160座，互通式立交4处，服务区1个，收费站4个，管理中心1处。2019年度断面车流量为782.01万车次。</w:t>
      </w:r>
    </w:p>
    <w:p>
      <w:pPr>
        <w:spacing w:before="50" w:after="50" w:line="360" w:lineRule="auto"/>
        <w:ind w:firstLine="480" w:firstLineChars="200"/>
        <w:rPr>
          <w:rFonts w:hint="eastAsia" w:ascii="宋体" w:hAnsi="宋体"/>
          <w:color w:val="auto"/>
          <w:highlight w:val="none"/>
        </w:rPr>
      </w:pPr>
      <w:r>
        <w:rPr>
          <w:rFonts w:hint="eastAsia" w:ascii="宋体" w:hAnsi="宋体"/>
          <w:color w:val="auto"/>
          <w:highlight w:val="none"/>
        </w:rPr>
        <w:t>由于该路处于南亚热带及中亚热带的边缘地带，气候温和湿润，年平均气温21℃，年平均降雨量1665mm，雨季降雨大多集中在6月份，全年冰雪天气很少，由于上游枫树坝水库的调节，东江水位一般得以控制。</w:t>
      </w:r>
    </w:p>
    <w:p>
      <w:pPr>
        <w:adjustRightInd w:val="0"/>
        <w:snapToGrid w:val="0"/>
        <w:spacing w:before="120" w:beforeLines="50" w:after="120" w:afterLines="50" w:line="360" w:lineRule="auto"/>
        <w:ind w:firstLine="482" w:firstLineChars="200"/>
        <w:textAlignment w:val="baseline"/>
        <w:rPr>
          <w:rFonts w:hint="eastAsia" w:ascii="宋体" w:hAnsi="宋体"/>
          <w:b/>
          <w:bCs/>
          <w:color w:val="auto"/>
          <w:highlight w:val="none"/>
        </w:rPr>
      </w:pPr>
      <w:r>
        <w:rPr>
          <w:rFonts w:hint="eastAsia" w:ascii="宋体" w:hAnsi="宋体"/>
          <w:b/>
          <w:bCs/>
          <w:color w:val="auto"/>
          <w:highlight w:val="none"/>
        </w:rPr>
        <w:t>3、G35济广高速平远（赣粤界）至兴宁段（简称平兴</w:t>
      </w:r>
      <w:r>
        <w:rPr>
          <w:rFonts w:hint="eastAsia" w:ascii="宋体" w:hAnsi="宋体" w:cs="宋体"/>
          <w:b/>
          <w:bCs/>
          <w:color w:val="auto"/>
          <w:kern w:val="0"/>
          <w:highlight w:val="none"/>
          <w:lang w:bidi="ar"/>
        </w:rPr>
        <w:t>高速</w:t>
      </w:r>
      <w:r>
        <w:rPr>
          <w:rFonts w:hint="eastAsia" w:ascii="宋体" w:hAnsi="宋体"/>
          <w:b/>
          <w:bCs/>
          <w:color w:val="auto"/>
          <w:highlight w:val="none"/>
        </w:rPr>
        <w:t>）</w:t>
      </w:r>
    </w:p>
    <w:p>
      <w:pPr>
        <w:spacing w:before="50" w:after="50" w:line="360" w:lineRule="auto"/>
        <w:ind w:firstLine="480" w:firstLineChars="200"/>
        <w:rPr>
          <w:rFonts w:hint="eastAsia" w:ascii="宋体" w:hAnsi="宋体"/>
          <w:color w:val="auto"/>
          <w:highlight w:val="none"/>
        </w:rPr>
      </w:pPr>
      <w:r>
        <w:rPr>
          <w:rFonts w:hint="eastAsia" w:ascii="宋体" w:hAnsi="宋体"/>
          <w:color w:val="auto"/>
          <w:highlight w:val="none"/>
        </w:rPr>
        <w:t>平兴高速为国高网G35济广高速平远（赣粤界）至兴宁段，起于平远县的赣粤省界，与济南至广州国家高速公路江西瑞金至寻乌段顺接，终于已建成的梅河高速公路青西大桥，通过设置枢纽互通与梅河高速相接，主要控制点有：八尺镇、黄田水库、南台山森林公园、大柘镇、石正镇，梅县的梅西镇，兴宁市的黄陂镇、霞岚钒钛磁铁矿、叶塘镇、叶南镇、新陂镇。全长约98.51km。</w:t>
      </w:r>
    </w:p>
    <w:p>
      <w:pPr>
        <w:adjustRightInd w:val="0"/>
        <w:snapToGrid w:val="0"/>
        <w:spacing w:before="120" w:beforeLines="50" w:after="120" w:afterLines="50" w:line="360" w:lineRule="auto"/>
        <w:ind w:firstLine="480" w:firstLineChars="200"/>
        <w:textAlignment w:val="baseline"/>
        <w:rPr>
          <w:color w:val="auto"/>
          <w:highlight w:val="none"/>
        </w:rPr>
      </w:pPr>
      <w:r>
        <w:rPr>
          <w:rFonts w:hint="eastAsia" w:ascii="宋体" w:hAnsi="宋体"/>
          <w:color w:val="auto"/>
          <w:highlight w:val="none"/>
        </w:rPr>
        <w:t>该项目采用高速公路标准建设，设计速度为100km/h，路基宽度26m，双向4车道，桥涵设计汽车荷载等级采用公路－Ⅰ级。全线共有特大桥、大桥14289.69m/54</w:t>
      </w:r>
      <w:r>
        <w:rPr>
          <w:rFonts w:hint="eastAsia"/>
          <w:color w:val="auto"/>
          <w:highlight w:val="none"/>
        </w:rPr>
        <w:t>座、中小桥</w:t>
      </w:r>
      <w:r>
        <w:rPr>
          <w:rFonts w:hint="eastAsia" w:ascii="宋体" w:hAnsi="宋体"/>
          <w:color w:val="auto"/>
          <w:highlight w:val="none"/>
        </w:rPr>
        <w:t>923.66m/13座，隧道699m/2</w:t>
      </w:r>
      <w:r>
        <w:rPr>
          <w:rFonts w:hint="eastAsia"/>
          <w:color w:val="auto"/>
          <w:highlight w:val="none"/>
        </w:rPr>
        <w:t>座(折合双洞)，设互通式立交</w:t>
      </w:r>
      <w:r>
        <w:rPr>
          <w:rFonts w:hint="eastAsia" w:ascii="宋体" w:hAnsi="宋体"/>
          <w:color w:val="auto"/>
          <w:highlight w:val="none"/>
        </w:rPr>
        <w:t>11</w:t>
      </w:r>
      <w:r>
        <w:rPr>
          <w:rFonts w:hint="eastAsia"/>
          <w:color w:val="auto"/>
          <w:highlight w:val="none"/>
        </w:rPr>
        <w:t>处，预留梅平互通式立交。设分离式立交</w:t>
      </w:r>
      <w:r>
        <w:rPr>
          <w:rFonts w:hint="eastAsia" w:ascii="宋体" w:hAnsi="宋体"/>
          <w:color w:val="auto"/>
          <w:highlight w:val="none"/>
        </w:rPr>
        <w:t>6098.42m/26</w:t>
      </w:r>
      <w:r>
        <w:rPr>
          <w:rFonts w:hint="eastAsia"/>
          <w:color w:val="auto"/>
          <w:highlight w:val="none"/>
        </w:rPr>
        <w:t>座、通道桥</w:t>
      </w:r>
      <w:r>
        <w:rPr>
          <w:rFonts w:hint="eastAsia" w:ascii="宋体" w:hAnsi="宋体"/>
          <w:color w:val="auto"/>
          <w:highlight w:val="none"/>
        </w:rPr>
        <w:t>446.48m/24</w:t>
      </w:r>
      <w:r>
        <w:rPr>
          <w:rFonts w:hint="eastAsia"/>
          <w:color w:val="auto"/>
          <w:highlight w:val="none"/>
        </w:rPr>
        <w:t>座，设停车区</w:t>
      </w:r>
      <w:r>
        <w:rPr>
          <w:rFonts w:hint="eastAsia" w:ascii="宋体" w:hAnsi="宋体"/>
          <w:color w:val="auto"/>
          <w:highlight w:val="none"/>
        </w:rPr>
        <w:t>2</w:t>
      </w:r>
      <w:r>
        <w:rPr>
          <w:rFonts w:hint="eastAsia"/>
          <w:color w:val="auto"/>
          <w:highlight w:val="none"/>
        </w:rPr>
        <w:t>处（缓建），设服务区</w:t>
      </w:r>
      <w:r>
        <w:rPr>
          <w:rFonts w:hint="eastAsia" w:ascii="宋体" w:hAnsi="宋体"/>
          <w:color w:val="auto"/>
          <w:highlight w:val="none"/>
        </w:rPr>
        <w:t>2</w:t>
      </w:r>
      <w:r>
        <w:rPr>
          <w:rFonts w:hint="eastAsia"/>
          <w:color w:val="auto"/>
          <w:highlight w:val="none"/>
        </w:rPr>
        <w:t>处，收费站</w:t>
      </w:r>
      <w:r>
        <w:rPr>
          <w:rFonts w:hint="eastAsia" w:ascii="宋体" w:hAnsi="宋体"/>
          <w:color w:val="auto"/>
          <w:highlight w:val="none"/>
        </w:rPr>
        <w:t xml:space="preserve"> 11 </w:t>
      </w:r>
      <w:r>
        <w:rPr>
          <w:rFonts w:hint="eastAsia"/>
          <w:color w:val="auto"/>
          <w:highlight w:val="none"/>
        </w:rPr>
        <w:t>个（其中省界主线收费站</w:t>
      </w:r>
      <w:r>
        <w:rPr>
          <w:rFonts w:hint="eastAsia" w:ascii="宋体" w:hAnsi="宋体"/>
          <w:color w:val="auto"/>
          <w:highlight w:val="none"/>
        </w:rPr>
        <w:t>1</w:t>
      </w:r>
      <w:r>
        <w:rPr>
          <w:rFonts w:hint="eastAsia"/>
          <w:color w:val="auto"/>
          <w:highlight w:val="none"/>
        </w:rPr>
        <w:t>处），管理中心</w:t>
      </w:r>
      <w:r>
        <w:rPr>
          <w:rFonts w:hint="eastAsia" w:ascii="宋体" w:hAnsi="宋体"/>
          <w:color w:val="auto"/>
          <w:highlight w:val="none"/>
        </w:rPr>
        <w:t>1</w:t>
      </w:r>
      <w:r>
        <w:rPr>
          <w:rFonts w:hint="eastAsia"/>
          <w:color w:val="auto"/>
          <w:highlight w:val="none"/>
        </w:rPr>
        <w:t>处，养护分中心</w:t>
      </w:r>
      <w:r>
        <w:rPr>
          <w:rFonts w:hint="eastAsia" w:ascii="宋体" w:hAnsi="宋体"/>
          <w:color w:val="auto"/>
          <w:highlight w:val="none"/>
        </w:rPr>
        <w:t>2</w:t>
      </w:r>
      <w:r>
        <w:rPr>
          <w:rFonts w:hint="eastAsia"/>
          <w:color w:val="auto"/>
          <w:highlight w:val="none"/>
        </w:rPr>
        <w:t>处。2019</w:t>
      </w:r>
      <w:r>
        <w:rPr>
          <w:rFonts w:hint="eastAsia" w:ascii="宋体" w:hAnsi="宋体"/>
          <w:color w:val="auto"/>
          <w:highlight w:val="none"/>
        </w:rPr>
        <w:t>年度断面车流量为599万车次</w:t>
      </w:r>
    </w:p>
    <w:p>
      <w:pPr>
        <w:spacing w:before="50" w:after="50" w:line="360" w:lineRule="auto"/>
        <w:ind w:firstLine="480" w:firstLineChars="200"/>
        <w:rPr>
          <w:rFonts w:hint="eastAsia"/>
          <w:color w:val="auto"/>
          <w:highlight w:val="none"/>
        </w:rPr>
      </w:pPr>
      <w:r>
        <w:rPr>
          <w:rFonts w:hint="eastAsia"/>
          <w:color w:val="auto"/>
          <w:highlight w:val="none"/>
        </w:rPr>
        <w:t>路线经过的区域属粤东北丘陵、低山与盆地相间地貌，大部分处于丘陵间沟谷及盆地中，地形地貌变化频繁，部分山体较陡峭；沿线地质构造复杂，不良地质多；雨季时间长，受台风雨影响大，降水具有雨量大、强度高的特点</w:t>
      </w:r>
    </w:p>
    <w:p>
      <w:pPr>
        <w:widowControl/>
        <w:ind w:firstLine="482" w:firstLineChars="200"/>
        <w:jc w:val="left"/>
        <w:rPr>
          <w:rFonts w:hint="eastAsia"/>
          <w:b/>
          <w:bCs/>
          <w:color w:val="auto"/>
          <w:highlight w:val="none"/>
        </w:rPr>
      </w:pPr>
      <w:r>
        <w:rPr>
          <w:rFonts w:hint="eastAsia"/>
          <w:b/>
          <w:bCs/>
          <w:color w:val="auto"/>
          <w:highlight w:val="none"/>
        </w:rPr>
        <w:t>4、S32西部沿海高速（台山段、阳江段）（简称西部沿海</w:t>
      </w:r>
      <w:r>
        <w:rPr>
          <w:rFonts w:hint="eastAsia" w:ascii="宋体" w:hAnsi="宋体" w:cs="宋体"/>
          <w:b/>
          <w:bCs/>
          <w:color w:val="auto"/>
          <w:kern w:val="0"/>
          <w:highlight w:val="none"/>
          <w:lang w:bidi="ar"/>
        </w:rPr>
        <w:t>高速</w:t>
      </w:r>
      <w:r>
        <w:rPr>
          <w:rFonts w:hint="eastAsia"/>
          <w:b/>
          <w:bCs/>
          <w:color w:val="auto"/>
          <w:highlight w:val="none"/>
        </w:rPr>
        <w:t>）</w:t>
      </w:r>
    </w:p>
    <w:p>
      <w:pPr>
        <w:spacing w:before="50" w:after="50" w:line="360" w:lineRule="auto"/>
        <w:ind w:firstLine="480" w:firstLineChars="200"/>
        <w:rPr>
          <w:rFonts w:hint="eastAsia"/>
          <w:color w:val="auto"/>
          <w:highlight w:val="none"/>
        </w:rPr>
      </w:pPr>
      <w:r>
        <w:rPr>
          <w:rFonts w:hint="eastAsia"/>
          <w:color w:val="auto"/>
          <w:highlight w:val="none"/>
        </w:rPr>
        <w:t>粤高速</w:t>
      </w:r>
      <w:r>
        <w:rPr>
          <w:rFonts w:hint="eastAsia"/>
          <w:color w:val="auto"/>
          <w:highlight w:val="none"/>
        </w:rPr>
        <w:fldChar w:fldCharType="begin"/>
      </w:r>
      <w:r>
        <w:rPr>
          <w:rFonts w:hint="eastAsia"/>
          <w:color w:val="auto"/>
          <w:highlight w:val="none"/>
        </w:rPr>
        <w:instrText xml:space="preserve"> HYPERLINK "http://baike.baidu.com/view/1089013.htm" \t "_blank" </w:instrText>
      </w:r>
      <w:r>
        <w:rPr>
          <w:rFonts w:hint="eastAsia"/>
          <w:color w:val="auto"/>
          <w:highlight w:val="none"/>
        </w:rPr>
        <w:fldChar w:fldCharType="separate"/>
      </w:r>
      <w:r>
        <w:rPr>
          <w:rFonts w:hint="eastAsia"/>
          <w:color w:val="auto"/>
          <w:highlight w:val="none"/>
        </w:rPr>
        <w:t>S32西部沿海高速</w:t>
      </w:r>
      <w:r>
        <w:rPr>
          <w:rFonts w:hint="eastAsia"/>
          <w:color w:val="auto"/>
          <w:highlight w:val="none"/>
        </w:rPr>
        <w:fldChar w:fldCharType="end"/>
      </w:r>
      <w:r>
        <w:rPr>
          <w:rFonts w:hint="eastAsia"/>
          <w:color w:val="auto"/>
          <w:highlight w:val="none"/>
        </w:rPr>
        <w:t>公路，东起于广东省珠海市香洲区唐家湾镇下栅，与G4京港澳高速公路，S47江珠高速公路相连，西止于广东省阳江市阳东区东城镇奕垌，连接G15沈海高速公路</w:t>
      </w:r>
      <w:r>
        <w:rPr>
          <w:rFonts w:hint="eastAsia"/>
          <w:color w:val="auto"/>
          <w:highlight w:val="none"/>
        </w:rPr>
        <w:fldChar w:fldCharType="begin"/>
      </w:r>
      <w:r>
        <w:rPr>
          <w:rFonts w:hint="eastAsia"/>
          <w:color w:val="auto"/>
          <w:highlight w:val="none"/>
        </w:rPr>
        <w:instrText xml:space="preserve"> HYPERLINK "http://baike.baidu.com/view/148189.htm" \t "_blank" </w:instrText>
      </w:r>
      <w:r>
        <w:rPr>
          <w:rFonts w:hint="eastAsia"/>
          <w:color w:val="auto"/>
          <w:highlight w:val="none"/>
        </w:rPr>
        <w:fldChar w:fldCharType="separate"/>
      </w:r>
      <w:r>
        <w:rPr>
          <w:rFonts w:hint="eastAsia"/>
          <w:color w:val="auto"/>
          <w:highlight w:val="none"/>
        </w:rPr>
        <w:t>开阳</w:t>
      </w:r>
      <w:r>
        <w:rPr>
          <w:rFonts w:hint="eastAsia"/>
          <w:color w:val="auto"/>
          <w:highlight w:val="none"/>
        </w:rPr>
        <w:fldChar w:fldCharType="end"/>
      </w:r>
      <w:r>
        <w:rPr>
          <w:rFonts w:hint="eastAsia"/>
          <w:color w:val="auto"/>
          <w:highlight w:val="none"/>
        </w:rPr>
        <w:t>段。该路段是国家重点公路太原至澳门公路的支线工程,也是珠江三角洲西部高速公路网的重要组成部分。</w:t>
      </w:r>
    </w:p>
    <w:p>
      <w:pPr>
        <w:adjustRightInd w:val="0"/>
        <w:snapToGrid w:val="0"/>
        <w:spacing w:before="120" w:beforeLines="50" w:after="120" w:afterLines="50" w:line="360" w:lineRule="auto"/>
        <w:ind w:firstLine="480" w:firstLineChars="200"/>
        <w:textAlignment w:val="baseline"/>
        <w:rPr>
          <w:color w:val="auto"/>
          <w:highlight w:val="none"/>
        </w:rPr>
      </w:pPr>
      <w:r>
        <w:rPr>
          <w:rFonts w:hint="eastAsia"/>
          <w:color w:val="auto"/>
          <w:highlight w:val="none"/>
        </w:rPr>
        <w:fldChar w:fldCharType="begin"/>
      </w:r>
      <w:r>
        <w:rPr>
          <w:rFonts w:hint="eastAsia"/>
          <w:color w:val="auto"/>
          <w:highlight w:val="none"/>
        </w:rPr>
        <w:instrText xml:space="preserve"> HYPERLINK "http://baike.baidu.com/view/945526.htm" \t "_blank" </w:instrText>
      </w:r>
      <w:r>
        <w:rPr>
          <w:rFonts w:hint="eastAsia"/>
          <w:color w:val="auto"/>
          <w:highlight w:val="none"/>
        </w:rPr>
        <w:fldChar w:fldCharType="separate"/>
      </w:r>
      <w:r>
        <w:rPr>
          <w:rFonts w:hint="eastAsia"/>
          <w:color w:val="auto"/>
          <w:highlight w:val="none"/>
        </w:rPr>
        <w:t>S32西部沿海高速公路</w:t>
      </w:r>
      <w:r>
        <w:rPr>
          <w:rFonts w:hint="eastAsia"/>
          <w:color w:val="auto"/>
          <w:highlight w:val="none"/>
        </w:rPr>
        <w:fldChar w:fldCharType="end"/>
      </w:r>
      <w:r>
        <w:rPr>
          <w:rFonts w:hint="eastAsia"/>
          <w:color w:val="auto"/>
          <w:highlight w:val="none"/>
        </w:rPr>
        <w:fldChar w:fldCharType="begin"/>
      </w:r>
      <w:r>
        <w:rPr>
          <w:rFonts w:hint="eastAsia"/>
          <w:color w:val="auto"/>
          <w:highlight w:val="none"/>
        </w:rPr>
        <w:instrText xml:space="preserve"> HYPERLINK "http://baike.baidu.com/view/24611.htm" \t "_blank" </w:instrText>
      </w:r>
      <w:r>
        <w:rPr>
          <w:rFonts w:hint="eastAsia"/>
          <w:color w:val="auto"/>
          <w:highlight w:val="none"/>
        </w:rPr>
        <w:fldChar w:fldCharType="separate"/>
      </w:r>
      <w:r>
        <w:rPr>
          <w:rFonts w:hint="eastAsia"/>
          <w:color w:val="auto"/>
          <w:highlight w:val="none"/>
        </w:rPr>
        <w:t>阳江</w:t>
      </w:r>
      <w:r>
        <w:rPr>
          <w:rFonts w:hint="eastAsia"/>
          <w:color w:val="auto"/>
          <w:highlight w:val="none"/>
        </w:rPr>
        <w:fldChar w:fldCharType="end"/>
      </w:r>
      <w:r>
        <w:rPr>
          <w:rFonts w:hint="eastAsia"/>
          <w:color w:val="auto"/>
          <w:highlight w:val="none"/>
        </w:rPr>
        <w:t>段全长43.629公里，双向4车道，共有互通立交3座。阳江段共有大桥8座，中桥29座，小桥69座，涵洞183座，服务区1个，收费站3个，互通式立交4处。2019</w:t>
      </w:r>
      <w:r>
        <w:rPr>
          <w:rFonts w:hint="eastAsia" w:ascii="宋体" w:hAnsi="宋体"/>
          <w:color w:val="auto"/>
          <w:highlight w:val="none"/>
        </w:rPr>
        <w:t>年度断面车流量为702万车次。</w:t>
      </w:r>
    </w:p>
    <w:p>
      <w:pPr>
        <w:spacing w:before="50" w:after="50" w:line="360" w:lineRule="auto"/>
        <w:ind w:firstLine="480" w:firstLineChars="200"/>
        <w:rPr>
          <w:rFonts w:hint="eastAsia"/>
          <w:color w:val="auto"/>
          <w:highlight w:val="none"/>
        </w:rPr>
      </w:pPr>
      <w:r>
        <w:rPr>
          <w:rFonts w:hint="eastAsia"/>
          <w:color w:val="auto"/>
          <w:highlight w:val="none"/>
        </w:rPr>
        <w:t>阳江段地貌以丘陵、台地为主，间有洼地分布，地面呈微丘、缓坡。覆盖层为亚粘土、亚砂土、砂砾土，局部有淤泥及淤泥质土分布，下伏基层为花岗岩，按风化程度自上而下有全风化层、强风化层、弱风化层、微风化层，各地段风化厚度变化较大。 本区地处南亚热带，高温多雨，海洋性气候特点比较明显，年平均气温22.5℃，七月平均气温28.0℃， 极端最高气温37.0℃， 一月平均气温16.0℃， 极端最低气温1.0℃。 平均年降水量2200mm，雨季在5~9月。本区主要自然灾害为热带气旋及洪涝。水文覆盖层含孔隙水，主要受降水补给，水位、水量季节变化大，基岩风化层含水性差，一般为弱含水地层。</w:t>
      </w:r>
    </w:p>
    <w:p>
      <w:pPr>
        <w:spacing w:before="50" w:after="50" w:line="360" w:lineRule="auto"/>
        <w:ind w:firstLine="480" w:firstLineChars="200"/>
        <w:rPr>
          <w:rFonts w:hint="eastAsia"/>
          <w:color w:val="auto"/>
          <w:highlight w:val="none"/>
        </w:rPr>
      </w:pPr>
      <w:r>
        <w:rPr>
          <w:rFonts w:hint="eastAsia"/>
          <w:color w:val="auto"/>
          <w:highlight w:val="none"/>
        </w:rPr>
        <w:fldChar w:fldCharType="begin"/>
      </w:r>
      <w:r>
        <w:rPr>
          <w:rFonts w:hint="eastAsia"/>
          <w:color w:val="auto"/>
          <w:highlight w:val="none"/>
        </w:rPr>
        <w:instrText xml:space="preserve"> HYPERLINK "http://baike.baidu.com/view/945526.htm" \t "_blank" </w:instrText>
      </w:r>
      <w:r>
        <w:rPr>
          <w:rFonts w:hint="eastAsia"/>
          <w:color w:val="auto"/>
          <w:highlight w:val="none"/>
        </w:rPr>
        <w:fldChar w:fldCharType="separate"/>
      </w:r>
      <w:r>
        <w:rPr>
          <w:rFonts w:hint="eastAsia"/>
          <w:color w:val="auto"/>
          <w:highlight w:val="none"/>
        </w:rPr>
        <w:t>S32西部沿海高速公路</w:t>
      </w:r>
      <w:r>
        <w:rPr>
          <w:rFonts w:hint="eastAsia"/>
          <w:color w:val="auto"/>
          <w:highlight w:val="none"/>
        </w:rPr>
        <w:fldChar w:fldCharType="end"/>
      </w:r>
      <w:r>
        <w:rPr>
          <w:rFonts w:hint="eastAsia"/>
          <w:color w:val="auto"/>
          <w:highlight w:val="none"/>
        </w:rPr>
        <w:t>台山段全长86.203公里，双向4车道，共设互通立交8座。台山段共有特大桥1座，大桥5座，中桥49座，小桥118座，涵洞346座，服务区1个，收费站10个，隧道1座。2019</w:t>
      </w:r>
      <w:r>
        <w:rPr>
          <w:rFonts w:hint="eastAsia" w:ascii="宋体" w:hAnsi="宋体"/>
          <w:color w:val="auto"/>
          <w:highlight w:val="none"/>
        </w:rPr>
        <w:t>年度断面车流量为831万车次。</w:t>
      </w:r>
    </w:p>
    <w:p>
      <w:pPr>
        <w:spacing w:before="50" w:after="50" w:line="360" w:lineRule="auto"/>
        <w:ind w:firstLine="480" w:firstLineChars="200"/>
        <w:rPr>
          <w:rFonts w:hint="eastAsia" w:ascii="宋体" w:hAnsi="宋体"/>
          <w:color w:val="auto"/>
          <w:sz w:val="28"/>
          <w:szCs w:val="28"/>
          <w:highlight w:val="none"/>
        </w:rPr>
      </w:pPr>
      <w:r>
        <w:rPr>
          <w:rFonts w:hint="eastAsia"/>
          <w:color w:val="auto"/>
          <w:highlight w:val="none"/>
        </w:rPr>
        <w:t xml:space="preserve">台山段依山前之沿海平原而行，部分穿切山咀及凹部，部分经过软土较厚路段，低山区以构造作用为主，经受长期强烈剥蚀切割作用，起伏较大。 地处北回归线以南，属于南亚热带海洋性气候，温湿多雨，四季常青；本区域属华南沿海台风区，台风常出现在5～11月，尤以7～9月最多，是主要的灾害性气候；本路段沿线穿越的是台山南部低山区及沿海平原区，沿海滩修筑，溪流众多，但大都源短流小，仅大同河及镇海湾河道宽阔，可通航，受海潮涨落影响。 </w:t>
      </w:r>
    </w:p>
    <w:p>
      <w:pPr>
        <w:spacing w:before="50" w:after="50" w:line="360" w:lineRule="auto"/>
        <w:ind w:firstLine="482" w:firstLineChars="200"/>
        <w:rPr>
          <w:rFonts w:hint="eastAsia"/>
          <w:b/>
          <w:bCs/>
          <w:color w:val="auto"/>
          <w:highlight w:val="none"/>
        </w:rPr>
      </w:pPr>
      <w:r>
        <w:rPr>
          <w:rFonts w:hint="eastAsia"/>
          <w:b/>
          <w:bCs/>
          <w:color w:val="auto"/>
          <w:highlight w:val="none"/>
        </w:rPr>
        <w:t>5、广东省S12 梅龙高速公路大埔西河至梅县三角段（简称梅大</w:t>
      </w:r>
      <w:r>
        <w:rPr>
          <w:rFonts w:hint="eastAsia" w:ascii="宋体" w:hAnsi="宋体" w:cs="宋体"/>
          <w:b/>
          <w:bCs/>
          <w:color w:val="auto"/>
          <w:kern w:val="0"/>
          <w:highlight w:val="none"/>
          <w:lang w:bidi="ar"/>
        </w:rPr>
        <w:t>高速</w:t>
      </w:r>
      <w:r>
        <w:rPr>
          <w:rFonts w:hint="eastAsia"/>
          <w:b/>
          <w:bCs/>
          <w:color w:val="auto"/>
          <w:highlight w:val="none"/>
        </w:rPr>
        <w:t>）</w:t>
      </w:r>
    </w:p>
    <w:p>
      <w:pPr>
        <w:adjustRightInd w:val="0"/>
        <w:snapToGrid w:val="0"/>
        <w:spacing w:before="120" w:beforeLines="50" w:after="120" w:afterLines="50" w:line="360" w:lineRule="auto"/>
        <w:ind w:firstLine="480" w:firstLineChars="200"/>
        <w:textAlignment w:val="baseline"/>
        <w:rPr>
          <w:color w:val="auto"/>
          <w:highlight w:val="none"/>
        </w:rPr>
      </w:pPr>
      <w:r>
        <w:rPr>
          <w:rFonts w:hint="eastAsia"/>
          <w:color w:val="auto"/>
          <w:highlight w:val="none"/>
        </w:rPr>
        <w:t>梅大高速包括梅大项目及梅大东延线项目两部分，梅大高速起点位于梅州市梅江区三角镇，与梅州西环高速公路程江至三角段相连接，经梅江区三角镇、西阳镇，梅县丙村镇、雁洋镇，大埔县银江镇、大麻镇，三河镇、茶阳镇，终于大埔县西河镇上黄砂村。梅大高速主线全长84.962km，桥梁总长26604.85m/88座，其中特大桥1734m/2座，大桥24078.11m/82座，隧道总长13989.2 m/13座，涵洞通道178座。互通式立交6处：西阳互通、丙村互通、三乡互通、大麻互通、三河互通及茶阳互通。梅大高速设丙村、大麻、湖寮、茶阳四条连接线，共长约22.206km。2019</w:t>
      </w:r>
      <w:r>
        <w:rPr>
          <w:rFonts w:hint="eastAsia" w:ascii="宋体" w:hAnsi="宋体"/>
          <w:color w:val="auto"/>
          <w:highlight w:val="none"/>
        </w:rPr>
        <w:t>年度断面车流量为</w:t>
      </w:r>
      <w:r>
        <w:rPr>
          <w:rFonts w:ascii="微软雅黑" w:hAnsi="微软雅黑" w:eastAsia="微软雅黑" w:cs="微软雅黑"/>
          <w:color w:val="auto"/>
          <w:sz w:val="21"/>
          <w:szCs w:val="21"/>
          <w:highlight w:val="none"/>
          <w:shd w:val="clear" w:color="auto" w:fill="FFFFFF"/>
        </w:rPr>
        <w:t>502.73</w:t>
      </w:r>
      <w:r>
        <w:rPr>
          <w:rFonts w:hint="eastAsia" w:ascii="宋体" w:hAnsi="宋体"/>
          <w:color w:val="auto"/>
          <w:highlight w:val="none"/>
        </w:rPr>
        <w:t>万车次。</w:t>
      </w:r>
    </w:p>
    <w:p>
      <w:pPr>
        <w:spacing w:before="50" w:after="50" w:line="360" w:lineRule="auto"/>
        <w:ind w:firstLine="480" w:firstLineChars="200"/>
        <w:rPr>
          <w:rFonts w:hint="eastAsia"/>
          <w:color w:val="auto"/>
          <w:highlight w:val="none"/>
        </w:rPr>
      </w:pPr>
      <w:r>
        <w:rPr>
          <w:rFonts w:hint="eastAsia"/>
          <w:color w:val="auto"/>
          <w:highlight w:val="none"/>
        </w:rPr>
        <w:t>梅大高速及东沿线高速公路地势是北高南低，主要山脉走向以北东为主，一般地势陡峻，山峰林立。梅县境内为山地丘陵区，南岭余脉横卧于梅县北部，县周山地围绕,东南最高，明山峰银窿顶海拔1357m为全县最高山峰，路线附近低山有明山峰（1245m），桃子峰（849m），路线经过丘陵脊线明显，多呈北东或北西展布，丘陵地形切割深，谷地狭小，地势陡峻；大埔县境内山地丘陵，西部属莲花山-阴那山系，高山深谷外貌明显，散流片蚀和暴流发育，明山嶂海拔1357m；东部属凤凰山系，多层地形明显，峡谷不发育，高速公路经过地带多为丘陵和高丘陵，呈脉状延续。</w:t>
      </w:r>
    </w:p>
    <w:p>
      <w:pPr>
        <w:spacing w:before="50" w:after="50" w:line="360" w:lineRule="auto"/>
        <w:ind w:firstLine="480" w:firstLineChars="200"/>
        <w:rPr>
          <w:rFonts w:hint="eastAsia"/>
          <w:color w:val="auto"/>
          <w:highlight w:val="none"/>
        </w:rPr>
      </w:pPr>
      <w:r>
        <w:rPr>
          <w:rFonts w:hint="eastAsia"/>
          <w:color w:val="auto"/>
          <w:highlight w:val="none"/>
        </w:rPr>
        <w:t>路段通过莲花山脉，次级地貌单元包括构造侵蚀中～低山地貌、剥蚀丘陵地貌、侵蚀谷地及其中的堆积地貌（边滩、 心滩以及阶地和洪积扇）。地势总体上中段高，东、西两段次之。受地质构造格架的控制，山体及其之间的盆地和谷地多呈北东向和北西向展布。地貌总体轮廓上表现为山地、丘陵和谷地交错。公路路段多数与山体、谷地的延伸方向斜交，部分路段与谷地平行。</w:t>
      </w:r>
    </w:p>
    <w:p>
      <w:pPr>
        <w:spacing w:before="50" w:after="50" w:line="360" w:lineRule="auto"/>
        <w:ind w:firstLine="480" w:firstLineChars="200"/>
        <w:rPr>
          <w:rFonts w:hint="eastAsia"/>
          <w:color w:val="auto"/>
          <w:highlight w:val="none"/>
        </w:rPr>
      </w:pPr>
      <w:r>
        <w:rPr>
          <w:rFonts w:hint="eastAsia"/>
          <w:color w:val="auto"/>
          <w:highlight w:val="none"/>
        </w:rPr>
        <w:t>丘陵面积约占85%。其海拔标高一般变化在100m～500m之间，相对高差一般在200m左右。地势波状起伏，山坡坡度一般为15°～25°。</w:t>
      </w:r>
    </w:p>
    <w:p>
      <w:pPr>
        <w:spacing w:before="50" w:after="50" w:line="360" w:lineRule="auto"/>
        <w:ind w:firstLine="480" w:firstLineChars="200"/>
        <w:rPr>
          <w:rFonts w:hint="eastAsia"/>
          <w:color w:val="auto"/>
          <w:highlight w:val="none"/>
        </w:rPr>
      </w:pPr>
      <w:r>
        <w:rPr>
          <w:rFonts w:hint="eastAsia"/>
          <w:color w:val="auto"/>
          <w:highlight w:val="none"/>
        </w:rPr>
        <w:t>盆地和谷地面积约占15%，公路路段经过的较大盆地有梅县盆地（KO+000～K3+000）等。盆地和谷地中一般发育0.5m～5m厚的第四系砂、砾、粘土和粉砂等松散堆积物。</w:t>
      </w:r>
    </w:p>
    <w:p>
      <w:pPr>
        <w:spacing w:before="50" w:after="50" w:line="360" w:lineRule="auto"/>
        <w:ind w:firstLine="480" w:firstLineChars="200"/>
        <w:rPr>
          <w:rFonts w:hint="eastAsia"/>
          <w:color w:val="auto"/>
          <w:highlight w:val="none"/>
        </w:rPr>
      </w:pPr>
      <w:r>
        <w:rPr>
          <w:rFonts w:hint="eastAsia"/>
          <w:color w:val="auto"/>
          <w:highlight w:val="none"/>
        </w:rPr>
        <w:t>梅大高速及东沿线高速公路属亚热带季风气候，年均气温21—21.2℃，日均温11.3—11.9℃，7月均温28.4℃,年均降水量1472—1500mm，多集中在4—9月。自然灾害有倒春寒，龙舟水、秋早、白露水和寒露风，在大埔，由于受台风暴雨影响，江河谷地带的曲流倒灌而产生的洪涝现象。</w:t>
      </w:r>
    </w:p>
    <w:p>
      <w:pPr>
        <w:spacing w:before="50" w:after="50" w:line="360" w:lineRule="auto"/>
        <w:ind w:firstLine="480" w:firstLineChars="200"/>
        <w:rPr>
          <w:rFonts w:hint="eastAsia"/>
          <w:color w:val="auto"/>
          <w:highlight w:val="none"/>
        </w:rPr>
      </w:pPr>
      <w:r>
        <w:rPr>
          <w:rFonts w:hint="eastAsia"/>
          <w:color w:val="auto"/>
          <w:highlight w:val="none"/>
        </w:rPr>
        <w:t>该区在新构造区划上属于粤东北差异性断隆区，受莲花山断裂带的西北支五华～深圳断裂与南支大埔～海丰断裂所控制，路段通过的阴那山～莲花山构成类似“地垒”的断块山。该区的新构造和地震活动特点表现为:</w:t>
      </w:r>
    </w:p>
    <w:p>
      <w:pPr>
        <w:spacing w:before="50" w:after="50" w:line="360" w:lineRule="auto"/>
        <w:ind w:firstLine="480" w:firstLineChars="200"/>
        <w:rPr>
          <w:rFonts w:hint="eastAsia"/>
          <w:color w:val="auto"/>
          <w:highlight w:val="none"/>
        </w:rPr>
      </w:pPr>
      <w:r>
        <w:rPr>
          <w:rFonts w:hint="eastAsia"/>
          <w:color w:val="auto"/>
          <w:highlight w:val="none"/>
        </w:rPr>
        <w:t>（1）构造地貌主要受北东向断裂控制，从而形成主要呈北东～南西方向展布的山脉和谷地（或盆地） 的地貌组合；此外该区还受到大埔～饶平北西向断裂组的分割，顺这组构造发育了一系列切过北东向构造的北西向河谷与山地。因此，该区形成沿北东方向分带，沿北西方向分块、平面分布上类似菱形的断块构造，在新构造时期以差异性断块升降运动为特色。</w:t>
      </w:r>
    </w:p>
    <w:p>
      <w:pPr>
        <w:spacing w:before="50" w:after="50" w:line="360" w:lineRule="auto"/>
        <w:ind w:firstLine="480" w:firstLineChars="200"/>
        <w:rPr>
          <w:rFonts w:hint="eastAsia"/>
          <w:color w:val="auto"/>
          <w:highlight w:val="none"/>
        </w:rPr>
      </w:pPr>
      <w:r>
        <w:rPr>
          <w:rFonts w:hint="eastAsia"/>
          <w:color w:val="auto"/>
          <w:highlight w:val="none"/>
        </w:rPr>
        <w:t>（2）与邻区的断块构造区相比，该区的新构造垂直升降运动强度小于其东部沿海的强反差断块区潮汕平原；总体而言，该区新构造运动以大面积间歇性隆起为主，差异性升降的幅度较小，断块山地的海拔高程一般数百米，最高峰铜鼓峰1559.5m；而河谷盆地中的第四系厚度一殷不超过20m（而潮汕平原中的第四系厚度可达168m）。据广东省地震局魏柏林等 （2001） 资料，该区晚更新世以来的断块平均升降速率为 0.12mm/a，低于其东部沿海强反差断块区晚更新世以来的平均升降速率0.17mm/a。</w:t>
      </w:r>
    </w:p>
    <w:p>
      <w:pPr>
        <w:spacing w:before="50" w:after="50" w:line="360" w:lineRule="auto"/>
        <w:ind w:firstLine="480" w:firstLineChars="200"/>
        <w:rPr>
          <w:rFonts w:hint="eastAsia"/>
          <w:color w:val="auto"/>
          <w:highlight w:val="none"/>
        </w:rPr>
      </w:pPr>
      <w:r>
        <w:rPr>
          <w:rFonts w:hint="eastAsia"/>
          <w:color w:val="auto"/>
          <w:highlight w:val="none"/>
        </w:rPr>
        <w:t>（3）项目区历史上地震强度较小，出现在路段内的地震震中较少，地震的最大震级不超过3级（沿莲花山断裂带发生的地震主要出现在沿海的海丰～陆丰地区及陆缘岛屿和海域中）；而莲花山断裂带上的地震年平均释放能量（0.0039×1014J），也远远小于沿海强反差断块区的地震年平均释放能量（2.01×1014J）。</w:t>
      </w:r>
    </w:p>
    <w:p>
      <w:pPr>
        <w:spacing w:before="50" w:after="50" w:line="360" w:lineRule="auto"/>
        <w:ind w:firstLine="480" w:firstLineChars="200"/>
        <w:rPr>
          <w:rFonts w:hint="eastAsia"/>
          <w:color w:val="auto"/>
          <w:highlight w:val="none"/>
        </w:rPr>
      </w:pPr>
      <w:r>
        <w:rPr>
          <w:rFonts w:hint="eastAsia"/>
          <w:color w:val="auto"/>
          <w:highlight w:val="none"/>
        </w:rPr>
        <w:t>根据地震动参数图，梅县、大埔为地震烈Ⅵ度区，地震动峰值加速度系数为0.05g。</w:t>
      </w:r>
    </w:p>
    <w:p>
      <w:pPr>
        <w:numPr>
          <w:ilvl w:val="0"/>
          <w:numId w:val="2"/>
        </w:numPr>
        <w:spacing w:before="50" w:after="50" w:line="360" w:lineRule="auto"/>
        <w:ind w:firstLine="482" w:firstLineChars="200"/>
        <w:rPr>
          <w:rFonts w:hint="eastAsia"/>
          <w:b/>
          <w:bCs/>
          <w:color w:val="auto"/>
          <w:highlight w:val="none"/>
        </w:rPr>
      </w:pPr>
      <w:r>
        <w:rPr>
          <w:rFonts w:hint="eastAsia"/>
          <w:b/>
          <w:bCs/>
          <w:color w:val="auto"/>
          <w:highlight w:val="none"/>
        </w:rPr>
        <w:t>广东省S66梅州至平远高速公路（简称梅平</w:t>
      </w:r>
      <w:r>
        <w:rPr>
          <w:rFonts w:hint="eastAsia" w:ascii="宋体" w:hAnsi="宋体" w:cs="宋体"/>
          <w:b/>
          <w:bCs/>
          <w:color w:val="auto"/>
          <w:kern w:val="0"/>
          <w:highlight w:val="none"/>
          <w:lang w:bidi="ar"/>
        </w:rPr>
        <w:t>高速</w:t>
      </w:r>
      <w:r>
        <w:rPr>
          <w:rFonts w:hint="eastAsia"/>
          <w:b/>
          <w:bCs/>
          <w:color w:val="auto"/>
          <w:highlight w:val="none"/>
        </w:rPr>
        <w:t>）</w:t>
      </w:r>
    </w:p>
    <w:p>
      <w:pPr>
        <w:adjustRightInd w:val="0"/>
        <w:snapToGrid w:val="0"/>
        <w:spacing w:before="120" w:beforeLines="50" w:after="120" w:afterLines="50" w:line="360" w:lineRule="auto"/>
        <w:ind w:firstLine="480" w:firstLineChars="200"/>
        <w:textAlignment w:val="baseline"/>
        <w:rPr>
          <w:rFonts w:hint="eastAsia" w:ascii="宋体" w:hAnsi="宋体"/>
          <w:color w:val="auto"/>
          <w:highlight w:val="none"/>
        </w:rPr>
      </w:pPr>
      <w:r>
        <w:rPr>
          <w:rFonts w:hint="eastAsia" w:ascii="宋体" w:hAnsi="宋体" w:cs="宋体"/>
          <w:color w:val="auto"/>
          <w:highlight w:val="none"/>
        </w:rPr>
        <w:t>梅平高速公路起于梅州市梅江区城北镇上村，与既有长深高速相接，设置上村枢纽互通；终于平远县田兴村，设置田兴枢纽互通立交与平兴高速相接。本项目路线全长33.36km。设大桥28座、中桥2座、天桥3座、互通立交4处、涵洞59处、通道9道、隧道2座，匝道收费站2处，停车区1处、养护工区1处。全线采用设计速度为100Km/h的高速公路标准建设，路基宽度26m，双向4车道，桥涵设计汽车荷载等级采用公路-I级。2019</w:t>
      </w:r>
      <w:r>
        <w:rPr>
          <w:rFonts w:hint="eastAsia" w:ascii="宋体" w:hAnsi="宋体"/>
          <w:color w:val="auto"/>
          <w:highlight w:val="none"/>
        </w:rPr>
        <w:t>年度断面车流量为105万车次</w:t>
      </w:r>
    </w:p>
    <w:p>
      <w:pPr>
        <w:adjustRightInd w:val="0"/>
        <w:snapToGrid w:val="0"/>
        <w:spacing w:before="120" w:beforeLines="50" w:after="120" w:afterLines="50" w:line="360" w:lineRule="auto"/>
        <w:ind w:firstLine="480" w:firstLineChars="200"/>
        <w:textAlignment w:val="baseline"/>
        <w:rPr>
          <w:rFonts w:hint="eastAsia" w:ascii="宋体" w:hAnsi="宋体"/>
          <w:color w:val="auto"/>
          <w:highlight w:val="none"/>
        </w:rPr>
      </w:pPr>
      <w:r>
        <w:rPr>
          <w:rFonts w:hint="eastAsia" w:ascii="宋体" w:hAnsi="宋体"/>
          <w:color w:val="auto"/>
          <w:highlight w:val="none"/>
        </w:rPr>
        <w:t>路线经过的区域属粤东北丘陵、低山与盆地相间地貌，大部分处于丘陵间沟谷及盆地中，地形地貌变化频繁，部分山体较陡峭；沿线地质构造复杂，不良地质多；雨季时间长，受台风雨影响大，降水具有雨量大、强度高的特点</w:t>
      </w:r>
    </w:p>
    <w:p>
      <w:pPr>
        <w:numPr>
          <w:ilvl w:val="0"/>
          <w:numId w:val="2"/>
        </w:numPr>
        <w:spacing w:before="50" w:after="50" w:line="360" w:lineRule="auto"/>
        <w:ind w:firstLine="482" w:firstLineChars="200"/>
        <w:rPr>
          <w:rFonts w:hint="eastAsia"/>
          <w:b/>
          <w:bCs/>
          <w:color w:val="auto"/>
          <w:highlight w:val="none"/>
        </w:rPr>
      </w:pPr>
      <w:r>
        <w:rPr>
          <w:rFonts w:hint="eastAsia"/>
          <w:b/>
          <w:bCs/>
          <w:color w:val="auto"/>
          <w:highlight w:val="none"/>
        </w:rPr>
        <w:t>广东省S11大埔至潮州高速公路（含大埔至漳州支线）（简称大潮</w:t>
      </w:r>
      <w:r>
        <w:rPr>
          <w:rFonts w:hint="eastAsia" w:ascii="宋体" w:hAnsi="宋体" w:cs="宋体"/>
          <w:b/>
          <w:bCs/>
          <w:color w:val="auto"/>
          <w:kern w:val="0"/>
          <w:highlight w:val="none"/>
          <w:lang w:bidi="ar"/>
        </w:rPr>
        <w:t>高速</w:t>
      </w:r>
      <w:r>
        <w:rPr>
          <w:rFonts w:hint="eastAsia"/>
          <w:b/>
          <w:bCs/>
          <w:color w:val="auto"/>
          <w:highlight w:val="none"/>
        </w:rPr>
        <w:t>）</w:t>
      </w:r>
    </w:p>
    <w:p>
      <w:pPr>
        <w:adjustRightInd w:val="0"/>
        <w:snapToGrid w:val="0"/>
        <w:spacing w:before="120" w:beforeLines="50" w:after="120" w:afterLines="50" w:line="360" w:lineRule="auto"/>
        <w:ind w:firstLine="480" w:firstLineChars="200"/>
        <w:textAlignment w:val="baseline"/>
        <w:rPr>
          <w:rFonts w:hint="eastAsia"/>
          <w:color w:val="auto"/>
          <w:highlight w:val="none"/>
        </w:rPr>
      </w:pPr>
      <w:r>
        <w:rPr>
          <w:rFonts w:hint="eastAsia"/>
          <w:color w:val="auto"/>
          <w:highlight w:val="none"/>
        </w:rPr>
        <w:t>大埔至潮州高速公路主线路线起于梅州市大埔县大麻镇，与梅州至大埔高速公路相接，终于潮州市饶平县钱东镇，接沈海高速公路汕汾段，主线全长92.93公里。支线起于梅州市大埔县高陂镇，与主线（大埔至潮州高速公路）相接、并与规划大丰华高速公路对接，终于大东镇粤闽界（接漳州市拟建的漳梅高速公路），支线全长27.838公里。全线设互通式立交14处，服务区2处，停车区2处，管理中心1处，养护工区3处，收费站9处。采用设计速度为100km/h的高速公路标准建设，路基宽度26m，双向4车道，桥涵设计汽车荷载等级采用公路-Ⅰ级。</w:t>
      </w:r>
    </w:p>
    <w:p>
      <w:pPr>
        <w:adjustRightInd w:val="0"/>
        <w:snapToGrid w:val="0"/>
        <w:spacing w:before="120" w:beforeLines="50" w:after="120" w:afterLines="50" w:line="360" w:lineRule="auto"/>
        <w:ind w:firstLine="480" w:firstLineChars="200"/>
        <w:textAlignment w:val="baseline"/>
        <w:rPr>
          <w:rFonts w:hint="eastAsia"/>
          <w:color w:val="auto"/>
          <w:highlight w:val="none"/>
        </w:rPr>
      </w:pPr>
      <w:r>
        <w:rPr>
          <w:rFonts w:hint="eastAsia"/>
          <w:color w:val="auto"/>
          <w:highlight w:val="none"/>
        </w:rPr>
        <w:t>项目起点位于阴那山东南、铜鼓嶂以东，沿韩江往南东方向延伸，穿过凤凰山脉，绕过汤溪水库西南角，至潮州市饶平县韩江平原以北，受北西向及北东向的断裂构造带的联合影响下，形成典型的构造、剥蚀地貌，项目区的地貌类型主要为大部分为低山、丘陵地貌，在终点附近则以丘陵、剥蚀残丘为主，局部位于潮汕平原范围内。大漳支线选线区都位于凤凰山脉北麓，属低山、丘陵地貌。项目区内河流小溪较多，在项目起点段K0~K20与韩江大致平行并于K2+300处跨过韩江；项目大部分位于山地丘陵区域，局部位于河流谷地。低山、丘陵区地表岩石风化程度不均，山体表面可见大量强~中风化岩出露。终点段剥蚀准平原区地形较平坦，城镇、村庄、湿地和农田密布。</w:t>
      </w:r>
    </w:p>
    <w:p>
      <w:pPr>
        <w:adjustRightInd w:val="0"/>
        <w:snapToGrid w:val="0"/>
        <w:spacing w:before="120" w:beforeLines="50" w:after="120" w:afterLines="50" w:line="360" w:lineRule="auto"/>
        <w:ind w:firstLine="480" w:firstLineChars="200"/>
        <w:textAlignment w:val="baseline"/>
        <w:rPr>
          <w:rFonts w:hint="eastAsia"/>
          <w:color w:val="auto"/>
          <w:highlight w:val="none"/>
        </w:rPr>
      </w:pPr>
      <w:r>
        <w:rPr>
          <w:rFonts w:hint="eastAsia"/>
          <w:color w:val="auto"/>
          <w:highlight w:val="none"/>
        </w:rPr>
        <w:t>项目位于广东省东北部，属南亚热带季节风气候，为华南沿海台风区（Ⅳ7区），处于赤道低气压带和副热带高气压带之间，在东信风区之中；地处亚欧大陆的东南端，受海陆的影响很大；冬半年常吹偏北风，夏半年常吹偏南风或东南风，是明显的季区；夏季又处于西北太平洋低纬度地区台风盛行区域中。大埔、饶平常年雨水充沛，无霜期长，春季潮湿，阴雨日多；初夏气温回升，冷暖多变，常有暴雨，盛夏虽高温而少酷暑，常受台风袭击；秋季凉爽干燥，天气晴朗，气温下降明显；冬无严寒，但有短期寒冷。年日照2000～2500小时，日照最短为3月份。年降雨量1300～1800毫米，多集中在4～9月份。年平均气温21℃～22℃，最低气温0℃以上；最高气温36℃～40℃，多出现于7月中旬至8月初受太平洋副热带高压控制期间。</w:t>
      </w:r>
    </w:p>
    <w:p>
      <w:pPr>
        <w:adjustRightInd w:val="0"/>
        <w:snapToGrid w:val="0"/>
        <w:spacing w:before="120" w:beforeLines="50" w:after="120" w:afterLines="50" w:line="360" w:lineRule="auto"/>
        <w:ind w:firstLine="480" w:firstLineChars="200"/>
        <w:textAlignment w:val="baseline"/>
        <w:rPr>
          <w:rFonts w:hint="eastAsia"/>
          <w:color w:val="auto"/>
          <w:highlight w:val="none"/>
        </w:rPr>
      </w:pPr>
      <w:r>
        <w:rPr>
          <w:rFonts w:hint="eastAsia"/>
          <w:color w:val="auto"/>
          <w:highlight w:val="none"/>
        </w:rPr>
        <w:t>项目区属于华南中、新生代大陆活化造山带的组成部分。该区地壳在地质历史上经过多期构造运动的改造，岩浆活动强烈，断裂构造发育，构造线延伸主要呈北西～南东方向和北东～南西方向及东～西。北西向富岭断裂等断裂构造带在区内普遍出现；北东向莲花山断裂构造带多次与拟建项目中等～大角度相交、穿插；饶平-潮阳断裂构造带主要为隐伏断裂。多组断裂构造互相交切、错断，形成网络状的构造格局。</w:t>
      </w:r>
    </w:p>
    <w:p>
      <w:pPr>
        <w:adjustRightInd w:val="0"/>
        <w:snapToGrid w:val="0"/>
        <w:spacing w:before="120" w:beforeLines="50" w:after="120" w:afterLines="50" w:line="360" w:lineRule="auto"/>
        <w:ind w:firstLine="480" w:firstLineChars="200"/>
        <w:textAlignment w:val="baseline"/>
        <w:rPr>
          <w:rFonts w:hint="eastAsia"/>
          <w:color w:val="auto"/>
          <w:highlight w:val="none"/>
        </w:rPr>
      </w:pPr>
      <w:r>
        <w:rPr>
          <w:rFonts w:hint="eastAsia"/>
          <w:color w:val="auto"/>
          <w:highlight w:val="none"/>
        </w:rPr>
        <w:t>根据《抗震建筑设计规范》（GB50011-2010）、《中国地震动参数区划图》（GB18306－2015），大潮主线K0~K50+875、大漳支线DZK2+985~DZK30+823.442地震设防烈度为6度区，设计基本地震加速度值为0.10g；K50+875～K82+000段地震设防烈度为7度区，设计基本地震加速度值为0.15g；K82+000～终点地震设防烈度为8度区，设计基本地震加速度值为0.2g。</w:t>
      </w:r>
    </w:p>
    <w:p>
      <w:pPr>
        <w:adjustRightInd w:val="0"/>
        <w:snapToGrid w:val="0"/>
        <w:spacing w:before="120" w:beforeLines="50" w:after="120" w:afterLines="50" w:line="360" w:lineRule="auto"/>
        <w:textAlignment w:val="baseline"/>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8、梅大高速公路梅州东环支线（简称嘉应环城）</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auto"/>
        <w:ind w:firstLine="480" w:firstLineChars="200"/>
        <w:textAlignment w:val="baseline"/>
        <w:rPr>
          <w:rFonts w:hint="eastAsia"/>
          <w:color w:val="auto"/>
          <w:highlight w:val="none"/>
          <w:lang w:val="en-US" w:eastAsia="zh-CN"/>
        </w:rPr>
      </w:pPr>
      <w:r>
        <w:rPr>
          <w:rFonts w:hint="eastAsia"/>
          <w:color w:val="auto"/>
          <w:highlight w:val="none"/>
          <w:lang w:val="en-US" w:eastAsia="zh-CN"/>
        </w:rPr>
        <w:t>梅大高速公路梅州东环支线项目位于广东省东北部。概算总投资约19.97 亿元，全线采用双向四车道建设标准，路基宽26 米，设计时速100 公里/小时。计划2017 年全面开工，2020 年建成通车。本次招标路线全长15.08km，全线共设置特大桥2302.294m/2 座，大桥1297.4m/3 座；隧道2815.0m/2 座，隧道长度占路线总长的18.67％；桥隧占路线总长为41.14%。全线共设有枢纽式立交2处，天桥2座。</w:t>
      </w:r>
    </w:p>
    <w:p>
      <w:pPr>
        <w:pStyle w:val="3"/>
        <w:keepNext w:val="0"/>
        <w:keepLines w:val="0"/>
        <w:pageBreakBefore w:val="0"/>
        <w:widowControl/>
        <w:kinsoku/>
        <w:wordWrap/>
        <w:overflowPunct/>
        <w:topLinePunct w:val="0"/>
        <w:autoSpaceDE/>
        <w:autoSpaceDN/>
        <w:bidi w:val="0"/>
        <w:spacing w:before="0" w:beforeLines="0" w:line="360" w:lineRule="auto"/>
        <w:rPr>
          <w:color w:val="auto"/>
          <w:sz w:val="24"/>
          <w:szCs w:val="24"/>
          <w:highlight w:val="none"/>
          <w:shd w:val="clear" w:color="auto" w:fill="auto"/>
        </w:rPr>
      </w:pPr>
      <w:r>
        <w:rPr>
          <w:rFonts w:hint="eastAsia"/>
          <w:b/>
          <w:bCs/>
          <w:color w:val="auto"/>
          <w:sz w:val="24"/>
          <w:szCs w:val="24"/>
          <w:highlight w:val="none"/>
          <w:lang w:val="en-US" w:eastAsia="zh-CN"/>
        </w:rPr>
        <w:t>9、</w:t>
      </w:r>
      <w:r>
        <w:rPr>
          <w:rFonts w:cs="宋体"/>
          <w:b/>
          <w:bCs/>
          <w:color w:val="auto"/>
          <w:sz w:val="24"/>
          <w:szCs w:val="24"/>
          <w:highlight w:val="none"/>
          <w:shd w:val="clear" w:color="auto" w:fill="auto"/>
          <w:lang w:bidi="ar"/>
        </w:rPr>
        <w:t>天汕高速粤境蕉岭广福至梅江区三角段</w:t>
      </w:r>
      <w:r>
        <w:rPr>
          <w:rFonts w:hint="eastAsia" w:cs="宋体"/>
          <w:b/>
          <w:bCs/>
          <w:color w:val="auto"/>
          <w:sz w:val="24"/>
          <w:szCs w:val="24"/>
          <w:highlight w:val="none"/>
          <w:shd w:val="clear" w:color="auto" w:fill="auto"/>
          <w:lang w:eastAsia="zh-CN" w:bidi="ar"/>
        </w:rPr>
        <w:t>（简称天汕）</w:t>
      </w:r>
      <w:r>
        <w:rPr>
          <w:rFonts w:cs="宋体"/>
          <w:b/>
          <w:bCs/>
          <w:color w:val="auto"/>
          <w:sz w:val="24"/>
          <w:szCs w:val="24"/>
          <w:highlight w:val="none"/>
          <w:shd w:val="clear" w:color="auto" w:fill="auto"/>
          <w:lang w:bidi="ar"/>
        </w:rPr>
        <w:br w:type="textWrapping"/>
      </w:r>
      <w:r>
        <w:rPr>
          <w:rFonts w:cs="宋体"/>
          <w:b/>
          <w:bCs/>
          <w:color w:val="auto"/>
          <w:sz w:val="21"/>
          <w:highlight w:val="none"/>
          <w:shd w:val="clear" w:color="auto" w:fill="auto"/>
          <w:lang w:bidi="ar"/>
        </w:rPr>
        <w:t xml:space="preserve">   </w:t>
      </w:r>
      <w:r>
        <w:rPr>
          <w:rFonts w:cs="宋体"/>
          <w:b/>
          <w:bCs/>
          <w:color w:val="auto"/>
          <w:sz w:val="24"/>
          <w:szCs w:val="24"/>
          <w:highlight w:val="none"/>
          <w:shd w:val="clear" w:color="auto" w:fill="auto"/>
          <w:lang w:bidi="ar"/>
        </w:rPr>
        <w:t xml:space="preserve"> </w:t>
      </w:r>
      <w:r>
        <w:rPr>
          <w:rFonts w:hint="eastAsia" w:cs="宋体"/>
          <w:b/>
          <w:bCs/>
          <w:color w:val="auto"/>
          <w:sz w:val="24"/>
          <w:szCs w:val="24"/>
          <w:highlight w:val="none"/>
          <w:shd w:val="clear" w:color="auto" w:fill="auto"/>
          <w:lang w:eastAsia="zh-CN" w:bidi="ar"/>
        </w:rPr>
        <w:t>（</w:t>
      </w:r>
      <w:r>
        <w:rPr>
          <w:rFonts w:hint="eastAsia" w:cs="宋体"/>
          <w:b/>
          <w:bCs/>
          <w:color w:val="auto"/>
          <w:sz w:val="24"/>
          <w:szCs w:val="24"/>
          <w:highlight w:val="none"/>
          <w:shd w:val="clear" w:color="auto" w:fill="auto"/>
          <w:lang w:val="en-US" w:eastAsia="zh-CN" w:bidi="ar"/>
        </w:rPr>
        <w:t>1</w:t>
      </w:r>
      <w:r>
        <w:rPr>
          <w:rFonts w:hint="eastAsia" w:cs="宋体"/>
          <w:b/>
          <w:bCs/>
          <w:color w:val="auto"/>
          <w:sz w:val="24"/>
          <w:szCs w:val="24"/>
          <w:highlight w:val="none"/>
          <w:shd w:val="clear" w:color="auto" w:fill="auto"/>
          <w:lang w:eastAsia="zh-CN" w:bidi="ar"/>
        </w:rPr>
        <w:t>）</w:t>
      </w:r>
      <w:r>
        <w:rPr>
          <w:rFonts w:cs="宋体"/>
          <w:color w:val="auto"/>
          <w:sz w:val="24"/>
          <w:szCs w:val="24"/>
          <w:highlight w:val="none"/>
          <w:shd w:val="clear" w:color="auto" w:fill="auto"/>
          <w:lang w:bidi="ar"/>
        </w:rPr>
        <w:t>项目概况</w:t>
      </w:r>
      <w:r>
        <w:rPr>
          <w:rFonts w:hint="eastAsia" w:cs="宋体"/>
          <w:color w:val="auto"/>
          <w:sz w:val="24"/>
          <w:szCs w:val="24"/>
          <w:highlight w:val="none"/>
          <w:shd w:val="clear" w:color="auto" w:fill="auto"/>
          <w:lang w:eastAsia="zh-CN" w:bidi="ar"/>
        </w:rPr>
        <w:t>：</w:t>
      </w:r>
      <w:r>
        <w:rPr>
          <w:rFonts w:cs="宋体"/>
          <w:color w:val="auto"/>
          <w:sz w:val="24"/>
          <w:szCs w:val="24"/>
          <w:highlight w:val="none"/>
          <w:shd w:val="clear" w:color="auto" w:fill="auto"/>
          <w:lang w:bidi="ar"/>
        </w:rPr>
        <w:t>天汕段（蕉岭广福至梅江区三角）位于粤东梅州地区，是国家重点干线公路天津至汕尾粤境内的一段。本段起点位于福建武平县岩前镇与广东蕉岭县广福镇的闽粤交界处，与梅大高速相接，经蕉岭广福、文福、蕉华管理区、新铺及梅县区白渡、城东，梅江区三角等镇，全长</w:t>
      </w:r>
      <w:r>
        <w:rPr>
          <w:rFonts w:hint="eastAsia" w:cs="宋体"/>
          <w:color w:val="auto"/>
          <w:sz w:val="24"/>
          <w:szCs w:val="24"/>
          <w:highlight w:val="none"/>
          <w:shd w:val="clear" w:color="auto" w:fill="auto"/>
          <w:lang w:bidi="ar"/>
        </w:rPr>
        <w:t>81.57</w:t>
      </w:r>
      <w:r>
        <w:rPr>
          <w:rFonts w:cs="宋体"/>
          <w:color w:val="auto"/>
          <w:sz w:val="24"/>
          <w:szCs w:val="24"/>
          <w:highlight w:val="none"/>
          <w:shd w:val="clear" w:color="auto" w:fill="auto"/>
          <w:lang w:bidi="ar"/>
        </w:rPr>
        <w:t>公里，公路等级为四车道高速公路，计算行车速度为100Km/h，路基宽度26米，水泥砼路面。</w:t>
      </w:r>
      <w:r>
        <w:rPr>
          <w:rFonts w:cs="宋体"/>
          <w:color w:val="auto"/>
          <w:sz w:val="24"/>
          <w:szCs w:val="24"/>
          <w:highlight w:val="none"/>
          <w:shd w:val="clear" w:color="auto" w:fill="auto"/>
          <w:lang w:bidi="ar"/>
        </w:rPr>
        <w:br w:type="textWrapping"/>
      </w:r>
      <w:r>
        <w:rPr>
          <w:rFonts w:cs="宋体"/>
          <w:color w:val="auto"/>
          <w:sz w:val="24"/>
          <w:szCs w:val="24"/>
          <w:highlight w:val="none"/>
          <w:shd w:val="clear" w:color="auto" w:fill="auto"/>
          <w:lang w:bidi="ar"/>
        </w:rPr>
        <w:t xml:space="preserve">    </w:t>
      </w:r>
      <w:r>
        <w:rPr>
          <w:rFonts w:hint="eastAsia" w:cs="宋体"/>
          <w:color w:val="auto"/>
          <w:sz w:val="24"/>
          <w:szCs w:val="24"/>
          <w:highlight w:val="none"/>
          <w:shd w:val="clear" w:color="auto" w:fill="auto"/>
          <w:lang w:eastAsia="zh-CN" w:bidi="ar"/>
        </w:rPr>
        <w:t>（</w:t>
      </w:r>
      <w:r>
        <w:rPr>
          <w:rFonts w:hint="eastAsia" w:cs="宋体"/>
          <w:color w:val="auto"/>
          <w:sz w:val="24"/>
          <w:szCs w:val="24"/>
          <w:highlight w:val="none"/>
          <w:shd w:val="clear" w:color="auto" w:fill="auto"/>
          <w:lang w:val="en-US" w:eastAsia="zh-CN" w:bidi="ar"/>
        </w:rPr>
        <w:t>2</w:t>
      </w:r>
      <w:r>
        <w:rPr>
          <w:rFonts w:hint="eastAsia" w:cs="宋体"/>
          <w:color w:val="auto"/>
          <w:sz w:val="24"/>
          <w:szCs w:val="24"/>
          <w:highlight w:val="none"/>
          <w:shd w:val="clear" w:color="auto" w:fill="auto"/>
          <w:lang w:eastAsia="zh-CN" w:bidi="ar"/>
        </w:rPr>
        <w:t>）</w:t>
      </w:r>
      <w:r>
        <w:rPr>
          <w:rFonts w:cs="宋体"/>
          <w:color w:val="auto"/>
          <w:sz w:val="24"/>
          <w:szCs w:val="24"/>
          <w:highlight w:val="none"/>
          <w:shd w:val="clear" w:color="auto" w:fill="auto"/>
          <w:lang w:bidi="ar"/>
        </w:rPr>
        <w:t>地形及气候：沿线</w:t>
      </w:r>
      <w:r>
        <w:rPr>
          <w:rFonts w:cs="Arial"/>
          <w:color w:val="auto"/>
          <w:sz w:val="24"/>
          <w:szCs w:val="24"/>
          <w:highlight w:val="none"/>
          <w:shd w:val="clear" w:color="auto" w:fill="auto"/>
        </w:rPr>
        <w:t>地质构造比较复杂，主要由花岗岩、喷出岩、变质岩、砂页岩、红色岩和灰岩六大岩石构成，</w:t>
      </w:r>
      <w:r>
        <w:rPr>
          <w:rFonts w:cs="宋体"/>
          <w:color w:val="auto"/>
          <w:sz w:val="24"/>
          <w:szCs w:val="24"/>
          <w:highlight w:val="none"/>
          <w:shd w:val="clear" w:color="auto" w:fill="auto"/>
          <w:lang w:bidi="ar"/>
        </w:rPr>
        <w:t>以台地、山地、丘陵、阶地和平原五大类地貌类型。项目区域属</w:t>
      </w:r>
      <w:r>
        <w:rPr>
          <w:rFonts w:cs="宋体"/>
          <w:color w:val="auto"/>
          <w:sz w:val="24"/>
          <w:szCs w:val="24"/>
          <w:highlight w:val="none"/>
          <w:shd w:val="clear" w:color="auto" w:fill="auto"/>
        </w:rPr>
        <w:t>亚热带季风气候区，是南亚热带和中亚热带气候区的过渡地带。这种地处低纬，近临南海、太平洋和山地的特定地形影响，形成夏日长、冬日短，气温高、光照充足、雨水丰盈且集中的气候特征。由于山多，台风影响较沿海平原要小，然而台风带来的暴雨，又往往造成山洪暴发、山体滑坡、河水泛滥，水灾成为主要灾害。同时，寒露风低温阴雨和干旱也是主要自然灾害之一。</w:t>
      </w:r>
      <w:r>
        <w:rPr>
          <w:rFonts w:cs="宋体"/>
          <w:color w:val="auto"/>
          <w:sz w:val="24"/>
          <w:szCs w:val="24"/>
          <w:highlight w:val="none"/>
          <w:shd w:val="clear" w:color="auto" w:fill="auto"/>
          <w:lang w:bidi="ar"/>
        </w:rPr>
        <w:br w:type="textWrapping"/>
      </w:r>
      <w:r>
        <w:rPr>
          <w:rFonts w:cs="宋体"/>
          <w:color w:val="auto"/>
          <w:sz w:val="24"/>
          <w:szCs w:val="24"/>
          <w:highlight w:val="none"/>
          <w:shd w:val="clear" w:color="auto" w:fill="auto"/>
          <w:lang w:bidi="ar"/>
        </w:rPr>
        <w:t xml:space="preserve">     </w:t>
      </w:r>
      <w:r>
        <w:rPr>
          <w:rFonts w:hint="eastAsia" w:cs="宋体"/>
          <w:color w:val="auto"/>
          <w:sz w:val="24"/>
          <w:szCs w:val="24"/>
          <w:highlight w:val="none"/>
          <w:shd w:val="clear" w:color="auto" w:fill="auto"/>
          <w:lang w:eastAsia="zh-CN" w:bidi="ar"/>
        </w:rPr>
        <w:t>（</w:t>
      </w:r>
      <w:r>
        <w:rPr>
          <w:rFonts w:hint="eastAsia" w:cs="宋体"/>
          <w:color w:val="auto"/>
          <w:sz w:val="24"/>
          <w:szCs w:val="24"/>
          <w:highlight w:val="none"/>
          <w:shd w:val="clear" w:color="auto" w:fill="auto"/>
          <w:lang w:val="en-US" w:eastAsia="zh-CN" w:bidi="ar"/>
        </w:rPr>
        <w:t>3</w:t>
      </w:r>
      <w:r>
        <w:rPr>
          <w:rFonts w:hint="eastAsia" w:cs="宋体"/>
          <w:color w:val="auto"/>
          <w:sz w:val="24"/>
          <w:szCs w:val="24"/>
          <w:highlight w:val="none"/>
          <w:shd w:val="clear" w:color="auto" w:fill="auto"/>
          <w:lang w:eastAsia="zh-CN" w:bidi="ar"/>
        </w:rPr>
        <w:t>）</w:t>
      </w:r>
      <w:r>
        <w:rPr>
          <w:rFonts w:cs="宋体"/>
          <w:color w:val="auto"/>
          <w:sz w:val="24"/>
          <w:szCs w:val="24"/>
          <w:highlight w:val="none"/>
          <w:shd w:val="clear" w:color="auto" w:fill="auto"/>
          <w:lang w:bidi="ar"/>
        </w:rPr>
        <w:t>地质与地震：据区域地质资料</w:t>
      </w:r>
      <w:r>
        <w:rPr>
          <w:rFonts w:hint="eastAsia" w:cs="宋体"/>
          <w:color w:val="auto"/>
          <w:sz w:val="24"/>
          <w:szCs w:val="24"/>
          <w:highlight w:val="none"/>
          <w:shd w:val="clear" w:color="auto" w:fill="auto"/>
          <w:lang w:eastAsia="zh-CN" w:bidi="ar"/>
        </w:rPr>
        <w:t>显示</w:t>
      </w:r>
      <w:r>
        <w:rPr>
          <w:rFonts w:cs="宋体"/>
          <w:color w:val="auto"/>
          <w:sz w:val="24"/>
          <w:szCs w:val="24"/>
          <w:highlight w:val="none"/>
          <w:shd w:val="clear" w:color="auto" w:fill="auto"/>
          <w:lang w:bidi="ar"/>
        </w:rPr>
        <w:t>，沿线是</w:t>
      </w:r>
      <w:r>
        <w:rPr>
          <w:rFonts w:cs="Arial"/>
          <w:color w:val="auto"/>
          <w:sz w:val="24"/>
          <w:szCs w:val="24"/>
          <w:highlight w:val="none"/>
          <w:shd w:val="clear" w:color="auto" w:fill="auto"/>
        </w:rPr>
        <w:t>典型的山区,是广东省崩塌、滑坡等地质灾害多发、频发、 易发区.在对该市地质灾害进行系统调查的基础上,对地质灾害的特征和影响因素进行分析.研究表明,脆弱的地质环境是该地区地质灾害发育的基础,降雨是主要 诱因,人类工程活动是造成地质灾害隐患的主要因素</w:t>
      </w:r>
      <w:r>
        <w:rPr>
          <w:rFonts w:cs="宋体"/>
          <w:color w:val="auto"/>
          <w:sz w:val="24"/>
          <w:szCs w:val="24"/>
          <w:highlight w:val="none"/>
          <w:shd w:val="clear" w:color="auto" w:fill="auto"/>
          <w:lang w:bidi="ar"/>
        </w:rPr>
        <w:t>。</w:t>
      </w:r>
      <w:r>
        <w:rPr>
          <w:rFonts w:cs="Arial"/>
          <w:color w:val="auto"/>
          <w:sz w:val="24"/>
          <w:szCs w:val="24"/>
          <w:highlight w:val="none"/>
          <w:shd w:val="clear" w:color="auto" w:fill="auto"/>
        </w:rPr>
        <w:t>分布情况及经济发展要求,对地质灾害进行全面规划,并进行了易发性分区；将地质灾害重点防治区、次要防治区和一般防治区；在把握预测性、前瞻性、动态性的原则上,将规划分为近期、中期和远期规划.最后,对该区地质灾害防治 提出主要措施及建议:逐步建立地质灾害监测预报体系,提高防灾减灾能力；落实地质灾害防治责任制。</w:t>
      </w:r>
      <w:r>
        <w:rPr>
          <w:rFonts w:cs="宋体"/>
          <w:color w:val="auto"/>
          <w:sz w:val="24"/>
          <w:szCs w:val="24"/>
          <w:highlight w:val="none"/>
          <w:shd w:val="clear" w:color="auto" w:fill="auto"/>
          <w:lang w:bidi="ar"/>
        </w:rPr>
        <w:br w:type="textWrapping"/>
      </w:r>
      <w:r>
        <w:rPr>
          <w:rFonts w:cs="宋体"/>
          <w:color w:val="auto"/>
          <w:sz w:val="24"/>
          <w:szCs w:val="24"/>
          <w:highlight w:val="none"/>
          <w:shd w:val="clear" w:color="auto" w:fill="auto"/>
          <w:lang w:bidi="ar"/>
        </w:rPr>
        <w:t xml:space="preserve">    据资料显示，广福至三角段，地震</w:t>
      </w:r>
      <w:r>
        <w:rPr>
          <w:rFonts w:cs="Arial"/>
          <w:color w:val="auto"/>
          <w:sz w:val="24"/>
          <w:szCs w:val="24"/>
          <w:highlight w:val="none"/>
          <w:shd w:val="clear" w:color="auto" w:fill="auto"/>
        </w:rPr>
        <w:t>几率并不大。首先，8.0级以上地震大多发生在板块的边缘地区，而广东位于亚欧板块内部，并不处在两大板块交界之处，因此缺乏发生大地震的构造条件。其次，从地</w:t>
      </w:r>
      <w:r>
        <w:rPr>
          <w:rFonts w:cs="Arial"/>
          <w:b w:val="0"/>
          <w:bCs w:val="0"/>
          <w:color w:val="auto"/>
          <w:sz w:val="24"/>
          <w:szCs w:val="24"/>
          <w:highlight w:val="none"/>
          <w:shd w:val="clear" w:color="auto" w:fill="auto"/>
        </w:rPr>
        <w:t>壳</w:t>
      </w:r>
      <w:r>
        <w:rPr>
          <w:rFonts w:cs="Arial"/>
          <w:b w:val="0"/>
          <w:bCs w:val="0"/>
          <w:color w:val="auto"/>
          <w:sz w:val="24"/>
          <w:szCs w:val="24"/>
          <w:highlight w:val="none"/>
          <w:shd w:val="clear" w:color="auto" w:fill="auto"/>
        </w:rPr>
        <w:fldChar w:fldCharType="begin"/>
      </w:r>
      <w:r>
        <w:rPr>
          <w:rFonts w:cs="Arial"/>
          <w:b w:val="0"/>
          <w:bCs w:val="0"/>
          <w:color w:val="auto"/>
          <w:sz w:val="24"/>
          <w:szCs w:val="24"/>
          <w:highlight w:val="none"/>
          <w:shd w:val="clear" w:color="auto" w:fill="auto"/>
        </w:rPr>
        <w:instrText xml:space="preserve"> HYPERLINK "https://www.baidu.com/s?wd=%E8%BF%90%E5%8A%A8%E9%80%9F%E5%BA%A6&amp;tn=44039180_cpr&amp;fenlei=mv6quAkxTZn0IZRqIHckPjm4nH00T1d9PHTsPhPBnHbYnAcsuhFB0ZwV5Hcvrjm3rH6sPfKWUMw85HfYnjn4nH6sgvPsT6KdThsqpZwYTjCEQLGCpyw9Uz4Bmy-bIi4WUvYETgN-TLwGUv3EPj04P1fznH6L" \t "http://zhidao.baidu.com/_blank" </w:instrText>
      </w:r>
      <w:r>
        <w:rPr>
          <w:rFonts w:cs="Arial"/>
          <w:b w:val="0"/>
          <w:bCs w:val="0"/>
          <w:color w:val="auto"/>
          <w:sz w:val="24"/>
          <w:szCs w:val="24"/>
          <w:highlight w:val="none"/>
          <w:shd w:val="clear" w:color="auto" w:fill="auto"/>
        </w:rPr>
        <w:fldChar w:fldCharType="separate"/>
      </w:r>
      <w:r>
        <w:rPr>
          <w:rStyle w:val="6"/>
          <w:rFonts w:cs="Arial"/>
          <w:b w:val="0"/>
          <w:bCs w:val="0"/>
          <w:color w:val="auto"/>
          <w:sz w:val="24"/>
          <w:szCs w:val="24"/>
          <w:highlight w:val="none"/>
          <w:u w:val="none"/>
          <w:shd w:val="clear" w:color="auto" w:fill="auto"/>
        </w:rPr>
        <w:t>运动速度</w:t>
      </w:r>
      <w:r>
        <w:rPr>
          <w:rFonts w:cs="Arial"/>
          <w:b w:val="0"/>
          <w:bCs w:val="0"/>
          <w:color w:val="auto"/>
          <w:sz w:val="24"/>
          <w:szCs w:val="24"/>
          <w:highlight w:val="none"/>
          <w:shd w:val="clear" w:color="auto" w:fill="auto"/>
        </w:rPr>
        <w:fldChar w:fldCharType="end"/>
      </w:r>
      <w:r>
        <w:rPr>
          <w:rFonts w:cs="Arial"/>
          <w:b w:val="0"/>
          <w:bCs w:val="0"/>
          <w:color w:val="auto"/>
          <w:sz w:val="24"/>
          <w:szCs w:val="24"/>
          <w:highlight w:val="none"/>
          <w:shd w:val="clear" w:color="auto" w:fill="auto"/>
        </w:rPr>
        <w:t>来说，广东虽受到西北方向印度板块和东南方向菲律宾板块的挤压，但</w:t>
      </w:r>
      <w:r>
        <w:rPr>
          <w:rFonts w:cs="Arial"/>
          <w:b w:val="0"/>
          <w:bCs w:val="0"/>
          <w:color w:val="auto"/>
          <w:sz w:val="24"/>
          <w:szCs w:val="24"/>
          <w:highlight w:val="none"/>
          <w:shd w:val="clear" w:color="auto" w:fill="auto"/>
        </w:rPr>
        <w:fldChar w:fldCharType="begin"/>
      </w:r>
      <w:r>
        <w:rPr>
          <w:rFonts w:cs="Arial"/>
          <w:b w:val="0"/>
          <w:bCs w:val="0"/>
          <w:color w:val="auto"/>
          <w:sz w:val="24"/>
          <w:szCs w:val="24"/>
          <w:highlight w:val="none"/>
          <w:shd w:val="clear" w:color="auto" w:fill="auto"/>
        </w:rPr>
        <w:instrText xml:space="preserve"> HYPERLINK "https://www.baidu.com/s?wd=%E8%BF%90%E5%8A%A8%E9%80%9F%E5%BA%A6&amp;tn=44039180_cpr&amp;fenlei=mv6quAkxTZn0IZRqIHckPjm4nH00T1d9PHTsPhPBnHbYnAcsuhFB0ZwV5Hcvrjm3rH6sPfKWUMw85HfYnjn4nH6sgvPsT6KdThsqpZwYTjCEQLGCpyw9Uz4Bmy-bIi4WUvYETgN-TLwGUv3EPj04P1fznH6L" \t "http://zhidao.baidu.com/_blank" </w:instrText>
      </w:r>
      <w:r>
        <w:rPr>
          <w:rFonts w:cs="Arial"/>
          <w:b w:val="0"/>
          <w:bCs w:val="0"/>
          <w:color w:val="auto"/>
          <w:sz w:val="24"/>
          <w:szCs w:val="24"/>
          <w:highlight w:val="none"/>
          <w:shd w:val="clear" w:color="auto" w:fill="auto"/>
        </w:rPr>
        <w:fldChar w:fldCharType="separate"/>
      </w:r>
      <w:r>
        <w:rPr>
          <w:rStyle w:val="6"/>
          <w:rFonts w:cs="Arial"/>
          <w:b w:val="0"/>
          <w:bCs w:val="0"/>
          <w:color w:val="auto"/>
          <w:sz w:val="24"/>
          <w:szCs w:val="24"/>
          <w:highlight w:val="none"/>
          <w:u w:val="none"/>
          <w:shd w:val="clear" w:color="auto" w:fill="auto"/>
        </w:rPr>
        <w:t>运动速度</w:t>
      </w:r>
      <w:r>
        <w:rPr>
          <w:rFonts w:cs="Arial"/>
          <w:b w:val="0"/>
          <w:bCs w:val="0"/>
          <w:color w:val="auto"/>
          <w:sz w:val="24"/>
          <w:szCs w:val="24"/>
          <w:highlight w:val="none"/>
          <w:shd w:val="clear" w:color="auto" w:fill="auto"/>
        </w:rPr>
        <w:fldChar w:fldCharType="end"/>
      </w:r>
      <w:r>
        <w:rPr>
          <w:rFonts w:cs="Arial"/>
          <w:b w:val="0"/>
          <w:bCs w:val="0"/>
          <w:color w:val="auto"/>
          <w:sz w:val="24"/>
          <w:szCs w:val="24"/>
          <w:highlight w:val="none"/>
          <w:shd w:val="clear" w:color="auto" w:fill="auto"/>
        </w:rPr>
        <w:t>仅为2mm/年，运动水平较低，近年也未发现</w:t>
      </w:r>
      <w:r>
        <w:rPr>
          <w:rFonts w:cs="Arial"/>
          <w:b w:val="0"/>
          <w:bCs w:val="0"/>
          <w:color w:val="auto"/>
          <w:sz w:val="24"/>
          <w:szCs w:val="24"/>
          <w:highlight w:val="none"/>
          <w:shd w:val="clear" w:color="auto" w:fill="auto"/>
        </w:rPr>
        <w:fldChar w:fldCharType="begin"/>
      </w:r>
      <w:r>
        <w:rPr>
          <w:rFonts w:cs="Arial"/>
          <w:b w:val="0"/>
          <w:bCs w:val="0"/>
          <w:color w:val="auto"/>
          <w:sz w:val="24"/>
          <w:szCs w:val="24"/>
          <w:highlight w:val="none"/>
          <w:shd w:val="clear" w:color="auto" w:fill="auto"/>
        </w:rPr>
        <w:instrText xml:space="preserve"> HYPERLINK "https://www.baidu.com/s?wd=%E8%BF%90%E5%8A%A8%E9%80%9F%E5%BA%A6&amp;tn=44039180_cpr&amp;fenlei=mv6quAkxTZn0IZRqIHckPjm4nH00T1d9PHTsPhPBnHbYnAcsuhFB0ZwV5Hcvrjm3rH6sPfKWUMw85HfYnjn4nH6sgvPsT6KdThsqpZwYTjCEQLGCpyw9Uz4Bmy-bIi4WUvYETgN-TLwGUv3EPj04P1fznH6L" \t "http://zhidao.baidu.com/_blank" </w:instrText>
      </w:r>
      <w:r>
        <w:rPr>
          <w:rFonts w:cs="Arial"/>
          <w:b w:val="0"/>
          <w:bCs w:val="0"/>
          <w:color w:val="auto"/>
          <w:sz w:val="24"/>
          <w:szCs w:val="24"/>
          <w:highlight w:val="none"/>
          <w:shd w:val="clear" w:color="auto" w:fill="auto"/>
        </w:rPr>
        <w:fldChar w:fldCharType="separate"/>
      </w:r>
      <w:r>
        <w:rPr>
          <w:rStyle w:val="6"/>
          <w:rFonts w:cs="Arial"/>
          <w:b w:val="0"/>
          <w:bCs w:val="0"/>
          <w:color w:val="auto"/>
          <w:sz w:val="24"/>
          <w:szCs w:val="24"/>
          <w:highlight w:val="none"/>
          <w:u w:val="none"/>
          <w:shd w:val="clear" w:color="auto" w:fill="auto"/>
        </w:rPr>
        <w:t>运动速度</w:t>
      </w:r>
      <w:r>
        <w:rPr>
          <w:rFonts w:cs="Arial"/>
          <w:b w:val="0"/>
          <w:bCs w:val="0"/>
          <w:color w:val="auto"/>
          <w:sz w:val="24"/>
          <w:szCs w:val="24"/>
          <w:highlight w:val="none"/>
          <w:shd w:val="clear" w:color="auto" w:fill="auto"/>
        </w:rPr>
        <w:fldChar w:fldCharType="end"/>
      </w:r>
      <w:r>
        <w:rPr>
          <w:rFonts w:cs="Arial"/>
          <w:b w:val="0"/>
          <w:bCs w:val="0"/>
          <w:color w:val="auto"/>
          <w:sz w:val="24"/>
          <w:szCs w:val="24"/>
          <w:highlight w:val="none"/>
          <w:shd w:val="clear" w:color="auto" w:fill="auto"/>
        </w:rPr>
        <w:t>加快、可能引发地震的迹象。第三，通常在大地震发生前的较长一段时间，会出现各种各样的</w:t>
      </w:r>
      <w:r>
        <w:rPr>
          <w:rFonts w:cs="Arial"/>
          <w:b w:val="0"/>
          <w:bCs w:val="0"/>
          <w:color w:val="auto"/>
          <w:sz w:val="24"/>
          <w:szCs w:val="24"/>
          <w:highlight w:val="none"/>
          <w:shd w:val="clear" w:color="auto" w:fill="auto"/>
        </w:rPr>
        <w:fldChar w:fldCharType="begin"/>
      </w:r>
      <w:r>
        <w:rPr>
          <w:rFonts w:cs="Arial"/>
          <w:b w:val="0"/>
          <w:bCs w:val="0"/>
          <w:color w:val="auto"/>
          <w:sz w:val="24"/>
          <w:szCs w:val="24"/>
          <w:highlight w:val="none"/>
          <w:shd w:val="clear" w:color="auto" w:fill="auto"/>
        </w:rPr>
        <w:instrText xml:space="preserve"> HYPERLINK "https://www.baidu.com/s?wd=%E5%9C%B0%E9%9C%87%E5%89%8D%E5%85%86&amp;tn=44039180_cpr&amp;fenlei=mv6quAkxTZn0IZRqIHckPjm4nH00T1d9PHTsPhPBnHbYnAcsuhFB0ZwV5Hcvrjm3rH6sPfKWUMw85HfYnjn4nH6sgvPsT6KdThsqpZwYTjCEQLGCpyw9Uz4Bmy-bIi4WUvYETgN-TLwGUv3EPj04P1fznH6L" \t "http://zhidao.baidu.com/_blank" </w:instrText>
      </w:r>
      <w:r>
        <w:rPr>
          <w:rFonts w:cs="Arial"/>
          <w:b w:val="0"/>
          <w:bCs w:val="0"/>
          <w:color w:val="auto"/>
          <w:sz w:val="24"/>
          <w:szCs w:val="24"/>
          <w:highlight w:val="none"/>
          <w:shd w:val="clear" w:color="auto" w:fill="auto"/>
        </w:rPr>
        <w:fldChar w:fldCharType="separate"/>
      </w:r>
      <w:r>
        <w:rPr>
          <w:rStyle w:val="6"/>
          <w:rFonts w:cs="Arial"/>
          <w:b w:val="0"/>
          <w:bCs w:val="0"/>
          <w:color w:val="auto"/>
          <w:sz w:val="24"/>
          <w:szCs w:val="24"/>
          <w:highlight w:val="none"/>
          <w:u w:val="none"/>
          <w:shd w:val="clear" w:color="auto" w:fill="auto"/>
        </w:rPr>
        <w:t>地震前兆</w:t>
      </w:r>
      <w:r>
        <w:rPr>
          <w:rFonts w:cs="Arial"/>
          <w:b w:val="0"/>
          <w:bCs w:val="0"/>
          <w:color w:val="auto"/>
          <w:sz w:val="24"/>
          <w:szCs w:val="24"/>
          <w:highlight w:val="none"/>
          <w:shd w:val="clear" w:color="auto" w:fill="auto"/>
        </w:rPr>
        <w:fldChar w:fldCharType="end"/>
      </w:r>
      <w:r>
        <w:rPr>
          <w:rFonts w:cs="Arial"/>
          <w:b w:val="0"/>
          <w:bCs w:val="0"/>
          <w:color w:val="auto"/>
          <w:sz w:val="24"/>
          <w:szCs w:val="24"/>
          <w:highlight w:val="none"/>
          <w:shd w:val="clear" w:color="auto" w:fill="auto"/>
        </w:rPr>
        <w:t>异常。而从目前地震观测资料和专家分析判断来看，广东及其邻近地区地震活动正常，未出现发生巨大地震的</w:t>
      </w:r>
      <w:r>
        <w:rPr>
          <w:rFonts w:cs="Arial"/>
          <w:b w:val="0"/>
          <w:bCs w:val="0"/>
          <w:color w:val="auto"/>
          <w:sz w:val="24"/>
          <w:szCs w:val="24"/>
          <w:highlight w:val="none"/>
          <w:shd w:val="clear" w:color="auto" w:fill="auto"/>
        </w:rPr>
        <w:fldChar w:fldCharType="begin"/>
      </w:r>
      <w:r>
        <w:rPr>
          <w:rFonts w:cs="Arial"/>
          <w:b w:val="0"/>
          <w:bCs w:val="0"/>
          <w:color w:val="auto"/>
          <w:sz w:val="24"/>
          <w:szCs w:val="24"/>
          <w:highlight w:val="none"/>
          <w:shd w:val="clear" w:color="auto" w:fill="auto"/>
        </w:rPr>
        <w:instrText xml:space="preserve"> HYPERLINK "https://www.baidu.com/s?wd=%E5%9C%B0%E9%9C%87%E5%89%8D%E5%85%86&amp;tn=44039180_cpr&amp;fenlei=mv6quAkxTZn0IZRqIHckPjm4nH00T1d9PHTsPhPBnHbYnAcsuhFB0ZwV5Hcvrjm3rH6sPfKWUMw85HfYnjn4nH6sgvPsT6KdThsqpZwYTjCEQLGCpyw9Uz4Bmy-bIi4WUvYETgN-TLwGUv3EPj04P1fznH6L" \t "http://zhidao.baidu.com/_blank" </w:instrText>
      </w:r>
      <w:r>
        <w:rPr>
          <w:rFonts w:cs="Arial"/>
          <w:b w:val="0"/>
          <w:bCs w:val="0"/>
          <w:color w:val="auto"/>
          <w:sz w:val="24"/>
          <w:szCs w:val="24"/>
          <w:highlight w:val="none"/>
          <w:shd w:val="clear" w:color="auto" w:fill="auto"/>
        </w:rPr>
        <w:fldChar w:fldCharType="separate"/>
      </w:r>
      <w:r>
        <w:rPr>
          <w:rStyle w:val="6"/>
          <w:rFonts w:cs="Arial"/>
          <w:b w:val="0"/>
          <w:bCs w:val="0"/>
          <w:color w:val="auto"/>
          <w:sz w:val="24"/>
          <w:szCs w:val="24"/>
          <w:highlight w:val="none"/>
          <w:u w:val="none"/>
          <w:shd w:val="clear" w:color="auto" w:fill="auto"/>
        </w:rPr>
        <w:t>地震前兆</w:t>
      </w:r>
      <w:r>
        <w:rPr>
          <w:rFonts w:cs="Arial"/>
          <w:b w:val="0"/>
          <w:bCs w:val="0"/>
          <w:color w:val="auto"/>
          <w:sz w:val="24"/>
          <w:szCs w:val="24"/>
          <w:highlight w:val="none"/>
          <w:shd w:val="clear" w:color="auto" w:fill="auto"/>
        </w:rPr>
        <w:fldChar w:fldCharType="end"/>
      </w:r>
      <w:r>
        <w:rPr>
          <w:rFonts w:cs="Arial"/>
          <w:b w:val="0"/>
          <w:bCs w:val="0"/>
          <w:color w:val="auto"/>
          <w:sz w:val="24"/>
          <w:szCs w:val="24"/>
          <w:highlight w:val="none"/>
          <w:shd w:val="clear" w:color="auto" w:fill="auto"/>
        </w:rPr>
        <w:t>信息。</w:t>
      </w:r>
    </w:p>
    <w:p>
      <w:pPr>
        <w:rPr>
          <w:rFonts w:hint="eastAsia" w:eastAsiaTheme="minorEastAsia"/>
          <w:lang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FAAF6C"/>
    <w:multiLevelType w:val="singleLevel"/>
    <w:tmpl w:val="C8FAAF6C"/>
    <w:lvl w:ilvl="0" w:tentative="0">
      <w:start w:val="6"/>
      <w:numFmt w:val="decimal"/>
      <w:suff w:val="nothing"/>
      <w:lvlText w:val="%1、"/>
      <w:lvlJc w:val="left"/>
    </w:lvl>
  </w:abstractNum>
  <w:abstractNum w:abstractNumId="1">
    <w:nsid w:val="0EE8F108"/>
    <w:multiLevelType w:val="singleLevel"/>
    <w:tmpl w:val="0EE8F10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3C76A9"/>
    <w:rsid w:val="043C76A9"/>
    <w:rsid w:val="2DEE7C21"/>
    <w:rsid w:val="667B6B56"/>
    <w:rsid w:val="6F4921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TML Preformatted"/>
    <w:unhideWhenUsed/>
    <w:qFormat/>
    <w:uiPriority w:val="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6">
    <w:name w:val="Hyperlink"/>
    <w:uiPriority w:val="99"/>
    <w:rPr>
      <w:color w:val="0000FF"/>
      <w:u w:val="single"/>
    </w:rPr>
  </w:style>
  <w:style w:type="paragraph" w:customStyle="1" w:styleId="7">
    <w:name w:val="p0"/>
    <w:basedOn w:val="1"/>
    <w:qFormat/>
    <w:uiPriority w:val="0"/>
    <w:pPr>
      <w:widowControl/>
    </w:pPr>
    <w:rPr>
      <w:kern w:val="0"/>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2023-03-23T07:24:00Z</dcterms:created>
  <dc:creator>郭为善</dc:creator>
  <cp:lastModifiedBy>郭为善</cp:lastModifiedBy>
  <dcterms:modified xsi:type="dcterms:W3CDTF">2023-03-23T07:33:55Z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