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ascii="宋体" w:cs="宋体"/>
          <w:b w:val="0"/>
          <w:bCs/>
          <w:color w:val="auto"/>
          <w:szCs w:val="44"/>
          <w:highlight w:val="none"/>
        </w:rPr>
      </w:pPr>
      <w:r>
        <w:rPr>
          <w:rFonts w:hint="eastAsia" w:ascii="宋体" w:hAnsi="宋体" w:cs="宋体"/>
          <w:color w:val="auto"/>
          <w:highlight w:val="none"/>
        </w:rPr>
        <w:t>招标公告</w:t>
      </w:r>
    </w:p>
    <w:p>
      <w:pPr>
        <w:pStyle w:val="6"/>
        <w:pageBreakBefore w:val="0"/>
        <w:kinsoku/>
        <w:wordWrap/>
        <w:overflowPunct/>
        <w:autoSpaceDE/>
        <w:bidi w:val="0"/>
        <w:adjustRightInd/>
        <w:snapToGrid/>
        <w:spacing w:before="0" w:after="0" w:line="380" w:lineRule="exact"/>
        <w:textAlignment w:val="auto"/>
        <w:rPr>
          <w:rFonts w:ascii="宋体" w:hAnsi="宋体" w:eastAsia="宋体" w:cs="宋体"/>
          <w:color w:val="auto"/>
          <w:sz w:val="24"/>
          <w:szCs w:val="24"/>
          <w:highlight w:val="none"/>
        </w:rPr>
      </w:pPr>
      <w:bookmarkStart w:id="0" w:name="_Toc50975032"/>
      <w:bookmarkStart w:id="1" w:name="_Toc13171"/>
      <w:bookmarkStart w:id="2" w:name="_Toc14714"/>
      <w:r>
        <w:rPr>
          <w:rFonts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rPr>
        <w:t>招标条件</w:t>
      </w:r>
      <w:bookmarkEnd w:id="0"/>
    </w:p>
    <w:p>
      <w:pPr>
        <w:pageBreakBefore w:val="0"/>
        <w:kinsoku/>
        <w:wordWrap/>
        <w:overflowPunct/>
        <w:autoSpaceDE/>
        <w:bidi w:val="0"/>
        <w:adjustRightInd/>
        <w:snapToGrid/>
        <w:spacing w:line="38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本招标项目</w:t>
      </w:r>
      <w:r>
        <w:rPr>
          <w:rFonts w:hint="eastAsia" w:ascii="宋体" w:hAnsi="宋体" w:cs="宋体"/>
          <w:color w:val="auto"/>
          <w:szCs w:val="21"/>
          <w:highlight w:val="none"/>
          <w:u w:val="single"/>
          <w:lang w:eastAsia="zh-CN"/>
        </w:rPr>
        <w:t>连州市丰阳镇上陂水、朱岗水生态清洁小流域建设工程（勘察设计施工总承包）</w:t>
      </w:r>
      <w:r>
        <w:rPr>
          <w:rFonts w:hint="eastAsia" w:ascii="宋体" w:hAnsi="宋体" w:cs="宋体"/>
          <w:color w:val="auto"/>
          <w:szCs w:val="21"/>
          <w:highlight w:val="none"/>
        </w:rPr>
        <w:t>由</w:t>
      </w:r>
      <w:r>
        <w:rPr>
          <w:rFonts w:hint="eastAsia" w:ascii="宋体" w:hAnsi="宋体" w:cs="宋体"/>
          <w:color w:val="auto"/>
          <w:szCs w:val="21"/>
          <w:highlight w:val="none"/>
          <w:u w:val="single"/>
        </w:rPr>
        <w:t>连州市发展和改革局以连发改行〔202</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rPr>
        <w:t>号文</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清远市水利局以</w:t>
      </w:r>
      <w:r>
        <w:rPr>
          <w:rFonts w:hint="eastAsia" w:ascii="宋体" w:hAnsi="宋体" w:cs="宋体"/>
          <w:color w:val="auto"/>
          <w:szCs w:val="21"/>
          <w:highlight w:val="none"/>
          <w:u w:val="single"/>
          <w:lang w:eastAsia="zh-CN"/>
        </w:rPr>
        <w:t>清水审批〔2022〕103 号文</w:t>
      </w:r>
      <w:r>
        <w:rPr>
          <w:rFonts w:hint="eastAsia" w:ascii="宋体" w:hAnsi="宋体" w:cs="宋体"/>
          <w:color w:val="auto"/>
          <w:szCs w:val="21"/>
          <w:highlight w:val="none"/>
        </w:rPr>
        <w:t>批准建设，项目业主为</w:t>
      </w:r>
      <w:r>
        <w:rPr>
          <w:rFonts w:hint="eastAsia" w:ascii="宋体" w:hAnsi="宋体" w:cs="宋体"/>
          <w:color w:val="auto"/>
          <w:szCs w:val="21"/>
          <w:highlight w:val="none"/>
          <w:u w:val="single"/>
        </w:rPr>
        <w:t>连州市水务工程建设管理中心</w:t>
      </w:r>
      <w:r>
        <w:rPr>
          <w:rFonts w:hint="eastAsia" w:ascii="宋体" w:hAnsi="宋体" w:cs="宋体"/>
          <w:color w:val="auto"/>
          <w:szCs w:val="21"/>
          <w:highlight w:val="none"/>
        </w:rPr>
        <w:t>，建设资金来源渠道：</w:t>
      </w:r>
      <w:r>
        <w:rPr>
          <w:rFonts w:hint="eastAsia" w:ascii="宋体" w:hAnsi="宋体" w:cs="宋体"/>
          <w:color w:val="auto"/>
          <w:szCs w:val="21"/>
          <w:highlight w:val="none"/>
          <w:u w:val="single"/>
          <w:lang w:eastAsia="zh-CN"/>
        </w:rPr>
        <w:t>除中央、省级按照有关政策给予补助外,其余建设资金由地方自筹解决</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rPr>
        <w:t>招标人为</w:t>
      </w:r>
      <w:r>
        <w:rPr>
          <w:rFonts w:hint="eastAsia" w:ascii="宋体" w:hAnsi="宋体" w:cs="宋体"/>
          <w:color w:val="auto"/>
          <w:szCs w:val="21"/>
          <w:highlight w:val="none"/>
          <w:u w:val="single"/>
        </w:rPr>
        <w:t>连州市水务工程建设管理中心</w:t>
      </w:r>
      <w:r>
        <w:rPr>
          <w:rFonts w:hint="eastAsia" w:ascii="宋体" w:hAnsi="宋体" w:cs="宋体"/>
          <w:color w:val="auto"/>
          <w:szCs w:val="21"/>
          <w:highlight w:val="none"/>
        </w:rPr>
        <w:t>。项目已具备招标条件，</w:t>
      </w:r>
      <w:bookmarkStart w:id="12" w:name="_GoBack"/>
      <w:bookmarkEnd w:id="12"/>
      <w:r>
        <w:rPr>
          <w:rFonts w:hint="eastAsia" w:ascii="宋体" w:hAnsi="宋体" w:cs="宋体"/>
          <w:color w:val="auto"/>
          <w:szCs w:val="21"/>
          <w:highlight w:val="none"/>
        </w:rPr>
        <w:t>现对该项目的</w:t>
      </w:r>
      <w:r>
        <w:rPr>
          <w:rFonts w:hint="eastAsia" w:ascii="宋体" w:hAnsi="宋体" w:cs="宋体"/>
          <w:color w:val="auto"/>
          <w:szCs w:val="21"/>
          <w:highlight w:val="none"/>
          <w:lang w:eastAsia="zh-CN"/>
        </w:rPr>
        <w:t>勘察设计</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总承包进行公开招标。</w:t>
      </w:r>
    </w:p>
    <w:p>
      <w:pPr>
        <w:pStyle w:val="6"/>
        <w:pageBreakBefore w:val="0"/>
        <w:kinsoku/>
        <w:wordWrap/>
        <w:overflowPunct/>
        <w:autoSpaceDE/>
        <w:bidi w:val="0"/>
        <w:adjustRightInd/>
        <w:snapToGrid/>
        <w:spacing w:before="0" w:after="0" w:line="380" w:lineRule="exact"/>
        <w:textAlignment w:val="auto"/>
        <w:rPr>
          <w:rFonts w:ascii="宋体" w:hAnsi="宋体" w:eastAsia="宋体" w:cs="宋体"/>
          <w:color w:val="auto"/>
          <w:sz w:val="24"/>
          <w:szCs w:val="24"/>
          <w:highlight w:val="none"/>
        </w:rPr>
      </w:pPr>
      <w:bookmarkStart w:id="3" w:name="_Toc50975033"/>
      <w:r>
        <w:rPr>
          <w:rFonts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rPr>
        <w:t>项目概况与招标范围</w:t>
      </w:r>
      <w:bookmarkEnd w:id="3"/>
    </w:p>
    <w:p>
      <w:pPr>
        <w:pageBreakBefore w:val="0"/>
        <w:kinsoku/>
        <w:wordWrap/>
        <w:overflowPunct/>
        <w:autoSpaceDE/>
        <w:bidi w:val="0"/>
        <w:adjustRightInd/>
        <w:snapToGrid/>
        <w:spacing w:line="380" w:lineRule="exact"/>
        <w:ind w:firstLine="405"/>
        <w:textAlignment w:val="auto"/>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连州市丰阳镇上陂水、朱岗水生态清洁小流域建设工程（勘察设计施工总承包）</w:t>
      </w:r>
      <w:r>
        <w:rPr>
          <w:rFonts w:hint="eastAsia" w:ascii="宋体" w:hAnsi="宋体" w:cs="宋体"/>
          <w:color w:val="auto"/>
          <w:szCs w:val="21"/>
          <w:highlight w:val="none"/>
        </w:rPr>
        <w:t>。</w:t>
      </w:r>
    </w:p>
    <w:p>
      <w:pPr>
        <w:pageBreakBefore w:val="0"/>
        <w:kinsoku/>
        <w:wordWrap/>
        <w:overflowPunct/>
        <w:autoSpaceDE/>
        <w:bidi w:val="0"/>
        <w:adjustRightInd/>
        <w:snapToGrid/>
        <w:spacing w:line="380" w:lineRule="exact"/>
        <w:ind w:firstLine="405"/>
        <w:textAlignment w:val="auto"/>
        <w:rPr>
          <w:rFonts w:hint="eastAsia" w:ascii="宋体" w:eastAsia="宋体" w:cs="宋体"/>
          <w:color w:val="auto"/>
          <w:szCs w:val="21"/>
          <w:highlight w:val="none"/>
          <w:lang w:eastAsia="zh-CN"/>
        </w:rPr>
      </w:pPr>
      <w:r>
        <w:rPr>
          <w:rFonts w:ascii="宋体" w:hAnsi="宋体" w:cs="宋体"/>
          <w:color w:val="auto"/>
          <w:szCs w:val="21"/>
          <w:highlight w:val="none"/>
        </w:rPr>
        <w:t>2.2</w:t>
      </w:r>
      <w:r>
        <w:rPr>
          <w:rFonts w:hint="eastAsia" w:ascii="宋体" w:hAnsi="宋体" w:cs="宋体"/>
          <w:color w:val="auto"/>
          <w:szCs w:val="21"/>
          <w:highlight w:val="none"/>
        </w:rPr>
        <w:t>建设地点：</w:t>
      </w:r>
      <w:r>
        <w:rPr>
          <w:rFonts w:hint="eastAsia" w:ascii="宋体" w:hAnsi="宋体" w:cs="宋体"/>
          <w:color w:val="auto"/>
          <w:szCs w:val="21"/>
          <w:highlight w:val="none"/>
          <w:lang w:eastAsia="zh-CN"/>
        </w:rPr>
        <w:t>连州市丰阳镇。</w:t>
      </w:r>
    </w:p>
    <w:p>
      <w:pPr>
        <w:pageBreakBefore w:val="0"/>
        <w:kinsoku/>
        <w:wordWrap/>
        <w:overflowPunct/>
        <w:autoSpaceDE/>
        <w:bidi w:val="0"/>
        <w:adjustRightInd/>
        <w:snapToGrid/>
        <w:spacing w:line="380" w:lineRule="exact"/>
        <w:ind w:firstLine="405"/>
        <w:textAlignment w:val="auto"/>
        <w:rPr>
          <w:rFonts w:ascii="宋体" w:cs="宋体"/>
          <w:color w:val="auto"/>
          <w:szCs w:val="21"/>
          <w:highlight w:val="none"/>
        </w:rPr>
      </w:pPr>
      <w:r>
        <w:rPr>
          <w:rFonts w:ascii="宋体" w:hAnsi="宋体" w:cs="宋体"/>
          <w:color w:val="auto"/>
          <w:szCs w:val="21"/>
          <w:highlight w:val="none"/>
        </w:rPr>
        <w:t>2.3</w:t>
      </w:r>
      <w:r>
        <w:rPr>
          <w:rFonts w:hint="eastAsia" w:ascii="宋体" w:hAnsi="宋体" w:cs="宋体"/>
          <w:color w:val="auto"/>
          <w:szCs w:val="21"/>
          <w:highlight w:val="none"/>
        </w:rPr>
        <w:t>建设范围：完成本项目的勘察设计施工所有内容。</w:t>
      </w:r>
    </w:p>
    <w:p>
      <w:pPr>
        <w:pageBreakBefore w:val="0"/>
        <w:widowControl/>
        <w:kinsoku/>
        <w:wordWrap/>
        <w:overflowPunct/>
        <w:autoSpaceDE/>
        <w:bidi w:val="0"/>
        <w:adjustRightInd/>
        <w:snapToGrid/>
        <w:spacing w:line="380" w:lineRule="exact"/>
        <w:ind w:firstLine="420" w:firstLineChars="200"/>
        <w:jc w:val="left"/>
        <w:textAlignment w:val="auto"/>
        <w:rPr>
          <w:rFonts w:hint="eastAsia" w:ascii="宋体" w:hAnsi="宋体" w:eastAsia="宋体" w:cs="宋体"/>
          <w:color w:val="auto"/>
          <w:szCs w:val="21"/>
          <w:highlight w:val="none"/>
          <w:lang w:eastAsia="zh-CN"/>
        </w:rPr>
      </w:pPr>
      <w:r>
        <w:rPr>
          <w:rFonts w:ascii="宋体" w:hAnsi="宋体" w:cs="宋体"/>
          <w:color w:val="auto"/>
          <w:szCs w:val="21"/>
          <w:highlight w:val="none"/>
        </w:rPr>
        <w:t>2.4</w:t>
      </w:r>
      <w:r>
        <w:rPr>
          <w:rFonts w:hint="eastAsia" w:ascii="宋体" w:hAnsi="宋体" w:cs="宋体"/>
          <w:color w:val="auto"/>
          <w:szCs w:val="21"/>
          <w:highlight w:val="none"/>
        </w:rPr>
        <w:t>建设规模及主要内容：</w:t>
      </w:r>
      <w:r>
        <w:rPr>
          <w:rFonts w:hint="eastAsia" w:ascii="宋体" w:hAnsi="宋体" w:cs="宋体"/>
          <w:color w:val="auto"/>
          <w:szCs w:val="21"/>
          <w:highlight w:val="none"/>
          <w:lang w:eastAsia="zh-CN"/>
        </w:rPr>
        <w:t>河道治理2.96km ，其中清淤疏浚2.96km，生态护岸 2.923km、拆除重建水陂1座、新建机耕桥1座、潜坝8座,拦沙坝3座、谷坊6座,封禁育林31.40km² ，其中封禁碑牌50个，围栏2000m，界桩2000 个，营造经济林25.09hm²，新建休闲区 273㎡ ，新建水文化宣传栏1座。</w:t>
      </w:r>
    </w:p>
    <w:p>
      <w:pPr>
        <w:pageBreakBefore w:val="0"/>
        <w:kinsoku/>
        <w:wordWrap/>
        <w:overflowPunct/>
        <w:autoSpaceDE/>
        <w:bidi w:val="0"/>
        <w:adjustRightInd/>
        <w:snapToGrid/>
        <w:spacing w:line="380" w:lineRule="exact"/>
        <w:ind w:firstLine="420" w:firstLineChars="200"/>
        <w:textAlignment w:val="auto"/>
        <w:rPr>
          <w:rFonts w:ascii="宋体" w:cs="宋体"/>
          <w:color w:val="auto"/>
          <w:szCs w:val="21"/>
          <w:highlight w:val="none"/>
        </w:rPr>
      </w:pPr>
      <w:r>
        <w:rPr>
          <w:rFonts w:ascii="宋体" w:hAnsi="宋体" w:cs="宋体"/>
          <w:color w:val="auto"/>
          <w:szCs w:val="21"/>
          <w:highlight w:val="none"/>
        </w:rPr>
        <w:t>2.4.1</w:t>
      </w:r>
      <w:r>
        <w:rPr>
          <w:rFonts w:hint="eastAsia" w:ascii="宋体" w:hAnsi="宋体" w:cs="宋体"/>
          <w:color w:val="auto"/>
          <w:szCs w:val="21"/>
          <w:highlight w:val="none"/>
        </w:rPr>
        <w:t>本项目划分为一个标段。</w:t>
      </w:r>
    </w:p>
    <w:p>
      <w:pPr>
        <w:pageBreakBefore w:val="0"/>
        <w:kinsoku/>
        <w:wordWrap/>
        <w:overflowPunct/>
        <w:autoSpaceDE/>
        <w:bidi w:val="0"/>
        <w:adjustRightInd/>
        <w:snapToGrid/>
        <w:spacing w:line="380" w:lineRule="exact"/>
        <w:ind w:firstLine="405"/>
        <w:textAlignment w:val="auto"/>
        <w:rPr>
          <w:rFonts w:hint="eastAsia" w:ascii="宋体" w:hAnsi="宋体" w:eastAsia="宋体" w:cs="宋体"/>
          <w:color w:val="auto"/>
          <w:szCs w:val="21"/>
          <w:highlight w:val="none"/>
          <w:lang w:eastAsia="zh-CN"/>
        </w:rPr>
      </w:pPr>
      <w:r>
        <w:rPr>
          <w:rFonts w:ascii="宋体" w:hAnsi="宋体" w:cs="宋体"/>
          <w:color w:val="auto"/>
          <w:szCs w:val="21"/>
          <w:highlight w:val="none"/>
        </w:rPr>
        <w:t>2.5</w:t>
      </w:r>
      <w:r>
        <w:rPr>
          <w:rFonts w:hint="eastAsia" w:ascii="宋体" w:hAnsi="宋体" w:cs="宋体"/>
          <w:color w:val="auto"/>
          <w:szCs w:val="21"/>
          <w:highlight w:val="none"/>
        </w:rPr>
        <w:t>计划工期：</w:t>
      </w:r>
      <w:r>
        <w:rPr>
          <w:rFonts w:hint="eastAsia" w:ascii="宋体" w:hAnsi="宋体" w:cs="宋体"/>
          <w:color w:val="auto"/>
          <w:szCs w:val="21"/>
          <w:highlight w:val="none"/>
          <w:lang w:eastAsia="zh-CN"/>
        </w:rPr>
        <w:t>总工期12个月（其中勘察需在</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eastAsia="zh-CN"/>
        </w:rPr>
        <w:t>日历天内完成，设计需在15日历天内完成），具体工期以实际签订合同为准。</w:t>
      </w:r>
    </w:p>
    <w:p>
      <w:pPr>
        <w:pageBreakBefore w:val="0"/>
        <w:kinsoku/>
        <w:wordWrap/>
        <w:overflowPunct/>
        <w:autoSpaceDE/>
        <w:bidi w:val="0"/>
        <w:adjustRightInd/>
        <w:snapToGrid/>
        <w:spacing w:line="380" w:lineRule="exact"/>
        <w:ind w:firstLine="405"/>
        <w:textAlignment w:val="auto"/>
        <w:rPr>
          <w:rFonts w:hint="eastAsia" w:ascii="宋体" w:eastAsia="宋体" w:cs="宋体"/>
          <w:color w:val="auto"/>
          <w:szCs w:val="21"/>
          <w:highlight w:val="none"/>
          <w:lang w:eastAsia="zh-CN"/>
        </w:rPr>
      </w:pPr>
      <w:r>
        <w:rPr>
          <w:rFonts w:ascii="宋体" w:hAnsi="宋体" w:cs="宋体"/>
          <w:color w:val="auto"/>
          <w:szCs w:val="21"/>
          <w:highlight w:val="none"/>
        </w:rPr>
        <w:t>2.6</w:t>
      </w:r>
      <w:r>
        <w:rPr>
          <w:rFonts w:hint="eastAsia" w:ascii="宋体" w:hAnsi="宋体" w:cs="宋体"/>
          <w:color w:val="auto"/>
          <w:szCs w:val="21"/>
          <w:highlight w:val="none"/>
        </w:rPr>
        <w:t>招标范围：完成本项目的勘察设计施工总承包工作，</w:t>
      </w:r>
      <w:r>
        <w:rPr>
          <w:rFonts w:hint="eastAsia" w:ascii="宋体" w:hAnsi="宋体" w:cs="宋体"/>
          <w:color w:val="auto"/>
          <w:szCs w:val="21"/>
          <w:highlight w:val="none"/>
          <w:lang w:eastAsia="zh-CN"/>
        </w:rPr>
        <w:t>包括施工</w:t>
      </w:r>
      <w:r>
        <w:rPr>
          <w:rFonts w:hint="eastAsia" w:ascii="宋体" w:hAnsi="宋体" w:cs="宋体"/>
          <w:color w:val="auto"/>
          <w:szCs w:val="21"/>
          <w:highlight w:val="none"/>
          <w:lang w:val="en-US" w:eastAsia="zh-CN"/>
        </w:rPr>
        <w:t>图</w:t>
      </w:r>
      <w:r>
        <w:rPr>
          <w:rFonts w:hint="eastAsia" w:ascii="宋体" w:hAnsi="宋体" w:cs="宋体"/>
          <w:color w:val="auto"/>
          <w:szCs w:val="21"/>
          <w:highlight w:val="none"/>
          <w:lang w:eastAsia="zh-CN"/>
        </w:rPr>
        <w:t>勘察、施工图设计、工程预算编制、施工及工程保修期内的缺陷修复和保修等。</w:t>
      </w:r>
    </w:p>
    <w:p>
      <w:pPr>
        <w:pageBreakBefore w:val="0"/>
        <w:kinsoku/>
        <w:wordWrap/>
        <w:overflowPunct/>
        <w:autoSpaceDE/>
        <w:bidi w:val="0"/>
        <w:adjustRightInd/>
        <w:snapToGrid/>
        <w:spacing w:line="38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2.7招标控制价：本项目招标控制价为1209.66万元，其中包含勘察费8.10万元；设计费8.51万元；施工建安费11</w:t>
      </w:r>
      <w:r>
        <w:rPr>
          <w:rFonts w:hint="eastAsia" w:ascii="宋体" w:cs="宋体"/>
          <w:color w:val="auto"/>
          <w:szCs w:val="21"/>
          <w:highlight w:val="none"/>
          <w:lang w:val="en-US" w:eastAsia="zh-CN"/>
        </w:rPr>
        <w:t>93.05</w:t>
      </w:r>
      <w:r>
        <w:rPr>
          <w:rFonts w:hint="eastAsia" w:ascii="宋体" w:cs="宋体"/>
          <w:color w:val="auto"/>
          <w:szCs w:val="21"/>
          <w:highlight w:val="none"/>
        </w:rPr>
        <w:t>万元（施工建安费包含施工临时工程48.19万元；基本预备费64.33万元</w:t>
      </w:r>
      <w:r>
        <w:rPr>
          <w:rFonts w:hint="eastAsia" w:ascii="宋体" w:cs="宋体"/>
          <w:color w:val="auto"/>
          <w:szCs w:val="21"/>
          <w:highlight w:val="none"/>
          <w:lang w:eastAsia="zh-CN"/>
        </w:rPr>
        <w:t>）</w:t>
      </w:r>
      <w:r>
        <w:rPr>
          <w:rFonts w:hint="eastAsia" w:ascii="宋体" w:cs="宋体"/>
          <w:color w:val="auto"/>
          <w:szCs w:val="21"/>
          <w:highlight w:val="none"/>
        </w:rPr>
        <w:t>。</w:t>
      </w:r>
    </w:p>
    <w:p>
      <w:pPr>
        <w:pStyle w:val="6"/>
        <w:pageBreakBefore w:val="0"/>
        <w:kinsoku/>
        <w:wordWrap/>
        <w:overflowPunct/>
        <w:autoSpaceDE/>
        <w:bidi w:val="0"/>
        <w:adjustRightInd/>
        <w:snapToGrid/>
        <w:spacing w:before="0" w:after="0" w:line="380" w:lineRule="exact"/>
        <w:textAlignment w:val="auto"/>
        <w:rPr>
          <w:rFonts w:ascii="宋体" w:hAnsi="宋体" w:eastAsia="宋体" w:cs="宋体"/>
          <w:color w:val="auto"/>
          <w:sz w:val="24"/>
          <w:szCs w:val="24"/>
          <w:highlight w:val="none"/>
        </w:rPr>
      </w:pPr>
      <w:bookmarkStart w:id="4" w:name="_Toc50975034"/>
      <w:r>
        <w:rPr>
          <w:rFonts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rPr>
        <w:t>投标人资格要求</w:t>
      </w:r>
      <w:bookmarkEnd w:id="4"/>
    </w:p>
    <w:p>
      <w:pPr>
        <w:pageBreakBefore w:val="0"/>
        <w:kinsoku/>
        <w:wordWrap/>
        <w:overflowPunct/>
        <w:autoSpaceDE/>
        <w:bidi w:val="0"/>
        <w:adjustRightInd/>
        <w:snapToGrid/>
        <w:spacing w:line="380" w:lineRule="exact"/>
        <w:ind w:firstLine="405"/>
        <w:textAlignment w:val="auto"/>
        <w:rPr>
          <w:rFonts w:ascii="宋体" w:cs="宋体"/>
          <w:color w:val="auto"/>
          <w:szCs w:val="21"/>
          <w:highlight w:val="none"/>
        </w:rPr>
      </w:pPr>
      <w:r>
        <w:rPr>
          <w:rFonts w:ascii="宋体" w:hAnsi="宋体" w:cs="宋体"/>
          <w:color w:val="auto"/>
          <w:szCs w:val="21"/>
          <w:highlight w:val="none"/>
        </w:rPr>
        <w:t>3.1</w:t>
      </w:r>
      <w:r>
        <w:rPr>
          <w:rFonts w:hint="eastAsia" w:ascii="宋体" w:hAnsi="宋体" w:cs="宋体"/>
          <w:color w:val="auto"/>
          <w:szCs w:val="21"/>
          <w:highlight w:val="none"/>
        </w:rPr>
        <w:t>本次招标要求投标人须具备以下资质及资格：</w:t>
      </w:r>
    </w:p>
    <w:p>
      <w:pPr>
        <w:pageBreakBefore w:val="0"/>
        <w:kinsoku/>
        <w:wordWrap/>
        <w:overflowPunct/>
        <w:autoSpaceDE/>
        <w:bidi w:val="0"/>
        <w:adjustRightInd/>
        <w:snapToGrid/>
        <w:spacing w:line="380" w:lineRule="exact"/>
        <w:ind w:firstLine="405"/>
        <w:textAlignment w:val="auto"/>
        <w:rPr>
          <w:rFonts w:ascii="宋体" w:cs="宋体"/>
          <w:color w:val="auto"/>
          <w:szCs w:val="21"/>
          <w:highlight w:val="none"/>
        </w:rPr>
      </w:pPr>
      <w:r>
        <w:rPr>
          <w:rFonts w:ascii="宋体" w:hAnsi="宋体" w:cs="宋体"/>
          <w:color w:val="auto"/>
          <w:szCs w:val="21"/>
          <w:highlight w:val="none"/>
        </w:rPr>
        <w:t>3.1.1</w:t>
      </w:r>
      <w:r>
        <w:rPr>
          <w:rFonts w:hint="eastAsia" w:ascii="宋体" w:hAnsi="宋体" w:cs="宋体"/>
          <w:color w:val="auto"/>
          <w:szCs w:val="21"/>
          <w:highlight w:val="none"/>
        </w:rPr>
        <w:t>具备独立法人资格，有效的营业执照。</w:t>
      </w:r>
    </w:p>
    <w:p>
      <w:pPr>
        <w:pageBreakBefore w:val="0"/>
        <w:kinsoku/>
        <w:wordWrap/>
        <w:overflowPunct/>
        <w:autoSpaceDE/>
        <w:bidi w:val="0"/>
        <w:adjustRightInd/>
        <w:snapToGrid/>
        <w:spacing w:line="380" w:lineRule="exact"/>
        <w:ind w:firstLine="405"/>
        <w:textAlignment w:val="auto"/>
        <w:rPr>
          <w:rFonts w:hint="eastAsia" w:ascii="宋体" w:hAnsi="宋体" w:cs="宋体"/>
          <w:color w:val="auto"/>
          <w:kern w:val="0"/>
          <w:szCs w:val="21"/>
          <w:highlight w:val="none"/>
        </w:rPr>
      </w:pPr>
      <w:r>
        <w:rPr>
          <w:rFonts w:ascii="宋体" w:hAnsi="宋体" w:cs="宋体"/>
          <w:color w:val="auto"/>
          <w:szCs w:val="21"/>
          <w:highlight w:val="none"/>
        </w:rPr>
        <w:t>3.1.2</w:t>
      </w:r>
      <w:r>
        <w:rPr>
          <w:rFonts w:hint="eastAsia" w:ascii="宋体" w:hAnsi="宋体" w:cs="宋体"/>
          <w:color w:val="auto"/>
          <w:kern w:val="0"/>
          <w:szCs w:val="21"/>
          <w:highlight w:val="none"/>
        </w:rPr>
        <w:t>承接本工程勘察任务的单位须具备</w:t>
      </w:r>
      <w:r>
        <w:rPr>
          <w:rFonts w:hint="eastAsia" w:ascii="宋体" w:hAnsi="宋体" w:cs="宋体"/>
          <w:color w:val="auto"/>
          <w:szCs w:val="21"/>
          <w:highlight w:val="none"/>
        </w:rPr>
        <w:t>以下条件之一：</w:t>
      </w:r>
    </w:p>
    <w:p>
      <w:pPr>
        <w:pageBreakBefore w:val="0"/>
        <w:kinsoku/>
        <w:wordWrap/>
        <w:overflowPunct/>
        <w:autoSpaceDE/>
        <w:bidi w:val="0"/>
        <w:adjustRightInd/>
        <w:snapToGrid/>
        <w:spacing w:line="380" w:lineRule="exact"/>
        <w:ind w:firstLine="405"/>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①工程勘察综合甲级资质；</w:t>
      </w:r>
    </w:p>
    <w:p>
      <w:pPr>
        <w:pageBreakBefore w:val="0"/>
        <w:kinsoku/>
        <w:wordWrap/>
        <w:overflowPunct/>
        <w:autoSpaceDE/>
        <w:bidi w:val="0"/>
        <w:adjustRightInd/>
        <w:snapToGrid/>
        <w:spacing w:line="380" w:lineRule="exact"/>
        <w:ind w:firstLine="405"/>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②工程勘察专业类（岩土工程）丙级或以上资质；</w:t>
      </w:r>
    </w:p>
    <w:p>
      <w:pPr>
        <w:pageBreakBefore w:val="0"/>
        <w:kinsoku/>
        <w:wordWrap/>
        <w:overflowPunct/>
        <w:autoSpaceDE/>
        <w:bidi w:val="0"/>
        <w:adjustRightInd/>
        <w:snapToGrid/>
        <w:spacing w:line="380" w:lineRule="exact"/>
        <w:ind w:firstLine="405"/>
        <w:textAlignment w:val="auto"/>
        <w:rPr>
          <w:rFonts w:ascii="宋体" w:cs="宋体"/>
          <w:color w:val="auto"/>
          <w:szCs w:val="21"/>
          <w:highlight w:val="none"/>
        </w:rPr>
      </w:pPr>
      <w:r>
        <w:rPr>
          <w:rFonts w:hint="eastAsia" w:ascii="宋体" w:hAnsi="宋体" w:cs="宋体"/>
          <w:color w:val="auto"/>
          <w:kern w:val="0"/>
          <w:szCs w:val="21"/>
          <w:highlight w:val="none"/>
        </w:rPr>
        <w:t>③工程勘察专业类（岩土工程（勘察）)丙级或以上资质。</w:t>
      </w:r>
    </w:p>
    <w:p>
      <w:pPr>
        <w:pageBreakBefore w:val="0"/>
        <w:kinsoku/>
        <w:wordWrap/>
        <w:overflowPunct/>
        <w:autoSpaceDE/>
        <w:bidi w:val="0"/>
        <w:adjustRightInd/>
        <w:snapToGrid/>
        <w:spacing w:line="380" w:lineRule="exact"/>
        <w:ind w:firstLine="405"/>
        <w:textAlignment w:val="auto"/>
        <w:rPr>
          <w:rFonts w:ascii="宋体" w:cs="宋体"/>
          <w:color w:val="auto"/>
          <w:szCs w:val="21"/>
          <w:highlight w:val="none"/>
        </w:rPr>
      </w:pPr>
      <w:r>
        <w:rPr>
          <w:rFonts w:ascii="宋体" w:hAnsi="宋体" w:cs="宋体"/>
          <w:color w:val="auto"/>
          <w:szCs w:val="21"/>
          <w:highlight w:val="none"/>
        </w:rPr>
        <w:t>3.1.3</w:t>
      </w:r>
      <w:r>
        <w:rPr>
          <w:rFonts w:hint="eastAsia" w:ascii="宋体" w:hAnsi="宋体" w:cs="宋体"/>
          <w:color w:val="auto"/>
          <w:kern w:val="0"/>
          <w:szCs w:val="21"/>
          <w:highlight w:val="none"/>
        </w:rPr>
        <w:t>承接本工程设计任务的单位须</w:t>
      </w:r>
      <w:r>
        <w:rPr>
          <w:rFonts w:hint="eastAsia" w:ascii="宋体" w:hAnsi="宋体" w:cs="宋体"/>
          <w:color w:val="auto"/>
          <w:szCs w:val="21"/>
          <w:highlight w:val="none"/>
        </w:rPr>
        <w:t>具备以下条件之一：</w:t>
      </w:r>
    </w:p>
    <w:p>
      <w:pPr>
        <w:pageBreakBefore w:val="0"/>
        <w:kinsoku/>
        <w:wordWrap/>
        <w:overflowPunct/>
        <w:autoSpaceDE/>
        <w:bidi w:val="0"/>
        <w:adjustRightInd/>
        <w:snapToGrid/>
        <w:spacing w:line="380" w:lineRule="exact"/>
        <w:ind w:firstLine="405"/>
        <w:textAlignment w:val="auto"/>
        <w:rPr>
          <w:rFonts w:hint="eastAsia" w:ascii="宋体" w:hAnsi="宋体" w:cs="宋体"/>
          <w:color w:val="auto"/>
          <w:szCs w:val="21"/>
          <w:highlight w:val="none"/>
        </w:rPr>
      </w:pPr>
      <w:r>
        <w:rPr>
          <w:rFonts w:hint="eastAsia" w:ascii="宋体" w:hAnsi="宋体" w:cs="宋体"/>
          <w:color w:val="auto"/>
          <w:szCs w:val="21"/>
          <w:highlight w:val="none"/>
        </w:rPr>
        <w:t>①工程设计综合资质；</w:t>
      </w:r>
    </w:p>
    <w:p>
      <w:pPr>
        <w:pageBreakBefore w:val="0"/>
        <w:kinsoku/>
        <w:wordWrap/>
        <w:overflowPunct/>
        <w:autoSpaceDE/>
        <w:bidi w:val="0"/>
        <w:adjustRightInd/>
        <w:snapToGrid/>
        <w:spacing w:line="380" w:lineRule="exact"/>
        <w:ind w:firstLine="405"/>
        <w:textAlignment w:val="auto"/>
        <w:rPr>
          <w:rFonts w:hint="eastAsia" w:ascii="宋体" w:hAnsi="宋体" w:cs="宋体"/>
          <w:color w:val="auto"/>
          <w:szCs w:val="21"/>
          <w:highlight w:val="none"/>
        </w:rPr>
      </w:pPr>
      <w:r>
        <w:rPr>
          <w:rFonts w:hint="eastAsia" w:ascii="宋体" w:hAnsi="宋体" w:cs="宋体"/>
          <w:color w:val="auto"/>
          <w:szCs w:val="21"/>
          <w:highlight w:val="none"/>
        </w:rPr>
        <w:t>②水利行业工程设计丙级（或以上）资质；</w:t>
      </w:r>
    </w:p>
    <w:p>
      <w:pPr>
        <w:pageBreakBefore w:val="0"/>
        <w:kinsoku/>
        <w:wordWrap/>
        <w:overflowPunct/>
        <w:autoSpaceDE/>
        <w:bidi w:val="0"/>
        <w:adjustRightInd/>
        <w:snapToGrid/>
        <w:spacing w:line="380" w:lineRule="exact"/>
        <w:ind w:firstLine="405"/>
        <w:textAlignment w:val="auto"/>
        <w:rPr>
          <w:rFonts w:hint="eastAsia" w:ascii="宋体" w:hAnsi="宋体" w:cs="宋体"/>
          <w:color w:val="auto"/>
          <w:szCs w:val="21"/>
          <w:highlight w:val="none"/>
        </w:rPr>
      </w:pPr>
      <w:r>
        <w:rPr>
          <w:rFonts w:hint="eastAsia" w:ascii="宋体" w:hAnsi="宋体" w:cs="宋体"/>
          <w:color w:val="auto"/>
          <w:szCs w:val="21"/>
          <w:highlight w:val="none"/>
        </w:rPr>
        <w:t>③水利行业</w:t>
      </w:r>
      <w:r>
        <w:rPr>
          <w:rFonts w:hint="eastAsia" w:ascii="宋体" w:hAnsi="宋体" w:cs="宋体"/>
          <w:color w:val="auto"/>
          <w:szCs w:val="21"/>
          <w:highlight w:val="none"/>
          <w:lang w:eastAsia="zh-CN"/>
        </w:rPr>
        <w:t>（河道整治）</w:t>
      </w:r>
      <w:r>
        <w:rPr>
          <w:rFonts w:hint="eastAsia" w:ascii="宋体" w:hAnsi="宋体" w:cs="宋体"/>
          <w:color w:val="auto"/>
          <w:szCs w:val="21"/>
          <w:highlight w:val="none"/>
        </w:rPr>
        <w:t>专业丙级（或以上）资质。</w:t>
      </w:r>
    </w:p>
    <w:p>
      <w:pPr>
        <w:pageBreakBefore w:val="0"/>
        <w:kinsoku/>
        <w:wordWrap/>
        <w:overflowPunct/>
        <w:autoSpaceDE/>
        <w:bidi w:val="0"/>
        <w:adjustRightInd/>
        <w:snapToGrid/>
        <w:spacing w:line="380" w:lineRule="exact"/>
        <w:ind w:firstLine="405"/>
        <w:textAlignment w:val="auto"/>
        <w:rPr>
          <w:rFonts w:ascii="宋体" w:cs="宋体"/>
          <w:color w:val="auto"/>
          <w:szCs w:val="21"/>
          <w:highlight w:val="none"/>
        </w:rPr>
      </w:pPr>
      <w:r>
        <w:rPr>
          <w:rFonts w:ascii="宋体" w:hAnsi="宋体" w:cs="宋体"/>
          <w:color w:val="auto"/>
          <w:szCs w:val="21"/>
          <w:highlight w:val="none"/>
        </w:rPr>
        <w:t>3.1.4</w:t>
      </w:r>
      <w:r>
        <w:rPr>
          <w:rFonts w:hint="eastAsia" w:ascii="宋体" w:hAnsi="宋体" w:cs="宋体"/>
          <w:color w:val="auto"/>
          <w:kern w:val="0"/>
          <w:szCs w:val="21"/>
          <w:highlight w:val="none"/>
        </w:rPr>
        <w:t>承接本工程施工任务的单位须</w:t>
      </w:r>
      <w:r>
        <w:rPr>
          <w:rFonts w:hint="eastAsia" w:ascii="宋体" w:hAnsi="宋体" w:cs="宋体"/>
          <w:color w:val="auto"/>
          <w:szCs w:val="21"/>
          <w:highlight w:val="none"/>
        </w:rPr>
        <w:t>具备水利水电工程施工总承包叁级（或以上）资质，并持有有效的施工企业《安全生产许可证》。</w:t>
      </w:r>
    </w:p>
    <w:p>
      <w:pPr>
        <w:pageBreakBefore w:val="0"/>
        <w:kinsoku/>
        <w:wordWrap/>
        <w:overflowPunct/>
        <w:autoSpaceDE/>
        <w:bidi w:val="0"/>
        <w:adjustRightInd/>
        <w:snapToGrid/>
        <w:spacing w:line="380" w:lineRule="exact"/>
        <w:ind w:firstLine="420" w:firstLineChars="200"/>
        <w:textAlignment w:val="auto"/>
        <w:rPr>
          <w:rFonts w:hint="eastAsia" w:ascii="宋体" w:hAnsi="宋体" w:cs="宋体"/>
          <w:color w:val="auto"/>
          <w:szCs w:val="21"/>
          <w:highlight w:val="none"/>
        </w:rPr>
      </w:pPr>
      <w:r>
        <w:rPr>
          <w:rFonts w:ascii="宋体" w:hAnsi="宋体" w:cs="宋体"/>
          <w:color w:val="auto"/>
          <w:szCs w:val="21"/>
          <w:highlight w:val="none"/>
        </w:rPr>
        <w:t>3.1.5</w:t>
      </w:r>
      <w:r>
        <w:rPr>
          <w:rFonts w:hint="eastAsia" w:ascii="宋体" w:hAnsi="宋体" w:cs="宋体"/>
          <w:color w:val="auto"/>
          <w:szCs w:val="21"/>
          <w:highlight w:val="none"/>
        </w:rPr>
        <w:t>拟投入</w:t>
      </w:r>
      <w:r>
        <w:rPr>
          <w:rFonts w:ascii="宋体" w:hAnsi="宋体" w:cs="宋体"/>
          <w:color w:val="auto"/>
          <w:szCs w:val="21"/>
          <w:highlight w:val="none"/>
        </w:rPr>
        <w:t>项目组人员</w:t>
      </w:r>
      <w:r>
        <w:rPr>
          <w:rFonts w:hint="eastAsia" w:ascii="宋体" w:hAnsi="宋体" w:cs="宋体"/>
          <w:color w:val="auto"/>
          <w:szCs w:val="21"/>
          <w:highlight w:val="none"/>
        </w:rPr>
        <w:t>资格要求：</w:t>
      </w:r>
    </w:p>
    <w:p>
      <w:pPr>
        <w:pageBreakBefore w:val="0"/>
        <w:kinsoku/>
        <w:wordWrap/>
        <w:overflowPunct/>
        <w:autoSpaceDE/>
        <w:bidi w:val="0"/>
        <w:adjustRightInd/>
        <w:snapToGrid/>
        <w:spacing w:line="380" w:lineRule="exact"/>
        <w:ind w:firstLine="365" w:firstLineChars="174"/>
        <w:textAlignment w:val="auto"/>
        <w:rPr>
          <w:rFonts w:hint="eastAsia" w:ascii="宋体" w:hAnsi="宋体" w:cs="宋体"/>
          <w:color w:val="auto"/>
          <w:szCs w:val="21"/>
          <w:highlight w:val="none"/>
        </w:rPr>
      </w:pPr>
      <w:r>
        <w:rPr>
          <w:rFonts w:hint="eastAsia" w:ascii="宋体" w:hAnsi="宋体" w:cs="宋体"/>
          <w:color w:val="auto"/>
          <w:szCs w:val="21"/>
          <w:highlight w:val="none"/>
        </w:rPr>
        <w:t>1、项目负责人</w:t>
      </w:r>
      <w:r>
        <w:rPr>
          <w:rFonts w:hint="eastAsia" w:ascii="宋体" w:hAnsi="宋体" w:cs="宋体"/>
          <w:bCs/>
          <w:color w:val="auto"/>
          <w:szCs w:val="21"/>
          <w:highlight w:val="none"/>
        </w:rPr>
        <w:t>具备水利水电类专业工程师或以上职称。（若为联合体投标，由联合体牵头方提供）</w:t>
      </w:r>
    </w:p>
    <w:p>
      <w:pPr>
        <w:pageBreakBefore w:val="0"/>
        <w:kinsoku/>
        <w:wordWrap/>
        <w:overflowPunct/>
        <w:autoSpaceDE/>
        <w:bidi w:val="0"/>
        <w:adjustRightInd/>
        <w:snapToGrid/>
        <w:spacing w:line="380" w:lineRule="exact"/>
        <w:ind w:firstLine="365" w:firstLineChars="174"/>
        <w:textAlignment w:val="auto"/>
        <w:rPr>
          <w:rFonts w:ascii="宋体" w:cs="宋体"/>
          <w:color w:val="auto"/>
          <w:szCs w:val="21"/>
          <w:highlight w:val="none"/>
        </w:rPr>
      </w:pPr>
      <w:r>
        <w:rPr>
          <w:rFonts w:hint="eastAsia" w:ascii="宋体" w:hAnsi="宋体" w:cs="宋体"/>
          <w:color w:val="auto"/>
          <w:szCs w:val="21"/>
          <w:highlight w:val="none"/>
        </w:rPr>
        <w:t>2、施工负责人具备水利水电工程专业二级或以上注册建造师资格（广东省外企业须为一级水利水电专业注册建造师；若为联合体投标，由联合体牵头方提供），并具有水行政主管部门或水利类协会颁发的B类安全生产考核合格证书（具有安全生产考核合格证或相应网站考核合格信息打印页）。</w:t>
      </w:r>
    </w:p>
    <w:p>
      <w:pPr>
        <w:pageBreakBefore w:val="0"/>
        <w:kinsoku/>
        <w:wordWrap/>
        <w:overflowPunct/>
        <w:autoSpaceDE/>
        <w:bidi w:val="0"/>
        <w:adjustRightInd/>
        <w:snapToGrid/>
        <w:spacing w:line="38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、设计负责人须具备水利水电类专业</w:t>
      </w:r>
      <w:r>
        <w:rPr>
          <w:rFonts w:hint="eastAsia" w:ascii="宋体" w:hAnsi="宋体" w:cs="宋体"/>
          <w:bCs/>
          <w:color w:val="auto"/>
          <w:szCs w:val="21"/>
          <w:highlight w:val="none"/>
        </w:rPr>
        <w:t>工程师或以上职称（若为联合体投标，由联合体设计方提供）</w:t>
      </w:r>
      <w:r>
        <w:rPr>
          <w:rFonts w:hint="eastAsia" w:ascii="宋体" w:hAnsi="宋体" w:cs="宋体"/>
          <w:color w:val="auto"/>
          <w:szCs w:val="21"/>
          <w:highlight w:val="none"/>
        </w:rPr>
        <w:t>。</w:t>
      </w:r>
    </w:p>
    <w:p>
      <w:pPr>
        <w:pageBreakBefore w:val="0"/>
        <w:kinsoku/>
        <w:wordWrap/>
        <w:overflowPunct/>
        <w:autoSpaceDE/>
        <w:bidi w:val="0"/>
        <w:adjustRightInd/>
        <w:snapToGrid/>
        <w:spacing w:line="38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、勘察负责人须具备</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类专业</w:t>
      </w:r>
      <w:r>
        <w:rPr>
          <w:rFonts w:hint="eastAsia" w:ascii="宋体" w:hAnsi="宋体" w:cs="宋体"/>
          <w:bCs/>
          <w:color w:val="auto"/>
          <w:szCs w:val="21"/>
          <w:highlight w:val="none"/>
        </w:rPr>
        <w:t>工程师或以上职称（若为联合体投标，由联合体勘察方提供）</w:t>
      </w:r>
      <w:r>
        <w:rPr>
          <w:rFonts w:hint="eastAsia" w:ascii="宋体" w:hAnsi="宋体" w:cs="宋体"/>
          <w:color w:val="auto"/>
          <w:szCs w:val="21"/>
          <w:highlight w:val="none"/>
        </w:rPr>
        <w:t>。</w:t>
      </w:r>
    </w:p>
    <w:p>
      <w:pPr>
        <w:pageBreakBefore w:val="0"/>
        <w:kinsoku/>
        <w:wordWrap/>
        <w:overflowPunct/>
        <w:autoSpaceDE/>
        <w:bidi w:val="0"/>
        <w:adjustRightInd/>
        <w:snapToGrid/>
        <w:spacing w:line="3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、专职安全员（</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名）须具有水行政主管部门</w:t>
      </w:r>
      <w:r>
        <w:rPr>
          <w:rFonts w:hint="eastAsia" w:ascii="宋体" w:hAnsi="宋体" w:cs="宋体"/>
          <w:color w:val="auto"/>
          <w:szCs w:val="21"/>
          <w:highlight w:val="none"/>
          <w:lang w:val="en-US" w:eastAsia="zh-CN"/>
        </w:rPr>
        <w:t>或水利类协会</w:t>
      </w:r>
      <w:r>
        <w:rPr>
          <w:rFonts w:hint="eastAsia" w:ascii="宋体" w:hAnsi="宋体" w:cs="宋体"/>
          <w:color w:val="auto"/>
          <w:szCs w:val="21"/>
          <w:highlight w:val="none"/>
        </w:rPr>
        <w:t>颁发的在有效期内的安全生产考核合格证（C类）（具有安全生产考核合格证或相应网站考核合格信息打印页）；</w:t>
      </w:r>
    </w:p>
    <w:p>
      <w:pPr>
        <w:pageBreakBefore w:val="0"/>
        <w:kinsoku/>
        <w:wordWrap/>
        <w:overflowPunct/>
        <w:autoSpaceDE/>
        <w:bidi w:val="0"/>
        <w:adjustRightInd/>
        <w:snapToGrid/>
        <w:spacing w:line="3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、施工员</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名、质检员</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名、材料员</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名、资料员</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名，分别提供相应的岗位证复印件（须具有有效的水行政主管部门或中国水利工程协会颁发的岗位证书）。</w:t>
      </w:r>
    </w:p>
    <w:p>
      <w:pPr>
        <w:pageBreakBefore w:val="0"/>
        <w:kinsoku/>
        <w:wordWrap/>
        <w:overflowPunct/>
        <w:autoSpaceDE/>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、拟投入的项目组人员实行一人一岗，不能兼任，（独立体或联合体成员）提供拟投入上述人员自2023年1月或之后任意一个月的社会劳动保险缴费证明。</w:t>
      </w:r>
    </w:p>
    <w:p>
      <w:pPr>
        <w:pageBreakBefore w:val="0"/>
        <w:kinsoku/>
        <w:wordWrap/>
        <w:overflowPunct/>
        <w:autoSpaceDE/>
        <w:bidi w:val="0"/>
        <w:adjustRightInd/>
        <w:snapToGrid/>
        <w:spacing w:line="380" w:lineRule="exact"/>
        <w:ind w:firstLine="405"/>
        <w:textAlignment w:val="auto"/>
        <w:rPr>
          <w:rFonts w:ascii="宋体" w:cs="宋体"/>
          <w:color w:val="auto"/>
          <w:szCs w:val="21"/>
          <w:highlight w:val="none"/>
        </w:rPr>
      </w:pPr>
      <w:r>
        <w:rPr>
          <w:rFonts w:ascii="宋体" w:hAnsi="宋体" w:cs="宋体"/>
          <w:color w:val="auto"/>
          <w:szCs w:val="21"/>
          <w:highlight w:val="none"/>
        </w:rPr>
        <w:t xml:space="preserve">3.2 </w:t>
      </w:r>
      <w:r>
        <w:rPr>
          <w:rFonts w:hint="eastAsia" w:ascii="宋体" w:hAnsi="宋体" w:cs="宋体"/>
          <w:color w:val="auto"/>
          <w:szCs w:val="21"/>
          <w:highlight w:val="none"/>
        </w:rPr>
        <w:t>本次招标接受联合体投标。联合体投标的，应满足下列要求：投标人组成联合体，应以承接本工程施工任务的单位为牵头方，并签定和递交联合体共同投标协议。联合体共同投标协议应明确约定各方拟承担的工作和责任。最多接受三家单位组成联合体。</w:t>
      </w:r>
    </w:p>
    <w:p>
      <w:pPr>
        <w:pageBreakBefore w:val="0"/>
        <w:kinsoku/>
        <w:wordWrap/>
        <w:overflowPunct/>
        <w:autoSpaceDE/>
        <w:bidi w:val="0"/>
        <w:adjustRightInd/>
        <w:snapToGrid/>
        <w:spacing w:line="380" w:lineRule="exact"/>
        <w:ind w:firstLine="405"/>
        <w:textAlignment w:val="auto"/>
        <w:rPr>
          <w:rFonts w:ascii="宋体" w:cs="宋体"/>
          <w:color w:val="auto"/>
          <w:szCs w:val="21"/>
          <w:highlight w:val="none"/>
        </w:rPr>
      </w:pPr>
      <w:r>
        <w:rPr>
          <w:rFonts w:ascii="宋体" w:hAnsi="宋体" w:cs="宋体"/>
          <w:color w:val="auto"/>
          <w:szCs w:val="21"/>
          <w:highlight w:val="none"/>
        </w:rPr>
        <w:t xml:space="preserve">3.3 </w:t>
      </w:r>
      <w:r>
        <w:rPr>
          <w:rFonts w:hint="eastAsia" w:ascii="宋体" w:hAnsi="宋体" w:cs="宋体"/>
          <w:color w:val="auto"/>
          <w:szCs w:val="21"/>
          <w:highlight w:val="none"/>
        </w:rPr>
        <w:t>其他资格要求（如是联合体投标，联合体各方均需提供以下</w:t>
      </w:r>
      <w:r>
        <w:rPr>
          <w:rFonts w:ascii="宋体" w:hAnsi="宋体" w:cs="宋体"/>
          <w:color w:val="auto"/>
          <w:szCs w:val="21"/>
          <w:highlight w:val="none"/>
        </w:rPr>
        <w:t>3.3.1</w:t>
      </w:r>
      <w:r>
        <w:rPr>
          <w:rFonts w:hint="eastAsia" w:ascii="宋体" w:hAnsi="宋体" w:cs="宋体"/>
          <w:color w:val="auto"/>
          <w:szCs w:val="21"/>
          <w:highlight w:val="none"/>
        </w:rPr>
        <w:t>至</w:t>
      </w:r>
      <w:r>
        <w:rPr>
          <w:rFonts w:ascii="宋体" w:hAnsi="宋体" w:cs="宋体"/>
          <w:color w:val="auto"/>
          <w:szCs w:val="21"/>
          <w:highlight w:val="none"/>
        </w:rPr>
        <w:t>3.3.</w:t>
      </w:r>
      <w:r>
        <w:rPr>
          <w:rFonts w:hint="eastAsia" w:ascii="宋体" w:hAnsi="宋体" w:cs="宋体"/>
          <w:color w:val="auto"/>
          <w:szCs w:val="21"/>
          <w:highlight w:val="none"/>
        </w:rPr>
        <w:t>2项资料）：</w:t>
      </w:r>
    </w:p>
    <w:p>
      <w:pPr>
        <w:pageBreakBefore w:val="0"/>
        <w:kinsoku/>
        <w:wordWrap/>
        <w:overflowPunct/>
        <w:autoSpaceDE/>
        <w:bidi w:val="0"/>
        <w:adjustRightInd/>
        <w:snapToGrid/>
        <w:spacing w:line="380" w:lineRule="exact"/>
        <w:ind w:firstLine="405"/>
        <w:textAlignment w:val="auto"/>
        <w:rPr>
          <w:rFonts w:ascii="宋体" w:cs="宋体"/>
          <w:color w:val="auto"/>
          <w:szCs w:val="21"/>
          <w:highlight w:val="none"/>
        </w:rPr>
      </w:pPr>
      <w:r>
        <w:rPr>
          <w:rFonts w:ascii="宋体" w:hAnsi="宋体" w:cs="宋体"/>
          <w:color w:val="auto"/>
          <w:szCs w:val="21"/>
          <w:highlight w:val="none"/>
        </w:rPr>
        <w:t>3.3.1</w:t>
      </w:r>
      <w:r>
        <w:rPr>
          <w:rFonts w:hint="eastAsia" w:ascii="宋体" w:hAnsi="宋体" w:cs="宋体"/>
          <w:color w:val="auto"/>
          <w:szCs w:val="21"/>
          <w:highlight w:val="none"/>
        </w:rPr>
        <w:t>投标人具有独立法人资格，合法有效的营业执照。</w:t>
      </w:r>
    </w:p>
    <w:p>
      <w:pPr>
        <w:pageBreakBefore w:val="0"/>
        <w:kinsoku/>
        <w:wordWrap/>
        <w:overflowPunct/>
        <w:autoSpaceDE/>
        <w:bidi w:val="0"/>
        <w:adjustRightInd/>
        <w:snapToGrid/>
        <w:spacing w:line="380" w:lineRule="exact"/>
        <w:ind w:firstLine="405"/>
        <w:textAlignment w:val="auto"/>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2投标文件中有法定代表人证明书，如投标文件为委托代理人签署应同时附上法定代表人证明书和法定代表人授权书（联合体投标的，只需联合体牵头人按要求提交法定代表人授权书）。</w:t>
      </w:r>
    </w:p>
    <w:p>
      <w:pPr>
        <w:pStyle w:val="7"/>
        <w:pageBreakBefore w:val="0"/>
        <w:kinsoku/>
        <w:wordWrap/>
        <w:overflowPunct/>
        <w:autoSpaceDE/>
        <w:bidi w:val="0"/>
        <w:adjustRightInd/>
        <w:snapToGrid/>
        <w:spacing w:line="380" w:lineRule="exact"/>
        <w:textAlignment w:val="auto"/>
        <w:rPr>
          <w:color w:val="auto"/>
          <w:highlight w:val="none"/>
        </w:rPr>
      </w:pPr>
      <w:r>
        <w:rPr>
          <w:rFonts w:hint="eastAsia" w:ascii="宋体" w:hAnsi="宋体" w:cs="宋体"/>
          <w:color w:val="auto"/>
          <w:szCs w:val="21"/>
          <w:highlight w:val="none"/>
        </w:rPr>
        <w:t>3.4本次招标实行资格后审，资格审查的具体要求见招标文件。</w:t>
      </w:r>
    </w:p>
    <w:p>
      <w:pPr>
        <w:pStyle w:val="6"/>
        <w:pageBreakBefore w:val="0"/>
        <w:kinsoku/>
        <w:wordWrap/>
        <w:overflowPunct/>
        <w:autoSpaceDE/>
        <w:bidi w:val="0"/>
        <w:adjustRightInd/>
        <w:snapToGrid/>
        <w:spacing w:before="0" w:after="0" w:line="380" w:lineRule="exact"/>
        <w:textAlignment w:val="auto"/>
        <w:rPr>
          <w:rFonts w:ascii="宋体" w:hAnsi="宋体" w:eastAsia="宋体" w:cs="宋体"/>
          <w:color w:val="auto"/>
          <w:sz w:val="24"/>
          <w:szCs w:val="24"/>
          <w:highlight w:val="none"/>
        </w:rPr>
      </w:pPr>
      <w:bookmarkStart w:id="5" w:name="_Toc50975035"/>
      <w:r>
        <w:rPr>
          <w:rFonts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rPr>
        <w:t>投标人登记需提供的资料</w:t>
      </w:r>
      <w:bookmarkEnd w:id="5"/>
    </w:p>
    <w:p>
      <w:pPr>
        <w:pageBreakBefore w:val="0"/>
        <w:shd w:val="solid" w:color="FFFFFF" w:fill="auto"/>
        <w:kinsoku/>
        <w:wordWrap/>
        <w:overflowPunct/>
        <w:autoSpaceDE/>
        <w:autoSpaceDN w:val="0"/>
        <w:bidi w:val="0"/>
        <w:adjustRightInd/>
        <w:snapToGrid/>
        <w:spacing w:line="380" w:lineRule="exact"/>
        <w:ind w:firstLine="422" w:firstLineChars="200"/>
        <w:jc w:val="left"/>
        <w:textAlignment w:val="auto"/>
        <w:rPr>
          <w:rFonts w:hint="eastAsia" w:ascii="宋体" w:hAnsi="宋体" w:cs="宋体"/>
          <w:color w:val="auto"/>
          <w:szCs w:val="21"/>
          <w:highlight w:val="none"/>
          <w:shd w:val="clear" w:color="auto" w:fill="FFFFFF"/>
        </w:rPr>
      </w:pPr>
      <w:r>
        <w:rPr>
          <w:rFonts w:hint="eastAsia" w:ascii="宋体" w:hAnsi="宋体" w:cs="宋体"/>
          <w:b/>
          <w:color w:val="auto"/>
          <w:szCs w:val="21"/>
          <w:highlight w:val="none"/>
          <w:shd w:val="clear" w:color="auto" w:fill="FFFFFF"/>
        </w:rPr>
        <w:t>投标登记时提供复印件，并提供原件备查，需要年审的证件必须经有关行政主管部门年审合格才有效，如到期未年审，必须附有关行政主管部门未组织年审的说明，否则视无效证件</w:t>
      </w:r>
      <w:r>
        <w:rPr>
          <w:rFonts w:hint="eastAsia" w:ascii="宋体" w:hAnsi="宋体" w:cs="宋体"/>
          <w:color w:val="auto"/>
          <w:szCs w:val="21"/>
          <w:highlight w:val="none"/>
          <w:shd w:val="clear" w:color="auto" w:fill="FFFFFF"/>
        </w:rPr>
        <w:t>：</w:t>
      </w:r>
    </w:p>
    <w:p>
      <w:pPr>
        <w:pageBreakBefore w:val="0"/>
        <w:shd w:val="solid" w:color="FFFFFF" w:fill="auto"/>
        <w:kinsoku/>
        <w:wordWrap/>
        <w:overflowPunct/>
        <w:autoSpaceDE/>
        <w:autoSpaceDN w:val="0"/>
        <w:bidi w:val="0"/>
        <w:adjustRightInd/>
        <w:snapToGrid/>
        <w:spacing w:line="380" w:lineRule="exact"/>
        <w:ind w:firstLine="367" w:firstLineChars="175"/>
        <w:jc w:val="left"/>
        <w:textAlignment w:val="auto"/>
        <w:rPr>
          <w:rFonts w:ascii="宋体" w:cs="宋体"/>
          <w:color w:val="auto"/>
          <w:szCs w:val="21"/>
          <w:highlight w:val="none"/>
          <w:shd w:val="clear" w:color="auto" w:fill="FFFFFF"/>
        </w:rPr>
      </w:pPr>
      <w:r>
        <w:rPr>
          <w:rFonts w:ascii="宋体" w:hAnsi="宋体" w:cs="宋体"/>
          <w:color w:val="auto"/>
          <w:szCs w:val="21"/>
          <w:highlight w:val="none"/>
          <w:shd w:val="clear" w:color="auto" w:fill="FFFFFF"/>
        </w:rPr>
        <w:t xml:space="preserve">4.1 </w:t>
      </w:r>
      <w:r>
        <w:rPr>
          <w:rFonts w:hint="eastAsia" w:ascii="宋体" w:hAnsi="宋体" w:cs="宋体"/>
          <w:color w:val="auto"/>
          <w:szCs w:val="21"/>
          <w:highlight w:val="none"/>
          <w:shd w:val="clear" w:color="auto" w:fill="FFFFFF"/>
        </w:rPr>
        <w:t>联合体共同投标协议书原件（如为联合体投标则提供，格式见招标公告附件）。</w:t>
      </w:r>
    </w:p>
    <w:p>
      <w:pPr>
        <w:pageBreakBefore w:val="0"/>
        <w:shd w:val="solid" w:color="FFFFFF" w:fill="auto"/>
        <w:kinsoku/>
        <w:wordWrap/>
        <w:overflowPunct/>
        <w:autoSpaceDE/>
        <w:autoSpaceDN w:val="0"/>
        <w:bidi w:val="0"/>
        <w:adjustRightInd/>
        <w:snapToGrid/>
        <w:spacing w:line="380" w:lineRule="exact"/>
        <w:ind w:firstLine="367" w:firstLineChars="175"/>
        <w:jc w:val="left"/>
        <w:textAlignment w:val="auto"/>
        <w:rPr>
          <w:rFonts w:ascii="宋体" w:cs="宋体"/>
          <w:color w:val="auto"/>
          <w:szCs w:val="21"/>
          <w:highlight w:val="none"/>
          <w:shd w:val="clear" w:color="auto" w:fill="FFFFFF"/>
        </w:rPr>
      </w:pPr>
      <w:r>
        <w:rPr>
          <w:rFonts w:ascii="宋体" w:hAnsi="宋体" w:cs="宋体"/>
          <w:color w:val="auto"/>
          <w:szCs w:val="21"/>
          <w:highlight w:val="none"/>
          <w:shd w:val="clear" w:color="auto" w:fill="FFFFFF"/>
        </w:rPr>
        <w:t xml:space="preserve">4.2 </w:t>
      </w:r>
      <w:r>
        <w:rPr>
          <w:rFonts w:hint="eastAsia" w:ascii="宋体" w:hAnsi="宋体" w:cs="宋体"/>
          <w:color w:val="auto"/>
          <w:szCs w:val="21"/>
          <w:highlight w:val="none"/>
          <w:shd w:val="clear" w:color="auto" w:fill="FFFFFF"/>
        </w:rPr>
        <w:t>法定代表人证明书原件，需附法人身份证复印件（独立体或联合体各方）；授权委托书原件（独立体或联合体牵头方），授权</w:t>
      </w:r>
      <w:r>
        <w:rPr>
          <w:rFonts w:hint="eastAsia" w:ascii="宋体" w:hAnsi="宋体" w:cs="宋体"/>
          <w:color w:val="auto"/>
          <w:szCs w:val="21"/>
          <w:highlight w:val="none"/>
          <w:shd w:val="clear" w:color="auto" w:fill="FFFFFF"/>
          <w:lang w:val="en-US" w:eastAsia="zh-CN"/>
        </w:rPr>
        <w:t>项目负责人</w:t>
      </w:r>
      <w:r>
        <w:rPr>
          <w:rFonts w:hint="eastAsia" w:ascii="宋体" w:hAnsi="宋体" w:cs="宋体"/>
          <w:color w:val="auto"/>
          <w:szCs w:val="21"/>
          <w:highlight w:val="none"/>
          <w:shd w:val="clear" w:color="auto" w:fill="FFFFFF"/>
        </w:rPr>
        <w:t>和施工负责人，需附身份证复印件。</w:t>
      </w:r>
    </w:p>
    <w:p>
      <w:pPr>
        <w:pageBreakBefore w:val="0"/>
        <w:shd w:val="solid" w:color="FFFFFF" w:fill="auto"/>
        <w:kinsoku/>
        <w:wordWrap/>
        <w:overflowPunct/>
        <w:autoSpaceDE/>
        <w:autoSpaceDN w:val="0"/>
        <w:bidi w:val="0"/>
        <w:adjustRightInd/>
        <w:snapToGrid/>
        <w:spacing w:line="380" w:lineRule="exact"/>
        <w:ind w:firstLine="367" w:firstLineChars="175"/>
        <w:jc w:val="left"/>
        <w:textAlignment w:val="auto"/>
        <w:rPr>
          <w:rFonts w:ascii="宋体" w:cs="宋体"/>
          <w:color w:val="auto"/>
          <w:szCs w:val="21"/>
          <w:highlight w:val="none"/>
          <w:shd w:val="clear" w:color="auto" w:fill="FFFFFF"/>
        </w:rPr>
      </w:pPr>
      <w:r>
        <w:rPr>
          <w:rFonts w:ascii="宋体" w:hAnsi="宋体" w:cs="宋体"/>
          <w:color w:val="auto"/>
          <w:szCs w:val="21"/>
          <w:highlight w:val="none"/>
          <w:shd w:val="clear" w:color="auto" w:fill="FFFFFF"/>
        </w:rPr>
        <w:t xml:space="preserve">4.3 </w:t>
      </w:r>
      <w:r>
        <w:rPr>
          <w:rFonts w:hint="eastAsia" w:ascii="宋体" w:hAnsi="宋体" w:cs="宋体"/>
          <w:color w:val="auto"/>
          <w:szCs w:val="21"/>
          <w:highlight w:val="none"/>
          <w:shd w:val="clear" w:color="auto" w:fill="FFFFFF"/>
        </w:rPr>
        <w:t>投标人（独立体或联合体各方）的营业执照副本复印件。</w:t>
      </w:r>
    </w:p>
    <w:p>
      <w:pPr>
        <w:pageBreakBefore w:val="0"/>
        <w:shd w:val="solid" w:color="FFFFFF" w:fill="auto"/>
        <w:kinsoku/>
        <w:wordWrap/>
        <w:overflowPunct/>
        <w:autoSpaceDE/>
        <w:autoSpaceDN w:val="0"/>
        <w:bidi w:val="0"/>
        <w:adjustRightInd/>
        <w:snapToGrid/>
        <w:spacing w:line="380" w:lineRule="exact"/>
        <w:ind w:firstLine="367" w:firstLineChars="175"/>
        <w:jc w:val="left"/>
        <w:textAlignment w:val="auto"/>
        <w:rPr>
          <w:rFonts w:ascii="宋体" w:cs="宋体"/>
          <w:color w:val="auto"/>
          <w:szCs w:val="21"/>
          <w:highlight w:val="none"/>
          <w:shd w:val="clear" w:color="auto" w:fill="FFFFFF"/>
        </w:rPr>
      </w:pPr>
      <w:r>
        <w:rPr>
          <w:rFonts w:ascii="宋体" w:hAnsi="宋体" w:cs="宋体"/>
          <w:color w:val="auto"/>
          <w:szCs w:val="21"/>
          <w:highlight w:val="none"/>
          <w:shd w:val="clear" w:color="auto" w:fill="FFFFFF"/>
        </w:rPr>
        <w:t xml:space="preserve">4.4 </w:t>
      </w:r>
      <w:r>
        <w:rPr>
          <w:rFonts w:hint="eastAsia" w:ascii="宋体" w:hAnsi="宋体" w:cs="宋体"/>
          <w:color w:val="auto"/>
          <w:szCs w:val="21"/>
          <w:highlight w:val="none"/>
          <w:shd w:val="clear" w:color="auto" w:fill="FFFFFF"/>
        </w:rPr>
        <w:t>投标人（独立体或联合体各方）的资质证书副本复印件（资质证书原件核验可以提供带有二维码的资质证书副本的彩色打印件代替）。</w:t>
      </w:r>
    </w:p>
    <w:p>
      <w:pPr>
        <w:pageBreakBefore w:val="0"/>
        <w:shd w:val="solid" w:color="FFFFFF" w:fill="auto"/>
        <w:kinsoku/>
        <w:wordWrap/>
        <w:overflowPunct/>
        <w:autoSpaceDE/>
        <w:autoSpaceDN w:val="0"/>
        <w:bidi w:val="0"/>
        <w:adjustRightInd/>
        <w:snapToGrid/>
        <w:spacing w:line="380" w:lineRule="exact"/>
        <w:ind w:firstLine="367" w:firstLineChars="175"/>
        <w:jc w:val="left"/>
        <w:textAlignment w:val="auto"/>
        <w:rPr>
          <w:rFonts w:ascii="宋体" w:cs="宋体"/>
          <w:color w:val="auto"/>
          <w:szCs w:val="21"/>
          <w:highlight w:val="none"/>
          <w:shd w:val="clear" w:color="auto" w:fill="FFFFFF"/>
        </w:rPr>
      </w:pPr>
      <w:r>
        <w:rPr>
          <w:rFonts w:ascii="宋体" w:hAnsi="宋体" w:cs="宋体"/>
          <w:color w:val="auto"/>
          <w:szCs w:val="21"/>
          <w:highlight w:val="none"/>
          <w:shd w:val="clear" w:color="auto" w:fill="FFFFFF"/>
        </w:rPr>
        <w:t xml:space="preserve">4.5 </w:t>
      </w:r>
      <w:r>
        <w:rPr>
          <w:rFonts w:hint="eastAsia" w:ascii="宋体" w:hAnsi="宋体" w:cs="宋体"/>
          <w:color w:val="auto"/>
          <w:szCs w:val="21"/>
          <w:highlight w:val="none"/>
          <w:shd w:val="clear" w:color="auto" w:fill="FFFFFF"/>
        </w:rPr>
        <w:t>投标人（独立体或联合体牵头方）的施工企业安全生产许可证副本复印件。</w:t>
      </w:r>
    </w:p>
    <w:p>
      <w:pPr>
        <w:pageBreakBefore w:val="0"/>
        <w:kinsoku/>
        <w:wordWrap/>
        <w:overflowPunct/>
        <w:autoSpaceDE/>
        <w:bidi w:val="0"/>
        <w:adjustRightInd/>
        <w:snapToGrid/>
        <w:spacing w:line="380" w:lineRule="exact"/>
        <w:ind w:firstLine="365" w:firstLineChars="174"/>
        <w:textAlignment w:val="auto"/>
        <w:rPr>
          <w:rFonts w:hint="eastAsia" w:ascii="宋体" w:hAnsi="宋体" w:cs="宋体"/>
          <w:color w:val="auto"/>
          <w:szCs w:val="21"/>
          <w:highlight w:val="none"/>
        </w:rPr>
      </w:pPr>
      <w:r>
        <w:rPr>
          <w:rFonts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rPr>
        <w:t>6</w:t>
      </w:r>
      <w:r>
        <w:rPr>
          <w:rFonts w:hint="eastAsia" w:ascii="宋体" w:hAnsi="宋体" w:cs="宋体"/>
          <w:color w:val="auto"/>
          <w:szCs w:val="21"/>
          <w:highlight w:val="none"/>
        </w:rPr>
        <w:t>拟派项目负责人</w:t>
      </w:r>
      <w:r>
        <w:rPr>
          <w:rFonts w:hint="eastAsia" w:ascii="宋体" w:hAnsi="宋体" w:cs="宋体"/>
          <w:bCs/>
          <w:color w:val="auto"/>
          <w:szCs w:val="21"/>
          <w:highlight w:val="none"/>
        </w:rPr>
        <w:t>具备水利水电类专业工程师或以上职称复印件。（若为联合体投标，由联合体牵头方提供）。</w:t>
      </w:r>
    </w:p>
    <w:p>
      <w:pPr>
        <w:pageBreakBefore w:val="0"/>
        <w:kinsoku/>
        <w:wordWrap/>
        <w:overflowPunct/>
        <w:autoSpaceDE/>
        <w:bidi w:val="0"/>
        <w:adjustRightInd/>
        <w:snapToGrid/>
        <w:spacing w:line="380" w:lineRule="exact"/>
        <w:ind w:firstLine="365" w:firstLineChars="174"/>
        <w:textAlignment w:val="auto"/>
        <w:rPr>
          <w:rFonts w:ascii="宋体" w:cs="宋体"/>
          <w:color w:val="auto"/>
          <w:szCs w:val="21"/>
          <w:highlight w:val="none"/>
          <w:shd w:val="clear" w:color="auto" w:fill="FFFFFF"/>
        </w:rPr>
      </w:pPr>
      <w:r>
        <w:rPr>
          <w:rFonts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rPr>
        <w:t>7拟派施工负责人的</w:t>
      </w:r>
      <w:r>
        <w:rPr>
          <w:rFonts w:hint="eastAsia" w:ascii="宋体" w:hAnsi="宋体" w:cs="宋体"/>
          <w:bCs/>
          <w:color w:val="auto"/>
          <w:szCs w:val="21"/>
          <w:highlight w:val="none"/>
        </w:rPr>
        <w:t>水利水电专业</w:t>
      </w:r>
      <w:r>
        <w:rPr>
          <w:rFonts w:hint="eastAsia" w:ascii="宋体" w:hAnsi="宋体" w:cs="宋体"/>
          <w:color w:val="auto"/>
          <w:szCs w:val="21"/>
          <w:highlight w:val="none"/>
          <w:shd w:val="clear" w:color="auto" w:fill="FFFFFF"/>
        </w:rPr>
        <w:t>注册建造师资格证复印件，有效的水行政主管部门</w:t>
      </w:r>
      <w:r>
        <w:rPr>
          <w:rFonts w:hint="eastAsia" w:ascii="宋体" w:hAnsi="宋体" w:cs="宋体"/>
          <w:color w:val="auto"/>
          <w:szCs w:val="21"/>
          <w:highlight w:val="none"/>
          <w:lang w:val="en-US" w:eastAsia="zh-CN"/>
        </w:rPr>
        <w:t>或水利类协会</w:t>
      </w:r>
      <w:r>
        <w:rPr>
          <w:rFonts w:hint="eastAsia" w:ascii="宋体" w:hAnsi="宋体" w:cs="宋体"/>
          <w:color w:val="auto"/>
          <w:szCs w:val="21"/>
          <w:highlight w:val="none"/>
          <w:shd w:val="clear" w:color="auto" w:fill="FFFFFF"/>
        </w:rPr>
        <w:t>颁发的B类安全生产考核合格证书</w:t>
      </w:r>
      <w:r>
        <w:rPr>
          <w:rFonts w:hint="eastAsia" w:ascii="宋体" w:hAnsi="宋体" w:cs="宋体"/>
          <w:color w:val="auto"/>
          <w:szCs w:val="21"/>
          <w:highlight w:val="none"/>
        </w:rPr>
        <w:t>（具有安全生产考核合格证或相应网站考核合格信息打印页）</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rPr>
        <w:t>（若为联合体投标，由联合体牵头方提供）。</w:t>
      </w:r>
    </w:p>
    <w:p>
      <w:pPr>
        <w:pageBreakBefore w:val="0"/>
        <w:kinsoku/>
        <w:wordWrap/>
        <w:overflowPunct/>
        <w:autoSpaceDE/>
        <w:bidi w:val="0"/>
        <w:adjustRightInd/>
        <w:snapToGrid/>
        <w:spacing w:line="380" w:lineRule="exact"/>
        <w:ind w:firstLine="365" w:firstLineChars="174"/>
        <w:textAlignment w:val="auto"/>
        <w:rPr>
          <w:rFonts w:hint="eastAsia" w:ascii="宋体" w:hAnsi="宋体" w:cs="宋体"/>
          <w:color w:val="auto"/>
          <w:szCs w:val="21"/>
          <w:highlight w:val="none"/>
        </w:rPr>
      </w:pPr>
      <w:r>
        <w:rPr>
          <w:rFonts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8</w:t>
      </w:r>
      <w:r>
        <w:rPr>
          <w:rFonts w:hint="eastAsia" w:ascii="宋体" w:hAnsi="宋体" w:cs="宋体"/>
          <w:color w:val="auto"/>
          <w:szCs w:val="21"/>
          <w:highlight w:val="none"/>
          <w:shd w:val="clear" w:color="auto" w:fill="FFFFFF"/>
        </w:rPr>
        <w:t>拟派设计负责人的</w:t>
      </w:r>
      <w:r>
        <w:rPr>
          <w:rFonts w:hint="eastAsia" w:ascii="宋体" w:hAnsi="宋体" w:cs="宋体"/>
          <w:color w:val="auto"/>
          <w:szCs w:val="21"/>
          <w:highlight w:val="none"/>
        </w:rPr>
        <w:t>水利水电类专业</w:t>
      </w:r>
      <w:r>
        <w:rPr>
          <w:rFonts w:hint="eastAsia" w:ascii="宋体" w:hAnsi="宋体" w:cs="宋体"/>
          <w:bCs/>
          <w:color w:val="auto"/>
          <w:szCs w:val="21"/>
          <w:highlight w:val="none"/>
        </w:rPr>
        <w:t>工程师或以上职称</w:t>
      </w:r>
      <w:r>
        <w:rPr>
          <w:rFonts w:hint="eastAsia" w:ascii="宋体" w:hAnsi="宋体" w:cs="宋体"/>
          <w:color w:val="auto"/>
          <w:szCs w:val="21"/>
          <w:highlight w:val="none"/>
          <w:shd w:val="clear" w:color="auto" w:fill="FFFFFF"/>
        </w:rPr>
        <w:t>复印件。</w:t>
      </w:r>
      <w:r>
        <w:rPr>
          <w:rFonts w:hint="eastAsia" w:ascii="宋体" w:hAnsi="宋体" w:cs="宋体"/>
          <w:bCs/>
          <w:color w:val="auto"/>
          <w:szCs w:val="21"/>
          <w:highlight w:val="none"/>
        </w:rPr>
        <w:t>（若为联合体投标，由联合体设计方提供）</w:t>
      </w:r>
      <w:r>
        <w:rPr>
          <w:rFonts w:hint="eastAsia" w:ascii="宋体" w:hAnsi="宋体" w:cs="宋体"/>
          <w:color w:val="auto"/>
          <w:szCs w:val="21"/>
          <w:highlight w:val="none"/>
        </w:rPr>
        <w:t xml:space="preserve"> 。</w:t>
      </w:r>
    </w:p>
    <w:p>
      <w:pPr>
        <w:pageBreakBefore w:val="0"/>
        <w:kinsoku/>
        <w:wordWrap/>
        <w:overflowPunct/>
        <w:autoSpaceDE/>
        <w:bidi w:val="0"/>
        <w:adjustRightInd/>
        <w:snapToGrid/>
        <w:spacing w:line="380" w:lineRule="exact"/>
        <w:ind w:firstLine="365" w:firstLineChars="174"/>
        <w:textAlignment w:val="auto"/>
        <w:rPr>
          <w:rFonts w:hint="eastAsia" w:ascii="宋体" w:hAnsi="宋体" w:cs="宋体"/>
          <w:color w:val="auto"/>
          <w:szCs w:val="21"/>
          <w:highlight w:val="none"/>
        </w:rPr>
      </w:pPr>
      <w:r>
        <w:rPr>
          <w:rFonts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9</w:t>
      </w:r>
      <w:r>
        <w:rPr>
          <w:rFonts w:hint="eastAsia" w:ascii="宋体" w:hAnsi="宋体" w:cs="宋体"/>
          <w:color w:val="auto"/>
          <w:szCs w:val="21"/>
          <w:highlight w:val="none"/>
          <w:shd w:val="clear" w:color="auto" w:fill="FFFFFF"/>
        </w:rPr>
        <w:t>拟派勘察负责人的</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类专业</w:t>
      </w:r>
      <w:r>
        <w:rPr>
          <w:rFonts w:hint="eastAsia" w:ascii="宋体" w:hAnsi="宋体" w:cs="宋体"/>
          <w:bCs/>
          <w:color w:val="auto"/>
          <w:szCs w:val="21"/>
          <w:highlight w:val="none"/>
        </w:rPr>
        <w:t>工程师或以上职称</w:t>
      </w:r>
      <w:r>
        <w:rPr>
          <w:rFonts w:hint="eastAsia" w:ascii="宋体" w:hAnsi="宋体" w:cs="宋体"/>
          <w:color w:val="auto"/>
          <w:szCs w:val="21"/>
          <w:highlight w:val="none"/>
          <w:shd w:val="clear" w:color="auto" w:fill="FFFFFF"/>
        </w:rPr>
        <w:t>复印件。</w:t>
      </w:r>
      <w:r>
        <w:rPr>
          <w:rFonts w:hint="eastAsia" w:ascii="宋体" w:hAnsi="宋体" w:cs="宋体"/>
          <w:bCs/>
          <w:color w:val="auto"/>
          <w:szCs w:val="21"/>
          <w:highlight w:val="none"/>
        </w:rPr>
        <w:t>（若为联合体投标，由联合体勘察方提供）</w:t>
      </w:r>
      <w:r>
        <w:rPr>
          <w:rFonts w:hint="eastAsia" w:ascii="宋体" w:hAnsi="宋体" w:cs="宋体"/>
          <w:color w:val="auto"/>
          <w:szCs w:val="21"/>
          <w:highlight w:val="none"/>
        </w:rPr>
        <w:t xml:space="preserve"> 。</w:t>
      </w:r>
    </w:p>
    <w:p>
      <w:pPr>
        <w:pageBreakBefore w:val="0"/>
        <w:shd w:val="solid" w:color="FFFFFF" w:fill="auto"/>
        <w:kinsoku/>
        <w:wordWrap/>
        <w:overflowPunct/>
        <w:autoSpaceDE/>
        <w:autoSpaceDN w:val="0"/>
        <w:bidi w:val="0"/>
        <w:adjustRightInd/>
        <w:snapToGrid/>
        <w:spacing w:line="380" w:lineRule="exact"/>
        <w:ind w:firstLine="367" w:firstLineChars="175"/>
        <w:jc w:val="left"/>
        <w:textAlignment w:val="auto"/>
        <w:rPr>
          <w:rFonts w:hint="eastAsia"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专职安全员（</w:t>
      </w:r>
      <w:r>
        <w:rPr>
          <w:rFonts w:hint="eastAsia" w:ascii="宋体" w:hAnsi="宋体" w:cs="宋体"/>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rPr>
        <w:t>名）</w:t>
      </w:r>
      <w:r>
        <w:rPr>
          <w:rFonts w:hint="eastAsia" w:ascii="宋体" w:hAnsi="宋体" w:cs="宋体"/>
          <w:color w:val="auto"/>
          <w:szCs w:val="21"/>
          <w:highlight w:val="none"/>
        </w:rPr>
        <w:t>具有水行政主管部门</w:t>
      </w:r>
      <w:r>
        <w:rPr>
          <w:rFonts w:hint="eastAsia" w:ascii="宋体" w:hAnsi="宋体" w:cs="宋体"/>
          <w:color w:val="auto"/>
          <w:szCs w:val="21"/>
          <w:highlight w:val="none"/>
          <w:lang w:val="en-US" w:eastAsia="zh-CN"/>
        </w:rPr>
        <w:t>或水利类协会</w:t>
      </w:r>
      <w:r>
        <w:rPr>
          <w:rFonts w:hint="eastAsia" w:ascii="宋体" w:hAnsi="宋体" w:cs="宋体"/>
          <w:color w:val="auto"/>
          <w:szCs w:val="21"/>
          <w:highlight w:val="none"/>
        </w:rPr>
        <w:t>颁发的在有效期内的安全生产考核合格证（C类）（具有安全生产考核合格证或相应网站考核合格信息打印页）；</w:t>
      </w:r>
    </w:p>
    <w:p>
      <w:pPr>
        <w:pageBreakBefore w:val="0"/>
        <w:shd w:val="solid" w:color="FFFFFF" w:fill="auto"/>
        <w:kinsoku/>
        <w:wordWrap/>
        <w:overflowPunct/>
        <w:autoSpaceDE/>
        <w:autoSpaceDN w:val="0"/>
        <w:bidi w:val="0"/>
        <w:adjustRightInd/>
        <w:snapToGrid/>
        <w:spacing w:line="380" w:lineRule="exact"/>
        <w:ind w:firstLine="367" w:firstLineChars="175"/>
        <w:jc w:val="left"/>
        <w:textAlignment w:val="auto"/>
        <w:rPr>
          <w:rFonts w:hint="eastAsia"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1</w:t>
      </w:r>
      <w:r>
        <w:rPr>
          <w:rFonts w:hint="eastAsia" w:ascii="宋体" w:hAnsi="宋体" w:cs="宋体"/>
          <w:color w:val="auto"/>
          <w:szCs w:val="21"/>
          <w:highlight w:val="none"/>
        </w:rPr>
        <w:t>施工员</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名、质检员</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名、材料员</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名、资料员</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名，分别提供相应的岗位证复印件（须具有有效的水行政主管部门或中国水利工程协会颁发的岗位证书）。</w:t>
      </w:r>
    </w:p>
    <w:p>
      <w:pPr>
        <w:pageBreakBefore w:val="0"/>
        <w:shd w:val="solid" w:color="FFFFFF" w:fill="auto"/>
        <w:kinsoku/>
        <w:wordWrap/>
        <w:overflowPunct/>
        <w:autoSpaceDE/>
        <w:autoSpaceDN w:val="0"/>
        <w:bidi w:val="0"/>
        <w:adjustRightInd/>
        <w:snapToGrid/>
        <w:spacing w:line="380" w:lineRule="exact"/>
        <w:ind w:firstLine="367" w:firstLineChars="175"/>
        <w:jc w:val="left"/>
        <w:textAlignment w:val="auto"/>
        <w:rPr>
          <w:rFonts w:hint="eastAsia" w:ascii="宋体" w:cs="宋体"/>
          <w:color w:val="auto"/>
          <w:szCs w:val="21"/>
          <w:highlight w:val="none"/>
          <w:shd w:val="clear" w:color="auto" w:fill="FFFFFF"/>
        </w:rPr>
      </w:pPr>
      <w:r>
        <w:rPr>
          <w:rFonts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拟投入的项目组人员实行一人一岗，不能兼任，且需与投标时一致，（独立体或联合体成员）提供拟投入上述人员</w:t>
      </w:r>
      <w:r>
        <w:rPr>
          <w:rFonts w:hint="eastAsia" w:ascii="宋体" w:hAnsi="宋体" w:cs="宋体"/>
          <w:color w:val="auto"/>
          <w:szCs w:val="21"/>
          <w:highlight w:val="none"/>
        </w:rPr>
        <w:t>自2023年1月或之后任意一个月的社会劳动保险缴费证明</w:t>
      </w:r>
      <w:r>
        <w:rPr>
          <w:rFonts w:hint="eastAsia" w:ascii="宋体" w:hAnsi="宋体" w:cs="宋体"/>
          <w:color w:val="auto"/>
          <w:szCs w:val="21"/>
          <w:highlight w:val="none"/>
          <w:shd w:val="clear" w:color="auto" w:fill="FFFFFF"/>
        </w:rPr>
        <w:t>、二代身份证。</w:t>
      </w:r>
    </w:p>
    <w:p>
      <w:pPr>
        <w:pageBreakBefore w:val="0"/>
        <w:shd w:val="solid" w:color="FFFFFF" w:fill="auto"/>
        <w:kinsoku/>
        <w:wordWrap/>
        <w:overflowPunct/>
        <w:autoSpaceDE/>
        <w:autoSpaceDN w:val="0"/>
        <w:bidi w:val="0"/>
        <w:adjustRightInd/>
        <w:snapToGrid/>
        <w:spacing w:line="380" w:lineRule="exact"/>
        <w:ind w:firstLine="367" w:firstLineChars="175"/>
        <w:jc w:val="left"/>
        <w:textAlignment w:val="auto"/>
        <w:rPr>
          <w:rFonts w:ascii="宋体" w:cs="宋体"/>
          <w:color w:val="auto"/>
          <w:szCs w:val="21"/>
          <w:highlight w:val="none"/>
          <w:shd w:val="clear" w:color="auto" w:fill="FFFFFF"/>
        </w:rPr>
      </w:pPr>
      <w:r>
        <w:rPr>
          <w:rFonts w:ascii="宋体" w:hAnsi="宋体" w:cs="宋体"/>
          <w:color w:val="auto"/>
          <w:szCs w:val="21"/>
          <w:highlight w:val="none"/>
          <w:shd w:val="clear" w:color="auto" w:fill="FFFFFF"/>
        </w:rPr>
        <w:t>4.1</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投标登记申请表</w:t>
      </w:r>
      <w:r>
        <w:rPr>
          <w:rFonts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rPr>
        <w:t>原件（盖独立体或联合体各方章），一式二份，单独提交</w:t>
      </w:r>
      <w:r>
        <w:rPr>
          <w:rFonts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rPr>
        <w:t>。投标人可自行在广州公共资源交易中心网上下载。</w:t>
      </w:r>
    </w:p>
    <w:p>
      <w:pPr>
        <w:pageBreakBefore w:val="0"/>
        <w:shd w:val="solid" w:color="FFFFFF" w:fill="auto"/>
        <w:kinsoku/>
        <w:wordWrap/>
        <w:overflowPunct/>
        <w:autoSpaceDE/>
        <w:autoSpaceDN w:val="0"/>
        <w:bidi w:val="0"/>
        <w:adjustRightInd/>
        <w:snapToGrid/>
        <w:spacing w:line="380" w:lineRule="exact"/>
        <w:ind w:firstLine="482" w:firstLineChars="200"/>
        <w:jc w:val="left"/>
        <w:textAlignment w:val="auto"/>
        <w:rPr>
          <w:color w:val="auto"/>
          <w:highlight w:val="none"/>
        </w:rPr>
      </w:pPr>
      <w:r>
        <w:rPr>
          <w:rFonts w:ascii="宋体" w:hAnsi="宋体" w:cs="宋体"/>
          <w:b/>
          <w:color w:val="auto"/>
          <w:sz w:val="24"/>
          <w:highlight w:val="none"/>
          <w:shd w:val="clear" w:color="auto" w:fill="FFFFFF"/>
        </w:rPr>
        <w:t xml:space="preserve"> </w:t>
      </w:r>
      <w:r>
        <w:rPr>
          <w:rFonts w:hint="eastAsia" w:ascii="宋体" w:hAnsi="宋体" w:cs="宋体"/>
          <w:b/>
          <w:color w:val="auto"/>
          <w:szCs w:val="21"/>
          <w:highlight w:val="none"/>
          <w:shd w:val="clear" w:color="auto" w:fill="FFFFFF"/>
        </w:rPr>
        <w:t>【注：</w:t>
      </w:r>
      <w:r>
        <w:rPr>
          <w:rFonts w:ascii="宋体" w:hAnsi="宋体" w:cs="宋体"/>
          <w:b/>
          <w:color w:val="auto"/>
          <w:szCs w:val="21"/>
          <w:highlight w:val="none"/>
          <w:shd w:val="clear" w:color="auto" w:fill="FFFFFF"/>
        </w:rPr>
        <w:t>1</w:t>
      </w:r>
      <w:r>
        <w:rPr>
          <w:rFonts w:hint="eastAsia" w:ascii="宋体" w:hAnsi="宋体" w:cs="宋体"/>
          <w:b/>
          <w:color w:val="auto"/>
          <w:szCs w:val="21"/>
          <w:highlight w:val="none"/>
          <w:shd w:val="clear" w:color="auto" w:fill="FFFFFF"/>
        </w:rPr>
        <w:t>、投标人（独立体或联合体牵头方）应按要求提交以上投标登记资料一份，且投标人应编制投标登记资料的封面、目录需有页码并装订成册，每页加盖投标单位（独立体或联合体牵头方）公章，其中法定代表人证明书（联合体投标时）联合体各方均需出具及加盖各自公章；</w:t>
      </w:r>
      <w:r>
        <w:rPr>
          <w:rFonts w:ascii="宋体" w:hAnsi="宋体" w:cs="宋体"/>
          <w:b/>
          <w:color w:val="auto"/>
          <w:szCs w:val="21"/>
          <w:highlight w:val="none"/>
          <w:shd w:val="clear" w:color="auto" w:fill="FFFFFF"/>
        </w:rPr>
        <w:t>2</w:t>
      </w:r>
      <w:r>
        <w:rPr>
          <w:rFonts w:hint="eastAsia" w:ascii="宋体" w:hAnsi="宋体" w:cs="宋体"/>
          <w:b/>
          <w:color w:val="auto"/>
          <w:szCs w:val="21"/>
          <w:highlight w:val="none"/>
          <w:shd w:val="clear" w:color="auto" w:fill="FFFFFF"/>
        </w:rPr>
        <w:t>、投标登记资料复印件原件备查，经审查符合要求后方可登记购买招标文件。】</w:t>
      </w:r>
    </w:p>
    <w:p>
      <w:pPr>
        <w:pStyle w:val="6"/>
        <w:pageBreakBefore w:val="0"/>
        <w:kinsoku/>
        <w:wordWrap/>
        <w:overflowPunct/>
        <w:autoSpaceDE/>
        <w:bidi w:val="0"/>
        <w:adjustRightInd/>
        <w:snapToGrid/>
        <w:spacing w:before="0" w:after="0" w:line="380" w:lineRule="exact"/>
        <w:textAlignment w:val="auto"/>
        <w:rPr>
          <w:rFonts w:ascii="宋体" w:hAnsi="宋体" w:eastAsia="宋体" w:cs="宋体"/>
          <w:color w:val="auto"/>
          <w:sz w:val="24"/>
          <w:szCs w:val="24"/>
          <w:highlight w:val="none"/>
          <w:shd w:val="clear" w:color="auto" w:fill="FFFFFF"/>
        </w:rPr>
      </w:pPr>
      <w:bookmarkStart w:id="6" w:name="_Toc50975036"/>
      <w:r>
        <w:rPr>
          <w:rFonts w:ascii="宋体" w:hAnsi="宋体" w:eastAsia="宋体" w:cs="宋体"/>
          <w:color w:val="auto"/>
          <w:sz w:val="24"/>
          <w:szCs w:val="24"/>
          <w:highlight w:val="none"/>
          <w:shd w:val="clear" w:color="auto" w:fill="FFFFFF"/>
        </w:rPr>
        <w:t xml:space="preserve">5. </w:t>
      </w:r>
      <w:r>
        <w:rPr>
          <w:rFonts w:hint="eastAsia" w:ascii="宋体" w:hAnsi="宋体" w:eastAsia="宋体" w:cs="宋体"/>
          <w:color w:val="auto"/>
          <w:sz w:val="24"/>
          <w:szCs w:val="24"/>
          <w:highlight w:val="none"/>
          <w:shd w:val="clear" w:color="auto" w:fill="FFFFFF"/>
        </w:rPr>
        <w:t>招标文件的获取</w:t>
      </w:r>
      <w:bookmarkEnd w:id="6"/>
    </w:p>
    <w:p>
      <w:pPr>
        <w:pageBreakBefore w:val="0"/>
        <w:kinsoku/>
        <w:wordWrap/>
        <w:overflowPunct/>
        <w:autoSpaceDE/>
        <w:bidi w:val="0"/>
        <w:adjustRightInd/>
        <w:snapToGrid/>
        <w:spacing w:line="380" w:lineRule="exact"/>
        <w:ind w:firstLine="420" w:firstLineChars="200"/>
        <w:textAlignment w:val="auto"/>
        <w:rPr>
          <w:rFonts w:ascii="宋体" w:cs="宋体"/>
          <w:color w:val="auto"/>
          <w:szCs w:val="21"/>
          <w:highlight w:val="none"/>
          <w:shd w:val="clear" w:color="auto" w:fill="FFFFFF"/>
        </w:rPr>
      </w:pPr>
      <w:r>
        <w:rPr>
          <w:rFonts w:hint="eastAsia" w:ascii="宋体" w:hAnsi="宋体" w:cs="宋体"/>
          <w:color w:val="auto"/>
          <w:szCs w:val="21"/>
          <w:highlight w:val="none"/>
          <w:shd w:val="clear" w:color="auto" w:fill="FFFFFF"/>
        </w:rPr>
        <w:t>5</w:t>
      </w:r>
      <w:r>
        <w:rPr>
          <w:rFonts w:ascii="宋体" w:hAnsi="宋体" w:cs="宋体"/>
          <w:color w:val="auto"/>
          <w:szCs w:val="21"/>
          <w:highlight w:val="none"/>
          <w:shd w:val="clear" w:color="auto" w:fill="FFFFFF"/>
        </w:rPr>
        <w:t>.1</w:t>
      </w:r>
      <w:r>
        <w:rPr>
          <w:rFonts w:hint="eastAsia" w:ascii="宋体" w:hAnsi="宋体" w:cs="宋体"/>
          <w:color w:val="auto"/>
          <w:szCs w:val="21"/>
          <w:highlight w:val="none"/>
          <w:shd w:val="clear" w:color="auto" w:fill="FFFFFF"/>
        </w:rPr>
        <w:t>投标登记时间：</w:t>
      </w:r>
      <w:r>
        <w:rPr>
          <w:rFonts w:ascii="宋体" w:hAnsi="宋体" w:cs="宋体"/>
          <w:color w:val="auto"/>
          <w:szCs w:val="21"/>
          <w:highlight w:val="none"/>
          <w:u w:val="single"/>
          <w:shd w:val="clear" w:color="auto" w:fill="FFFFFF"/>
        </w:rPr>
        <w:t>20</w:t>
      </w:r>
      <w:r>
        <w:rPr>
          <w:rFonts w:hint="eastAsia" w:ascii="宋体" w:hAnsi="宋体" w:cs="宋体"/>
          <w:color w:val="auto"/>
          <w:szCs w:val="21"/>
          <w:highlight w:val="none"/>
          <w:u w:val="single"/>
          <w:shd w:val="clear" w:color="auto" w:fill="FFFFFF"/>
        </w:rPr>
        <w:t>2</w:t>
      </w:r>
      <w:r>
        <w:rPr>
          <w:rFonts w:hint="eastAsia" w:ascii="宋体" w:hAnsi="宋体" w:cs="宋体"/>
          <w:color w:val="auto"/>
          <w:szCs w:val="21"/>
          <w:highlight w:val="none"/>
          <w:u w:val="single"/>
          <w:shd w:val="clear" w:color="auto" w:fill="FFFFFF"/>
          <w:lang w:val="en-US" w:eastAsia="zh-CN"/>
        </w:rPr>
        <w:t>3</w:t>
      </w:r>
      <w:r>
        <w:rPr>
          <w:rFonts w:hint="eastAsia" w:ascii="宋体" w:hAnsi="宋体" w:cs="宋体"/>
          <w:color w:val="auto"/>
          <w:szCs w:val="21"/>
          <w:highlight w:val="none"/>
          <w:shd w:val="clear" w:color="auto" w:fill="FFFFFF"/>
        </w:rPr>
        <w:t>年</w:t>
      </w:r>
      <w:r>
        <w:rPr>
          <w:rFonts w:hint="eastAsia" w:ascii="宋体" w:hAnsi="宋体" w:cs="宋体"/>
          <w:color w:val="auto"/>
          <w:szCs w:val="21"/>
          <w:highlight w:val="none"/>
          <w:u w:val="single"/>
          <w:shd w:val="clear" w:color="auto" w:fill="FFFFFF"/>
        </w:rPr>
        <w:t xml:space="preserve"> </w:t>
      </w:r>
      <w:r>
        <w:rPr>
          <w:rFonts w:hint="eastAsia" w:ascii="宋体" w:hAnsi="宋体" w:cs="宋体"/>
          <w:color w:val="auto"/>
          <w:szCs w:val="21"/>
          <w:highlight w:val="none"/>
          <w:u w:val="single"/>
          <w:shd w:val="clear" w:color="auto" w:fill="FFFFFF"/>
          <w:lang w:val="en-US" w:eastAsia="zh-CN"/>
        </w:rPr>
        <w:t xml:space="preserve">  </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u w:val="single"/>
          <w:shd w:val="clear" w:color="auto" w:fill="FFFFFF"/>
        </w:rPr>
        <w:t xml:space="preserve"> </w:t>
      </w:r>
      <w:r>
        <w:rPr>
          <w:rFonts w:hint="eastAsia" w:ascii="宋体" w:hAnsi="宋体" w:cs="宋体"/>
          <w:color w:val="auto"/>
          <w:szCs w:val="21"/>
          <w:highlight w:val="none"/>
          <w:u w:val="single"/>
          <w:shd w:val="clear" w:color="auto" w:fill="FFFFFF"/>
          <w:lang w:val="en-US" w:eastAsia="zh-CN"/>
        </w:rPr>
        <w:t xml:space="preserve">  </w:t>
      </w:r>
      <w:r>
        <w:rPr>
          <w:rFonts w:hint="eastAsia" w:ascii="宋体" w:hAnsi="宋体" w:cs="宋体"/>
          <w:color w:val="auto"/>
          <w:szCs w:val="21"/>
          <w:highlight w:val="none"/>
          <w:shd w:val="clear" w:color="auto" w:fill="FFFFFF"/>
        </w:rPr>
        <w:t>日至</w:t>
      </w:r>
      <w:r>
        <w:rPr>
          <w:rFonts w:ascii="宋体" w:hAnsi="宋体" w:cs="宋体"/>
          <w:color w:val="auto"/>
          <w:szCs w:val="21"/>
          <w:highlight w:val="none"/>
          <w:u w:val="single"/>
          <w:shd w:val="clear" w:color="auto" w:fill="FFFFFF"/>
        </w:rPr>
        <w:t>20</w:t>
      </w:r>
      <w:r>
        <w:rPr>
          <w:rFonts w:hint="eastAsia" w:ascii="宋体" w:hAnsi="宋体" w:cs="宋体"/>
          <w:color w:val="auto"/>
          <w:szCs w:val="21"/>
          <w:highlight w:val="none"/>
          <w:u w:val="single"/>
          <w:shd w:val="clear" w:color="auto" w:fill="FFFFFF"/>
        </w:rPr>
        <w:t>2</w:t>
      </w:r>
      <w:r>
        <w:rPr>
          <w:rFonts w:hint="eastAsia" w:ascii="宋体" w:hAnsi="宋体" w:cs="宋体"/>
          <w:color w:val="auto"/>
          <w:szCs w:val="21"/>
          <w:highlight w:val="none"/>
          <w:u w:val="single"/>
          <w:shd w:val="clear" w:color="auto" w:fill="FFFFFF"/>
          <w:lang w:val="en-US" w:eastAsia="zh-CN"/>
        </w:rPr>
        <w:t>3</w:t>
      </w:r>
      <w:r>
        <w:rPr>
          <w:rFonts w:hint="eastAsia" w:ascii="宋体" w:hAnsi="宋体" w:cs="宋体"/>
          <w:color w:val="auto"/>
          <w:szCs w:val="21"/>
          <w:highlight w:val="none"/>
          <w:shd w:val="clear" w:color="auto" w:fill="FFFFFF"/>
        </w:rPr>
        <w:t>年</w:t>
      </w:r>
      <w:r>
        <w:rPr>
          <w:rFonts w:hint="eastAsia" w:ascii="宋体" w:hAnsi="宋体" w:cs="宋体"/>
          <w:color w:val="auto"/>
          <w:szCs w:val="21"/>
          <w:highlight w:val="none"/>
          <w:u w:val="single"/>
          <w:shd w:val="clear" w:color="auto" w:fill="FFFFFF"/>
        </w:rPr>
        <w:t xml:space="preserve"> </w:t>
      </w:r>
      <w:r>
        <w:rPr>
          <w:rFonts w:hint="eastAsia" w:ascii="宋体" w:hAnsi="宋体" w:cs="宋体"/>
          <w:color w:val="auto"/>
          <w:szCs w:val="21"/>
          <w:highlight w:val="none"/>
          <w:u w:val="single"/>
          <w:shd w:val="clear" w:color="auto" w:fill="FFFFFF"/>
          <w:lang w:val="en-US" w:eastAsia="zh-CN"/>
        </w:rPr>
        <w:t xml:space="preserve">  </w:t>
      </w:r>
      <w:r>
        <w:rPr>
          <w:rFonts w:hint="eastAsia" w:ascii="宋体" w:hAnsi="宋体" w:cs="宋体"/>
          <w:color w:val="auto"/>
          <w:szCs w:val="21"/>
          <w:highlight w:val="none"/>
          <w:u w:val="single"/>
          <w:shd w:val="clear" w:color="auto" w:fill="FFFFFF"/>
        </w:rPr>
        <w:t xml:space="preserve"> </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u w:val="single"/>
          <w:shd w:val="clear" w:color="auto" w:fill="FFFFFF"/>
        </w:rPr>
        <w:t xml:space="preserve"> </w:t>
      </w:r>
      <w:r>
        <w:rPr>
          <w:rFonts w:hint="eastAsia" w:ascii="宋体" w:hAnsi="宋体" w:cs="宋体"/>
          <w:color w:val="auto"/>
          <w:szCs w:val="21"/>
          <w:highlight w:val="none"/>
          <w:u w:val="single"/>
          <w:shd w:val="clear" w:color="auto" w:fill="FFFFFF"/>
          <w:lang w:val="en-US" w:eastAsia="zh-CN"/>
        </w:rPr>
        <w:t xml:space="preserve">  </w:t>
      </w:r>
      <w:r>
        <w:rPr>
          <w:rFonts w:hint="eastAsia" w:ascii="宋体" w:hAnsi="宋体" w:cs="宋体"/>
          <w:color w:val="auto"/>
          <w:szCs w:val="21"/>
          <w:highlight w:val="none"/>
          <w:u w:val="single"/>
          <w:shd w:val="clear" w:color="auto" w:fill="FFFFFF"/>
        </w:rPr>
        <w:t xml:space="preserve"> </w:t>
      </w:r>
      <w:r>
        <w:rPr>
          <w:rFonts w:hint="eastAsia" w:ascii="宋体" w:hAnsi="宋体" w:cs="宋体"/>
          <w:color w:val="auto"/>
          <w:szCs w:val="21"/>
          <w:highlight w:val="none"/>
          <w:shd w:val="clear" w:color="auto" w:fill="FFFFFF"/>
        </w:rPr>
        <w:t>日上午</w:t>
      </w:r>
      <w:r>
        <w:rPr>
          <w:rFonts w:ascii="宋体" w:hAnsi="宋体" w:cs="宋体"/>
          <w:color w:val="auto"/>
          <w:szCs w:val="21"/>
          <w:highlight w:val="none"/>
          <w:shd w:val="clear" w:color="auto" w:fill="FFFFFF"/>
        </w:rPr>
        <w:t>9</w:t>
      </w:r>
      <w:r>
        <w:rPr>
          <w:rFonts w:hint="eastAsia" w:ascii="宋体" w:hAnsi="宋体" w:cs="宋体"/>
          <w:color w:val="auto"/>
          <w:szCs w:val="21"/>
          <w:highlight w:val="none"/>
          <w:shd w:val="clear" w:color="auto" w:fill="FFFFFF"/>
        </w:rPr>
        <w:t>：</w:t>
      </w:r>
      <w:r>
        <w:rPr>
          <w:rFonts w:ascii="宋体" w:hAnsi="宋体" w:cs="宋体"/>
          <w:color w:val="auto"/>
          <w:szCs w:val="21"/>
          <w:highlight w:val="none"/>
          <w:shd w:val="clear" w:color="auto" w:fill="FFFFFF"/>
        </w:rPr>
        <w:t>30</w:t>
      </w:r>
      <w:r>
        <w:rPr>
          <w:rFonts w:hint="eastAsia" w:ascii="宋体" w:hAnsi="宋体" w:cs="宋体"/>
          <w:color w:val="auto"/>
          <w:szCs w:val="21"/>
          <w:highlight w:val="none"/>
          <w:shd w:val="clear" w:color="auto" w:fill="FFFFFF"/>
        </w:rPr>
        <w:t>至</w:t>
      </w:r>
      <w:r>
        <w:rPr>
          <w:rFonts w:ascii="宋体" w:hAnsi="宋体" w:cs="宋体"/>
          <w:color w:val="auto"/>
          <w:szCs w:val="21"/>
          <w:highlight w:val="none"/>
          <w:shd w:val="clear" w:color="auto" w:fill="FFFFFF"/>
        </w:rPr>
        <w:t>11</w:t>
      </w:r>
      <w:r>
        <w:rPr>
          <w:rFonts w:hint="eastAsia" w:ascii="宋体" w:hAnsi="宋体" w:cs="宋体"/>
          <w:color w:val="auto"/>
          <w:szCs w:val="21"/>
          <w:highlight w:val="none"/>
          <w:shd w:val="clear" w:color="auto" w:fill="FFFFFF"/>
        </w:rPr>
        <w:t>：</w:t>
      </w:r>
      <w:r>
        <w:rPr>
          <w:rFonts w:ascii="宋体" w:hAnsi="宋体" w:cs="宋体"/>
          <w:color w:val="auto"/>
          <w:szCs w:val="21"/>
          <w:highlight w:val="none"/>
          <w:shd w:val="clear" w:color="auto" w:fill="FFFFFF"/>
        </w:rPr>
        <w:t>30</w:t>
      </w:r>
      <w:r>
        <w:rPr>
          <w:rFonts w:hint="eastAsia" w:ascii="宋体" w:hAnsi="宋体" w:cs="宋体"/>
          <w:color w:val="auto"/>
          <w:szCs w:val="21"/>
          <w:highlight w:val="none"/>
          <w:shd w:val="clear" w:color="auto" w:fill="FFFFFF"/>
        </w:rPr>
        <w:t>，下午</w:t>
      </w:r>
      <w:r>
        <w:rPr>
          <w:rFonts w:ascii="宋体" w:hAnsi="宋体" w:cs="宋体"/>
          <w:color w:val="auto"/>
          <w:szCs w:val="21"/>
          <w:highlight w:val="none"/>
          <w:shd w:val="clear" w:color="auto" w:fill="FFFFFF"/>
        </w:rPr>
        <w:t>14</w:t>
      </w:r>
      <w:r>
        <w:rPr>
          <w:rFonts w:hint="eastAsia" w:ascii="宋体" w:hAnsi="宋体" w:cs="宋体"/>
          <w:color w:val="auto"/>
          <w:szCs w:val="21"/>
          <w:highlight w:val="none"/>
          <w:shd w:val="clear" w:color="auto" w:fill="FFFFFF"/>
        </w:rPr>
        <w:t>：</w:t>
      </w:r>
      <w:r>
        <w:rPr>
          <w:rFonts w:ascii="宋体" w:cs="宋体"/>
          <w:color w:val="auto"/>
          <w:szCs w:val="21"/>
          <w:highlight w:val="none"/>
          <w:shd w:val="clear" w:color="auto" w:fill="FFFFFF"/>
        </w:rPr>
        <w:t>00</w:t>
      </w:r>
      <w:r>
        <w:rPr>
          <w:rFonts w:hint="eastAsia" w:ascii="宋体" w:hAnsi="宋体" w:cs="宋体"/>
          <w:color w:val="auto"/>
          <w:szCs w:val="21"/>
          <w:highlight w:val="none"/>
          <w:shd w:val="clear" w:color="auto" w:fill="FFFFFF"/>
        </w:rPr>
        <w:t>至</w:t>
      </w:r>
      <w:r>
        <w:rPr>
          <w:rFonts w:ascii="宋体" w:hAnsi="宋体" w:cs="宋体"/>
          <w:color w:val="auto"/>
          <w:szCs w:val="21"/>
          <w:highlight w:val="none"/>
          <w:shd w:val="clear" w:color="auto" w:fill="FFFFFF"/>
        </w:rPr>
        <w:t>16</w:t>
      </w:r>
      <w:r>
        <w:rPr>
          <w:rFonts w:hint="eastAsia" w:ascii="宋体" w:hAnsi="宋体" w:cs="宋体"/>
          <w:color w:val="auto"/>
          <w:szCs w:val="21"/>
          <w:highlight w:val="none"/>
          <w:shd w:val="clear" w:color="auto" w:fill="FFFFFF"/>
        </w:rPr>
        <w:t>：</w:t>
      </w:r>
      <w:r>
        <w:rPr>
          <w:rFonts w:ascii="宋体" w:cs="宋体"/>
          <w:color w:val="auto"/>
          <w:szCs w:val="21"/>
          <w:highlight w:val="none"/>
          <w:shd w:val="clear" w:color="auto" w:fill="FFFFFF"/>
        </w:rPr>
        <w:t>00</w:t>
      </w:r>
      <w:r>
        <w:rPr>
          <w:rFonts w:hint="eastAsia" w:ascii="宋体" w:hAnsi="宋体" w:cs="宋体"/>
          <w:color w:val="auto"/>
          <w:szCs w:val="21"/>
          <w:highlight w:val="none"/>
          <w:shd w:val="clear" w:color="auto" w:fill="FFFFFF"/>
        </w:rPr>
        <w:t>。</w:t>
      </w:r>
    </w:p>
    <w:p>
      <w:pPr>
        <w:pStyle w:val="6"/>
        <w:pageBreakBefore w:val="0"/>
        <w:kinsoku/>
        <w:wordWrap/>
        <w:overflowPunct/>
        <w:autoSpaceDE/>
        <w:bidi w:val="0"/>
        <w:adjustRightInd/>
        <w:snapToGrid/>
        <w:spacing w:before="0" w:after="0" w:line="380" w:lineRule="exact"/>
        <w:ind w:firstLine="420" w:firstLineChars="200"/>
        <w:textAlignment w:val="auto"/>
        <w:rPr>
          <w:rFonts w:hint="eastAsia" w:ascii="宋体" w:hAnsi="宋体" w:eastAsia="宋体" w:cs="宋体"/>
          <w:b w:val="0"/>
          <w:color w:val="auto"/>
          <w:sz w:val="21"/>
          <w:szCs w:val="21"/>
          <w:highlight w:val="none"/>
          <w:shd w:val="clear" w:color="auto" w:fill="FFFFFF"/>
        </w:rPr>
      </w:pPr>
      <w:r>
        <w:rPr>
          <w:rFonts w:hint="eastAsia" w:ascii="宋体" w:hAnsi="宋体" w:eastAsia="宋体" w:cs="宋体"/>
          <w:b w:val="0"/>
          <w:color w:val="auto"/>
          <w:sz w:val="21"/>
          <w:szCs w:val="21"/>
          <w:highlight w:val="none"/>
          <w:shd w:val="clear" w:color="auto" w:fill="FFFFFF"/>
        </w:rPr>
        <w:t>5.2投标登记地点：广州公共资源交易中心(广州市天河区天润路333号)。</w:t>
      </w:r>
    </w:p>
    <w:p>
      <w:pPr>
        <w:pStyle w:val="6"/>
        <w:pageBreakBefore w:val="0"/>
        <w:kinsoku/>
        <w:wordWrap/>
        <w:overflowPunct/>
        <w:autoSpaceDE/>
        <w:bidi w:val="0"/>
        <w:adjustRightInd/>
        <w:snapToGrid/>
        <w:spacing w:before="0" w:after="0" w:line="380" w:lineRule="exact"/>
        <w:ind w:firstLine="420" w:firstLineChars="200"/>
        <w:textAlignment w:val="auto"/>
        <w:rPr>
          <w:rFonts w:hint="eastAsia" w:ascii="宋体" w:hAnsi="宋体" w:eastAsia="宋体" w:cs="宋体"/>
          <w:b w:val="0"/>
          <w:color w:val="auto"/>
          <w:sz w:val="21"/>
          <w:szCs w:val="21"/>
          <w:highlight w:val="none"/>
          <w:shd w:val="clear" w:color="auto" w:fill="FFFFFF"/>
        </w:rPr>
      </w:pPr>
      <w:bookmarkStart w:id="7" w:name="_Toc50975037"/>
      <w:r>
        <w:rPr>
          <w:rFonts w:hint="eastAsia" w:ascii="宋体" w:hAnsi="宋体" w:eastAsia="宋体" w:cs="宋体"/>
          <w:b w:val="0"/>
          <w:color w:val="auto"/>
          <w:sz w:val="21"/>
          <w:szCs w:val="21"/>
          <w:highlight w:val="none"/>
          <w:shd w:val="clear" w:color="auto" w:fill="FFFFFF"/>
        </w:rPr>
        <w:t>5.3由企业法定代表人或法人授权的拟投入本项目的</w:t>
      </w:r>
      <w:r>
        <w:rPr>
          <w:rFonts w:hint="eastAsia" w:ascii="宋体" w:hAnsi="宋体" w:eastAsia="宋体" w:cs="宋体"/>
          <w:b w:val="0"/>
          <w:color w:val="auto"/>
          <w:sz w:val="21"/>
          <w:szCs w:val="21"/>
          <w:highlight w:val="none"/>
          <w:shd w:val="clear" w:color="auto" w:fill="FFFFFF"/>
          <w:lang w:val="en-US" w:eastAsia="zh-CN"/>
        </w:rPr>
        <w:t>项目负责人</w:t>
      </w:r>
      <w:r>
        <w:rPr>
          <w:rFonts w:hint="eastAsia" w:ascii="宋体" w:hAnsi="宋体" w:eastAsia="宋体" w:cs="宋体"/>
          <w:b w:val="0"/>
          <w:color w:val="auto"/>
          <w:sz w:val="21"/>
          <w:szCs w:val="21"/>
          <w:highlight w:val="none"/>
          <w:shd w:val="clear" w:color="auto" w:fill="FFFFFF"/>
        </w:rPr>
        <w:t>和施工负责人到场投标登记，合格的投标申请人将被通知购买招标文件（招标文件1500元)，由招标代理单位收取并开具收款收据。售后不退，逾期不予办理。</w:t>
      </w:r>
    </w:p>
    <w:p>
      <w:pPr>
        <w:pStyle w:val="6"/>
        <w:pageBreakBefore w:val="0"/>
        <w:kinsoku/>
        <w:wordWrap/>
        <w:overflowPunct/>
        <w:autoSpaceDE/>
        <w:bidi w:val="0"/>
        <w:adjustRightInd/>
        <w:snapToGrid/>
        <w:spacing w:before="0" w:after="0" w:line="380" w:lineRule="exac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6</w:t>
      </w:r>
      <w:r>
        <w:rPr>
          <w:rFonts w:ascii="宋体" w:hAnsi="宋体" w:eastAsia="宋体" w:cs="宋体"/>
          <w:color w:val="auto"/>
          <w:sz w:val="24"/>
          <w:szCs w:val="24"/>
          <w:highlight w:val="none"/>
          <w:shd w:val="clear" w:color="auto" w:fill="FFFFFF"/>
        </w:rPr>
        <w:t xml:space="preserve">. </w:t>
      </w:r>
      <w:r>
        <w:rPr>
          <w:rFonts w:hint="eastAsia" w:ascii="宋体" w:hAnsi="宋体" w:eastAsia="宋体" w:cs="宋体"/>
          <w:color w:val="auto"/>
          <w:sz w:val="24"/>
          <w:szCs w:val="24"/>
          <w:highlight w:val="none"/>
          <w:shd w:val="clear" w:color="auto" w:fill="FFFFFF"/>
        </w:rPr>
        <w:t>确定投标人的办法</w:t>
      </w:r>
      <w:bookmarkEnd w:id="7"/>
    </w:p>
    <w:p>
      <w:pPr>
        <w:pageBreakBefore w:val="0"/>
        <w:kinsoku/>
        <w:wordWrap/>
        <w:overflowPunct/>
        <w:autoSpaceDE/>
        <w:bidi w:val="0"/>
        <w:adjustRightInd/>
        <w:snapToGrid/>
        <w:spacing w:line="380" w:lineRule="exact"/>
        <w:ind w:firstLine="420" w:firstLineChars="200"/>
        <w:textAlignment w:val="auto"/>
        <w:rPr>
          <w:rFonts w:ascii="宋体" w:cs="宋体"/>
          <w:color w:val="auto"/>
          <w:szCs w:val="21"/>
          <w:highlight w:val="none"/>
          <w:shd w:val="clear" w:color="auto" w:fill="FFFFFF"/>
        </w:rPr>
      </w:pPr>
      <w:r>
        <w:rPr>
          <w:rFonts w:hint="eastAsia" w:ascii="宋体" w:hAnsi="宋体" w:cs="宋体"/>
          <w:color w:val="auto"/>
          <w:szCs w:val="21"/>
          <w:highlight w:val="none"/>
          <w:shd w:val="clear" w:color="auto" w:fill="FFFFFF"/>
        </w:rPr>
        <w:t>6</w:t>
      </w:r>
      <w:r>
        <w:rPr>
          <w:rFonts w:ascii="宋体" w:hAnsi="宋体" w:cs="宋体"/>
          <w:color w:val="auto"/>
          <w:szCs w:val="21"/>
          <w:highlight w:val="none"/>
          <w:shd w:val="clear" w:color="auto" w:fill="FFFFFF"/>
        </w:rPr>
        <w:t>.1</w:t>
      </w:r>
      <w:r>
        <w:rPr>
          <w:rFonts w:hint="eastAsia" w:ascii="宋体" w:hAnsi="宋体" w:cs="宋体"/>
          <w:color w:val="auto"/>
          <w:szCs w:val="21"/>
          <w:highlight w:val="none"/>
          <w:shd w:val="clear" w:color="auto" w:fill="FFFFFF"/>
        </w:rPr>
        <w:t>凡提供符合必须要求资料的投标登记人均可成为投标人。</w:t>
      </w:r>
    </w:p>
    <w:p>
      <w:pPr>
        <w:pStyle w:val="6"/>
        <w:pageBreakBefore w:val="0"/>
        <w:kinsoku/>
        <w:wordWrap/>
        <w:overflowPunct/>
        <w:autoSpaceDE/>
        <w:bidi w:val="0"/>
        <w:adjustRightInd/>
        <w:snapToGrid/>
        <w:spacing w:before="0" w:after="0" w:line="380" w:lineRule="exact"/>
        <w:textAlignment w:val="auto"/>
        <w:rPr>
          <w:rFonts w:ascii="宋体" w:hAnsi="宋体" w:eastAsia="宋体" w:cs="宋体"/>
          <w:color w:val="auto"/>
          <w:sz w:val="24"/>
          <w:szCs w:val="24"/>
          <w:highlight w:val="none"/>
          <w:shd w:val="clear" w:color="auto" w:fill="FFFFFF"/>
        </w:rPr>
      </w:pPr>
      <w:bookmarkStart w:id="8" w:name="_Toc50975038"/>
      <w:r>
        <w:rPr>
          <w:rFonts w:hint="eastAsia" w:ascii="宋体" w:hAnsi="宋体" w:eastAsia="宋体" w:cs="宋体"/>
          <w:color w:val="auto"/>
          <w:sz w:val="24"/>
          <w:szCs w:val="24"/>
          <w:highlight w:val="none"/>
          <w:shd w:val="clear" w:color="auto" w:fill="FFFFFF"/>
        </w:rPr>
        <w:t>7</w:t>
      </w:r>
      <w:r>
        <w:rPr>
          <w:rFonts w:ascii="宋体" w:hAnsi="宋体" w:eastAsia="宋体" w:cs="宋体"/>
          <w:color w:val="auto"/>
          <w:sz w:val="24"/>
          <w:szCs w:val="24"/>
          <w:highlight w:val="none"/>
          <w:shd w:val="clear" w:color="auto" w:fill="FFFFFF"/>
        </w:rPr>
        <w:t xml:space="preserve">. </w:t>
      </w:r>
      <w:r>
        <w:rPr>
          <w:rFonts w:hint="eastAsia" w:ascii="宋体" w:hAnsi="宋体" w:eastAsia="宋体" w:cs="宋体"/>
          <w:color w:val="auto"/>
          <w:sz w:val="24"/>
          <w:szCs w:val="24"/>
          <w:highlight w:val="none"/>
          <w:shd w:val="clear" w:color="auto" w:fill="FFFFFF"/>
        </w:rPr>
        <w:t>投标文件的递交</w:t>
      </w:r>
      <w:bookmarkEnd w:id="8"/>
    </w:p>
    <w:p>
      <w:pPr>
        <w:pageBreakBefore w:val="0"/>
        <w:tabs>
          <w:tab w:val="left" w:pos="360"/>
        </w:tabs>
        <w:kinsoku/>
        <w:wordWrap/>
        <w:overflowPunct/>
        <w:autoSpaceDE/>
        <w:bidi w:val="0"/>
        <w:adjustRightInd/>
        <w:snapToGrid/>
        <w:spacing w:line="380" w:lineRule="exact"/>
        <w:ind w:firstLine="420" w:firstLineChars="200"/>
        <w:textAlignment w:val="auto"/>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7</w:t>
      </w:r>
      <w:r>
        <w:rPr>
          <w:rFonts w:ascii="宋体" w:hAnsi="宋体" w:cs="宋体"/>
          <w:color w:val="auto"/>
          <w:szCs w:val="21"/>
          <w:highlight w:val="none"/>
          <w:shd w:val="clear" w:color="auto" w:fill="FFFFFF"/>
        </w:rPr>
        <w:t>.1</w:t>
      </w:r>
      <w:r>
        <w:rPr>
          <w:rFonts w:hint="eastAsia" w:ascii="宋体" w:hAnsi="宋体" w:cs="宋体"/>
          <w:color w:val="auto"/>
          <w:szCs w:val="21"/>
          <w:highlight w:val="none"/>
          <w:shd w:val="clear" w:color="auto" w:fill="FFFFFF"/>
        </w:rPr>
        <w:t>投标文件递交的截止时间为</w:t>
      </w:r>
      <w:r>
        <w:rPr>
          <w:rFonts w:hint="eastAsia" w:ascii="宋体" w:hAnsi="宋体" w:cs="宋体"/>
          <w:color w:val="auto"/>
          <w:szCs w:val="21"/>
          <w:highlight w:val="none"/>
          <w:u w:val="single"/>
          <w:shd w:val="clear" w:color="auto" w:fill="FFFFFF"/>
        </w:rPr>
        <w:t>202</w:t>
      </w:r>
      <w:r>
        <w:rPr>
          <w:rFonts w:hint="eastAsia" w:ascii="宋体" w:hAnsi="宋体" w:cs="宋体"/>
          <w:color w:val="auto"/>
          <w:szCs w:val="21"/>
          <w:highlight w:val="none"/>
          <w:u w:val="single"/>
          <w:shd w:val="clear" w:color="auto" w:fill="FFFFFF"/>
          <w:lang w:val="en-US" w:eastAsia="zh-CN"/>
        </w:rPr>
        <w:t>3</w:t>
      </w:r>
      <w:r>
        <w:rPr>
          <w:rFonts w:hint="eastAsia" w:ascii="宋体" w:hAnsi="宋体" w:cs="宋体"/>
          <w:color w:val="auto"/>
          <w:szCs w:val="21"/>
          <w:highlight w:val="none"/>
          <w:shd w:val="clear" w:color="auto" w:fill="FFFFFF"/>
        </w:rPr>
        <w:t>年</w:t>
      </w:r>
      <w:r>
        <w:rPr>
          <w:rFonts w:hint="eastAsia" w:ascii="宋体" w:hAnsi="宋体" w:cs="宋体"/>
          <w:color w:val="auto"/>
          <w:szCs w:val="21"/>
          <w:highlight w:val="none"/>
          <w:u w:val="single"/>
          <w:shd w:val="clear" w:color="auto" w:fill="FFFFFF"/>
        </w:rPr>
        <w:t xml:space="preserve"> </w:t>
      </w:r>
      <w:r>
        <w:rPr>
          <w:rFonts w:hint="eastAsia" w:ascii="宋体" w:hAnsi="宋体" w:cs="宋体"/>
          <w:color w:val="auto"/>
          <w:szCs w:val="21"/>
          <w:highlight w:val="none"/>
          <w:u w:val="single"/>
          <w:shd w:val="clear" w:color="auto" w:fill="FFFFFF"/>
          <w:lang w:val="en-US" w:eastAsia="zh-CN"/>
        </w:rPr>
        <w:t xml:space="preserve"> </w:t>
      </w:r>
      <w:r>
        <w:rPr>
          <w:rFonts w:hint="eastAsia" w:ascii="宋体" w:hAnsi="宋体" w:cs="宋体"/>
          <w:color w:val="auto"/>
          <w:szCs w:val="21"/>
          <w:highlight w:val="none"/>
          <w:u w:val="single"/>
          <w:shd w:val="clear" w:color="auto" w:fill="FFFFFF"/>
        </w:rPr>
        <w:t xml:space="preserve"> </w:t>
      </w:r>
      <w:r>
        <w:rPr>
          <w:rFonts w:hint="eastAsia" w:ascii="宋体" w:hAnsi="宋体" w:cs="宋体"/>
          <w:color w:val="auto"/>
          <w:szCs w:val="21"/>
          <w:highlight w:val="none"/>
          <w:shd w:val="clear" w:color="auto" w:fill="FFFFFF"/>
        </w:rPr>
        <w:t xml:space="preserve">月 </w:t>
      </w:r>
      <w:r>
        <w:rPr>
          <w:rFonts w:hint="eastAsia" w:ascii="宋体" w:hAnsi="宋体" w:cs="宋体"/>
          <w:color w:val="auto"/>
          <w:szCs w:val="21"/>
          <w:highlight w:val="none"/>
          <w:u w:val="single"/>
          <w:shd w:val="clear" w:color="auto" w:fill="FFFFFF"/>
          <w:lang w:val="en-US" w:eastAsia="zh-CN"/>
        </w:rPr>
        <w:t xml:space="preserve">   </w:t>
      </w:r>
      <w:r>
        <w:rPr>
          <w:rFonts w:hint="eastAsia" w:ascii="宋体" w:hAnsi="宋体" w:cs="宋体"/>
          <w:color w:val="auto"/>
          <w:szCs w:val="21"/>
          <w:highlight w:val="none"/>
          <w:u w:val="single"/>
          <w:shd w:val="clear" w:color="auto" w:fill="FFFFFF"/>
        </w:rPr>
        <w:t xml:space="preserve"> </w:t>
      </w:r>
      <w:r>
        <w:rPr>
          <w:rFonts w:hint="eastAsia" w:ascii="宋体" w:hAnsi="宋体" w:cs="宋体"/>
          <w:color w:val="auto"/>
          <w:szCs w:val="21"/>
          <w:highlight w:val="none"/>
          <w:shd w:val="clear" w:color="auto" w:fill="FFFFFF"/>
        </w:rPr>
        <w:t>日09时00分，地点为广州公共资源交易中心（广州市天河区天润路333号）。</w:t>
      </w:r>
    </w:p>
    <w:p>
      <w:pPr>
        <w:pageBreakBefore w:val="0"/>
        <w:tabs>
          <w:tab w:val="left" w:pos="360"/>
        </w:tabs>
        <w:kinsoku/>
        <w:wordWrap/>
        <w:overflowPunct/>
        <w:autoSpaceDE/>
        <w:bidi w:val="0"/>
        <w:adjustRightInd/>
        <w:snapToGrid/>
        <w:spacing w:line="380" w:lineRule="exact"/>
        <w:ind w:firstLine="420" w:firstLineChars="200"/>
        <w:textAlignment w:val="auto"/>
        <w:rPr>
          <w:rFonts w:ascii="宋体" w:cs="宋体"/>
          <w:color w:val="auto"/>
          <w:szCs w:val="21"/>
          <w:highlight w:val="none"/>
          <w:shd w:val="clear" w:color="auto" w:fill="FFFFFF"/>
        </w:rPr>
      </w:pPr>
      <w:r>
        <w:rPr>
          <w:rFonts w:hint="eastAsia" w:ascii="宋体" w:hAnsi="宋体" w:cs="宋体"/>
          <w:color w:val="auto"/>
          <w:szCs w:val="21"/>
          <w:highlight w:val="none"/>
          <w:shd w:val="clear" w:color="auto" w:fill="FFFFFF"/>
        </w:rPr>
        <w:t>7</w:t>
      </w:r>
      <w:r>
        <w:rPr>
          <w:rFonts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rPr>
        <w:t>2逾期送达的或未送达指定地点的投标文件</w:t>
      </w:r>
      <w:r>
        <w:rPr>
          <w:rFonts w:ascii="宋体" w:hAnsi="宋体" w:cs="宋体"/>
          <w:color w:val="auto"/>
          <w:szCs w:val="21"/>
          <w:highlight w:val="none"/>
          <w:shd w:val="clear" w:color="auto" w:fill="FFFFFF"/>
        </w:rPr>
        <w:t xml:space="preserve"> </w:t>
      </w:r>
      <w:r>
        <w:rPr>
          <w:rFonts w:hint="eastAsia" w:ascii="宋体" w:hAnsi="宋体" w:cs="宋体"/>
          <w:color w:val="auto"/>
          <w:szCs w:val="21"/>
          <w:highlight w:val="none"/>
          <w:shd w:val="clear" w:color="auto" w:fill="FFFFFF"/>
        </w:rPr>
        <w:t>，招标人或招标代理机构不予受理。</w:t>
      </w:r>
    </w:p>
    <w:p>
      <w:pPr>
        <w:pageBreakBefore w:val="0"/>
        <w:tabs>
          <w:tab w:val="left" w:pos="360"/>
        </w:tabs>
        <w:kinsoku/>
        <w:wordWrap/>
        <w:overflowPunct/>
        <w:autoSpaceDE/>
        <w:bidi w:val="0"/>
        <w:adjustRightInd/>
        <w:snapToGrid/>
        <w:spacing w:line="380" w:lineRule="exact"/>
        <w:ind w:firstLine="420" w:firstLineChars="200"/>
        <w:textAlignment w:val="auto"/>
        <w:rPr>
          <w:rFonts w:hint="eastAsia" w:ascii="宋体" w:hAnsi="宋体" w:cs="宋体"/>
          <w:color w:val="auto"/>
          <w:szCs w:val="21"/>
          <w:highlight w:val="none"/>
          <w:shd w:val="clear" w:color="auto" w:fill="FFFFFF"/>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3</w:t>
      </w:r>
      <w:r>
        <w:rPr>
          <w:rFonts w:hint="eastAsia" w:ascii="宋体" w:hAnsi="宋体" w:cs="宋体"/>
          <w:color w:val="auto"/>
          <w:szCs w:val="21"/>
          <w:highlight w:val="none"/>
          <w:shd w:val="clear" w:color="auto" w:fill="FFFFFF"/>
        </w:rPr>
        <w:t>本项目采用资格后审方式，由评标委员会负责对投标人的资格进行审查，通过资格审查的投标人全部进入下一阶段的评审。满足资格审查合格条件的投标人不足</w:t>
      </w:r>
      <w:r>
        <w:rPr>
          <w:rFonts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rPr>
        <w:t>名、或经评审有效的投标人不足</w:t>
      </w:r>
      <w:r>
        <w:rPr>
          <w:rFonts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rPr>
        <w:t>名时为招标失败。招标人分析招标失败原因，修正招标方案，报有关管理部门核准后，重新组织</w:t>
      </w:r>
    </w:p>
    <w:p>
      <w:pPr>
        <w:pageBreakBefore w:val="0"/>
        <w:tabs>
          <w:tab w:val="left" w:pos="360"/>
        </w:tabs>
        <w:kinsoku/>
        <w:wordWrap/>
        <w:overflowPunct/>
        <w:autoSpaceDE/>
        <w:bidi w:val="0"/>
        <w:adjustRightInd/>
        <w:snapToGrid/>
        <w:spacing w:line="380" w:lineRule="exact"/>
        <w:textAlignment w:val="auto"/>
        <w:rPr>
          <w:rFonts w:hint="eastAsia" w:ascii="宋体" w:hAnsi="宋体" w:cs="宋体"/>
          <w:color w:val="auto"/>
          <w:szCs w:val="21"/>
          <w:highlight w:val="none"/>
          <w:shd w:val="clear" w:color="auto" w:fill="FFFFFF"/>
        </w:rPr>
      </w:pPr>
    </w:p>
    <w:p>
      <w:pPr>
        <w:pageBreakBefore w:val="0"/>
        <w:tabs>
          <w:tab w:val="left" w:pos="360"/>
        </w:tabs>
        <w:kinsoku/>
        <w:wordWrap/>
        <w:overflowPunct/>
        <w:autoSpaceDE/>
        <w:bidi w:val="0"/>
        <w:adjustRightInd/>
        <w:snapToGrid/>
        <w:spacing w:line="380" w:lineRule="exact"/>
        <w:textAlignment w:val="auto"/>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招标。本项目为非电子评标，投标人需按招标文件要求提交纸质文件。</w:t>
      </w:r>
    </w:p>
    <w:p>
      <w:pPr>
        <w:pStyle w:val="6"/>
        <w:pageBreakBefore w:val="0"/>
        <w:kinsoku/>
        <w:wordWrap/>
        <w:overflowPunct/>
        <w:autoSpaceDE/>
        <w:bidi w:val="0"/>
        <w:adjustRightInd/>
        <w:snapToGrid/>
        <w:spacing w:before="0" w:after="0" w:line="380" w:lineRule="exact"/>
        <w:textAlignment w:val="auto"/>
        <w:rPr>
          <w:rFonts w:ascii="宋体" w:hAnsi="宋体" w:eastAsia="宋体" w:cs="宋体"/>
          <w:color w:val="auto"/>
          <w:sz w:val="24"/>
          <w:szCs w:val="24"/>
          <w:highlight w:val="none"/>
          <w:shd w:val="clear" w:color="auto" w:fill="FFFFFF"/>
        </w:rPr>
      </w:pPr>
      <w:bookmarkStart w:id="9" w:name="_Toc50975039"/>
      <w:r>
        <w:rPr>
          <w:rFonts w:hint="eastAsia" w:ascii="宋体" w:hAnsi="宋体" w:eastAsia="宋体" w:cs="宋体"/>
          <w:color w:val="auto"/>
          <w:sz w:val="24"/>
          <w:szCs w:val="24"/>
          <w:highlight w:val="none"/>
          <w:shd w:val="clear" w:color="auto" w:fill="FFFFFF"/>
        </w:rPr>
        <w:t>8</w:t>
      </w:r>
      <w:r>
        <w:rPr>
          <w:rFonts w:ascii="宋体" w:hAnsi="宋体" w:eastAsia="宋体" w:cs="宋体"/>
          <w:color w:val="auto"/>
          <w:sz w:val="24"/>
          <w:szCs w:val="24"/>
          <w:highlight w:val="none"/>
          <w:shd w:val="clear" w:color="auto" w:fill="FFFFFF"/>
        </w:rPr>
        <w:t xml:space="preserve">. </w:t>
      </w:r>
      <w:r>
        <w:rPr>
          <w:rFonts w:hint="eastAsia" w:ascii="宋体" w:hAnsi="宋体" w:eastAsia="宋体" w:cs="宋体"/>
          <w:color w:val="auto"/>
          <w:sz w:val="24"/>
          <w:szCs w:val="24"/>
          <w:highlight w:val="none"/>
          <w:shd w:val="clear" w:color="auto" w:fill="FFFFFF"/>
        </w:rPr>
        <w:t>发布公告的媒介</w:t>
      </w:r>
      <w:bookmarkEnd w:id="9"/>
    </w:p>
    <w:p>
      <w:pPr>
        <w:pageBreakBefore w:val="0"/>
        <w:kinsoku/>
        <w:wordWrap/>
        <w:overflowPunct/>
        <w:autoSpaceDE/>
        <w:bidi w:val="0"/>
        <w:adjustRightInd/>
        <w:snapToGrid/>
        <w:spacing w:line="380" w:lineRule="exact"/>
        <w:ind w:firstLine="525" w:firstLineChars="250"/>
        <w:textAlignment w:val="auto"/>
        <w:rPr>
          <w:rFonts w:ascii="宋体" w:cs="宋体"/>
          <w:color w:val="auto"/>
          <w:szCs w:val="21"/>
          <w:highlight w:val="none"/>
          <w:shd w:val="clear" w:color="auto" w:fill="FFFFFF"/>
        </w:rPr>
      </w:pPr>
      <w:r>
        <w:rPr>
          <w:rFonts w:hint="eastAsia" w:ascii="宋体" w:hAnsi="宋体" w:cs="宋体"/>
          <w:color w:val="auto"/>
          <w:szCs w:val="21"/>
          <w:highlight w:val="none"/>
        </w:rPr>
        <w:t>本</w:t>
      </w:r>
      <w:r>
        <w:rPr>
          <w:rFonts w:hint="eastAsia" w:ascii="宋体" w:hAnsi="宋体" w:cs="宋体"/>
          <w:bCs/>
          <w:color w:val="auto"/>
          <w:szCs w:val="21"/>
          <w:highlight w:val="none"/>
        </w:rPr>
        <w:t>次招标公告同时在中国招标投标公共服务平台、广东省招标投标监管网、广州公共资源交易中心网发布</w:t>
      </w:r>
      <w:r>
        <w:rPr>
          <w:rFonts w:hint="eastAsia" w:ascii="宋体" w:hAnsi="宋体" w:cs="宋体"/>
          <w:color w:val="auto"/>
          <w:szCs w:val="21"/>
          <w:highlight w:val="none"/>
        </w:rPr>
        <w:t>。本公告的修改、补充在</w:t>
      </w:r>
      <w:r>
        <w:rPr>
          <w:rFonts w:hint="eastAsia" w:ascii="宋体" w:hAnsi="宋体" w:cs="宋体"/>
          <w:bCs/>
          <w:color w:val="auto"/>
          <w:szCs w:val="21"/>
          <w:highlight w:val="none"/>
        </w:rPr>
        <w:t>广东省招标投标监管网</w:t>
      </w:r>
      <w:r>
        <w:rPr>
          <w:rFonts w:hint="eastAsia" w:ascii="宋体" w:hAnsi="宋体" w:cs="宋体"/>
          <w:color w:val="auto"/>
          <w:szCs w:val="21"/>
          <w:highlight w:val="none"/>
        </w:rPr>
        <w:t>发布。本公告在各媒体发布的文本如有不同之处，以在</w:t>
      </w:r>
      <w:r>
        <w:rPr>
          <w:rFonts w:hint="eastAsia" w:ascii="宋体" w:hAnsi="宋体" w:cs="宋体"/>
          <w:bCs/>
          <w:color w:val="auto"/>
          <w:szCs w:val="21"/>
          <w:highlight w:val="none"/>
        </w:rPr>
        <w:t>广东省招标投标监管网</w:t>
      </w:r>
      <w:r>
        <w:rPr>
          <w:rFonts w:hint="eastAsia" w:ascii="宋体" w:hAnsi="宋体" w:cs="宋体"/>
          <w:color w:val="auto"/>
          <w:szCs w:val="21"/>
          <w:highlight w:val="none"/>
        </w:rPr>
        <w:t>发布的文本为准。</w:t>
      </w:r>
    </w:p>
    <w:p>
      <w:pPr>
        <w:pStyle w:val="6"/>
        <w:pageBreakBefore w:val="0"/>
        <w:kinsoku/>
        <w:wordWrap/>
        <w:overflowPunct/>
        <w:autoSpaceDE/>
        <w:bidi w:val="0"/>
        <w:adjustRightInd/>
        <w:snapToGrid/>
        <w:spacing w:before="0" w:after="0" w:line="380" w:lineRule="exact"/>
        <w:textAlignment w:val="auto"/>
        <w:rPr>
          <w:rFonts w:ascii="宋体" w:hAnsi="宋体" w:eastAsia="宋体" w:cs="宋体"/>
          <w:color w:val="auto"/>
          <w:sz w:val="28"/>
          <w:szCs w:val="28"/>
          <w:highlight w:val="none"/>
        </w:rPr>
      </w:pPr>
      <w:bookmarkStart w:id="10" w:name="_Toc50975040"/>
      <w:r>
        <w:rPr>
          <w:rFonts w:hint="eastAsia" w:ascii="宋体" w:hAnsi="宋体" w:eastAsia="宋体" w:cs="宋体"/>
          <w:color w:val="auto"/>
          <w:sz w:val="24"/>
          <w:szCs w:val="24"/>
          <w:highlight w:val="none"/>
        </w:rPr>
        <w:t>9</w:t>
      </w:r>
      <w:r>
        <w:rPr>
          <w:rFonts w:ascii="宋体" w:hAnsi="宋体" w:eastAsia="宋体" w:cs="宋体"/>
          <w:color w:val="auto"/>
          <w:sz w:val="24"/>
          <w:szCs w:val="24"/>
          <w:highlight w:val="none"/>
        </w:rPr>
        <w:t>.</w:t>
      </w:r>
      <w:r>
        <w:rPr>
          <w:rFonts w:ascii="宋体" w:hAnsi="宋体" w:eastAsia="宋体" w:cs="宋体"/>
          <w:color w:val="auto"/>
          <w:sz w:val="28"/>
          <w:szCs w:val="28"/>
          <w:highlight w:val="none"/>
        </w:rPr>
        <w:t xml:space="preserve"> </w:t>
      </w:r>
      <w:r>
        <w:rPr>
          <w:rFonts w:hint="eastAsia" w:ascii="宋体" w:hAnsi="宋体" w:eastAsia="宋体" w:cs="宋体"/>
          <w:color w:val="auto"/>
          <w:sz w:val="24"/>
          <w:szCs w:val="24"/>
          <w:highlight w:val="none"/>
          <w:shd w:val="clear" w:color="auto" w:fill="FFFFFF"/>
        </w:rPr>
        <w:t>联系方式</w:t>
      </w:r>
      <w:bookmarkEnd w:id="10"/>
    </w:p>
    <w:p>
      <w:pPr>
        <w:pageBreakBefore w:val="0"/>
        <w:kinsoku/>
        <w:wordWrap/>
        <w:overflowPunct/>
        <w:topLinePunct/>
        <w:autoSpaceDE/>
        <w:bidi w:val="0"/>
        <w:adjustRightInd/>
        <w:snapToGrid/>
        <w:spacing w:line="380" w:lineRule="exact"/>
        <w:textAlignment w:val="auto"/>
        <w:rPr>
          <w:rFonts w:hint="eastAsia" w:ascii="宋体" w:cs="宋体"/>
          <w:color w:val="auto"/>
          <w:szCs w:val="21"/>
          <w:highlight w:val="none"/>
        </w:rPr>
      </w:pPr>
      <w:r>
        <w:rPr>
          <w:rFonts w:hint="eastAsia" w:ascii="宋体" w:hAnsi="宋体" w:cs="宋体"/>
          <w:color w:val="auto"/>
          <w:szCs w:val="21"/>
          <w:highlight w:val="none"/>
        </w:rPr>
        <w:t>招标人：连州市水务工程建设管理中心      招标代理机构：</w:t>
      </w:r>
      <w:r>
        <w:rPr>
          <w:rFonts w:hint="eastAsia" w:ascii="宋体" w:hAnsi="宋体" w:cs="宋体"/>
          <w:color w:val="auto"/>
          <w:szCs w:val="21"/>
          <w:highlight w:val="none"/>
          <w:lang w:eastAsia="zh-CN"/>
        </w:rPr>
        <w:t>广东润德工程管理有限公司</w:t>
      </w:r>
      <w:r>
        <w:rPr>
          <w:rFonts w:hint="eastAsia" w:ascii="宋体" w:hAnsi="宋体" w:cs="宋体"/>
          <w:color w:val="auto"/>
          <w:szCs w:val="21"/>
          <w:highlight w:val="none"/>
        </w:rPr>
        <w:t xml:space="preserve">  </w:t>
      </w:r>
    </w:p>
    <w:p>
      <w:pPr>
        <w:pageBreakBefore w:val="0"/>
        <w:kinsoku/>
        <w:wordWrap/>
        <w:overflowPunct/>
        <w:topLinePunct/>
        <w:autoSpaceDE/>
        <w:bidi w:val="0"/>
        <w:adjustRightInd/>
        <w:snapToGrid/>
        <w:spacing w:line="380" w:lineRule="exact"/>
        <w:ind w:left="4830" w:hanging="4830" w:hangingChars="2300"/>
        <w:textAlignment w:val="auto"/>
        <w:rPr>
          <w:rFonts w:ascii="宋体" w:cs="宋体"/>
          <w:color w:val="auto"/>
          <w:szCs w:val="21"/>
          <w:highlight w:val="none"/>
        </w:rPr>
      </w:pPr>
      <w:r>
        <w:rPr>
          <w:rFonts w:hint="eastAsia" w:ascii="宋体" w:hAnsi="宋体" w:cs="宋体"/>
          <w:color w:val="auto"/>
          <w:szCs w:val="21"/>
          <w:highlight w:val="none"/>
        </w:rPr>
        <w:t>地址：广东省连州市连州镇兴武路2号      地址：</w:t>
      </w:r>
      <w:r>
        <w:rPr>
          <w:rFonts w:hint="eastAsia" w:ascii="宋体" w:hAnsi="宋体" w:cs="宋体"/>
          <w:color w:val="auto"/>
          <w:szCs w:val="21"/>
          <w:highlight w:val="none"/>
          <w:lang w:eastAsia="zh-CN"/>
        </w:rPr>
        <w:t>广州市天河区石牌街龙口中路158号502房</w:t>
      </w:r>
      <w:r>
        <w:rPr>
          <w:rFonts w:hint="eastAsia" w:hAnsi="宋体"/>
          <w:color w:val="auto"/>
          <w:szCs w:val="21"/>
          <w:highlight w:val="none"/>
        </w:rPr>
        <w:t xml:space="preserve"> </w:t>
      </w:r>
    </w:p>
    <w:p>
      <w:pPr>
        <w:pageBreakBefore w:val="0"/>
        <w:kinsoku/>
        <w:wordWrap/>
        <w:overflowPunct/>
        <w:autoSpaceDE/>
        <w:bidi w:val="0"/>
        <w:adjustRightInd/>
        <w:snapToGrid/>
        <w:spacing w:line="380" w:lineRule="exact"/>
        <w:ind w:right="63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何工</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吴小姐</w:t>
      </w:r>
    </w:p>
    <w:p>
      <w:pPr>
        <w:pageBreakBefore w:val="0"/>
        <w:kinsoku/>
        <w:wordWrap/>
        <w:overflowPunct/>
        <w:autoSpaceDE/>
        <w:bidi w:val="0"/>
        <w:adjustRightInd/>
        <w:snapToGrid/>
        <w:spacing w:line="380" w:lineRule="exact"/>
        <w:ind w:right="630"/>
        <w:textAlignment w:val="auto"/>
        <w:rPr>
          <w:rFonts w:hint="eastAsia" w:ascii="宋体" w:hAnsi="宋体" w:cs="宋体"/>
          <w:color w:val="auto"/>
          <w:szCs w:val="21"/>
          <w:highlight w:val="none"/>
        </w:rPr>
      </w:pPr>
      <w:r>
        <w:rPr>
          <w:rFonts w:hint="eastAsia" w:ascii="宋体" w:hAnsi="宋体" w:cs="宋体"/>
          <w:color w:val="auto"/>
          <w:szCs w:val="21"/>
          <w:highlight w:val="none"/>
        </w:rPr>
        <w:t>电话：0763-6623836</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电话：13229821280</w:t>
      </w:r>
    </w:p>
    <w:p>
      <w:pPr>
        <w:pStyle w:val="6"/>
        <w:pageBreakBefore w:val="0"/>
        <w:kinsoku/>
        <w:wordWrap/>
        <w:overflowPunct/>
        <w:autoSpaceDE/>
        <w:bidi w:val="0"/>
        <w:adjustRightInd/>
        <w:snapToGrid/>
        <w:spacing w:line="380" w:lineRule="exact"/>
        <w:jc w:val="right"/>
        <w:textAlignment w:val="auto"/>
        <w:rPr>
          <w:rFonts w:hint="eastAsia" w:ascii="宋体" w:hAnsi="宋体" w:eastAsia="宋体" w:cs="宋体"/>
          <w:b w:val="0"/>
          <w:color w:val="auto"/>
          <w:sz w:val="21"/>
          <w:szCs w:val="21"/>
          <w:highlight w:val="none"/>
        </w:rPr>
      </w:pPr>
      <w:r>
        <w:rPr>
          <w:rFonts w:ascii="宋体" w:hAnsi="宋体" w:eastAsia="宋体" w:cs="宋体"/>
          <w:b w:val="0"/>
          <w:color w:val="auto"/>
          <w:sz w:val="21"/>
          <w:szCs w:val="21"/>
          <w:highlight w:val="none"/>
        </w:rPr>
        <w:t>20</w:t>
      </w:r>
      <w:r>
        <w:rPr>
          <w:rFonts w:hint="eastAsia" w:ascii="宋体" w:hAnsi="宋体" w:eastAsia="宋体" w:cs="宋体"/>
          <w:b w:val="0"/>
          <w:color w:val="auto"/>
          <w:sz w:val="21"/>
          <w:szCs w:val="21"/>
          <w:highlight w:val="none"/>
        </w:rPr>
        <w:t>2</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年</w:t>
      </w:r>
      <w:r>
        <w:rPr>
          <w:rFonts w:hint="eastAsia" w:ascii="宋体" w:hAnsi="宋体" w:eastAsia="宋体" w:cs="宋体"/>
          <w:b w:val="0"/>
          <w:color w:val="auto"/>
          <w:sz w:val="21"/>
          <w:szCs w:val="21"/>
          <w:highlight w:val="none"/>
          <w:lang w:val="en-US" w:eastAsia="zh-CN"/>
        </w:rPr>
        <w:t xml:space="preserve">  </w:t>
      </w:r>
      <w:r>
        <w:rPr>
          <w:rFonts w:hint="eastAsia" w:ascii="宋体" w:hAnsi="宋体" w:eastAsia="宋体" w:cs="宋体"/>
          <w:b w:val="0"/>
          <w:color w:val="auto"/>
          <w:sz w:val="21"/>
          <w:szCs w:val="21"/>
          <w:highlight w:val="none"/>
        </w:rPr>
        <w:t>月</w:t>
      </w:r>
      <w:r>
        <w:rPr>
          <w:rFonts w:hint="eastAsia" w:ascii="宋体" w:hAnsi="宋体" w:eastAsia="宋体" w:cs="宋体"/>
          <w:b w:val="0"/>
          <w:color w:val="auto"/>
          <w:sz w:val="21"/>
          <w:szCs w:val="21"/>
          <w:highlight w:val="none"/>
          <w:lang w:val="en-US" w:eastAsia="zh-CN"/>
        </w:rPr>
        <w:t xml:space="preserve">  </w:t>
      </w:r>
      <w:r>
        <w:rPr>
          <w:rFonts w:hint="eastAsia" w:ascii="宋体" w:hAnsi="宋体" w:eastAsia="宋体" w:cs="宋体"/>
          <w:b w:val="0"/>
          <w:color w:val="auto"/>
          <w:sz w:val="21"/>
          <w:szCs w:val="21"/>
          <w:highlight w:val="none"/>
        </w:rPr>
        <w:t>日</w:t>
      </w:r>
    </w:p>
    <w:p>
      <w:pPr>
        <w:pStyle w:val="6"/>
        <w:jc w:val="center"/>
        <w:rPr>
          <w:rFonts w:ascii="宋体" w:hAnsi="宋体" w:eastAsia="宋体" w:cs="宋体"/>
          <w:color w:val="auto"/>
          <w:highlight w:val="none"/>
        </w:rPr>
      </w:pPr>
      <w:r>
        <w:rPr>
          <w:rFonts w:ascii="宋体" w:hAnsi="宋体" w:eastAsia="宋体" w:cs="宋体"/>
          <w:b w:val="0"/>
          <w:color w:val="auto"/>
          <w:sz w:val="21"/>
          <w:szCs w:val="21"/>
          <w:highlight w:val="none"/>
        </w:rPr>
        <w:t xml:space="preserve"> </w:t>
      </w:r>
      <w:r>
        <w:rPr>
          <w:rFonts w:hint="eastAsia" w:ascii="宋体" w:hAnsi="宋体" w:eastAsia="宋体" w:cs="宋体"/>
          <w:color w:val="auto"/>
          <w:highlight w:val="none"/>
        </w:rPr>
        <w:br w:type="page"/>
      </w:r>
      <w:bookmarkStart w:id="11" w:name="_Toc50975041"/>
      <w:r>
        <w:rPr>
          <w:rFonts w:hint="eastAsia" w:ascii="宋体" w:hAnsi="宋体" w:eastAsia="宋体" w:cs="宋体"/>
          <w:color w:val="auto"/>
          <w:highlight w:val="none"/>
        </w:rPr>
        <w:t>联合体协议书</w:t>
      </w:r>
      <w:bookmarkEnd w:id="11"/>
    </w:p>
    <w:p>
      <w:pPr>
        <w:topLinePunct/>
        <w:spacing w:line="440" w:lineRule="exact"/>
        <w:ind w:firstLine="630" w:firstLineChars="300"/>
        <w:rPr>
          <w:rFonts w:ascii="宋体" w:cs="宋体"/>
          <w:color w:val="auto"/>
          <w:szCs w:val="21"/>
          <w:highlight w:val="none"/>
        </w:rPr>
      </w:pPr>
      <w:r>
        <w:rPr>
          <w:rFonts w:hint="eastAsia" w:ascii="宋体" w:hAnsi="宋体" w:cs="宋体"/>
          <w:color w:val="auto"/>
          <w:szCs w:val="21"/>
          <w:highlight w:val="none"/>
          <w:u w:val="single"/>
        </w:rPr>
        <w:t xml:space="preserve">（所有成员单位名称） </w:t>
      </w:r>
      <w:r>
        <w:rPr>
          <w:rFonts w:hint="eastAsia" w:ascii="宋体" w:hAnsi="宋体" w:cs="宋体"/>
          <w:color w:val="auto"/>
          <w:szCs w:val="21"/>
          <w:highlight w:val="none"/>
        </w:rPr>
        <w:t>自愿组成联合体，共同参加</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的投标。现就联合体投标事宜订立如下协议。</w:t>
      </w:r>
    </w:p>
    <w:p>
      <w:pPr>
        <w:topLinePunct/>
        <w:spacing w:line="44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u w:val="single"/>
        </w:rPr>
        <w:t>（某成员单位名称）</w:t>
      </w:r>
      <w:r>
        <w:rPr>
          <w:rFonts w:hint="eastAsia" w:ascii="宋体" w:hAnsi="宋体" w:cs="宋体"/>
          <w:color w:val="auto"/>
          <w:szCs w:val="21"/>
          <w:highlight w:val="none"/>
        </w:rPr>
        <w:t>为联合体牵头人。</w:t>
      </w:r>
    </w:p>
    <w:p>
      <w:pPr>
        <w:topLinePunct/>
        <w:spacing w:line="440" w:lineRule="exact"/>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、联合体将严格按照招标文件的各项要求，递交投标文件，履行合同，并对外承担连带责任。</w:t>
      </w:r>
    </w:p>
    <w:p>
      <w:pPr>
        <w:topLinePunct/>
        <w:spacing w:line="440" w:lineRule="exact"/>
        <w:ind w:firstLine="420" w:firstLineChars="200"/>
        <w:rPr>
          <w:rFonts w:hint="eastAsia" w:ascii="宋体" w:hAnsi="宋体" w:cs="宋体"/>
          <w:color w:val="auto"/>
          <w:szCs w:val="21"/>
          <w:highlight w:val="none"/>
          <w:u w:val="single"/>
        </w:rPr>
      </w:pPr>
      <w:r>
        <w:rPr>
          <w:rFonts w:ascii="宋体" w:hAnsi="宋体" w:cs="宋体"/>
          <w:color w:val="auto"/>
          <w:szCs w:val="21"/>
          <w:highlight w:val="none"/>
        </w:rPr>
        <w:t>4</w:t>
      </w:r>
      <w:r>
        <w:rPr>
          <w:rFonts w:hint="eastAsia" w:ascii="宋体" w:hAnsi="宋体" w:cs="宋体"/>
          <w:color w:val="auto"/>
          <w:szCs w:val="21"/>
          <w:highlight w:val="none"/>
        </w:rPr>
        <w:t>、联合体各成员单位内部的职责分工如下：</w:t>
      </w:r>
      <w:r>
        <w:rPr>
          <w:rFonts w:hint="eastAsia" w:ascii="宋体" w:hAnsi="宋体" w:cs="宋体"/>
          <w:color w:val="auto"/>
          <w:szCs w:val="21"/>
          <w:highlight w:val="none"/>
          <w:u w:val="single"/>
        </w:rPr>
        <w:t>联合体牵头人：（某成员单位名称）完成本项目施工及缺陷修复和保修工作、及牵头单位需要完成的相关工作，联合体成员方：（某成员单位名称、某成员单位名称）完成本项目</w:t>
      </w:r>
      <w:r>
        <w:rPr>
          <w:rFonts w:hint="eastAsia" w:ascii="宋体" w:hAnsi="宋体" w:cs="宋体"/>
          <w:color w:val="auto"/>
          <w:szCs w:val="21"/>
          <w:highlight w:val="none"/>
          <w:u w:val="single"/>
          <w:lang w:eastAsia="zh-CN"/>
        </w:rPr>
        <w:t>施工阶段</w:t>
      </w:r>
      <w:r>
        <w:rPr>
          <w:rFonts w:hint="eastAsia" w:ascii="宋体" w:hAnsi="宋体" w:cs="宋体"/>
          <w:color w:val="auto"/>
          <w:szCs w:val="21"/>
          <w:highlight w:val="none"/>
          <w:u w:val="single"/>
        </w:rPr>
        <w:t>地质勘察需要完成的相关工作，及施工图设计及设计需要完成的相关工作。</w:t>
      </w:r>
    </w:p>
    <w:p>
      <w:pPr>
        <w:topLinePunct/>
        <w:spacing w:line="440" w:lineRule="exact"/>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、本协议书自签署之日起生效，合同履行完毕后自动失效。</w:t>
      </w:r>
    </w:p>
    <w:p>
      <w:pPr>
        <w:topLinePunct/>
        <w:spacing w:line="440" w:lineRule="exact"/>
        <w:ind w:firstLine="420" w:firstLineChars="20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、本协议书一式</w:t>
      </w:r>
      <w:r>
        <w:rPr>
          <w:rFonts w:hint="eastAsia" w:ascii="宋体" w:hAnsi="宋体" w:cs="宋体"/>
          <w:color w:val="auto"/>
          <w:szCs w:val="21"/>
          <w:highlight w:val="none"/>
          <w:u w:val="single"/>
        </w:rPr>
        <w:t>8</w:t>
      </w:r>
      <w:r>
        <w:rPr>
          <w:rFonts w:hint="eastAsia" w:ascii="宋体" w:hAnsi="宋体" w:cs="宋体"/>
          <w:color w:val="auto"/>
          <w:szCs w:val="21"/>
          <w:highlight w:val="none"/>
        </w:rPr>
        <w:t>份，联合体成员和招标人各执</w:t>
      </w:r>
      <w:r>
        <w:rPr>
          <w:rFonts w:hint="eastAsia" w:ascii="宋体" w:hAnsi="宋体" w:cs="宋体"/>
          <w:color w:val="auto"/>
          <w:szCs w:val="21"/>
          <w:highlight w:val="none"/>
          <w:u w:val="single"/>
        </w:rPr>
        <w:t>2</w:t>
      </w:r>
      <w:r>
        <w:rPr>
          <w:rFonts w:hint="eastAsia" w:ascii="宋体" w:hAnsi="宋体" w:cs="宋体"/>
          <w:color w:val="auto"/>
          <w:szCs w:val="21"/>
          <w:highlight w:val="none"/>
        </w:rPr>
        <w:t>份。</w:t>
      </w:r>
    </w:p>
    <w:p>
      <w:pPr>
        <w:topLinePunct/>
        <w:spacing w:line="440" w:lineRule="exact"/>
        <w:rPr>
          <w:rFonts w:ascii="宋体" w:cs="宋体"/>
          <w:color w:val="auto"/>
          <w:szCs w:val="21"/>
          <w:highlight w:val="none"/>
        </w:rPr>
      </w:pPr>
    </w:p>
    <w:p>
      <w:pPr>
        <w:topLinePunct/>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注：本协议书由委托代理人签字或盖章的，应附法定代表人签字或盖章的授权委托书。</w:t>
      </w:r>
    </w:p>
    <w:p>
      <w:pPr>
        <w:topLinePunct/>
        <w:spacing w:line="440" w:lineRule="exact"/>
        <w:rPr>
          <w:rFonts w:ascii="宋体" w:cs="宋体"/>
          <w:color w:val="auto"/>
          <w:szCs w:val="21"/>
          <w:highlight w:val="none"/>
        </w:rPr>
      </w:pPr>
    </w:p>
    <w:p>
      <w:pPr>
        <w:topLinePunct/>
        <w:spacing w:line="440" w:lineRule="exact"/>
        <w:rPr>
          <w:rFonts w:ascii="宋体" w:cs="宋体"/>
          <w:color w:val="auto"/>
          <w:szCs w:val="21"/>
          <w:highlight w:val="none"/>
        </w:rPr>
      </w:pPr>
      <w:r>
        <w:rPr>
          <w:rFonts w:hint="eastAsia" w:ascii="宋体" w:hAnsi="宋体" w:cs="宋体"/>
          <w:color w:val="auto"/>
          <w:szCs w:val="21"/>
          <w:highlight w:val="none"/>
        </w:rPr>
        <w:t>牵头人名称：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topLinePunct/>
        <w:spacing w:line="440" w:lineRule="exact"/>
        <w:rPr>
          <w:rFonts w:asci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（签字或盖章）</w:t>
      </w:r>
    </w:p>
    <w:p>
      <w:pPr>
        <w:topLinePunct/>
        <w:spacing w:line="440" w:lineRule="exact"/>
        <w:rPr>
          <w:rFonts w:ascii="宋体" w:cs="宋体"/>
          <w:color w:val="auto"/>
          <w:szCs w:val="21"/>
          <w:highlight w:val="none"/>
        </w:rPr>
      </w:pPr>
    </w:p>
    <w:p>
      <w:pPr>
        <w:topLinePunct/>
        <w:spacing w:line="440" w:lineRule="exact"/>
        <w:rPr>
          <w:rFonts w:ascii="宋体" w:cs="宋体"/>
          <w:color w:val="auto"/>
          <w:szCs w:val="21"/>
          <w:highlight w:val="none"/>
        </w:rPr>
      </w:pPr>
      <w:r>
        <w:rPr>
          <w:rFonts w:hint="eastAsia" w:ascii="宋体" w:hAnsi="宋体" w:cs="宋体"/>
          <w:color w:val="auto"/>
          <w:szCs w:val="21"/>
          <w:highlight w:val="none"/>
        </w:rPr>
        <w:t xml:space="preserve">成员一（如有）名称：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（盖单位章）</w:t>
      </w:r>
    </w:p>
    <w:p>
      <w:pPr>
        <w:topLinePunct/>
        <w:spacing w:line="440" w:lineRule="exact"/>
        <w:rPr>
          <w:rFonts w:ascii="宋体" w:cs="宋体"/>
          <w:color w:val="auto"/>
          <w:szCs w:val="21"/>
          <w:highlight w:val="none"/>
        </w:rPr>
      </w:pPr>
      <w:r>
        <w:rPr>
          <w:rFonts w:hint="eastAsia" w:ascii="宋体" w:hAnsi="宋体" w:cs="宋体"/>
          <w:color w:val="auto"/>
          <w:szCs w:val="21"/>
          <w:highlight w:val="none"/>
        </w:rPr>
        <w:t xml:space="preserve">法定代表人或其委托代理人：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（签字或盖章）</w:t>
      </w:r>
    </w:p>
    <w:p>
      <w:pPr>
        <w:topLinePunct/>
        <w:spacing w:line="440" w:lineRule="exact"/>
        <w:rPr>
          <w:rFonts w:ascii="宋体" w:cs="宋体"/>
          <w:color w:val="auto"/>
          <w:szCs w:val="21"/>
          <w:highlight w:val="none"/>
        </w:rPr>
      </w:pPr>
    </w:p>
    <w:p>
      <w:pPr>
        <w:topLinePunct/>
        <w:spacing w:line="440" w:lineRule="exact"/>
        <w:rPr>
          <w:rFonts w:ascii="宋体" w:cs="宋体"/>
          <w:color w:val="auto"/>
          <w:szCs w:val="21"/>
          <w:highlight w:val="none"/>
        </w:rPr>
      </w:pPr>
      <w:r>
        <w:rPr>
          <w:rFonts w:hint="eastAsia" w:ascii="宋体" w:hAnsi="宋体" w:cs="宋体"/>
          <w:color w:val="auto"/>
          <w:szCs w:val="21"/>
          <w:highlight w:val="none"/>
        </w:rPr>
        <w:t xml:space="preserve">成员二（如有）名称：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（盖单位章）</w:t>
      </w:r>
    </w:p>
    <w:p>
      <w:pPr>
        <w:topLinePunct/>
        <w:spacing w:line="440" w:lineRule="exact"/>
        <w:rPr>
          <w:rFonts w:ascii="宋体" w:cs="宋体"/>
          <w:color w:val="auto"/>
          <w:szCs w:val="21"/>
          <w:highlight w:val="none"/>
        </w:rPr>
      </w:pPr>
      <w:r>
        <w:rPr>
          <w:rFonts w:hint="eastAsia" w:ascii="宋体" w:hAnsi="宋体" w:cs="宋体"/>
          <w:color w:val="auto"/>
          <w:szCs w:val="21"/>
          <w:highlight w:val="none"/>
        </w:rPr>
        <w:t xml:space="preserve">法定代表人或其委托代理人：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（签字或盖章）</w:t>
      </w:r>
    </w:p>
    <w:p>
      <w:pPr>
        <w:topLinePunct/>
        <w:spacing w:line="440" w:lineRule="exact"/>
        <w:rPr>
          <w:rFonts w:ascii="宋体" w:cs="宋体"/>
          <w:color w:val="auto"/>
          <w:szCs w:val="21"/>
          <w:highlight w:val="none"/>
        </w:rPr>
      </w:pPr>
    </w:p>
    <w:p>
      <w:pPr>
        <w:ind w:firstLine="2879" w:firstLineChars="1371"/>
        <w:jc w:val="right"/>
        <w:rPr>
          <w:rFonts w:hint="eastAsia"/>
          <w:color w:val="auto"/>
          <w:highlight w:val="none"/>
          <w:u w:val="single"/>
        </w:rPr>
      </w:pPr>
    </w:p>
    <w:p>
      <w:pPr>
        <w:ind w:firstLine="2879" w:firstLineChars="1371"/>
        <w:jc w:val="right"/>
        <w:rPr>
          <w:rFonts w:hint="eastAsia"/>
          <w:color w:val="auto"/>
          <w:highlight w:val="none"/>
        </w:rPr>
      </w:pPr>
      <w:r>
        <w:rPr>
          <w:rFonts w:hint="eastAsia"/>
          <w:color w:val="auto"/>
          <w:highlight w:val="none"/>
          <w:u w:val="single"/>
        </w:rPr>
        <w:t>202</w:t>
      </w:r>
      <w:r>
        <w:rPr>
          <w:rFonts w:hint="eastAsia"/>
          <w:color w:val="auto"/>
          <w:highlight w:val="none"/>
          <w:u w:val="single"/>
          <w:lang w:val="en-US" w:eastAsia="zh-CN"/>
        </w:rPr>
        <w:t>3</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w:t>
      </w:r>
    </w:p>
    <w:bookmarkEnd w:id="1"/>
    <w:bookmarkEnd w:id="2"/>
    <w:p>
      <w:pPr>
        <w:ind w:firstLine="2879" w:firstLineChars="1371"/>
        <w:jc w:val="right"/>
        <w:rPr>
          <w:rFonts w:hint="eastAsia" w:ascii="宋体" w:hAnsi="宋体" w:cs="宋体"/>
          <w:color w:val="auto"/>
          <w:highlight w:val="none"/>
        </w:rPr>
      </w:pPr>
      <w:r>
        <w:rPr>
          <w:rFonts w:hint="eastAsia" w:ascii="宋体" w:hAnsi="宋体" w:cs="宋体"/>
          <w:color w:val="auto"/>
          <w:highlight w:val="none"/>
        </w:rPr>
        <w:t xml:space="preserve">   </w:t>
      </w:r>
    </w:p>
    <w:p>
      <w:pPr>
        <w:ind w:firstLine="7350" w:firstLineChars="3500"/>
        <w:rPr>
          <w:color w:val="000000" w:themeColor="text1"/>
          <w:highlight w:val="none"/>
          <w14:textFill>
            <w14:solidFill>
              <w14:schemeClr w14:val="tx1"/>
            </w14:solidFill>
          </w14:textFill>
        </w:rPr>
      </w:pPr>
    </w:p>
    <w:sectPr>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MTA0NGMyYWQwYTEyNWRhNTUwMTNhMDM4NzE5NTgifQ=="/>
  </w:docVars>
  <w:rsids>
    <w:rsidRoot w:val="00000000"/>
    <w:rsid w:val="12E14D15"/>
    <w:rsid w:val="1F817A54"/>
    <w:rsid w:val="229707AA"/>
    <w:rsid w:val="330C23E8"/>
    <w:rsid w:val="36B77A83"/>
    <w:rsid w:val="5AF42346"/>
    <w:rsid w:val="5F5D3F6C"/>
    <w:rsid w:val="71A84053"/>
    <w:rsid w:val="7C377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9"/>
    <w:pPr>
      <w:keepNext/>
      <w:keepLines/>
      <w:spacing w:before="340" w:after="330" w:line="576" w:lineRule="auto"/>
      <w:outlineLvl w:val="0"/>
    </w:pPr>
    <w:rPr>
      <w:b/>
      <w:kern w:val="44"/>
      <w:sz w:val="44"/>
      <w:szCs w:val="20"/>
    </w:rPr>
  </w:style>
  <w:style w:type="paragraph" w:styleId="6">
    <w:name w:val="heading 2"/>
    <w:basedOn w:val="1"/>
    <w:next w:val="1"/>
    <w:qFormat/>
    <w:uiPriority w:val="99"/>
    <w:pPr>
      <w:keepNext/>
      <w:keepLines/>
      <w:spacing w:before="260" w:after="260" w:line="415" w:lineRule="auto"/>
      <w:outlineLvl w:val="1"/>
    </w:pPr>
    <w:rPr>
      <w:rFonts w:ascii="Arial" w:hAnsi="Arial" w:eastAsia="黑体"/>
      <w:b/>
      <w:sz w:val="32"/>
      <w:szCs w:val="20"/>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rFonts w:ascii="Times New Roman" w:hAnsi="Times New Roman" w:cs="Times New Roman"/>
    </w:rPr>
  </w:style>
  <w:style w:type="paragraph" w:styleId="3">
    <w:name w:val="Body Text Indent"/>
    <w:basedOn w:val="1"/>
    <w:next w:val="4"/>
    <w:qFormat/>
    <w:uiPriority w:val="99"/>
    <w:pPr>
      <w:spacing w:after="120"/>
      <w:ind w:left="420" w:leftChars="200"/>
    </w:pPr>
    <w:rPr>
      <w:kern w:val="0"/>
      <w:sz w:val="24"/>
      <w:szCs w:val="20"/>
    </w:rPr>
  </w:style>
  <w:style w:type="paragraph" w:styleId="4">
    <w:name w:val="envelope return"/>
    <w:basedOn w:val="1"/>
    <w:qFormat/>
    <w:uiPriority w:val="0"/>
    <w:pPr>
      <w:snapToGrid w:val="0"/>
    </w:pPr>
    <w:rPr>
      <w:rFonts w:ascii="Arial" w:hAnsi="Arial"/>
      <w:szCs w:val="24"/>
    </w:rPr>
  </w:style>
  <w:style w:type="paragraph" w:styleId="7">
    <w:name w:val="Normal Indent"/>
    <w:basedOn w:val="1"/>
    <w:next w:val="1"/>
    <w:qFormat/>
    <w:uiPriority w:val="99"/>
    <w:pPr>
      <w:ind w:firstLine="420" w:firstLineChars="200"/>
    </w:pPr>
  </w:style>
  <w:style w:type="paragraph" w:styleId="8">
    <w:name w:val="Plain Text"/>
    <w:basedOn w:val="1"/>
    <w:next w:val="1"/>
    <w:qFormat/>
    <w:uiPriority w:val="99"/>
    <w:rPr>
      <w:rFonts w:ascii="宋体" w:hAnsi="Courier New" w:eastAsia="Times New Roman"/>
      <w:kern w:val="0"/>
      <w:sz w:val="24"/>
      <w:szCs w:val="20"/>
    </w:rPr>
  </w:style>
  <w:style w:type="paragraph" w:customStyle="1" w:styleId="11">
    <w:name w:val="Plain Text1"/>
    <w:qFormat/>
    <w:uiPriority w:val="0"/>
    <w:pPr>
      <w:widowControl w:val="0"/>
      <w:adjustRightInd w:val="0"/>
      <w:jc w:val="both"/>
    </w:pPr>
    <w:rPr>
      <w:rFonts w:ascii="宋体" w:hAnsi="Calibri" w:eastAsia="宋体" w:cs="Times New Roman"/>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3884</Words>
  <Characters>4139</Characters>
  <Lines>0</Lines>
  <Paragraphs>0</Paragraphs>
  <TotalTime>7</TotalTime>
  <ScaleCrop>false</ScaleCrop>
  <LinksUpToDate>false</LinksUpToDate>
  <CharactersWithSpaces>4495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2022-08-14T06:24:00Z</dcterms:created>
  <dc:creator>Administrator</dc:creator>
  <cp:lastModifiedBy>若你知道。</cp:lastModifiedBy>
  <dcterms:modified xsi:type="dcterms:W3CDTF">2023-03-16T10:26:08Z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F876EFD7FC9E4749B4DBD363E5E4D160</vt:lpwstr>
  </property>
</Properties>
</file>