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5F3DC">
      <w:pPr>
        <w:spacing w:line="440" w:lineRule="exact"/>
        <w:jc w:val="center"/>
        <w:rPr>
          <w:rFonts w:ascii="宋体" w:hAnsi="宋体" w:eastAsia="宋体"/>
          <w:b/>
          <w:color w:val="000000"/>
          <w:sz w:val="42"/>
          <w:szCs w:val="42"/>
          <w:highlight w:val="none"/>
        </w:rPr>
      </w:pPr>
    </w:p>
    <w:p w14:paraId="00A96EAC">
      <w:pPr>
        <w:spacing w:line="440" w:lineRule="exact"/>
        <w:jc w:val="center"/>
        <w:rPr>
          <w:rStyle w:val="23"/>
          <w:rFonts w:ascii="宋体" w:hAnsi="宋体"/>
          <w:color w:val="000000"/>
          <w:sz w:val="42"/>
          <w:szCs w:val="42"/>
          <w:highlight w:val="none"/>
        </w:rPr>
      </w:pPr>
      <w:bookmarkStart w:id="0" w:name="_Toc509407141"/>
      <w:bookmarkStart w:id="1" w:name="_Toc234833252"/>
    </w:p>
    <w:p w14:paraId="67E638EF">
      <w:pPr>
        <w:spacing w:line="440" w:lineRule="exact"/>
        <w:jc w:val="center"/>
        <w:rPr>
          <w:rStyle w:val="23"/>
          <w:rFonts w:ascii="宋体" w:hAnsi="宋体"/>
          <w:color w:val="000000"/>
          <w:sz w:val="42"/>
          <w:szCs w:val="42"/>
          <w:highlight w:val="none"/>
        </w:rPr>
      </w:pPr>
    </w:p>
    <w:p w14:paraId="66F8BF1E">
      <w:pPr>
        <w:spacing w:line="440" w:lineRule="exact"/>
        <w:jc w:val="center"/>
        <w:rPr>
          <w:rFonts w:ascii="宋体" w:hAnsi="宋体" w:eastAsia="宋体"/>
          <w:color w:val="000000"/>
          <w:sz w:val="56"/>
          <w:szCs w:val="56"/>
          <w:highlight w:val="none"/>
        </w:rPr>
      </w:pPr>
    </w:p>
    <w:p w14:paraId="74CE3BB7">
      <w:pPr>
        <w:spacing w:line="440" w:lineRule="exact"/>
        <w:jc w:val="center"/>
        <w:rPr>
          <w:rFonts w:ascii="宋体" w:hAnsi="宋体" w:eastAsia="宋体"/>
          <w:color w:val="000000"/>
          <w:sz w:val="56"/>
          <w:szCs w:val="56"/>
          <w:highlight w:val="none"/>
        </w:rPr>
      </w:pPr>
    </w:p>
    <w:p w14:paraId="341B6B1D">
      <w:pPr>
        <w:spacing w:line="440" w:lineRule="exact"/>
        <w:jc w:val="center"/>
        <w:rPr>
          <w:rFonts w:ascii="宋体" w:hAnsi="宋体" w:eastAsia="宋体"/>
          <w:color w:val="000000"/>
          <w:sz w:val="56"/>
          <w:szCs w:val="56"/>
          <w:highlight w:val="none"/>
        </w:rPr>
      </w:pPr>
    </w:p>
    <w:p w14:paraId="540EECAF">
      <w:pPr>
        <w:spacing w:line="440" w:lineRule="exact"/>
        <w:jc w:val="center"/>
        <w:rPr>
          <w:rFonts w:ascii="宋体" w:hAnsi="宋体" w:eastAsia="宋体"/>
          <w:color w:val="000000"/>
          <w:sz w:val="56"/>
          <w:szCs w:val="56"/>
          <w:highlight w:val="none"/>
        </w:rPr>
      </w:pPr>
    </w:p>
    <w:p w14:paraId="67CEFA41">
      <w:pPr>
        <w:spacing w:line="440" w:lineRule="exact"/>
        <w:jc w:val="center"/>
        <w:rPr>
          <w:rFonts w:ascii="宋体" w:hAnsi="宋体" w:eastAsia="宋体"/>
          <w:color w:val="000000"/>
          <w:sz w:val="56"/>
          <w:szCs w:val="56"/>
          <w:highlight w:val="none"/>
        </w:rPr>
      </w:pPr>
    </w:p>
    <w:p w14:paraId="3A9B08CE">
      <w:pPr>
        <w:spacing w:line="440" w:lineRule="exact"/>
        <w:jc w:val="center"/>
        <w:rPr>
          <w:rFonts w:ascii="宋体" w:hAnsi="宋体" w:eastAsia="宋体"/>
          <w:color w:val="000000"/>
          <w:sz w:val="56"/>
          <w:szCs w:val="56"/>
          <w:highlight w:val="none"/>
        </w:rPr>
      </w:pPr>
    </w:p>
    <w:p w14:paraId="627694A7">
      <w:pPr>
        <w:jc w:val="center"/>
        <w:rPr>
          <w:rFonts w:ascii="宋体" w:hAnsi="宋体" w:eastAsia="宋体"/>
          <w:color w:val="000000"/>
          <w:sz w:val="56"/>
          <w:szCs w:val="56"/>
          <w:highlight w:val="none"/>
        </w:rPr>
      </w:pPr>
    </w:p>
    <w:p w14:paraId="2B6415FD">
      <w:pPr>
        <w:pStyle w:val="3"/>
        <w:spacing w:before="360" w:beforeLines="150" w:after="240" w:afterLines="100" w:line="380" w:lineRule="atLeast"/>
        <w:rPr>
          <w:rFonts w:ascii="宋体" w:hAnsi="宋体"/>
          <w:b w:val="0"/>
          <w:color w:val="000000"/>
          <w:sz w:val="56"/>
          <w:szCs w:val="56"/>
          <w:highlight w:val="none"/>
        </w:rPr>
      </w:pPr>
      <w:bookmarkStart w:id="49" w:name="_GoBack"/>
      <w:bookmarkEnd w:id="49"/>
      <w:r>
        <w:rPr>
          <w:rFonts w:ascii="宋体" w:hAnsi="宋体"/>
          <w:color w:val="000000"/>
          <w:sz w:val="52"/>
          <w:szCs w:val="52"/>
          <w:highlight w:val="none"/>
        </w:rPr>
        <w:t>第七章  投标文件格式</w:t>
      </w:r>
      <w:bookmarkEnd w:id="0"/>
      <w:bookmarkEnd w:id="1"/>
    </w:p>
    <w:p w14:paraId="24611491">
      <w:pPr>
        <w:spacing w:line="440" w:lineRule="exact"/>
        <w:jc w:val="center"/>
        <w:rPr>
          <w:rFonts w:ascii="宋体" w:hAnsi="宋体" w:eastAsia="宋体"/>
          <w:color w:val="000000"/>
          <w:sz w:val="36"/>
          <w:szCs w:val="36"/>
          <w:highlight w:val="none"/>
        </w:rPr>
      </w:pPr>
    </w:p>
    <w:p w14:paraId="7311D530">
      <w:pPr>
        <w:spacing w:line="440" w:lineRule="exact"/>
        <w:rPr>
          <w:rFonts w:ascii="宋体" w:hAnsi="宋体" w:eastAsia="宋体"/>
          <w:color w:val="000000"/>
          <w:sz w:val="20"/>
          <w:szCs w:val="20"/>
          <w:highlight w:val="none"/>
        </w:rPr>
      </w:pPr>
      <w:r>
        <w:rPr>
          <w:rFonts w:ascii="宋体" w:hAnsi="宋体" w:eastAsia="宋体"/>
          <w:color w:val="000000"/>
          <w:sz w:val="20"/>
          <w:szCs w:val="20"/>
          <w:highlight w:val="none"/>
        </w:rPr>
        <w:t xml:space="preserve"> </w:t>
      </w:r>
    </w:p>
    <w:p w14:paraId="5F939C70">
      <w:pPr>
        <w:spacing w:line="440" w:lineRule="exact"/>
        <w:rPr>
          <w:rFonts w:ascii="宋体" w:hAnsi="宋体" w:eastAsia="宋体"/>
          <w:color w:val="000000"/>
          <w:sz w:val="20"/>
          <w:szCs w:val="20"/>
          <w:highlight w:val="none"/>
        </w:rPr>
        <w:sectPr>
          <w:headerReference r:id="rId6" w:type="first"/>
          <w:headerReference r:id="rId4" w:type="default"/>
          <w:footerReference r:id="rId7" w:type="default"/>
          <w:headerReference r:id="rId5" w:type="even"/>
          <w:footerReference r:id="rId8" w:type="even"/>
          <w:footnotePr>
            <w:numRestart w:val="eachPage"/>
          </w:footnotePr>
          <w:pgSz w:w="11906" w:h="16838"/>
          <w:pgMar w:top="1417" w:right="1417" w:bottom="1417" w:left="1417" w:header="850" w:footer="850" w:gutter="0"/>
          <w:cols w:space="720" w:num="1"/>
          <w:docGrid w:linePitch="312" w:charSpace="0"/>
        </w:sectPr>
      </w:pPr>
    </w:p>
    <w:p w14:paraId="04DF58FF">
      <w:pPr>
        <w:pStyle w:val="7"/>
        <w:spacing w:line="920" w:lineRule="exact"/>
        <w:jc w:val="center"/>
        <w:rPr>
          <w:rFonts w:hAnsi="宋体"/>
          <w:color w:val="000000"/>
          <w:sz w:val="40"/>
          <w:szCs w:val="40"/>
          <w:highlight w:val="none"/>
        </w:rPr>
      </w:pPr>
    </w:p>
    <w:p w14:paraId="0BFF44A7">
      <w:pPr>
        <w:pStyle w:val="7"/>
        <w:spacing w:line="920" w:lineRule="exact"/>
        <w:jc w:val="center"/>
        <w:rPr>
          <w:rFonts w:hAnsi="宋体"/>
          <w:color w:val="000000"/>
          <w:sz w:val="40"/>
          <w:szCs w:val="40"/>
          <w:highlight w:val="none"/>
        </w:rPr>
      </w:pPr>
      <w:r>
        <w:rPr>
          <w:rFonts w:hint="eastAsia" w:hAnsi="宋体"/>
          <w:color w:val="000000"/>
          <w:sz w:val="40"/>
          <w:szCs w:val="40"/>
          <w:highlight w:val="none"/>
        </w:rPr>
        <w:t>广东省</w:t>
      </w:r>
    </w:p>
    <w:p w14:paraId="481A17C7">
      <w:pPr>
        <w:spacing w:line="440" w:lineRule="exact"/>
        <w:rPr>
          <w:rFonts w:ascii="宋体" w:hAnsi="宋体" w:eastAsia="宋体"/>
          <w:color w:val="000000"/>
          <w:sz w:val="40"/>
          <w:szCs w:val="40"/>
          <w:highlight w:val="none"/>
        </w:rPr>
      </w:pPr>
    </w:p>
    <w:p w14:paraId="0A0CFDD9">
      <w:pPr>
        <w:spacing w:line="440" w:lineRule="exact"/>
        <w:rPr>
          <w:rFonts w:ascii="宋体" w:hAnsi="宋体" w:eastAsia="宋体"/>
          <w:color w:val="000000"/>
          <w:sz w:val="40"/>
          <w:szCs w:val="40"/>
          <w:highlight w:val="none"/>
        </w:rPr>
      </w:pPr>
      <w:r>
        <w:rPr>
          <w:rFonts w:ascii="宋体" w:hAnsi="宋体" w:eastAsia="宋体"/>
          <w:color w:val="000000"/>
          <w:sz w:val="40"/>
          <w:szCs w:val="40"/>
          <w:highlight w:val="none"/>
        </w:rPr>
        <w:t xml:space="preserve">   </w:t>
      </w:r>
      <w:r>
        <w:rPr>
          <w:rFonts w:ascii="宋体" w:hAnsi="宋体" w:eastAsia="宋体"/>
          <w:color w:val="000000"/>
          <w:sz w:val="40"/>
          <w:szCs w:val="40"/>
          <w:highlight w:val="none"/>
          <w:u w:val="single"/>
        </w:rPr>
        <w:t>（项目名称</w:t>
      </w:r>
      <w:r>
        <w:rPr>
          <w:rFonts w:hint="eastAsia" w:ascii="宋体" w:hAnsi="宋体" w:eastAsia="宋体"/>
          <w:color w:val="000000"/>
          <w:sz w:val="40"/>
          <w:szCs w:val="40"/>
          <w:highlight w:val="none"/>
          <w:u w:val="single"/>
        </w:rPr>
        <w:t xml:space="preserve">） </w:t>
      </w:r>
      <w:r>
        <w:rPr>
          <w:rFonts w:ascii="宋体" w:hAnsi="宋体" w:eastAsia="宋体"/>
          <w:color w:val="000000"/>
          <w:sz w:val="40"/>
          <w:szCs w:val="40"/>
          <w:highlight w:val="none"/>
          <w:u w:val="single"/>
        </w:rPr>
        <w:t xml:space="preserve"> </w:t>
      </w:r>
      <w:r>
        <w:rPr>
          <w:rFonts w:hint="eastAsia" w:ascii="宋体" w:hAnsi="宋体" w:eastAsia="宋体"/>
          <w:color w:val="000000"/>
          <w:sz w:val="40"/>
          <w:szCs w:val="40"/>
          <w:highlight w:val="none"/>
          <w:u w:val="single"/>
        </w:rPr>
        <w:t>标类（或标段）</w:t>
      </w:r>
      <w:r>
        <w:rPr>
          <w:rFonts w:ascii="宋体" w:hAnsi="宋体" w:eastAsia="宋体"/>
          <w:color w:val="000000"/>
          <w:sz w:val="40"/>
          <w:szCs w:val="40"/>
          <w:highlight w:val="none"/>
        </w:rPr>
        <w:t>施工监理招标</w:t>
      </w:r>
    </w:p>
    <w:p w14:paraId="52971462">
      <w:pPr>
        <w:spacing w:line="440" w:lineRule="exact"/>
        <w:rPr>
          <w:rFonts w:ascii="宋体" w:hAnsi="宋体" w:eastAsia="宋体"/>
          <w:color w:val="000000"/>
          <w:sz w:val="20"/>
          <w:szCs w:val="20"/>
          <w:highlight w:val="none"/>
        </w:rPr>
      </w:pPr>
      <w:r>
        <w:rPr>
          <w:rFonts w:ascii="宋体" w:hAnsi="宋体" w:eastAsia="宋体"/>
          <w:color w:val="000000"/>
          <w:sz w:val="20"/>
          <w:szCs w:val="20"/>
          <w:highlight w:val="none"/>
        </w:rPr>
        <w:t xml:space="preserve"> </w:t>
      </w:r>
    </w:p>
    <w:p w14:paraId="7372A9EF">
      <w:pPr>
        <w:spacing w:line="440" w:lineRule="exact"/>
        <w:rPr>
          <w:rFonts w:ascii="宋体" w:hAnsi="宋体" w:eastAsia="宋体"/>
          <w:color w:val="000000"/>
          <w:sz w:val="40"/>
          <w:szCs w:val="40"/>
          <w:highlight w:val="none"/>
        </w:rPr>
      </w:pPr>
    </w:p>
    <w:p w14:paraId="5EA62CF8">
      <w:pPr>
        <w:spacing w:line="440" w:lineRule="exact"/>
        <w:jc w:val="center"/>
        <w:rPr>
          <w:rFonts w:ascii="宋体" w:hAnsi="宋体" w:eastAsia="宋体"/>
          <w:color w:val="000000"/>
          <w:sz w:val="40"/>
          <w:szCs w:val="40"/>
          <w:highlight w:val="none"/>
        </w:rPr>
      </w:pPr>
    </w:p>
    <w:p w14:paraId="10A709DE">
      <w:pPr>
        <w:spacing w:line="440" w:lineRule="exact"/>
        <w:jc w:val="center"/>
        <w:rPr>
          <w:rFonts w:ascii="宋体" w:hAnsi="宋体" w:eastAsia="宋体"/>
          <w:color w:val="000000"/>
          <w:sz w:val="40"/>
          <w:szCs w:val="40"/>
          <w:highlight w:val="none"/>
        </w:rPr>
      </w:pPr>
    </w:p>
    <w:p w14:paraId="6CB99DD8">
      <w:pPr>
        <w:spacing w:line="440" w:lineRule="exact"/>
        <w:jc w:val="center"/>
        <w:rPr>
          <w:rFonts w:ascii="宋体" w:hAnsi="宋体" w:eastAsia="宋体"/>
          <w:color w:val="000000"/>
          <w:sz w:val="40"/>
          <w:szCs w:val="40"/>
          <w:highlight w:val="none"/>
        </w:rPr>
      </w:pPr>
    </w:p>
    <w:p w14:paraId="79E227EE">
      <w:pPr>
        <w:spacing w:line="360" w:lineRule="auto"/>
        <w:jc w:val="center"/>
        <w:rPr>
          <w:rFonts w:ascii="宋体" w:hAnsi="宋体" w:eastAsia="宋体"/>
          <w:b/>
          <w:color w:val="000000"/>
          <w:sz w:val="44"/>
          <w:szCs w:val="44"/>
          <w:highlight w:val="none"/>
        </w:rPr>
      </w:pPr>
      <w:bookmarkStart w:id="2" w:name="_Toc470781649"/>
      <w:r>
        <w:rPr>
          <w:rFonts w:ascii="宋体" w:hAnsi="宋体" w:eastAsia="宋体"/>
          <w:b/>
          <w:color w:val="000000"/>
          <w:sz w:val="44"/>
          <w:szCs w:val="44"/>
          <w:highlight w:val="none"/>
        </w:rPr>
        <w:t>投  标  文  件</w:t>
      </w:r>
      <w:bookmarkEnd w:id="2"/>
    </w:p>
    <w:p w14:paraId="0DBDD6D8">
      <w:pPr>
        <w:spacing w:line="360" w:lineRule="auto"/>
        <w:jc w:val="center"/>
        <w:rPr>
          <w:rFonts w:ascii="宋体" w:hAnsi="宋体" w:eastAsia="宋体"/>
          <w:b/>
          <w:color w:val="000000"/>
          <w:sz w:val="32"/>
          <w:szCs w:val="32"/>
          <w:highlight w:val="none"/>
        </w:rPr>
      </w:pPr>
      <w:bookmarkStart w:id="3" w:name="_Toc467436834"/>
      <w:bookmarkStart w:id="4" w:name="_Toc467436478"/>
      <w:r>
        <w:rPr>
          <w:rFonts w:ascii="宋体" w:hAnsi="宋体" w:eastAsia="宋体"/>
          <w:b/>
          <w:color w:val="000000"/>
          <w:sz w:val="32"/>
          <w:szCs w:val="32"/>
          <w:highlight w:val="none"/>
        </w:rPr>
        <w:t>（商务及技术文件）</w:t>
      </w:r>
      <w:bookmarkEnd w:id="3"/>
      <w:bookmarkEnd w:id="4"/>
    </w:p>
    <w:p w14:paraId="044861E7">
      <w:pPr>
        <w:rPr>
          <w:rFonts w:ascii="宋体" w:hAnsi="宋体" w:eastAsia="宋体"/>
          <w:color w:val="000000"/>
          <w:highlight w:val="none"/>
        </w:rPr>
      </w:pPr>
    </w:p>
    <w:p w14:paraId="3BC4325F">
      <w:pPr>
        <w:spacing w:line="440" w:lineRule="exact"/>
        <w:rPr>
          <w:rFonts w:ascii="宋体" w:hAnsi="宋体" w:eastAsia="宋体"/>
          <w:color w:val="000000"/>
          <w:sz w:val="20"/>
          <w:szCs w:val="20"/>
          <w:highlight w:val="none"/>
        </w:rPr>
      </w:pPr>
    </w:p>
    <w:p w14:paraId="14B53DFC">
      <w:pPr>
        <w:spacing w:line="440" w:lineRule="exact"/>
        <w:rPr>
          <w:rFonts w:ascii="宋体" w:hAnsi="宋体" w:eastAsia="宋体"/>
          <w:color w:val="000000"/>
          <w:sz w:val="20"/>
          <w:szCs w:val="20"/>
          <w:highlight w:val="none"/>
        </w:rPr>
      </w:pPr>
    </w:p>
    <w:p w14:paraId="350C4BB7">
      <w:pPr>
        <w:spacing w:line="440" w:lineRule="exact"/>
        <w:rPr>
          <w:rFonts w:ascii="宋体" w:hAnsi="宋体" w:eastAsia="宋体"/>
          <w:color w:val="000000"/>
          <w:sz w:val="20"/>
          <w:szCs w:val="20"/>
          <w:highlight w:val="none"/>
        </w:rPr>
      </w:pPr>
    </w:p>
    <w:p w14:paraId="74F8AF35">
      <w:pPr>
        <w:spacing w:line="440" w:lineRule="exact"/>
        <w:rPr>
          <w:rFonts w:ascii="宋体" w:hAnsi="宋体" w:eastAsia="宋体"/>
          <w:color w:val="000000"/>
          <w:sz w:val="20"/>
          <w:szCs w:val="20"/>
          <w:highlight w:val="none"/>
        </w:rPr>
      </w:pPr>
    </w:p>
    <w:p w14:paraId="3B8E7AD5">
      <w:pPr>
        <w:spacing w:line="440" w:lineRule="exact"/>
        <w:rPr>
          <w:rFonts w:ascii="宋体" w:hAnsi="宋体" w:eastAsia="宋体"/>
          <w:color w:val="000000"/>
          <w:sz w:val="20"/>
          <w:szCs w:val="20"/>
          <w:highlight w:val="none"/>
        </w:rPr>
      </w:pPr>
    </w:p>
    <w:p w14:paraId="4D68EC58">
      <w:pPr>
        <w:spacing w:line="440" w:lineRule="exact"/>
        <w:rPr>
          <w:rFonts w:ascii="宋体" w:hAnsi="宋体" w:eastAsia="宋体"/>
          <w:color w:val="000000"/>
          <w:sz w:val="20"/>
          <w:szCs w:val="20"/>
          <w:highlight w:val="none"/>
        </w:rPr>
      </w:pPr>
    </w:p>
    <w:p w14:paraId="046EA9C1">
      <w:pPr>
        <w:spacing w:line="440" w:lineRule="exact"/>
        <w:rPr>
          <w:rFonts w:ascii="宋体" w:hAnsi="宋体" w:eastAsia="宋体"/>
          <w:color w:val="000000"/>
          <w:sz w:val="20"/>
          <w:szCs w:val="20"/>
          <w:highlight w:val="none"/>
        </w:rPr>
      </w:pPr>
    </w:p>
    <w:p w14:paraId="7A2188B5">
      <w:pPr>
        <w:spacing w:line="440" w:lineRule="exact"/>
        <w:rPr>
          <w:rFonts w:ascii="宋体" w:hAnsi="宋体" w:eastAsia="宋体"/>
          <w:color w:val="000000"/>
          <w:sz w:val="20"/>
          <w:szCs w:val="20"/>
          <w:highlight w:val="none"/>
        </w:rPr>
      </w:pPr>
    </w:p>
    <w:p w14:paraId="35159C50">
      <w:pPr>
        <w:spacing w:line="440" w:lineRule="exact"/>
        <w:rPr>
          <w:rFonts w:ascii="宋体" w:hAnsi="宋体" w:eastAsia="宋体"/>
          <w:color w:val="000000"/>
          <w:sz w:val="20"/>
          <w:szCs w:val="20"/>
          <w:highlight w:val="none"/>
        </w:rPr>
      </w:pPr>
    </w:p>
    <w:p w14:paraId="537F1F3D">
      <w:pPr>
        <w:spacing w:line="440" w:lineRule="exact"/>
        <w:rPr>
          <w:rFonts w:ascii="宋体" w:hAnsi="宋体" w:eastAsia="宋体"/>
          <w:color w:val="000000"/>
          <w:sz w:val="20"/>
          <w:szCs w:val="20"/>
          <w:highlight w:val="none"/>
        </w:rPr>
      </w:pPr>
    </w:p>
    <w:p w14:paraId="3FBDB75F">
      <w:pPr>
        <w:spacing w:line="440" w:lineRule="exact"/>
        <w:jc w:val="center"/>
        <w:rPr>
          <w:rFonts w:ascii="宋体" w:hAnsi="宋体" w:eastAsia="宋体"/>
          <w:color w:val="000000"/>
          <w:sz w:val="28"/>
          <w:szCs w:val="28"/>
          <w:highlight w:val="none"/>
        </w:rPr>
      </w:pPr>
      <w:r>
        <w:rPr>
          <w:rFonts w:ascii="宋体" w:hAnsi="宋体" w:eastAsia="宋体"/>
          <w:color w:val="000000"/>
          <w:sz w:val="28"/>
          <w:szCs w:val="28"/>
          <w:highlight w:val="none"/>
        </w:rPr>
        <w:t>投标人：</w:t>
      </w:r>
      <w:r>
        <w:rPr>
          <w:rFonts w:ascii="宋体" w:hAnsi="宋体" w:eastAsia="宋体"/>
          <w:color w:val="000000"/>
          <w:sz w:val="28"/>
          <w:szCs w:val="28"/>
          <w:highlight w:val="none"/>
          <w:u w:val="single"/>
        </w:rPr>
        <w:t xml:space="preserve">                                  </w:t>
      </w:r>
      <w:r>
        <w:rPr>
          <w:rFonts w:ascii="宋体" w:hAnsi="宋体" w:eastAsia="宋体"/>
          <w:color w:val="000000"/>
          <w:sz w:val="28"/>
          <w:szCs w:val="28"/>
          <w:highlight w:val="none"/>
        </w:rPr>
        <w:t>（盖单位章</w:t>
      </w:r>
      <w:r>
        <w:rPr>
          <w:rFonts w:hint="eastAsia" w:ascii="宋体" w:hAnsi="宋体" w:eastAsia="宋体"/>
          <w:color w:val="000000"/>
          <w:sz w:val="28"/>
          <w:szCs w:val="28"/>
          <w:highlight w:val="none"/>
        </w:rPr>
        <w:t>）</w:t>
      </w:r>
    </w:p>
    <w:p w14:paraId="4D9EFEC8">
      <w:pPr>
        <w:spacing w:line="440" w:lineRule="exact"/>
        <w:rPr>
          <w:rFonts w:ascii="宋体" w:hAnsi="宋体" w:eastAsia="宋体"/>
          <w:color w:val="000000"/>
          <w:sz w:val="28"/>
          <w:szCs w:val="28"/>
          <w:highlight w:val="none"/>
        </w:rPr>
      </w:pPr>
    </w:p>
    <w:p w14:paraId="3AD5EDFE">
      <w:pPr>
        <w:spacing w:line="440" w:lineRule="exact"/>
        <w:jc w:val="center"/>
        <w:rPr>
          <w:rFonts w:ascii="宋体" w:hAnsi="宋体" w:eastAsia="宋体"/>
          <w:color w:val="000000"/>
          <w:sz w:val="28"/>
          <w:szCs w:val="28"/>
          <w:highlight w:val="none"/>
        </w:rPr>
      </w:pPr>
      <w:r>
        <w:rPr>
          <w:rFonts w:ascii="宋体" w:hAnsi="宋体" w:eastAsia="宋体"/>
          <w:color w:val="000000"/>
          <w:sz w:val="28"/>
          <w:szCs w:val="28"/>
          <w:highlight w:val="none"/>
          <w:u w:val="single"/>
        </w:rPr>
        <w:t xml:space="preserve">        </w:t>
      </w:r>
      <w:r>
        <w:rPr>
          <w:rFonts w:ascii="宋体" w:hAnsi="宋体" w:eastAsia="宋体"/>
          <w:color w:val="000000"/>
          <w:sz w:val="28"/>
          <w:szCs w:val="28"/>
          <w:highlight w:val="none"/>
        </w:rPr>
        <w:t>年</w:t>
      </w:r>
      <w:r>
        <w:rPr>
          <w:rFonts w:ascii="宋体" w:hAnsi="宋体" w:eastAsia="宋体"/>
          <w:color w:val="000000"/>
          <w:sz w:val="28"/>
          <w:szCs w:val="28"/>
          <w:highlight w:val="none"/>
          <w:u w:val="single"/>
        </w:rPr>
        <w:t xml:space="preserve">        </w:t>
      </w:r>
      <w:r>
        <w:rPr>
          <w:rFonts w:ascii="宋体" w:hAnsi="宋体" w:eastAsia="宋体"/>
          <w:color w:val="000000"/>
          <w:sz w:val="28"/>
          <w:szCs w:val="28"/>
          <w:highlight w:val="none"/>
        </w:rPr>
        <w:t>月</w:t>
      </w:r>
      <w:r>
        <w:rPr>
          <w:rFonts w:ascii="宋体" w:hAnsi="宋体" w:eastAsia="宋体"/>
          <w:color w:val="000000"/>
          <w:sz w:val="28"/>
          <w:szCs w:val="28"/>
          <w:highlight w:val="none"/>
          <w:u w:val="single"/>
        </w:rPr>
        <w:t xml:space="preserve">         </w:t>
      </w:r>
      <w:r>
        <w:rPr>
          <w:rFonts w:ascii="宋体" w:hAnsi="宋体" w:eastAsia="宋体"/>
          <w:color w:val="000000"/>
          <w:sz w:val="28"/>
          <w:szCs w:val="28"/>
          <w:highlight w:val="none"/>
        </w:rPr>
        <w:t>日</w:t>
      </w:r>
    </w:p>
    <w:p w14:paraId="17FF5EA8">
      <w:pPr>
        <w:spacing w:line="440" w:lineRule="exact"/>
        <w:rPr>
          <w:rFonts w:ascii="宋体" w:hAnsi="宋体" w:eastAsia="宋体"/>
          <w:color w:val="000000"/>
          <w:sz w:val="28"/>
          <w:szCs w:val="28"/>
          <w:highlight w:val="none"/>
        </w:rPr>
      </w:pPr>
    </w:p>
    <w:p w14:paraId="5A93F8B0">
      <w:pPr>
        <w:spacing w:line="360" w:lineRule="auto"/>
        <w:jc w:val="center"/>
        <w:rPr>
          <w:rFonts w:ascii="宋体" w:hAnsi="宋体" w:eastAsia="宋体" w:cs="宋体"/>
          <w:b/>
          <w:color w:val="000000"/>
          <w:sz w:val="32"/>
          <w:szCs w:val="32"/>
          <w:highlight w:val="none"/>
        </w:rPr>
      </w:pPr>
      <w:r>
        <w:rPr>
          <w:rFonts w:ascii="宋体" w:hAnsi="宋体" w:eastAsia="宋体"/>
          <w:color w:val="000000"/>
          <w:highlight w:val="none"/>
        </w:rPr>
        <w:br w:type="page"/>
      </w:r>
      <w:bookmarkStart w:id="5" w:name="_Toc234833253"/>
      <w:r>
        <w:rPr>
          <w:rFonts w:hint="eastAsia" w:ascii="宋体" w:hAnsi="宋体" w:eastAsia="宋体" w:cs="宋体"/>
          <w:b/>
          <w:color w:val="000000"/>
          <w:sz w:val="32"/>
          <w:szCs w:val="32"/>
          <w:highlight w:val="none"/>
        </w:rPr>
        <w:t>目     录</w:t>
      </w:r>
      <w:bookmarkEnd w:id="5"/>
    </w:p>
    <w:p w14:paraId="417B9623">
      <w:pPr>
        <w:spacing w:line="440" w:lineRule="exact"/>
        <w:rPr>
          <w:rFonts w:ascii="宋体" w:hAnsi="宋体" w:eastAsia="宋体" w:cs="宋体"/>
          <w:color w:val="000000"/>
          <w:sz w:val="20"/>
          <w:szCs w:val="20"/>
          <w:highlight w:val="none"/>
        </w:rPr>
      </w:pPr>
    </w:p>
    <w:p w14:paraId="3E88AB35">
      <w:pPr>
        <w:spacing w:line="440" w:lineRule="exact"/>
        <w:ind w:left="850" w:leftChars="405" w:firstLine="1"/>
        <w:rPr>
          <w:rFonts w:ascii="宋体" w:hAnsi="宋体" w:eastAsia="宋体" w:cs="宋体"/>
          <w:color w:val="000000"/>
          <w:sz w:val="24"/>
          <w:highlight w:val="none"/>
        </w:rPr>
      </w:pPr>
      <w:r>
        <w:rPr>
          <w:rFonts w:hint="eastAsia" w:ascii="宋体" w:hAnsi="宋体" w:eastAsia="宋体" w:cs="宋体"/>
          <w:color w:val="000000"/>
          <w:sz w:val="24"/>
          <w:highlight w:val="none"/>
        </w:rPr>
        <w:t>一、投标函</w:t>
      </w:r>
    </w:p>
    <w:p w14:paraId="2948C196">
      <w:pPr>
        <w:spacing w:line="440" w:lineRule="exact"/>
        <w:ind w:left="850" w:leftChars="405" w:firstLine="1"/>
        <w:rPr>
          <w:rFonts w:ascii="宋体" w:hAnsi="宋体" w:eastAsia="宋体" w:cs="宋体"/>
          <w:color w:val="000000"/>
          <w:sz w:val="24"/>
          <w:highlight w:val="none"/>
        </w:rPr>
      </w:pPr>
      <w:r>
        <w:rPr>
          <w:rFonts w:hint="eastAsia" w:ascii="宋体" w:hAnsi="宋体" w:eastAsia="宋体" w:cs="宋体"/>
          <w:color w:val="000000"/>
          <w:sz w:val="24"/>
          <w:highlight w:val="none"/>
        </w:rPr>
        <w:t>二、授权委托书或法定代表人身份证明</w:t>
      </w:r>
    </w:p>
    <w:p w14:paraId="08F8BB62">
      <w:pPr>
        <w:spacing w:line="440" w:lineRule="exact"/>
        <w:ind w:left="850" w:leftChars="405" w:firstLine="1"/>
        <w:rPr>
          <w:rFonts w:ascii="宋体" w:hAnsi="宋体" w:eastAsia="宋体" w:cs="宋体"/>
          <w:color w:val="000000"/>
          <w:sz w:val="24"/>
          <w:highlight w:val="none"/>
        </w:rPr>
      </w:pPr>
      <w:r>
        <w:rPr>
          <w:rFonts w:hint="eastAsia" w:ascii="宋体" w:hAnsi="宋体" w:eastAsia="宋体" w:cs="宋体"/>
          <w:color w:val="000000"/>
          <w:sz w:val="24"/>
          <w:highlight w:val="none"/>
        </w:rPr>
        <w:t>三、联合体协议书（如有）</w:t>
      </w:r>
    </w:p>
    <w:p w14:paraId="650879C4">
      <w:pPr>
        <w:spacing w:line="440" w:lineRule="exact"/>
        <w:ind w:left="850" w:leftChars="405" w:firstLine="1"/>
        <w:rPr>
          <w:rFonts w:ascii="宋体" w:hAnsi="宋体" w:eastAsia="宋体" w:cs="宋体"/>
          <w:color w:val="000000"/>
          <w:sz w:val="24"/>
          <w:highlight w:val="none"/>
        </w:rPr>
      </w:pPr>
      <w:r>
        <w:rPr>
          <w:rFonts w:hint="eastAsia" w:ascii="宋体" w:hAnsi="宋体" w:eastAsia="宋体" w:cs="宋体"/>
          <w:color w:val="000000"/>
          <w:sz w:val="24"/>
          <w:highlight w:val="none"/>
        </w:rPr>
        <w:t>四、投标保证金</w:t>
      </w:r>
    </w:p>
    <w:p w14:paraId="66A2DA07">
      <w:pPr>
        <w:spacing w:line="440" w:lineRule="exact"/>
        <w:ind w:left="850" w:leftChars="405" w:firstLine="1"/>
        <w:rPr>
          <w:rFonts w:ascii="宋体" w:hAnsi="宋体" w:eastAsia="宋体" w:cs="宋体"/>
          <w:color w:val="000000"/>
          <w:sz w:val="24"/>
          <w:highlight w:val="none"/>
        </w:rPr>
      </w:pPr>
      <w:r>
        <w:rPr>
          <w:rFonts w:hint="eastAsia" w:ascii="宋体" w:hAnsi="宋体" w:eastAsia="宋体" w:cs="宋体"/>
          <w:color w:val="000000"/>
          <w:sz w:val="24"/>
          <w:highlight w:val="none"/>
        </w:rPr>
        <w:t>五、资格审查资料</w:t>
      </w:r>
    </w:p>
    <w:p w14:paraId="7148F7A7">
      <w:pPr>
        <w:spacing w:line="440" w:lineRule="exact"/>
        <w:ind w:left="850" w:leftChars="405" w:firstLine="1"/>
        <w:rPr>
          <w:rFonts w:ascii="宋体" w:hAnsi="宋体" w:eastAsia="宋体" w:cs="宋体"/>
          <w:color w:val="000000"/>
          <w:sz w:val="24"/>
          <w:highlight w:val="none"/>
        </w:rPr>
      </w:pPr>
      <w:r>
        <w:rPr>
          <w:rFonts w:hint="eastAsia" w:ascii="宋体" w:hAnsi="宋体" w:eastAsia="宋体" w:cs="宋体"/>
          <w:color w:val="000000"/>
          <w:sz w:val="24"/>
          <w:highlight w:val="none"/>
        </w:rPr>
        <w:t>六、其他资料</w:t>
      </w:r>
    </w:p>
    <w:p w14:paraId="4ECC9DA6">
      <w:pPr>
        <w:spacing w:line="440" w:lineRule="exact"/>
        <w:ind w:left="850" w:leftChars="405" w:firstLine="1"/>
        <w:rPr>
          <w:rFonts w:ascii="宋体" w:hAnsi="宋体" w:eastAsia="宋体" w:cs="宋体"/>
          <w:color w:val="000000"/>
          <w:sz w:val="24"/>
          <w:highlight w:val="none"/>
        </w:rPr>
      </w:pPr>
      <w:r>
        <w:rPr>
          <w:rFonts w:hint="eastAsia" w:ascii="宋体" w:hAnsi="宋体" w:eastAsia="宋体" w:cs="宋体"/>
          <w:color w:val="000000"/>
          <w:sz w:val="24"/>
          <w:highlight w:val="none"/>
        </w:rPr>
        <w:t>七、监理大纲</w:t>
      </w:r>
    </w:p>
    <w:p w14:paraId="739C278C">
      <w:pPr>
        <w:spacing w:line="440" w:lineRule="exact"/>
        <w:ind w:left="1619" w:leftChars="771" w:firstLine="1"/>
        <w:rPr>
          <w:rFonts w:ascii="宋体" w:hAnsi="宋体" w:eastAsia="宋体"/>
          <w:color w:val="000000"/>
          <w:sz w:val="24"/>
          <w:highlight w:val="none"/>
        </w:rPr>
      </w:pPr>
    </w:p>
    <w:p w14:paraId="228F92B4">
      <w:pPr>
        <w:pStyle w:val="4"/>
        <w:spacing w:before="0"/>
        <w:rPr>
          <w:rFonts w:eastAsia="宋体"/>
          <w:b/>
          <w:bCs w:val="0"/>
          <w:i w:val="0"/>
          <w:iCs w:val="0"/>
          <w:color w:val="000000"/>
          <w:highlight w:val="none"/>
        </w:rPr>
      </w:pPr>
      <w:bookmarkStart w:id="6" w:name="_Toc234833255"/>
      <w:r>
        <w:rPr>
          <w:rFonts w:eastAsia="宋体"/>
          <w:color w:val="000000"/>
          <w:highlight w:val="none"/>
        </w:rPr>
        <w:br w:type="page"/>
      </w:r>
      <w:r>
        <w:rPr>
          <w:rFonts w:hint="eastAsia" w:eastAsia="宋体"/>
          <w:b/>
          <w:bCs w:val="0"/>
          <w:i w:val="0"/>
          <w:iCs w:val="0"/>
          <w:color w:val="000000"/>
          <w:highlight w:val="none"/>
        </w:rPr>
        <w:t>一、投标函</w:t>
      </w:r>
      <w:bookmarkEnd w:id="6"/>
    </w:p>
    <w:p w14:paraId="1E587C3B">
      <w:pPr>
        <w:spacing w:after="120" w:afterLines="50" w:line="380" w:lineRule="atLeast"/>
        <w:rPr>
          <w:rFonts w:ascii="宋体" w:hAnsi="宋体" w:eastAsia="宋体" w:cs="宋体"/>
          <w:color w:val="000000"/>
          <w:sz w:val="24"/>
          <w:highlight w:val="none"/>
        </w:rPr>
      </w:pPr>
      <w:bookmarkStart w:id="7" w:name="_Toc234833256"/>
      <w:r>
        <w:rPr>
          <w:rFonts w:hint="eastAsia" w:ascii="宋体" w:hAnsi="宋体" w:eastAsia="宋体" w:cs="宋体"/>
          <w:color w:val="000000"/>
          <w:sz w:val="24"/>
          <w:highlight w:val="none"/>
          <w:u w:val="single"/>
        </w:rPr>
        <w:t xml:space="preserve">   广东省储备粮管理集团有限公司东莞直属库</w:t>
      </w:r>
      <w:r>
        <w:rPr>
          <w:rFonts w:hint="eastAsia" w:ascii="宋体" w:hAnsi="宋体" w:eastAsia="宋体" w:cs="宋体"/>
          <w:i/>
          <w:iCs/>
          <w:color w:val="000000"/>
          <w:sz w:val="24"/>
          <w:highlight w:val="none"/>
        </w:rPr>
        <w:t>（招标人名称）</w:t>
      </w:r>
      <w:r>
        <w:rPr>
          <w:rFonts w:hint="eastAsia" w:ascii="宋体" w:hAnsi="宋体" w:eastAsia="宋体" w:cs="宋体"/>
          <w:color w:val="000000"/>
          <w:sz w:val="24"/>
          <w:highlight w:val="none"/>
        </w:rPr>
        <w:t>：</w:t>
      </w:r>
    </w:p>
    <w:p w14:paraId="46EA1477">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1．我方已仔细研究</w:t>
      </w:r>
      <w:r>
        <w:rPr>
          <w:rFonts w:hint="eastAsia" w:ascii="宋体" w:hAnsi="宋体" w:eastAsia="宋体" w:cs="宋体"/>
          <w:color w:val="000000"/>
          <w:sz w:val="24"/>
          <w:highlight w:val="none"/>
          <w:u w:val="single"/>
        </w:rPr>
        <w:t xml:space="preserve">  广东省储备粮东莞直属库粮食码头</w:t>
      </w:r>
      <w:r>
        <w:rPr>
          <w:rFonts w:ascii="宋体" w:hAnsi="宋体" w:eastAsia="宋体" w:cs="宋体"/>
          <w:color w:val="000000"/>
          <w:sz w:val="24"/>
          <w:highlight w:val="none"/>
          <w:u w:val="single"/>
        </w:rPr>
        <w:t>5万吨</w:t>
      </w:r>
      <w:r>
        <w:rPr>
          <w:rFonts w:hint="eastAsia" w:ascii="宋体" w:hAnsi="宋体" w:eastAsia="宋体" w:cs="宋体"/>
          <w:color w:val="000000"/>
          <w:sz w:val="24"/>
          <w:highlight w:val="none"/>
          <w:u w:val="single"/>
        </w:rPr>
        <w:t>级泊位升级改造工程</w:t>
      </w:r>
      <w:r>
        <w:rPr>
          <w:rFonts w:hint="eastAsia" w:ascii="宋体" w:hAnsi="宋体" w:eastAsia="宋体" w:cs="宋体"/>
          <w:color w:val="000000"/>
          <w:sz w:val="24"/>
          <w:highlight w:val="none"/>
        </w:rPr>
        <w:t>施工监理招标文件的全部内容（含</w:t>
      </w:r>
      <w:r>
        <w:rPr>
          <w:rFonts w:hint="eastAsia" w:ascii="宋体" w:hAnsi="宋体" w:eastAsia="宋体" w:cs="宋体"/>
          <w:color w:val="000000"/>
          <w:sz w:val="24"/>
          <w:highlight w:val="none"/>
          <w:lang w:eastAsia="zh-CN"/>
        </w:rPr>
        <w:t>补遗书</w:t>
      </w:r>
      <w:r>
        <w:rPr>
          <w:rFonts w:hint="eastAsia" w:ascii="宋体" w:hAnsi="宋体" w:eastAsia="宋体" w:cs="宋体"/>
          <w:color w:val="000000"/>
          <w:sz w:val="24"/>
          <w:highlight w:val="none"/>
        </w:rPr>
        <w:t>第___号至第___号），在考察工程现场后，愿意以第二个信封（报价文件）中的投标总报价（或根据招标文件规定修正核实后确定的另一金额），按合同约定完成施工监理工作。</w:t>
      </w:r>
    </w:p>
    <w:p w14:paraId="22569BF3">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2．我方承诺在招标文件规定的投标有效期内不撤销投标文件。</w:t>
      </w:r>
    </w:p>
    <w:p w14:paraId="20E61D11">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3．总监理工程师姓名：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，监理工程师证书：</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954610F">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4. 质量要求：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，安全目标：</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，监理服务期限：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C4B8522">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5. 如我方中标，我方承诺：</w:t>
      </w:r>
    </w:p>
    <w:p w14:paraId="57F2325F">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（1）在收到中标通知书后，在规定的期限内与你方签订合同；</w:t>
      </w:r>
    </w:p>
    <w:p w14:paraId="426C680B">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（2）在签订合同时不向你方提出附加条件；</w:t>
      </w:r>
    </w:p>
    <w:p w14:paraId="4FD838F6">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（3）按照招标文件要求提交履约保证金；</w:t>
      </w:r>
      <w:bookmarkStart w:id="8" w:name="_Toc369531694"/>
      <w:bookmarkStart w:id="9" w:name="_Toc352691658"/>
      <w:bookmarkStart w:id="10" w:name="_Toc1187"/>
    </w:p>
    <w:p w14:paraId="3684E649">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（4）在合</w:t>
      </w:r>
      <w:bookmarkEnd w:id="8"/>
      <w:bookmarkEnd w:id="9"/>
      <w:bookmarkEnd w:id="10"/>
      <w:r>
        <w:rPr>
          <w:rFonts w:hint="eastAsia" w:ascii="宋体" w:hAnsi="宋体" w:eastAsia="宋体" w:cs="宋体"/>
          <w:color w:val="000000"/>
          <w:sz w:val="24"/>
          <w:highlight w:val="none"/>
        </w:rPr>
        <w:t>同约定的期限内完成合同规定的全部义务；</w:t>
      </w:r>
    </w:p>
    <w:p w14:paraId="2CADFE8A">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5）在你方和我方进行合同谈判之前，我方将按照招标文件提出的最低要求填报派驻本标段的其他主要监理人员及主要试验检测设备，经你方审批后作为派驻本标段的主要监理人员和主要试验检测设备且不进行更换。如我方拟派驻的人员和设备不满足招标文件要求，你方有权取消我方中标资格。</w:t>
      </w:r>
      <w:r>
        <w:rPr>
          <w:rFonts w:hint="eastAsia" w:ascii="宋体" w:hAnsi="宋体" w:eastAsia="宋体" w:cs="宋体"/>
          <w:color w:val="000000"/>
          <w:sz w:val="24"/>
          <w:highlight w:val="none"/>
          <w:vertAlign w:val="superscript"/>
        </w:rPr>
        <w:footnoteReference w:id="0"/>
      </w:r>
    </w:p>
    <w:p w14:paraId="36F58E12">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6．我方在此声明，所递交的投标文件及有关资料内容完整、真实和准确，且不存在招标文件第二章“投标人须知”第1.4.3项和第1.4.4项规定的任何一种情形。</w:t>
      </w:r>
    </w:p>
    <w:p w14:paraId="4CFA5236">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7．在合同协议书正式签署生效之前，本投标函连同你方的中标通知书将构成我们双方之间共同遵守的文件，对双方具有约束力。</w:t>
      </w:r>
    </w:p>
    <w:p w14:paraId="1B0F6F06">
      <w:pPr>
        <w:spacing w:line="38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8．</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（其他补充说明）。</w:t>
      </w:r>
    </w:p>
    <w:p w14:paraId="50EEB95D">
      <w:pPr>
        <w:spacing w:line="38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投 标 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r>
        <w:rPr>
          <w:rFonts w:hint="eastAsia" w:ascii="宋体" w:hAnsi="宋体" w:eastAsia="宋体" w:cs="宋体"/>
          <w:color w:val="000000"/>
          <w:sz w:val="24"/>
          <w:highlight w:val="none"/>
          <w:vertAlign w:val="superscript"/>
        </w:rPr>
        <w:footnoteReference w:id="1"/>
      </w:r>
    </w:p>
    <w:p w14:paraId="4230BD7B">
      <w:pPr>
        <w:spacing w:line="38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p>
    <w:p w14:paraId="42F414E7">
      <w:pPr>
        <w:spacing w:line="38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717C195">
      <w:pPr>
        <w:spacing w:line="38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网址：</w:t>
      </w:r>
      <w:r>
        <w:rPr>
          <w:rFonts w:hint="eastAsia" w:ascii="宋体" w:hAnsi="宋体" w:eastAsia="宋体" w:cs="宋体"/>
          <w:color w:val="000000"/>
          <w:sz w:val="24"/>
          <w:highlight w:val="none"/>
          <w:u w:val="single"/>
        </w:rPr>
        <w:t xml:space="preserve">                                     </w:t>
      </w:r>
    </w:p>
    <w:p w14:paraId="57312755">
      <w:pPr>
        <w:spacing w:line="38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电话：</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13F64CEB">
      <w:pPr>
        <w:spacing w:line="38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传真：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3405A3AC">
      <w:pPr>
        <w:spacing w:line="38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p>
    <w:p w14:paraId="2ECB4A40">
      <w:pPr>
        <w:spacing w:line="400" w:lineRule="atLeast"/>
        <w:ind w:firstLine="4740" w:firstLineChars="1975"/>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3F231615">
      <w:pPr>
        <w:pStyle w:val="4"/>
        <w:spacing w:before="0"/>
        <w:rPr>
          <w:rFonts w:eastAsia="宋体"/>
          <w:b/>
          <w:bCs w:val="0"/>
          <w:i w:val="0"/>
          <w:iCs w:val="0"/>
          <w:color w:val="000000"/>
          <w:highlight w:val="none"/>
        </w:rPr>
      </w:pPr>
      <w:r>
        <w:rPr>
          <w:rFonts w:hint="eastAsia" w:eastAsia="宋体" w:cs="宋体"/>
          <w:b/>
          <w:color w:val="000000"/>
          <w:sz w:val="28"/>
          <w:szCs w:val="28"/>
          <w:highlight w:val="none"/>
        </w:rPr>
        <w:br w:type="page"/>
      </w:r>
      <w:bookmarkEnd w:id="7"/>
      <w:bookmarkStart w:id="11" w:name="_Toc503235835"/>
      <w:r>
        <w:rPr>
          <w:rFonts w:hint="eastAsia" w:eastAsia="宋体"/>
          <w:b/>
          <w:bCs w:val="0"/>
          <w:i w:val="0"/>
          <w:iCs w:val="0"/>
          <w:color w:val="000000"/>
          <w:highlight w:val="none"/>
        </w:rPr>
        <w:t>二、授权委托书或法定代表人身份证明</w:t>
      </w:r>
      <w:bookmarkEnd w:id="11"/>
    </w:p>
    <w:p w14:paraId="1CDAD7E7">
      <w:pPr>
        <w:spacing w:line="360" w:lineRule="auto"/>
        <w:jc w:val="center"/>
        <w:rPr>
          <w:rFonts w:ascii="宋体" w:hAnsi="宋体" w:eastAsia="宋体" w:cs="宋体"/>
          <w:b/>
          <w:color w:val="000000"/>
          <w:sz w:val="30"/>
          <w:szCs w:val="30"/>
          <w:highlight w:val="none"/>
        </w:rPr>
      </w:pPr>
      <w:bookmarkStart w:id="12" w:name="_Toc503235836"/>
    </w:p>
    <w:p w14:paraId="5CBBD8E7">
      <w:pPr>
        <w:spacing w:line="360" w:lineRule="auto"/>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（一）授权委托书</w:t>
      </w:r>
      <w:bookmarkEnd w:id="12"/>
    </w:p>
    <w:p w14:paraId="4BD88E3B">
      <w:pPr>
        <w:spacing w:line="440" w:lineRule="exact"/>
        <w:rPr>
          <w:rFonts w:ascii="宋体" w:hAnsi="宋体" w:eastAsia="宋体" w:cs="宋体"/>
          <w:color w:val="000000"/>
          <w:sz w:val="24"/>
          <w:highlight w:val="none"/>
        </w:rPr>
      </w:pPr>
    </w:p>
    <w:p w14:paraId="5AC0CFBF">
      <w:pPr>
        <w:topLinePunct/>
        <w:spacing w:line="44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本人</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u w:val="single"/>
        </w:rPr>
        <w:t>（姓名）</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u w:val="single"/>
        </w:rPr>
        <w:t>（投标人名称）</w:t>
      </w:r>
      <w:r>
        <w:rPr>
          <w:rFonts w:hint="eastAsia" w:ascii="宋体" w:hAnsi="宋体" w:eastAsia="宋体" w:cs="宋体"/>
          <w:color w:val="000000"/>
          <w:sz w:val="24"/>
          <w:highlight w:val="none"/>
        </w:rPr>
        <w:t>的法定代表人，现委托</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u w:val="single"/>
        </w:rPr>
        <w:t>（姓名）</w:t>
      </w:r>
      <w:r>
        <w:rPr>
          <w:rFonts w:hint="eastAsia" w:ascii="宋体" w:hAnsi="宋体" w:eastAsia="宋体" w:cs="宋体"/>
          <w:color w:val="000000"/>
          <w:sz w:val="24"/>
          <w:highlight w:val="none"/>
        </w:rPr>
        <w:t>为我方代理人。代理人根据授权，以我方名义签署、澄清确认、递交、撤回、修改</w:t>
      </w:r>
      <w:r>
        <w:rPr>
          <w:rFonts w:hint="eastAsia" w:ascii="宋体" w:hAnsi="宋体" w:cs="宋体"/>
          <w:color w:val="000000"/>
          <w:sz w:val="24"/>
          <w:highlight w:val="none"/>
          <w:u w:val="single"/>
        </w:rPr>
        <w:t xml:space="preserve">        </w:t>
      </w:r>
      <w:r>
        <w:rPr>
          <w:rFonts w:hint="eastAsia" w:ascii="宋体" w:hAnsi="宋体" w:cs="宋体"/>
          <w:i/>
          <w:iCs/>
          <w:color w:val="000000"/>
          <w:sz w:val="24"/>
          <w:highlight w:val="none"/>
          <w:u w:val="single"/>
        </w:rPr>
        <w:t>（项目名称）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施工监理</w:t>
      </w:r>
      <w:r>
        <w:rPr>
          <w:rFonts w:hint="eastAsia" w:ascii="宋体" w:hAnsi="宋体" w:eastAsia="宋体" w:cs="宋体"/>
          <w:color w:val="000000"/>
          <w:sz w:val="24"/>
          <w:highlight w:val="none"/>
        </w:rPr>
        <w:t>投标文件、签订合同和处理有关事宜，其法律后果由我方承担。</w:t>
      </w:r>
    </w:p>
    <w:p w14:paraId="2D84F36C">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委托期限：自本委托书签署之日起至投标有效期期满。</w:t>
      </w:r>
    </w:p>
    <w:p w14:paraId="7ABB97C8">
      <w:pPr>
        <w:spacing w:line="44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14:paraId="61399EF6">
      <w:pPr>
        <w:spacing w:line="440" w:lineRule="exact"/>
        <w:rPr>
          <w:rFonts w:ascii="宋体" w:hAnsi="宋体" w:eastAsia="宋体" w:cs="宋体"/>
          <w:color w:val="000000"/>
          <w:sz w:val="24"/>
          <w:highlight w:val="none"/>
        </w:rPr>
      </w:pPr>
    </w:p>
    <w:p w14:paraId="1DEC4225">
      <w:pPr>
        <w:spacing w:line="440" w:lineRule="exact"/>
        <w:rPr>
          <w:rFonts w:ascii="宋体" w:hAnsi="宋体" w:eastAsia="宋体" w:cs="宋体"/>
          <w:color w:val="000000"/>
          <w:highlight w:val="none"/>
        </w:rPr>
      </w:pPr>
      <w:r>
        <w:rPr>
          <w:rFonts w:hint="eastAsia" w:ascii="宋体" w:hAnsi="宋体" w:eastAsia="宋体" w:cs="宋体"/>
          <w:color w:val="000000"/>
          <w:highlight w:val="none"/>
        </w:rPr>
        <w:t>附：法定代表人身份证复印件及委托代理人身份证复印件。</w:t>
      </w:r>
    </w:p>
    <w:p w14:paraId="7697FA18">
      <w:pPr>
        <w:spacing w:line="440" w:lineRule="exact"/>
        <w:rPr>
          <w:rFonts w:ascii="宋体" w:hAnsi="宋体" w:eastAsia="宋体" w:cs="宋体"/>
          <w:color w:val="000000"/>
          <w:sz w:val="24"/>
          <w:highlight w:val="none"/>
        </w:rPr>
      </w:pPr>
    </w:p>
    <w:p w14:paraId="17C3D80D">
      <w:pPr>
        <w:topLinePunct/>
        <w:spacing w:line="400" w:lineRule="atLeast"/>
        <w:ind w:firstLine="3290" w:firstLineChars="1371"/>
        <w:rPr>
          <w:rFonts w:ascii="宋体" w:hAnsi="宋体" w:eastAsia="宋体" w:cs="宋体"/>
          <w:color w:val="000000"/>
          <w:sz w:val="24"/>
          <w:highlight w:val="none"/>
        </w:rPr>
      </w:pPr>
      <w:r>
        <w:rPr>
          <w:rFonts w:hint="eastAsia" w:ascii="宋体" w:hAnsi="宋体" w:eastAsia="宋体" w:cs="宋体"/>
          <w:color w:val="000000"/>
          <w:sz w:val="24"/>
          <w:highlight w:val="none"/>
        </w:rPr>
        <w:t>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7666E780">
      <w:pPr>
        <w:topLinePunct/>
        <w:spacing w:line="400" w:lineRule="atLeast"/>
        <w:ind w:firstLine="3290" w:firstLineChars="1371"/>
        <w:rPr>
          <w:rFonts w:ascii="宋体" w:hAnsi="宋体" w:eastAsia="宋体" w:cs="宋体"/>
          <w:color w:val="000000"/>
          <w:sz w:val="24"/>
          <w:highlight w:val="none"/>
        </w:rPr>
      </w:pPr>
    </w:p>
    <w:p w14:paraId="31C6445E">
      <w:pPr>
        <w:topLinePunct/>
        <w:spacing w:line="400" w:lineRule="atLeast"/>
        <w:ind w:firstLine="3290" w:firstLineChars="1371"/>
        <w:rPr>
          <w:rFonts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p>
    <w:p w14:paraId="580548DF">
      <w:pPr>
        <w:topLinePunct/>
        <w:spacing w:line="400" w:lineRule="atLeast"/>
        <w:ind w:firstLine="3290" w:firstLineChars="1371"/>
        <w:rPr>
          <w:rFonts w:ascii="宋体" w:hAnsi="宋体" w:eastAsia="宋体" w:cs="宋体"/>
          <w:color w:val="000000"/>
          <w:sz w:val="24"/>
          <w:highlight w:val="none"/>
        </w:rPr>
      </w:pPr>
    </w:p>
    <w:p w14:paraId="021E63F7">
      <w:pPr>
        <w:topLinePunct/>
        <w:spacing w:line="400" w:lineRule="atLeast"/>
        <w:ind w:firstLine="3290" w:firstLineChars="1371"/>
        <w:rPr>
          <w:rFonts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14:paraId="331B3F17">
      <w:pPr>
        <w:topLinePunct/>
        <w:spacing w:line="400" w:lineRule="atLeast"/>
        <w:ind w:firstLine="3290" w:firstLineChars="1371"/>
        <w:rPr>
          <w:rFonts w:ascii="宋体" w:hAnsi="宋体" w:eastAsia="宋体" w:cs="宋体"/>
          <w:color w:val="000000"/>
          <w:sz w:val="24"/>
          <w:highlight w:val="none"/>
        </w:rPr>
      </w:pPr>
    </w:p>
    <w:p w14:paraId="385CB934">
      <w:pPr>
        <w:topLinePunct/>
        <w:spacing w:line="400" w:lineRule="atLeast"/>
        <w:ind w:firstLine="3290" w:firstLineChars="1371"/>
        <w:rPr>
          <w:rFonts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（签字）   </w:t>
      </w:r>
    </w:p>
    <w:p w14:paraId="6F5AB057">
      <w:pPr>
        <w:topLinePunct/>
        <w:spacing w:line="400" w:lineRule="atLeast"/>
        <w:ind w:left="2699" w:firstLine="3290" w:firstLineChars="1371"/>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6BF78AC2">
      <w:pPr>
        <w:topLinePunct/>
        <w:spacing w:line="400" w:lineRule="atLeast"/>
        <w:ind w:firstLine="3290" w:firstLineChars="1371"/>
        <w:rPr>
          <w:rFonts w:ascii="宋体" w:hAnsi="宋体" w:eastAsia="宋体" w:cs="宋体"/>
          <w:color w:val="000000"/>
          <w:sz w:val="24"/>
          <w:highlight w:val="none"/>
          <w:u w:val="singl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14:paraId="30317610">
      <w:pPr>
        <w:topLinePunct/>
        <w:spacing w:line="400" w:lineRule="atLeast"/>
        <w:ind w:firstLine="3290" w:firstLineChars="1371"/>
        <w:rPr>
          <w:rFonts w:ascii="宋体" w:hAnsi="宋体" w:eastAsia="宋体" w:cs="宋体"/>
          <w:color w:val="000000"/>
          <w:sz w:val="24"/>
          <w:highlight w:val="none"/>
        </w:rPr>
      </w:pPr>
    </w:p>
    <w:p w14:paraId="68597E7A">
      <w:pPr>
        <w:topLinePunct/>
        <w:spacing w:line="400" w:lineRule="atLeast"/>
        <w:ind w:left="418" w:leftChars="199" w:firstLine="4200" w:firstLineChars="1750"/>
        <w:jc w:val="left"/>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年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月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日</w:t>
      </w:r>
    </w:p>
    <w:p w14:paraId="1E8196FA">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17016EC4">
      <w:pPr>
        <w:pStyle w:val="11"/>
        <w:adjustRightInd/>
        <w:spacing w:line="240" w:lineRule="auto"/>
        <w:ind w:firstLine="0"/>
        <w:textAlignment w:val="auto"/>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注：</w:t>
      </w:r>
    </w:p>
    <w:p w14:paraId="1F04A40E">
      <w:pPr>
        <w:spacing w:line="400" w:lineRule="atLeas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1.法定代表人和委托代理人必须在授权委托书上亲笔签名，不得使用印章、签名章或其他电子制版签名代替；</w:t>
      </w:r>
    </w:p>
    <w:p w14:paraId="0084970E">
      <w:pPr>
        <w:spacing w:line="400" w:lineRule="atLeas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2.以联合体形式投标的，本授权委托书应由联合体牵头人的法定代表人按上述规定签署。</w:t>
      </w:r>
    </w:p>
    <w:p w14:paraId="7A0F5108">
      <w:pPr>
        <w:spacing w:line="400" w:lineRule="atLeas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3.如果由投标人的法定代表人签署投标文件，则无须提交授权委托书。</w:t>
      </w:r>
    </w:p>
    <w:p w14:paraId="6822C640">
      <w:pPr>
        <w:spacing w:line="360" w:lineRule="auto"/>
        <w:jc w:val="center"/>
        <w:rPr>
          <w:rFonts w:ascii="宋体" w:hAnsi="宋体" w:eastAsia="宋体" w:cs="宋体"/>
          <w:b/>
          <w:color w:val="000000"/>
          <w:sz w:val="30"/>
          <w:szCs w:val="30"/>
          <w:highlight w:val="none"/>
        </w:rPr>
      </w:pPr>
      <w:r>
        <w:rPr>
          <w:rFonts w:hint="eastAsia" w:ascii="宋体" w:hAnsi="宋体" w:eastAsia="宋体" w:cs="宋体"/>
          <w:color w:val="000000"/>
          <w:sz w:val="28"/>
          <w:szCs w:val="28"/>
          <w:highlight w:val="none"/>
        </w:rPr>
        <w:br w:type="page"/>
      </w:r>
      <w:bookmarkStart w:id="13" w:name="_Toc503235837"/>
      <w:r>
        <w:rPr>
          <w:rFonts w:hint="eastAsia" w:ascii="宋体" w:hAnsi="宋体" w:eastAsia="宋体" w:cs="宋体"/>
          <w:b/>
          <w:color w:val="000000"/>
          <w:sz w:val="30"/>
          <w:szCs w:val="30"/>
          <w:highlight w:val="none"/>
        </w:rPr>
        <w:t>（二） 法定代表人身份证明</w:t>
      </w:r>
      <w:bookmarkEnd w:id="13"/>
    </w:p>
    <w:p w14:paraId="37945FC6">
      <w:pPr>
        <w:spacing w:line="440" w:lineRule="exact"/>
        <w:rPr>
          <w:rFonts w:ascii="宋体" w:hAnsi="宋体" w:eastAsia="宋体" w:cs="宋体"/>
          <w:color w:val="000000"/>
          <w:sz w:val="20"/>
          <w:szCs w:val="20"/>
          <w:highlight w:val="none"/>
        </w:rPr>
      </w:pPr>
    </w:p>
    <w:p w14:paraId="4F38B41D">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rPr>
        <w:t>投标人名称：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32EDB9C8">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xml:space="preserve">       </w:t>
      </w:r>
      <w:r>
        <w:rPr>
          <w:rFonts w:hint="eastAsia" w:ascii="宋体" w:hAnsi="宋体" w:eastAsia="宋体" w:cs="宋体"/>
          <w:bCs/>
          <w:i/>
          <w:iCs/>
          <w:color w:val="000000"/>
          <w:sz w:val="24"/>
          <w:highlight w:val="none"/>
          <w:u w:val="single"/>
        </w:rPr>
        <w:t>（法定代表人亲笔签字）</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p>
    <w:p w14:paraId="36F99629">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u w:val="single"/>
        </w:rPr>
        <w:t>（投标人名称）</w:t>
      </w:r>
      <w:r>
        <w:rPr>
          <w:rFonts w:hint="eastAsia" w:ascii="宋体" w:hAnsi="宋体" w:eastAsia="宋体" w:cs="宋体"/>
          <w:color w:val="000000"/>
          <w:sz w:val="24"/>
          <w:highlight w:val="none"/>
        </w:rPr>
        <w:t>的法定代表人。</w:t>
      </w:r>
    </w:p>
    <w:p w14:paraId="36210E28">
      <w:pPr>
        <w:spacing w:line="44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151C1EBB">
      <w:pPr>
        <w:spacing w:line="440" w:lineRule="exact"/>
        <w:rPr>
          <w:rFonts w:ascii="宋体" w:hAnsi="宋体" w:eastAsia="宋体" w:cs="宋体"/>
          <w:color w:val="000000"/>
          <w:sz w:val="24"/>
          <w:highlight w:val="none"/>
        </w:rPr>
      </w:pPr>
    </w:p>
    <w:p w14:paraId="41B612B8">
      <w:pPr>
        <w:spacing w:line="440" w:lineRule="exact"/>
        <w:rPr>
          <w:rFonts w:ascii="宋体" w:hAnsi="宋体" w:eastAsia="宋体" w:cs="宋体"/>
          <w:color w:val="000000"/>
          <w:highlight w:val="none"/>
        </w:rPr>
      </w:pPr>
      <w:r>
        <w:rPr>
          <w:rFonts w:hint="eastAsia" w:ascii="宋体" w:hAnsi="宋体" w:eastAsia="宋体" w:cs="宋体"/>
          <w:color w:val="000000"/>
          <w:highlight w:val="none"/>
        </w:rPr>
        <w:t>附：法定代表人身份证复印件。</w:t>
      </w:r>
    </w:p>
    <w:p w14:paraId="6AE3EF54">
      <w:pPr>
        <w:spacing w:line="440" w:lineRule="exact"/>
        <w:rPr>
          <w:rFonts w:ascii="宋体" w:hAnsi="宋体" w:eastAsia="宋体" w:cs="宋体"/>
          <w:color w:val="000000"/>
          <w:highlight w:val="none"/>
        </w:rPr>
      </w:pPr>
    </w:p>
    <w:p w14:paraId="6F81FE8A">
      <w:pPr>
        <w:spacing w:line="440" w:lineRule="exact"/>
        <w:rPr>
          <w:rFonts w:ascii="宋体" w:hAnsi="宋体" w:eastAsia="宋体" w:cs="宋体"/>
          <w:color w:val="000000"/>
          <w:sz w:val="24"/>
          <w:highlight w:val="none"/>
        </w:rPr>
      </w:pPr>
    </w:p>
    <w:p w14:paraId="49A5715E">
      <w:pPr>
        <w:spacing w:line="440" w:lineRule="exact"/>
        <w:rPr>
          <w:rFonts w:ascii="宋体" w:hAnsi="宋体" w:eastAsia="宋体" w:cs="宋体"/>
          <w:color w:val="000000"/>
          <w:sz w:val="24"/>
          <w:highlight w:val="none"/>
        </w:rPr>
      </w:pPr>
    </w:p>
    <w:p w14:paraId="6C6B6B97">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5E240821">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日           </w:t>
      </w:r>
    </w:p>
    <w:p w14:paraId="6B22B0C6">
      <w:pPr>
        <w:topLinePunct/>
        <w:spacing w:line="440" w:lineRule="exact"/>
        <w:rPr>
          <w:rFonts w:ascii="宋体" w:hAnsi="宋体" w:eastAsia="宋体" w:cs="宋体"/>
          <w:color w:val="000000"/>
          <w:sz w:val="24"/>
          <w:highlight w:val="none"/>
        </w:rPr>
      </w:pPr>
    </w:p>
    <w:p w14:paraId="02F46EC3">
      <w:pPr>
        <w:topLinePunct/>
        <w:spacing w:line="440" w:lineRule="exact"/>
        <w:rPr>
          <w:rFonts w:ascii="宋体" w:hAnsi="宋体" w:eastAsia="宋体" w:cs="宋体"/>
          <w:color w:val="000000"/>
          <w:sz w:val="24"/>
          <w:highlight w:val="none"/>
        </w:rPr>
      </w:pPr>
    </w:p>
    <w:p w14:paraId="6F90A478">
      <w:pPr>
        <w:topLinePunct/>
        <w:spacing w:line="440" w:lineRule="exact"/>
        <w:rPr>
          <w:rFonts w:ascii="宋体" w:hAnsi="宋体" w:eastAsia="宋体" w:cs="宋体"/>
          <w:color w:val="000000"/>
          <w:sz w:val="24"/>
          <w:highlight w:val="none"/>
        </w:rPr>
      </w:pPr>
    </w:p>
    <w:p w14:paraId="4A71E727">
      <w:pPr>
        <w:topLinePunct/>
        <w:spacing w:line="440" w:lineRule="exact"/>
        <w:rPr>
          <w:rFonts w:ascii="宋体" w:hAnsi="宋体" w:eastAsia="宋体" w:cs="宋体"/>
          <w:color w:val="000000"/>
          <w:sz w:val="24"/>
          <w:highlight w:val="none"/>
        </w:rPr>
      </w:pPr>
    </w:p>
    <w:p w14:paraId="62AA07D4">
      <w:pPr>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注：法定代表人的签字必须是亲笔签名，不得使用印章、签名章或其他电子制版签名代替。</w:t>
      </w:r>
    </w:p>
    <w:p w14:paraId="3AE81610">
      <w:pPr>
        <w:spacing w:line="400" w:lineRule="atLeast"/>
        <w:jc w:val="left"/>
        <w:rPr>
          <w:rFonts w:ascii="宋体" w:hAnsi="宋体" w:eastAsia="宋体" w:cs="宋体"/>
          <w:color w:val="000000"/>
          <w:szCs w:val="21"/>
          <w:highlight w:val="none"/>
        </w:rPr>
      </w:pPr>
    </w:p>
    <w:p w14:paraId="0BE0ABC5">
      <w:pPr>
        <w:spacing w:line="440" w:lineRule="exact"/>
        <w:jc w:val="center"/>
        <w:rPr>
          <w:rFonts w:ascii="宋体" w:hAnsi="宋体" w:eastAsia="宋体" w:cs="宋体"/>
          <w:color w:val="000000"/>
          <w:sz w:val="24"/>
          <w:highlight w:val="none"/>
        </w:rPr>
      </w:pPr>
    </w:p>
    <w:p w14:paraId="2E23FB69">
      <w:pPr>
        <w:pStyle w:val="4"/>
        <w:spacing w:before="0"/>
        <w:rPr>
          <w:rFonts w:eastAsia="宋体"/>
          <w:b/>
          <w:bCs w:val="0"/>
          <w:i w:val="0"/>
          <w:iCs w:val="0"/>
          <w:strike/>
          <w:color w:val="000000"/>
          <w:highlight w:val="none"/>
        </w:rPr>
      </w:pPr>
      <w:r>
        <w:rPr>
          <w:rFonts w:hint="eastAsia" w:eastAsia="宋体" w:cs="宋体"/>
          <w:color w:val="000000"/>
          <w:sz w:val="28"/>
          <w:szCs w:val="28"/>
          <w:highlight w:val="none"/>
        </w:rPr>
        <w:br w:type="page"/>
      </w:r>
      <w:bookmarkStart w:id="14" w:name="_Toc503235838"/>
      <w:r>
        <w:rPr>
          <w:rFonts w:hint="eastAsia" w:eastAsia="宋体"/>
          <w:b/>
          <w:bCs w:val="0"/>
          <w:i w:val="0"/>
          <w:iCs w:val="0"/>
          <w:color w:val="000000"/>
          <w:highlight w:val="none"/>
        </w:rPr>
        <w:t>三、联合体协议书</w:t>
      </w:r>
      <w:bookmarkEnd w:id="14"/>
      <w:r>
        <w:rPr>
          <w:rFonts w:hint="eastAsia" w:eastAsia="宋体"/>
          <w:b/>
          <w:bCs w:val="0"/>
          <w:i w:val="0"/>
          <w:iCs w:val="0"/>
          <w:color w:val="000000"/>
          <w:highlight w:val="none"/>
        </w:rPr>
        <w:t>（本项目不适用）</w:t>
      </w:r>
    </w:p>
    <w:p w14:paraId="086B1C1A">
      <w:pPr>
        <w:spacing w:line="440" w:lineRule="exact"/>
        <w:jc w:val="center"/>
        <w:rPr>
          <w:rFonts w:ascii="宋体" w:hAnsi="宋体" w:eastAsia="宋体" w:cs="宋体"/>
          <w:strike/>
          <w:color w:val="000000"/>
          <w:sz w:val="24"/>
          <w:highlight w:val="none"/>
        </w:rPr>
      </w:pPr>
    </w:p>
    <w:p w14:paraId="4B5B7DCD">
      <w:pPr>
        <w:spacing w:line="400" w:lineRule="atLeast"/>
        <w:ind w:firstLine="360"/>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i/>
          <w:iCs/>
          <w:color w:val="000000"/>
          <w:sz w:val="24"/>
          <w:highlight w:val="none"/>
        </w:rPr>
        <w:t>（所有成员单位名称）</w:t>
      </w:r>
      <w:r>
        <w:rPr>
          <w:rFonts w:hint="eastAsia" w:ascii="宋体" w:hAnsi="宋体" w:eastAsia="宋体" w:cs="宋体"/>
          <w:color w:val="000000"/>
          <w:sz w:val="24"/>
          <w:highlight w:val="none"/>
        </w:rPr>
        <w:t xml:space="preserve">自愿组成        </w:t>
      </w:r>
      <w:r>
        <w:rPr>
          <w:rFonts w:hint="eastAsia" w:ascii="宋体" w:hAnsi="宋体" w:eastAsia="宋体" w:cs="宋体"/>
          <w:i/>
          <w:iCs/>
          <w:color w:val="000000"/>
          <w:sz w:val="24"/>
          <w:highlight w:val="none"/>
        </w:rPr>
        <w:t>（联合体名称）</w:t>
      </w:r>
      <w:r>
        <w:rPr>
          <w:rFonts w:hint="eastAsia" w:ascii="宋体" w:hAnsi="宋体" w:eastAsia="宋体" w:cs="宋体"/>
          <w:color w:val="000000"/>
          <w:sz w:val="24"/>
          <w:highlight w:val="none"/>
        </w:rPr>
        <w:t xml:space="preserve">联合体，共同参加         </w:t>
      </w:r>
      <w:r>
        <w:rPr>
          <w:rFonts w:hint="eastAsia" w:ascii="宋体" w:hAnsi="宋体" w:eastAsia="宋体" w:cs="宋体"/>
          <w:i/>
          <w:iCs/>
          <w:color w:val="000000"/>
          <w:sz w:val="24"/>
          <w:highlight w:val="none"/>
        </w:rPr>
        <w:t>（项目名称）</w:t>
      </w:r>
      <w:r>
        <w:rPr>
          <w:rFonts w:hint="eastAsia" w:ascii="宋体" w:hAnsi="宋体" w:eastAsia="宋体" w:cs="宋体"/>
          <w:color w:val="000000"/>
          <w:sz w:val="24"/>
          <w:highlight w:val="none"/>
        </w:rPr>
        <w:t xml:space="preserve">     标类（或标段）施工监理投标。现就联合体投标事宜订立如下协议。</w:t>
      </w:r>
    </w:p>
    <w:p w14:paraId="655C4580">
      <w:pPr>
        <w:spacing w:line="400" w:lineRule="atLeast"/>
        <w:ind w:firstLine="390"/>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i/>
          <w:iCs/>
          <w:color w:val="000000"/>
          <w:sz w:val="24"/>
          <w:highlight w:val="none"/>
        </w:rPr>
        <w:t>（某成员单位名称）</w:t>
      </w:r>
      <w:r>
        <w:rPr>
          <w:rFonts w:hint="eastAsia" w:ascii="宋体" w:hAnsi="宋体" w:eastAsia="宋体" w:cs="宋体"/>
          <w:color w:val="000000"/>
          <w:sz w:val="24"/>
          <w:highlight w:val="none"/>
        </w:rPr>
        <w:t xml:space="preserve">为        </w:t>
      </w:r>
      <w:r>
        <w:rPr>
          <w:rFonts w:hint="eastAsia" w:ascii="宋体" w:hAnsi="宋体" w:eastAsia="宋体" w:cs="宋体"/>
          <w:i/>
          <w:iCs/>
          <w:color w:val="000000"/>
          <w:sz w:val="24"/>
          <w:highlight w:val="none"/>
        </w:rPr>
        <w:t>（联合体名称）</w:t>
      </w:r>
      <w:r>
        <w:rPr>
          <w:rFonts w:hint="eastAsia" w:ascii="宋体" w:hAnsi="宋体" w:eastAsia="宋体" w:cs="宋体"/>
          <w:color w:val="000000"/>
          <w:sz w:val="24"/>
          <w:highlight w:val="none"/>
        </w:rPr>
        <w:t>牵头人。</w:t>
      </w:r>
    </w:p>
    <w:p w14:paraId="6F177206">
      <w:pPr>
        <w:spacing w:line="400" w:lineRule="atLeast"/>
        <w:ind w:firstLine="390"/>
        <w:rPr>
          <w:rFonts w:ascii="宋体" w:hAnsi="宋体" w:eastAsia="宋体" w:cs="宋体"/>
          <w:color w:val="000000"/>
          <w:sz w:val="24"/>
          <w:highlight w:val="none"/>
        </w:rPr>
      </w:pPr>
      <w:r>
        <w:rPr>
          <w:rFonts w:hint="eastAsia" w:ascii="宋体" w:hAnsi="宋体" w:eastAsia="宋体" w:cs="宋体"/>
          <w:color w:val="000000"/>
          <w:sz w:val="24"/>
          <w:highlight w:val="none"/>
        </w:rPr>
        <w:t>2.联合体各成员授权牵头人代表联合体参加投标活动，签署文件，提交和接收相</w:t>
      </w:r>
      <w:bookmarkStart w:id="15" w:name="_Toc384308378"/>
      <w:bookmarkStart w:id="16" w:name="_Toc144974859"/>
      <w:bookmarkStart w:id="17" w:name="_Toc300835212"/>
      <w:bookmarkStart w:id="18" w:name="_Toc152045790"/>
      <w:bookmarkStart w:id="19" w:name="_Toc152042579"/>
      <w:bookmarkStart w:id="20" w:name="_Toc247514249"/>
      <w:bookmarkStart w:id="21" w:name="_Toc247527830"/>
      <w:bookmarkStart w:id="22" w:name="_Toc361508755"/>
      <w:r>
        <w:rPr>
          <w:rFonts w:hint="eastAsia" w:ascii="宋体" w:hAnsi="宋体" w:eastAsia="宋体" w:cs="宋体"/>
          <w:color w:val="000000"/>
          <w:sz w:val="24"/>
          <w:highlight w:val="none"/>
        </w:rPr>
        <w:t>关的</w:t>
      </w:r>
      <w:bookmarkStart w:id="23" w:name="_Toc352691664"/>
      <w:bookmarkStart w:id="24" w:name="_Toc369531700"/>
      <w:bookmarkStart w:id="25" w:name="_Toc7749"/>
      <w:r>
        <w:rPr>
          <w:rFonts w:hint="eastAsia" w:ascii="宋体" w:hAnsi="宋体" w:eastAsia="宋体" w:cs="宋体"/>
          <w:color w:val="000000"/>
          <w:sz w:val="24"/>
          <w:highlight w:val="none"/>
        </w:rPr>
        <w:t>资料、信息及</w:t>
      </w:r>
      <w:bookmarkEnd w:id="23"/>
      <w:bookmarkEnd w:id="24"/>
      <w:bookmarkEnd w:id="25"/>
      <w:r>
        <w:rPr>
          <w:rFonts w:hint="eastAsia" w:ascii="宋体" w:hAnsi="宋体" w:eastAsia="宋体" w:cs="宋体"/>
          <w:color w:val="000000"/>
          <w:sz w:val="24"/>
          <w:highlight w:val="none"/>
        </w:rPr>
        <w:t>指</w:t>
      </w:r>
      <w:bookmarkEnd w:id="15"/>
      <w:bookmarkEnd w:id="16"/>
      <w:bookmarkEnd w:id="17"/>
      <w:bookmarkEnd w:id="18"/>
      <w:bookmarkEnd w:id="19"/>
      <w:bookmarkEnd w:id="20"/>
      <w:bookmarkEnd w:id="21"/>
      <w:bookmarkEnd w:id="22"/>
      <w:r>
        <w:rPr>
          <w:rFonts w:hint="eastAsia" w:ascii="宋体" w:hAnsi="宋体" w:eastAsia="宋体" w:cs="宋体"/>
          <w:color w:val="000000"/>
          <w:sz w:val="24"/>
          <w:highlight w:val="none"/>
        </w:rPr>
        <w:t>示，进行合同谈判活动，负责合同实施阶段的组织和协调工作，以及处理与本招标项目有关的一切事宜。</w:t>
      </w:r>
    </w:p>
    <w:p w14:paraId="1E9551CE">
      <w:pPr>
        <w:spacing w:line="400" w:lineRule="atLeast"/>
        <w:ind w:firstLine="390"/>
        <w:rPr>
          <w:rFonts w:ascii="宋体" w:hAnsi="宋体" w:eastAsia="宋体" w:cs="宋体"/>
          <w:color w:val="000000"/>
          <w:sz w:val="24"/>
          <w:highlight w:val="none"/>
        </w:rPr>
      </w:pPr>
      <w:r>
        <w:rPr>
          <w:rFonts w:hint="eastAsia" w:ascii="宋体" w:hAnsi="宋体" w:eastAsia="宋体" w:cs="宋体"/>
          <w:color w:val="000000"/>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7ECFD53F">
      <w:pPr>
        <w:topLinePunct/>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4.联合体各成员单位内部的职责分工如下：   </w:t>
      </w:r>
      <w:r>
        <w:rPr>
          <w:rFonts w:hint="eastAsia" w:ascii="宋体" w:hAnsi="宋体" w:eastAsia="宋体" w:cs="宋体"/>
          <w:i/>
          <w:iCs/>
          <w:color w:val="000000"/>
          <w:sz w:val="24"/>
          <w:highlight w:val="none"/>
        </w:rPr>
        <w:t>（牵头人名称）</w:t>
      </w:r>
      <w:r>
        <w:rPr>
          <w:rFonts w:hint="eastAsia" w:ascii="宋体" w:hAnsi="宋体" w:eastAsia="宋体" w:cs="宋体"/>
          <w:color w:val="000000"/>
          <w:sz w:val="24"/>
          <w:highlight w:val="none"/>
        </w:rPr>
        <w:t xml:space="preserve">承担      专业工程；     </w:t>
      </w:r>
      <w:r>
        <w:rPr>
          <w:rFonts w:hint="eastAsia" w:ascii="宋体" w:hAnsi="宋体" w:eastAsia="宋体" w:cs="宋体"/>
          <w:i/>
          <w:iCs/>
          <w:color w:val="000000"/>
          <w:sz w:val="24"/>
          <w:highlight w:val="none"/>
        </w:rPr>
        <w:t>（成员一名称）</w:t>
      </w:r>
      <w:r>
        <w:rPr>
          <w:rFonts w:hint="eastAsia" w:ascii="宋体" w:hAnsi="宋体" w:eastAsia="宋体" w:cs="宋体"/>
          <w:color w:val="000000"/>
          <w:sz w:val="24"/>
          <w:highlight w:val="none"/>
        </w:rPr>
        <w:t>承担    专业工程。</w:t>
      </w:r>
    </w:p>
    <w:p w14:paraId="22892B1C">
      <w:pPr>
        <w:topLinePunct/>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5.投标工作和联合体在中标后工程实施过程中的有关费用按各自承担的工作量分摊。</w:t>
      </w:r>
    </w:p>
    <w:p w14:paraId="4E78986A">
      <w:pPr>
        <w:topLinePunct/>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6.本协议书自所有成员单位法定代表人签字或盖单位章之日起生效，合同履行完毕后自动失效。</w:t>
      </w:r>
    </w:p>
    <w:p w14:paraId="0541B8AA">
      <w:pPr>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7.本协议书一式    份，联合体成员和招标人各执一份。</w:t>
      </w:r>
    </w:p>
    <w:p w14:paraId="78547FC3">
      <w:pPr>
        <w:spacing w:line="400" w:lineRule="atLeast"/>
        <w:ind w:firstLine="480" w:firstLineChars="200"/>
        <w:rPr>
          <w:rFonts w:ascii="宋体" w:hAnsi="宋体" w:eastAsia="宋体" w:cs="宋体"/>
          <w:color w:val="000000"/>
          <w:sz w:val="24"/>
          <w:highlight w:val="none"/>
        </w:rPr>
      </w:pPr>
    </w:p>
    <w:p w14:paraId="115C2558">
      <w:pPr>
        <w:topLinePunct/>
        <w:spacing w:line="40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联合体牵头人名称：                     （盖单位章）</w:t>
      </w:r>
    </w:p>
    <w:p w14:paraId="16F289A6">
      <w:pPr>
        <w:topLinePunct/>
        <w:spacing w:line="40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法定代表人：                         （签字）</w:t>
      </w:r>
    </w:p>
    <w:p w14:paraId="3E534EAA">
      <w:pPr>
        <w:topLinePunct/>
        <w:spacing w:line="400" w:lineRule="atLeast"/>
        <w:ind w:firstLine="470" w:firstLineChars="196"/>
        <w:rPr>
          <w:rFonts w:ascii="宋体" w:hAnsi="宋体" w:eastAsia="宋体" w:cs="宋体"/>
          <w:color w:val="000000"/>
          <w:sz w:val="24"/>
          <w:highlight w:val="none"/>
        </w:rPr>
      </w:pPr>
    </w:p>
    <w:p w14:paraId="2F154670">
      <w:pPr>
        <w:topLinePunct/>
        <w:spacing w:line="40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联合体成员名称：                     （盖单位章）</w:t>
      </w:r>
    </w:p>
    <w:p w14:paraId="2C641FEB">
      <w:pPr>
        <w:topLinePunct/>
        <w:spacing w:line="40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法定代表人：                         （签字）</w:t>
      </w:r>
    </w:p>
    <w:p w14:paraId="39891739">
      <w:pPr>
        <w:topLinePunct/>
        <w:spacing w:line="400" w:lineRule="atLeast"/>
        <w:ind w:firstLine="411" w:firstLineChars="196"/>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27CEF7F0">
      <w:pPr>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w:t>
      </w:r>
    </w:p>
    <w:p w14:paraId="382D49B9">
      <w:pPr>
        <w:spacing w:line="400" w:lineRule="atLeast"/>
        <w:ind w:firstLine="2700" w:firstLineChars="1125"/>
        <w:jc w:val="right"/>
        <w:rPr>
          <w:rFonts w:ascii="宋体" w:hAnsi="宋体" w:eastAsia="宋体" w:cs="宋体"/>
          <w:strike/>
          <w:color w:val="000000"/>
          <w:sz w:val="24"/>
          <w:highlight w:val="none"/>
        </w:rPr>
      </w:pPr>
      <w:r>
        <w:rPr>
          <w:rFonts w:hint="eastAsia" w:ascii="宋体" w:hAnsi="宋体" w:eastAsia="宋体" w:cs="宋体"/>
          <w:color w:val="000000"/>
          <w:sz w:val="24"/>
          <w:highlight w:val="none"/>
        </w:rPr>
        <w:t xml:space="preserve">       年      月    日</w:t>
      </w:r>
    </w:p>
    <w:p w14:paraId="35353C18">
      <w:pPr>
        <w:pStyle w:val="4"/>
        <w:spacing w:before="0"/>
        <w:rPr>
          <w:rFonts w:eastAsia="宋体"/>
          <w:b/>
          <w:bCs w:val="0"/>
          <w:i w:val="0"/>
          <w:iCs w:val="0"/>
          <w:color w:val="000000"/>
          <w:highlight w:val="none"/>
        </w:rPr>
      </w:pPr>
      <w:r>
        <w:rPr>
          <w:rFonts w:hint="eastAsia" w:eastAsia="宋体" w:cs="宋体"/>
          <w:b/>
          <w:color w:val="000000"/>
          <w:sz w:val="28"/>
          <w:szCs w:val="28"/>
          <w:highlight w:val="none"/>
        </w:rPr>
        <w:br w:type="page"/>
      </w:r>
      <w:bookmarkStart w:id="26" w:name="_Toc503235839"/>
      <w:r>
        <w:rPr>
          <w:rFonts w:hint="eastAsia" w:eastAsia="宋体"/>
          <w:b/>
          <w:bCs w:val="0"/>
          <w:i w:val="0"/>
          <w:iCs w:val="0"/>
          <w:color w:val="000000"/>
          <w:highlight w:val="none"/>
        </w:rPr>
        <w:t>四、投标保证金</w:t>
      </w:r>
      <w:bookmarkEnd w:id="26"/>
    </w:p>
    <w:p w14:paraId="664D9311">
      <w:pPr>
        <w:spacing w:line="440" w:lineRule="exact"/>
        <w:jc w:val="center"/>
        <w:rPr>
          <w:rFonts w:ascii="宋体" w:hAnsi="宋体" w:eastAsia="宋体" w:cs="宋体"/>
          <w:color w:val="000000"/>
          <w:sz w:val="28"/>
          <w:szCs w:val="28"/>
          <w:highlight w:val="none"/>
        </w:rPr>
      </w:pPr>
    </w:p>
    <w:p w14:paraId="092E2F96">
      <w:pPr>
        <w:spacing w:line="400" w:lineRule="atLeast"/>
        <w:ind w:firstLine="508" w:firstLineChars="212"/>
        <w:rPr>
          <w:rFonts w:ascii="宋体" w:hAnsi="宋体" w:eastAsia="宋体" w:cs="宋体"/>
          <w:color w:val="000000"/>
          <w:sz w:val="24"/>
          <w:highlight w:val="none"/>
        </w:rPr>
      </w:pPr>
      <w:r>
        <w:rPr>
          <w:rFonts w:hint="eastAsia" w:ascii="宋体" w:hAnsi="宋体" w:eastAsia="宋体" w:cs="宋体"/>
          <w:color w:val="000000"/>
          <w:sz w:val="24"/>
          <w:highlight w:val="none"/>
        </w:rPr>
        <w:t>若采用现金或支票，投标人应在此提供汇款凭证的复印件。</w:t>
      </w:r>
    </w:p>
    <w:p w14:paraId="5006546D">
      <w:pPr>
        <w:spacing w:line="400" w:lineRule="atLeast"/>
        <w:ind w:firstLine="508" w:firstLineChars="212"/>
        <w:rPr>
          <w:rFonts w:ascii="宋体" w:hAnsi="宋体" w:eastAsia="宋体" w:cs="宋体"/>
          <w:color w:val="000000"/>
          <w:sz w:val="24"/>
          <w:highlight w:val="none"/>
        </w:rPr>
      </w:pPr>
      <w:r>
        <w:rPr>
          <w:rFonts w:hint="eastAsia" w:ascii="宋体" w:hAnsi="宋体" w:eastAsia="宋体" w:cs="宋体"/>
          <w:color w:val="000000"/>
          <w:sz w:val="24"/>
          <w:highlight w:val="none"/>
        </w:rPr>
        <w:t>如采用银行保函，银行保函复印件装订在投标文件中（原件单独密封递交），格式如下。</w:t>
      </w:r>
    </w:p>
    <w:p w14:paraId="2FDCF949">
      <w:pPr>
        <w:spacing w:line="440" w:lineRule="exact"/>
        <w:ind w:firstLine="480" w:firstLineChars="200"/>
        <w:rPr>
          <w:rFonts w:ascii="宋体" w:hAnsi="宋体" w:eastAsia="宋体" w:cs="宋体"/>
          <w:color w:val="000000"/>
          <w:sz w:val="24"/>
          <w:highlight w:val="none"/>
        </w:rPr>
      </w:pPr>
      <w:bookmarkStart w:id="27" w:name="_Hlk124535473"/>
      <w:r>
        <w:rPr>
          <w:rFonts w:hint="eastAsia" w:ascii="宋体" w:hAnsi="宋体" w:eastAsia="宋体" w:cs="宋体"/>
          <w:color w:val="000000"/>
          <w:sz w:val="24"/>
          <w:highlight w:val="none"/>
        </w:rPr>
        <w:t>如采用</w:t>
      </w:r>
      <w:r>
        <w:rPr>
          <w:rStyle w:val="24"/>
          <w:rFonts w:hint="eastAsia" w:ascii="宋体" w:hAnsi="宋体" w:eastAsia="宋体" w:cs="宋体"/>
          <w:color w:val="000000"/>
          <w:sz w:val="24"/>
          <w:highlight w:val="none"/>
        </w:rPr>
        <w:t>其他形式提交，应满足须知前附表3.4.1项的规定。</w:t>
      </w:r>
      <w:bookmarkEnd w:id="27"/>
    </w:p>
    <w:p w14:paraId="27796183">
      <w:pPr>
        <w:spacing w:line="440" w:lineRule="exact"/>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rPr>
        <w:t>（招标人名称）</w:t>
      </w:r>
      <w:r>
        <w:rPr>
          <w:rFonts w:hint="eastAsia" w:ascii="宋体" w:hAnsi="宋体" w:eastAsia="宋体" w:cs="宋体"/>
          <w:color w:val="000000"/>
          <w:sz w:val="24"/>
          <w:highlight w:val="none"/>
        </w:rPr>
        <w:t>：</w:t>
      </w:r>
    </w:p>
    <w:p w14:paraId="3A26C320">
      <w:pPr>
        <w:spacing w:line="440" w:lineRule="exact"/>
        <w:rPr>
          <w:rFonts w:ascii="宋体" w:hAnsi="宋体" w:eastAsia="宋体" w:cs="宋体"/>
          <w:color w:val="000000"/>
          <w:sz w:val="24"/>
          <w:highlight w:val="none"/>
        </w:rPr>
      </w:pPr>
    </w:p>
    <w:p w14:paraId="00BE8AEF">
      <w:pPr>
        <w:spacing w:line="44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鉴于</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u w:val="single"/>
        </w:rPr>
        <w:t>（投标人名称）</w:t>
      </w:r>
      <w:r>
        <w:rPr>
          <w:rFonts w:hint="eastAsia" w:ascii="宋体" w:hAnsi="宋体" w:eastAsia="宋体" w:cs="宋体"/>
          <w:color w:val="000000"/>
          <w:sz w:val="24"/>
          <w:highlight w:val="none"/>
        </w:rPr>
        <w:t>（以下称“投标人”）于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日参加</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u w:val="single"/>
        </w:rPr>
        <w:t>（项目名称）</w:t>
      </w:r>
      <w:r>
        <w:rPr>
          <w:rFonts w:hint="eastAsia" w:ascii="宋体" w:hAnsi="宋体" w:eastAsia="宋体" w:cs="宋体"/>
          <w:color w:val="000000"/>
          <w:sz w:val="24"/>
          <w:highlight w:val="none"/>
          <w:u w:val="single"/>
        </w:rPr>
        <w:t xml:space="preserve">      标类（或标段）</w:t>
      </w:r>
      <w:r>
        <w:rPr>
          <w:rFonts w:hint="eastAsia" w:ascii="宋体" w:hAnsi="宋体" w:eastAsia="宋体" w:cs="宋体"/>
          <w:color w:val="000000"/>
          <w:sz w:val="24"/>
          <w:highlight w:val="none"/>
        </w:rPr>
        <w:t>施工监理的投标，</w:t>
      </w:r>
      <w:r>
        <w:rPr>
          <w:rFonts w:hint="eastAsia" w:ascii="宋体" w:hAnsi="宋体" w:eastAsia="宋体" w:cs="宋体"/>
          <w:color w:val="000000"/>
          <w:sz w:val="24"/>
          <w:highlight w:val="none"/>
          <w:u w:val="single"/>
        </w:rPr>
        <w:t xml:space="preserve">        （担保人名称，以下简称“我方”）</w:t>
      </w:r>
      <w:r>
        <w:rPr>
          <w:rFonts w:hint="eastAsia" w:ascii="宋体" w:hAnsi="宋体" w:eastAsia="宋体" w:cs="宋体"/>
          <w:color w:val="000000"/>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4E8979DB">
      <w:pPr>
        <w:spacing w:line="44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本保函在投标有效期或经延长的投标有效期内保持有效。要求我方承担保证责任的通知应在上述期限内送达我方。你方延长投标有效期的决定，应通知我方。</w:t>
      </w:r>
    </w:p>
    <w:p w14:paraId="3EC86A57">
      <w:pPr>
        <w:spacing w:line="440" w:lineRule="exact"/>
        <w:rPr>
          <w:rFonts w:ascii="宋体" w:hAnsi="宋体" w:eastAsia="宋体" w:cs="宋体"/>
          <w:color w:val="000000"/>
          <w:sz w:val="24"/>
          <w:highlight w:val="none"/>
        </w:rPr>
      </w:pPr>
    </w:p>
    <w:p w14:paraId="0D4C7902">
      <w:pPr>
        <w:spacing w:line="440" w:lineRule="exact"/>
        <w:rPr>
          <w:rFonts w:ascii="宋体" w:hAnsi="宋体" w:eastAsia="宋体" w:cs="宋体"/>
          <w:color w:val="000000"/>
          <w:sz w:val="24"/>
          <w:highlight w:val="none"/>
        </w:rPr>
      </w:pPr>
    </w:p>
    <w:p w14:paraId="27E03BED">
      <w:pPr>
        <w:spacing w:line="440" w:lineRule="exact"/>
        <w:ind w:firstLine="1980" w:firstLineChars="825"/>
        <w:rPr>
          <w:rFonts w:ascii="宋体" w:hAnsi="宋体" w:eastAsia="宋体" w:cs="宋体"/>
          <w:color w:val="000000"/>
          <w:sz w:val="24"/>
          <w:highlight w:val="none"/>
        </w:rPr>
      </w:pPr>
      <w:r>
        <w:rPr>
          <w:rFonts w:hint="eastAsia" w:ascii="宋体" w:hAnsi="宋体" w:eastAsia="宋体" w:cs="宋体"/>
          <w:color w:val="000000"/>
          <w:sz w:val="24"/>
          <w:highlight w:val="none"/>
        </w:rPr>
        <w:t>担保人名称：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2C084D29">
      <w:pPr>
        <w:spacing w:line="440" w:lineRule="exact"/>
        <w:ind w:firstLine="1980" w:firstLineChars="825"/>
        <w:rPr>
          <w:rFonts w:ascii="宋体" w:hAnsi="宋体" w:eastAsia="宋体" w:cs="宋体"/>
          <w:color w:val="000000"/>
          <w:sz w:val="24"/>
          <w:highlight w:val="non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p>
    <w:p w14:paraId="55B15A08">
      <w:pPr>
        <w:spacing w:line="440" w:lineRule="exact"/>
        <w:ind w:firstLine="1980" w:firstLineChars="825"/>
        <w:rPr>
          <w:rFonts w:ascii="宋体" w:hAnsi="宋体" w:eastAsia="宋体" w:cs="宋体"/>
          <w:color w:val="000000"/>
          <w:sz w:val="24"/>
          <w:highlight w:val="non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rPr>
        <w:t xml:space="preserve"> </w:t>
      </w:r>
    </w:p>
    <w:p w14:paraId="1703240D">
      <w:pPr>
        <w:spacing w:line="440" w:lineRule="exact"/>
        <w:ind w:firstLine="1980" w:firstLineChars="825"/>
        <w:rPr>
          <w:rFonts w:ascii="宋体" w:hAnsi="宋体" w:eastAsia="宋体" w:cs="宋体"/>
          <w:color w:val="000000"/>
          <w:sz w:val="24"/>
          <w:highlight w:val="none"/>
          <w:u w:val="singl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ab/>
      </w:r>
    </w:p>
    <w:p w14:paraId="674C76DD">
      <w:pPr>
        <w:spacing w:line="440" w:lineRule="exact"/>
        <w:ind w:firstLine="1980" w:firstLineChars="825"/>
        <w:rPr>
          <w:rFonts w:ascii="宋体" w:hAnsi="宋体" w:eastAsia="宋体" w:cs="宋体"/>
          <w:color w:val="000000"/>
          <w:sz w:val="24"/>
          <w:highlight w:val="none"/>
        </w:rPr>
      </w:pP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7F7D8E3D">
      <w:pPr>
        <w:spacing w:line="440" w:lineRule="exact"/>
        <w:ind w:firstLine="1980" w:firstLineChars="825"/>
        <w:rPr>
          <w:rFonts w:ascii="宋体" w:hAnsi="宋体" w:eastAsia="宋体" w:cs="宋体"/>
          <w:color w:val="000000"/>
          <w:sz w:val="24"/>
          <w:highlight w:val="none"/>
        </w:rPr>
      </w:pP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7003B838">
      <w:pPr>
        <w:spacing w:line="440" w:lineRule="exact"/>
        <w:ind w:firstLine="5040" w:firstLineChars="2100"/>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26C04392">
      <w:pPr>
        <w:spacing w:line="440" w:lineRule="exact"/>
        <w:rPr>
          <w:rFonts w:hint="eastAsia" w:ascii="宋体" w:hAnsi="宋体" w:eastAsia="宋体" w:cs="宋体"/>
          <w:color w:val="000000"/>
          <w:szCs w:val="21"/>
          <w:highlight w:val="none"/>
        </w:rPr>
      </w:pPr>
    </w:p>
    <w:p w14:paraId="2D3201D1">
      <w:pPr>
        <w:spacing w:line="440" w:lineRule="exact"/>
        <w:rPr>
          <w:rFonts w:ascii="宋体" w:hAnsi="宋体" w:eastAsia="宋体" w:cs="宋体"/>
          <w:color w:val="000000"/>
          <w:sz w:val="24"/>
          <w:highlight w:val="none"/>
        </w:rPr>
      </w:pPr>
      <w:r>
        <w:rPr>
          <w:rFonts w:hint="eastAsia" w:ascii="宋体" w:hAnsi="宋体" w:eastAsia="宋体" w:cs="宋体"/>
          <w:color w:val="000000"/>
          <w:szCs w:val="21"/>
          <w:highlight w:val="none"/>
        </w:rPr>
        <w:t>注：本保函格式只作为参考，投标人可根据当地银行及相关规定的格式填写，但主要内容须与本保函内容原则上保持一致。如：“本保函在投标有效期或经延长的投标有效期内保持有效”可改为本保函自 （生效日期）之日起生效，至（失效日期）之日失效。</w:t>
      </w:r>
    </w:p>
    <w:p w14:paraId="31D48763">
      <w:pPr>
        <w:spacing w:line="440" w:lineRule="exact"/>
        <w:rPr>
          <w:rFonts w:ascii="宋体" w:hAnsi="宋体" w:eastAsia="宋体" w:cs="宋体"/>
          <w:color w:val="000000"/>
          <w:sz w:val="24"/>
          <w:highlight w:val="none"/>
        </w:rPr>
      </w:pPr>
    </w:p>
    <w:p w14:paraId="6BC41224">
      <w:pPr>
        <w:rPr>
          <w:rFonts w:ascii="宋体" w:hAnsi="宋体" w:eastAsia="宋体" w:cs="宋体"/>
          <w:color w:val="000000"/>
          <w:highlight w:val="none"/>
        </w:rPr>
      </w:pPr>
    </w:p>
    <w:p w14:paraId="0F32DB1B">
      <w:pPr>
        <w:pStyle w:val="4"/>
        <w:spacing w:before="0"/>
        <w:rPr>
          <w:rFonts w:eastAsia="宋体"/>
          <w:b/>
          <w:bCs w:val="0"/>
          <w:i w:val="0"/>
          <w:iCs w:val="0"/>
          <w:color w:val="000000"/>
          <w:highlight w:val="none"/>
        </w:rPr>
      </w:pPr>
      <w:bookmarkStart w:id="28" w:name="_Toc503235842"/>
      <w:bookmarkStart w:id="29" w:name="_Toc234833278"/>
      <w:r>
        <w:rPr>
          <w:rFonts w:hint="eastAsia" w:eastAsia="宋体"/>
          <w:b/>
          <w:bCs w:val="0"/>
          <w:i w:val="0"/>
          <w:iCs w:val="0"/>
          <w:color w:val="000000"/>
          <w:highlight w:val="none"/>
        </w:rPr>
        <w:t>五、资格审查资料</w:t>
      </w:r>
      <w:bookmarkEnd w:id="28"/>
      <w:bookmarkEnd w:id="29"/>
    </w:p>
    <w:p w14:paraId="468F1444">
      <w:pPr>
        <w:spacing w:line="360" w:lineRule="auto"/>
        <w:jc w:val="center"/>
        <w:outlineLvl w:val="2"/>
        <w:rPr>
          <w:rFonts w:ascii="宋体" w:hAnsi="宋体" w:eastAsia="宋体" w:cs="宋体"/>
          <w:b/>
          <w:color w:val="000000"/>
          <w:sz w:val="30"/>
          <w:szCs w:val="30"/>
          <w:highlight w:val="none"/>
        </w:rPr>
      </w:pPr>
      <w:bookmarkStart w:id="30" w:name="_Toc234833279"/>
      <w:r>
        <w:rPr>
          <w:rFonts w:hint="eastAsia" w:ascii="宋体" w:hAnsi="宋体" w:eastAsia="宋体" w:cs="宋体"/>
          <w:b/>
          <w:color w:val="000000"/>
          <w:sz w:val="30"/>
          <w:szCs w:val="30"/>
          <w:highlight w:val="none"/>
        </w:rPr>
        <w:t>（一）投标人基本情况表</w:t>
      </w:r>
      <w:bookmarkEnd w:id="30"/>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8B5F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32B8081">
            <w:pPr>
              <w:topLinePunct/>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7164300A">
            <w:pPr>
              <w:topLinePunct/>
              <w:spacing w:line="440" w:lineRule="exact"/>
              <w:jc w:val="center"/>
              <w:rPr>
                <w:rFonts w:ascii="宋体" w:hAnsi="宋体" w:eastAsia="宋体" w:cs="宋体"/>
                <w:color w:val="000000"/>
                <w:highlight w:val="none"/>
              </w:rPr>
            </w:pPr>
          </w:p>
        </w:tc>
      </w:tr>
      <w:tr w14:paraId="2DDA3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0C033CE">
            <w:pPr>
              <w:topLinePunct/>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B9DB988">
            <w:pPr>
              <w:topLinePunct/>
              <w:spacing w:line="440" w:lineRule="exact"/>
              <w:jc w:val="center"/>
              <w:rPr>
                <w:rFonts w:ascii="宋体" w:hAnsi="宋体" w:eastAsia="宋体" w:cs="宋体"/>
                <w:color w:val="000000"/>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772F22AF">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F7B6E9E">
            <w:pPr>
              <w:topLinePunct/>
              <w:spacing w:line="440" w:lineRule="exact"/>
              <w:jc w:val="center"/>
              <w:rPr>
                <w:rFonts w:ascii="宋体" w:hAnsi="宋体" w:eastAsia="宋体" w:cs="宋体"/>
                <w:color w:val="000000"/>
                <w:highlight w:val="none"/>
              </w:rPr>
            </w:pPr>
          </w:p>
        </w:tc>
      </w:tr>
      <w:tr w14:paraId="33638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4F32A005">
            <w:pPr>
              <w:topLinePunct/>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28CE791">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BA75D9B">
            <w:pPr>
              <w:topLinePunct/>
              <w:spacing w:line="440" w:lineRule="exact"/>
              <w:jc w:val="center"/>
              <w:rPr>
                <w:rFonts w:ascii="宋体" w:hAnsi="宋体" w:eastAsia="宋体" w:cs="宋体"/>
                <w:color w:val="000000"/>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9A4B937">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5B69C6D">
            <w:pPr>
              <w:topLinePunct/>
              <w:spacing w:line="440" w:lineRule="exact"/>
              <w:jc w:val="center"/>
              <w:rPr>
                <w:rFonts w:ascii="宋体" w:hAnsi="宋体" w:eastAsia="宋体" w:cs="宋体"/>
                <w:color w:val="000000"/>
                <w:highlight w:val="none"/>
              </w:rPr>
            </w:pPr>
          </w:p>
        </w:tc>
      </w:tr>
      <w:tr w14:paraId="44E98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60E9F6A4">
            <w:pPr>
              <w:jc w:val="center"/>
              <w:rPr>
                <w:rFonts w:ascii="宋体" w:hAnsi="宋体" w:eastAsia="宋体" w:cs="宋体"/>
                <w:color w:val="000000"/>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FC005FD">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74BABBC9">
            <w:pPr>
              <w:topLinePunct/>
              <w:spacing w:line="440" w:lineRule="exact"/>
              <w:jc w:val="center"/>
              <w:rPr>
                <w:rFonts w:ascii="宋体" w:hAnsi="宋体" w:eastAsia="宋体" w:cs="宋体"/>
                <w:color w:val="000000"/>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C9B9827">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szCs w:val="21"/>
                <w:highlight w:val="none"/>
              </w:rPr>
              <w:t>电子邮件</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9C35594">
            <w:pPr>
              <w:topLinePunct/>
              <w:spacing w:line="440" w:lineRule="exact"/>
              <w:jc w:val="center"/>
              <w:rPr>
                <w:rFonts w:ascii="宋体" w:hAnsi="宋体" w:eastAsia="宋体" w:cs="宋体"/>
                <w:color w:val="000000"/>
                <w:highlight w:val="none"/>
              </w:rPr>
            </w:pPr>
          </w:p>
        </w:tc>
      </w:tr>
      <w:tr w14:paraId="75115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B13493A">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519805A">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C014E4F">
            <w:pPr>
              <w:topLinePunct/>
              <w:spacing w:line="440" w:lineRule="exact"/>
              <w:jc w:val="center"/>
              <w:rPr>
                <w:rFonts w:ascii="宋体" w:hAnsi="宋体" w:eastAsia="宋体" w:cs="宋体"/>
                <w:color w:val="000000"/>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0316C79">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E794CF9">
            <w:pPr>
              <w:topLinePunct/>
              <w:spacing w:line="440" w:lineRule="exact"/>
              <w:jc w:val="center"/>
              <w:rPr>
                <w:rFonts w:ascii="宋体" w:hAnsi="宋体" w:eastAsia="宋体" w:cs="宋体"/>
                <w:color w:val="000000"/>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42D71746">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1668399">
            <w:pPr>
              <w:topLinePunct/>
              <w:spacing w:line="440" w:lineRule="exact"/>
              <w:jc w:val="center"/>
              <w:rPr>
                <w:rFonts w:ascii="宋体" w:hAnsi="宋体" w:eastAsia="宋体" w:cs="宋体"/>
                <w:color w:val="000000"/>
                <w:highlight w:val="none"/>
              </w:rPr>
            </w:pPr>
          </w:p>
        </w:tc>
      </w:tr>
      <w:tr w14:paraId="7F87D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49DE412">
            <w:pPr>
              <w:topLinePunct/>
              <w:spacing w:line="440" w:lineRule="exact"/>
              <w:jc w:val="center"/>
              <w:rPr>
                <w:rFonts w:ascii="宋体" w:hAnsi="宋体" w:eastAsia="宋体" w:cs="宋体"/>
                <w:color w:val="000000"/>
                <w:highlight w:val="none"/>
              </w:rPr>
            </w:pPr>
            <w:r>
              <w:rPr>
                <w:rFonts w:hint="eastAsia" w:ascii="宋体" w:hAnsi="宋体" w:eastAsia="宋体" w:cs="宋体"/>
                <w:color w:val="000000"/>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E984B6E">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8B831B0">
            <w:pPr>
              <w:topLinePunct/>
              <w:spacing w:line="440" w:lineRule="exact"/>
              <w:jc w:val="center"/>
              <w:rPr>
                <w:rFonts w:ascii="宋体" w:hAnsi="宋体" w:eastAsia="宋体" w:cs="宋体"/>
                <w:color w:val="000000"/>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8B9D518">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E51F18B">
            <w:pPr>
              <w:topLinePunct/>
              <w:spacing w:line="440" w:lineRule="exact"/>
              <w:jc w:val="center"/>
              <w:rPr>
                <w:rFonts w:ascii="宋体" w:hAnsi="宋体" w:eastAsia="宋体" w:cs="宋体"/>
                <w:color w:val="000000"/>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67E6C8D3">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0063340">
            <w:pPr>
              <w:topLinePunct/>
              <w:spacing w:line="440" w:lineRule="exact"/>
              <w:jc w:val="center"/>
              <w:rPr>
                <w:rFonts w:ascii="宋体" w:hAnsi="宋体" w:eastAsia="宋体" w:cs="宋体"/>
                <w:color w:val="000000"/>
                <w:highlight w:val="none"/>
              </w:rPr>
            </w:pPr>
          </w:p>
        </w:tc>
      </w:tr>
      <w:tr w14:paraId="4A773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7D48709">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064D8BB9">
            <w:pPr>
              <w:topLinePunct/>
              <w:spacing w:before="100" w:beforeAutospacing="1" w:after="100" w:afterAutospacing="1" w:line="440" w:lineRule="exact"/>
              <w:ind w:firstLine="105" w:firstLineChars="50"/>
              <w:jc w:val="center"/>
              <w:rPr>
                <w:rFonts w:ascii="宋体" w:hAnsi="宋体" w:eastAsia="宋体" w:cs="宋体"/>
                <w:color w:val="000000"/>
                <w:highlight w:val="none"/>
              </w:rPr>
            </w:pPr>
            <w:r>
              <w:rPr>
                <w:rFonts w:hint="eastAsia" w:ascii="宋体" w:hAnsi="宋体" w:eastAsia="宋体" w:cs="宋体"/>
                <w:color w:val="000000"/>
                <w:highlight w:val="none"/>
              </w:rPr>
              <w:t>类型：                    等级：      证书号：</w:t>
            </w:r>
          </w:p>
        </w:tc>
      </w:tr>
      <w:tr w14:paraId="574F1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29097CD">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统一社会信用代码</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48C6691">
            <w:pPr>
              <w:topLinePunct/>
              <w:spacing w:line="440" w:lineRule="exact"/>
              <w:jc w:val="center"/>
              <w:rPr>
                <w:rFonts w:ascii="宋体" w:hAnsi="宋体" w:eastAsia="宋体" w:cs="宋体"/>
                <w:color w:val="000000"/>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04BC4088">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员工总人数：</w:t>
            </w:r>
          </w:p>
        </w:tc>
      </w:tr>
      <w:tr w14:paraId="4F4FF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F8574B2">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18632D4">
            <w:pPr>
              <w:topLinePunct/>
              <w:spacing w:line="440" w:lineRule="exact"/>
              <w:jc w:val="center"/>
              <w:rPr>
                <w:rFonts w:ascii="宋体" w:hAnsi="宋体" w:eastAsia="宋体" w:cs="宋体"/>
                <w:color w:val="000000"/>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11276D67">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1E92305">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726BCAA2">
            <w:pPr>
              <w:topLinePunct/>
              <w:spacing w:line="440" w:lineRule="exact"/>
              <w:jc w:val="center"/>
              <w:rPr>
                <w:rFonts w:ascii="宋体" w:hAnsi="宋体" w:eastAsia="宋体" w:cs="宋体"/>
                <w:color w:val="000000"/>
                <w:highlight w:val="none"/>
              </w:rPr>
            </w:pPr>
          </w:p>
        </w:tc>
      </w:tr>
      <w:tr w14:paraId="7DE90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D631B17">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10770B6">
            <w:pPr>
              <w:topLinePunct/>
              <w:spacing w:line="440" w:lineRule="exact"/>
              <w:jc w:val="center"/>
              <w:rPr>
                <w:rFonts w:ascii="宋体" w:hAnsi="宋体" w:eastAsia="宋体" w:cs="宋体"/>
                <w:color w:val="000000"/>
                <w:highlight w:val="none"/>
              </w:rPr>
            </w:pPr>
          </w:p>
        </w:tc>
        <w:tc>
          <w:tcPr>
            <w:tcW w:w="414" w:type="dxa"/>
            <w:vMerge w:val="continue"/>
            <w:tcBorders>
              <w:left w:val="single" w:color="auto" w:sz="4" w:space="0"/>
              <w:right w:val="single" w:color="auto" w:sz="4" w:space="0"/>
            </w:tcBorders>
            <w:noWrap w:val="0"/>
            <w:vAlign w:val="center"/>
          </w:tcPr>
          <w:p w14:paraId="2428EC93">
            <w:pPr>
              <w:jc w:val="center"/>
              <w:rPr>
                <w:rFonts w:ascii="宋体" w:hAnsi="宋体" w:eastAsia="宋体" w:cs="宋体"/>
                <w:color w:val="000000"/>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5651FCC">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0AE44AC8">
            <w:pPr>
              <w:topLinePunct/>
              <w:spacing w:line="440" w:lineRule="exact"/>
              <w:jc w:val="center"/>
              <w:rPr>
                <w:rFonts w:ascii="宋体" w:hAnsi="宋体" w:eastAsia="宋体" w:cs="宋体"/>
                <w:color w:val="000000"/>
                <w:highlight w:val="none"/>
              </w:rPr>
            </w:pPr>
          </w:p>
        </w:tc>
      </w:tr>
      <w:tr w14:paraId="56A35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B541296">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BEAFF31">
            <w:pPr>
              <w:topLinePunct/>
              <w:spacing w:line="440" w:lineRule="exact"/>
              <w:jc w:val="center"/>
              <w:rPr>
                <w:rFonts w:ascii="宋体" w:hAnsi="宋体" w:eastAsia="宋体" w:cs="宋体"/>
                <w:color w:val="000000"/>
                <w:highlight w:val="none"/>
              </w:rPr>
            </w:pPr>
          </w:p>
        </w:tc>
        <w:tc>
          <w:tcPr>
            <w:tcW w:w="414" w:type="dxa"/>
            <w:vMerge w:val="continue"/>
            <w:tcBorders>
              <w:left w:val="single" w:color="auto" w:sz="4" w:space="0"/>
              <w:right w:val="single" w:color="auto" w:sz="4" w:space="0"/>
            </w:tcBorders>
            <w:noWrap w:val="0"/>
            <w:vAlign w:val="center"/>
          </w:tcPr>
          <w:p w14:paraId="2D31BA2B">
            <w:pPr>
              <w:jc w:val="center"/>
              <w:rPr>
                <w:rFonts w:ascii="宋体" w:hAnsi="宋体" w:eastAsia="宋体" w:cs="宋体"/>
                <w:color w:val="000000"/>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81F17D7">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4EDD6FCD">
            <w:pPr>
              <w:topLinePunct/>
              <w:spacing w:line="440" w:lineRule="exact"/>
              <w:jc w:val="center"/>
              <w:rPr>
                <w:rFonts w:ascii="宋体" w:hAnsi="宋体" w:eastAsia="宋体" w:cs="宋体"/>
                <w:color w:val="000000"/>
                <w:highlight w:val="none"/>
              </w:rPr>
            </w:pPr>
          </w:p>
        </w:tc>
      </w:tr>
      <w:tr w14:paraId="54C59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73384BA">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4E2390C">
            <w:pPr>
              <w:topLinePunct/>
              <w:spacing w:line="440" w:lineRule="exact"/>
              <w:jc w:val="center"/>
              <w:rPr>
                <w:rFonts w:ascii="宋体" w:hAnsi="宋体" w:eastAsia="宋体" w:cs="宋体"/>
                <w:color w:val="000000"/>
                <w:highlight w:val="none"/>
              </w:rPr>
            </w:pPr>
          </w:p>
        </w:tc>
        <w:tc>
          <w:tcPr>
            <w:tcW w:w="414" w:type="dxa"/>
            <w:vMerge w:val="continue"/>
            <w:tcBorders>
              <w:left w:val="single" w:color="auto" w:sz="4" w:space="0"/>
              <w:right w:val="single" w:color="auto" w:sz="4" w:space="0"/>
            </w:tcBorders>
            <w:noWrap w:val="0"/>
            <w:vAlign w:val="center"/>
          </w:tcPr>
          <w:p w14:paraId="34BFF1BA">
            <w:pPr>
              <w:jc w:val="center"/>
              <w:rPr>
                <w:rFonts w:ascii="宋体" w:hAnsi="宋体" w:eastAsia="宋体" w:cs="宋体"/>
                <w:color w:val="000000"/>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46A86BD">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1A814448">
            <w:pPr>
              <w:topLinePunct/>
              <w:spacing w:line="440" w:lineRule="exact"/>
              <w:jc w:val="center"/>
              <w:rPr>
                <w:rFonts w:ascii="宋体" w:hAnsi="宋体" w:eastAsia="宋体" w:cs="宋体"/>
                <w:color w:val="000000"/>
                <w:highlight w:val="none"/>
              </w:rPr>
            </w:pPr>
          </w:p>
        </w:tc>
      </w:tr>
      <w:tr w14:paraId="5D69F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27A6F169">
            <w:pPr>
              <w:topLinePunct/>
              <w:spacing w:before="100" w:beforeAutospacing="1" w:after="100" w:afterAutospacing="1" w:line="440" w:lineRule="exact"/>
              <w:ind w:firstLine="210" w:firstLineChars="100"/>
              <w:jc w:val="center"/>
              <w:rPr>
                <w:rFonts w:ascii="宋体" w:hAnsi="宋体" w:eastAsia="宋体" w:cs="宋体"/>
                <w:color w:val="000000"/>
                <w:highlight w:val="none"/>
              </w:rPr>
            </w:pPr>
            <w:r>
              <w:rPr>
                <w:rFonts w:hint="eastAsia" w:ascii="宋体" w:hAnsi="宋体" w:eastAsia="宋体" w:cs="宋体"/>
                <w:color w:val="000000"/>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14:paraId="5B77B20D">
            <w:pPr>
              <w:topLinePunct/>
              <w:spacing w:line="440" w:lineRule="exact"/>
              <w:jc w:val="center"/>
              <w:rPr>
                <w:rFonts w:ascii="宋体" w:hAnsi="宋体" w:eastAsia="宋体" w:cs="宋体"/>
                <w:color w:val="000000"/>
                <w:highlight w:val="none"/>
              </w:rPr>
            </w:pPr>
          </w:p>
        </w:tc>
      </w:tr>
      <w:tr w14:paraId="5DD0B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5403FE37">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szCs w:val="21"/>
                <w:highlight w:val="none"/>
              </w:rPr>
              <w:t>投标人关联企业情况</w:t>
            </w:r>
          </w:p>
        </w:tc>
        <w:tc>
          <w:tcPr>
            <w:tcW w:w="6840" w:type="dxa"/>
            <w:gridSpan w:val="8"/>
            <w:tcBorders>
              <w:top w:val="single" w:color="auto" w:sz="4" w:space="0"/>
              <w:left w:val="single" w:color="auto" w:sz="4" w:space="0"/>
              <w:right w:val="single" w:color="auto" w:sz="4" w:space="0"/>
            </w:tcBorders>
            <w:noWrap w:val="0"/>
            <w:vAlign w:val="center"/>
          </w:tcPr>
          <w:p w14:paraId="1D9A6623">
            <w:pPr>
              <w:topLinePunct/>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投标人应提供关联企业情况，包括：</w:t>
            </w:r>
          </w:p>
          <w:p w14:paraId="4926D19B">
            <w:pPr>
              <w:topLinePunct/>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（1）投标人的所有股东名称及相应股权（出资额）比例；如投标人为上市公司，投标人应提供股权占公司股份总数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%以上的所有股东名称及相应股权比例；</w:t>
            </w:r>
          </w:p>
          <w:p w14:paraId="17C62AB3">
            <w:pPr>
              <w:topLinePunct/>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（2）投标人投资（控股）或管理的下属企业名称、持有股权（出资额）比例；</w:t>
            </w:r>
          </w:p>
          <w:p w14:paraId="64900659">
            <w:pPr>
              <w:topLinePunct/>
              <w:spacing w:line="400" w:lineRule="atLeast"/>
              <w:rPr>
                <w:rFonts w:ascii="宋体" w:hAnsi="宋体" w:eastAsia="宋体" w:cs="宋体"/>
                <w:color w:val="000000"/>
                <w:highlight w:val="none"/>
              </w:rPr>
            </w:pPr>
            <w:r>
              <w:rPr>
                <w:rFonts w:hint="eastAsia" w:ascii="宋体" w:hAnsi="宋体" w:eastAsia="宋体" w:cs="宋体"/>
                <w:color w:val="000000"/>
                <w:szCs w:val="21"/>
                <w:highlight w:val="none"/>
              </w:rPr>
              <w:t>（3）与投标人</w:t>
            </w:r>
            <w:r>
              <w:rPr>
                <w:rFonts w:hint="eastAsia" w:ascii="宋体" w:hAnsi="宋体" w:eastAsia="宋体" w:cs="宋体"/>
                <w:color w:val="000000"/>
                <w:highlight w:val="none"/>
              </w:rPr>
              <w:t>单位负责人（即法定代表人）为同一人的其他单位名称。</w:t>
            </w:r>
          </w:p>
        </w:tc>
      </w:tr>
      <w:tr w14:paraId="4DDAA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B26D0D7">
            <w:pPr>
              <w:topLinePunct/>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2F858F78">
            <w:pPr>
              <w:topLinePunct/>
              <w:spacing w:line="440" w:lineRule="exact"/>
              <w:jc w:val="center"/>
              <w:rPr>
                <w:rFonts w:ascii="宋体" w:hAnsi="宋体" w:eastAsia="宋体" w:cs="宋体"/>
                <w:color w:val="000000"/>
                <w:highlight w:val="none"/>
              </w:rPr>
            </w:pPr>
          </w:p>
        </w:tc>
      </w:tr>
    </w:tbl>
    <w:p w14:paraId="27688642">
      <w:pPr>
        <w:widowControl/>
        <w:autoSpaceDE w:val="0"/>
        <w:autoSpaceDN w:val="0"/>
        <w:spacing w:line="360" w:lineRule="atLeast"/>
        <w:ind w:left="630" w:hanging="630" w:hangingChars="300"/>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注：1.</w:t>
      </w:r>
      <w:r>
        <w:rPr>
          <w:rFonts w:hint="eastAsia" w:ascii="宋体" w:hAnsi="宋体" w:eastAsia="宋体" w:cs="宋体"/>
          <w:color w:val="000000"/>
          <w:highlight w:val="none"/>
        </w:rPr>
        <w:t>投标人应根据招标文件第二章“投标人须知”第3.5.1项的要求在本表后附相关证明材料。</w:t>
      </w:r>
    </w:p>
    <w:p w14:paraId="0905DE31">
      <w:pPr>
        <w:spacing w:line="360" w:lineRule="atLeas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2.以联合体形式参与投标的，联合体各成员应分别填写。</w:t>
      </w:r>
    </w:p>
    <w:p w14:paraId="50AE8433">
      <w:pPr>
        <w:spacing w:line="360" w:lineRule="auto"/>
        <w:jc w:val="center"/>
        <w:outlineLvl w:val="2"/>
        <w:rPr>
          <w:rFonts w:ascii="宋体" w:hAnsi="宋体" w:eastAsia="宋体" w:cs="宋体"/>
          <w:b/>
          <w:color w:val="000000"/>
          <w:sz w:val="30"/>
          <w:szCs w:val="30"/>
          <w:highlight w:val="none"/>
        </w:rPr>
      </w:pPr>
      <w:r>
        <w:rPr>
          <w:rFonts w:hint="eastAsia" w:ascii="宋体" w:hAnsi="宋体" w:eastAsia="宋体" w:cs="宋体"/>
          <w:color w:val="000000"/>
          <w:szCs w:val="21"/>
          <w:highlight w:val="none"/>
        </w:rPr>
        <w:br w:type="page"/>
      </w:r>
      <w:r>
        <w:rPr>
          <w:rFonts w:hint="eastAsia" w:ascii="宋体" w:hAnsi="宋体" w:eastAsia="宋体" w:cs="宋体"/>
          <w:b/>
          <w:color w:val="000000"/>
          <w:sz w:val="30"/>
          <w:szCs w:val="30"/>
          <w:highlight w:val="none"/>
        </w:rPr>
        <w:t>（二）投标人企业组织机构框图</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375D2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23" w:hRule="atLeast"/>
        </w:trPr>
        <w:tc>
          <w:tcPr>
            <w:tcW w:w="8891" w:type="dxa"/>
            <w:tcBorders>
              <w:bottom w:val="single" w:color="auto" w:sz="6" w:space="0"/>
            </w:tcBorders>
            <w:noWrap w:val="0"/>
            <w:vAlign w:val="top"/>
          </w:tcPr>
          <w:p w14:paraId="5B3A8EC4">
            <w:pPr>
              <w:spacing w:line="400" w:lineRule="atLeast"/>
              <w:ind w:left="266" w:right="174" w:rightChars="83" w:firstLine="4"/>
              <w:rPr>
                <w:rFonts w:ascii="宋体" w:hAnsi="宋体" w:eastAsia="宋体" w:cs="宋体"/>
                <w:color w:val="000000"/>
                <w:szCs w:val="21"/>
                <w:highlight w:val="none"/>
              </w:rPr>
            </w:pPr>
          </w:p>
          <w:p w14:paraId="0B8AC0D4">
            <w:pPr>
              <w:spacing w:line="520" w:lineRule="atLeast"/>
              <w:ind w:left="266" w:right="174" w:rightChars="83" w:firstLine="4"/>
              <w:rPr>
                <w:rFonts w:ascii="宋体" w:hAnsi="宋体" w:eastAsia="宋体" w:cs="宋体"/>
                <w:color w:val="000000"/>
                <w:szCs w:val="21"/>
                <w:highlight w:val="none"/>
              </w:rPr>
            </w:pPr>
            <w:r>
              <w:rPr>
                <w:rFonts w:hint="eastAsia" w:ascii="宋体" w:hAnsi="宋体" w:eastAsia="宋体" w:cs="宋体"/>
                <w:color w:val="000000"/>
                <w:szCs w:val="21"/>
                <w:highlight w:val="none"/>
              </w:rPr>
              <w:t>以框图方式表示</w:t>
            </w:r>
          </w:p>
          <w:p w14:paraId="12BAAB75">
            <w:pPr>
              <w:spacing w:line="400" w:lineRule="atLeast"/>
              <w:ind w:right="174" w:rightChars="83" w:firstLine="4"/>
              <w:rPr>
                <w:rFonts w:ascii="宋体" w:hAnsi="宋体" w:eastAsia="宋体" w:cs="宋体"/>
                <w:color w:val="000000"/>
                <w:szCs w:val="21"/>
                <w:highlight w:val="none"/>
              </w:rPr>
            </w:pPr>
          </w:p>
        </w:tc>
      </w:tr>
      <w:tr w14:paraId="43BFE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7" w:hRule="atLeast"/>
        </w:trPr>
        <w:tc>
          <w:tcPr>
            <w:tcW w:w="8891" w:type="dxa"/>
            <w:tcBorders>
              <w:bottom w:val="single" w:color="auto" w:sz="6" w:space="0"/>
            </w:tcBorders>
            <w:noWrap w:val="0"/>
            <w:vAlign w:val="top"/>
          </w:tcPr>
          <w:p w14:paraId="2ECC1C8D">
            <w:pPr>
              <w:spacing w:line="400" w:lineRule="atLeast"/>
              <w:ind w:left="266" w:right="174" w:rightChars="83" w:firstLine="4"/>
              <w:rPr>
                <w:rFonts w:ascii="宋体" w:hAnsi="宋体" w:eastAsia="宋体" w:cs="宋体"/>
                <w:color w:val="000000"/>
                <w:szCs w:val="21"/>
                <w:highlight w:val="none"/>
              </w:rPr>
            </w:pPr>
            <w:r>
              <w:rPr>
                <w:rFonts w:hint="eastAsia" w:ascii="宋体" w:hAnsi="宋体" w:eastAsia="宋体" w:cs="宋体"/>
                <w:color w:val="000000"/>
                <w:szCs w:val="21"/>
                <w:highlight w:val="none"/>
              </w:rPr>
              <w:t>说明</w:t>
            </w:r>
          </w:p>
          <w:p w14:paraId="06AD1B19">
            <w:pPr>
              <w:spacing w:line="400" w:lineRule="atLeast"/>
              <w:ind w:left="266" w:right="174" w:rightChars="83" w:firstLine="4"/>
              <w:rPr>
                <w:rFonts w:ascii="宋体" w:hAnsi="宋体" w:eastAsia="宋体" w:cs="宋体"/>
                <w:color w:val="000000"/>
                <w:szCs w:val="21"/>
                <w:highlight w:val="none"/>
              </w:rPr>
            </w:pPr>
          </w:p>
        </w:tc>
      </w:tr>
    </w:tbl>
    <w:p w14:paraId="4FD0C21C">
      <w:pPr>
        <w:topLinePunct/>
        <w:spacing w:line="34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1896C41A">
      <w:pPr>
        <w:widowControl/>
        <w:jc w:val="left"/>
        <w:rPr>
          <w:rFonts w:ascii="宋体" w:hAnsi="宋体" w:eastAsia="宋体" w:cs="宋体"/>
          <w:b/>
          <w:color w:val="000000"/>
          <w:sz w:val="24"/>
          <w:highlight w:val="none"/>
        </w:rPr>
        <w:sectPr>
          <w:headerReference r:id="rId11" w:type="first"/>
          <w:headerReference r:id="rId9" w:type="default"/>
          <w:headerReference r:id="rId10" w:type="even"/>
          <w:footerReference r:id="rId12" w:type="even"/>
          <w:footnotePr>
            <w:numRestart w:val="eachPage"/>
          </w:footnotePr>
          <w:pgSz w:w="11906" w:h="16838"/>
          <w:pgMar w:top="1417" w:right="1417" w:bottom="1417" w:left="1417" w:header="850" w:footer="850" w:gutter="0"/>
          <w:cols w:space="720" w:num="1"/>
          <w:docGrid w:linePitch="312" w:charSpace="0"/>
        </w:sectPr>
      </w:pPr>
    </w:p>
    <w:p w14:paraId="5E85EBAE">
      <w:pPr>
        <w:spacing w:line="360" w:lineRule="auto"/>
        <w:jc w:val="center"/>
        <w:outlineLvl w:val="2"/>
        <w:rPr>
          <w:rFonts w:ascii="宋体" w:hAnsi="宋体" w:eastAsia="宋体" w:cs="宋体"/>
          <w:b/>
          <w:color w:val="000000"/>
          <w:sz w:val="30"/>
          <w:szCs w:val="30"/>
          <w:highlight w:val="none"/>
        </w:rPr>
      </w:pPr>
      <w:bookmarkStart w:id="31" w:name="_Toc503235845"/>
      <w:r>
        <w:rPr>
          <w:rFonts w:hint="eastAsia" w:ascii="宋体" w:hAnsi="宋体" w:eastAsia="宋体" w:cs="宋体"/>
          <w:b/>
          <w:color w:val="000000"/>
          <w:sz w:val="30"/>
          <w:szCs w:val="30"/>
          <w:highlight w:val="none"/>
        </w:rPr>
        <w:t>（三）</w:t>
      </w:r>
      <w:r>
        <w:rPr>
          <w:rFonts w:hint="eastAsia" w:ascii="宋体" w:hAnsi="宋体" w:cs="宋体"/>
          <w:b/>
          <w:color w:val="000000"/>
          <w:sz w:val="30"/>
          <w:szCs w:val="30"/>
          <w:highlight w:val="none"/>
        </w:rPr>
        <w:t>近年</w:t>
      </w:r>
      <w:r>
        <w:rPr>
          <w:rFonts w:hint="eastAsia" w:ascii="宋体" w:hAnsi="宋体" w:eastAsia="宋体" w:cs="宋体"/>
          <w:b/>
          <w:color w:val="000000"/>
          <w:sz w:val="30"/>
          <w:szCs w:val="30"/>
          <w:highlight w:val="none"/>
        </w:rPr>
        <w:t>完成的类似项目情况汇总表</w:t>
      </w:r>
    </w:p>
    <w:tbl>
      <w:tblPr>
        <w:tblStyle w:val="13"/>
        <w:tblW w:w="14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051"/>
        <w:gridCol w:w="1827"/>
        <w:gridCol w:w="1738"/>
        <w:gridCol w:w="1793"/>
        <w:gridCol w:w="1523"/>
        <w:gridCol w:w="1798"/>
        <w:gridCol w:w="1933"/>
        <w:gridCol w:w="1227"/>
      </w:tblGrid>
      <w:tr w14:paraId="3AFB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072" w:type="dxa"/>
            <w:noWrap w:val="0"/>
            <w:vAlign w:val="center"/>
          </w:tcPr>
          <w:p w14:paraId="47ABF9C2">
            <w:pPr>
              <w:tabs>
                <w:tab w:val="left" w:pos="3320"/>
              </w:tabs>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序号</w:t>
            </w:r>
          </w:p>
        </w:tc>
        <w:tc>
          <w:tcPr>
            <w:tcW w:w="2051" w:type="dxa"/>
            <w:noWrap w:val="0"/>
            <w:vAlign w:val="center"/>
          </w:tcPr>
          <w:p w14:paraId="3CBE5E26">
            <w:pPr>
              <w:tabs>
                <w:tab w:val="left" w:pos="3320"/>
              </w:tabs>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工程名称</w:t>
            </w:r>
          </w:p>
        </w:tc>
        <w:tc>
          <w:tcPr>
            <w:tcW w:w="1827" w:type="dxa"/>
            <w:noWrap w:val="0"/>
            <w:vAlign w:val="center"/>
          </w:tcPr>
          <w:p w14:paraId="3C658879">
            <w:pPr>
              <w:tabs>
                <w:tab w:val="left" w:pos="3320"/>
              </w:tabs>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规模</w:t>
            </w:r>
          </w:p>
        </w:tc>
        <w:tc>
          <w:tcPr>
            <w:tcW w:w="1738" w:type="dxa"/>
            <w:noWrap w:val="0"/>
            <w:vAlign w:val="center"/>
          </w:tcPr>
          <w:p w14:paraId="4AC8C695">
            <w:pPr>
              <w:tabs>
                <w:tab w:val="left" w:pos="3320"/>
              </w:tabs>
              <w:jc w:val="center"/>
              <w:rPr>
                <w:rFonts w:ascii="Times New Roman" w:hAnsi="Times New Roman" w:eastAsia="宋体"/>
                <w:color w:val="000000"/>
                <w:szCs w:val="21"/>
                <w:highlight w:val="none"/>
              </w:rPr>
            </w:pPr>
            <w:r>
              <w:rPr>
                <w:rFonts w:ascii="Times New Roman" w:hAnsi="Times New Roman" w:eastAsia="宋体"/>
                <w:color w:val="000000"/>
                <w:szCs w:val="21"/>
                <w:highlight w:val="none"/>
              </w:rPr>
              <w:t>总投资</w:t>
            </w:r>
          </w:p>
          <w:p w14:paraId="4A8889A5">
            <w:pPr>
              <w:tabs>
                <w:tab w:val="left" w:pos="3320"/>
              </w:tabs>
              <w:jc w:val="center"/>
              <w:rPr>
                <w:rFonts w:hint="eastAsia" w:ascii="Times New Roman" w:hAnsi="Times New Roman" w:eastAsia="宋体"/>
                <w:color w:val="000000"/>
                <w:szCs w:val="21"/>
                <w:highlight w:val="none"/>
              </w:rPr>
            </w:pPr>
            <w:r>
              <w:rPr>
                <w:rFonts w:hint="eastAsia" w:ascii="Times New Roman" w:hAnsi="Times New Roman" w:eastAsia="宋体"/>
                <w:color w:val="000000"/>
                <w:szCs w:val="21"/>
                <w:highlight w:val="none"/>
              </w:rPr>
              <w:t xml:space="preserve"> （万元）</w:t>
            </w:r>
          </w:p>
        </w:tc>
        <w:tc>
          <w:tcPr>
            <w:tcW w:w="1793" w:type="dxa"/>
            <w:noWrap w:val="0"/>
            <w:vAlign w:val="center"/>
          </w:tcPr>
          <w:p w14:paraId="21AC8D5D">
            <w:pPr>
              <w:tabs>
                <w:tab w:val="left" w:pos="3320"/>
              </w:tabs>
              <w:jc w:val="center"/>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建设</w:t>
            </w:r>
            <w:r>
              <w:rPr>
                <w:rFonts w:ascii="Times New Roman" w:hAnsi="Times New Roman" w:eastAsia="宋体"/>
                <w:color w:val="000000"/>
                <w:szCs w:val="21"/>
                <w:highlight w:val="none"/>
              </w:rPr>
              <w:t>单位</w:t>
            </w:r>
          </w:p>
        </w:tc>
        <w:tc>
          <w:tcPr>
            <w:tcW w:w="1523" w:type="dxa"/>
            <w:noWrap w:val="0"/>
            <w:vAlign w:val="center"/>
          </w:tcPr>
          <w:p w14:paraId="29BCF25C">
            <w:pPr>
              <w:tabs>
                <w:tab w:val="left" w:pos="3320"/>
              </w:tabs>
              <w:jc w:val="center"/>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w:t>
            </w:r>
          </w:p>
        </w:tc>
        <w:tc>
          <w:tcPr>
            <w:tcW w:w="1798" w:type="dxa"/>
            <w:noWrap w:val="0"/>
            <w:vAlign w:val="center"/>
          </w:tcPr>
          <w:p w14:paraId="6087F317">
            <w:pPr>
              <w:tabs>
                <w:tab w:val="left" w:pos="3320"/>
              </w:tabs>
              <w:jc w:val="center"/>
              <w:rPr>
                <w:rFonts w:ascii="Times New Roman" w:hAnsi="Times New Roman" w:eastAsia="宋体"/>
                <w:color w:val="000000"/>
                <w:szCs w:val="21"/>
                <w:highlight w:val="none"/>
              </w:rPr>
            </w:pPr>
            <w:r>
              <w:rPr>
                <w:rFonts w:hint="eastAsia" w:ascii="Times New Roman" w:hAnsi="Times New Roman" w:eastAsia="宋体"/>
                <w:color w:val="000000"/>
                <w:szCs w:val="21"/>
                <w:highlight w:val="none"/>
                <w:u w:val="single"/>
              </w:rPr>
              <w:t>......</w:t>
            </w:r>
          </w:p>
        </w:tc>
        <w:tc>
          <w:tcPr>
            <w:tcW w:w="1933" w:type="dxa"/>
            <w:noWrap w:val="0"/>
            <w:vAlign w:val="center"/>
          </w:tcPr>
          <w:p w14:paraId="4A674D38">
            <w:pPr>
              <w:tabs>
                <w:tab w:val="left" w:pos="3320"/>
              </w:tabs>
              <w:jc w:val="center"/>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w:t>
            </w:r>
          </w:p>
        </w:tc>
        <w:tc>
          <w:tcPr>
            <w:tcW w:w="1227" w:type="dxa"/>
            <w:noWrap w:val="0"/>
            <w:vAlign w:val="center"/>
          </w:tcPr>
          <w:p w14:paraId="6B55A7ED">
            <w:pPr>
              <w:tabs>
                <w:tab w:val="left" w:pos="3320"/>
              </w:tabs>
              <w:jc w:val="center"/>
              <w:rPr>
                <w:rFonts w:ascii="Times New Roman" w:hAnsi="Times New Roman" w:eastAsia="宋体"/>
                <w:color w:val="000000"/>
                <w:szCs w:val="21"/>
                <w:highlight w:val="none"/>
              </w:rPr>
            </w:pPr>
            <w:r>
              <w:rPr>
                <w:rFonts w:hint="eastAsia" w:ascii="Times New Roman" w:hAnsi="Times New Roman" w:eastAsia="宋体"/>
                <w:color w:val="000000"/>
                <w:szCs w:val="21"/>
                <w:highlight w:val="none"/>
              </w:rPr>
              <w:t>证明资料所在页码</w:t>
            </w:r>
          </w:p>
        </w:tc>
      </w:tr>
      <w:tr w14:paraId="0069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3402FBCA">
            <w:pPr>
              <w:tabs>
                <w:tab w:val="left" w:pos="3320"/>
              </w:tabs>
              <w:rPr>
                <w:rFonts w:ascii="Times New Roman" w:hAnsi="Times New Roman" w:eastAsia="宋体"/>
                <w:color w:val="000000"/>
                <w:szCs w:val="21"/>
                <w:highlight w:val="none"/>
              </w:rPr>
            </w:pPr>
          </w:p>
        </w:tc>
        <w:tc>
          <w:tcPr>
            <w:tcW w:w="2051" w:type="dxa"/>
            <w:noWrap w:val="0"/>
            <w:vAlign w:val="top"/>
          </w:tcPr>
          <w:p w14:paraId="52D7ACD4">
            <w:pPr>
              <w:tabs>
                <w:tab w:val="left" w:pos="3320"/>
              </w:tabs>
              <w:rPr>
                <w:rFonts w:ascii="Times New Roman" w:hAnsi="Times New Roman" w:eastAsia="宋体"/>
                <w:color w:val="000000"/>
                <w:szCs w:val="21"/>
                <w:highlight w:val="none"/>
              </w:rPr>
            </w:pPr>
          </w:p>
        </w:tc>
        <w:tc>
          <w:tcPr>
            <w:tcW w:w="1827" w:type="dxa"/>
            <w:noWrap w:val="0"/>
            <w:vAlign w:val="top"/>
          </w:tcPr>
          <w:p w14:paraId="7F61103B">
            <w:pPr>
              <w:tabs>
                <w:tab w:val="left" w:pos="3320"/>
              </w:tabs>
              <w:rPr>
                <w:rFonts w:ascii="Times New Roman" w:hAnsi="Times New Roman" w:eastAsia="宋体"/>
                <w:color w:val="000000"/>
                <w:szCs w:val="21"/>
                <w:highlight w:val="none"/>
              </w:rPr>
            </w:pPr>
          </w:p>
        </w:tc>
        <w:tc>
          <w:tcPr>
            <w:tcW w:w="1738" w:type="dxa"/>
            <w:noWrap w:val="0"/>
            <w:vAlign w:val="top"/>
          </w:tcPr>
          <w:p w14:paraId="2E6A0AE2">
            <w:pPr>
              <w:tabs>
                <w:tab w:val="left" w:pos="3320"/>
              </w:tabs>
              <w:rPr>
                <w:rFonts w:ascii="Times New Roman" w:hAnsi="Times New Roman" w:eastAsia="宋体"/>
                <w:color w:val="000000"/>
                <w:szCs w:val="21"/>
                <w:highlight w:val="none"/>
              </w:rPr>
            </w:pPr>
          </w:p>
        </w:tc>
        <w:tc>
          <w:tcPr>
            <w:tcW w:w="1793" w:type="dxa"/>
            <w:noWrap w:val="0"/>
            <w:vAlign w:val="top"/>
          </w:tcPr>
          <w:p w14:paraId="17C754DA">
            <w:pPr>
              <w:tabs>
                <w:tab w:val="left" w:pos="3320"/>
              </w:tabs>
              <w:rPr>
                <w:rFonts w:ascii="Times New Roman" w:hAnsi="Times New Roman" w:eastAsia="宋体"/>
                <w:color w:val="000000"/>
                <w:szCs w:val="21"/>
                <w:highlight w:val="none"/>
              </w:rPr>
            </w:pPr>
          </w:p>
        </w:tc>
        <w:tc>
          <w:tcPr>
            <w:tcW w:w="1523" w:type="dxa"/>
            <w:noWrap w:val="0"/>
            <w:vAlign w:val="top"/>
          </w:tcPr>
          <w:p w14:paraId="4431A82A">
            <w:pPr>
              <w:tabs>
                <w:tab w:val="left" w:pos="3320"/>
              </w:tabs>
              <w:rPr>
                <w:rFonts w:ascii="Times New Roman" w:hAnsi="Times New Roman" w:eastAsia="宋体"/>
                <w:color w:val="000000"/>
                <w:szCs w:val="21"/>
                <w:highlight w:val="none"/>
              </w:rPr>
            </w:pPr>
          </w:p>
        </w:tc>
        <w:tc>
          <w:tcPr>
            <w:tcW w:w="1798" w:type="dxa"/>
            <w:noWrap w:val="0"/>
            <w:vAlign w:val="top"/>
          </w:tcPr>
          <w:p w14:paraId="0886E741">
            <w:pPr>
              <w:tabs>
                <w:tab w:val="left" w:pos="3320"/>
              </w:tabs>
              <w:rPr>
                <w:rFonts w:ascii="Times New Roman" w:hAnsi="Times New Roman" w:eastAsia="宋体"/>
                <w:color w:val="000000"/>
                <w:szCs w:val="21"/>
                <w:highlight w:val="none"/>
              </w:rPr>
            </w:pPr>
          </w:p>
        </w:tc>
        <w:tc>
          <w:tcPr>
            <w:tcW w:w="1933" w:type="dxa"/>
            <w:noWrap w:val="0"/>
            <w:vAlign w:val="top"/>
          </w:tcPr>
          <w:p w14:paraId="66573597">
            <w:pPr>
              <w:tabs>
                <w:tab w:val="left" w:pos="3320"/>
              </w:tabs>
              <w:rPr>
                <w:rFonts w:ascii="Times New Roman" w:hAnsi="Times New Roman" w:eastAsia="宋体"/>
                <w:color w:val="000000"/>
                <w:szCs w:val="21"/>
                <w:highlight w:val="none"/>
              </w:rPr>
            </w:pPr>
          </w:p>
        </w:tc>
        <w:tc>
          <w:tcPr>
            <w:tcW w:w="1227" w:type="dxa"/>
            <w:noWrap w:val="0"/>
            <w:vAlign w:val="top"/>
          </w:tcPr>
          <w:p w14:paraId="097A02EB">
            <w:pPr>
              <w:tabs>
                <w:tab w:val="left" w:pos="3320"/>
              </w:tabs>
              <w:rPr>
                <w:rFonts w:ascii="Times New Roman" w:hAnsi="Times New Roman" w:eastAsia="宋体"/>
                <w:color w:val="000000"/>
                <w:szCs w:val="21"/>
                <w:highlight w:val="none"/>
              </w:rPr>
            </w:pPr>
          </w:p>
        </w:tc>
      </w:tr>
      <w:tr w14:paraId="34AD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7F350558">
            <w:pPr>
              <w:tabs>
                <w:tab w:val="left" w:pos="3320"/>
              </w:tabs>
              <w:rPr>
                <w:rFonts w:ascii="Times New Roman" w:hAnsi="Times New Roman" w:eastAsia="宋体"/>
                <w:color w:val="000000"/>
                <w:szCs w:val="21"/>
                <w:highlight w:val="none"/>
              </w:rPr>
            </w:pPr>
          </w:p>
        </w:tc>
        <w:tc>
          <w:tcPr>
            <w:tcW w:w="2051" w:type="dxa"/>
            <w:noWrap w:val="0"/>
            <w:vAlign w:val="top"/>
          </w:tcPr>
          <w:p w14:paraId="6D1F7687">
            <w:pPr>
              <w:tabs>
                <w:tab w:val="left" w:pos="3320"/>
              </w:tabs>
              <w:rPr>
                <w:rFonts w:ascii="Times New Roman" w:hAnsi="Times New Roman" w:eastAsia="宋体"/>
                <w:color w:val="000000"/>
                <w:szCs w:val="21"/>
                <w:highlight w:val="none"/>
              </w:rPr>
            </w:pPr>
          </w:p>
        </w:tc>
        <w:tc>
          <w:tcPr>
            <w:tcW w:w="1827" w:type="dxa"/>
            <w:noWrap w:val="0"/>
            <w:vAlign w:val="top"/>
          </w:tcPr>
          <w:p w14:paraId="012968DA">
            <w:pPr>
              <w:tabs>
                <w:tab w:val="left" w:pos="3320"/>
              </w:tabs>
              <w:rPr>
                <w:rFonts w:ascii="Times New Roman" w:hAnsi="Times New Roman" w:eastAsia="宋体"/>
                <w:color w:val="000000"/>
                <w:szCs w:val="21"/>
                <w:highlight w:val="none"/>
              </w:rPr>
            </w:pPr>
          </w:p>
        </w:tc>
        <w:tc>
          <w:tcPr>
            <w:tcW w:w="1738" w:type="dxa"/>
            <w:noWrap w:val="0"/>
            <w:vAlign w:val="top"/>
          </w:tcPr>
          <w:p w14:paraId="7FB0C654">
            <w:pPr>
              <w:tabs>
                <w:tab w:val="left" w:pos="3320"/>
              </w:tabs>
              <w:rPr>
                <w:rFonts w:ascii="Times New Roman" w:hAnsi="Times New Roman" w:eastAsia="宋体"/>
                <w:color w:val="000000"/>
                <w:szCs w:val="21"/>
                <w:highlight w:val="none"/>
              </w:rPr>
            </w:pPr>
          </w:p>
        </w:tc>
        <w:tc>
          <w:tcPr>
            <w:tcW w:w="1793" w:type="dxa"/>
            <w:noWrap w:val="0"/>
            <w:vAlign w:val="top"/>
          </w:tcPr>
          <w:p w14:paraId="3C7068D9">
            <w:pPr>
              <w:tabs>
                <w:tab w:val="left" w:pos="3320"/>
              </w:tabs>
              <w:rPr>
                <w:rFonts w:ascii="Times New Roman" w:hAnsi="Times New Roman" w:eastAsia="宋体"/>
                <w:color w:val="000000"/>
                <w:szCs w:val="21"/>
                <w:highlight w:val="none"/>
              </w:rPr>
            </w:pPr>
          </w:p>
        </w:tc>
        <w:tc>
          <w:tcPr>
            <w:tcW w:w="1523" w:type="dxa"/>
            <w:noWrap w:val="0"/>
            <w:vAlign w:val="top"/>
          </w:tcPr>
          <w:p w14:paraId="184E0710">
            <w:pPr>
              <w:tabs>
                <w:tab w:val="left" w:pos="3320"/>
              </w:tabs>
              <w:rPr>
                <w:rFonts w:ascii="Times New Roman" w:hAnsi="Times New Roman" w:eastAsia="宋体"/>
                <w:color w:val="000000"/>
                <w:szCs w:val="21"/>
                <w:highlight w:val="none"/>
              </w:rPr>
            </w:pPr>
          </w:p>
        </w:tc>
        <w:tc>
          <w:tcPr>
            <w:tcW w:w="1798" w:type="dxa"/>
            <w:noWrap w:val="0"/>
            <w:vAlign w:val="top"/>
          </w:tcPr>
          <w:p w14:paraId="710B535B">
            <w:pPr>
              <w:tabs>
                <w:tab w:val="left" w:pos="3320"/>
              </w:tabs>
              <w:rPr>
                <w:rFonts w:ascii="Times New Roman" w:hAnsi="Times New Roman" w:eastAsia="宋体"/>
                <w:color w:val="000000"/>
                <w:szCs w:val="21"/>
                <w:highlight w:val="none"/>
              </w:rPr>
            </w:pPr>
          </w:p>
        </w:tc>
        <w:tc>
          <w:tcPr>
            <w:tcW w:w="1933" w:type="dxa"/>
            <w:noWrap w:val="0"/>
            <w:vAlign w:val="top"/>
          </w:tcPr>
          <w:p w14:paraId="6163A779">
            <w:pPr>
              <w:tabs>
                <w:tab w:val="left" w:pos="3320"/>
              </w:tabs>
              <w:rPr>
                <w:rFonts w:ascii="Times New Roman" w:hAnsi="Times New Roman" w:eastAsia="宋体"/>
                <w:color w:val="000000"/>
                <w:szCs w:val="21"/>
                <w:highlight w:val="none"/>
              </w:rPr>
            </w:pPr>
          </w:p>
        </w:tc>
        <w:tc>
          <w:tcPr>
            <w:tcW w:w="1227" w:type="dxa"/>
            <w:noWrap w:val="0"/>
            <w:vAlign w:val="top"/>
          </w:tcPr>
          <w:p w14:paraId="55C30E15">
            <w:pPr>
              <w:tabs>
                <w:tab w:val="left" w:pos="3320"/>
              </w:tabs>
              <w:rPr>
                <w:rFonts w:ascii="Times New Roman" w:hAnsi="Times New Roman" w:eastAsia="宋体"/>
                <w:color w:val="000000"/>
                <w:szCs w:val="21"/>
                <w:highlight w:val="none"/>
              </w:rPr>
            </w:pPr>
          </w:p>
        </w:tc>
      </w:tr>
      <w:tr w14:paraId="0897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0D0FAD9E">
            <w:pPr>
              <w:tabs>
                <w:tab w:val="left" w:pos="3320"/>
              </w:tabs>
              <w:rPr>
                <w:rFonts w:ascii="Times New Roman" w:hAnsi="Times New Roman" w:eastAsia="宋体"/>
                <w:color w:val="000000"/>
                <w:szCs w:val="21"/>
                <w:highlight w:val="none"/>
              </w:rPr>
            </w:pPr>
          </w:p>
        </w:tc>
        <w:tc>
          <w:tcPr>
            <w:tcW w:w="2051" w:type="dxa"/>
            <w:noWrap w:val="0"/>
            <w:vAlign w:val="top"/>
          </w:tcPr>
          <w:p w14:paraId="780D9EA6">
            <w:pPr>
              <w:tabs>
                <w:tab w:val="left" w:pos="3320"/>
              </w:tabs>
              <w:rPr>
                <w:rFonts w:ascii="Times New Roman" w:hAnsi="Times New Roman" w:eastAsia="宋体"/>
                <w:color w:val="000000"/>
                <w:szCs w:val="21"/>
                <w:highlight w:val="none"/>
              </w:rPr>
            </w:pPr>
          </w:p>
        </w:tc>
        <w:tc>
          <w:tcPr>
            <w:tcW w:w="1827" w:type="dxa"/>
            <w:noWrap w:val="0"/>
            <w:vAlign w:val="top"/>
          </w:tcPr>
          <w:p w14:paraId="7CDFFA2D">
            <w:pPr>
              <w:tabs>
                <w:tab w:val="left" w:pos="3320"/>
              </w:tabs>
              <w:rPr>
                <w:rFonts w:ascii="Times New Roman" w:hAnsi="Times New Roman" w:eastAsia="宋体"/>
                <w:color w:val="000000"/>
                <w:szCs w:val="21"/>
                <w:highlight w:val="none"/>
              </w:rPr>
            </w:pPr>
          </w:p>
        </w:tc>
        <w:tc>
          <w:tcPr>
            <w:tcW w:w="1738" w:type="dxa"/>
            <w:noWrap w:val="0"/>
            <w:vAlign w:val="top"/>
          </w:tcPr>
          <w:p w14:paraId="0AFFB762">
            <w:pPr>
              <w:tabs>
                <w:tab w:val="left" w:pos="3320"/>
              </w:tabs>
              <w:rPr>
                <w:rFonts w:ascii="Times New Roman" w:hAnsi="Times New Roman" w:eastAsia="宋体"/>
                <w:color w:val="000000"/>
                <w:szCs w:val="21"/>
                <w:highlight w:val="none"/>
              </w:rPr>
            </w:pPr>
          </w:p>
        </w:tc>
        <w:tc>
          <w:tcPr>
            <w:tcW w:w="1793" w:type="dxa"/>
            <w:noWrap w:val="0"/>
            <w:vAlign w:val="top"/>
          </w:tcPr>
          <w:p w14:paraId="2946B087">
            <w:pPr>
              <w:tabs>
                <w:tab w:val="left" w:pos="3320"/>
              </w:tabs>
              <w:rPr>
                <w:rFonts w:ascii="Times New Roman" w:hAnsi="Times New Roman" w:eastAsia="宋体"/>
                <w:color w:val="000000"/>
                <w:szCs w:val="21"/>
                <w:highlight w:val="none"/>
              </w:rPr>
            </w:pPr>
          </w:p>
        </w:tc>
        <w:tc>
          <w:tcPr>
            <w:tcW w:w="1523" w:type="dxa"/>
            <w:noWrap w:val="0"/>
            <w:vAlign w:val="top"/>
          </w:tcPr>
          <w:p w14:paraId="4B38A989">
            <w:pPr>
              <w:tabs>
                <w:tab w:val="left" w:pos="3320"/>
              </w:tabs>
              <w:rPr>
                <w:rFonts w:ascii="Times New Roman" w:hAnsi="Times New Roman" w:eastAsia="宋体"/>
                <w:color w:val="000000"/>
                <w:szCs w:val="21"/>
                <w:highlight w:val="none"/>
              </w:rPr>
            </w:pPr>
          </w:p>
        </w:tc>
        <w:tc>
          <w:tcPr>
            <w:tcW w:w="1798" w:type="dxa"/>
            <w:noWrap w:val="0"/>
            <w:vAlign w:val="top"/>
          </w:tcPr>
          <w:p w14:paraId="47679FBF">
            <w:pPr>
              <w:tabs>
                <w:tab w:val="left" w:pos="3320"/>
              </w:tabs>
              <w:rPr>
                <w:rFonts w:ascii="Times New Roman" w:hAnsi="Times New Roman" w:eastAsia="宋体"/>
                <w:color w:val="000000"/>
                <w:szCs w:val="21"/>
                <w:highlight w:val="none"/>
              </w:rPr>
            </w:pPr>
          </w:p>
        </w:tc>
        <w:tc>
          <w:tcPr>
            <w:tcW w:w="1933" w:type="dxa"/>
            <w:noWrap w:val="0"/>
            <w:vAlign w:val="top"/>
          </w:tcPr>
          <w:p w14:paraId="516E5329">
            <w:pPr>
              <w:tabs>
                <w:tab w:val="left" w:pos="3320"/>
              </w:tabs>
              <w:rPr>
                <w:rFonts w:ascii="Times New Roman" w:hAnsi="Times New Roman" w:eastAsia="宋体"/>
                <w:color w:val="000000"/>
                <w:szCs w:val="21"/>
                <w:highlight w:val="none"/>
              </w:rPr>
            </w:pPr>
          </w:p>
        </w:tc>
        <w:tc>
          <w:tcPr>
            <w:tcW w:w="1227" w:type="dxa"/>
            <w:noWrap w:val="0"/>
            <w:vAlign w:val="top"/>
          </w:tcPr>
          <w:p w14:paraId="100306A1">
            <w:pPr>
              <w:tabs>
                <w:tab w:val="left" w:pos="3320"/>
              </w:tabs>
              <w:rPr>
                <w:rFonts w:ascii="Times New Roman" w:hAnsi="Times New Roman" w:eastAsia="宋体"/>
                <w:color w:val="000000"/>
                <w:szCs w:val="21"/>
                <w:highlight w:val="none"/>
              </w:rPr>
            </w:pPr>
          </w:p>
        </w:tc>
      </w:tr>
      <w:tr w14:paraId="408E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72" w:type="dxa"/>
            <w:noWrap w:val="0"/>
            <w:vAlign w:val="top"/>
          </w:tcPr>
          <w:p w14:paraId="1F37A7F6">
            <w:pPr>
              <w:tabs>
                <w:tab w:val="left" w:pos="3320"/>
              </w:tabs>
              <w:rPr>
                <w:rFonts w:ascii="Times New Roman" w:hAnsi="Times New Roman" w:eastAsia="宋体"/>
                <w:color w:val="000000"/>
                <w:szCs w:val="21"/>
                <w:highlight w:val="none"/>
              </w:rPr>
            </w:pPr>
          </w:p>
        </w:tc>
        <w:tc>
          <w:tcPr>
            <w:tcW w:w="2051" w:type="dxa"/>
            <w:noWrap w:val="0"/>
            <w:vAlign w:val="top"/>
          </w:tcPr>
          <w:p w14:paraId="3DAE05DE">
            <w:pPr>
              <w:tabs>
                <w:tab w:val="left" w:pos="3320"/>
              </w:tabs>
              <w:rPr>
                <w:rFonts w:ascii="Times New Roman" w:hAnsi="Times New Roman" w:eastAsia="宋体"/>
                <w:color w:val="000000"/>
                <w:szCs w:val="21"/>
                <w:highlight w:val="none"/>
              </w:rPr>
            </w:pPr>
          </w:p>
        </w:tc>
        <w:tc>
          <w:tcPr>
            <w:tcW w:w="1827" w:type="dxa"/>
            <w:noWrap w:val="0"/>
            <w:vAlign w:val="top"/>
          </w:tcPr>
          <w:p w14:paraId="2D0AF376">
            <w:pPr>
              <w:tabs>
                <w:tab w:val="left" w:pos="3320"/>
              </w:tabs>
              <w:rPr>
                <w:rFonts w:ascii="Times New Roman" w:hAnsi="Times New Roman" w:eastAsia="宋体"/>
                <w:color w:val="000000"/>
                <w:szCs w:val="21"/>
                <w:highlight w:val="none"/>
              </w:rPr>
            </w:pPr>
          </w:p>
        </w:tc>
        <w:tc>
          <w:tcPr>
            <w:tcW w:w="1738" w:type="dxa"/>
            <w:noWrap w:val="0"/>
            <w:vAlign w:val="top"/>
          </w:tcPr>
          <w:p w14:paraId="184A56DD">
            <w:pPr>
              <w:tabs>
                <w:tab w:val="left" w:pos="3320"/>
              </w:tabs>
              <w:rPr>
                <w:rFonts w:ascii="Times New Roman" w:hAnsi="Times New Roman" w:eastAsia="宋体"/>
                <w:color w:val="000000"/>
                <w:szCs w:val="21"/>
                <w:highlight w:val="none"/>
              </w:rPr>
            </w:pPr>
          </w:p>
        </w:tc>
        <w:tc>
          <w:tcPr>
            <w:tcW w:w="1793" w:type="dxa"/>
            <w:noWrap w:val="0"/>
            <w:vAlign w:val="top"/>
          </w:tcPr>
          <w:p w14:paraId="718D0B63">
            <w:pPr>
              <w:tabs>
                <w:tab w:val="left" w:pos="3320"/>
              </w:tabs>
              <w:rPr>
                <w:rFonts w:ascii="Times New Roman" w:hAnsi="Times New Roman" w:eastAsia="宋体"/>
                <w:color w:val="000000"/>
                <w:szCs w:val="21"/>
                <w:highlight w:val="none"/>
              </w:rPr>
            </w:pPr>
          </w:p>
        </w:tc>
        <w:tc>
          <w:tcPr>
            <w:tcW w:w="1523" w:type="dxa"/>
            <w:noWrap w:val="0"/>
            <w:vAlign w:val="top"/>
          </w:tcPr>
          <w:p w14:paraId="79552FD9">
            <w:pPr>
              <w:tabs>
                <w:tab w:val="left" w:pos="3320"/>
              </w:tabs>
              <w:rPr>
                <w:rFonts w:ascii="Times New Roman" w:hAnsi="Times New Roman" w:eastAsia="宋体"/>
                <w:color w:val="000000"/>
                <w:szCs w:val="21"/>
                <w:highlight w:val="none"/>
              </w:rPr>
            </w:pPr>
          </w:p>
        </w:tc>
        <w:tc>
          <w:tcPr>
            <w:tcW w:w="1798" w:type="dxa"/>
            <w:noWrap w:val="0"/>
            <w:vAlign w:val="top"/>
          </w:tcPr>
          <w:p w14:paraId="45F09822">
            <w:pPr>
              <w:tabs>
                <w:tab w:val="left" w:pos="3320"/>
              </w:tabs>
              <w:rPr>
                <w:rFonts w:ascii="Times New Roman" w:hAnsi="Times New Roman" w:eastAsia="宋体"/>
                <w:color w:val="000000"/>
                <w:szCs w:val="21"/>
                <w:highlight w:val="none"/>
              </w:rPr>
            </w:pPr>
          </w:p>
        </w:tc>
        <w:tc>
          <w:tcPr>
            <w:tcW w:w="1933" w:type="dxa"/>
            <w:noWrap w:val="0"/>
            <w:vAlign w:val="top"/>
          </w:tcPr>
          <w:p w14:paraId="5D0A0630">
            <w:pPr>
              <w:tabs>
                <w:tab w:val="left" w:pos="3320"/>
              </w:tabs>
              <w:rPr>
                <w:rFonts w:ascii="Times New Roman" w:hAnsi="Times New Roman" w:eastAsia="宋体"/>
                <w:color w:val="000000"/>
                <w:szCs w:val="21"/>
                <w:highlight w:val="none"/>
              </w:rPr>
            </w:pPr>
          </w:p>
        </w:tc>
        <w:tc>
          <w:tcPr>
            <w:tcW w:w="1227" w:type="dxa"/>
            <w:noWrap w:val="0"/>
            <w:vAlign w:val="top"/>
          </w:tcPr>
          <w:p w14:paraId="09C9B298">
            <w:pPr>
              <w:tabs>
                <w:tab w:val="left" w:pos="3320"/>
              </w:tabs>
              <w:rPr>
                <w:rFonts w:ascii="Times New Roman" w:hAnsi="Times New Roman" w:eastAsia="宋体"/>
                <w:color w:val="000000"/>
                <w:szCs w:val="21"/>
                <w:highlight w:val="none"/>
              </w:rPr>
            </w:pPr>
          </w:p>
        </w:tc>
      </w:tr>
      <w:tr w14:paraId="41AA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4E186A33">
            <w:pPr>
              <w:tabs>
                <w:tab w:val="left" w:pos="3320"/>
              </w:tabs>
              <w:rPr>
                <w:rFonts w:ascii="Times New Roman" w:hAnsi="Times New Roman" w:eastAsia="宋体"/>
                <w:color w:val="000000"/>
                <w:szCs w:val="21"/>
                <w:highlight w:val="none"/>
              </w:rPr>
            </w:pPr>
          </w:p>
        </w:tc>
        <w:tc>
          <w:tcPr>
            <w:tcW w:w="2051" w:type="dxa"/>
            <w:noWrap w:val="0"/>
            <w:vAlign w:val="top"/>
          </w:tcPr>
          <w:p w14:paraId="48F6498D">
            <w:pPr>
              <w:tabs>
                <w:tab w:val="left" w:pos="3320"/>
              </w:tabs>
              <w:rPr>
                <w:rFonts w:ascii="Times New Roman" w:hAnsi="Times New Roman" w:eastAsia="宋体"/>
                <w:color w:val="000000"/>
                <w:szCs w:val="21"/>
                <w:highlight w:val="none"/>
              </w:rPr>
            </w:pPr>
          </w:p>
        </w:tc>
        <w:tc>
          <w:tcPr>
            <w:tcW w:w="1827" w:type="dxa"/>
            <w:noWrap w:val="0"/>
            <w:vAlign w:val="top"/>
          </w:tcPr>
          <w:p w14:paraId="46ED8F35">
            <w:pPr>
              <w:tabs>
                <w:tab w:val="left" w:pos="3320"/>
              </w:tabs>
              <w:rPr>
                <w:rFonts w:ascii="Times New Roman" w:hAnsi="Times New Roman" w:eastAsia="宋体"/>
                <w:color w:val="000000"/>
                <w:szCs w:val="21"/>
                <w:highlight w:val="none"/>
              </w:rPr>
            </w:pPr>
          </w:p>
        </w:tc>
        <w:tc>
          <w:tcPr>
            <w:tcW w:w="1738" w:type="dxa"/>
            <w:noWrap w:val="0"/>
            <w:vAlign w:val="top"/>
          </w:tcPr>
          <w:p w14:paraId="62457C36">
            <w:pPr>
              <w:tabs>
                <w:tab w:val="left" w:pos="3320"/>
              </w:tabs>
              <w:rPr>
                <w:rFonts w:ascii="Times New Roman" w:hAnsi="Times New Roman" w:eastAsia="宋体"/>
                <w:color w:val="000000"/>
                <w:szCs w:val="21"/>
                <w:highlight w:val="none"/>
              </w:rPr>
            </w:pPr>
          </w:p>
        </w:tc>
        <w:tc>
          <w:tcPr>
            <w:tcW w:w="1793" w:type="dxa"/>
            <w:noWrap w:val="0"/>
            <w:vAlign w:val="top"/>
          </w:tcPr>
          <w:p w14:paraId="1B9EEEEE">
            <w:pPr>
              <w:tabs>
                <w:tab w:val="left" w:pos="3320"/>
              </w:tabs>
              <w:rPr>
                <w:rFonts w:ascii="Times New Roman" w:hAnsi="Times New Roman" w:eastAsia="宋体"/>
                <w:color w:val="000000"/>
                <w:szCs w:val="21"/>
                <w:highlight w:val="none"/>
              </w:rPr>
            </w:pPr>
          </w:p>
        </w:tc>
        <w:tc>
          <w:tcPr>
            <w:tcW w:w="1523" w:type="dxa"/>
            <w:noWrap w:val="0"/>
            <w:vAlign w:val="top"/>
          </w:tcPr>
          <w:p w14:paraId="2BD1DEC5">
            <w:pPr>
              <w:tabs>
                <w:tab w:val="left" w:pos="3320"/>
              </w:tabs>
              <w:rPr>
                <w:rFonts w:ascii="Times New Roman" w:hAnsi="Times New Roman" w:eastAsia="宋体"/>
                <w:color w:val="000000"/>
                <w:szCs w:val="21"/>
                <w:highlight w:val="none"/>
              </w:rPr>
            </w:pPr>
          </w:p>
        </w:tc>
        <w:tc>
          <w:tcPr>
            <w:tcW w:w="1798" w:type="dxa"/>
            <w:noWrap w:val="0"/>
            <w:vAlign w:val="top"/>
          </w:tcPr>
          <w:p w14:paraId="4CC30096">
            <w:pPr>
              <w:tabs>
                <w:tab w:val="left" w:pos="3320"/>
              </w:tabs>
              <w:rPr>
                <w:rFonts w:ascii="Times New Roman" w:hAnsi="Times New Roman" w:eastAsia="宋体"/>
                <w:color w:val="000000"/>
                <w:szCs w:val="21"/>
                <w:highlight w:val="none"/>
              </w:rPr>
            </w:pPr>
          </w:p>
        </w:tc>
        <w:tc>
          <w:tcPr>
            <w:tcW w:w="1933" w:type="dxa"/>
            <w:noWrap w:val="0"/>
            <w:vAlign w:val="top"/>
          </w:tcPr>
          <w:p w14:paraId="6BB04C82">
            <w:pPr>
              <w:tabs>
                <w:tab w:val="left" w:pos="3320"/>
              </w:tabs>
              <w:rPr>
                <w:rFonts w:ascii="Times New Roman" w:hAnsi="Times New Roman" w:eastAsia="宋体"/>
                <w:color w:val="000000"/>
                <w:szCs w:val="21"/>
                <w:highlight w:val="none"/>
              </w:rPr>
            </w:pPr>
          </w:p>
        </w:tc>
        <w:tc>
          <w:tcPr>
            <w:tcW w:w="1227" w:type="dxa"/>
            <w:noWrap w:val="0"/>
            <w:vAlign w:val="top"/>
          </w:tcPr>
          <w:p w14:paraId="4D61B491">
            <w:pPr>
              <w:tabs>
                <w:tab w:val="left" w:pos="3320"/>
              </w:tabs>
              <w:rPr>
                <w:rFonts w:ascii="Times New Roman" w:hAnsi="Times New Roman" w:eastAsia="宋体"/>
                <w:color w:val="000000"/>
                <w:szCs w:val="21"/>
                <w:highlight w:val="none"/>
              </w:rPr>
            </w:pPr>
          </w:p>
        </w:tc>
      </w:tr>
      <w:tr w14:paraId="12E2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065B3589">
            <w:pPr>
              <w:tabs>
                <w:tab w:val="left" w:pos="3320"/>
              </w:tabs>
              <w:rPr>
                <w:rFonts w:ascii="Times New Roman" w:hAnsi="Times New Roman" w:eastAsia="宋体"/>
                <w:color w:val="000000"/>
                <w:szCs w:val="21"/>
                <w:highlight w:val="none"/>
              </w:rPr>
            </w:pPr>
          </w:p>
        </w:tc>
        <w:tc>
          <w:tcPr>
            <w:tcW w:w="2051" w:type="dxa"/>
            <w:noWrap w:val="0"/>
            <w:vAlign w:val="top"/>
          </w:tcPr>
          <w:p w14:paraId="7D2401EF">
            <w:pPr>
              <w:tabs>
                <w:tab w:val="left" w:pos="3320"/>
              </w:tabs>
              <w:rPr>
                <w:rFonts w:ascii="Times New Roman" w:hAnsi="Times New Roman" w:eastAsia="宋体"/>
                <w:color w:val="000000"/>
                <w:szCs w:val="21"/>
                <w:highlight w:val="none"/>
              </w:rPr>
            </w:pPr>
          </w:p>
        </w:tc>
        <w:tc>
          <w:tcPr>
            <w:tcW w:w="1827" w:type="dxa"/>
            <w:noWrap w:val="0"/>
            <w:vAlign w:val="top"/>
          </w:tcPr>
          <w:p w14:paraId="3FD8D43E">
            <w:pPr>
              <w:tabs>
                <w:tab w:val="left" w:pos="3320"/>
              </w:tabs>
              <w:rPr>
                <w:rFonts w:ascii="Times New Roman" w:hAnsi="Times New Roman" w:eastAsia="宋体"/>
                <w:color w:val="000000"/>
                <w:szCs w:val="21"/>
                <w:highlight w:val="none"/>
              </w:rPr>
            </w:pPr>
          </w:p>
        </w:tc>
        <w:tc>
          <w:tcPr>
            <w:tcW w:w="1738" w:type="dxa"/>
            <w:noWrap w:val="0"/>
            <w:vAlign w:val="top"/>
          </w:tcPr>
          <w:p w14:paraId="57F3B549">
            <w:pPr>
              <w:tabs>
                <w:tab w:val="left" w:pos="3320"/>
              </w:tabs>
              <w:rPr>
                <w:rFonts w:ascii="Times New Roman" w:hAnsi="Times New Roman" w:eastAsia="宋体"/>
                <w:color w:val="000000"/>
                <w:szCs w:val="21"/>
                <w:highlight w:val="none"/>
              </w:rPr>
            </w:pPr>
          </w:p>
        </w:tc>
        <w:tc>
          <w:tcPr>
            <w:tcW w:w="1793" w:type="dxa"/>
            <w:noWrap w:val="0"/>
            <w:vAlign w:val="top"/>
          </w:tcPr>
          <w:p w14:paraId="0FFDFEAE">
            <w:pPr>
              <w:tabs>
                <w:tab w:val="left" w:pos="3320"/>
              </w:tabs>
              <w:rPr>
                <w:rFonts w:ascii="Times New Roman" w:hAnsi="Times New Roman" w:eastAsia="宋体"/>
                <w:color w:val="000000"/>
                <w:szCs w:val="21"/>
                <w:highlight w:val="none"/>
              </w:rPr>
            </w:pPr>
          </w:p>
        </w:tc>
        <w:tc>
          <w:tcPr>
            <w:tcW w:w="1523" w:type="dxa"/>
            <w:noWrap w:val="0"/>
            <w:vAlign w:val="top"/>
          </w:tcPr>
          <w:p w14:paraId="1C10271B">
            <w:pPr>
              <w:tabs>
                <w:tab w:val="left" w:pos="3320"/>
              </w:tabs>
              <w:rPr>
                <w:rFonts w:ascii="Times New Roman" w:hAnsi="Times New Roman" w:eastAsia="宋体"/>
                <w:color w:val="000000"/>
                <w:szCs w:val="21"/>
                <w:highlight w:val="none"/>
              </w:rPr>
            </w:pPr>
          </w:p>
        </w:tc>
        <w:tc>
          <w:tcPr>
            <w:tcW w:w="1798" w:type="dxa"/>
            <w:noWrap w:val="0"/>
            <w:vAlign w:val="top"/>
          </w:tcPr>
          <w:p w14:paraId="07DD42C5">
            <w:pPr>
              <w:tabs>
                <w:tab w:val="left" w:pos="3320"/>
              </w:tabs>
              <w:rPr>
                <w:rFonts w:ascii="Times New Roman" w:hAnsi="Times New Roman" w:eastAsia="宋体"/>
                <w:color w:val="000000"/>
                <w:szCs w:val="21"/>
                <w:highlight w:val="none"/>
              </w:rPr>
            </w:pPr>
          </w:p>
        </w:tc>
        <w:tc>
          <w:tcPr>
            <w:tcW w:w="1933" w:type="dxa"/>
            <w:noWrap w:val="0"/>
            <w:vAlign w:val="top"/>
          </w:tcPr>
          <w:p w14:paraId="16F518AC">
            <w:pPr>
              <w:tabs>
                <w:tab w:val="left" w:pos="3320"/>
              </w:tabs>
              <w:rPr>
                <w:rFonts w:ascii="Times New Roman" w:hAnsi="Times New Roman" w:eastAsia="宋体"/>
                <w:color w:val="000000"/>
                <w:szCs w:val="21"/>
                <w:highlight w:val="none"/>
              </w:rPr>
            </w:pPr>
          </w:p>
        </w:tc>
        <w:tc>
          <w:tcPr>
            <w:tcW w:w="1227" w:type="dxa"/>
            <w:noWrap w:val="0"/>
            <w:vAlign w:val="top"/>
          </w:tcPr>
          <w:p w14:paraId="1C84566F">
            <w:pPr>
              <w:tabs>
                <w:tab w:val="left" w:pos="3320"/>
              </w:tabs>
              <w:rPr>
                <w:rFonts w:ascii="Times New Roman" w:hAnsi="Times New Roman" w:eastAsia="宋体"/>
                <w:color w:val="000000"/>
                <w:szCs w:val="21"/>
                <w:highlight w:val="none"/>
              </w:rPr>
            </w:pPr>
          </w:p>
        </w:tc>
      </w:tr>
      <w:tr w14:paraId="39C0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1C51B553">
            <w:pPr>
              <w:tabs>
                <w:tab w:val="left" w:pos="3320"/>
              </w:tabs>
              <w:rPr>
                <w:rFonts w:ascii="Times New Roman" w:hAnsi="Times New Roman" w:eastAsia="宋体"/>
                <w:color w:val="000000"/>
                <w:szCs w:val="21"/>
                <w:highlight w:val="none"/>
              </w:rPr>
            </w:pPr>
          </w:p>
        </w:tc>
        <w:tc>
          <w:tcPr>
            <w:tcW w:w="2051" w:type="dxa"/>
            <w:noWrap w:val="0"/>
            <w:vAlign w:val="top"/>
          </w:tcPr>
          <w:p w14:paraId="4F0AA62F">
            <w:pPr>
              <w:tabs>
                <w:tab w:val="left" w:pos="3320"/>
              </w:tabs>
              <w:rPr>
                <w:rFonts w:ascii="Times New Roman" w:hAnsi="Times New Roman" w:eastAsia="宋体"/>
                <w:color w:val="000000"/>
                <w:szCs w:val="21"/>
                <w:highlight w:val="none"/>
              </w:rPr>
            </w:pPr>
          </w:p>
        </w:tc>
        <w:tc>
          <w:tcPr>
            <w:tcW w:w="1827" w:type="dxa"/>
            <w:noWrap w:val="0"/>
            <w:vAlign w:val="top"/>
          </w:tcPr>
          <w:p w14:paraId="4EA1A692">
            <w:pPr>
              <w:tabs>
                <w:tab w:val="left" w:pos="3320"/>
              </w:tabs>
              <w:rPr>
                <w:rFonts w:ascii="Times New Roman" w:hAnsi="Times New Roman" w:eastAsia="宋体"/>
                <w:color w:val="000000"/>
                <w:szCs w:val="21"/>
                <w:highlight w:val="none"/>
              </w:rPr>
            </w:pPr>
          </w:p>
        </w:tc>
        <w:tc>
          <w:tcPr>
            <w:tcW w:w="1738" w:type="dxa"/>
            <w:noWrap w:val="0"/>
            <w:vAlign w:val="top"/>
          </w:tcPr>
          <w:p w14:paraId="5868E63A">
            <w:pPr>
              <w:tabs>
                <w:tab w:val="left" w:pos="3320"/>
              </w:tabs>
              <w:rPr>
                <w:rFonts w:ascii="Times New Roman" w:hAnsi="Times New Roman" w:eastAsia="宋体"/>
                <w:color w:val="000000"/>
                <w:szCs w:val="21"/>
                <w:highlight w:val="none"/>
              </w:rPr>
            </w:pPr>
          </w:p>
        </w:tc>
        <w:tc>
          <w:tcPr>
            <w:tcW w:w="1793" w:type="dxa"/>
            <w:noWrap w:val="0"/>
            <w:vAlign w:val="top"/>
          </w:tcPr>
          <w:p w14:paraId="2258CCFA">
            <w:pPr>
              <w:tabs>
                <w:tab w:val="left" w:pos="3320"/>
              </w:tabs>
              <w:rPr>
                <w:rFonts w:ascii="Times New Roman" w:hAnsi="Times New Roman" w:eastAsia="宋体"/>
                <w:color w:val="000000"/>
                <w:szCs w:val="21"/>
                <w:highlight w:val="none"/>
              </w:rPr>
            </w:pPr>
          </w:p>
        </w:tc>
        <w:tc>
          <w:tcPr>
            <w:tcW w:w="1523" w:type="dxa"/>
            <w:noWrap w:val="0"/>
            <w:vAlign w:val="top"/>
          </w:tcPr>
          <w:p w14:paraId="641A985C">
            <w:pPr>
              <w:tabs>
                <w:tab w:val="left" w:pos="3320"/>
              </w:tabs>
              <w:rPr>
                <w:rFonts w:ascii="Times New Roman" w:hAnsi="Times New Roman" w:eastAsia="宋体"/>
                <w:color w:val="000000"/>
                <w:szCs w:val="21"/>
                <w:highlight w:val="none"/>
              </w:rPr>
            </w:pPr>
          </w:p>
        </w:tc>
        <w:tc>
          <w:tcPr>
            <w:tcW w:w="1798" w:type="dxa"/>
            <w:noWrap w:val="0"/>
            <w:vAlign w:val="top"/>
          </w:tcPr>
          <w:p w14:paraId="3E1DE904">
            <w:pPr>
              <w:tabs>
                <w:tab w:val="left" w:pos="3320"/>
              </w:tabs>
              <w:rPr>
                <w:rFonts w:ascii="Times New Roman" w:hAnsi="Times New Roman" w:eastAsia="宋体"/>
                <w:color w:val="000000"/>
                <w:szCs w:val="21"/>
                <w:highlight w:val="none"/>
              </w:rPr>
            </w:pPr>
          </w:p>
        </w:tc>
        <w:tc>
          <w:tcPr>
            <w:tcW w:w="1933" w:type="dxa"/>
            <w:noWrap w:val="0"/>
            <w:vAlign w:val="top"/>
          </w:tcPr>
          <w:p w14:paraId="56A74D8F">
            <w:pPr>
              <w:tabs>
                <w:tab w:val="left" w:pos="3320"/>
              </w:tabs>
              <w:rPr>
                <w:rFonts w:ascii="Times New Roman" w:hAnsi="Times New Roman" w:eastAsia="宋体"/>
                <w:color w:val="000000"/>
                <w:szCs w:val="21"/>
                <w:highlight w:val="none"/>
              </w:rPr>
            </w:pPr>
          </w:p>
        </w:tc>
        <w:tc>
          <w:tcPr>
            <w:tcW w:w="1227" w:type="dxa"/>
            <w:noWrap w:val="0"/>
            <w:vAlign w:val="top"/>
          </w:tcPr>
          <w:p w14:paraId="56950A95">
            <w:pPr>
              <w:tabs>
                <w:tab w:val="left" w:pos="3320"/>
              </w:tabs>
              <w:rPr>
                <w:rFonts w:ascii="Times New Roman" w:hAnsi="Times New Roman" w:eastAsia="宋体"/>
                <w:color w:val="000000"/>
                <w:szCs w:val="21"/>
                <w:highlight w:val="none"/>
              </w:rPr>
            </w:pPr>
          </w:p>
        </w:tc>
      </w:tr>
      <w:tr w14:paraId="2C18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52DBD554">
            <w:pPr>
              <w:tabs>
                <w:tab w:val="left" w:pos="3320"/>
              </w:tabs>
              <w:rPr>
                <w:rFonts w:ascii="Times New Roman" w:hAnsi="Times New Roman" w:eastAsia="宋体"/>
                <w:color w:val="000000"/>
                <w:szCs w:val="21"/>
                <w:highlight w:val="none"/>
              </w:rPr>
            </w:pPr>
          </w:p>
        </w:tc>
        <w:tc>
          <w:tcPr>
            <w:tcW w:w="2051" w:type="dxa"/>
            <w:noWrap w:val="0"/>
            <w:vAlign w:val="top"/>
          </w:tcPr>
          <w:p w14:paraId="0074678A">
            <w:pPr>
              <w:tabs>
                <w:tab w:val="left" w:pos="3320"/>
              </w:tabs>
              <w:rPr>
                <w:rFonts w:ascii="Times New Roman" w:hAnsi="Times New Roman" w:eastAsia="宋体"/>
                <w:color w:val="000000"/>
                <w:szCs w:val="21"/>
                <w:highlight w:val="none"/>
              </w:rPr>
            </w:pPr>
          </w:p>
        </w:tc>
        <w:tc>
          <w:tcPr>
            <w:tcW w:w="1827" w:type="dxa"/>
            <w:noWrap w:val="0"/>
            <w:vAlign w:val="top"/>
          </w:tcPr>
          <w:p w14:paraId="0120B07F">
            <w:pPr>
              <w:tabs>
                <w:tab w:val="left" w:pos="3320"/>
              </w:tabs>
              <w:rPr>
                <w:rFonts w:ascii="Times New Roman" w:hAnsi="Times New Roman" w:eastAsia="宋体"/>
                <w:color w:val="000000"/>
                <w:szCs w:val="21"/>
                <w:highlight w:val="none"/>
              </w:rPr>
            </w:pPr>
          </w:p>
        </w:tc>
        <w:tc>
          <w:tcPr>
            <w:tcW w:w="1738" w:type="dxa"/>
            <w:noWrap w:val="0"/>
            <w:vAlign w:val="top"/>
          </w:tcPr>
          <w:p w14:paraId="62739FD7">
            <w:pPr>
              <w:tabs>
                <w:tab w:val="left" w:pos="3320"/>
              </w:tabs>
              <w:rPr>
                <w:rFonts w:ascii="Times New Roman" w:hAnsi="Times New Roman" w:eastAsia="宋体"/>
                <w:color w:val="000000"/>
                <w:szCs w:val="21"/>
                <w:highlight w:val="none"/>
              </w:rPr>
            </w:pPr>
          </w:p>
        </w:tc>
        <w:tc>
          <w:tcPr>
            <w:tcW w:w="1793" w:type="dxa"/>
            <w:noWrap w:val="0"/>
            <w:vAlign w:val="top"/>
          </w:tcPr>
          <w:p w14:paraId="3D84844E">
            <w:pPr>
              <w:tabs>
                <w:tab w:val="left" w:pos="3320"/>
              </w:tabs>
              <w:rPr>
                <w:rFonts w:ascii="Times New Roman" w:hAnsi="Times New Roman" w:eastAsia="宋体"/>
                <w:color w:val="000000"/>
                <w:szCs w:val="21"/>
                <w:highlight w:val="none"/>
              </w:rPr>
            </w:pPr>
          </w:p>
        </w:tc>
        <w:tc>
          <w:tcPr>
            <w:tcW w:w="1523" w:type="dxa"/>
            <w:noWrap w:val="0"/>
            <w:vAlign w:val="top"/>
          </w:tcPr>
          <w:p w14:paraId="010529D2">
            <w:pPr>
              <w:tabs>
                <w:tab w:val="left" w:pos="3320"/>
              </w:tabs>
              <w:rPr>
                <w:rFonts w:ascii="Times New Roman" w:hAnsi="Times New Roman" w:eastAsia="宋体"/>
                <w:color w:val="000000"/>
                <w:szCs w:val="21"/>
                <w:highlight w:val="none"/>
              </w:rPr>
            </w:pPr>
          </w:p>
        </w:tc>
        <w:tc>
          <w:tcPr>
            <w:tcW w:w="1798" w:type="dxa"/>
            <w:noWrap w:val="0"/>
            <w:vAlign w:val="top"/>
          </w:tcPr>
          <w:p w14:paraId="039EEB88">
            <w:pPr>
              <w:tabs>
                <w:tab w:val="left" w:pos="3320"/>
              </w:tabs>
              <w:rPr>
                <w:rFonts w:ascii="Times New Roman" w:hAnsi="Times New Roman" w:eastAsia="宋体"/>
                <w:color w:val="000000"/>
                <w:szCs w:val="21"/>
                <w:highlight w:val="none"/>
              </w:rPr>
            </w:pPr>
          </w:p>
        </w:tc>
        <w:tc>
          <w:tcPr>
            <w:tcW w:w="1933" w:type="dxa"/>
            <w:noWrap w:val="0"/>
            <w:vAlign w:val="top"/>
          </w:tcPr>
          <w:p w14:paraId="4B884E4D">
            <w:pPr>
              <w:tabs>
                <w:tab w:val="left" w:pos="3320"/>
              </w:tabs>
              <w:rPr>
                <w:rFonts w:ascii="Times New Roman" w:hAnsi="Times New Roman" w:eastAsia="宋体"/>
                <w:color w:val="000000"/>
                <w:szCs w:val="21"/>
                <w:highlight w:val="none"/>
              </w:rPr>
            </w:pPr>
          </w:p>
        </w:tc>
        <w:tc>
          <w:tcPr>
            <w:tcW w:w="1227" w:type="dxa"/>
            <w:noWrap w:val="0"/>
            <w:vAlign w:val="top"/>
          </w:tcPr>
          <w:p w14:paraId="10DF73A6">
            <w:pPr>
              <w:tabs>
                <w:tab w:val="left" w:pos="3320"/>
              </w:tabs>
              <w:rPr>
                <w:rFonts w:ascii="Times New Roman" w:hAnsi="Times New Roman" w:eastAsia="宋体"/>
                <w:color w:val="000000"/>
                <w:szCs w:val="21"/>
                <w:highlight w:val="none"/>
              </w:rPr>
            </w:pPr>
          </w:p>
        </w:tc>
      </w:tr>
      <w:tr w14:paraId="28B0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5BB0D055">
            <w:pPr>
              <w:tabs>
                <w:tab w:val="left" w:pos="3320"/>
              </w:tabs>
              <w:rPr>
                <w:rFonts w:ascii="Times New Roman" w:hAnsi="Times New Roman" w:eastAsia="宋体"/>
                <w:color w:val="000000"/>
                <w:szCs w:val="21"/>
                <w:highlight w:val="none"/>
              </w:rPr>
            </w:pPr>
          </w:p>
        </w:tc>
        <w:tc>
          <w:tcPr>
            <w:tcW w:w="2051" w:type="dxa"/>
            <w:noWrap w:val="0"/>
            <w:vAlign w:val="top"/>
          </w:tcPr>
          <w:p w14:paraId="687ED636">
            <w:pPr>
              <w:tabs>
                <w:tab w:val="left" w:pos="3320"/>
              </w:tabs>
              <w:rPr>
                <w:rFonts w:ascii="Times New Roman" w:hAnsi="Times New Roman" w:eastAsia="宋体"/>
                <w:color w:val="000000"/>
                <w:szCs w:val="21"/>
                <w:highlight w:val="none"/>
              </w:rPr>
            </w:pPr>
          </w:p>
        </w:tc>
        <w:tc>
          <w:tcPr>
            <w:tcW w:w="1827" w:type="dxa"/>
            <w:noWrap w:val="0"/>
            <w:vAlign w:val="top"/>
          </w:tcPr>
          <w:p w14:paraId="0FFBAEAF">
            <w:pPr>
              <w:tabs>
                <w:tab w:val="left" w:pos="3320"/>
              </w:tabs>
              <w:rPr>
                <w:rFonts w:ascii="Times New Roman" w:hAnsi="Times New Roman" w:eastAsia="宋体"/>
                <w:color w:val="000000"/>
                <w:szCs w:val="21"/>
                <w:highlight w:val="none"/>
              </w:rPr>
            </w:pPr>
          </w:p>
        </w:tc>
        <w:tc>
          <w:tcPr>
            <w:tcW w:w="1738" w:type="dxa"/>
            <w:noWrap w:val="0"/>
            <w:vAlign w:val="top"/>
          </w:tcPr>
          <w:p w14:paraId="295F50F6">
            <w:pPr>
              <w:tabs>
                <w:tab w:val="left" w:pos="3320"/>
              </w:tabs>
              <w:rPr>
                <w:rFonts w:ascii="Times New Roman" w:hAnsi="Times New Roman" w:eastAsia="宋体"/>
                <w:color w:val="000000"/>
                <w:szCs w:val="21"/>
                <w:highlight w:val="none"/>
              </w:rPr>
            </w:pPr>
          </w:p>
        </w:tc>
        <w:tc>
          <w:tcPr>
            <w:tcW w:w="1793" w:type="dxa"/>
            <w:noWrap w:val="0"/>
            <w:vAlign w:val="top"/>
          </w:tcPr>
          <w:p w14:paraId="623AE51A">
            <w:pPr>
              <w:tabs>
                <w:tab w:val="left" w:pos="3320"/>
              </w:tabs>
              <w:rPr>
                <w:rFonts w:ascii="Times New Roman" w:hAnsi="Times New Roman" w:eastAsia="宋体"/>
                <w:color w:val="000000"/>
                <w:szCs w:val="21"/>
                <w:highlight w:val="none"/>
              </w:rPr>
            </w:pPr>
          </w:p>
        </w:tc>
        <w:tc>
          <w:tcPr>
            <w:tcW w:w="1523" w:type="dxa"/>
            <w:noWrap w:val="0"/>
            <w:vAlign w:val="top"/>
          </w:tcPr>
          <w:p w14:paraId="157A27D4">
            <w:pPr>
              <w:tabs>
                <w:tab w:val="left" w:pos="3320"/>
              </w:tabs>
              <w:rPr>
                <w:rFonts w:ascii="Times New Roman" w:hAnsi="Times New Roman" w:eastAsia="宋体"/>
                <w:color w:val="000000"/>
                <w:szCs w:val="21"/>
                <w:highlight w:val="none"/>
              </w:rPr>
            </w:pPr>
          </w:p>
        </w:tc>
        <w:tc>
          <w:tcPr>
            <w:tcW w:w="1798" w:type="dxa"/>
            <w:noWrap w:val="0"/>
            <w:vAlign w:val="top"/>
          </w:tcPr>
          <w:p w14:paraId="7D41F63A">
            <w:pPr>
              <w:tabs>
                <w:tab w:val="left" w:pos="3320"/>
              </w:tabs>
              <w:rPr>
                <w:rFonts w:ascii="Times New Roman" w:hAnsi="Times New Roman" w:eastAsia="宋体"/>
                <w:color w:val="000000"/>
                <w:szCs w:val="21"/>
                <w:highlight w:val="none"/>
              </w:rPr>
            </w:pPr>
          </w:p>
        </w:tc>
        <w:tc>
          <w:tcPr>
            <w:tcW w:w="1933" w:type="dxa"/>
            <w:noWrap w:val="0"/>
            <w:vAlign w:val="top"/>
          </w:tcPr>
          <w:p w14:paraId="19FBCB1C">
            <w:pPr>
              <w:tabs>
                <w:tab w:val="left" w:pos="3320"/>
              </w:tabs>
              <w:rPr>
                <w:rFonts w:ascii="Times New Roman" w:hAnsi="Times New Roman" w:eastAsia="宋体"/>
                <w:color w:val="000000"/>
                <w:szCs w:val="21"/>
                <w:highlight w:val="none"/>
              </w:rPr>
            </w:pPr>
          </w:p>
        </w:tc>
        <w:tc>
          <w:tcPr>
            <w:tcW w:w="1227" w:type="dxa"/>
            <w:noWrap w:val="0"/>
            <w:vAlign w:val="top"/>
          </w:tcPr>
          <w:p w14:paraId="5BB56499">
            <w:pPr>
              <w:tabs>
                <w:tab w:val="left" w:pos="3320"/>
              </w:tabs>
              <w:rPr>
                <w:rFonts w:ascii="Times New Roman" w:hAnsi="Times New Roman" w:eastAsia="宋体"/>
                <w:color w:val="000000"/>
                <w:szCs w:val="21"/>
                <w:highlight w:val="none"/>
              </w:rPr>
            </w:pPr>
          </w:p>
        </w:tc>
      </w:tr>
      <w:tr w14:paraId="178A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2" w:type="dxa"/>
            <w:noWrap w:val="0"/>
            <w:vAlign w:val="top"/>
          </w:tcPr>
          <w:p w14:paraId="00557C45">
            <w:pPr>
              <w:tabs>
                <w:tab w:val="left" w:pos="3320"/>
              </w:tabs>
              <w:rPr>
                <w:rFonts w:ascii="Times New Roman" w:hAnsi="Times New Roman" w:eastAsia="宋体"/>
                <w:color w:val="000000"/>
                <w:szCs w:val="21"/>
                <w:highlight w:val="none"/>
              </w:rPr>
            </w:pPr>
          </w:p>
        </w:tc>
        <w:tc>
          <w:tcPr>
            <w:tcW w:w="2051" w:type="dxa"/>
            <w:noWrap w:val="0"/>
            <w:vAlign w:val="top"/>
          </w:tcPr>
          <w:p w14:paraId="0AB3C775">
            <w:pPr>
              <w:tabs>
                <w:tab w:val="left" w:pos="3320"/>
              </w:tabs>
              <w:rPr>
                <w:rFonts w:ascii="Times New Roman" w:hAnsi="Times New Roman" w:eastAsia="宋体"/>
                <w:color w:val="000000"/>
                <w:szCs w:val="21"/>
                <w:highlight w:val="none"/>
              </w:rPr>
            </w:pPr>
          </w:p>
        </w:tc>
        <w:tc>
          <w:tcPr>
            <w:tcW w:w="1827" w:type="dxa"/>
            <w:noWrap w:val="0"/>
            <w:vAlign w:val="top"/>
          </w:tcPr>
          <w:p w14:paraId="0D42098C">
            <w:pPr>
              <w:tabs>
                <w:tab w:val="left" w:pos="3320"/>
              </w:tabs>
              <w:rPr>
                <w:rFonts w:ascii="Times New Roman" w:hAnsi="Times New Roman" w:eastAsia="宋体"/>
                <w:color w:val="000000"/>
                <w:szCs w:val="21"/>
                <w:highlight w:val="none"/>
              </w:rPr>
            </w:pPr>
          </w:p>
        </w:tc>
        <w:tc>
          <w:tcPr>
            <w:tcW w:w="1738" w:type="dxa"/>
            <w:noWrap w:val="0"/>
            <w:vAlign w:val="top"/>
          </w:tcPr>
          <w:p w14:paraId="77B5DBD9">
            <w:pPr>
              <w:tabs>
                <w:tab w:val="left" w:pos="3320"/>
              </w:tabs>
              <w:rPr>
                <w:rFonts w:ascii="Times New Roman" w:hAnsi="Times New Roman" w:eastAsia="宋体"/>
                <w:color w:val="000000"/>
                <w:szCs w:val="21"/>
                <w:highlight w:val="none"/>
              </w:rPr>
            </w:pPr>
          </w:p>
        </w:tc>
        <w:tc>
          <w:tcPr>
            <w:tcW w:w="1793" w:type="dxa"/>
            <w:noWrap w:val="0"/>
            <w:vAlign w:val="top"/>
          </w:tcPr>
          <w:p w14:paraId="0D280AB1">
            <w:pPr>
              <w:tabs>
                <w:tab w:val="left" w:pos="3320"/>
              </w:tabs>
              <w:rPr>
                <w:rFonts w:ascii="Times New Roman" w:hAnsi="Times New Roman" w:eastAsia="宋体"/>
                <w:color w:val="000000"/>
                <w:szCs w:val="21"/>
                <w:highlight w:val="none"/>
              </w:rPr>
            </w:pPr>
          </w:p>
        </w:tc>
        <w:tc>
          <w:tcPr>
            <w:tcW w:w="1523" w:type="dxa"/>
            <w:noWrap w:val="0"/>
            <w:vAlign w:val="top"/>
          </w:tcPr>
          <w:p w14:paraId="1FCDC625">
            <w:pPr>
              <w:tabs>
                <w:tab w:val="left" w:pos="3320"/>
              </w:tabs>
              <w:rPr>
                <w:rFonts w:ascii="Times New Roman" w:hAnsi="Times New Roman" w:eastAsia="宋体"/>
                <w:color w:val="000000"/>
                <w:szCs w:val="21"/>
                <w:highlight w:val="none"/>
              </w:rPr>
            </w:pPr>
          </w:p>
        </w:tc>
        <w:tc>
          <w:tcPr>
            <w:tcW w:w="1798" w:type="dxa"/>
            <w:noWrap w:val="0"/>
            <w:vAlign w:val="top"/>
          </w:tcPr>
          <w:p w14:paraId="36D1B681">
            <w:pPr>
              <w:tabs>
                <w:tab w:val="left" w:pos="3320"/>
              </w:tabs>
              <w:rPr>
                <w:rFonts w:ascii="Times New Roman" w:hAnsi="Times New Roman" w:eastAsia="宋体"/>
                <w:color w:val="000000"/>
                <w:szCs w:val="21"/>
                <w:highlight w:val="none"/>
              </w:rPr>
            </w:pPr>
          </w:p>
        </w:tc>
        <w:tc>
          <w:tcPr>
            <w:tcW w:w="1933" w:type="dxa"/>
            <w:noWrap w:val="0"/>
            <w:vAlign w:val="top"/>
          </w:tcPr>
          <w:p w14:paraId="37083183">
            <w:pPr>
              <w:tabs>
                <w:tab w:val="left" w:pos="3320"/>
              </w:tabs>
              <w:rPr>
                <w:rFonts w:ascii="Times New Roman" w:hAnsi="Times New Roman" w:eastAsia="宋体"/>
                <w:color w:val="000000"/>
                <w:szCs w:val="21"/>
                <w:highlight w:val="none"/>
              </w:rPr>
            </w:pPr>
          </w:p>
        </w:tc>
        <w:tc>
          <w:tcPr>
            <w:tcW w:w="1227" w:type="dxa"/>
            <w:noWrap w:val="0"/>
            <w:vAlign w:val="top"/>
          </w:tcPr>
          <w:p w14:paraId="28F029A3">
            <w:pPr>
              <w:tabs>
                <w:tab w:val="left" w:pos="3320"/>
              </w:tabs>
              <w:rPr>
                <w:rFonts w:ascii="Times New Roman" w:hAnsi="Times New Roman" w:eastAsia="宋体"/>
                <w:color w:val="000000"/>
                <w:szCs w:val="21"/>
                <w:highlight w:val="none"/>
              </w:rPr>
            </w:pPr>
          </w:p>
        </w:tc>
      </w:tr>
    </w:tbl>
    <w:p w14:paraId="4083874F">
      <w:pPr>
        <w:pStyle w:val="3"/>
        <w:spacing w:line="380" w:lineRule="atLeast"/>
        <w:jc w:val="left"/>
        <w:rPr>
          <w:rFonts w:hint="eastAsia" w:ascii="宋体" w:hAnsi="宋体" w:cs="宋体"/>
          <w:b w:val="0"/>
          <w:color w:val="000000"/>
          <w:sz w:val="24"/>
          <w:szCs w:val="24"/>
          <w:highlight w:val="none"/>
        </w:rPr>
        <w:sectPr>
          <w:footnotePr>
            <w:numRestart w:val="eachPage"/>
          </w:footnotePr>
          <w:pgSz w:w="16838" w:h="11906" w:orient="landscape"/>
          <w:pgMar w:top="1417" w:right="1417" w:bottom="1417" w:left="1417" w:header="850" w:footer="850" w:gutter="0"/>
          <w:cols w:space="720" w:num="1"/>
          <w:docGrid w:linePitch="312" w:charSpace="0"/>
        </w:sectPr>
      </w:pPr>
    </w:p>
    <w:p w14:paraId="032C3D93">
      <w:pPr>
        <w:spacing w:line="360" w:lineRule="auto"/>
        <w:jc w:val="center"/>
        <w:outlineLvl w:val="2"/>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（四）</w:t>
      </w:r>
      <w:r>
        <w:rPr>
          <w:rFonts w:hint="eastAsia" w:ascii="宋体" w:hAnsi="宋体" w:cs="宋体"/>
          <w:b/>
          <w:color w:val="000000"/>
          <w:sz w:val="30"/>
          <w:szCs w:val="30"/>
          <w:highlight w:val="none"/>
        </w:rPr>
        <w:t>近年</w:t>
      </w:r>
      <w:r>
        <w:rPr>
          <w:rFonts w:hint="eastAsia" w:ascii="宋体" w:hAnsi="宋体" w:eastAsia="宋体" w:cs="宋体"/>
          <w:b/>
          <w:color w:val="000000"/>
          <w:sz w:val="30"/>
          <w:szCs w:val="30"/>
          <w:highlight w:val="none"/>
        </w:rPr>
        <w:t>完成的类似项目情况表</w:t>
      </w:r>
      <w:bookmarkEnd w:id="31"/>
    </w:p>
    <w:p w14:paraId="0FCF8F10">
      <w:pPr>
        <w:spacing w:line="320" w:lineRule="atLeast"/>
        <w:ind w:left="735" w:hanging="735" w:hangingChars="35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0A1E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45E7DC97">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序    号</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55267AEC">
            <w:pPr>
              <w:topLinePunct/>
              <w:spacing w:line="400" w:lineRule="atLeast"/>
              <w:rPr>
                <w:rFonts w:ascii="宋体" w:hAnsi="宋体" w:eastAsia="宋体" w:cs="宋体"/>
                <w:color w:val="000000"/>
                <w:szCs w:val="21"/>
                <w:highlight w:val="none"/>
              </w:rPr>
            </w:pPr>
          </w:p>
        </w:tc>
      </w:tr>
      <w:tr w14:paraId="3DB7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3A7257EA">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2AE23DDD">
            <w:pPr>
              <w:topLinePunct/>
              <w:spacing w:line="400" w:lineRule="atLeast"/>
              <w:rPr>
                <w:rFonts w:ascii="宋体" w:hAnsi="宋体" w:eastAsia="宋体" w:cs="宋体"/>
                <w:color w:val="000000"/>
                <w:szCs w:val="21"/>
                <w:highlight w:val="none"/>
              </w:rPr>
            </w:pPr>
          </w:p>
        </w:tc>
      </w:tr>
      <w:tr w14:paraId="59DA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47B86654">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项目所在地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50B305FE">
            <w:pPr>
              <w:topLinePunct/>
              <w:spacing w:line="400" w:lineRule="atLeast"/>
              <w:rPr>
                <w:rFonts w:ascii="宋体" w:hAnsi="宋体" w:eastAsia="宋体" w:cs="宋体"/>
                <w:color w:val="000000"/>
                <w:szCs w:val="21"/>
                <w:highlight w:val="none"/>
              </w:rPr>
            </w:pPr>
          </w:p>
        </w:tc>
      </w:tr>
      <w:tr w14:paraId="2AD3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374967CB">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委托人名称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78C6A7A9">
            <w:pPr>
              <w:topLinePunct/>
              <w:spacing w:line="400" w:lineRule="atLeast"/>
              <w:rPr>
                <w:rFonts w:ascii="宋体" w:hAnsi="宋体" w:eastAsia="宋体" w:cs="宋体"/>
                <w:color w:val="000000"/>
                <w:szCs w:val="21"/>
                <w:highlight w:val="none"/>
              </w:rPr>
            </w:pPr>
          </w:p>
        </w:tc>
      </w:tr>
      <w:tr w14:paraId="3BE8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70AA8782">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委托人地址</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2021A53D">
            <w:pPr>
              <w:topLinePunct/>
              <w:spacing w:line="400" w:lineRule="atLeast"/>
              <w:rPr>
                <w:rFonts w:ascii="宋体" w:hAnsi="宋体" w:eastAsia="宋体" w:cs="宋体"/>
                <w:color w:val="000000"/>
                <w:szCs w:val="21"/>
                <w:highlight w:val="none"/>
              </w:rPr>
            </w:pPr>
          </w:p>
        </w:tc>
      </w:tr>
      <w:tr w14:paraId="402B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5BE0869D">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委托人电话</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4FBBBD2C">
            <w:pPr>
              <w:topLinePunct/>
              <w:spacing w:line="400" w:lineRule="atLeast"/>
              <w:rPr>
                <w:rFonts w:ascii="宋体" w:hAnsi="宋体" w:eastAsia="宋体" w:cs="宋体"/>
                <w:color w:val="000000"/>
                <w:szCs w:val="21"/>
                <w:highlight w:val="none"/>
              </w:rPr>
            </w:pPr>
          </w:p>
        </w:tc>
      </w:tr>
      <w:tr w14:paraId="596B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1C04C4CB">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项目等级</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4D8ED559">
            <w:pPr>
              <w:topLinePunct/>
              <w:spacing w:line="400" w:lineRule="atLeast"/>
              <w:rPr>
                <w:rFonts w:ascii="宋体" w:hAnsi="宋体" w:eastAsia="宋体" w:cs="宋体"/>
                <w:color w:val="000000"/>
                <w:szCs w:val="21"/>
                <w:highlight w:val="none"/>
              </w:rPr>
            </w:pPr>
          </w:p>
        </w:tc>
      </w:tr>
      <w:tr w14:paraId="6883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0288FA65">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项目总投资</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1F6CC6BE">
            <w:pPr>
              <w:topLinePunct/>
              <w:spacing w:line="400" w:lineRule="atLeast"/>
              <w:rPr>
                <w:rFonts w:ascii="宋体" w:hAnsi="宋体" w:eastAsia="宋体" w:cs="宋体"/>
                <w:color w:val="000000"/>
                <w:szCs w:val="21"/>
                <w:highlight w:val="none"/>
              </w:rPr>
            </w:pPr>
          </w:p>
        </w:tc>
      </w:tr>
      <w:tr w14:paraId="1CD1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5F0CB0A9">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监理服务费</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6CAE591F">
            <w:pPr>
              <w:topLinePunct/>
              <w:spacing w:line="400" w:lineRule="atLeast"/>
              <w:rPr>
                <w:rFonts w:ascii="宋体" w:hAnsi="宋体" w:eastAsia="宋体" w:cs="宋体"/>
                <w:color w:val="000000"/>
                <w:szCs w:val="21"/>
                <w:highlight w:val="none"/>
              </w:rPr>
            </w:pPr>
          </w:p>
        </w:tc>
      </w:tr>
      <w:tr w14:paraId="334A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3C9246F5">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监理服务期限</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7D2F0BB1">
            <w:pPr>
              <w:topLinePunct/>
              <w:spacing w:line="400" w:lineRule="atLeast"/>
              <w:rPr>
                <w:rFonts w:ascii="宋体" w:hAnsi="宋体" w:eastAsia="宋体" w:cs="宋体"/>
                <w:color w:val="000000"/>
                <w:szCs w:val="21"/>
                <w:highlight w:val="none"/>
              </w:rPr>
            </w:pPr>
          </w:p>
        </w:tc>
      </w:tr>
      <w:tr w14:paraId="055E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3A1E0B19">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监理内容</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14E8DE17">
            <w:pPr>
              <w:topLinePunct/>
              <w:spacing w:line="400" w:lineRule="atLeast"/>
              <w:rPr>
                <w:rFonts w:ascii="宋体" w:hAnsi="宋体" w:eastAsia="宋体" w:cs="宋体"/>
                <w:color w:val="000000"/>
                <w:szCs w:val="21"/>
                <w:highlight w:val="none"/>
              </w:rPr>
            </w:pPr>
          </w:p>
        </w:tc>
      </w:tr>
      <w:tr w14:paraId="50A9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4E47F1E4">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总监理工程师</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1ED66293">
            <w:pPr>
              <w:topLinePunct/>
              <w:spacing w:line="400" w:lineRule="atLeast"/>
              <w:rPr>
                <w:rFonts w:ascii="宋体" w:hAnsi="宋体" w:eastAsia="宋体" w:cs="宋体"/>
                <w:color w:val="000000"/>
                <w:szCs w:val="21"/>
                <w:highlight w:val="none"/>
              </w:rPr>
            </w:pPr>
          </w:p>
        </w:tc>
      </w:tr>
      <w:tr w14:paraId="7C43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53CE9125">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项目描述</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7DA85654">
            <w:pPr>
              <w:topLinePunct/>
              <w:spacing w:line="400" w:lineRule="atLeast"/>
              <w:rPr>
                <w:rFonts w:ascii="宋体" w:hAnsi="宋体" w:eastAsia="宋体" w:cs="宋体"/>
                <w:color w:val="000000"/>
                <w:szCs w:val="21"/>
                <w:highlight w:val="none"/>
              </w:rPr>
            </w:pPr>
          </w:p>
          <w:p w14:paraId="6D84E5E9">
            <w:pPr>
              <w:topLinePunct/>
              <w:spacing w:line="400" w:lineRule="atLeast"/>
              <w:rPr>
                <w:rFonts w:ascii="宋体" w:hAnsi="宋体" w:eastAsia="宋体" w:cs="宋体"/>
                <w:color w:val="000000"/>
                <w:szCs w:val="21"/>
                <w:highlight w:val="none"/>
              </w:rPr>
            </w:pPr>
          </w:p>
        </w:tc>
      </w:tr>
      <w:tr w14:paraId="7B96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67" w:type="dxa"/>
            <w:tcBorders>
              <w:top w:val="single" w:color="auto" w:sz="4" w:space="0"/>
              <w:left w:val="single" w:color="auto" w:sz="4" w:space="0"/>
              <w:bottom w:val="single" w:color="auto" w:sz="4" w:space="0"/>
              <w:right w:val="single" w:color="auto" w:sz="4" w:space="0"/>
            </w:tcBorders>
            <w:noWrap w:val="0"/>
            <w:vAlign w:val="center"/>
          </w:tcPr>
          <w:p w14:paraId="6F27357D">
            <w:pPr>
              <w:topLinePunct/>
              <w:spacing w:line="400" w:lineRule="atLeas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6524" w:type="dxa"/>
            <w:tcBorders>
              <w:top w:val="single" w:color="auto" w:sz="4" w:space="0"/>
              <w:left w:val="single" w:color="auto" w:sz="4" w:space="0"/>
              <w:bottom w:val="single" w:color="auto" w:sz="4" w:space="0"/>
              <w:right w:val="single" w:color="auto" w:sz="4" w:space="0"/>
            </w:tcBorders>
            <w:noWrap w:val="0"/>
            <w:vAlign w:val="top"/>
          </w:tcPr>
          <w:p w14:paraId="000494E1">
            <w:pPr>
              <w:topLinePunct/>
              <w:spacing w:line="400" w:lineRule="atLeast"/>
              <w:rPr>
                <w:rFonts w:ascii="宋体" w:hAnsi="宋体" w:eastAsia="宋体" w:cs="宋体"/>
                <w:color w:val="000000"/>
                <w:szCs w:val="21"/>
                <w:highlight w:val="none"/>
              </w:rPr>
            </w:pPr>
          </w:p>
          <w:p w14:paraId="755083BE">
            <w:pPr>
              <w:topLinePunct/>
              <w:spacing w:line="400" w:lineRule="atLeast"/>
              <w:rPr>
                <w:rFonts w:ascii="宋体" w:hAnsi="宋体" w:eastAsia="宋体" w:cs="宋体"/>
                <w:color w:val="000000"/>
                <w:szCs w:val="21"/>
                <w:highlight w:val="none"/>
              </w:rPr>
            </w:pPr>
          </w:p>
        </w:tc>
      </w:tr>
    </w:tbl>
    <w:p w14:paraId="3D2D0005">
      <w:pPr>
        <w:ind w:left="735" w:hanging="735" w:hangingChars="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w:t>
      </w:r>
    </w:p>
    <w:p w14:paraId="76E0BFD1">
      <w:pPr>
        <w:rPr>
          <w:rFonts w:hint="eastAsia" w:ascii="宋体" w:hAnsi="宋体" w:eastAsia="宋体" w:cs="宋体"/>
          <w:color w:val="000000"/>
          <w:highlight w:val="none"/>
        </w:rPr>
      </w:pPr>
      <w:r>
        <w:rPr>
          <w:rFonts w:hint="eastAsia" w:ascii="宋体" w:hAnsi="宋体" w:eastAsia="宋体" w:cs="宋体"/>
          <w:color w:val="000000"/>
          <w:szCs w:val="21"/>
          <w:highlight w:val="none"/>
        </w:rPr>
        <w:t>1.每张表格只填写</w:t>
      </w:r>
      <w:r>
        <w:rPr>
          <w:rFonts w:hint="eastAsia" w:ascii="宋体" w:hAnsi="宋体" w:eastAsia="宋体" w:cs="宋体"/>
          <w:color w:val="000000"/>
          <w:highlight w:val="none"/>
        </w:rPr>
        <w:t>一个项目，并标明序号，序号应与汇总表中一致。</w:t>
      </w:r>
    </w:p>
    <w:p w14:paraId="6AC74F49">
      <w:pPr>
        <w:rPr>
          <w:rFonts w:hint="eastAsia" w:ascii="宋体" w:hAnsi="宋体" w:eastAsia="宋体" w:cs="宋体"/>
          <w:color w:val="000000"/>
          <w:highlight w:val="none"/>
        </w:rPr>
      </w:pPr>
      <w:r>
        <w:rPr>
          <w:rFonts w:hint="eastAsia" w:ascii="宋体" w:hAnsi="宋体" w:eastAsia="宋体" w:cs="宋体"/>
          <w:color w:val="000000"/>
          <w:highlight w:val="none"/>
        </w:rPr>
        <w:t>2.投标人应根据招标文件第二章“投标人须知”第3.5.2项的要求在本表后附相关证明材料。</w:t>
      </w:r>
    </w:p>
    <w:p w14:paraId="705EB6F1">
      <w:pPr>
        <w:rPr>
          <w:rFonts w:hint="eastAsia" w:ascii="宋体" w:hAnsi="宋体" w:eastAsia="宋体" w:cs="宋体"/>
          <w:color w:val="000000"/>
          <w:highlight w:val="none"/>
        </w:rPr>
      </w:pPr>
      <w:bookmarkStart w:id="32" w:name="_Hlk124535521"/>
      <w:r>
        <w:rPr>
          <w:rFonts w:hint="eastAsia" w:ascii="宋体" w:hAnsi="宋体" w:eastAsia="宋体" w:cs="宋体"/>
          <w:color w:val="000000"/>
          <w:highlight w:val="none"/>
        </w:rPr>
        <w:t>3.如近年来，投标人法人机构发生合法变更或重组或法人名称变更时，应提供相关部门的合法批件或其他相关证明材料来证明其所附业绩的继承性。</w:t>
      </w:r>
    </w:p>
    <w:bookmarkEnd w:id="32"/>
    <w:p w14:paraId="217E9831">
      <w:pPr>
        <w:rPr>
          <w:rFonts w:hint="eastAsia" w:ascii="宋体" w:hAnsi="宋体" w:eastAsia="宋体" w:cs="宋体"/>
          <w:color w:val="000000"/>
          <w:highlight w:val="none"/>
        </w:rPr>
      </w:pPr>
      <w:r>
        <w:rPr>
          <w:rFonts w:hint="eastAsia" w:ascii="宋体" w:hAnsi="宋体" w:eastAsia="宋体" w:cs="宋体"/>
          <w:color w:val="000000"/>
          <w:highlight w:val="none"/>
        </w:rPr>
        <w:t>4.以联合体形式参与投标的，联合体各成员应分别填写。</w:t>
      </w:r>
    </w:p>
    <w:p w14:paraId="41C8B129">
      <w:pPr>
        <w:rPr>
          <w:rFonts w:hint="eastAsia" w:ascii="宋体" w:hAnsi="宋体" w:eastAsia="宋体" w:cs="宋体"/>
          <w:color w:val="000000"/>
          <w:highlight w:val="none"/>
        </w:rPr>
      </w:pPr>
      <w:r>
        <w:rPr>
          <w:rFonts w:hint="eastAsia" w:ascii="宋体" w:hAnsi="宋体" w:eastAsia="宋体" w:cs="宋体"/>
          <w:color w:val="000000"/>
          <w:highlight w:val="none"/>
        </w:rPr>
        <w:t>5.业绩须为投标人独立承揽业绩。</w:t>
      </w:r>
    </w:p>
    <w:p w14:paraId="47C872EC">
      <w:pPr>
        <w:spacing w:line="360" w:lineRule="auto"/>
        <w:jc w:val="center"/>
        <w:outlineLvl w:val="2"/>
        <w:rPr>
          <w:rFonts w:ascii="宋体" w:hAnsi="宋体" w:eastAsia="宋体" w:cs="宋体"/>
          <w:b/>
          <w:color w:val="000000"/>
          <w:sz w:val="30"/>
          <w:szCs w:val="30"/>
          <w:highlight w:val="none"/>
        </w:rPr>
      </w:pPr>
      <w:r>
        <w:rPr>
          <w:rFonts w:hint="eastAsia" w:ascii="宋体" w:hAnsi="宋体" w:eastAsia="宋体" w:cs="宋体"/>
          <w:color w:val="000000"/>
          <w:sz w:val="23"/>
          <w:szCs w:val="23"/>
          <w:highlight w:val="none"/>
        </w:rPr>
        <w:br w:type="page"/>
      </w:r>
      <w:bookmarkStart w:id="33" w:name="_Toc503235846"/>
      <w:r>
        <w:rPr>
          <w:rFonts w:hint="eastAsia" w:ascii="宋体" w:hAnsi="宋体" w:eastAsia="宋体" w:cs="宋体"/>
          <w:b/>
          <w:color w:val="000000"/>
          <w:sz w:val="30"/>
          <w:szCs w:val="30"/>
          <w:highlight w:val="none"/>
        </w:rPr>
        <w:t>（五）投标人的信誉情况</w:t>
      </w:r>
      <w:bookmarkEnd w:id="33"/>
      <w:r>
        <w:rPr>
          <w:rFonts w:hint="eastAsia" w:ascii="宋体" w:hAnsi="宋体" w:eastAsia="宋体" w:cs="宋体"/>
          <w:b/>
          <w:color w:val="000000"/>
          <w:sz w:val="30"/>
          <w:szCs w:val="30"/>
          <w:highlight w:val="none"/>
        </w:rPr>
        <w:t>表</w:t>
      </w:r>
    </w:p>
    <w:p w14:paraId="17B1D39B">
      <w:pPr>
        <w:rPr>
          <w:rFonts w:ascii="宋体" w:hAnsi="宋体" w:eastAsia="宋体" w:cs="宋体"/>
          <w:color w:val="00000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3"/>
        <w:gridCol w:w="3699"/>
      </w:tblGrid>
      <w:tr w14:paraId="6BA5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823" w:type="dxa"/>
            <w:noWrap w:val="0"/>
            <w:vAlign w:val="center"/>
          </w:tcPr>
          <w:p w14:paraId="447D2C67">
            <w:pPr>
              <w:topLinePunct/>
              <w:spacing w:line="440" w:lineRule="exact"/>
              <w:jc w:val="center"/>
              <w:rPr>
                <w:rFonts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项目</w:t>
            </w:r>
          </w:p>
        </w:tc>
        <w:tc>
          <w:tcPr>
            <w:tcW w:w="3699" w:type="dxa"/>
            <w:noWrap w:val="0"/>
            <w:vAlign w:val="center"/>
          </w:tcPr>
          <w:p w14:paraId="1CE2A7DC">
            <w:pPr>
              <w:topLinePunct/>
              <w:spacing w:line="440" w:lineRule="exact"/>
              <w:jc w:val="center"/>
              <w:rPr>
                <w:rFonts w:ascii="宋体" w:hAnsi="宋体" w:eastAsia="宋体" w:cs="宋体"/>
                <w:bCs/>
                <w:color w:val="000000"/>
                <w:sz w:val="20"/>
                <w:szCs w:val="20"/>
                <w:highlight w:val="none"/>
              </w:rPr>
            </w:pPr>
            <w:r>
              <w:rPr>
                <w:rFonts w:hint="eastAsia" w:ascii="宋体" w:hAnsi="宋体" w:eastAsia="宋体" w:cs="宋体"/>
                <w:bCs/>
                <w:color w:val="000000"/>
                <w:sz w:val="20"/>
                <w:szCs w:val="20"/>
                <w:highlight w:val="none"/>
              </w:rPr>
              <w:t>投标人情况说明</w:t>
            </w:r>
          </w:p>
        </w:tc>
      </w:tr>
      <w:tr w14:paraId="5479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654D8350">
            <w:pPr>
              <w:adjustRightInd w:val="0"/>
              <w:snapToGrid w:val="0"/>
              <w:rPr>
                <w:rFonts w:ascii="宋体" w:hAnsi="宋体" w:eastAsia="宋体" w:cs="宋体"/>
                <w:bCs/>
                <w:color w:val="000000"/>
                <w:szCs w:val="21"/>
                <w:highlight w:val="none"/>
              </w:rPr>
            </w:pPr>
            <w:r>
              <w:rPr>
                <w:rFonts w:hint="eastAsia" w:ascii="宋体" w:hAnsi="宋体" w:eastAsia="宋体" w:cs="宋体"/>
                <w:bCs/>
                <w:color w:val="000000"/>
                <w:szCs w:val="21"/>
                <w:highlight w:val="none"/>
              </w:rPr>
              <w:t>（1）在最新年度广东省水运工程从业单位（监理单位）信用评价（含无最新年度而上一年度有信用评价）中，信用等级被评为D级；初次进入广东省的投标人，在最新年度的全国水运从业单位（监理单位）信用评价结果中被评为D级。</w:t>
            </w:r>
          </w:p>
        </w:tc>
        <w:tc>
          <w:tcPr>
            <w:tcW w:w="3699" w:type="dxa"/>
            <w:noWrap w:val="0"/>
            <w:vAlign w:val="center"/>
          </w:tcPr>
          <w:p w14:paraId="28BA2627">
            <w:pPr>
              <w:topLinePunct/>
              <w:spacing w:line="440" w:lineRule="exact"/>
              <w:rPr>
                <w:rFonts w:ascii="宋体" w:hAnsi="宋体" w:eastAsia="宋体" w:cs="宋体"/>
                <w:bCs/>
                <w:color w:val="000000"/>
                <w:sz w:val="20"/>
                <w:szCs w:val="20"/>
                <w:highlight w:val="none"/>
              </w:rPr>
            </w:pPr>
          </w:p>
        </w:tc>
      </w:tr>
      <w:tr w14:paraId="3A94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47F28282">
            <w:pPr>
              <w:topLinePunct/>
              <w:rPr>
                <w:rFonts w:ascii="宋体" w:hAnsi="宋体" w:eastAsia="宋体" w:cs="宋体"/>
                <w:bCs/>
                <w:color w:val="000000"/>
                <w:szCs w:val="21"/>
                <w:highlight w:val="none"/>
              </w:rPr>
            </w:pPr>
            <w:r>
              <w:rPr>
                <w:rFonts w:hint="eastAsia" w:ascii="宋体" w:hAnsi="宋体" w:eastAsia="宋体" w:cs="宋体"/>
                <w:bCs/>
                <w:color w:val="000000"/>
                <w:szCs w:val="21"/>
                <w:highlight w:val="none"/>
              </w:rPr>
              <w:t>（2）被省级及以上交通运输主管部门取消广东省的投标资格且处于有效期内；</w:t>
            </w:r>
          </w:p>
        </w:tc>
        <w:tc>
          <w:tcPr>
            <w:tcW w:w="3699" w:type="dxa"/>
            <w:noWrap w:val="0"/>
            <w:vAlign w:val="center"/>
          </w:tcPr>
          <w:p w14:paraId="35D4059E">
            <w:pPr>
              <w:topLinePunct/>
              <w:spacing w:line="440" w:lineRule="exact"/>
              <w:rPr>
                <w:rFonts w:ascii="宋体" w:hAnsi="宋体" w:eastAsia="宋体" w:cs="宋体"/>
                <w:bCs/>
                <w:color w:val="000000"/>
                <w:sz w:val="20"/>
                <w:szCs w:val="20"/>
                <w:highlight w:val="none"/>
              </w:rPr>
            </w:pPr>
          </w:p>
        </w:tc>
      </w:tr>
      <w:tr w14:paraId="2130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548B68E4">
            <w:pPr>
              <w:topLinePunct/>
              <w:rPr>
                <w:rFonts w:ascii="宋体" w:hAnsi="宋体" w:eastAsia="宋体" w:cs="宋体"/>
                <w:bCs/>
                <w:color w:val="000000"/>
                <w:szCs w:val="21"/>
                <w:highlight w:val="none"/>
              </w:rPr>
            </w:pPr>
            <w:r>
              <w:rPr>
                <w:rFonts w:hint="eastAsia" w:ascii="宋体" w:hAnsi="宋体" w:eastAsia="宋体" w:cs="宋体"/>
                <w:bCs/>
                <w:color w:val="000000"/>
                <w:szCs w:val="21"/>
                <w:highlight w:val="none"/>
              </w:rPr>
              <w:t>（3）被责令停业，暂扣或吊销执照，或吊销资质证书；</w:t>
            </w:r>
          </w:p>
        </w:tc>
        <w:tc>
          <w:tcPr>
            <w:tcW w:w="3699" w:type="dxa"/>
            <w:noWrap w:val="0"/>
            <w:vAlign w:val="center"/>
          </w:tcPr>
          <w:p w14:paraId="46E8FEAF">
            <w:pPr>
              <w:topLinePunct/>
              <w:spacing w:line="440" w:lineRule="exact"/>
              <w:rPr>
                <w:rFonts w:ascii="宋体" w:hAnsi="宋体" w:eastAsia="宋体" w:cs="宋体"/>
                <w:bCs/>
                <w:color w:val="000000"/>
                <w:sz w:val="20"/>
                <w:szCs w:val="20"/>
                <w:highlight w:val="none"/>
              </w:rPr>
            </w:pPr>
          </w:p>
        </w:tc>
      </w:tr>
      <w:tr w14:paraId="21DB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14AF58A6">
            <w:pPr>
              <w:topLinePunct/>
              <w:rPr>
                <w:rFonts w:ascii="宋体" w:hAnsi="宋体" w:eastAsia="宋体" w:cs="宋体"/>
                <w:bCs/>
                <w:color w:val="000000"/>
                <w:szCs w:val="21"/>
                <w:highlight w:val="none"/>
              </w:rPr>
            </w:pPr>
            <w:r>
              <w:rPr>
                <w:rFonts w:hint="eastAsia" w:ascii="宋体" w:hAnsi="宋体" w:eastAsia="宋体" w:cs="宋体"/>
                <w:bCs/>
                <w:color w:val="000000"/>
                <w:szCs w:val="21"/>
                <w:highlight w:val="none"/>
              </w:rPr>
              <w:t>（4）进入清算程序，或被宣告破产，或其他丧失履约能力的情形；</w:t>
            </w:r>
          </w:p>
        </w:tc>
        <w:tc>
          <w:tcPr>
            <w:tcW w:w="3699" w:type="dxa"/>
            <w:noWrap w:val="0"/>
            <w:vAlign w:val="center"/>
          </w:tcPr>
          <w:p w14:paraId="177CFCA7">
            <w:pPr>
              <w:topLinePunct/>
              <w:spacing w:line="440" w:lineRule="exact"/>
              <w:rPr>
                <w:rFonts w:ascii="宋体" w:hAnsi="宋体" w:eastAsia="宋体" w:cs="宋体"/>
                <w:bCs/>
                <w:color w:val="000000"/>
                <w:sz w:val="20"/>
                <w:szCs w:val="20"/>
                <w:highlight w:val="none"/>
              </w:rPr>
            </w:pPr>
          </w:p>
        </w:tc>
      </w:tr>
      <w:tr w14:paraId="5A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29A9F5B5">
            <w:pPr>
              <w:topLinePunct/>
              <w:rPr>
                <w:rFonts w:ascii="宋体" w:hAnsi="宋体" w:eastAsia="宋体" w:cs="宋体"/>
                <w:bCs/>
                <w:color w:val="000000"/>
                <w:szCs w:val="21"/>
                <w:highlight w:val="none"/>
              </w:rPr>
            </w:pPr>
            <w:r>
              <w:rPr>
                <w:rFonts w:hint="eastAsia" w:ascii="宋体" w:hAnsi="宋体" w:eastAsia="宋体" w:cs="宋体"/>
                <w:bCs/>
                <w:color w:val="000000"/>
                <w:szCs w:val="21"/>
                <w:highlight w:val="none"/>
              </w:rPr>
              <w:t>（5）在国家企业信用信息公示系统（http://www.gsxt.gov.cn/）中被列入严重违法失信企业名单；</w:t>
            </w:r>
          </w:p>
        </w:tc>
        <w:tc>
          <w:tcPr>
            <w:tcW w:w="3699" w:type="dxa"/>
            <w:noWrap w:val="0"/>
            <w:vAlign w:val="center"/>
          </w:tcPr>
          <w:p w14:paraId="7B43B26B">
            <w:pPr>
              <w:topLinePunct/>
              <w:spacing w:line="440" w:lineRule="exact"/>
              <w:rPr>
                <w:rFonts w:ascii="宋体" w:hAnsi="宋体" w:eastAsia="宋体" w:cs="宋体"/>
                <w:bCs/>
                <w:color w:val="000000"/>
                <w:sz w:val="20"/>
                <w:szCs w:val="20"/>
                <w:highlight w:val="none"/>
              </w:rPr>
            </w:pPr>
          </w:p>
        </w:tc>
      </w:tr>
      <w:tr w14:paraId="3D8F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47C9F07C">
            <w:pPr>
              <w:topLinePunct/>
              <w:rPr>
                <w:rFonts w:ascii="宋体" w:hAnsi="宋体" w:eastAsia="宋体" w:cs="宋体"/>
                <w:bCs/>
                <w:color w:val="000000"/>
                <w:szCs w:val="21"/>
                <w:highlight w:val="none"/>
              </w:rPr>
            </w:pPr>
            <w:r>
              <w:rPr>
                <w:rFonts w:hint="eastAsia" w:ascii="宋体" w:hAnsi="宋体" w:eastAsia="宋体" w:cs="宋体"/>
                <w:bCs/>
                <w:color w:val="000000"/>
                <w:szCs w:val="21"/>
                <w:highlight w:val="none"/>
              </w:rPr>
              <w:t>（6）在“信用中国”网站（http://www.creditchina.gov.cn/）中被列入失信被执行人名单；</w:t>
            </w:r>
          </w:p>
        </w:tc>
        <w:tc>
          <w:tcPr>
            <w:tcW w:w="3699" w:type="dxa"/>
            <w:noWrap w:val="0"/>
            <w:vAlign w:val="center"/>
          </w:tcPr>
          <w:p w14:paraId="4F0328AF">
            <w:pPr>
              <w:topLinePunct/>
              <w:spacing w:line="440" w:lineRule="exact"/>
              <w:rPr>
                <w:rFonts w:ascii="宋体" w:hAnsi="宋体" w:eastAsia="宋体" w:cs="宋体"/>
                <w:bCs/>
                <w:color w:val="000000"/>
                <w:sz w:val="20"/>
                <w:szCs w:val="20"/>
                <w:highlight w:val="none"/>
              </w:rPr>
            </w:pPr>
          </w:p>
        </w:tc>
      </w:tr>
      <w:tr w14:paraId="582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7C370B3F">
            <w:pPr>
              <w:topLinePunct/>
              <w:rPr>
                <w:rFonts w:ascii="宋体" w:hAnsi="宋体" w:eastAsia="宋体" w:cs="宋体"/>
                <w:bCs/>
                <w:color w:val="000000"/>
                <w:szCs w:val="21"/>
                <w:highlight w:val="none"/>
              </w:rPr>
            </w:pPr>
            <w:r>
              <w:rPr>
                <w:rFonts w:hint="eastAsia" w:ascii="宋体" w:hAnsi="宋体" w:eastAsia="宋体" w:cs="宋体"/>
                <w:bCs/>
                <w:color w:val="000000"/>
                <w:szCs w:val="21"/>
                <w:highlight w:val="none"/>
              </w:rPr>
              <w:t>（7）在近三年内投标人及其法定代表人、拟委任的总监理工程师有行贿犯罪行为的（以投标函承诺的为准）；</w:t>
            </w:r>
          </w:p>
        </w:tc>
        <w:tc>
          <w:tcPr>
            <w:tcW w:w="3699" w:type="dxa"/>
            <w:noWrap w:val="0"/>
            <w:vAlign w:val="center"/>
          </w:tcPr>
          <w:p w14:paraId="0ADF5563">
            <w:pPr>
              <w:topLinePunct/>
              <w:spacing w:line="440" w:lineRule="exact"/>
              <w:rPr>
                <w:rFonts w:ascii="宋体" w:hAnsi="宋体" w:eastAsia="宋体" w:cs="宋体"/>
                <w:bCs/>
                <w:color w:val="000000"/>
                <w:sz w:val="20"/>
                <w:szCs w:val="20"/>
                <w:highlight w:val="none"/>
              </w:rPr>
            </w:pPr>
          </w:p>
        </w:tc>
      </w:tr>
      <w:tr w14:paraId="624B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23" w:type="dxa"/>
            <w:noWrap w:val="0"/>
            <w:vAlign w:val="center"/>
          </w:tcPr>
          <w:p w14:paraId="2FE69B11">
            <w:pPr>
              <w:topLinePunct/>
              <w:rPr>
                <w:rFonts w:ascii="宋体" w:hAnsi="宋体" w:eastAsia="宋体" w:cs="宋体"/>
                <w:bCs/>
                <w:color w:val="000000"/>
                <w:szCs w:val="21"/>
                <w:highlight w:val="none"/>
              </w:rPr>
            </w:pPr>
            <w:r>
              <w:rPr>
                <w:rFonts w:hint="eastAsia" w:ascii="宋体" w:hAnsi="宋体" w:eastAsia="宋体" w:cs="宋体"/>
                <w:bCs/>
                <w:color w:val="000000"/>
                <w:szCs w:val="21"/>
                <w:highlight w:val="none"/>
              </w:rPr>
              <w:t>（8）法律法规或投标人须知前附表规定的其他情形。</w:t>
            </w:r>
          </w:p>
        </w:tc>
        <w:tc>
          <w:tcPr>
            <w:tcW w:w="3699" w:type="dxa"/>
            <w:noWrap w:val="0"/>
            <w:vAlign w:val="center"/>
          </w:tcPr>
          <w:p w14:paraId="4DE31BBE">
            <w:pPr>
              <w:topLinePunct/>
              <w:spacing w:line="440" w:lineRule="exact"/>
              <w:rPr>
                <w:rFonts w:ascii="宋体" w:hAnsi="宋体" w:eastAsia="宋体" w:cs="宋体"/>
                <w:bCs/>
                <w:color w:val="000000"/>
                <w:sz w:val="20"/>
                <w:szCs w:val="20"/>
                <w:highlight w:val="none"/>
              </w:rPr>
            </w:pPr>
          </w:p>
        </w:tc>
      </w:tr>
    </w:tbl>
    <w:p w14:paraId="7008D099">
      <w:pPr>
        <w:ind w:left="420" w:hanging="420" w:hangingChars="200"/>
        <w:rPr>
          <w:rFonts w:ascii="宋体" w:hAnsi="宋体" w:eastAsia="宋体" w:cs="宋体"/>
          <w:color w:val="000000"/>
          <w:szCs w:val="21"/>
          <w:highlight w:val="none"/>
        </w:rPr>
      </w:pPr>
    </w:p>
    <w:p w14:paraId="18D5411F">
      <w:pPr>
        <w:spacing w:line="360" w:lineRule="auto"/>
        <w:ind w:left="420" w:hanging="420" w:hangingChars="200"/>
        <w:rPr>
          <w:rFonts w:ascii="宋体" w:hAnsi="宋体" w:eastAsia="宋体" w:cs="宋体"/>
          <w:color w:val="000000"/>
          <w:szCs w:val="21"/>
          <w:highlight w:val="none"/>
        </w:rPr>
      </w:pPr>
      <w:r>
        <w:rPr>
          <w:rFonts w:hint="eastAsia" w:ascii="宋体" w:hAnsi="宋体" w:eastAsia="宋体" w:cs="宋体"/>
          <w:color w:val="000000"/>
          <w:szCs w:val="21"/>
          <w:highlight w:val="none"/>
        </w:rPr>
        <w:t>注：1.投标人应按照招标文件第二章“投标人须知”前附表附录3和“投标人须知”正文第1.4.4项规定，逐条说明其信誉情况。</w:t>
      </w:r>
    </w:p>
    <w:p w14:paraId="0F476D13">
      <w:pPr>
        <w:spacing w:line="360" w:lineRule="auto"/>
        <w:ind w:firstLine="420" w:firstLineChars="200"/>
        <w:rPr>
          <w:rFonts w:ascii="宋体" w:hAnsi="宋体" w:eastAsia="宋体" w:cs="宋体"/>
          <w:color w:val="000000"/>
          <w:szCs w:val="21"/>
          <w:highlight w:val="none"/>
        </w:rPr>
      </w:pPr>
      <w:bookmarkStart w:id="34" w:name="_Hlk493477915"/>
      <w:r>
        <w:rPr>
          <w:rFonts w:hint="eastAsia" w:ascii="宋体" w:hAnsi="宋体" w:eastAsia="宋体" w:cs="宋体"/>
          <w:color w:val="000000"/>
          <w:szCs w:val="21"/>
          <w:highlight w:val="none"/>
        </w:rPr>
        <w:t>2.</w:t>
      </w:r>
      <w:r>
        <w:rPr>
          <w:rFonts w:hint="eastAsia" w:ascii="宋体" w:hAnsi="宋体" w:eastAsia="宋体" w:cs="宋体"/>
          <w:color w:val="000000"/>
          <w:highlight w:val="none"/>
        </w:rPr>
        <w:t>投标人应根据招标文件第二章“投标人须知”第3.5.3项的要求在本表后附相关证明材料。</w:t>
      </w:r>
      <w:bookmarkEnd w:id="34"/>
    </w:p>
    <w:p w14:paraId="3F903437">
      <w:pPr>
        <w:spacing w:line="360" w:lineRule="auto"/>
        <w:ind w:firstLine="420" w:firstLineChars="200"/>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3.以联合体形式参与投标的，联合体各成员应分别填写。</w:t>
      </w:r>
    </w:p>
    <w:p w14:paraId="37429944">
      <w:pPr>
        <w:spacing w:line="360" w:lineRule="auto"/>
        <w:jc w:val="center"/>
        <w:outlineLvl w:val="2"/>
        <w:rPr>
          <w:rFonts w:ascii="宋体" w:hAnsi="宋体" w:eastAsia="宋体" w:cs="宋体"/>
          <w:b/>
          <w:color w:val="000000"/>
          <w:sz w:val="30"/>
          <w:szCs w:val="30"/>
          <w:highlight w:val="none"/>
        </w:rPr>
      </w:pPr>
      <w:r>
        <w:rPr>
          <w:rFonts w:hint="eastAsia" w:ascii="宋体" w:hAnsi="宋体" w:eastAsia="宋体" w:cs="宋体"/>
          <w:color w:val="000000"/>
          <w:szCs w:val="21"/>
          <w:highlight w:val="none"/>
        </w:rPr>
        <w:br w:type="page"/>
      </w:r>
      <w:bookmarkStart w:id="35" w:name="_Toc234833281"/>
      <w:r>
        <w:rPr>
          <w:rFonts w:hint="eastAsia" w:ascii="宋体" w:hAnsi="宋体" w:eastAsia="宋体" w:cs="宋体"/>
          <w:b/>
          <w:color w:val="000000"/>
          <w:sz w:val="30"/>
          <w:szCs w:val="30"/>
          <w:highlight w:val="none"/>
        </w:rPr>
        <w:t>（六）拟委任的总监理工程师资历表</w:t>
      </w:r>
      <w:bookmarkEnd w:id="35"/>
    </w:p>
    <w:p w14:paraId="2FFEAF5C">
      <w:pPr>
        <w:widowControl/>
        <w:autoSpaceDE w:val="0"/>
        <w:autoSpaceDN w:val="0"/>
        <w:spacing w:line="400" w:lineRule="atLeast"/>
        <w:jc w:val="center"/>
        <w:textAlignment w:val="bottom"/>
        <w:rPr>
          <w:rFonts w:ascii="宋体" w:hAnsi="宋体" w:eastAsia="宋体" w:cs="宋体"/>
          <w:color w:val="00000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5"/>
        <w:gridCol w:w="51"/>
        <w:gridCol w:w="1152"/>
        <w:gridCol w:w="302"/>
        <w:gridCol w:w="1060"/>
        <w:gridCol w:w="1381"/>
        <w:gridCol w:w="337"/>
        <w:gridCol w:w="1544"/>
        <w:gridCol w:w="386"/>
        <w:gridCol w:w="1283"/>
      </w:tblGrid>
      <w:tr w14:paraId="4398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5" w:type="dxa"/>
            <w:noWrap w:val="0"/>
            <w:vAlign w:val="center"/>
          </w:tcPr>
          <w:p w14:paraId="77E2F24C">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1505" w:type="dxa"/>
            <w:gridSpan w:val="3"/>
            <w:noWrap w:val="0"/>
            <w:vAlign w:val="center"/>
          </w:tcPr>
          <w:p w14:paraId="756CD24E">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060" w:type="dxa"/>
            <w:noWrap w:val="0"/>
            <w:vAlign w:val="center"/>
          </w:tcPr>
          <w:p w14:paraId="0631E912">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1381" w:type="dxa"/>
            <w:noWrap w:val="0"/>
            <w:vAlign w:val="top"/>
          </w:tcPr>
          <w:p w14:paraId="7A932F3C">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881" w:type="dxa"/>
            <w:gridSpan w:val="2"/>
            <w:noWrap w:val="0"/>
            <w:vAlign w:val="top"/>
          </w:tcPr>
          <w:p w14:paraId="7DFAF7FC">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highlight w:val="none"/>
              </w:rPr>
              <w:t>执业或职业资格证书名称</w:t>
            </w:r>
          </w:p>
        </w:tc>
        <w:tc>
          <w:tcPr>
            <w:tcW w:w="1669" w:type="dxa"/>
            <w:gridSpan w:val="2"/>
            <w:noWrap w:val="0"/>
            <w:vAlign w:val="top"/>
          </w:tcPr>
          <w:p w14:paraId="20EAB0AF">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4F60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noWrap w:val="0"/>
            <w:vAlign w:val="center"/>
          </w:tcPr>
          <w:p w14:paraId="7DC5B0E9">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1505" w:type="dxa"/>
            <w:gridSpan w:val="3"/>
            <w:noWrap w:val="0"/>
            <w:vAlign w:val="center"/>
          </w:tcPr>
          <w:p w14:paraId="59B5372B">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060" w:type="dxa"/>
            <w:noWrap w:val="0"/>
            <w:vAlign w:val="center"/>
          </w:tcPr>
          <w:p w14:paraId="336EDEF8">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学    历</w:t>
            </w:r>
          </w:p>
        </w:tc>
        <w:tc>
          <w:tcPr>
            <w:tcW w:w="1381" w:type="dxa"/>
            <w:noWrap w:val="0"/>
            <w:vAlign w:val="top"/>
          </w:tcPr>
          <w:p w14:paraId="251B212B">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881" w:type="dxa"/>
            <w:gridSpan w:val="2"/>
            <w:noWrap w:val="0"/>
            <w:vAlign w:val="top"/>
          </w:tcPr>
          <w:p w14:paraId="2F0D9E0E">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拟在本标段</w:t>
            </w:r>
          </w:p>
          <w:p w14:paraId="00117A69">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工程任职</w:t>
            </w:r>
          </w:p>
        </w:tc>
        <w:tc>
          <w:tcPr>
            <w:tcW w:w="1669" w:type="dxa"/>
            <w:gridSpan w:val="2"/>
            <w:noWrap w:val="0"/>
            <w:vAlign w:val="top"/>
          </w:tcPr>
          <w:p w14:paraId="43904B1E">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09C4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5" w:type="dxa"/>
            <w:noWrap w:val="0"/>
            <w:vAlign w:val="center"/>
          </w:tcPr>
          <w:p w14:paraId="0AEFF321">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工作年限</w:t>
            </w:r>
          </w:p>
        </w:tc>
        <w:tc>
          <w:tcPr>
            <w:tcW w:w="3946" w:type="dxa"/>
            <w:gridSpan w:val="5"/>
            <w:noWrap w:val="0"/>
            <w:vAlign w:val="center"/>
          </w:tcPr>
          <w:p w14:paraId="2D73152B">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881" w:type="dxa"/>
            <w:gridSpan w:val="2"/>
            <w:noWrap w:val="0"/>
            <w:vAlign w:val="center"/>
          </w:tcPr>
          <w:p w14:paraId="4E67DB2A">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highlight w:val="none"/>
              </w:rPr>
              <w:t>从事监理工作年限</w:t>
            </w:r>
          </w:p>
        </w:tc>
        <w:tc>
          <w:tcPr>
            <w:tcW w:w="1669" w:type="dxa"/>
            <w:gridSpan w:val="2"/>
            <w:noWrap w:val="0"/>
            <w:vAlign w:val="top"/>
          </w:tcPr>
          <w:p w14:paraId="4118A79F">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026E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5" w:type="dxa"/>
            <w:noWrap w:val="0"/>
            <w:vAlign w:val="center"/>
          </w:tcPr>
          <w:p w14:paraId="4AFD3EFC">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7496" w:type="dxa"/>
            <w:gridSpan w:val="9"/>
            <w:noWrap w:val="0"/>
            <w:vAlign w:val="center"/>
          </w:tcPr>
          <w:p w14:paraId="27958B42">
            <w:pPr>
              <w:widowControl/>
              <w:autoSpaceDE w:val="0"/>
              <w:autoSpaceDN w:val="0"/>
              <w:spacing w:before="60" w:beforeLines="25" w:after="60" w:afterLines="25" w:line="400" w:lineRule="atLeast"/>
              <w:ind w:left="-187" w:leftChars="-89"/>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______年___月毕业于_____________学校___________专业，学制______年</w:t>
            </w:r>
          </w:p>
        </w:tc>
      </w:tr>
      <w:tr w14:paraId="594A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0369AC5A">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经         历</w:t>
            </w:r>
          </w:p>
        </w:tc>
      </w:tr>
      <w:tr w14:paraId="236B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16458F9A">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highlight w:val="none"/>
              </w:rPr>
              <w:t>时  间</w:t>
            </w:r>
          </w:p>
        </w:tc>
        <w:tc>
          <w:tcPr>
            <w:tcW w:w="4232" w:type="dxa"/>
            <w:gridSpan w:val="5"/>
            <w:noWrap w:val="0"/>
            <w:vAlign w:val="center"/>
          </w:tcPr>
          <w:p w14:paraId="0B621A2C">
            <w:pPr>
              <w:pStyle w:val="25"/>
              <w:widowControl/>
              <w:adjustRightInd/>
              <w:snapToGrid/>
              <w:spacing w:before="60" w:beforeLines="25" w:after="60" w:afterLines="25" w:line="400" w:lineRule="atLeast"/>
              <w:textAlignment w:val="bottom"/>
              <w:rPr>
                <w:rFonts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参加过的类似工程项目名称</w:t>
            </w:r>
          </w:p>
        </w:tc>
        <w:tc>
          <w:tcPr>
            <w:tcW w:w="1930" w:type="dxa"/>
            <w:gridSpan w:val="2"/>
            <w:noWrap w:val="0"/>
            <w:vAlign w:val="center"/>
          </w:tcPr>
          <w:p w14:paraId="3D3836CF">
            <w:pPr>
              <w:pStyle w:val="25"/>
              <w:widowControl/>
              <w:adjustRightInd/>
              <w:snapToGrid/>
              <w:spacing w:before="60" w:beforeLines="25" w:after="60" w:afterLines="25" w:line="400" w:lineRule="atLeast"/>
              <w:textAlignment w:val="bottom"/>
              <w:rPr>
                <w:rFonts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担任职务</w:t>
            </w:r>
          </w:p>
        </w:tc>
        <w:tc>
          <w:tcPr>
            <w:tcW w:w="1283" w:type="dxa"/>
            <w:noWrap w:val="0"/>
            <w:vAlign w:val="center"/>
          </w:tcPr>
          <w:p w14:paraId="3B28C146">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委托人及联系电话</w:t>
            </w:r>
          </w:p>
        </w:tc>
      </w:tr>
      <w:tr w14:paraId="30B0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671C139A">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14FD97EC">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3C5C40F4">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6BBF84E3">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104D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2CD5763F">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31361329">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1843804F">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4210E42C">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7CF9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39A3C33B">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0FDF307C">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5F420330">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60722265">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31D0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077C68A5">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2807AD24">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39BF3E9E">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73D9276C">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18D6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2DACC4B3">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4ECD0E88">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13717C30">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6C245823">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3271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3F878408">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2F96BBD2">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175ECC4F">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1A395B4B">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0A27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38" w:type="dxa"/>
            <w:gridSpan w:val="3"/>
            <w:noWrap w:val="0"/>
            <w:vAlign w:val="center"/>
          </w:tcPr>
          <w:p w14:paraId="263834C7">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获奖情况</w:t>
            </w:r>
          </w:p>
        </w:tc>
        <w:tc>
          <w:tcPr>
            <w:tcW w:w="6293" w:type="dxa"/>
            <w:gridSpan w:val="7"/>
            <w:noWrap w:val="0"/>
            <w:vAlign w:val="top"/>
          </w:tcPr>
          <w:p w14:paraId="4E944294">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69DA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438" w:type="dxa"/>
            <w:gridSpan w:val="3"/>
            <w:noWrap w:val="0"/>
            <w:vAlign w:val="center"/>
          </w:tcPr>
          <w:p w14:paraId="3B35BC9E">
            <w:pPr>
              <w:widowControl/>
              <w:autoSpaceDE w:val="0"/>
              <w:autoSpaceDN w:val="0"/>
              <w:spacing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备     注</w:t>
            </w:r>
          </w:p>
        </w:tc>
        <w:tc>
          <w:tcPr>
            <w:tcW w:w="6293" w:type="dxa"/>
            <w:gridSpan w:val="7"/>
            <w:noWrap w:val="0"/>
            <w:vAlign w:val="top"/>
          </w:tcPr>
          <w:p w14:paraId="6D0FAC57">
            <w:pPr>
              <w:widowControl/>
              <w:autoSpaceDE w:val="0"/>
              <w:autoSpaceDN w:val="0"/>
              <w:spacing w:line="400" w:lineRule="atLeast"/>
              <w:textAlignment w:val="bottom"/>
              <w:rPr>
                <w:rFonts w:ascii="宋体" w:hAnsi="宋体" w:eastAsia="宋体" w:cs="宋体"/>
                <w:color w:val="000000"/>
                <w:szCs w:val="21"/>
                <w:highlight w:val="none"/>
              </w:rPr>
            </w:pPr>
          </w:p>
        </w:tc>
      </w:tr>
    </w:tbl>
    <w:p w14:paraId="03B332A3">
      <w:pPr>
        <w:spacing w:line="400" w:lineRule="atLeast"/>
        <w:ind w:left="420" w:hanging="420" w:hangingChars="200"/>
        <w:rPr>
          <w:rFonts w:ascii="宋体" w:hAnsi="宋体" w:eastAsia="宋体" w:cs="宋体"/>
          <w:color w:val="000000"/>
          <w:szCs w:val="21"/>
          <w:highlight w:val="none"/>
        </w:rPr>
      </w:pPr>
      <w:r>
        <w:rPr>
          <w:rFonts w:hint="eastAsia" w:ascii="宋体" w:hAnsi="宋体" w:eastAsia="宋体" w:cs="宋体"/>
          <w:color w:val="000000"/>
          <w:szCs w:val="21"/>
          <w:highlight w:val="none"/>
        </w:rPr>
        <w:t>注：1.本表应填写总监理工程师（含备选）相关情况。</w:t>
      </w:r>
    </w:p>
    <w:p w14:paraId="793E72F5">
      <w:pPr>
        <w:spacing w:line="400" w:lineRule="atLeast"/>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2.投标人应根据招标文件第二章“投标人须知”第3.5.4项的要求在本表后附相关证明材料。</w:t>
      </w:r>
    </w:p>
    <w:p w14:paraId="20CA5711">
      <w:pPr>
        <w:spacing w:line="400" w:lineRule="atLeast"/>
        <w:ind w:firstLine="420" w:firstLineChars="200"/>
        <w:rPr>
          <w:rFonts w:ascii="宋体" w:hAnsi="宋体" w:eastAsia="宋体" w:cs="宋体"/>
          <w:color w:val="000000"/>
          <w:szCs w:val="21"/>
          <w:highlight w:val="none"/>
        </w:rPr>
      </w:pPr>
      <w:r>
        <w:rPr>
          <w:rFonts w:ascii="宋体" w:hAnsi="宋体" w:eastAsia="宋体" w:cs="宋体"/>
          <w:color w:val="000000"/>
          <w:szCs w:val="21"/>
          <w:highlight w:val="none"/>
        </w:rPr>
        <w:t>3.</w:t>
      </w:r>
      <w:r>
        <w:rPr>
          <w:rFonts w:hint="eastAsia" w:ascii="宋体" w:hAnsi="宋体" w:eastAsia="宋体" w:cs="宋体"/>
          <w:color w:val="000000"/>
          <w:szCs w:val="21"/>
          <w:highlight w:val="none"/>
        </w:rPr>
        <w:t>本人</w:t>
      </w:r>
      <w:r>
        <w:rPr>
          <w:rFonts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（亲笔签名）</w:t>
      </w:r>
      <w:r>
        <w:rPr>
          <w:rFonts w:hint="eastAsia" w:ascii="宋体" w:hAnsi="宋体" w:eastAsia="宋体" w:cs="宋体"/>
          <w:color w:val="000000"/>
          <w:szCs w:val="21"/>
          <w:highlight w:val="none"/>
        </w:rPr>
        <w:t>知晓为本项目的总监理工程师，并对其真实性负责。</w:t>
      </w:r>
    </w:p>
    <w:p w14:paraId="13AA8750">
      <w:pPr>
        <w:spacing w:line="360" w:lineRule="auto"/>
        <w:jc w:val="center"/>
        <w:outlineLvl w:val="2"/>
        <w:rPr>
          <w:rFonts w:ascii="宋体" w:hAnsi="宋体" w:cs="宋体"/>
          <w:b/>
          <w:color w:val="000000"/>
          <w:sz w:val="30"/>
          <w:szCs w:val="30"/>
          <w:highlight w:val="none"/>
          <w:vertAlign w:val="superscript"/>
        </w:rPr>
      </w:pPr>
      <w:bookmarkStart w:id="36" w:name="_Toc234833290"/>
      <w:r>
        <w:rPr>
          <w:rFonts w:hint="eastAsia" w:ascii="宋体" w:hAnsi="宋体" w:cs="宋体"/>
          <w:b/>
          <w:color w:val="000000"/>
          <w:sz w:val="30"/>
          <w:szCs w:val="30"/>
          <w:highlight w:val="none"/>
        </w:rPr>
        <w:br w:type="page"/>
      </w:r>
      <w:r>
        <w:rPr>
          <w:rFonts w:hint="eastAsia" w:ascii="宋体" w:hAnsi="宋体" w:cs="宋体"/>
          <w:b/>
          <w:color w:val="000000"/>
          <w:sz w:val="30"/>
          <w:szCs w:val="30"/>
          <w:highlight w:val="none"/>
        </w:rPr>
        <w:t>（七）拟委任的其他主要监理人员汇总表</w:t>
      </w:r>
    </w:p>
    <w:p w14:paraId="72F70E70">
      <w:pPr>
        <w:rPr>
          <w:rFonts w:ascii="宋体" w:hAnsi="宋体" w:eastAsia="宋体" w:cs="宋体"/>
          <w:color w:val="000000"/>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422"/>
        <w:gridCol w:w="1006"/>
        <w:gridCol w:w="775"/>
        <w:gridCol w:w="544"/>
        <w:gridCol w:w="1265"/>
        <w:gridCol w:w="791"/>
        <w:gridCol w:w="972"/>
        <w:gridCol w:w="1262"/>
      </w:tblGrid>
      <w:tr w14:paraId="487D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Merge w:val="restart"/>
            <w:noWrap w:val="0"/>
            <w:vAlign w:val="center"/>
          </w:tcPr>
          <w:p w14:paraId="2E33EB16">
            <w:pPr>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序号</w:t>
            </w:r>
          </w:p>
        </w:tc>
        <w:tc>
          <w:tcPr>
            <w:tcW w:w="1422" w:type="dxa"/>
            <w:vMerge w:val="restart"/>
            <w:noWrap w:val="0"/>
            <w:vAlign w:val="center"/>
          </w:tcPr>
          <w:p w14:paraId="494D889B">
            <w:pPr>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本标段任职</w:t>
            </w:r>
          </w:p>
        </w:tc>
        <w:tc>
          <w:tcPr>
            <w:tcW w:w="1006" w:type="dxa"/>
            <w:vMerge w:val="restart"/>
            <w:noWrap w:val="0"/>
            <w:vAlign w:val="center"/>
          </w:tcPr>
          <w:p w14:paraId="12FBF9FF">
            <w:pPr>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姓名</w:t>
            </w:r>
          </w:p>
        </w:tc>
        <w:tc>
          <w:tcPr>
            <w:tcW w:w="775" w:type="dxa"/>
            <w:vMerge w:val="restart"/>
            <w:noWrap w:val="0"/>
            <w:vAlign w:val="center"/>
          </w:tcPr>
          <w:p w14:paraId="38F78F03">
            <w:pPr>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技术职称</w:t>
            </w:r>
          </w:p>
        </w:tc>
        <w:tc>
          <w:tcPr>
            <w:tcW w:w="544" w:type="dxa"/>
            <w:vMerge w:val="restart"/>
            <w:noWrap w:val="0"/>
            <w:vAlign w:val="center"/>
          </w:tcPr>
          <w:p w14:paraId="496BC6F1">
            <w:pPr>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专业</w:t>
            </w:r>
          </w:p>
        </w:tc>
        <w:tc>
          <w:tcPr>
            <w:tcW w:w="3028" w:type="dxa"/>
            <w:gridSpan w:val="3"/>
            <w:noWrap w:val="0"/>
            <w:vAlign w:val="center"/>
          </w:tcPr>
          <w:p w14:paraId="6D53AB42">
            <w:pPr>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执业或职业资格证明</w:t>
            </w:r>
          </w:p>
        </w:tc>
        <w:tc>
          <w:tcPr>
            <w:tcW w:w="1262" w:type="dxa"/>
            <w:vMerge w:val="restart"/>
            <w:noWrap w:val="0"/>
            <w:vAlign w:val="center"/>
          </w:tcPr>
          <w:p w14:paraId="2EDED523">
            <w:pPr>
              <w:spacing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备注</w:t>
            </w:r>
          </w:p>
        </w:tc>
      </w:tr>
      <w:tr w14:paraId="7684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Merge w:val="continue"/>
            <w:noWrap w:val="0"/>
            <w:vAlign w:val="center"/>
          </w:tcPr>
          <w:p w14:paraId="4E08B956">
            <w:pPr>
              <w:rPr>
                <w:rFonts w:ascii="宋体" w:hAnsi="宋体" w:eastAsia="宋体" w:cs="宋体"/>
                <w:color w:val="000000"/>
                <w:highlight w:val="none"/>
              </w:rPr>
            </w:pPr>
          </w:p>
        </w:tc>
        <w:tc>
          <w:tcPr>
            <w:tcW w:w="1422" w:type="dxa"/>
            <w:vMerge w:val="continue"/>
            <w:noWrap w:val="0"/>
            <w:vAlign w:val="top"/>
          </w:tcPr>
          <w:p w14:paraId="4D414AB5">
            <w:pPr>
              <w:rPr>
                <w:rFonts w:ascii="宋体" w:hAnsi="宋体" w:eastAsia="宋体" w:cs="宋体"/>
                <w:color w:val="000000"/>
                <w:highlight w:val="none"/>
              </w:rPr>
            </w:pPr>
          </w:p>
        </w:tc>
        <w:tc>
          <w:tcPr>
            <w:tcW w:w="1006" w:type="dxa"/>
            <w:vMerge w:val="continue"/>
            <w:noWrap w:val="0"/>
            <w:vAlign w:val="center"/>
          </w:tcPr>
          <w:p w14:paraId="63AE96D6">
            <w:pPr>
              <w:rPr>
                <w:rFonts w:ascii="宋体" w:hAnsi="宋体" w:eastAsia="宋体" w:cs="宋体"/>
                <w:color w:val="000000"/>
                <w:highlight w:val="none"/>
              </w:rPr>
            </w:pPr>
          </w:p>
        </w:tc>
        <w:tc>
          <w:tcPr>
            <w:tcW w:w="775" w:type="dxa"/>
            <w:vMerge w:val="continue"/>
            <w:noWrap w:val="0"/>
            <w:vAlign w:val="center"/>
          </w:tcPr>
          <w:p w14:paraId="3BD2C4B0">
            <w:pPr>
              <w:rPr>
                <w:rFonts w:ascii="宋体" w:hAnsi="宋体" w:eastAsia="宋体" w:cs="宋体"/>
                <w:color w:val="000000"/>
                <w:highlight w:val="none"/>
              </w:rPr>
            </w:pPr>
          </w:p>
        </w:tc>
        <w:tc>
          <w:tcPr>
            <w:tcW w:w="544" w:type="dxa"/>
            <w:vMerge w:val="continue"/>
            <w:noWrap w:val="0"/>
            <w:vAlign w:val="center"/>
          </w:tcPr>
          <w:p w14:paraId="7B4DAE1F">
            <w:pPr>
              <w:spacing w:line="440" w:lineRule="exact"/>
              <w:jc w:val="center"/>
              <w:rPr>
                <w:rFonts w:ascii="宋体" w:hAnsi="宋体" w:eastAsia="宋体" w:cs="宋体"/>
                <w:color w:val="000000"/>
                <w:highlight w:val="none"/>
              </w:rPr>
            </w:pPr>
          </w:p>
        </w:tc>
        <w:tc>
          <w:tcPr>
            <w:tcW w:w="1265" w:type="dxa"/>
            <w:noWrap w:val="0"/>
            <w:vAlign w:val="center"/>
          </w:tcPr>
          <w:p w14:paraId="580C163F">
            <w:pPr>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证书名称</w:t>
            </w:r>
          </w:p>
        </w:tc>
        <w:tc>
          <w:tcPr>
            <w:tcW w:w="791" w:type="dxa"/>
            <w:noWrap w:val="0"/>
            <w:vAlign w:val="center"/>
          </w:tcPr>
          <w:p w14:paraId="430A5203">
            <w:pPr>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级别</w:t>
            </w:r>
          </w:p>
        </w:tc>
        <w:tc>
          <w:tcPr>
            <w:tcW w:w="972" w:type="dxa"/>
            <w:noWrap w:val="0"/>
            <w:vAlign w:val="center"/>
          </w:tcPr>
          <w:p w14:paraId="79A61D19">
            <w:pPr>
              <w:spacing w:before="100" w:beforeAutospacing="1" w:after="100" w:afterAutospacing="1" w:line="440" w:lineRule="exact"/>
              <w:jc w:val="center"/>
              <w:rPr>
                <w:rFonts w:ascii="宋体" w:hAnsi="宋体" w:eastAsia="宋体" w:cs="宋体"/>
                <w:color w:val="000000"/>
                <w:highlight w:val="none"/>
              </w:rPr>
            </w:pPr>
            <w:r>
              <w:rPr>
                <w:rFonts w:hint="eastAsia" w:ascii="宋体" w:hAnsi="宋体" w:eastAsia="宋体" w:cs="宋体"/>
                <w:color w:val="000000"/>
                <w:highlight w:val="none"/>
              </w:rPr>
              <w:t>证号</w:t>
            </w:r>
          </w:p>
        </w:tc>
        <w:tc>
          <w:tcPr>
            <w:tcW w:w="1262" w:type="dxa"/>
            <w:vMerge w:val="continue"/>
            <w:noWrap w:val="0"/>
            <w:vAlign w:val="center"/>
          </w:tcPr>
          <w:p w14:paraId="2DD79E5B">
            <w:pPr>
              <w:spacing w:line="440" w:lineRule="exact"/>
              <w:jc w:val="center"/>
              <w:rPr>
                <w:rFonts w:ascii="宋体" w:hAnsi="宋体" w:eastAsia="宋体" w:cs="宋体"/>
                <w:color w:val="000000"/>
                <w:highlight w:val="none"/>
              </w:rPr>
            </w:pPr>
          </w:p>
        </w:tc>
      </w:tr>
      <w:tr w14:paraId="4A95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center"/>
          </w:tcPr>
          <w:p w14:paraId="694F5983">
            <w:pPr>
              <w:spacing w:line="440" w:lineRule="exact"/>
              <w:jc w:val="center"/>
              <w:rPr>
                <w:rFonts w:ascii="宋体" w:hAnsi="宋体" w:eastAsia="宋体" w:cs="宋体"/>
                <w:color w:val="000000"/>
                <w:highlight w:val="none"/>
              </w:rPr>
            </w:pPr>
          </w:p>
        </w:tc>
        <w:tc>
          <w:tcPr>
            <w:tcW w:w="1422" w:type="dxa"/>
            <w:noWrap w:val="0"/>
            <w:vAlign w:val="top"/>
          </w:tcPr>
          <w:p w14:paraId="5E258D73">
            <w:pPr>
              <w:spacing w:line="440" w:lineRule="exact"/>
              <w:jc w:val="center"/>
              <w:rPr>
                <w:rFonts w:ascii="宋体" w:hAnsi="宋体" w:eastAsia="宋体" w:cs="宋体"/>
                <w:color w:val="000000"/>
                <w:highlight w:val="none"/>
              </w:rPr>
            </w:pPr>
          </w:p>
        </w:tc>
        <w:tc>
          <w:tcPr>
            <w:tcW w:w="1006" w:type="dxa"/>
            <w:noWrap w:val="0"/>
            <w:vAlign w:val="center"/>
          </w:tcPr>
          <w:p w14:paraId="5249F497">
            <w:pPr>
              <w:spacing w:line="440" w:lineRule="exact"/>
              <w:jc w:val="center"/>
              <w:rPr>
                <w:rFonts w:ascii="宋体" w:hAnsi="宋体" w:eastAsia="宋体" w:cs="宋体"/>
                <w:color w:val="000000"/>
                <w:highlight w:val="none"/>
              </w:rPr>
            </w:pPr>
          </w:p>
        </w:tc>
        <w:tc>
          <w:tcPr>
            <w:tcW w:w="775" w:type="dxa"/>
            <w:noWrap w:val="0"/>
            <w:vAlign w:val="center"/>
          </w:tcPr>
          <w:p w14:paraId="75A2777D">
            <w:pPr>
              <w:spacing w:line="440" w:lineRule="exact"/>
              <w:jc w:val="center"/>
              <w:rPr>
                <w:rFonts w:ascii="宋体" w:hAnsi="宋体" w:eastAsia="宋体" w:cs="宋体"/>
                <w:color w:val="000000"/>
                <w:highlight w:val="none"/>
              </w:rPr>
            </w:pPr>
          </w:p>
        </w:tc>
        <w:tc>
          <w:tcPr>
            <w:tcW w:w="544" w:type="dxa"/>
            <w:noWrap w:val="0"/>
            <w:vAlign w:val="center"/>
          </w:tcPr>
          <w:p w14:paraId="1B8B367E">
            <w:pPr>
              <w:spacing w:line="440" w:lineRule="exact"/>
              <w:jc w:val="center"/>
              <w:rPr>
                <w:rFonts w:ascii="宋体" w:hAnsi="宋体" w:eastAsia="宋体" w:cs="宋体"/>
                <w:color w:val="000000"/>
                <w:highlight w:val="none"/>
              </w:rPr>
            </w:pPr>
          </w:p>
        </w:tc>
        <w:tc>
          <w:tcPr>
            <w:tcW w:w="1265" w:type="dxa"/>
            <w:noWrap w:val="0"/>
            <w:vAlign w:val="center"/>
          </w:tcPr>
          <w:p w14:paraId="116618E8">
            <w:pPr>
              <w:spacing w:line="440" w:lineRule="exact"/>
              <w:jc w:val="center"/>
              <w:rPr>
                <w:rFonts w:ascii="宋体" w:hAnsi="宋体" w:eastAsia="宋体" w:cs="宋体"/>
                <w:color w:val="000000"/>
                <w:highlight w:val="none"/>
              </w:rPr>
            </w:pPr>
          </w:p>
        </w:tc>
        <w:tc>
          <w:tcPr>
            <w:tcW w:w="791" w:type="dxa"/>
            <w:noWrap w:val="0"/>
            <w:vAlign w:val="center"/>
          </w:tcPr>
          <w:p w14:paraId="628177B6">
            <w:pPr>
              <w:spacing w:line="440" w:lineRule="exact"/>
              <w:jc w:val="center"/>
              <w:rPr>
                <w:rFonts w:ascii="宋体" w:hAnsi="宋体" w:eastAsia="宋体" w:cs="宋体"/>
                <w:color w:val="000000"/>
                <w:highlight w:val="none"/>
              </w:rPr>
            </w:pPr>
          </w:p>
        </w:tc>
        <w:tc>
          <w:tcPr>
            <w:tcW w:w="972" w:type="dxa"/>
            <w:noWrap w:val="0"/>
            <w:vAlign w:val="center"/>
          </w:tcPr>
          <w:p w14:paraId="5A8A9662">
            <w:pPr>
              <w:spacing w:line="440" w:lineRule="exact"/>
              <w:jc w:val="center"/>
              <w:rPr>
                <w:rFonts w:ascii="宋体" w:hAnsi="宋体" w:eastAsia="宋体" w:cs="宋体"/>
                <w:color w:val="000000"/>
                <w:highlight w:val="none"/>
              </w:rPr>
            </w:pPr>
          </w:p>
        </w:tc>
        <w:tc>
          <w:tcPr>
            <w:tcW w:w="1262" w:type="dxa"/>
            <w:noWrap w:val="0"/>
            <w:vAlign w:val="center"/>
          </w:tcPr>
          <w:p w14:paraId="50D0A8CC">
            <w:pPr>
              <w:spacing w:line="440" w:lineRule="exact"/>
              <w:jc w:val="center"/>
              <w:rPr>
                <w:rFonts w:ascii="宋体" w:hAnsi="宋体" w:eastAsia="宋体" w:cs="宋体"/>
                <w:color w:val="000000"/>
                <w:highlight w:val="none"/>
              </w:rPr>
            </w:pPr>
          </w:p>
        </w:tc>
      </w:tr>
      <w:tr w14:paraId="4573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43CF18AD">
            <w:pPr>
              <w:spacing w:line="440" w:lineRule="exact"/>
              <w:jc w:val="center"/>
              <w:rPr>
                <w:rFonts w:ascii="宋体" w:hAnsi="宋体" w:eastAsia="宋体" w:cs="宋体"/>
                <w:color w:val="000000"/>
                <w:highlight w:val="none"/>
              </w:rPr>
            </w:pPr>
          </w:p>
        </w:tc>
        <w:tc>
          <w:tcPr>
            <w:tcW w:w="1422" w:type="dxa"/>
            <w:noWrap w:val="0"/>
            <w:vAlign w:val="top"/>
          </w:tcPr>
          <w:p w14:paraId="698CA769">
            <w:pPr>
              <w:spacing w:line="440" w:lineRule="exact"/>
              <w:jc w:val="center"/>
              <w:rPr>
                <w:rFonts w:ascii="宋体" w:hAnsi="宋体" w:eastAsia="宋体" w:cs="宋体"/>
                <w:color w:val="000000"/>
                <w:highlight w:val="none"/>
              </w:rPr>
            </w:pPr>
          </w:p>
        </w:tc>
        <w:tc>
          <w:tcPr>
            <w:tcW w:w="1006" w:type="dxa"/>
            <w:noWrap w:val="0"/>
            <w:vAlign w:val="top"/>
          </w:tcPr>
          <w:p w14:paraId="4671B675">
            <w:pPr>
              <w:spacing w:line="440" w:lineRule="exact"/>
              <w:jc w:val="center"/>
              <w:rPr>
                <w:rFonts w:ascii="宋体" w:hAnsi="宋体" w:eastAsia="宋体" w:cs="宋体"/>
                <w:color w:val="000000"/>
                <w:highlight w:val="none"/>
              </w:rPr>
            </w:pPr>
          </w:p>
        </w:tc>
        <w:tc>
          <w:tcPr>
            <w:tcW w:w="775" w:type="dxa"/>
            <w:noWrap w:val="0"/>
            <w:vAlign w:val="top"/>
          </w:tcPr>
          <w:p w14:paraId="2DB3F572">
            <w:pPr>
              <w:spacing w:line="440" w:lineRule="exact"/>
              <w:jc w:val="center"/>
              <w:rPr>
                <w:rFonts w:ascii="宋体" w:hAnsi="宋体" w:eastAsia="宋体" w:cs="宋体"/>
                <w:color w:val="000000"/>
                <w:highlight w:val="none"/>
              </w:rPr>
            </w:pPr>
          </w:p>
        </w:tc>
        <w:tc>
          <w:tcPr>
            <w:tcW w:w="544" w:type="dxa"/>
            <w:noWrap w:val="0"/>
            <w:vAlign w:val="top"/>
          </w:tcPr>
          <w:p w14:paraId="1A02AF3A">
            <w:pPr>
              <w:spacing w:line="440" w:lineRule="exact"/>
              <w:jc w:val="center"/>
              <w:rPr>
                <w:rFonts w:ascii="宋体" w:hAnsi="宋体" w:eastAsia="宋体" w:cs="宋体"/>
                <w:color w:val="000000"/>
                <w:highlight w:val="none"/>
              </w:rPr>
            </w:pPr>
          </w:p>
        </w:tc>
        <w:tc>
          <w:tcPr>
            <w:tcW w:w="1265" w:type="dxa"/>
            <w:noWrap w:val="0"/>
            <w:vAlign w:val="top"/>
          </w:tcPr>
          <w:p w14:paraId="7DA3BC60">
            <w:pPr>
              <w:spacing w:line="440" w:lineRule="exact"/>
              <w:jc w:val="center"/>
              <w:rPr>
                <w:rFonts w:ascii="宋体" w:hAnsi="宋体" w:eastAsia="宋体" w:cs="宋体"/>
                <w:color w:val="000000"/>
                <w:highlight w:val="none"/>
              </w:rPr>
            </w:pPr>
          </w:p>
        </w:tc>
        <w:tc>
          <w:tcPr>
            <w:tcW w:w="791" w:type="dxa"/>
            <w:noWrap w:val="0"/>
            <w:vAlign w:val="top"/>
          </w:tcPr>
          <w:p w14:paraId="1070A124">
            <w:pPr>
              <w:spacing w:line="440" w:lineRule="exact"/>
              <w:jc w:val="center"/>
              <w:rPr>
                <w:rFonts w:ascii="宋体" w:hAnsi="宋体" w:eastAsia="宋体" w:cs="宋体"/>
                <w:color w:val="000000"/>
                <w:highlight w:val="none"/>
              </w:rPr>
            </w:pPr>
          </w:p>
        </w:tc>
        <w:tc>
          <w:tcPr>
            <w:tcW w:w="972" w:type="dxa"/>
            <w:noWrap w:val="0"/>
            <w:vAlign w:val="top"/>
          </w:tcPr>
          <w:p w14:paraId="1BD6EF2B">
            <w:pPr>
              <w:spacing w:line="440" w:lineRule="exact"/>
              <w:jc w:val="center"/>
              <w:rPr>
                <w:rFonts w:ascii="宋体" w:hAnsi="宋体" w:eastAsia="宋体" w:cs="宋体"/>
                <w:color w:val="000000"/>
                <w:highlight w:val="none"/>
              </w:rPr>
            </w:pPr>
          </w:p>
        </w:tc>
        <w:tc>
          <w:tcPr>
            <w:tcW w:w="1262" w:type="dxa"/>
            <w:noWrap w:val="0"/>
            <w:vAlign w:val="top"/>
          </w:tcPr>
          <w:p w14:paraId="0403F406">
            <w:pPr>
              <w:spacing w:line="440" w:lineRule="exact"/>
              <w:jc w:val="center"/>
              <w:rPr>
                <w:rFonts w:ascii="宋体" w:hAnsi="宋体" w:eastAsia="宋体" w:cs="宋体"/>
                <w:color w:val="000000"/>
                <w:highlight w:val="none"/>
              </w:rPr>
            </w:pPr>
          </w:p>
        </w:tc>
      </w:tr>
      <w:tr w14:paraId="3DD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62B188A5">
            <w:pPr>
              <w:spacing w:line="440" w:lineRule="exact"/>
              <w:jc w:val="center"/>
              <w:rPr>
                <w:rFonts w:ascii="宋体" w:hAnsi="宋体" w:eastAsia="宋体" w:cs="宋体"/>
                <w:color w:val="000000"/>
                <w:highlight w:val="none"/>
              </w:rPr>
            </w:pPr>
          </w:p>
        </w:tc>
        <w:tc>
          <w:tcPr>
            <w:tcW w:w="1422" w:type="dxa"/>
            <w:noWrap w:val="0"/>
            <w:vAlign w:val="top"/>
          </w:tcPr>
          <w:p w14:paraId="38052DCC">
            <w:pPr>
              <w:spacing w:line="440" w:lineRule="exact"/>
              <w:jc w:val="center"/>
              <w:rPr>
                <w:rFonts w:ascii="宋体" w:hAnsi="宋体" w:eastAsia="宋体" w:cs="宋体"/>
                <w:color w:val="000000"/>
                <w:highlight w:val="none"/>
              </w:rPr>
            </w:pPr>
          </w:p>
        </w:tc>
        <w:tc>
          <w:tcPr>
            <w:tcW w:w="1006" w:type="dxa"/>
            <w:noWrap w:val="0"/>
            <w:vAlign w:val="top"/>
          </w:tcPr>
          <w:p w14:paraId="5C87D75D">
            <w:pPr>
              <w:spacing w:line="440" w:lineRule="exact"/>
              <w:jc w:val="center"/>
              <w:rPr>
                <w:rFonts w:ascii="宋体" w:hAnsi="宋体" w:eastAsia="宋体" w:cs="宋体"/>
                <w:color w:val="000000"/>
                <w:highlight w:val="none"/>
              </w:rPr>
            </w:pPr>
          </w:p>
        </w:tc>
        <w:tc>
          <w:tcPr>
            <w:tcW w:w="775" w:type="dxa"/>
            <w:noWrap w:val="0"/>
            <w:vAlign w:val="top"/>
          </w:tcPr>
          <w:p w14:paraId="6FDC445C">
            <w:pPr>
              <w:spacing w:line="440" w:lineRule="exact"/>
              <w:jc w:val="center"/>
              <w:rPr>
                <w:rFonts w:ascii="宋体" w:hAnsi="宋体" w:eastAsia="宋体" w:cs="宋体"/>
                <w:color w:val="000000"/>
                <w:highlight w:val="none"/>
              </w:rPr>
            </w:pPr>
          </w:p>
        </w:tc>
        <w:tc>
          <w:tcPr>
            <w:tcW w:w="544" w:type="dxa"/>
            <w:noWrap w:val="0"/>
            <w:vAlign w:val="top"/>
          </w:tcPr>
          <w:p w14:paraId="3AE7E137">
            <w:pPr>
              <w:spacing w:line="440" w:lineRule="exact"/>
              <w:jc w:val="center"/>
              <w:rPr>
                <w:rFonts w:ascii="宋体" w:hAnsi="宋体" w:eastAsia="宋体" w:cs="宋体"/>
                <w:color w:val="000000"/>
                <w:highlight w:val="none"/>
              </w:rPr>
            </w:pPr>
          </w:p>
        </w:tc>
        <w:tc>
          <w:tcPr>
            <w:tcW w:w="1265" w:type="dxa"/>
            <w:noWrap w:val="0"/>
            <w:vAlign w:val="top"/>
          </w:tcPr>
          <w:p w14:paraId="07EBC141">
            <w:pPr>
              <w:spacing w:line="440" w:lineRule="exact"/>
              <w:jc w:val="center"/>
              <w:rPr>
                <w:rFonts w:ascii="宋体" w:hAnsi="宋体" w:eastAsia="宋体" w:cs="宋体"/>
                <w:color w:val="000000"/>
                <w:highlight w:val="none"/>
              </w:rPr>
            </w:pPr>
          </w:p>
        </w:tc>
        <w:tc>
          <w:tcPr>
            <w:tcW w:w="791" w:type="dxa"/>
            <w:noWrap w:val="0"/>
            <w:vAlign w:val="top"/>
          </w:tcPr>
          <w:p w14:paraId="25529459">
            <w:pPr>
              <w:spacing w:line="440" w:lineRule="exact"/>
              <w:jc w:val="center"/>
              <w:rPr>
                <w:rFonts w:ascii="宋体" w:hAnsi="宋体" w:eastAsia="宋体" w:cs="宋体"/>
                <w:color w:val="000000"/>
                <w:highlight w:val="none"/>
              </w:rPr>
            </w:pPr>
          </w:p>
        </w:tc>
        <w:tc>
          <w:tcPr>
            <w:tcW w:w="972" w:type="dxa"/>
            <w:noWrap w:val="0"/>
            <w:vAlign w:val="top"/>
          </w:tcPr>
          <w:p w14:paraId="588FE46C">
            <w:pPr>
              <w:spacing w:line="440" w:lineRule="exact"/>
              <w:jc w:val="center"/>
              <w:rPr>
                <w:rFonts w:ascii="宋体" w:hAnsi="宋体" w:eastAsia="宋体" w:cs="宋体"/>
                <w:color w:val="000000"/>
                <w:highlight w:val="none"/>
              </w:rPr>
            </w:pPr>
          </w:p>
        </w:tc>
        <w:tc>
          <w:tcPr>
            <w:tcW w:w="1262" w:type="dxa"/>
            <w:noWrap w:val="0"/>
            <w:vAlign w:val="top"/>
          </w:tcPr>
          <w:p w14:paraId="535BC7D9">
            <w:pPr>
              <w:spacing w:line="440" w:lineRule="exact"/>
              <w:jc w:val="center"/>
              <w:rPr>
                <w:rFonts w:ascii="宋体" w:hAnsi="宋体" w:eastAsia="宋体" w:cs="宋体"/>
                <w:color w:val="000000"/>
                <w:highlight w:val="none"/>
              </w:rPr>
            </w:pPr>
          </w:p>
        </w:tc>
      </w:tr>
      <w:tr w14:paraId="41BF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736A5F1F">
            <w:pPr>
              <w:spacing w:line="440" w:lineRule="exact"/>
              <w:jc w:val="center"/>
              <w:rPr>
                <w:rFonts w:ascii="宋体" w:hAnsi="宋体" w:eastAsia="宋体" w:cs="宋体"/>
                <w:color w:val="000000"/>
                <w:highlight w:val="none"/>
              </w:rPr>
            </w:pPr>
          </w:p>
        </w:tc>
        <w:tc>
          <w:tcPr>
            <w:tcW w:w="1422" w:type="dxa"/>
            <w:noWrap w:val="0"/>
            <w:vAlign w:val="top"/>
          </w:tcPr>
          <w:p w14:paraId="77AA3218">
            <w:pPr>
              <w:spacing w:line="440" w:lineRule="exact"/>
              <w:jc w:val="center"/>
              <w:rPr>
                <w:rFonts w:ascii="宋体" w:hAnsi="宋体" w:eastAsia="宋体" w:cs="宋体"/>
                <w:color w:val="000000"/>
                <w:highlight w:val="none"/>
              </w:rPr>
            </w:pPr>
          </w:p>
        </w:tc>
        <w:tc>
          <w:tcPr>
            <w:tcW w:w="1006" w:type="dxa"/>
            <w:noWrap w:val="0"/>
            <w:vAlign w:val="top"/>
          </w:tcPr>
          <w:p w14:paraId="5B400F12">
            <w:pPr>
              <w:spacing w:line="440" w:lineRule="exact"/>
              <w:jc w:val="center"/>
              <w:rPr>
                <w:rFonts w:ascii="宋体" w:hAnsi="宋体" w:eastAsia="宋体" w:cs="宋体"/>
                <w:color w:val="000000"/>
                <w:highlight w:val="none"/>
              </w:rPr>
            </w:pPr>
          </w:p>
        </w:tc>
        <w:tc>
          <w:tcPr>
            <w:tcW w:w="775" w:type="dxa"/>
            <w:noWrap w:val="0"/>
            <w:vAlign w:val="top"/>
          </w:tcPr>
          <w:p w14:paraId="1E043EF8">
            <w:pPr>
              <w:spacing w:line="440" w:lineRule="exact"/>
              <w:jc w:val="center"/>
              <w:rPr>
                <w:rFonts w:ascii="宋体" w:hAnsi="宋体" w:eastAsia="宋体" w:cs="宋体"/>
                <w:color w:val="000000"/>
                <w:highlight w:val="none"/>
              </w:rPr>
            </w:pPr>
          </w:p>
        </w:tc>
        <w:tc>
          <w:tcPr>
            <w:tcW w:w="544" w:type="dxa"/>
            <w:noWrap w:val="0"/>
            <w:vAlign w:val="top"/>
          </w:tcPr>
          <w:p w14:paraId="7F1EB0EC">
            <w:pPr>
              <w:spacing w:line="440" w:lineRule="exact"/>
              <w:jc w:val="center"/>
              <w:rPr>
                <w:rFonts w:ascii="宋体" w:hAnsi="宋体" w:eastAsia="宋体" w:cs="宋体"/>
                <w:color w:val="000000"/>
                <w:highlight w:val="none"/>
              </w:rPr>
            </w:pPr>
          </w:p>
        </w:tc>
        <w:tc>
          <w:tcPr>
            <w:tcW w:w="1265" w:type="dxa"/>
            <w:noWrap w:val="0"/>
            <w:vAlign w:val="top"/>
          </w:tcPr>
          <w:p w14:paraId="497AC881">
            <w:pPr>
              <w:spacing w:line="440" w:lineRule="exact"/>
              <w:jc w:val="center"/>
              <w:rPr>
                <w:rFonts w:ascii="宋体" w:hAnsi="宋体" w:eastAsia="宋体" w:cs="宋体"/>
                <w:color w:val="000000"/>
                <w:highlight w:val="none"/>
              </w:rPr>
            </w:pPr>
          </w:p>
        </w:tc>
        <w:tc>
          <w:tcPr>
            <w:tcW w:w="791" w:type="dxa"/>
            <w:noWrap w:val="0"/>
            <w:vAlign w:val="top"/>
          </w:tcPr>
          <w:p w14:paraId="2BED95CC">
            <w:pPr>
              <w:spacing w:line="440" w:lineRule="exact"/>
              <w:jc w:val="center"/>
              <w:rPr>
                <w:rFonts w:ascii="宋体" w:hAnsi="宋体" w:eastAsia="宋体" w:cs="宋体"/>
                <w:color w:val="000000"/>
                <w:highlight w:val="none"/>
              </w:rPr>
            </w:pPr>
          </w:p>
        </w:tc>
        <w:tc>
          <w:tcPr>
            <w:tcW w:w="972" w:type="dxa"/>
            <w:noWrap w:val="0"/>
            <w:vAlign w:val="top"/>
          </w:tcPr>
          <w:p w14:paraId="71C8DF7B">
            <w:pPr>
              <w:spacing w:line="440" w:lineRule="exact"/>
              <w:jc w:val="center"/>
              <w:rPr>
                <w:rFonts w:ascii="宋体" w:hAnsi="宋体" w:eastAsia="宋体" w:cs="宋体"/>
                <w:color w:val="000000"/>
                <w:highlight w:val="none"/>
              </w:rPr>
            </w:pPr>
          </w:p>
        </w:tc>
        <w:tc>
          <w:tcPr>
            <w:tcW w:w="1262" w:type="dxa"/>
            <w:noWrap w:val="0"/>
            <w:vAlign w:val="top"/>
          </w:tcPr>
          <w:p w14:paraId="32DCC4CA">
            <w:pPr>
              <w:spacing w:line="440" w:lineRule="exact"/>
              <w:jc w:val="center"/>
              <w:rPr>
                <w:rFonts w:ascii="宋体" w:hAnsi="宋体" w:eastAsia="宋体" w:cs="宋体"/>
                <w:color w:val="000000"/>
                <w:highlight w:val="none"/>
              </w:rPr>
            </w:pPr>
          </w:p>
        </w:tc>
      </w:tr>
      <w:tr w14:paraId="664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54AF0646">
            <w:pPr>
              <w:spacing w:line="440" w:lineRule="exact"/>
              <w:jc w:val="center"/>
              <w:rPr>
                <w:rFonts w:ascii="宋体" w:hAnsi="宋体" w:eastAsia="宋体" w:cs="宋体"/>
                <w:color w:val="000000"/>
                <w:highlight w:val="none"/>
              </w:rPr>
            </w:pPr>
          </w:p>
        </w:tc>
        <w:tc>
          <w:tcPr>
            <w:tcW w:w="1422" w:type="dxa"/>
            <w:noWrap w:val="0"/>
            <w:vAlign w:val="top"/>
          </w:tcPr>
          <w:p w14:paraId="18FF0B0A">
            <w:pPr>
              <w:spacing w:line="440" w:lineRule="exact"/>
              <w:jc w:val="center"/>
              <w:rPr>
                <w:rFonts w:ascii="宋体" w:hAnsi="宋体" w:eastAsia="宋体" w:cs="宋体"/>
                <w:color w:val="000000"/>
                <w:highlight w:val="none"/>
              </w:rPr>
            </w:pPr>
          </w:p>
        </w:tc>
        <w:tc>
          <w:tcPr>
            <w:tcW w:w="1006" w:type="dxa"/>
            <w:noWrap w:val="0"/>
            <w:vAlign w:val="top"/>
          </w:tcPr>
          <w:p w14:paraId="245C62A1">
            <w:pPr>
              <w:spacing w:line="440" w:lineRule="exact"/>
              <w:jc w:val="center"/>
              <w:rPr>
                <w:rFonts w:ascii="宋体" w:hAnsi="宋体" w:eastAsia="宋体" w:cs="宋体"/>
                <w:color w:val="000000"/>
                <w:highlight w:val="none"/>
              </w:rPr>
            </w:pPr>
          </w:p>
        </w:tc>
        <w:tc>
          <w:tcPr>
            <w:tcW w:w="775" w:type="dxa"/>
            <w:noWrap w:val="0"/>
            <w:vAlign w:val="top"/>
          </w:tcPr>
          <w:p w14:paraId="3BC7C6D8">
            <w:pPr>
              <w:spacing w:line="440" w:lineRule="exact"/>
              <w:jc w:val="center"/>
              <w:rPr>
                <w:rFonts w:ascii="宋体" w:hAnsi="宋体" w:eastAsia="宋体" w:cs="宋体"/>
                <w:color w:val="000000"/>
                <w:highlight w:val="none"/>
              </w:rPr>
            </w:pPr>
          </w:p>
        </w:tc>
        <w:tc>
          <w:tcPr>
            <w:tcW w:w="544" w:type="dxa"/>
            <w:noWrap w:val="0"/>
            <w:vAlign w:val="top"/>
          </w:tcPr>
          <w:p w14:paraId="66C37492">
            <w:pPr>
              <w:spacing w:line="440" w:lineRule="exact"/>
              <w:jc w:val="center"/>
              <w:rPr>
                <w:rFonts w:ascii="宋体" w:hAnsi="宋体" w:eastAsia="宋体" w:cs="宋体"/>
                <w:color w:val="000000"/>
                <w:highlight w:val="none"/>
              </w:rPr>
            </w:pPr>
          </w:p>
        </w:tc>
        <w:tc>
          <w:tcPr>
            <w:tcW w:w="1265" w:type="dxa"/>
            <w:noWrap w:val="0"/>
            <w:vAlign w:val="top"/>
          </w:tcPr>
          <w:p w14:paraId="1B2BA196">
            <w:pPr>
              <w:spacing w:line="440" w:lineRule="exact"/>
              <w:jc w:val="center"/>
              <w:rPr>
                <w:rFonts w:ascii="宋体" w:hAnsi="宋体" w:eastAsia="宋体" w:cs="宋体"/>
                <w:color w:val="000000"/>
                <w:highlight w:val="none"/>
              </w:rPr>
            </w:pPr>
          </w:p>
        </w:tc>
        <w:tc>
          <w:tcPr>
            <w:tcW w:w="791" w:type="dxa"/>
            <w:noWrap w:val="0"/>
            <w:vAlign w:val="top"/>
          </w:tcPr>
          <w:p w14:paraId="018A9702">
            <w:pPr>
              <w:spacing w:line="440" w:lineRule="exact"/>
              <w:jc w:val="center"/>
              <w:rPr>
                <w:rFonts w:ascii="宋体" w:hAnsi="宋体" w:eastAsia="宋体" w:cs="宋体"/>
                <w:color w:val="000000"/>
                <w:highlight w:val="none"/>
              </w:rPr>
            </w:pPr>
          </w:p>
        </w:tc>
        <w:tc>
          <w:tcPr>
            <w:tcW w:w="972" w:type="dxa"/>
            <w:noWrap w:val="0"/>
            <w:vAlign w:val="top"/>
          </w:tcPr>
          <w:p w14:paraId="78DC7439">
            <w:pPr>
              <w:spacing w:line="440" w:lineRule="exact"/>
              <w:jc w:val="center"/>
              <w:rPr>
                <w:rFonts w:ascii="宋体" w:hAnsi="宋体" w:eastAsia="宋体" w:cs="宋体"/>
                <w:color w:val="000000"/>
                <w:highlight w:val="none"/>
              </w:rPr>
            </w:pPr>
          </w:p>
        </w:tc>
        <w:tc>
          <w:tcPr>
            <w:tcW w:w="1262" w:type="dxa"/>
            <w:noWrap w:val="0"/>
            <w:vAlign w:val="top"/>
          </w:tcPr>
          <w:p w14:paraId="585B12AA">
            <w:pPr>
              <w:spacing w:line="440" w:lineRule="exact"/>
              <w:jc w:val="center"/>
              <w:rPr>
                <w:rFonts w:ascii="宋体" w:hAnsi="宋体" w:eastAsia="宋体" w:cs="宋体"/>
                <w:color w:val="000000"/>
                <w:highlight w:val="none"/>
              </w:rPr>
            </w:pPr>
          </w:p>
        </w:tc>
      </w:tr>
      <w:tr w14:paraId="4267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639B057C">
            <w:pPr>
              <w:spacing w:line="440" w:lineRule="exact"/>
              <w:jc w:val="center"/>
              <w:rPr>
                <w:rFonts w:ascii="宋体" w:hAnsi="宋体" w:eastAsia="宋体" w:cs="宋体"/>
                <w:color w:val="000000"/>
                <w:highlight w:val="none"/>
              </w:rPr>
            </w:pPr>
          </w:p>
        </w:tc>
        <w:tc>
          <w:tcPr>
            <w:tcW w:w="1422" w:type="dxa"/>
            <w:noWrap w:val="0"/>
            <w:vAlign w:val="top"/>
          </w:tcPr>
          <w:p w14:paraId="0E2B09E5">
            <w:pPr>
              <w:spacing w:line="440" w:lineRule="exact"/>
              <w:jc w:val="center"/>
              <w:rPr>
                <w:rFonts w:ascii="宋体" w:hAnsi="宋体" w:eastAsia="宋体" w:cs="宋体"/>
                <w:color w:val="000000"/>
                <w:highlight w:val="none"/>
              </w:rPr>
            </w:pPr>
          </w:p>
        </w:tc>
        <w:tc>
          <w:tcPr>
            <w:tcW w:w="1006" w:type="dxa"/>
            <w:noWrap w:val="0"/>
            <w:vAlign w:val="top"/>
          </w:tcPr>
          <w:p w14:paraId="7EF7A390">
            <w:pPr>
              <w:spacing w:line="440" w:lineRule="exact"/>
              <w:jc w:val="center"/>
              <w:rPr>
                <w:rFonts w:ascii="宋体" w:hAnsi="宋体" w:eastAsia="宋体" w:cs="宋体"/>
                <w:color w:val="000000"/>
                <w:highlight w:val="none"/>
              </w:rPr>
            </w:pPr>
          </w:p>
        </w:tc>
        <w:tc>
          <w:tcPr>
            <w:tcW w:w="775" w:type="dxa"/>
            <w:noWrap w:val="0"/>
            <w:vAlign w:val="top"/>
          </w:tcPr>
          <w:p w14:paraId="4B3E99FE">
            <w:pPr>
              <w:spacing w:line="440" w:lineRule="exact"/>
              <w:jc w:val="center"/>
              <w:rPr>
                <w:rFonts w:ascii="宋体" w:hAnsi="宋体" w:eastAsia="宋体" w:cs="宋体"/>
                <w:color w:val="000000"/>
                <w:highlight w:val="none"/>
              </w:rPr>
            </w:pPr>
          </w:p>
        </w:tc>
        <w:tc>
          <w:tcPr>
            <w:tcW w:w="544" w:type="dxa"/>
            <w:noWrap w:val="0"/>
            <w:vAlign w:val="top"/>
          </w:tcPr>
          <w:p w14:paraId="71B95E70">
            <w:pPr>
              <w:spacing w:line="440" w:lineRule="exact"/>
              <w:jc w:val="center"/>
              <w:rPr>
                <w:rFonts w:ascii="宋体" w:hAnsi="宋体" w:eastAsia="宋体" w:cs="宋体"/>
                <w:color w:val="000000"/>
                <w:highlight w:val="none"/>
              </w:rPr>
            </w:pPr>
          </w:p>
        </w:tc>
        <w:tc>
          <w:tcPr>
            <w:tcW w:w="1265" w:type="dxa"/>
            <w:noWrap w:val="0"/>
            <w:vAlign w:val="top"/>
          </w:tcPr>
          <w:p w14:paraId="2F6F2271">
            <w:pPr>
              <w:spacing w:line="440" w:lineRule="exact"/>
              <w:jc w:val="center"/>
              <w:rPr>
                <w:rFonts w:ascii="宋体" w:hAnsi="宋体" w:eastAsia="宋体" w:cs="宋体"/>
                <w:color w:val="000000"/>
                <w:highlight w:val="none"/>
              </w:rPr>
            </w:pPr>
          </w:p>
        </w:tc>
        <w:tc>
          <w:tcPr>
            <w:tcW w:w="791" w:type="dxa"/>
            <w:noWrap w:val="0"/>
            <w:vAlign w:val="top"/>
          </w:tcPr>
          <w:p w14:paraId="18FBE88E">
            <w:pPr>
              <w:spacing w:line="440" w:lineRule="exact"/>
              <w:jc w:val="center"/>
              <w:rPr>
                <w:rFonts w:ascii="宋体" w:hAnsi="宋体" w:eastAsia="宋体" w:cs="宋体"/>
                <w:color w:val="000000"/>
                <w:highlight w:val="none"/>
              </w:rPr>
            </w:pPr>
          </w:p>
        </w:tc>
        <w:tc>
          <w:tcPr>
            <w:tcW w:w="972" w:type="dxa"/>
            <w:noWrap w:val="0"/>
            <w:vAlign w:val="top"/>
          </w:tcPr>
          <w:p w14:paraId="5B557DE9">
            <w:pPr>
              <w:spacing w:line="440" w:lineRule="exact"/>
              <w:jc w:val="center"/>
              <w:rPr>
                <w:rFonts w:ascii="宋体" w:hAnsi="宋体" w:eastAsia="宋体" w:cs="宋体"/>
                <w:color w:val="000000"/>
                <w:highlight w:val="none"/>
              </w:rPr>
            </w:pPr>
          </w:p>
        </w:tc>
        <w:tc>
          <w:tcPr>
            <w:tcW w:w="1262" w:type="dxa"/>
            <w:noWrap w:val="0"/>
            <w:vAlign w:val="top"/>
          </w:tcPr>
          <w:p w14:paraId="1195AABE">
            <w:pPr>
              <w:spacing w:line="440" w:lineRule="exact"/>
              <w:jc w:val="center"/>
              <w:rPr>
                <w:rFonts w:ascii="宋体" w:hAnsi="宋体" w:eastAsia="宋体" w:cs="宋体"/>
                <w:color w:val="000000"/>
                <w:highlight w:val="none"/>
              </w:rPr>
            </w:pPr>
          </w:p>
        </w:tc>
      </w:tr>
      <w:tr w14:paraId="1C59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0FC40165">
            <w:pPr>
              <w:spacing w:line="440" w:lineRule="exact"/>
              <w:jc w:val="center"/>
              <w:rPr>
                <w:rFonts w:ascii="宋体" w:hAnsi="宋体" w:eastAsia="宋体" w:cs="宋体"/>
                <w:color w:val="000000"/>
                <w:highlight w:val="none"/>
              </w:rPr>
            </w:pPr>
          </w:p>
        </w:tc>
        <w:tc>
          <w:tcPr>
            <w:tcW w:w="1422" w:type="dxa"/>
            <w:noWrap w:val="0"/>
            <w:vAlign w:val="top"/>
          </w:tcPr>
          <w:p w14:paraId="5294DBCF">
            <w:pPr>
              <w:spacing w:line="440" w:lineRule="exact"/>
              <w:jc w:val="center"/>
              <w:rPr>
                <w:rFonts w:ascii="宋体" w:hAnsi="宋体" w:eastAsia="宋体" w:cs="宋体"/>
                <w:color w:val="000000"/>
                <w:highlight w:val="none"/>
              </w:rPr>
            </w:pPr>
          </w:p>
        </w:tc>
        <w:tc>
          <w:tcPr>
            <w:tcW w:w="1006" w:type="dxa"/>
            <w:noWrap w:val="0"/>
            <w:vAlign w:val="top"/>
          </w:tcPr>
          <w:p w14:paraId="4DB8AEFD">
            <w:pPr>
              <w:spacing w:line="440" w:lineRule="exact"/>
              <w:jc w:val="center"/>
              <w:rPr>
                <w:rFonts w:ascii="宋体" w:hAnsi="宋体" w:eastAsia="宋体" w:cs="宋体"/>
                <w:color w:val="000000"/>
                <w:highlight w:val="none"/>
              </w:rPr>
            </w:pPr>
          </w:p>
        </w:tc>
        <w:tc>
          <w:tcPr>
            <w:tcW w:w="775" w:type="dxa"/>
            <w:noWrap w:val="0"/>
            <w:vAlign w:val="top"/>
          </w:tcPr>
          <w:p w14:paraId="4FF7DE2C">
            <w:pPr>
              <w:spacing w:line="440" w:lineRule="exact"/>
              <w:jc w:val="center"/>
              <w:rPr>
                <w:rFonts w:ascii="宋体" w:hAnsi="宋体" w:eastAsia="宋体" w:cs="宋体"/>
                <w:color w:val="000000"/>
                <w:highlight w:val="none"/>
              </w:rPr>
            </w:pPr>
          </w:p>
        </w:tc>
        <w:tc>
          <w:tcPr>
            <w:tcW w:w="544" w:type="dxa"/>
            <w:noWrap w:val="0"/>
            <w:vAlign w:val="top"/>
          </w:tcPr>
          <w:p w14:paraId="7656381E">
            <w:pPr>
              <w:spacing w:line="440" w:lineRule="exact"/>
              <w:jc w:val="center"/>
              <w:rPr>
                <w:rFonts w:ascii="宋体" w:hAnsi="宋体" w:eastAsia="宋体" w:cs="宋体"/>
                <w:color w:val="000000"/>
                <w:highlight w:val="none"/>
              </w:rPr>
            </w:pPr>
          </w:p>
        </w:tc>
        <w:tc>
          <w:tcPr>
            <w:tcW w:w="1265" w:type="dxa"/>
            <w:noWrap w:val="0"/>
            <w:vAlign w:val="top"/>
          </w:tcPr>
          <w:p w14:paraId="07A32494">
            <w:pPr>
              <w:spacing w:line="440" w:lineRule="exact"/>
              <w:jc w:val="center"/>
              <w:rPr>
                <w:rFonts w:ascii="宋体" w:hAnsi="宋体" w:eastAsia="宋体" w:cs="宋体"/>
                <w:color w:val="000000"/>
                <w:highlight w:val="none"/>
              </w:rPr>
            </w:pPr>
          </w:p>
        </w:tc>
        <w:tc>
          <w:tcPr>
            <w:tcW w:w="791" w:type="dxa"/>
            <w:noWrap w:val="0"/>
            <w:vAlign w:val="top"/>
          </w:tcPr>
          <w:p w14:paraId="5BE75443">
            <w:pPr>
              <w:spacing w:line="440" w:lineRule="exact"/>
              <w:jc w:val="center"/>
              <w:rPr>
                <w:rFonts w:ascii="宋体" w:hAnsi="宋体" w:eastAsia="宋体" w:cs="宋体"/>
                <w:color w:val="000000"/>
                <w:highlight w:val="none"/>
              </w:rPr>
            </w:pPr>
          </w:p>
        </w:tc>
        <w:tc>
          <w:tcPr>
            <w:tcW w:w="972" w:type="dxa"/>
            <w:noWrap w:val="0"/>
            <w:vAlign w:val="top"/>
          </w:tcPr>
          <w:p w14:paraId="11B304BF">
            <w:pPr>
              <w:spacing w:line="440" w:lineRule="exact"/>
              <w:jc w:val="center"/>
              <w:rPr>
                <w:rFonts w:ascii="宋体" w:hAnsi="宋体" w:eastAsia="宋体" w:cs="宋体"/>
                <w:color w:val="000000"/>
                <w:highlight w:val="none"/>
              </w:rPr>
            </w:pPr>
          </w:p>
        </w:tc>
        <w:tc>
          <w:tcPr>
            <w:tcW w:w="1262" w:type="dxa"/>
            <w:noWrap w:val="0"/>
            <w:vAlign w:val="top"/>
          </w:tcPr>
          <w:p w14:paraId="2F375A1F">
            <w:pPr>
              <w:spacing w:line="440" w:lineRule="exact"/>
              <w:jc w:val="center"/>
              <w:rPr>
                <w:rFonts w:ascii="宋体" w:hAnsi="宋体" w:eastAsia="宋体" w:cs="宋体"/>
                <w:color w:val="000000"/>
                <w:highlight w:val="none"/>
              </w:rPr>
            </w:pPr>
          </w:p>
        </w:tc>
      </w:tr>
      <w:tr w14:paraId="1B75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2F39F110">
            <w:pPr>
              <w:spacing w:line="440" w:lineRule="exact"/>
              <w:jc w:val="center"/>
              <w:rPr>
                <w:rFonts w:ascii="宋体" w:hAnsi="宋体" w:eastAsia="宋体" w:cs="宋体"/>
                <w:color w:val="000000"/>
                <w:highlight w:val="none"/>
              </w:rPr>
            </w:pPr>
          </w:p>
        </w:tc>
        <w:tc>
          <w:tcPr>
            <w:tcW w:w="1422" w:type="dxa"/>
            <w:noWrap w:val="0"/>
            <w:vAlign w:val="top"/>
          </w:tcPr>
          <w:p w14:paraId="689218A5">
            <w:pPr>
              <w:spacing w:line="440" w:lineRule="exact"/>
              <w:jc w:val="center"/>
              <w:rPr>
                <w:rFonts w:ascii="宋体" w:hAnsi="宋体" w:eastAsia="宋体" w:cs="宋体"/>
                <w:color w:val="000000"/>
                <w:highlight w:val="none"/>
              </w:rPr>
            </w:pPr>
          </w:p>
        </w:tc>
        <w:tc>
          <w:tcPr>
            <w:tcW w:w="1006" w:type="dxa"/>
            <w:noWrap w:val="0"/>
            <w:vAlign w:val="top"/>
          </w:tcPr>
          <w:p w14:paraId="3AED8A8A">
            <w:pPr>
              <w:spacing w:line="440" w:lineRule="exact"/>
              <w:jc w:val="center"/>
              <w:rPr>
                <w:rFonts w:ascii="宋体" w:hAnsi="宋体" w:eastAsia="宋体" w:cs="宋体"/>
                <w:color w:val="000000"/>
                <w:highlight w:val="none"/>
              </w:rPr>
            </w:pPr>
          </w:p>
        </w:tc>
        <w:tc>
          <w:tcPr>
            <w:tcW w:w="775" w:type="dxa"/>
            <w:noWrap w:val="0"/>
            <w:vAlign w:val="top"/>
          </w:tcPr>
          <w:p w14:paraId="064DCA0C">
            <w:pPr>
              <w:spacing w:line="440" w:lineRule="exact"/>
              <w:jc w:val="center"/>
              <w:rPr>
                <w:rFonts w:ascii="宋体" w:hAnsi="宋体" w:eastAsia="宋体" w:cs="宋体"/>
                <w:color w:val="000000"/>
                <w:highlight w:val="none"/>
              </w:rPr>
            </w:pPr>
          </w:p>
        </w:tc>
        <w:tc>
          <w:tcPr>
            <w:tcW w:w="544" w:type="dxa"/>
            <w:noWrap w:val="0"/>
            <w:vAlign w:val="top"/>
          </w:tcPr>
          <w:p w14:paraId="2E44CB66">
            <w:pPr>
              <w:spacing w:line="440" w:lineRule="exact"/>
              <w:jc w:val="center"/>
              <w:rPr>
                <w:rFonts w:ascii="宋体" w:hAnsi="宋体" w:eastAsia="宋体" w:cs="宋体"/>
                <w:color w:val="000000"/>
                <w:highlight w:val="none"/>
              </w:rPr>
            </w:pPr>
          </w:p>
        </w:tc>
        <w:tc>
          <w:tcPr>
            <w:tcW w:w="1265" w:type="dxa"/>
            <w:noWrap w:val="0"/>
            <w:vAlign w:val="top"/>
          </w:tcPr>
          <w:p w14:paraId="77B679AB">
            <w:pPr>
              <w:spacing w:line="440" w:lineRule="exact"/>
              <w:jc w:val="center"/>
              <w:rPr>
                <w:rFonts w:ascii="宋体" w:hAnsi="宋体" w:eastAsia="宋体" w:cs="宋体"/>
                <w:color w:val="000000"/>
                <w:highlight w:val="none"/>
              </w:rPr>
            </w:pPr>
          </w:p>
        </w:tc>
        <w:tc>
          <w:tcPr>
            <w:tcW w:w="791" w:type="dxa"/>
            <w:noWrap w:val="0"/>
            <w:vAlign w:val="top"/>
          </w:tcPr>
          <w:p w14:paraId="34AA964D">
            <w:pPr>
              <w:spacing w:line="440" w:lineRule="exact"/>
              <w:jc w:val="center"/>
              <w:rPr>
                <w:rFonts w:ascii="宋体" w:hAnsi="宋体" w:eastAsia="宋体" w:cs="宋体"/>
                <w:color w:val="000000"/>
                <w:highlight w:val="none"/>
              </w:rPr>
            </w:pPr>
          </w:p>
        </w:tc>
        <w:tc>
          <w:tcPr>
            <w:tcW w:w="972" w:type="dxa"/>
            <w:noWrap w:val="0"/>
            <w:vAlign w:val="top"/>
          </w:tcPr>
          <w:p w14:paraId="7FFB1BCC">
            <w:pPr>
              <w:spacing w:line="440" w:lineRule="exact"/>
              <w:jc w:val="center"/>
              <w:rPr>
                <w:rFonts w:ascii="宋体" w:hAnsi="宋体" w:eastAsia="宋体" w:cs="宋体"/>
                <w:color w:val="000000"/>
                <w:highlight w:val="none"/>
              </w:rPr>
            </w:pPr>
          </w:p>
        </w:tc>
        <w:tc>
          <w:tcPr>
            <w:tcW w:w="1262" w:type="dxa"/>
            <w:noWrap w:val="0"/>
            <w:vAlign w:val="top"/>
          </w:tcPr>
          <w:p w14:paraId="5DBD0B72">
            <w:pPr>
              <w:spacing w:line="440" w:lineRule="exact"/>
              <w:jc w:val="center"/>
              <w:rPr>
                <w:rFonts w:ascii="宋体" w:hAnsi="宋体" w:eastAsia="宋体" w:cs="宋体"/>
                <w:color w:val="000000"/>
                <w:highlight w:val="none"/>
              </w:rPr>
            </w:pPr>
          </w:p>
        </w:tc>
      </w:tr>
      <w:tr w14:paraId="44FD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5DB54861">
            <w:pPr>
              <w:spacing w:line="440" w:lineRule="exact"/>
              <w:jc w:val="center"/>
              <w:rPr>
                <w:rFonts w:ascii="宋体" w:hAnsi="宋体" w:eastAsia="宋体" w:cs="宋体"/>
                <w:color w:val="000000"/>
                <w:highlight w:val="none"/>
              </w:rPr>
            </w:pPr>
          </w:p>
        </w:tc>
        <w:tc>
          <w:tcPr>
            <w:tcW w:w="1422" w:type="dxa"/>
            <w:noWrap w:val="0"/>
            <w:vAlign w:val="top"/>
          </w:tcPr>
          <w:p w14:paraId="33FE2FC8">
            <w:pPr>
              <w:spacing w:line="440" w:lineRule="exact"/>
              <w:jc w:val="center"/>
              <w:rPr>
                <w:rFonts w:ascii="宋体" w:hAnsi="宋体" w:eastAsia="宋体" w:cs="宋体"/>
                <w:color w:val="000000"/>
                <w:highlight w:val="none"/>
              </w:rPr>
            </w:pPr>
          </w:p>
        </w:tc>
        <w:tc>
          <w:tcPr>
            <w:tcW w:w="1006" w:type="dxa"/>
            <w:noWrap w:val="0"/>
            <w:vAlign w:val="top"/>
          </w:tcPr>
          <w:p w14:paraId="7CEA6E20">
            <w:pPr>
              <w:spacing w:line="440" w:lineRule="exact"/>
              <w:jc w:val="center"/>
              <w:rPr>
                <w:rFonts w:ascii="宋体" w:hAnsi="宋体" w:eastAsia="宋体" w:cs="宋体"/>
                <w:color w:val="000000"/>
                <w:highlight w:val="none"/>
              </w:rPr>
            </w:pPr>
          </w:p>
        </w:tc>
        <w:tc>
          <w:tcPr>
            <w:tcW w:w="775" w:type="dxa"/>
            <w:noWrap w:val="0"/>
            <w:vAlign w:val="top"/>
          </w:tcPr>
          <w:p w14:paraId="278148F9">
            <w:pPr>
              <w:spacing w:line="440" w:lineRule="exact"/>
              <w:jc w:val="center"/>
              <w:rPr>
                <w:rFonts w:ascii="宋体" w:hAnsi="宋体" w:eastAsia="宋体" w:cs="宋体"/>
                <w:color w:val="000000"/>
                <w:highlight w:val="none"/>
              </w:rPr>
            </w:pPr>
          </w:p>
        </w:tc>
        <w:tc>
          <w:tcPr>
            <w:tcW w:w="544" w:type="dxa"/>
            <w:noWrap w:val="0"/>
            <w:vAlign w:val="top"/>
          </w:tcPr>
          <w:p w14:paraId="64A82CBF">
            <w:pPr>
              <w:spacing w:line="440" w:lineRule="exact"/>
              <w:jc w:val="center"/>
              <w:rPr>
                <w:rFonts w:ascii="宋体" w:hAnsi="宋体" w:eastAsia="宋体" w:cs="宋体"/>
                <w:color w:val="000000"/>
                <w:highlight w:val="none"/>
              </w:rPr>
            </w:pPr>
          </w:p>
        </w:tc>
        <w:tc>
          <w:tcPr>
            <w:tcW w:w="1265" w:type="dxa"/>
            <w:noWrap w:val="0"/>
            <w:vAlign w:val="top"/>
          </w:tcPr>
          <w:p w14:paraId="173771E2">
            <w:pPr>
              <w:spacing w:line="440" w:lineRule="exact"/>
              <w:jc w:val="center"/>
              <w:rPr>
                <w:rFonts w:ascii="宋体" w:hAnsi="宋体" w:eastAsia="宋体" w:cs="宋体"/>
                <w:color w:val="000000"/>
                <w:highlight w:val="none"/>
              </w:rPr>
            </w:pPr>
          </w:p>
        </w:tc>
        <w:tc>
          <w:tcPr>
            <w:tcW w:w="791" w:type="dxa"/>
            <w:noWrap w:val="0"/>
            <w:vAlign w:val="top"/>
          </w:tcPr>
          <w:p w14:paraId="67D1F77E">
            <w:pPr>
              <w:spacing w:line="440" w:lineRule="exact"/>
              <w:jc w:val="center"/>
              <w:rPr>
                <w:rFonts w:ascii="宋体" w:hAnsi="宋体" w:eastAsia="宋体" w:cs="宋体"/>
                <w:color w:val="000000"/>
                <w:highlight w:val="none"/>
              </w:rPr>
            </w:pPr>
          </w:p>
        </w:tc>
        <w:tc>
          <w:tcPr>
            <w:tcW w:w="972" w:type="dxa"/>
            <w:noWrap w:val="0"/>
            <w:vAlign w:val="top"/>
          </w:tcPr>
          <w:p w14:paraId="63694ADC">
            <w:pPr>
              <w:spacing w:line="440" w:lineRule="exact"/>
              <w:jc w:val="center"/>
              <w:rPr>
                <w:rFonts w:ascii="宋体" w:hAnsi="宋体" w:eastAsia="宋体" w:cs="宋体"/>
                <w:color w:val="000000"/>
                <w:highlight w:val="none"/>
              </w:rPr>
            </w:pPr>
          </w:p>
        </w:tc>
        <w:tc>
          <w:tcPr>
            <w:tcW w:w="1262" w:type="dxa"/>
            <w:noWrap w:val="0"/>
            <w:vAlign w:val="top"/>
          </w:tcPr>
          <w:p w14:paraId="0E2BE0F6">
            <w:pPr>
              <w:spacing w:line="440" w:lineRule="exact"/>
              <w:jc w:val="center"/>
              <w:rPr>
                <w:rFonts w:ascii="宋体" w:hAnsi="宋体" w:eastAsia="宋体" w:cs="宋体"/>
                <w:color w:val="000000"/>
                <w:highlight w:val="none"/>
              </w:rPr>
            </w:pPr>
          </w:p>
        </w:tc>
      </w:tr>
      <w:tr w14:paraId="7BFE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6BA5F5B4">
            <w:pPr>
              <w:spacing w:line="440" w:lineRule="exact"/>
              <w:jc w:val="center"/>
              <w:rPr>
                <w:rFonts w:ascii="宋体" w:hAnsi="宋体" w:eastAsia="宋体" w:cs="宋体"/>
                <w:color w:val="000000"/>
                <w:highlight w:val="none"/>
              </w:rPr>
            </w:pPr>
          </w:p>
        </w:tc>
        <w:tc>
          <w:tcPr>
            <w:tcW w:w="1422" w:type="dxa"/>
            <w:noWrap w:val="0"/>
            <w:vAlign w:val="top"/>
          </w:tcPr>
          <w:p w14:paraId="50C166B9">
            <w:pPr>
              <w:spacing w:line="440" w:lineRule="exact"/>
              <w:jc w:val="center"/>
              <w:rPr>
                <w:rFonts w:ascii="宋体" w:hAnsi="宋体" w:eastAsia="宋体" w:cs="宋体"/>
                <w:color w:val="000000"/>
                <w:highlight w:val="none"/>
              </w:rPr>
            </w:pPr>
          </w:p>
        </w:tc>
        <w:tc>
          <w:tcPr>
            <w:tcW w:w="1006" w:type="dxa"/>
            <w:noWrap w:val="0"/>
            <w:vAlign w:val="top"/>
          </w:tcPr>
          <w:p w14:paraId="01C69CB1">
            <w:pPr>
              <w:spacing w:line="440" w:lineRule="exact"/>
              <w:jc w:val="center"/>
              <w:rPr>
                <w:rFonts w:ascii="宋体" w:hAnsi="宋体" w:eastAsia="宋体" w:cs="宋体"/>
                <w:color w:val="000000"/>
                <w:highlight w:val="none"/>
              </w:rPr>
            </w:pPr>
          </w:p>
        </w:tc>
        <w:tc>
          <w:tcPr>
            <w:tcW w:w="775" w:type="dxa"/>
            <w:noWrap w:val="0"/>
            <w:vAlign w:val="top"/>
          </w:tcPr>
          <w:p w14:paraId="22E05F43">
            <w:pPr>
              <w:spacing w:line="440" w:lineRule="exact"/>
              <w:jc w:val="center"/>
              <w:rPr>
                <w:rFonts w:ascii="宋体" w:hAnsi="宋体" w:eastAsia="宋体" w:cs="宋体"/>
                <w:color w:val="000000"/>
                <w:highlight w:val="none"/>
              </w:rPr>
            </w:pPr>
          </w:p>
        </w:tc>
        <w:tc>
          <w:tcPr>
            <w:tcW w:w="544" w:type="dxa"/>
            <w:noWrap w:val="0"/>
            <w:vAlign w:val="top"/>
          </w:tcPr>
          <w:p w14:paraId="2BF05B55">
            <w:pPr>
              <w:spacing w:line="440" w:lineRule="exact"/>
              <w:jc w:val="center"/>
              <w:rPr>
                <w:rFonts w:ascii="宋体" w:hAnsi="宋体" w:eastAsia="宋体" w:cs="宋体"/>
                <w:color w:val="000000"/>
                <w:highlight w:val="none"/>
              </w:rPr>
            </w:pPr>
          </w:p>
        </w:tc>
        <w:tc>
          <w:tcPr>
            <w:tcW w:w="1265" w:type="dxa"/>
            <w:noWrap w:val="0"/>
            <w:vAlign w:val="top"/>
          </w:tcPr>
          <w:p w14:paraId="4485DCE8">
            <w:pPr>
              <w:spacing w:line="440" w:lineRule="exact"/>
              <w:jc w:val="center"/>
              <w:rPr>
                <w:rFonts w:ascii="宋体" w:hAnsi="宋体" w:eastAsia="宋体" w:cs="宋体"/>
                <w:color w:val="000000"/>
                <w:highlight w:val="none"/>
              </w:rPr>
            </w:pPr>
          </w:p>
        </w:tc>
        <w:tc>
          <w:tcPr>
            <w:tcW w:w="791" w:type="dxa"/>
            <w:noWrap w:val="0"/>
            <w:vAlign w:val="top"/>
          </w:tcPr>
          <w:p w14:paraId="07EE78F9">
            <w:pPr>
              <w:spacing w:line="440" w:lineRule="exact"/>
              <w:jc w:val="center"/>
              <w:rPr>
                <w:rFonts w:ascii="宋体" w:hAnsi="宋体" w:eastAsia="宋体" w:cs="宋体"/>
                <w:color w:val="000000"/>
                <w:highlight w:val="none"/>
              </w:rPr>
            </w:pPr>
          </w:p>
        </w:tc>
        <w:tc>
          <w:tcPr>
            <w:tcW w:w="972" w:type="dxa"/>
            <w:noWrap w:val="0"/>
            <w:vAlign w:val="top"/>
          </w:tcPr>
          <w:p w14:paraId="27F0B35D">
            <w:pPr>
              <w:spacing w:line="440" w:lineRule="exact"/>
              <w:jc w:val="center"/>
              <w:rPr>
                <w:rFonts w:ascii="宋体" w:hAnsi="宋体" w:eastAsia="宋体" w:cs="宋体"/>
                <w:color w:val="000000"/>
                <w:highlight w:val="none"/>
              </w:rPr>
            </w:pPr>
          </w:p>
        </w:tc>
        <w:tc>
          <w:tcPr>
            <w:tcW w:w="1262" w:type="dxa"/>
            <w:noWrap w:val="0"/>
            <w:vAlign w:val="top"/>
          </w:tcPr>
          <w:p w14:paraId="628476C3">
            <w:pPr>
              <w:spacing w:line="440" w:lineRule="exact"/>
              <w:jc w:val="center"/>
              <w:rPr>
                <w:rFonts w:ascii="宋体" w:hAnsi="宋体" w:eastAsia="宋体" w:cs="宋体"/>
                <w:color w:val="000000"/>
                <w:highlight w:val="none"/>
              </w:rPr>
            </w:pPr>
          </w:p>
        </w:tc>
      </w:tr>
      <w:tr w14:paraId="7E86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1B812D9D">
            <w:pPr>
              <w:spacing w:line="440" w:lineRule="exact"/>
              <w:jc w:val="center"/>
              <w:rPr>
                <w:rFonts w:ascii="宋体" w:hAnsi="宋体" w:eastAsia="宋体" w:cs="宋体"/>
                <w:color w:val="000000"/>
                <w:highlight w:val="none"/>
              </w:rPr>
            </w:pPr>
          </w:p>
        </w:tc>
        <w:tc>
          <w:tcPr>
            <w:tcW w:w="1422" w:type="dxa"/>
            <w:noWrap w:val="0"/>
            <w:vAlign w:val="top"/>
          </w:tcPr>
          <w:p w14:paraId="43A7F117">
            <w:pPr>
              <w:spacing w:line="440" w:lineRule="exact"/>
              <w:jc w:val="center"/>
              <w:rPr>
                <w:rFonts w:ascii="宋体" w:hAnsi="宋体" w:eastAsia="宋体" w:cs="宋体"/>
                <w:color w:val="000000"/>
                <w:highlight w:val="none"/>
              </w:rPr>
            </w:pPr>
          </w:p>
        </w:tc>
        <w:tc>
          <w:tcPr>
            <w:tcW w:w="1006" w:type="dxa"/>
            <w:noWrap w:val="0"/>
            <w:vAlign w:val="top"/>
          </w:tcPr>
          <w:p w14:paraId="2D83E43D">
            <w:pPr>
              <w:spacing w:line="440" w:lineRule="exact"/>
              <w:jc w:val="center"/>
              <w:rPr>
                <w:rFonts w:ascii="宋体" w:hAnsi="宋体" w:eastAsia="宋体" w:cs="宋体"/>
                <w:color w:val="000000"/>
                <w:highlight w:val="none"/>
              </w:rPr>
            </w:pPr>
          </w:p>
        </w:tc>
        <w:tc>
          <w:tcPr>
            <w:tcW w:w="775" w:type="dxa"/>
            <w:noWrap w:val="0"/>
            <w:vAlign w:val="top"/>
          </w:tcPr>
          <w:p w14:paraId="3BDFF3F9">
            <w:pPr>
              <w:spacing w:line="440" w:lineRule="exact"/>
              <w:jc w:val="center"/>
              <w:rPr>
                <w:rFonts w:ascii="宋体" w:hAnsi="宋体" w:eastAsia="宋体" w:cs="宋体"/>
                <w:color w:val="000000"/>
                <w:highlight w:val="none"/>
              </w:rPr>
            </w:pPr>
          </w:p>
        </w:tc>
        <w:tc>
          <w:tcPr>
            <w:tcW w:w="544" w:type="dxa"/>
            <w:noWrap w:val="0"/>
            <w:vAlign w:val="top"/>
          </w:tcPr>
          <w:p w14:paraId="5E4B3E28">
            <w:pPr>
              <w:spacing w:line="440" w:lineRule="exact"/>
              <w:jc w:val="center"/>
              <w:rPr>
                <w:rFonts w:ascii="宋体" w:hAnsi="宋体" w:eastAsia="宋体" w:cs="宋体"/>
                <w:color w:val="000000"/>
                <w:highlight w:val="none"/>
              </w:rPr>
            </w:pPr>
          </w:p>
        </w:tc>
        <w:tc>
          <w:tcPr>
            <w:tcW w:w="1265" w:type="dxa"/>
            <w:noWrap w:val="0"/>
            <w:vAlign w:val="top"/>
          </w:tcPr>
          <w:p w14:paraId="3F32D263">
            <w:pPr>
              <w:spacing w:line="440" w:lineRule="exact"/>
              <w:jc w:val="center"/>
              <w:rPr>
                <w:rFonts w:ascii="宋体" w:hAnsi="宋体" w:eastAsia="宋体" w:cs="宋体"/>
                <w:color w:val="000000"/>
                <w:highlight w:val="none"/>
              </w:rPr>
            </w:pPr>
          </w:p>
        </w:tc>
        <w:tc>
          <w:tcPr>
            <w:tcW w:w="791" w:type="dxa"/>
            <w:noWrap w:val="0"/>
            <w:vAlign w:val="top"/>
          </w:tcPr>
          <w:p w14:paraId="0B1B45A9">
            <w:pPr>
              <w:spacing w:line="440" w:lineRule="exact"/>
              <w:jc w:val="center"/>
              <w:rPr>
                <w:rFonts w:ascii="宋体" w:hAnsi="宋体" w:eastAsia="宋体" w:cs="宋体"/>
                <w:color w:val="000000"/>
                <w:highlight w:val="none"/>
              </w:rPr>
            </w:pPr>
          </w:p>
        </w:tc>
        <w:tc>
          <w:tcPr>
            <w:tcW w:w="972" w:type="dxa"/>
            <w:noWrap w:val="0"/>
            <w:vAlign w:val="top"/>
          </w:tcPr>
          <w:p w14:paraId="27F184EA">
            <w:pPr>
              <w:spacing w:line="440" w:lineRule="exact"/>
              <w:jc w:val="center"/>
              <w:rPr>
                <w:rFonts w:ascii="宋体" w:hAnsi="宋体" w:eastAsia="宋体" w:cs="宋体"/>
                <w:color w:val="000000"/>
                <w:highlight w:val="none"/>
              </w:rPr>
            </w:pPr>
          </w:p>
        </w:tc>
        <w:tc>
          <w:tcPr>
            <w:tcW w:w="1262" w:type="dxa"/>
            <w:noWrap w:val="0"/>
            <w:vAlign w:val="top"/>
          </w:tcPr>
          <w:p w14:paraId="5A72F734">
            <w:pPr>
              <w:spacing w:line="440" w:lineRule="exact"/>
              <w:jc w:val="center"/>
              <w:rPr>
                <w:rFonts w:ascii="宋体" w:hAnsi="宋体" w:eastAsia="宋体" w:cs="宋体"/>
                <w:color w:val="000000"/>
                <w:highlight w:val="none"/>
              </w:rPr>
            </w:pPr>
          </w:p>
        </w:tc>
      </w:tr>
      <w:tr w14:paraId="6D0F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0A8E9AEE">
            <w:pPr>
              <w:spacing w:line="440" w:lineRule="exact"/>
              <w:jc w:val="center"/>
              <w:rPr>
                <w:rFonts w:ascii="宋体" w:hAnsi="宋体" w:eastAsia="宋体" w:cs="宋体"/>
                <w:color w:val="000000"/>
                <w:highlight w:val="none"/>
              </w:rPr>
            </w:pPr>
          </w:p>
        </w:tc>
        <w:tc>
          <w:tcPr>
            <w:tcW w:w="1422" w:type="dxa"/>
            <w:noWrap w:val="0"/>
            <w:vAlign w:val="top"/>
          </w:tcPr>
          <w:p w14:paraId="158E71A7">
            <w:pPr>
              <w:spacing w:line="440" w:lineRule="exact"/>
              <w:jc w:val="center"/>
              <w:rPr>
                <w:rFonts w:ascii="宋体" w:hAnsi="宋体" w:eastAsia="宋体" w:cs="宋体"/>
                <w:color w:val="000000"/>
                <w:highlight w:val="none"/>
              </w:rPr>
            </w:pPr>
          </w:p>
        </w:tc>
        <w:tc>
          <w:tcPr>
            <w:tcW w:w="1006" w:type="dxa"/>
            <w:noWrap w:val="0"/>
            <w:vAlign w:val="top"/>
          </w:tcPr>
          <w:p w14:paraId="2469EA60">
            <w:pPr>
              <w:spacing w:line="440" w:lineRule="exact"/>
              <w:jc w:val="center"/>
              <w:rPr>
                <w:rFonts w:ascii="宋体" w:hAnsi="宋体" w:eastAsia="宋体" w:cs="宋体"/>
                <w:color w:val="000000"/>
                <w:highlight w:val="none"/>
              </w:rPr>
            </w:pPr>
          </w:p>
        </w:tc>
        <w:tc>
          <w:tcPr>
            <w:tcW w:w="775" w:type="dxa"/>
            <w:noWrap w:val="0"/>
            <w:vAlign w:val="top"/>
          </w:tcPr>
          <w:p w14:paraId="44C9FB75">
            <w:pPr>
              <w:spacing w:line="440" w:lineRule="exact"/>
              <w:jc w:val="center"/>
              <w:rPr>
                <w:rFonts w:ascii="宋体" w:hAnsi="宋体" w:eastAsia="宋体" w:cs="宋体"/>
                <w:color w:val="000000"/>
                <w:highlight w:val="none"/>
              </w:rPr>
            </w:pPr>
          </w:p>
        </w:tc>
        <w:tc>
          <w:tcPr>
            <w:tcW w:w="544" w:type="dxa"/>
            <w:noWrap w:val="0"/>
            <w:vAlign w:val="top"/>
          </w:tcPr>
          <w:p w14:paraId="3435FAD7">
            <w:pPr>
              <w:spacing w:line="440" w:lineRule="exact"/>
              <w:jc w:val="center"/>
              <w:rPr>
                <w:rFonts w:ascii="宋体" w:hAnsi="宋体" w:eastAsia="宋体" w:cs="宋体"/>
                <w:color w:val="000000"/>
                <w:highlight w:val="none"/>
              </w:rPr>
            </w:pPr>
          </w:p>
        </w:tc>
        <w:tc>
          <w:tcPr>
            <w:tcW w:w="1265" w:type="dxa"/>
            <w:noWrap w:val="0"/>
            <w:vAlign w:val="top"/>
          </w:tcPr>
          <w:p w14:paraId="5C94E963">
            <w:pPr>
              <w:spacing w:line="440" w:lineRule="exact"/>
              <w:jc w:val="center"/>
              <w:rPr>
                <w:rFonts w:ascii="宋体" w:hAnsi="宋体" w:eastAsia="宋体" w:cs="宋体"/>
                <w:color w:val="000000"/>
                <w:highlight w:val="none"/>
              </w:rPr>
            </w:pPr>
          </w:p>
        </w:tc>
        <w:tc>
          <w:tcPr>
            <w:tcW w:w="791" w:type="dxa"/>
            <w:noWrap w:val="0"/>
            <w:vAlign w:val="top"/>
          </w:tcPr>
          <w:p w14:paraId="49BFE619">
            <w:pPr>
              <w:spacing w:line="440" w:lineRule="exact"/>
              <w:jc w:val="center"/>
              <w:rPr>
                <w:rFonts w:ascii="宋体" w:hAnsi="宋体" w:eastAsia="宋体" w:cs="宋体"/>
                <w:color w:val="000000"/>
                <w:highlight w:val="none"/>
              </w:rPr>
            </w:pPr>
          </w:p>
        </w:tc>
        <w:tc>
          <w:tcPr>
            <w:tcW w:w="972" w:type="dxa"/>
            <w:noWrap w:val="0"/>
            <w:vAlign w:val="top"/>
          </w:tcPr>
          <w:p w14:paraId="25612DD7">
            <w:pPr>
              <w:spacing w:line="440" w:lineRule="exact"/>
              <w:jc w:val="center"/>
              <w:rPr>
                <w:rFonts w:ascii="宋体" w:hAnsi="宋体" w:eastAsia="宋体" w:cs="宋体"/>
                <w:color w:val="000000"/>
                <w:highlight w:val="none"/>
              </w:rPr>
            </w:pPr>
          </w:p>
        </w:tc>
        <w:tc>
          <w:tcPr>
            <w:tcW w:w="1262" w:type="dxa"/>
            <w:noWrap w:val="0"/>
            <w:vAlign w:val="top"/>
          </w:tcPr>
          <w:p w14:paraId="6D48C729">
            <w:pPr>
              <w:spacing w:line="440" w:lineRule="exact"/>
              <w:jc w:val="center"/>
              <w:rPr>
                <w:rFonts w:ascii="宋体" w:hAnsi="宋体" w:eastAsia="宋体" w:cs="宋体"/>
                <w:color w:val="000000"/>
                <w:highlight w:val="none"/>
              </w:rPr>
            </w:pPr>
          </w:p>
        </w:tc>
      </w:tr>
      <w:tr w14:paraId="7401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0C7EB092">
            <w:pPr>
              <w:spacing w:line="440" w:lineRule="exact"/>
              <w:jc w:val="center"/>
              <w:rPr>
                <w:rFonts w:ascii="宋体" w:hAnsi="宋体" w:eastAsia="宋体" w:cs="宋体"/>
                <w:color w:val="000000"/>
                <w:highlight w:val="none"/>
              </w:rPr>
            </w:pPr>
          </w:p>
        </w:tc>
        <w:tc>
          <w:tcPr>
            <w:tcW w:w="1422" w:type="dxa"/>
            <w:noWrap w:val="0"/>
            <w:vAlign w:val="top"/>
          </w:tcPr>
          <w:p w14:paraId="271DE121">
            <w:pPr>
              <w:spacing w:line="440" w:lineRule="exact"/>
              <w:jc w:val="center"/>
              <w:rPr>
                <w:rFonts w:ascii="宋体" w:hAnsi="宋体" w:eastAsia="宋体" w:cs="宋体"/>
                <w:color w:val="000000"/>
                <w:highlight w:val="none"/>
              </w:rPr>
            </w:pPr>
          </w:p>
        </w:tc>
        <w:tc>
          <w:tcPr>
            <w:tcW w:w="1006" w:type="dxa"/>
            <w:noWrap w:val="0"/>
            <w:vAlign w:val="top"/>
          </w:tcPr>
          <w:p w14:paraId="689AE5EF">
            <w:pPr>
              <w:spacing w:line="440" w:lineRule="exact"/>
              <w:jc w:val="center"/>
              <w:rPr>
                <w:rFonts w:ascii="宋体" w:hAnsi="宋体" w:eastAsia="宋体" w:cs="宋体"/>
                <w:color w:val="000000"/>
                <w:highlight w:val="none"/>
              </w:rPr>
            </w:pPr>
          </w:p>
        </w:tc>
        <w:tc>
          <w:tcPr>
            <w:tcW w:w="775" w:type="dxa"/>
            <w:noWrap w:val="0"/>
            <w:vAlign w:val="top"/>
          </w:tcPr>
          <w:p w14:paraId="499241CC">
            <w:pPr>
              <w:spacing w:line="440" w:lineRule="exact"/>
              <w:jc w:val="center"/>
              <w:rPr>
                <w:rFonts w:ascii="宋体" w:hAnsi="宋体" w:eastAsia="宋体" w:cs="宋体"/>
                <w:color w:val="000000"/>
                <w:highlight w:val="none"/>
              </w:rPr>
            </w:pPr>
          </w:p>
        </w:tc>
        <w:tc>
          <w:tcPr>
            <w:tcW w:w="544" w:type="dxa"/>
            <w:noWrap w:val="0"/>
            <w:vAlign w:val="top"/>
          </w:tcPr>
          <w:p w14:paraId="3E6358F8">
            <w:pPr>
              <w:spacing w:line="440" w:lineRule="exact"/>
              <w:jc w:val="center"/>
              <w:rPr>
                <w:rFonts w:ascii="宋体" w:hAnsi="宋体" w:eastAsia="宋体" w:cs="宋体"/>
                <w:color w:val="000000"/>
                <w:highlight w:val="none"/>
              </w:rPr>
            </w:pPr>
          </w:p>
        </w:tc>
        <w:tc>
          <w:tcPr>
            <w:tcW w:w="1265" w:type="dxa"/>
            <w:noWrap w:val="0"/>
            <w:vAlign w:val="top"/>
          </w:tcPr>
          <w:p w14:paraId="7E2AB859">
            <w:pPr>
              <w:spacing w:line="440" w:lineRule="exact"/>
              <w:jc w:val="center"/>
              <w:rPr>
                <w:rFonts w:ascii="宋体" w:hAnsi="宋体" w:eastAsia="宋体" w:cs="宋体"/>
                <w:color w:val="000000"/>
                <w:highlight w:val="none"/>
              </w:rPr>
            </w:pPr>
          </w:p>
        </w:tc>
        <w:tc>
          <w:tcPr>
            <w:tcW w:w="791" w:type="dxa"/>
            <w:noWrap w:val="0"/>
            <w:vAlign w:val="top"/>
          </w:tcPr>
          <w:p w14:paraId="21046819">
            <w:pPr>
              <w:spacing w:line="440" w:lineRule="exact"/>
              <w:jc w:val="center"/>
              <w:rPr>
                <w:rFonts w:ascii="宋体" w:hAnsi="宋体" w:eastAsia="宋体" w:cs="宋体"/>
                <w:color w:val="000000"/>
                <w:highlight w:val="none"/>
              </w:rPr>
            </w:pPr>
          </w:p>
        </w:tc>
        <w:tc>
          <w:tcPr>
            <w:tcW w:w="972" w:type="dxa"/>
            <w:noWrap w:val="0"/>
            <w:vAlign w:val="top"/>
          </w:tcPr>
          <w:p w14:paraId="70DE0C1E">
            <w:pPr>
              <w:spacing w:line="440" w:lineRule="exact"/>
              <w:jc w:val="center"/>
              <w:rPr>
                <w:rFonts w:ascii="宋体" w:hAnsi="宋体" w:eastAsia="宋体" w:cs="宋体"/>
                <w:color w:val="000000"/>
                <w:highlight w:val="none"/>
              </w:rPr>
            </w:pPr>
          </w:p>
        </w:tc>
        <w:tc>
          <w:tcPr>
            <w:tcW w:w="1262" w:type="dxa"/>
            <w:noWrap w:val="0"/>
            <w:vAlign w:val="top"/>
          </w:tcPr>
          <w:p w14:paraId="18C47A0C">
            <w:pPr>
              <w:spacing w:line="440" w:lineRule="exact"/>
              <w:jc w:val="center"/>
              <w:rPr>
                <w:rFonts w:ascii="宋体" w:hAnsi="宋体" w:eastAsia="宋体" w:cs="宋体"/>
                <w:color w:val="000000"/>
                <w:highlight w:val="none"/>
              </w:rPr>
            </w:pPr>
          </w:p>
        </w:tc>
      </w:tr>
      <w:tr w14:paraId="44A4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48D5875E">
            <w:pPr>
              <w:spacing w:line="440" w:lineRule="exact"/>
              <w:jc w:val="center"/>
              <w:rPr>
                <w:rFonts w:ascii="宋体" w:hAnsi="宋体" w:eastAsia="宋体" w:cs="宋体"/>
                <w:color w:val="000000"/>
                <w:highlight w:val="none"/>
              </w:rPr>
            </w:pPr>
          </w:p>
        </w:tc>
        <w:tc>
          <w:tcPr>
            <w:tcW w:w="1422" w:type="dxa"/>
            <w:noWrap w:val="0"/>
            <w:vAlign w:val="top"/>
          </w:tcPr>
          <w:p w14:paraId="0CFE5D02">
            <w:pPr>
              <w:spacing w:line="440" w:lineRule="exact"/>
              <w:jc w:val="center"/>
              <w:rPr>
                <w:rFonts w:ascii="宋体" w:hAnsi="宋体" w:eastAsia="宋体" w:cs="宋体"/>
                <w:color w:val="000000"/>
                <w:highlight w:val="none"/>
              </w:rPr>
            </w:pPr>
          </w:p>
        </w:tc>
        <w:tc>
          <w:tcPr>
            <w:tcW w:w="1006" w:type="dxa"/>
            <w:noWrap w:val="0"/>
            <w:vAlign w:val="top"/>
          </w:tcPr>
          <w:p w14:paraId="76A92678">
            <w:pPr>
              <w:spacing w:line="440" w:lineRule="exact"/>
              <w:jc w:val="center"/>
              <w:rPr>
                <w:rFonts w:ascii="宋体" w:hAnsi="宋体" w:eastAsia="宋体" w:cs="宋体"/>
                <w:color w:val="000000"/>
                <w:highlight w:val="none"/>
              </w:rPr>
            </w:pPr>
          </w:p>
        </w:tc>
        <w:tc>
          <w:tcPr>
            <w:tcW w:w="775" w:type="dxa"/>
            <w:noWrap w:val="0"/>
            <w:vAlign w:val="top"/>
          </w:tcPr>
          <w:p w14:paraId="5EA65383">
            <w:pPr>
              <w:spacing w:line="440" w:lineRule="exact"/>
              <w:jc w:val="center"/>
              <w:rPr>
                <w:rFonts w:ascii="宋体" w:hAnsi="宋体" w:eastAsia="宋体" w:cs="宋体"/>
                <w:color w:val="000000"/>
                <w:highlight w:val="none"/>
              </w:rPr>
            </w:pPr>
          </w:p>
        </w:tc>
        <w:tc>
          <w:tcPr>
            <w:tcW w:w="544" w:type="dxa"/>
            <w:noWrap w:val="0"/>
            <w:vAlign w:val="top"/>
          </w:tcPr>
          <w:p w14:paraId="33D4458A">
            <w:pPr>
              <w:spacing w:line="440" w:lineRule="exact"/>
              <w:jc w:val="center"/>
              <w:rPr>
                <w:rFonts w:ascii="宋体" w:hAnsi="宋体" w:eastAsia="宋体" w:cs="宋体"/>
                <w:color w:val="000000"/>
                <w:highlight w:val="none"/>
              </w:rPr>
            </w:pPr>
          </w:p>
        </w:tc>
        <w:tc>
          <w:tcPr>
            <w:tcW w:w="1265" w:type="dxa"/>
            <w:noWrap w:val="0"/>
            <w:vAlign w:val="top"/>
          </w:tcPr>
          <w:p w14:paraId="272B6ED2">
            <w:pPr>
              <w:spacing w:line="440" w:lineRule="exact"/>
              <w:jc w:val="center"/>
              <w:rPr>
                <w:rFonts w:ascii="宋体" w:hAnsi="宋体" w:eastAsia="宋体" w:cs="宋体"/>
                <w:color w:val="000000"/>
                <w:highlight w:val="none"/>
              </w:rPr>
            </w:pPr>
          </w:p>
        </w:tc>
        <w:tc>
          <w:tcPr>
            <w:tcW w:w="791" w:type="dxa"/>
            <w:noWrap w:val="0"/>
            <w:vAlign w:val="top"/>
          </w:tcPr>
          <w:p w14:paraId="25628724">
            <w:pPr>
              <w:spacing w:line="440" w:lineRule="exact"/>
              <w:jc w:val="center"/>
              <w:rPr>
                <w:rFonts w:ascii="宋体" w:hAnsi="宋体" w:eastAsia="宋体" w:cs="宋体"/>
                <w:color w:val="000000"/>
                <w:highlight w:val="none"/>
              </w:rPr>
            </w:pPr>
          </w:p>
        </w:tc>
        <w:tc>
          <w:tcPr>
            <w:tcW w:w="972" w:type="dxa"/>
            <w:noWrap w:val="0"/>
            <w:vAlign w:val="top"/>
          </w:tcPr>
          <w:p w14:paraId="49933FE2">
            <w:pPr>
              <w:spacing w:line="440" w:lineRule="exact"/>
              <w:jc w:val="center"/>
              <w:rPr>
                <w:rFonts w:ascii="宋体" w:hAnsi="宋体" w:eastAsia="宋体" w:cs="宋体"/>
                <w:color w:val="000000"/>
                <w:highlight w:val="none"/>
              </w:rPr>
            </w:pPr>
          </w:p>
        </w:tc>
        <w:tc>
          <w:tcPr>
            <w:tcW w:w="1262" w:type="dxa"/>
            <w:noWrap w:val="0"/>
            <w:vAlign w:val="top"/>
          </w:tcPr>
          <w:p w14:paraId="6C78033B">
            <w:pPr>
              <w:spacing w:line="440" w:lineRule="exact"/>
              <w:jc w:val="center"/>
              <w:rPr>
                <w:rFonts w:ascii="宋体" w:hAnsi="宋体" w:eastAsia="宋体" w:cs="宋体"/>
                <w:color w:val="000000"/>
                <w:highlight w:val="none"/>
              </w:rPr>
            </w:pPr>
          </w:p>
        </w:tc>
      </w:tr>
      <w:tr w14:paraId="5D55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7D94F1B2">
            <w:pPr>
              <w:spacing w:line="440" w:lineRule="exact"/>
              <w:jc w:val="center"/>
              <w:rPr>
                <w:rFonts w:ascii="宋体" w:hAnsi="宋体" w:eastAsia="宋体" w:cs="宋体"/>
                <w:color w:val="000000"/>
                <w:highlight w:val="none"/>
              </w:rPr>
            </w:pPr>
          </w:p>
        </w:tc>
        <w:tc>
          <w:tcPr>
            <w:tcW w:w="1422" w:type="dxa"/>
            <w:noWrap w:val="0"/>
            <w:vAlign w:val="top"/>
          </w:tcPr>
          <w:p w14:paraId="7A2E9640">
            <w:pPr>
              <w:spacing w:line="440" w:lineRule="exact"/>
              <w:jc w:val="center"/>
              <w:rPr>
                <w:rFonts w:ascii="宋体" w:hAnsi="宋体" w:eastAsia="宋体" w:cs="宋体"/>
                <w:color w:val="000000"/>
                <w:highlight w:val="none"/>
              </w:rPr>
            </w:pPr>
          </w:p>
        </w:tc>
        <w:tc>
          <w:tcPr>
            <w:tcW w:w="1006" w:type="dxa"/>
            <w:noWrap w:val="0"/>
            <w:vAlign w:val="top"/>
          </w:tcPr>
          <w:p w14:paraId="72EB9A70">
            <w:pPr>
              <w:spacing w:line="440" w:lineRule="exact"/>
              <w:jc w:val="center"/>
              <w:rPr>
                <w:rFonts w:ascii="宋体" w:hAnsi="宋体" w:eastAsia="宋体" w:cs="宋体"/>
                <w:color w:val="000000"/>
                <w:highlight w:val="none"/>
              </w:rPr>
            </w:pPr>
          </w:p>
        </w:tc>
        <w:tc>
          <w:tcPr>
            <w:tcW w:w="775" w:type="dxa"/>
            <w:noWrap w:val="0"/>
            <w:vAlign w:val="top"/>
          </w:tcPr>
          <w:p w14:paraId="79740821">
            <w:pPr>
              <w:spacing w:line="440" w:lineRule="exact"/>
              <w:jc w:val="center"/>
              <w:rPr>
                <w:rFonts w:ascii="宋体" w:hAnsi="宋体" w:eastAsia="宋体" w:cs="宋体"/>
                <w:color w:val="000000"/>
                <w:highlight w:val="none"/>
              </w:rPr>
            </w:pPr>
          </w:p>
        </w:tc>
        <w:tc>
          <w:tcPr>
            <w:tcW w:w="544" w:type="dxa"/>
            <w:noWrap w:val="0"/>
            <w:vAlign w:val="top"/>
          </w:tcPr>
          <w:p w14:paraId="26741A01">
            <w:pPr>
              <w:spacing w:line="440" w:lineRule="exact"/>
              <w:jc w:val="center"/>
              <w:rPr>
                <w:rFonts w:ascii="宋体" w:hAnsi="宋体" w:eastAsia="宋体" w:cs="宋体"/>
                <w:color w:val="000000"/>
                <w:highlight w:val="none"/>
              </w:rPr>
            </w:pPr>
          </w:p>
        </w:tc>
        <w:tc>
          <w:tcPr>
            <w:tcW w:w="1265" w:type="dxa"/>
            <w:noWrap w:val="0"/>
            <w:vAlign w:val="top"/>
          </w:tcPr>
          <w:p w14:paraId="60F41C4C">
            <w:pPr>
              <w:spacing w:line="440" w:lineRule="exact"/>
              <w:jc w:val="center"/>
              <w:rPr>
                <w:rFonts w:ascii="宋体" w:hAnsi="宋体" w:eastAsia="宋体" w:cs="宋体"/>
                <w:color w:val="000000"/>
                <w:highlight w:val="none"/>
              </w:rPr>
            </w:pPr>
          </w:p>
        </w:tc>
        <w:tc>
          <w:tcPr>
            <w:tcW w:w="791" w:type="dxa"/>
            <w:noWrap w:val="0"/>
            <w:vAlign w:val="top"/>
          </w:tcPr>
          <w:p w14:paraId="3467DC95">
            <w:pPr>
              <w:spacing w:line="440" w:lineRule="exact"/>
              <w:jc w:val="center"/>
              <w:rPr>
                <w:rFonts w:ascii="宋体" w:hAnsi="宋体" w:eastAsia="宋体" w:cs="宋体"/>
                <w:color w:val="000000"/>
                <w:highlight w:val="none"/>
              </w:rPr>
            </w:pPr>
          </w:p>
        </w:tc>
        <w:tc>
          <w:tcPr>
            <w:tcW w:w="972" w:type="dxa"/>
            <w:noWrap w:val="0"/>
            <w:vAlign w:val="top"/>
          </w:tcPr>
          <w:p w14:paraId="4E79F5F9">
            <w:pPr>
              <w:spacing w:line="440" w:lineRule="exact"/>
              <w:jc w:val="center"/>
              <w:rPr>
                <w:rFonts w:ascii="宋体" w:hAnsi="宋体" w:eastAsia="宋体" w:cs="宋体"/>
                <w:color w:val="000000"/>
                <w:highlight w:val="none"/>
              </w:rPr>
            </w:pPr>
          </w:p>
        </w:tc>
        <w:tc>
          <w:tcPr>
            <w:tcW w:w="1262" w:type="dxa"/>
            <w:noWrap w:val="0"/>
            <w:vAlign w:val="top"/>
          </w:tcPr>
          <w:p w14:paraId="6A145693">
            <w:pPr>
              <w:spacing w:line="440" w:lineRule="exact"/>
              <w:jc w:val="center"/>
              <w:rPr>
                <w:rFonts w:ascii="宋体" w:hAnsi="宋体" w:eastAsia="宋体" w:cs="宋体"/>
                <w:color w:val="000000"/>
                <w:highlight w:val="none"/>
              </w:rPr>
            </w:pPr>
          </w:p>
        </w:tc>
      </w:tr>
      <w:tr w14:paraId="57A7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14932A36">
            <w:pPr>
              <w:spacing w:line="440" w:lineRule="exact"/>
              <w:jc w:val="center"/>
              <w:rPr>
                <w:rFonts w:ascii="宋体" w:hAnsi="宋体" w:eastAsia="宋体" w:cs="宋体"/>
                <w:color w:val="000000"/>
                <w:highlight w:val="none"/>
              </w:rPr>
            </w:pPr>
          </w:p>
        </w:tc>
        <w:tc>
          <w:tcPr>
            <w:tcW w:w="1422" w:type="dxa"/>
            <w:noWrap w:val="0"/>
            <w:vAlign w:val="top"/>
          </w:tcPr>
          <w:p w14:paraId="014EF5DB">
            <w:pPr>
              <w:spacing w:line="440" w:lineRule="exact"/>
              <w:jc w:val="center"/>
              <w:rPr>
                <w:rFonts w:ascii="宋体" w:hAnsi="宋体" w:eastAsia="宋体" w:cs="宋体"/>
                <w:color w:val="000000"/>
                <w:highlight w:val="none"/>
              </w:rPr>
            </w:pPr>
          </w:p>
        </w:tc>
        <w:tc>
          <w:tcPr>
            <w:tcW w:w="1006" w:type="dxa"/>
            <w:noWrap w:val="0"/>
            <w:vAlign w:val="top"/>
          </w:tcPr>
          <w:p w14:paraId="13A6E539">
            <w:pPr>
              <w:spacing w:line="440" w:lineRule="exact"/>
              <w:jc w:val="center"/>
              <w:rPr>
                <w:rFonts w:ascii="宋体" w:hAnsi="宋体" w:eastAsia="宋体" w:cs="宋体"/>
                <w:color w:val="000000"/>
                <w:highlight w:val="none"/>
              </w:rPr>
            </w:pPr>
          </w:p>
        </w:tc>
        <w:tc>
          <w:tcPr>
            <w:tcW w:w="775" w:type="dxa"/>
            <w:noWrap w:val="0"/>
            <w:vAlign w:val="top"/>
          </w:tcPr>
          <w:p w14:paraId="4F8A3EBB">
            <w:pPr>
              <w:spacing w:line="440" w:lineRule="exact"/>
              <w:jc w:val="center"/>
              <w:rPr>
                <w:rFonts w:ascii="宋体" w:hAnsi="宋体" w:eastAsia="宋体" w:cs="宋体"/>
                <w:color w:val="000000"/>
                <w:highlight w:val="none"/>
              </w:rPr>
            </w:pPr>
          </w:p>
        </w:tc>
        <w:tc>
          <w:tcPr>
            <w:tcW w:w="544" w:type="dxa"/>
            <w:noWrap w:val="0"/>
            <w:vAlign w:val="top"/>
          </w:tcPr>
          <w:p w14:paraId="71B96F52">
            <w:pPr>
              <w:spacing w:line="440" w:lineRule="exact"/>
              <w:jc w:val="center"/>
              <w:rPr>
                <w:rFonts w:ascii="宋体" w:hAnsi="宋体" w:eastAsia="宋体" w:cs="宋体"/>
                <w:color w:val="000000"/>
                <w:highlight w:val="none"/>
              </w:rPr>
            </w:pPr>
          </w:p>
        </w:tc>
        <w:tc>
          <w:tcPr>
            <w:tcW w:w="1265" w:type="dxa"/>
            <w:noWrap w:val="0"/>
            <w:vAlign w:val="top"/>
          </w:tcPr>
          <w:p w14:paraId="631D26DB">
            <w:pPr>
              <w:spacing w:line="440" w:lineRule="exact"/>
              <w:jc w:val="center"/>
              <w:rPr>
                <w:rFonts w:ascii="宋体" w:hAnsi="宋体" w:eastAsia="宋体" w:cs="宋体"/>
                <w:color w:val="000000"/>
                <w:highlight w:val="none"/>
              </w:rPr>
            </w:pPr>
          </w:p>
        </w:tc>
        <w:tc>
          <w:tcPr>
            <w:tcW w:w="791" w:type="dxa"/>
            <w:noWrap w:val="0"/>
            <w:vAlign w:val="top"/>
          </w:tcPr>
          <w:p w14:paraId="0465D03F">
            <w:pPr>
              <w:spacing w:line="440" w:lineRule="exact"/>
              <w:jc w:val="center"/>
              <w:rPr>
                <w:rFonts w:ascii="宋体" w:hAnsi="宋体" w:eastAsia="宋体" w:cs="宋体"/>
                <w:color w:val="000000"/>
                <w:highlight w:val="none"/>
              </w:rPr>
            </w:pPr>
          </w:p>
        </w:tc>
        <w:tc>
          <w:tcPr>
            <w:tcW w:w="972" w:type="dxa"/>
            <w:noWrap w:val="0"/>
            <w:vAlign w:val="top"/>
          </w:tcPr>
          <w:p w14:paraId="62BD9ADA">
            <w:pPr>
              <w:spacing w:line="440" w:lineRule="exact"/>
              <w:jc w:val="center"/>
              <w:rPr>
                <w:rFonts w:ascii="宋体" w:hAnsi="宋体" w:eastAsia="宋体" w:cs="宋体"/>
                <w:color w:val="000000"/>
                <w:highlight w:val="none"/>
              </w:rPr>
            </w:pPr>
          </w:p>
        </w:tc>
        <w:tc>
          <w:tcPr>
            <w:tcW w:w="1262" w:type="dxa"/>
            <w:noWrap w:val="0"/>
            <w:vAlign w:val="top"/>
          </w:tcPr>
          <w:p w14:paraId="77A860CD">
            <w:pPr>
              <w:spacing w:line="440" w:lineRule="exact"/>
              <w:jc w:val="center"/>
              <w:rPr>
                <w:rFonts w:ascii="宋体" w:hAnsi="宋体" w:eastAsia="宋体" w:cs="宋体"/>
                <w:color w:val="000000"/>
                <w:highlight w:val="none"/>
              </w:rPr>
            </w:pPr>
          </w:p>
        </w:tc>
      </w:tr>
      <w:tr w14:paraId="30B3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7A4C2F4C">
            <w:pPr>
              <w:spacing w:line="440" w:lineRule="exact"/>
              <w:jc w:val="center"/>
              <w:rPr>
                <w:rFonts w:ascii="宋体" w:hAnsi="宋体" w:eastAsia="宋体" w:cs="宋体"/>
                <w:color w:val="000000"/>
                <w:highlight w:val="none"/>
              </w:rPr>
            </w:pPr>
          </w:p>
        </w:tc>
        <w:tc>
          <w:tcPr>
            <w:tcW w:w="1422" w:type="dxa"/>
            <w:noWrap w:val="0"/>
            <w:vAlign w:val="top"/>
          </w:tcPr>
          <w:p w14:paraId="3AF419AD">
            <w:pPr>
              <w:spacing w:line="440" w:lineRule="exact"/>
              <w:jc w:val="center"/>
              <w:rPr>
                <w:rFonts w:ascii="宋体" w:hAnsi="宋体" w:eastAsia="宋体" w:cs="宋体"/>
                <w:color w:val="000000"/>
                <w:highlight w:val="none"/>
              </w:rPr>
            </w:pPr>
          </w:p>
        </w:tc>
        <w:tc>
          <w:tcPr>
            <w:tcW w:w="1006" w:type="dxa"/>
            <w:noWrap w:val="0"/>
            <w:vAlign w:val="top"/>
          </w:tcPr>
          <w:p w14:paraId="61E2252B">
            <w:pPr>
              <w:spacing w:line="440" w:lineRule="exact"/>
              <w:jc w:val="center"/>
              <w:rPr>
                <w:rFonts w:ascii="宋体" w:hAnsi="宋体" w:eastAsia="宋体" w:cs="宋体"/>
                <w:color w:val="000000"/>
                <w:highlight w:val="none"/>
              </w:rPr>
            </w:pPr>
          </w:p>
        </w:tc>
        <w:tc>
          <w:tcPr>
            <w:tcW w:w="775" w:type="dxa"/>
            <w:noWrap w:val="0"/>
            <w:vAlign w:val="top"/>
          </w:tcPr>
          <w:p w14:paraId="0329D5AF">
            <w:pPr>
              <w:spacing w:line="440" w:lineRule="exact"/>
              <w:jc w:val="center"/>
              <w:rPr>
                <w:rFonts w:ascii="宋体" w:hAnsi="宋体" w:eastAsia="宋体" w:cs="宋体"/>
                <w:color w:val="000000"/>
                <w:highlight w:val="none"/>
              </w:rPr>
            </w:pPr>
          </w:p>
        </w:tc>
        <w:tc>
          <w:tcPr>
            <w:tcW w:w="544" w:type="dxa"/>
            <w:noWrap w:val="0"/>
            <w:vAlign w:val="top"/>
          </w:tcPr>
          <w:p w14:paraId="6814CDF8">
            <w:pPr>
              <w:spacing w:line="440" w:lineRule="exact"/>
              <w:jc w:val="center"/>
              <w:rPr>
                <w:rFonts w:ascii="宋体" w:hAnsi="宋体" w:eastAsia="宋体" w:cs="宋体"/>
                <w:color w:val="000000"/>
                <w:highlight w:val="none"/>
              </w:rPr>
            </w:pPr>
          </w:p>
        </w:tc>
        <w:tc>
          <w:tcPr>
            <w:tcW w:w="1265" w:type="dxa"/>
            <w:noWrap w:val="0"/>
            <w:vAlign w:val="top"/>
          </w:tcPr>
          <w:p w14:paraId="23CE0DC3">
            <w:pPr>
              <w:spacing w:line="440" w:lineRule="exact"/>
              <w:jc w:val="center"/>
              <w:rPr>
                <w:rFonts w:ascii="宋体" w:hAnsi="宋体" w:eastAsia="宋体" w:cs="宋体"/>
                <w:color w:val="000000"/>
                <w:highlight w:val="none"/>
              </w:rPr>
            </w:pPr>
          </w:p>
        </w:tc>
        <w:tc>
          <w:tcPr>
            <w:tcW w:w="791" w:type="dxa"/>
            <w:noWrap w:val="0"/>
            <w:vAlign w:val="top"/>
          </w:tcPr>
          <w:p w14:paraId="158C2D67">
            <w:pPr>
              <w:spacing w:line="440" w:lineRule="exact"/>
              <w:jc w:val="center"/>
              <w:rPr>
                <w:rFonts w:ascii="宋体" w:hAnsi="宋体" w:eastAsia="宋体" w:cs="宋体"/>
                <w:color w:val="000000"/>
                <w:highlight w:val="none"/>
              </w:rPr>
            </w:pPr>
          </w:p>
        </w:tc>
        <w:tc>
          <w:tcPr>
            <w:tcW w:w="972" w:type="dxa"/>
            <w:noWrap w:val="0"/>
            <w:vAlign w:val="top"/>
          </w:tcPr>
          <w:p w14:paraId="51CB8276">
            <w:pPr>
              <w:spacing w:line="440" w:lineRule="exact"/>
              <w:jc w:val="center"/>
              <w:rPr>
                <w:rFonts w:ascii="宋体" w:hAnsi="宋体" w:eastAsia="宋体" w:cs="宋体"/>
                <w:color w:val="000000"/>
                <w:highlight w:val="none"/>
              </w:rPr>
            </w:pPr>
          </w:p>
        </w:tc>
        <w:tc>
          <w:tcPr>
            <w:tcW w:w="1262" w:type="dxa"/>
            <w:noWrap w:val="0"/>
            <w:vAlign w:val="top"/>
          </w:tcPr>
          <w:p w14:paraId="46002D31">
            <w:pPr>
              <w:spacing w:line="440" w:lineRule="exact"/>
              <w:jc w:val="center"/>
              <w:rPr>
                <w:rFonts w:ascii="宋体" w:hAnsi="宋体" w:eastAsia="宋体" w:cs="宋体"/>
                <w:color w:val="000000"/>
                <w:highlight w:val="none"/>
              </w:rPr>
            </w:pPr>
          </w:p>
        </w:tc>
      </w:tr>
      <w:tr w14:paraId="1F02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252B944F">
            <w:pPr>
              <w:spacing w:line="440" w:lineRule="exact"/>
              <w:jc w:val="center"/>
              <w:rPr>
                <w:rFonts w:ascii="宋体" w:hAnsi="宋体" w:eastAsia="宋体" w:cs="宋体"/>
                <w:color w:val="000000"/>
                <w:highlight w:val="none"/>
              </w:rPr>
            </w:pPr>
          </w:p>
        </w:tc>
        <w:tc>
          <w:tcPr>
            <w:tcW w:w="1422" w:type="dxa"/>
            <w:noWrap w:val="0"/>
            <w:vAlign w:val="top"/>
          </w:tcPr>
          <w:p w14:paraId="57FDA85C">
            <w:pPr>
              <w:spacing w:line="440" w:lineRule="exact"/>
              <w:jc w:val="center"/>
              <w:rPr>
                <w:rFonts w:ascii="宋体" w:hAnsi="宋体" w:eastAsia="宋体" w:cs="宋体"/>
                <w:color w:val="000000"/>
                <w:highlight w:val="none"/>
              </w:rPr>
            </w:pPr>
          </w:p>
        </w:tc>
        <w:tc>
          <w:tcPr>
            <w:tcW w:w="1006" w:type="dxa"/>
            <w:noWrap w:val="0"/>
            <w:vAlign w:val="top"/>
          </w:tcPr>
          <w:p w14:paraId="766978DC">
            <w:pPr>
              <w:spacing w:line="440" w:lineRule="exact"/>
              <w:jc w:val="center"/>
              <w:rPr>
                <w:rFonts w:ascii="宋体" w:hAnsi="宋体" w:eastAsia="宋体" w:cs="宋体"/>
                <w:color w:val="000000"/>
                <w:highlight w:val="none"/>
              </w:rPr>
            </w:pPr>
          </w:p>
        </w:tc>
        <w:tc>
          <w:tcPr>
            <w:tcW w:w="775" w:type="dxa"/>
            <w:noWrap w:val="0"/>
            <w:vAlign w:val="top"/>
          </w:tcPr>
          <w:p w14:paraId="63DFA958">
            <w:pPr>
              <w:spacing w:line="440" w:lineRule="exact"/>
              <w:jc w:val="center"/>
              <w:rPr>
                <w:rFonts w:ascii="宋体" w:hAnsi="宋体" w:eastAsia="宋体" w:cs="宋体"/>
                <w:color w:val="000000"/>
                <w:highlight w:val="none"/>
              </w:rPr>
            </w:pPr>
          </w:p>
        </w:tc>
        <w:tc>
          <w:tcPr>
            <w:tcW w:w="544" w:type="dxa"/>
            <w:noWrap w:val="0"/>
            <w:vAlign w:val="top"/>
          </w:tcPr>
          <w:p w14:paraId="5C879D54">
            <w:pPr>
              <w:spacing w:line="440" w:lineRule="exact"/>
              <w:jc w:val="center"/>
              <w:rPr>
                <w:rFonts w:ascii="宋体" w:hAnsi="宋体" w:eastAsia="宋体" w:cs="宋体"/>
                <w:color w:val="000000"/>
                <w:highlight w:val="none"/>
              </w:rPr>
            </w:pPr>
          </w:p>
        </w:tc>
        <w:tc>
          <w:tcPr>
            <w:tcW w:w="1265" w:type="dxa"/>
            <w:noWrap w:val="0"/>
            <w:vAlign w:val="top"/>
          </w:tcPr>
          <w:p w14:paraId="5D92BE3C">
            <w:pPr>
              <w:spacing w:line="440" w:lineRule="exact"/>
              <w:jc w:val="center"/>
              <w:rPr>
                <w:rFonts w:ascii="宋体" w:hAnsi="宋体" w:eastAsia="宋体" w:cs="宋体"/>
                <w:color w:val="000000"/>
                <w:highlight w:val="none"/>
              </w:rPr>
            </w:pPr>
          </w:p>
        </w:tc>
        <w:tc>
          <w:tcPr>
            <w:tcW w:w="791" w:type="dxa"/>
            <w:noWrap w:val="0"/>
            <w:vAlign w:val="top"/>
          </w:tcPr>
          <w:p w14:paraId="749D9AFD">
            <w:pPr>
              <w:spacing w:line="440" w:lineRule="exact"/>
              <w:jc w:val="center"/>
              <w:rPr>
                <w:rFonts w:ascii="宋体" w:hAnsi="宋体" w:eastAsia="宋体" w:cs="宋体"/>
                <w:color w:val="000000"/>
                <w:highlight w:val="none"/>
              </w:rPr>
            </w:pPr>
          </w:p>
        </w:tc>
        <w:tc>
          <w:tcPr>
            <w:tcW w:w="972" w:type="dxa"/>
            <w:noWrap w:val="0"/>
            <w:vAlign w:val="top"/>
          </w:tcPr>
          <w:p w14:paraId="6BD46178">
            <w:pPr>
              <w:spacing w:line="440" w:lineRule="exact"/>
              <w:jc w:val="center"/>
              <w:rPr>
                <w:rFonts w:ascii="宋体" w:hAnsi="宋体" w:eastAsia="宋体" w:cs="宋体"/>
                <w:color w:val="000000"/>
                <w:highlight w:val="none"/>
              </w:rPr>
            </w:pPr>
          </w:p>
        </w:tc>
        <w:tc>
          <w:tcPr>
            <w:tcW w:w="1262" w:type="dxa"/>
            <w:noWrap w:val="0"/>
            <w:vAlign w:val="top"/>
          </w:tcPr>
          <w:p w14:paraId="5A7CD96B">
            <w:pPr>
              <w:spacing w:line="440" w:lineRule="exact"/>
              <w:jc w:val="center"/>
              <w:rPr>
                <w:rFonts w:ascii="宋体" w:hAnsi="宋体" w:eastAsia="宋体" w:cs="宋体"/>
                <w:color w:val="000000"/>
                <w:highlight w:val="none"/>
              </w:rPr>
            </w:pPr>
          </w:p>
        </w:tc>
      </w:tr>
      <w:tr w14:paraId="0E3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59903149">
            <w:pPr>
              <w:spacing w:line="440" w:lineRule="exact"/>
              <w:jc w:val="center"/>
              <w:rPr>
                <w:rFonts w:ascii="宋体" w:hAnsi="宋体" w:eastAsia="宋体" w:cs="宋体"/>
                <w:color w:val="000000"/>
                <w:highlight w:val="none"/>
              </w:rPr>
            </w:pPr>
          </w:p>
        </w:tc>
        <w:tc>
          <w:tcPr>
            <w:tcW w:w="1422" w:type="dxa"/>
            <w:noWrap w:val="0"/>
            <w:vAlign w:val="top"/>
          </w:tcPr>
          <w:p w14:paraId="3B68019F">
            <w:pPr>
              <w:spacing w:line="440" w:lineRule="exact"/>
              <w:jc w:val="center"/>
              <w:rPr>
                <w:rFonts w:ascii="宋体" w:hAnsi="宋体" w:eastAsia="宋体" w:cs="宋体"/>
                <w:color w:val="000000"/>
                <w:highlight w:val="none"/>
              </w:rPr>
            </w:pPr>
          </w:p>
        </w:tc>
        <w:tc>
          <w:tcPr>
            <w:tcW w:w="1006" w:type="dxa"/>
            <w:noWrap w:val="0"/>
            <w:vAlign w:val="top"/>
          </w:tcPr>
          <w:p w14:paraId="620F99F0">
            <w:pPr>
              <w:spacing w:line="440" w:lineRule="exact"/>
              <w:jc w:val="center"/>
              <w:rPr>
                <w:rFonts w:ascii="宋体" w:hAnsi="宋体" w:eastAsia="宋体" w:cs="宋体"/>
                <w:color w:val="000000"/>
                <w:highlight w:val="none"/>
              </w:rPr>
            </w:pPr>
          </w:p>
        </w:tc>
        <w:tc>
          <w:tcPr>
            <w:tcW w:w="775" w:type="dxa"/>
            <w:noWrap w:val="0"/>
            <w:vAlign w:val="top"/>
          </w:tcPr>
          <w:p w14:paraId="5D4A0D8E">
            <w:pPr>
              <w:spacing w:line="440" w:lineRule="exact"/>
              <w:jc w:val="center"/>
              <w:rPr>
                <w:rFonts w:ascii="宋体" w:hAnsi="宋体" w:eastAsia="宋体" w:cs="宋体"/>
                <w:color w:val="000000"/>
                <w:highlight w:val="none"/>
              </w:rPr>
            </w:pPr>
          </w:p>
        </w:tc>
        <w:tc>
          <w:tcPr>
            <w:tcW w:w="544" w:type="dxa"/>
            <w:noWrap w:val="0"/>
            <w:vAlign w:val="top"/>
          </w:tcPr>
          <w:p w14:paraId="57D0B25D">
            <w:pPr>
              <w:spacing w:line="440" w:lineRule="exact"/>
              <w:jc w:val="center"/>
              <w:rPr>
                <w:rFonts w:ascii="宋体" w:hAnsi="宋体" w:eastAsia="宋体" w:cs="宋体"/>
                <w:color w:val="000000"/>
                <w:highlight w:val="none"/>
              </w:rPr>
            </w:pPr>
          </w:p>
        </w:tc>
        <w:tc>
          <w:tcPr>
            <w:tcW w:w="1265" w:type="dxa"/>
            <w:noWrap w:val="0"/>
            <w:vAlign w:val="top"/>
          </w:tcPr>
          <w:p w14:paraId="0212151D">
            <w:pPr>
              <w:spacing w:line="440" w:lineRule="exact"/>
              <w:jc w:val="center"/>
              <w:rPr>
                <w:rFonts w:ascii="宋体" w:hAnsi="宋体" w:eastAsia="宋体" w:cs="宋体"/>
                <w:color w:val="000000"/>
                <w:highlight w:val="none"/>
              </w:rPr>
            </w:pPr>
          </w:p>
        </w:tc>
        <w:tc>
          <w:tcPr>
            <w:tcW w:w="791" w:type="dxa"/>
            <w:noWrap w:val="0"/>
            <w:vAlign w:val="top"/>
          </w:tcPr>
          <w:p w14:paraId="444290EA">
            <w:pPr>
              <w:spacing w:line="440" w:lineRule="exact"/>
              <w:jc w:val="center"/>
              <w:rPr>
                <w:rFonts w:ascii="宋体" w:hAnsi="宋体" w:eastAsia="宋体" w:cs="宋体"/>
                <w:color w:val="000000"/>
                <w:highlight w:val="none"/>
              </w:rPr>
            </w:pPr>
          </w:p>
        </w:tc>
        <w:tc>
          <w:tcPr>
            <w:tcW w:w="972" w:type="dxa"/>
            <w:noWrap w:val="0"/>
            <w:vAlign w:val="top"/>
          </w:tcPr>
          <w:p w14:paraId="04FBCF4A">
            <w:pPr>
              <w:spacing w:line="440" w:lineRule="exact"/>
              <w:jc w:val="center"/>
              <w:rPr>
                <w:rFonts w:ascii="宋体" w:hAnsi="宋体" w:eastAsia="宋体" w:cs="宋体"/>
                <w:color w:val="000000"/>
                <w:highlight w:val="none"/>
              </w:rPr>
            </w:pPr>
          </w:p>
        </w:tc>
        <w:tc>
          <w:tcPr>
            <w:tcW w:w="1262" w:type="dxa"/>
            <w:noWrap w:val="0"/>
            <w:vAlign w:val="top"/>
          </w:tcPr>
          <w:p w14:paraId="6654D813">
            <w:pPr>
              <w:spacing w:line="440" w:lineRule="exact"/>
              <w:jc w:val="center"/>
              <w:rPr>
                <w:rFonts w:ascii="宋体" w:hAnsi="宋体" w:eastAsia="宋体" w:cs="宋体"/>
                <w:color w:val="000000"/>
                <w:highlight w:val="none"/>
              </w:rPr>
            </w:pPr>
          </w:p>
        </w:tc>
      </w:tr>
      <w:tr w14:paraId="64A0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1D649473">
            <w:pPr>
              <w:spacing w:line="440" w:lineRule="exact"/>
              <w:jc w:val="center"/>
              <w:rPr>
                <w:rFonts w:ascii="宋体" w:hAnsi="宋体" w:eastAsia="宋体" w:cs="宋体"/>
                <w:color w:val="000000"/>
                <w:highlight w:val="none"/>
              </w:rPr>
            </w:pPr>
          </w:p>
        </w:tc>
        <w:tc>
          <w:tcPr>
            <w:tcW w:w="1422" w:type="dxa"/>
            <w:noWrap w:val="0"/>
            <w:vAlign w:val="top"/>
          </w:tcPr>
          <w:p w14:paraId="660AB1EA">
            <w:pPr>
              <w:spacing w:line="440" w:lineRule="exact"/>
              <w:jc w:val="center"/>
              <w:rPr>
                <w:rFonts w:ascii="宋体" w:hAnsi="宋体" w:eastAsia="宋体" w:cs="宋体"/>
                <w:color w:val="000000"/>
                <w:highlight w:val="none"/>
              </w:rPr>
            </w:pPr>
          </w:p>
        </w:tc>
        <w:tc>
          <w:tcPr>
            <w:tcW w:w="1006" w:type="dxa"/>
            <w:noWrap w:val="0"/>
            <w:vAlign w:val="top"/>
          </w:tcPr>
          <w:p w14:paraId="00F14F6C">
            <w:pPr>
              <w:spacing w:line="440" w:lineRule="exact"/>
              <w:jc w:val="center"/>
              <w:rPr>
                <w:rFonts w:ascii="宋体" w:hAnsi="宋体" w:eastAsia="宋体" w:cs="宋体"/>
                <w:color w:val="000000"/>
                <w:highlight w:val="none"/>
              </w:rPr>
            </w:pPr>
          </w:p>
        </w:tc>
        <w:tc>
          <w:tcPr>
            <w:tcW w:w="775" w:type="dxa"/>
            <w:noWrap w:val="0"/>
            <w:vAlign w:val="top"/>
          </w:tcPr>
          <w:p w14:paraId="1CB84CCB">
            <w:pPr>
              <w:spacing w:line="440" w:lineRule="exact"/>
              <w:jc w:val="center"/>
              <w:rPr>
                <w:rFonts w:ascii="宋体" w:hAnsi="宋体" w:eastAsia="宋体" w:cs="宋体"/>
                <w:color w:val="000000"/>
                <w:highlight w:val="none"/>
              </w:rPr>
            </w:pPr>
          </w:p>
        </w:tc>
        <w:tc>
          <w:tcPr>
            <w:tcW w:w="544" w:type="dxa"/>
            <w:noWrap w:val="0"/>
            <w:vAlign w:val="top"/>
          </w:tcPr>
          <w:p w14:paraId="1542B158">
            <w:pPr>
              <w:spacing w:line="440" w:lineRule="exact"/>
              <w:jc w:val="center"/>
              <w:rPr>
                <w:rFonts w:ascii="宋体" w:hAnsi="宋体" w:eastAsia="宋体" w:cs="宋体"/>
                <w:color w:val="000000"/>
                <w:highlight w:val="none"/>
              </w:rPr>
            </w:pPr>
          </w:p>
        </w:tc>
        <w:tc>
          <w:tcPr>
            <w:tcW w:w="1265" w:type="dxa"/>
            <w:noWrap w:val="0"/>
            <w:vAlign w:val="top"/>
          </w:tcPr>
          <w:p w14:paraId="7A2C0724">
            <w:pPr>
              <w:spacing w:line="440" w:lineRule="exact"/>
              <w:jc w:val="center"/>
              <w:rPr>
                <w:rFonts w:ascii="宋体" w:hAnsi="宋体" w:eastAsia="宋体" w:cs="宋体"/>
                <w:color w:val="000000"/>
                <w:highlight w:val="none"/>
              </w:rPr>
            </w:pPr>
          </w:p>
        </w:tc>
        <w:tc>
          <w:tcPr>
            <w:tcW w:w="791" w:type="dxa"/>
            <w:noWrap w:val="0"/>
            <w:vAlign w:val="top"/>
          </w:tcPr>
          <w:p w14:paraId="25197215">
            <w:pPr>
              <w:spacing w:line="440" w:lineRule="exact"/>
              <w:jc w:val="center"/>
              <w:rPr>
                <w:rFonts w:ascii="宋体" w:hAnsi="宋体" w:eastAsia="宋体" w:cs="宋体"/>
                <w:color w:val="000000"/>
                <w:highlight w:val="none"/>
              </w:rPr>
            </w:pPr>
          </w:p>
        </w:tc>
        <w:tc>
          <w:tcPr>
            <w:tcW w:w="972" w:type="dxa"/>
            <w:noWrap w:val="0"/>
            <w:vAlign w:val="top"/>
          </w:tcPr>
          <w:p w14:paraId="39CB637D">
            <w:pPr>
              <w:spacing w:line="440" w:lineRule="exact"/>
              <w:jc w:val="center"/>
              <w:rPr>
                <w:rFonts w:ascii="宋体" w:hAnsi="宋体" w:eastAsia="宋体" w:cs="宋体"/>
                <w:color w:val="000000"/>
                <w:highlight w:val="none"/>
              </w:rPr>
            </w:pPr>
          </w:p>
        </w:tc>
        <w:tc>
          <w:tcPr>
            <w:tcW w:w="1262" w:type="dxa"/>
            <w:noWrap w:val="0"/>
            <w:vAlign w:val="top"/>
          </w:tcPr>
          <w:p w14:paraId="4755DCBC">
            <w:pPr>
              <w:spacing w:line="440" w:lineRule="exact"/>
              <w:jc w:val="center"/>
              <w:rPr>
                <w:rFonts w:ascii="宋体" w:hAnsi="宋体" w:eastAsia="宋体" w:cs="宋体"/>
                <w:color w:val="000000"/>
                <w:highlight w:val="none"/>
              </w:rPr>
            </w:pPr>
          </w:p>
        </w:tc>
      </w:tr>
      <w:tr w14:paraId="419C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noWrap w:val="0"/>
            <w:vAlign w:val="top"/>
          </w:tcPr>
          <w:p w14:paraId="016C872B">
            <w:pPr>
              <w:spacing w:line="440" w:lineRule="exact"/>
              <w:jc w:val="center"/>
              <w:rPr>
                <w:rFonts w:ascii="宋体" w:hAnsi="宋体" w:eastAsia="宋体" w:cs="宋体"/>
                <w:color w:val="000000"/>
                <w:highlight w:val="none"/>
              </w:rPr>
            </w:pPr>
          </w:p>
        </w:tc>
        <w:tc>
          <w:tcPr>
            <w:tcW w:w="1422" w:type="dxa"/>
            <w:noWrap w:val="0"/>
            <w:vAlign w:val="top"/>
          </w:tcPr>
          <w:p w14:paraId="04AB0168">
            <w:pPr>
              <w:spacing w:line="440" w:lineRule="exact"/>
              <w:jc w:val="center"/>
              <w:rPr>
                <w:rFonts w:ascii="宋体" w:hAnsi="宋体" w:eastAsia="宋体" w:cs="宋体"/>
                <w:color w:val="000000"/>
                <w:highlight w:val="none"/>
              </w:rPr>
            </w:pPr>
          </w:p>
        </w:tc>
        <w:tc>
          <w:tcPr>
            <w:tcW w:w="1006" w:type="dxa"/>
            <w:noWrap w:val="0"/>
            <w:vAlign w:val="top"/>
          </w:tcPr>
          <w:p w14:paraId="388B9615">
            <w:pPr>
              <w:spacing w:line="440" w:lineRule="exact"/>
              <w:jc w:val="center"/>
              <w:rPr>
                <w:rFonts w:ascii="宋体" w:hAnsi="宋体" w:eastAsia="宋体" w:cs="宋体"/>
                <w:color w:val="000000"/>
                <w:highlight w:val="none"/>
              </w:rPr>
            </w:pPr>
          </w:p>
        </w:tc>
        <w:tc>
          <w:tcPr>
            <w:tcW w:w="775" w:type="dxa"/>
            <w:noWrap w:val="0"/>
            <w:vAlign w:val="top"/>
          </w:tcPr>
          <w:p w14:paraId="076B62C0">
            <w:pPr>
              <w:spacing w:line="440" w:lineRule="exact"/>
              <w:jc w:val="center"/>
              <w:rPr>
                <w:rFonts w:ascii="宋体" w:hAnsi="宋体" w:eastAsia="宋体" w:cs="宋体"/>
                <w:color w:val="000000"/>
                <w:highlight w:val="none"/>
              </w:rPr>
            </w:pPr>
          </w:p>
        </w:tc>
        <w:tc>
          <w:tcPr>
            <w:tcW w:w="544" w:type="dxa"/>
            <w:noWrap w:val="0"/>
            <w:vAlign w:val="top"/>
          </w:tcPr>
          <w:p w14:paraId="24CA8340">
            <w:pPr>
              <w:spacing w:line="440" w:lineRule="exact"/>
              <w:jc w:val="center"/>
              <w:rPr>
                <w:rFonts w:ascii="宋体" w:hAnsi="宋体" w:eastAsia="宋体" w:cs="宋体"/>
                <w:color w:val="000000"/>
                <w:highlight w:val="none"/>
              </w:rPr>
            </w:pPr>
          </w:p>
        </w:tc>
        <w:tc>
          <w:tcPr>
            <w:tcW w:w="1265" w:type="dxa"/>
            <w:noWrap w:val="0"/>
            <w:vAlign w:val="top"/>
          </w:tcPr>
          <w:p w14:paraId="61C24A4B">
            <w:pPr>
              <w:spacing w:line="440" w:lineRule="exact"/>
              <w:jc w:val="center"/>
              <w:rPr>
                <w:rFonts w:ascii="宋体" w:hAnsi="宋体" w:eastAsia="宋体" w:cs="宋体"/>
                <w:color w:val="000000"/>
                <w:highlight w:val="none"/>
              </w:rPr>
            </w:pPr>
          </w:p>
        </w:tc>
        <w:tc>
          <w:tcPr>
            <w:tcW w:w="791" w:type="dxa"/>
            <w:noWrap w:val="0"/>
            <w:vAlign w:val="top"/>
          </w:tcPr>
          <w:p w14:paraId="687F4CC1">
            <w:pPr>
              <w:spacing w:line="440" w:lineRule="exact"/>
              <w:jc w:val="center"/>
              <w:rPr>
                <w:rFonts w:ascii="宋体" w:hAnsi="宋体" w:eastAsia="宋体" w:cs="宋体"/>
                <w:color w:val="000000"/>
                <w:highlight w:val="none"/>
              </w:rPr>
            </w:pPr>
          </w:p>
        </w:tc>
        <w:tc>
          <w:tcPr>
            <w:tcW w:w="972" w:type="dxa"/>
            <w:noWrap w:val="0"/>
            <w:vAlign w:val="top"/>
          </w:tcPr>
          <w:p w14:paraId="4C506BB7">
            <w:pPr>
              <w:spacing w:line="440" w:lineRule="exact"/>
              <w:jc w:val="center"/>
              <w:rPr>
                <w:rFonts w:ascii="宋体" w:hAnsi="宋体" w:eastAsia="宋体" w:cs="宋体"/>
                <w:color w:val="000000"/>
                <w:highlight w:val="none"/>
              </w:rPr>
            </w:pPr>
          </w:p>
        </w:tc>
        <w:tc>
          <w:tcPr>
            <w:tcW w:w="1262" w:type="dxa"/>
            <w:noWrap w:val="0"/>
            <w:vAlign w:val="top"/>
          </w:tcPr>
          <w:p w14:paraId="141FC618">
            <w:pPr>
              <w:spacing w:line="440" w:lineRule="exact"/>
              <w:jc w:val="center"/>
              <w:rPr>
                <w:rFonts w:ascii="宋体" w:hAnsi="宋体" w:eastAsia="宋体" w:cs="宋体"/>
                <w:color w:val="000000"/>
                <w:highlight w:val="none"/>
              </w:rPr>
            </w:pPr>
          </w:p>
        </w:tc>
      </w:tr>
    </w:tbl>
    <w:p w14:paraId="71D685D1">
      <w:pPr>
        <w:spacing w:line="400" w:lineRule="atLeast"/>
        <w:rPr>
          <w:rFonts w:hint="eastAsia" w:ascii="宋体" w:hAnsi="宋体" w:cs="宋体"/>
          <w:color w:val="000000"/>
          <w:szCs w:val="21"/>
          <w:highlight w:val="none"/>
        </w:rPr>
      </w:pPr>
      <w:r>
        <w:rPr>
          <w:rFonts w:hint="eastAsia" w:ascii="宋体" w:hAnsi="宋体" w:cs="宋体"/>
          <w:color w:val="000000"/>
          <w:szCs w:val="21"/>
          <w:highlight w:val="none"/>
        </w:rPr>
        <w:t>注：本表填报的人员应满足招标文件第二章“投标人须知”前附表附录5的要求。</w:t>
      </w:r>
    </w:p>
    <w:p w14:paraId="1DCE85CD">
      <w:pPr>
        <w:spacing w:line="400" w:lineRule="atLeast"/>
        <w:rPr>
          <w:rFonts w:ascii="宋体" w:hAnsi="宋体" w:eastAsia="宋体" w:cs="宋体"/>
          <w:color w:val="000000"/>
          <w:sz w:val="28"/>
          <w:highlight w:val="none"/>
        </w:rPr>
      </w:pPr>
      <w:r>
        <w:rPr>
          <w:rFonts w:hint="eastAsia" w:ascii="宋体" w:hAnsi="宋体" w:cs="宋体"/>
          <w:color w:val="000000"/>
          <w:szCs w:val="21"/>
          <w:highlight w:val="none"/>
        </w:rPr>
        <w:t>本表仅适用于招标文件要求在投标阶段提交附录5要求的人员的情况。</w:t>
      </w:r>
    </w:p>
    <w:p w14:paraId="7BA8744F">
      <w:pPr>
        <w:spacing w:line="360" w:lineRule="auto"/>
        <w:jc w:val="center"/>
        <w:outlineLvl w:val="2"/>
        <w:rPr>
          <w:rFonts w:ascii="宋体" w:hAnsi="宋体" w:eastAsia="宋体" w:cs="宋体"/>
          <w:b/>
          <w:color w:val="000000"/>
          <w:sz w:val="30"/>
          <w:szCs w:val="30"/>
          <w:highlight w:val="none"/>
          <w:vertAlign w:val="superscript"/>
        </w:rPr>
      </w:pPr>
      <w:r>
        <w:rPr>
          <w:rFonts w:hint="eastAsia" w:ascii="宋体" w:hAnsi="宋体" w:eastAsia="宋体" w:cs="宋体"/>
          <w:b/>
          <w:color w:val="000000"/>
          <w:sz w:val="30"/>
          <w:szCs w:val="30"/>
          <w:highlight w:val="none"/>
        </w:rPr>
        <w:br w:type="page"/>
      </w:r>
      <w:r>
        <w:rPr>
          <w:rFonts w:hint="eastAsia" w:ascii="宋体" w:hAnsi="宋体" w:eastAsia="宋体" w:cs="宋体"/>
          <w:b/>
          <w:color w:val="000000"/>
          <w:sz w:val="30"/>
          <w:szCs w:val="30"/>
          <w:highlight w:val="none"/>
        </w:rPr>
        <w:t>（八）拟委任的其他主要监理人员资历表</w:t>
      </w:r>
      <w:r>
        <w:rPr>
          <w:rFonts w:hint="eastAsia" w:ascii="宋体" w:hAnsi="宋体" w:eastAsia="宋体" w:cs="宋体"/>
          <w:b/>
          <w:color w:val="000000"/>
          <w:sz w:val="30"/>
          <w:szCs w:val="30"/>
          <w:highlight w:val="none"/>
          <w:vertAlign w:val="superscript"/>
        </w:rPr>
        <w:footnoteReference w:id="2"/>
      </w:r>
    </w:p>
    <w:p w14:paraId="57C61C99">
      <w:pPr>
        <w:widowControl/>
        <w:autoSpaceDE w:val="0"/>
        <w:autoSpaceDN w:val="0"/>
        <w:spacing w:line="400" w:lineRule="atLeast"/>
        <w:jc w:val="center"/>
        <w:textAlignment w:val="bottom"/>
        <w:rPr>
          <w:rFonts w:ascii="宋体" w:hAnsi="宋体" w:eastAsia="宋体" w:cs="宋体"/>
          <w:color w:val="00000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7"/>
        <w:gridCol w:w="49"/>
        <w:gridCol w:w="1152"/>
        <w:gridCol w:w="302"/>
        <w:gridCol w:w="1060"/>
        <w:gridCol w:w="1381"/>
        <w:gridCol w:w="337"/>
        <w:gridCol w:w="1544"/>
        <w:gridCol w:w="386"/>
        <w:gridCol w:w="1283"/>
      </w:tblGrid>
      <w:tr w14:paraId="23A5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7" w:type="dxa"/>
            <w:tcBorders>
              <w:top w:val="single" w:color="auto" w:sz="4" w:space="0"/>
              <w:left w:val="single" w:color="auto" w:sz="4" w:space="0"/>
              <w:bottom w:val="single" w:color="auto" w:sz="4" w:space="0"/>
              <w:right w:val="single" w:color="auto" w:sz="4" w:space="0"/>
            </w:tcBorders>
            <w:noWrap w:val="0"/>
            <w:vAlign w:val="center"/>
          </w:tcPr>
          <w:p w14:paraId="7DA3AF64">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姓    名</w:t>
            </w:r>
          </w:p>
        </w:tc>
        <w:tc>
          <w:tcPr>
            <w:tcW w:w="1503" w:type="dxa"/>
            <w:gridSpan w:val="3"/>
            <w:tcBorders>
              <w:top w:val="single" w:color="auto" w:sz="4" w:space="0"/>
              <w:left w:val="single" w:color="auto" w:sz="4" w:space="0"/>
              <w:bottom w:val="single" w:color="auto" w:sz="4" w:space="0"/>
              <w:right w:val="single" w:color="auto" w:sz="4" w:space="0"/>
            </w:tcBorders>
            <w:noWrap w:val="0"/>
            <w:vAlign w:val="center"/>
          </w:tcPr>
          <w:p w14:paraId="20022C36">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ED567E4">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4EECD03E">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2765FB66">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执业或职业资格证书名称</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9C63F63">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59A2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7" w:type="dxa"/>
            <w:tcBorders>
              <w:top w:val="single" w:color="auto" w:sz="4" w:space="0"/>
              <w:left w:val="single" w:color="auto" w:sz="4" w:space="0"/>
              <w:bottom w:val="single" w:color="auto" w:sz="4" w:space="0"/>
              <w:right w:val="single" w:color="auto" w:sz="4" w:space="0"/>
            </w:tcBorders>
            <w:noWrap w:val="0"/>
            <w:vAlign w:val="center"/>
          </w:tcPr>
          <w:p w14:paraId="0492198F">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技术职称</w:t>
            </w:r>
          </w:p>
        </w:tc>
        <w:tc>
          <w:tcPr>
            <w:tcW w:w="1503" w:type="dxa"/>
            <w:gridSpan w:val="3"/>
            <w:tcBorders>
              <w:top w:val="single" w:color="auto" w:sz="4" w:space="0"/>
              <w:left w:val="single" w:color="auto" w:sz="4" w:space="0"/>
              <w:bottom w:val="single" w:color="auto" w:sz="4" w:space="0"/>
              <w:right w:val="single" w:color="auto" w:sz="4" w:space="0"/>
            </w:tcBorders>
            <w:noWrap w:val="0"/>
            <w:vAlign w:val="center"/>
          </w:tcPr>
          <w:p w14:paraId="0DAC5D63">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5A10BF5">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4CD6C6B5">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2F3FA16C">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拟在本标段</w:t>
            </w:r>
          </w:p>
          <w:p w14:paraId="31A545FF">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3E81A293">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08B6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7" w:type="dxa"/>
            <w:noWrap w:val="0"/>
            <w:vAlign w:val="center"/>
          </w:tcPr>
          <w:p w14:paraId="2316D97D">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工作年限</w:t>
            </w:r>
          </w:p>
        </w:tc>
        <w:tc>
          <w:tcPr>
            <w:tcW w:w="3944" w:type="dxa"/>
            <w:gridSpan w:val="5"/>
            <w:noWrap w:val="0"/>
            <w:vAlign w:val="center"/>
          </w:tcPr>
          <w:p w14:paraId="1CC897BA">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881" w:type="dxa"/>
            <w:gridSpan w:val="2"/>
            <w:noWrap w:val="0"/>
            <w:vAlign w:val="center"/>
          </w:tcPr>
          <w:p w14:paraId="1A796249">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highlight w:val="none"/>
              </w:rPr>
              <w:t>从事监理工作年限</w:t>
            </w:r>
          </w:p>
        </w:tc>
        <w:tc>
          <w:tcPr>
            <w:tcW w:w="1669" w:type="dxa"/>
            <w:gridSpan w:val="2"/>
            <w:noWrap w:val="0"/>
            <w:vAlign w:val="top"/>
          </w:tcPr>
          <w:p w14:paraId="7D429922">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73C0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7" w:type="dxa"/>
            <w:noWrap w:val="0"/>
            <w:vAlign w:val="center"/>
          </w:tcPr>
          <w:p w14:paraId="5C88D65D">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毕业学校</w:t>
            </w:r>
          </w:p>
        </w:tc>
        <w:tc>
          <w:tcPr>
            <w:tcW w:w="7494" w:type="dxa"/>
            <w:gridSpan w:val="9"/>
            <w:noWrap w:val="0"/>
            <w:vAlign w:val="center"/>
          </w:tcPr>
          <w:p w14:paraId="4FBF35FA">
            <w:pPr>
              <w:widowControl/>
              <w:autoSpaceDE w:val="0"/>
              <w:autoSpaceDN w:val="0"/>
              <w:spacing w:before="60" w:beforeLines="25" w:after="60" w:afterLines="25" w:line="400" w:lineRule="atLeast"/>
              <w:ind w:left="-187" w:leftChars="-89"/>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______年___月毕业于___________________学校___________专业，学制______年</w:t>
            </w:r>
          </w:p>
        </w:tc>
      </w:tr>
      <w:tr w14:paraId="20D1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75C4D5A2">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经         历</w:t>
            </w:r>
          </w:p>
        </w:tc>
      </w:tr>
      <w:tr w14:paraId="184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44AC9405">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highlight w:val="none"/>
              </w:rPr>
              <w:t>时  间</w:t>
            </w:r>
          </w:p>
        </w:tc>
        <w:tc>
          <w:tcPr>
            <w:tcW w:w="4232" w:type="dxa"/>
            <w:gridSpan w:val="5"/>
            <w:noWrap w:val="0"/>
            <w:vAlign w:val="center"/>
          </w:tcPr>
          <w:p w14:paraId="7035F2BB">
            <w:pPr>
              <w:pStyle w:val="25"/>
              <w:widowControl/>
              <w:adjustRightInd/>
              <w:snapToGrid/>
              <w:spacing w:before="60" w:beforeLines="25" w:after="60" w:afterLines="25" w:line="400" w:lineRule="atLeast"/>
              <w:textAlignment w:val="bottom"/>
              <w:rPr>
                <w:rFonts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参加过的类似工程项目名称</w:t>
            </w:r>
          </w:p>
        </w:tc>
        <w:tc>
          <w:tcPr>
            <w:tcW w:w="1930" w:type="dxa"/>
            <w:gridSpan w:val="2"/>
            <w:noWrap w:val="0"/>
            <w:vAlign w:val="center"/>
          </w:tcPr>
          <w:p w14:paraId="6444BEEA">
            <w:pPr>
              <w:pStyle w:val="25"/>
              <w:widowControl/>
              <w:adjustRightInd/>
              <w:snapToGrid/>
              <w:spacing w:before="60" w:beforeLines="25" w:after="60" w:afterLines="25" w:line="400" w:lineRule="atLeast"/>
              <w:textAlignment w:val="bottom"/>
              <w:rPr>
                <w:rFonts w:ascii="宋体" w:hAnsi="宋体" w:eastAsia="宋体" w:cs="宋体"/>
                <w:color w:val="000000"/>
                <w:spacing w:val="0"/>
                <w:kern w:val="2"/>
                <w:szCs w:val="21"/>
                <w:highlight w:val="none"/>
              </w:rPr>
            </w:pPr>
            <w:r>
              <w:rPr>
                <w:rFonts w:hint="eastAsia" w:ascii="宋体" w:hAnsi="宋体" w:eastAsia="宋体" w:cs="宋体"/>
                <w:color w:val="000000"/>
                <w:spacing w:val="0"/>
                <w:kern w:val="2"/>
                <w:szCs w:val="21"/>
                <w:highlight w:val="none"/>
              </w:rPr>
              <w:t>担任职务</w:t>
            </w:r>
          </w:p>
        </w:tc>
        <w:tc>
          <w:tcPr>
            <w:tcW w:w="1283" w:type="dxa"/>
            <w:noWrap w:val="0"/>
            <w:vAlign w:val="center"/>
          </w:tcPr>
          <w:p w14:paraId="756F5314">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委托人及联系电话</w:t>
            </w:r>
          </w:p>
        </w:tc>
      </w:tr>
      <w:tr w14:paraId="4522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521FF955">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3B626506">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11CDC56B">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303002D9">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5005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64656409">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0AA40B8F">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7E194E7C">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02FCED42">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6235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4D4CCBF8">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18AE8C76">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47DA13B1">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1915DF38">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6FC9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1351F729">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7F4C256D">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1B3D7588">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77AD2422">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14F8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60EEBCD4">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69C31D5F">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056C572C">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7726919F">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3D1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6" w:type="dxa"/>
            <w:gridSpan w:val="2"/>
            <w:noWrap w:val="0"/>
            <w:vAlign w:val="center"/>
          </w:tcPr>
          <w:p w14:paraId="6C5D96AF">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p>
        </w:tc>
        <w:tc>
          <w:tcPr>
            <w:tcW w:w="4232" w:type="dxa"/>
            <w:gridSpan w:val="5"/>
            <w:noWrap w:val="0"/>
            <w:vAlign w:val="center"/>
          </w:tcPr>
          <w:p w14:paraId="2433B902">
            <w:pPr>
              <w:widowControl/>
              <w:autoSpaceDE w:val="0"/>
              <w:autoSpaceDN w:val="0"/>
              <w:spacing w:before="60" w:beforeLines="25" w:after="60" w:afterLines="25" w:line="400" w:lineRule="atLeast"/>
              <w:jc w:val="center"/>
              <w:textAlignment w:val="bottom"/>
              <w:rPr>
                <w:rFonts w:ascii="宋体" w:hAnsi="宋体" w:eastAsia="宋体" w:cs="宋体"/>
                <w:b/>
                <w:bCs/>
                <w:color w:val="000000"/>
                <w:sz w:val="44"/>
                <w:szCs w:val="21"/>
                <w:highlight w:val="none"/>
              </w:rPr>
            </w:pPr>
          </w:p>
        </w:tc>
        <w:tc>
          <w:tcPr>
            <w:tcW w:w="1930" w:type="dxa"/>
            <w:gridSpan w:val="2"/>
            <w:noWrap w:val="0"/>
            <w:vAlign w:val="top"/>
          </w:tcPr>
          <w:p w14:paraId="77B49C46">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c>
          <w:tcPr>
            <w:tcW w:w="1283" w:type="dxa"/>
            <w:noWrap w:val="0"/>
            <w:vAlign w:val="top"/>
          </w:tcPr>
          <w:p w14:paraId="797D3B1C">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6E79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438" w:type="dxa"/>
            <w:gridSpan w:val="3"/>
            <w:noWrap w:val="0"/>
            <w:vAlign w:val="center"/>
          </w:tcPr>
          <w:p w14:paraId="5CED166F">
            <w:pPr>
              <w:widowControl/>
              <w:autoSpaceDE w:val="0"/>
              <w:autoSpaceDN w:val="0"/>
              <w:spacing w:before="60" w:beforeLines="25" w:after="60" w:afterLines="25"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获奖情况</w:t>
            </w:r>
          </w:p>
        </w:tc>
        <w:tc>
          <w:tcPr>
            <w:tcW w:w="6293" w:type="dxa"/>
            <w:gridSpan w:val="7"/>
            <w:noWrap w:val="0"/>
            <w:vAlign w:val="top"/>
          </w:tcPr>
          <w:p w14:paraId="42D96BAE">
            <w:pPr>
              <w:widowControl/>
              <w:autoSpaceDE w:val="0"/>
              <w:autoSpaceDN w:val="0"/>
              <w:spacing w:before="60" w:beforeLines="25" w:after="60" w:afterLines="25" w:line="400" w:lineRule="atLeast"/>
              <w:textAlignment w:val="bottom"/>
              <w:rPr>
                <w:rFonts w:ascii="宋体" w:hAnsi="宋体" w:eastAsia="宋体" w:cs="宋体"/>
                <w:b/>
                <w:bCs/>
                <w:color w:val="000000"/>
                <w:sz w:val="44"/>
                <w:szCs w:val="21"/>
                <w:highlight w:val="none"/>
              </w:rPr>
            </w:pPr>
          </w:p>
        </w:tc>
      </w:tr>
      <w:tr w14:paraId="1EED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438" w:type="dxa"/>
            <w:gridSpan w:val="3"/>
            <w:noWrap w:val="0"/>
            <w:vAlign w:val="center"/>
          </w:tcPr>
          <w:p w14:paraId="16637A31">
            <w:pPr>
              <w:widowControl/>
              <w:autoSpaceDE w:val="0"/>
              <w:autoSpaceDN w:val="0"/>
              <w:spacing w:line="400" w:lineRule="atLeast"/>
              <w:jc w:val="center"/>
              <w:textAlignment w:val="bottom"/>
              <w:rPr>
                <w:rFonts w:ascii="宋体" w:hAnsi="宋体" w:eastAsia="宋体" w:cs="宋体"/>
                <w:color w:val="000000"/>
                <w:szCs w:val="21"/>
                <w:highlight w:val="none"/>
              </w:rPr>
            </w:pPr>
            <w:r>
              <w:rPr>
                <w:rFonts w:hint="eastAsia" w:ascii="宋体" w:hAnsi="宋体" w:eastAsia="宋体" w:cs="宋体"/>
                <w:color w:val="000000"/>
                <w:szCs w:val="21"/>
                <w:highlight w:val="none"/>
              </w:rPr>
              <w:t>备     注</w:t>
            </w:r>
          </w:p>
        </w:tc>
        <w:tc>
          <w:tcPr>
            <w:tcW w:w="6293" w:type="dxa"/>
            <w:gridSpan w:val="7"/>
            <w:noWrap w:val="0"/>
            <w:vAlign w:val="top"/>
          </w:tcPr>
          <w:p w14:paraId="32A6EA8B">
            <w:pPr>
              <w:widowControl/>
              <w:autoSpaceDE w:val="0"/>
              <w:autoSpaceDN w:val="0"/>
              <w:spacing w:line="400" w:lineRule="atLeast"/>
              <w:textAlignment w:val="bottom"/>
              <w:rPr>
                <w:rFonts w:ascii="宋体" w:hAnsi="宋体" w:eastAsia="宋体" w:cs="宋体"/>
                <w:color w:val="000000"/>
                <w:szCs w:val="21"/>
                <w:highlight w:val="none"/>
              </w:rPr>
            </w:pPr>
          </w:p>
        </w:tc>
      </w:tr>
    </w:tbl>
    <w:p w14:paraId="6258BB47">
      <w:pPr>
        <w:pStyle w:val="8"/>
        <w:spacing w:after="0" w:line="400" w:lineRule="atLeast"/>
        <w:ind w:left="588" w:leftChars="0" w:right="-61" w:rightChars="-29" w:hanging="588" w:hangingChars="280"/>
        <w:rPr>
          <w:rFonts w:ascii="宋体" w:hAnsi="宋体" w:cs="宋体"/>
          <w:color w:val="000000"/>
          <w:szCs w:val="21"/>
          <w:highlight w:val="none"/>
        </w:rPr>
      </w:pPr>
      <w:r>
        <w:rPr>
          <w:rFonts w:hint="eastAsia" w:ascii="宋体" w:hAnsi="宋体" w:cs="宋体"/>
          <w:color w:val="000000"/>
          <w:szCs w:val="21"/>
          <w:highlight w:val="none"/>
        </w:rPr>
        <w:t>注：1.本表人员应与表（七）中所列人员相一致。</w:t>
      </w:r>
    </w:p>
    <w:p w14:paraId="13D11667">
      <w:pPr>
        <w:pStyle w:val="8"/>
        <w:spacing w:after="0" w:line="300" w:lineRule="atLeast"/>
        <w:ind w:left="630" w:hanging="210" w:hangingChars="100"/>
        <w:rPr>
          <w:rFonts w:ascii="宋体" w:hAnsi="宋体" w:cs="宋体"/>
          <w:bCs/>
          <w:color w:val="000000"/>
          <w:kern w:val="0"/>
          <w:szCs w:val="21"/>
          <w:highlight w:val="none"/>
        </w:rPr>
      </w:pPr>
      <w:r>
        <w:rPr>
          <w:rFonts w:hint="eastAsia" w:ascii="宋体" w:hAnsi="宋体" w:cs="宋体"/>
          <w:bCs/>
          <w:color w:val="000000"/>
          <w:kern w:val="0"/>
          <w:szCs w:val="21"/>
          <w:highlight w:val="none"/>
        </w:rPr>
        <w:t>2.投标人应根据招标文件第二章“投标人须知”第3.5.5项的要求在本表后附相关证明材料（职称证件复印件等）。</w:t>
      </w:r>
    </w:p>
    <w:p w14:paraId="79CD0729">
      <w:pPr>
        <w:widowControl/>
        <w:spacing w:line="360" w:lineRule="auto"/>
        <w:jc w:val="center"/>
        <w:outlineLvl w:val="2"/>
        <w:rPr>
          <w:rFonts w:ascii="宋体" w:hAnsi="宋体" w:eastAsia="宋体" w:cs="宋体"/>
          <w:b/>
          <w:color w:val="000000"/>
          <w:sz w:val="30"/>
          <w:szCs w:val="30"/>
          <w:highlight w:val="none"/>
        </w:rPr>
      </w:pPr>
      <w:r>
        <w:rPr>
          <w:rFonts w:ascii="宋体" w:hAnsi="宋体" w:cs="宋体"/>
          <w:bCs/>
          <w:color w:val="000000"/>
          <w:kern w:val="0"/>
          <w:szCs w:val="21"/>
          <w:highlight w:val="none"/>
        </w:rPr>
        <w:br w:type="page"/>
      </w:r>
      <w:r>
        <w:rPr>
          <w:rFonts w:hint="eastAsia" w:ascii="宋体" w:hAnsi="宋体" w:eastAsia="宋体" w:cs="宋体"/>
          <w:b/>
          <w:color w:val="000000"/>
          <w:sz w:val="30"/>
          <w:szCs w:val="30"/>
          <w:highlight w:val="none"/>
        </w:rPr>
        <w:t>（九）关于使用广东省信用评价等级的申请承诺书</w:t>
      </w:r>
    </w:p>
    <w:p w14:paraId="27425A11">
      <w:pPr>
        <w:autoSpaceDE w:val="0"/>
        <w:autoSpaceDN w:val="0"/>
        <w:adjustRightInd w:val="0"/>
        <w:jc w:val="left"/>
        <w:rPr>
          <w:rFonts w:ascii="宋体" w:hAnsi="宋体" w:eastAsia="宋体" w:cs="宋体"/>
          <w:color w:val="000000"/>
          <w:szCs w:val="21"/>
          <w:highlight w:val="none"/>
        </w:rPr>
      </w:pPr>
      <w:r>
        <w:rPr>
          <w:rFonts w:hint="eastAsia" w:ascii="宋体" w:hAnsi="宋体" w:eastAsia="宋体" w:cs="宋体"/>
          <w:color w:val="000000"/>
          <w:highlight w:val="none"/>
        </w:rPr>
        <w:t xml:space="preserve"> </w:t>
      </w:r>
    </w:p>
    <w:p w14:paraId="230694AC">
      <w:pPr>
        <w:topLinePunct/>
        <w:spacing w:line="400" w:lineRule="atLeast"/>
        <w:jc w:val="left"/>
        <w:rPr>
          <w:rFonts w:ascii="宋体" w:hAnsi="宋体" w:eastAsia="宋体" w:cs="宋体"/>
          <w:color w:val="000000"/>
          <w:sz w:val="24"/>
          <w:highlight w:val="none"/>
        </w:rPr>
      </w:pPr>
      <w:r>
        <w:rPr>
          <w:rFonts w:hint="eastAsia" w:ascii="宋体" w:hAnsi="宋体" w:eastAsia="宋体" w:cs="宋体"/>
          <w:color w:val="000000"/>
          <w:sz w:val="24"/>
          <w:highlight w:val="none"/>
        </w:rPr>
        <w:t>致招标人：</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u w:val="single"/>
        </w:rPr>
        <w:t>（招标人全称）</w:t>
      </w:r>
    </w:p>
    <w:p w14:paraId="4A0D1CC2">
      <w:pPr>
        <w:topLinePunct/>
        <w:spacing w:line="400" w:lineRule="atLeast"/>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按照相关要求，现我单位对使用信用等级申请如下：</w:t>
      </w:r>
    </w:p>
    <w:p w14:paraId="6792B254">
      <w:pPr>
        <w:topLinePunct/>
        <w:spacing w:line="400" w:lineRule="atLeast"/>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一、我单位在</w:t>
      </w:r>
      <w:r>
        <w:rPr>
          <w:rFonts w:hint="eastAsia" w:ascii="宋体" w:hAnsi="宋体" w:eastAsia="宋体" w:cs="宋体"/>
          <w:color w:val="000000"/>
          <w:sz w:val="24"/>
          <w:highlight w:val="none"/>
          <w:u w:val="single"/>
        </w:rPr>
        <w:t xml:space="preserve">                      施工监理</w:t>
      </w:r>
      <w:r>
        <w:rPr>
          <w:rFonts w:hint="eastAsia" w:ascii="宋体" w:hAnsi="宋体" w:eastAsia="宋体" w:cs="宋体"/>
          <w:color w:val="000000"/>
          <w:sz w:val="24"/>
          <w:highlight w:val="none"/>
        </w:rPr>
        <w:t>招标（第</w:t>
      </w:r>
      <w:r>
        <w:rPr>
          <w:rFonts w:hint="eastAsia" w:ascii="宋体" w:hAnsi="宋体" w:eastAsia="宋体" w:cs="宋体"/>
          <w:color w:val="000000"/>
          <w:sz w:val="24"/>
          <w:highlight w:val="none"/>
          <w:u w:val="single"/>
        </w:rPr>
        <w:t xml:space="preserve">      标类（或标段））</w:t>
      </w:r>
      <w:r>
        <w:rPr>
          <w:rFonts w:hint="eastAsia" w:ascii="宋体" w:hAnsi="宋体" w:eastAsia="宋体" w:cs="宋体"/>
          <w:color w:val="000000"/>
          <w:sz w:val="24"/>
          <w:highlight w:val="none"/>
        </w:rPr>
        <w:t>的招标中，</w:t>
      </w:r>
      <w:r>
        <w:rPr>
          <w:rFonts w:hint="eastAsia" w:ascii="宋体" w:hAnsi="宋体" w:eastAsia="宋体" w:cs="宋体"/>
          <w:b/>
          <w:color w:val="000000"/>
          <w:sz w:val="24"/>
          <w:highlight w:val="none"/>
        </w:rPr>
        <w:t>第</w:t>
      </w:r>
      <w:r>
        <w:rPr>
          <w:rFonts w:hint="eastAsia" w:ascii="宋体" w:hAnsi="宋体" w:eastAsia="宋体" w:cs="宋体"/>
          <w:b/>
          <w:color w:val="000000"/>
          <w:sz w:val="24"/>
          <w:highlight w:val="none"/>
          <w:u w:val="single"/>
        </w:rPr>
        <w:t xml:space="preserve">    </w:t>
      </w:r>
      <w:r>
        <w:rPr>
          <w:rFonts w:hint="eastAsia" w:ascii="宋体" w:hAnsi="宋体" w:eastAsia="宋体" w:cs="宋体"/>
          <w:b/>
          <w:color w:val="000000"/>
          <w:sz w:val="24"/>
          <w:highlight w:val="none"/>
        </w:rPr>
        <w:t>次</w:t>
      </w:r>
      <w:r>
        <w:rPr>
          <w:rFonts w:hint="eastAsia" w:ascii="宋体" w:hAnsi="宋体" w:eastAsia="宋体" w:cs="宋体"/>
          <w:b/>
          <w:i/>
          <w:iCs/>
          <w:color w:val="000000"/>
          <w:sz w:val="24"/>
          <w:highlight w:val="none"/>
          <w:u w:val="single"/>
        </w:rPr>
        <w:t>使用（或不使用）</w:t>
      </w:r>
      <w:r>
        <w:rPr>
          <w:rFonts w:hint="eastAsia" w:ascii="宋体" w:hAnsi="宋体" w:eastAsia="宋体" w:cs="宋体"/>
          <w:color w:val="000000"/>
          <w:sz w:val="24"/>
          <w:highlight w:val="none"/>
        </w:rPr>
        <w:t>广东省交通运输厅发布的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年度信用评价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等级结果和对应等级分值。</w:t>
      </w:r>
    </w:p>
    <w:p w14:paraId="042484EB">
      <w:pPr>
        <w:topLinePunct/>
        <w:spacing w:line="400" w:lineRule="atLeast"/>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二、我单位承诺，在递交本次申请后，我单位将失去一次使用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等级结果</w:t>
      </w:r>
      <w:r>
        <w:rPr>
          <w:rFonts w:hint="eastAsia" w:ascii="宋体" w:hAnsi="宋体" w:eastAsia="宋体" w:cs="宋体"/>
          <w:i/>
          <w:iCs/>
          <w:color w:val="000000"/>
          <w:sz w:val="24"/>
          <w:highlight w:val="none"/>
        </w:rPr>
        <w:t>（</w:t>
      </w:r>
      <w:r>
        <w:rPr>
          <w:rFonts w:hint="eastAsia" w:ascii="宋体" w:hAnsi="宋体" w:eastAsia="宋体" w:cs="宋体"/>
          <w:b/>
          <w:i/>
          <w:iCs/>
          <w:color w:val="000000"/>
          <w:sz w:val="24"/>
          <w:highlight w:val="none"/>
          <w:u w:val="single"/>
        </w:rPr>
        <w:t>不使用时上述填“/”）</w:t>
      </w:r>
      <w:r>
        <w:rPr>
          <w:rFonts w:hint="eastAsia" w:ascii="宋体" w:hAnsi="宋体" w:eastAsia="宋体" w:cs="宋体"/>
          <w:color w:val="000000"/>
          <w:sz w:val="24"/>
          <w:highlight w:val="none"/>
        </w:rPr>
        <w:t>参与投标的机会。当累计使用超过规定的次数，我单位同意按降低一个信用等级对应分值来认定参与投标评审。</w:t>
      </w:r>
    </w:p>
    <w:p w14:paraId="1A5E525A">
      <w:pPr>
        <w:topLinePunct/>
        <w:spacing w:line="400" w:lineRule="atLeast"/>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三、如果我单位发生违反规定使用信用等级结果的情形，自愿接受省级交通运输主管部门的处理。</w:t>
      </w:r>
    </w:p>
    <w:p w14:paraId="78B4C0F2">
      <w:pPr>
        <w:topLinePunct/>
        <w:spacing w:line="400" w:lineRule="atLeast"/>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附件：本单位使用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年度广东省公路水运工程从业单位信用等级情况汇总表</w:t>
      </w:r>
    </w:p>
    <w:p w14:paraId="6A1DBE4F">
      <w:pPr>
        <w:topLinePunct/>
        <w:spacing w:line="400" w:lineRule="atLeast"/>
        <w:ind w:firstLine="480" w:firstLineChars="200"/>
        <w:jc w:val="left"/>
        <w:rPr>
          <w:rFonts w:ascii="宋体" w:hAnsi="宋体" w:eastAsia="宋体" w:cs="宋体"/>
          <w:color w:val="000000"/>
          <w:sz w:val="24"/>
          <w:highlight w:val="none"/>
        </w:rPr>
      </w:pPr>
      <w:r>
        <w:rPr>
          <w:rFonts w:hint="eastAsia" w:ascii="宋体" w:hAnsi="宋体" w:eastAsia="宋体" w:cs="宋体"/>
          <w:color w:val="000000"/>
          <w:sz w:val="24"/>
          <w:highlight w:val="none"/>
        </w:rPr>
        <w:t>特此承诺</w:t>
      </w:r>
    </w:p>
    <w:p w14:paraId="72F838CE">
      <w:pPr>
        <w:wordWrap w:val="0"/>
        <w:topLinePunct/>
        <w:spacing w:line="400" w:lineRule="atLeast"/>
        <w:ind w:right="480"/>
        <w:jc w:val="center"/>
        <w:rPr>
          <w:rFonts w:ascii="宋体" w:hAnsi="宋体" w:eastAsia="宋体" w:cs="宋体"/>
          <w:color w:val="000000"/>
          <w:sz w:val="24"/>
          <w:highlight w:val="none"/>
        </w:rPr>
      </w:pPr>
    </w:p>
    <w:p w14:paraId="0C706FAE">
      <w:pPr>
        <w:wordWrap w:val="0"/>
        <w:topLinePunct/>
        <w:spacing w:line="720" w:lineRule="auto"/>
        <w:ind w:right="482"/>
        <w:jc w:val="center"/>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投标人（单位全称）：</w:t>
      </w:r>
      <w:r>
        <w:rPr>
          <w:rFonts w:hint="eastAsia" w:ascii="宋体" w:hAnsi="宋体" w:eastAsia="宋体" w:cs="宋体"/>
          <w:color w:val="000000"/>
          <w:sz w:val="24"/>
          <w:highlight w:val="none"/>
          <w:u w:val="single"/>
        </w:rPr>
        <w:t xml:space="preserve">                          </w:t>
      </w:r>
    </w:p>
    <w:p w14:paraId="6EBA1779">
      <w:pPr>
        <w:wordWrap w:val="0"/>
        <w:topLinePunct/>
        <w:spacing w:line="720" w:lineRule="auto"/>
        <w:ind w:right="482"/>
        <w:jc w:val="center"/>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投标人的法定代表人或其委托代理人签名：</w:t>
      </w:r>
      <w:r>
        <w:rPr>
          <w:rFonts w:hint="eastAsia" w:ascii="宋体" w:hAnsi="宋体" w:eastAsia="宋体" w:cs="宋体"/>
          <w:b/>
          <w:color w:val="000000"/>
          <w:sz w:val="24"/>
          <w:highlight w:val="none"/>
          <w:u w:val="single"/>
        </w:rPr>
        <w:t xml:space="preserve">           </w:t>
      </w:r>
    </w:p>
    <w:p w14:paraId="5DF5A363">
      <w:pPr>
        <w:wordWrap w:val="0"/>
        <w:topLinePunct/>
        <w:spacing w:line="400" w:lineRule="atLeast"/>
        <w:jc w:val="righ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14:paraId="2B3F9194">
      <w:pPr>
        <w:topLinePunct/>
        <w:spacing w:line="400" w:lineRule="atLeast"/>
        <w:ind w:firstLine="426" w:firstLineChars="213"/>
        <w:jc w:val="left"/>
        <w:rPr>
          <w:rFonts w:ascii="宋体" w:hAnsi="宋体" w:eastAsia="宋体" w:cs="宋体"/>
          <w:color w:val="000000"/>
          <w:sz w:val="20"/>
          <w:szCs w:val="21"/>
          <w:highlight w:val="none"/>
        </w:rPr>
      </w:pPr>
      <w:r>
        <w:rPr>
          <w:rFonts w:hint="eastAsia" w:ascii="宋体" w:hAnsi="宋体" w:eastAsia="宋体" w:cs="宋体"/>
          <w:color w:val="000000"/>
          <w:sz w:val="20"/>
          <w:szCs w:val="21"/>
          <w:highlight w:val="none"/>
        </w:rPr>
        <w:t>备注：</w:t>
      </w:r>
    </w:p>
    <w:p w14:paraId="13612872">
      <w:pPr>
        <w:topLinePunct/>
        <w:spacing w:line="400" w:lineRule="atLeast"/>
        <w:ind w:firstLine="426" w:firstLineChars="213"/>
        <w:jc w:val="left"/>
        <w:rPr>
          <w:rFonts w:ascii="宋体" w:hAnsi="宋体" w:eastAsia="宋体" w:cs="宋体"/>
          <w:color w:val="000000"/>
          <w:sz w:val="20"/>
          <w:szCs w:val="21"/>
          <w:highlight w:val="none"/>
        </w:rPr>
      </w:pPr>
      <w:r>
        <w:rPr>
          <w:rFonts w:hint="eastAsia" w:ascii="宋体" w:hAnsi="宋体" w:eastAsia="宋体" w:cs="宋体"/>
          <w:color w:val="000000"/>
          <w:sz w:val="20"/>
          <w:szCs w:val="21"/>
          <w:highlight w:val="none"/>
        </w:rPr>
        <w:t>1、AA、A级信用等级企业必须填写此申请承诺书；选择“使用”时需和附表（情况汇总表）一起编入投标文件中。</w:t>
      </w:r>
    </w:p>
    <w:p w14:paraId="31BA84C1">
      <w:pPr>
        <w:topLinePunct/>
        <w:spacing w:line="400" w:lineRule="atLeast"/>
        <w:ind w:firstLine="426" w:firstLineChars="213"/>
        <w:jc w:val="left"/>
        <w:rPr>
          <w:rFonts w:ascii="宋体" w:hAnsi="宋体" w:eastAsia="宋体" w:cs="宋体"/>
          <w:color w:val="000000"/>
          <w:sz w:val="20"/>
          <w:szCs w:val="21"/>
          <w:highlight w:val="none"/>
        </w:rPr>
      </w:pPr>
      <w:r>
        <w:rPr>
          <w:rFonts w:hint="eastAsia" w:ascii="宋体" w:hAnsi="宋体" w:eastAsia="宋体" w:cs="宋体"/>
          <w:color w:val="000000"/>
          <w:sz w:val="20"/>
          <w:szCs w:val="21"/>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17B8A7CF">
      <w:pPr>
        <w:topLinePunct/>
        <w:spacing w:line="400" w:lineRule="atLeast"/>
        <w:ind w:firstLine="426" w:firstLineChars="213"/>
        <w:jc w:val="left"/>
        <w:rPr>
          <w:rFonts w:ascii="宋体" w:hAnsi="宋体" w:eastAsia="宋体" w:cs="宋体"/>
          <w:color w:val="000000"/>
          <w:sz w:val="20"/>
          <w:szCs w:val="21"/>
          <w:highlight w:val="none"/>
        </w:rPr>
      </w:pPr>
      <w:r>
        <w:rPr>
          <w:rFonts w:hint="eastAsia" w:ascii="宋体" w:hAnsi="宋体" w:eastAsia="宋体" w:cs="宋体"/>
          <w:color w:val="000000"/>
          <w:sz w:val="20"/>
          <w:szCs w:val="21"/>
          <w:highlight w:val="none"/>
        </w:rPr>
        <w:t>3、中标候选人公示将对所有承诺使用最新一年度AA、A级投标人的年度信用等级使用情况进行公开。</w:t>
      </w:r>
    </w:p>
    <w:p w14:paraId="4941FF40">
      <w:pPr>
        <w:topLinePunct/>
        <w:spacing w:line="400" w:lineRule="atLeast"/>
        <w:ind w:firstLine="447" w:firstLineChars="213"/>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 w:val="20"/>
          <w:szCs w:val="21"/>
          <w:highlight w:val="none"/>
        </w:rPr>
        <w:t>以联合体形式投标的，联合体各成员应分别填写</w:t>
      </w:r>
      <w:r>
        <w:rPr>
          <w:rFonts w:hint="eastAsia" w:ascii="宋体" w:hAnsi="宋体" w:eastAsia="宋体" w:cs="宋体"/>
          <w:color w:val="000000"/>
          <w:szCs w:val="21"/>
          <w:highlight w:val="none"/>
        </w:rPr>
        <w:t>。</w:t>
      </w:r>
    </w:p>
    <w:p w14:paraId="74B006AE">
      <w:pPr>
        <w:autoSpaceDE w:val="0"/>
        <w:autoSpaceDN w:val="0"/>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r>
        <w:rPr>
          <w:rFonts w:hint="eastAsia" w:ascii="宋体" w:hAnsi="宋体" w:eastAsia="宋体" w:cs="宋体"/>
          <w:color w:val="000000"/>
          <w:sz w:val="28"/>
          <w:szCs w:val="28"/>
          <w:highlight w:val="none"/>
        </w:rPr>
        <w:t>附表：</w:t>
      </w:r>
    </w:p>
    <w:p w14:paraId="0512E10B">
      <w:pPr>
        <w:autoSpaceDE w:val="0"/>
        <w:autoSpaceDN w:val="0"/>
        <w:rPr>
          <w:rFonts w:ascii="宋体" w:hAnsi="宋体" w:eastAsia="宋体" w:cs="宋体"/>
          <w:color w:val="000000"/>
          <w:sz w:val="28"/>
          <w:szCs w:val="28"/>
          <w:highlight w:val="none"/>
        </w:rPr>
      </w:pPr>
    </w:p>
    <w:p w14:paraId="13CB634F">
      <w:pPr>
        <w:autoSpaceDE w:val="0"/>
        <w:autoSpaceDN w:val="0"/>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单位使用</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年度广东省水运工程从业单位</w:t>
      </w:r>
    </w:p>
    <w:p w14:paraId="37D63A31">
      <w:pPr>
        <w:autoSpaceDE w:val="0"/>
        <w:autoSpaceDN w:val="0"/>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信用等级情况汇总表</w:t>
      </w:r>
    </w:p>
    <w:p w14:paraId="461E17EC">
      <w:pPr>
        <w:autoSpaceDE w:val="0"/>
        <w:autoSpaceDN w:val="0"/>
        <w:jc w:val="center"/>
        <w:rPr>
          <w:rFonts w:ascii="宋体" w:hAnsi="宋体" w:eastAsia="宋体" w:cs="宋体"/>
          <w:color w:val="000000"/>
          <w:sz w:val="28"/>
          <w:szCs w:val="28"/>
          <w:highlight w:val="none"/>
        </w:rPr>
      </w:pPr>
    </w:p>
    <w:p w14:paraId="39890DE5">
      <w:pPr>
        <w:autoSpaceDE w:val="0"/>
        <w:autoSpaceDN w:val="0"/>
        <w:jc w:val="center"/>
        <w:rPr>
          <w:rFonts w:ascii="宋体" w:hAnsi="宋体" w:eastAsia="宋体" w:cs="宋体"/>
          <w:color w:val="000000"/>
          <w:sz w:val="28"/>
          <w:szCs w:val="28"/>
          <w:highlight w:val="none"/>
        </w:rPr>
      </w:pPr>
    </w:p>
    <w:p w14:paraId="7E68E2D1">
      <w:pPr>
        <w:autoSpaceDE w:val="0"/>
        <w:autoSpaceDN w:val="0"/>
        <w:rPr>
          <w:rFonts w:ascii="宋体" w:hAnsi="宋体" w:eastAsia="宋体" w:cs="宋体"/>
          <w:color w:val="000000"/>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14:paraId="2ED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14:paraId="4AB9B06E">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2053" w:type="dxa"/>
            <w:noWrap w:val="0"/>
            <w:vAlign w:val="center"/>
          </w:tcPr>
          <w:p w14:paraId="1DA9202B">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招标人名称</w:t>
            </w:r>
          </w:p>
        </w:tc>
        <w:tc>
          <w:tcPr>
            <w:tcW w:w="1463" w:type="dxa"/>
            <w:noWrap w:val="0"/>
            <w:vAlign w:val="center"/>
          </w:tcPr>
          <w:p w14:paraId="1FFBFCAA">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标段（标类）名称</w:t>
            </w:r>
          </w:p>
        </w:tc>
        <w:tc>
          <w:tcPr>
            <w:tcW w:w="1626" w:type="dxa"/>
            <w:noWrap w:val="0"/>
            <w:vAlign w:val="center"/>
          </w:tcPr>
          <w:p w14:paraId="08BB8EE9">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递交文件时间</w:t>
            </w:r>
          </w:p>
          <w:p w14:paraId="3B0FF403">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（年月日）</w:t>
            </w:r>
          </w:p>
        </w:tc>
        <w:tc>
          <w:tcPr>
            <w:tcW w:w="1581" w:type="dxa"/>
            <w:noWrap w:val="0"/>
            <w:vAlign w:val="center"/>
          </w:tcPr>
          <w:p w14:paraId="337ECBFF">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使用信用等级（AA/A）</w:t>
            </w:r>
          </w:p>
        </w:tc>
        <w:tc>
          <w:tcPr>
            <w:tcW w:w="1182" w:type="dxa"/>
            <w:noWrap w:val="0"/>
            <w:vAlign w:val="center"/>
          </w:tcPr>
          <w:p w14:paraId="679EC725">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2FC4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4C4AE928">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053" w:type="dxa"/>
            <w:noWrap w:val="0"/>
            <w:vAlign w:val="top"/>
          </w:tcPr>
          <w:p w14:paraId="422F769F">
            <w:pPr>
              <w:autoSpaceDE w:val="0"/>
              <w:autoSpaceDN w:val="0"/>
              <w:rPr>
                <w:rFonts w:ascii="宋体" w:hAnsi="宋体" w:eastAsia="宋体" w:cs="宋体"/>
                <w:color w:val="000000"/>
                <w:sz w:val="28"/>
                <w:highlight w:val="none"/>
              </w:rPr>
            </w:pPr>
          </w:p>
        </w:tc>
        <w:tc>
          <w:tcPr>
            <w:tcW w:w="1463" w:type="dxa"/>
            <w:noWrap w:val="0"/>
            <w:vAlign w:val="top"/>
          </w:tcPr>
          <w:p w14:paraId="58548939">
            <w:pPr>
              <w:autoSpaceDE w:val="0"/>
              <w:autoSpaceDN w:val="0"/>
              <w:rPr>
                <w:rFonts w:ascii="宋体" w:hAnsi="宋体" w:eastAsia="宋体" w:cs="宋体"/>
                <w:color w:val="000000"/>
                <w:sz w:val="28"/>
                <w:highlight w:val="none"/>
              </w:rPr>
            </w:pPr>
          </w:p>
        </w:tc>
        <w:tc>
          <w:tcPr>
            <w:tcW w:w="1626" w:type="dxa"/>
            <w:noWrap w:val="0"/>
            <w:vAlign w:val="top"/>
          </w:tcPr>
          <w:p w14:paraId="070E5916">
            <w:pPr>
              <w:autoSpaceDE w:val="0"/>
              <w:autoSpaceDN w:val="0"/>
              <w:rPr>
                <w:rFonts w:ascii="宋体" w:hAnsi="宋体" w:eastAsia="宋体" w:cs="宋体"/>
                <w:color w:val="000000"/>
                <w:sz w:val="28"/>
                <w:highlight w:val="none"/>
              </w:rPr>
            </w:pPr>
          </w:p>
        </w:tc>
        <w:tc>
          <w:tcPr>
            <w:tcW w:w="1581" w:type="dxa"/>
            <w:noWrap w:val="0"/>
            <w:vAlign w:val="top"/>
          </w:tcPr>
          <w:p w14:paraId="3F114001">
            <w:pPr>
              <w:autoSpaceDE w:val="0"/>
              <w:autoSpaceDN w:val="0"/>
              <w:rPr>
                <w:rFonts w:ascii="宋体" w:hAnsi="宋体" w:eastAsia="宋体" w:cs="宋体"/>
                <w:color w:val="000000"/>
                <w:sz w:val="28"/>
                <w:highlight w:val="none"/>
              </w:rPr>
            </w:pPr>
          </w:p>
        </w:tc>
        <w:tc>
          <w:tcPr>
            <w:tcW w:w="1182" w:type="dxa"/>
            <w:noWrap w:val="0"/>
            <w:vAlign w:val="top"/>
          </w:tcPr>
          <w:p w14:paraId="04DA17DF">
            <w:pPr>
              <w:autoSpaceDE w:val="0"/>
              <w:autoSpaceDN w:val="0"/>
              <w:rPr>
                <w:rFonts w:ascii="宋体" w:hAnsi="宋体" w:eastAsia="宋体" w:cs="宋体"/>
                <w:color w:val="000000"/>
                <w:sz w:val="28"/>
                <w:highlight w:val="none"/>
              </w:rPr>
            </w:pPr>
          </w:p>
        </w:tc>
      </w:tr>
      <w:tr w14:paraId="3E75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5F210A3C">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2053" w:type="dxa"/>
            <w:noWrap w:val="0"/>
            <w:vAlign w:val="top"/>
          </w:tcPr>
          <w:p w14:paraId="4E7F8648">
            <w:pPr>
              <w:autoSpaceDE w:val="0"/>
              <w:autoSpaceDN w:val="0"/>
              <w:rPr>
                <w:rFonts w:ascii="宋体" w:hAnsi="宋体" w:eastAsia="宋体" w:cs="宋体"/>
                <w:color w:val="000000"/>
                <w:sz w:val="28"/>
                <w:highlight w:val="none"/>
              </w:rPr>
            </w:pPr>
          </w:p>
        </w:tc>
        <w:tc>
          <w:tcPr>
            <w:tcW w:w="1463" w:type="dxa"/>
            <w:noWrap w:val="0"/>
            <w:vAlign w:val="top"/>
          </w:tcPr>
          <w:p w14:paraId="57C666D0">
            <w:pPr>
              <w:autoSpaceDE w:val="0"/>
              <w:autoSpaceDN w:val="0"/>
              <w:rPr>
                <w:rFonts w:ascii="宋体" w:hAnsi="宋体" w:eastAsia="宋体" w:cs="宋体"/>
                <w:color w:val="000000"/>
                <w:sz w:val="28"/>
                <w:highlight w:val="none"/>
              </w:rPr>
            </w:pPr>
          </w:p>
        </w:tc>
        <w:tc>
          <w:tcPr>
            <w:tcW w:w="1626" w:type="dxa"/>
            <w:noWrap w:val="0"/>
            <w:vAlign w:val="top"/>
          </w:tcPr>
          <w:p w14:paraId="13A65BFB">
            <w:pPr>
              <w:autoSpaceDE w:val="0"/>
              <w:autoSpaceDN w:val="0"/>
              <w:rPr>
                <w:rFonts w:ascii="宋体" w:hAnsi="宋体" w:eastAsia="宋体" w:cs="宋体"/>
                <w:color w:val="000000"/>
                <w:sz w:val="28"/>
                <w:highlight w:val="none"/>
              </w:rPr>
            </w:pPr>
          </w:p>
        </w:tc>
        <w:tc>
          <w:tcPr>
            <w:tcW w:w="1581" w:type="dxa"/>
            <w:noWrap w:val="0"/>
            <w:vAlign w:val="top"/>
          </w:tcPr>
          <w:p w14:paraId="605DF094">
            <w:pPr>
              <w:autoSpaceDE w:val="0"/>
              <w:autoSpaceDN w:val="0"/>
              <w:rPr>
                <w:rFonts w:ascii="宋体" w:hAnsi="宋体" w:eastAsia="宋体" w:cs="宋体"/>
                <w:color w:val="000000"/>
                <w:sz w:val="28"/>
                <w:highlight w:val="none"/>
              </w:rPr>
            </w:pPr>
          </w:p>
        </w:tc>
        <w:tc>
          <w:tcPr>
            <w:tcW w:w="1182" w:type="dxa"/>
            <w:noWrap w:val="0"/>
            <w:vAlign w:val="top"/>
          </w:tcPr>
          <w:p w14:paraId="5E59229F">
            <w:pPr>
              <w:autoSpaceDE w:val="0"/>
              <w:autoSpaceDN w:val="0"/>
              <w:rPr>
                <w:rFonts w:ascii="宋体" w:hAnsi="宋体" w:eastAsia="宋体" w:cs="宋体"/>
                <w:color w:val="000000"/>
                <w:sz w:val="28"/>
                <w:highlight w:val="none"/>
              </w:rPr>
            </w:pPr>
          </w:p>
        </w:tc>
      </w:tr>
      <w:tr w14:paraId="63A5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55EF8EB3">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2053" w:type="dxa"/>
            <w:noWrap w:val="0"/>
            <w:vAlign w:val="top"/>
          </w:tcPr>
          <w:p w14:paraId="484E2571">
            <w:pPr>
              <w:autoSpaceDE w:val="0"/>
              <w:autoSpaceDN w:val="0"/>
              <w:rPr>
                <w:rFonts w:ascii="宋体" w:hAnsi="宋体" w:eastAsia="宋体" w:cs="宋体"/>
                <w:color w:val="000000"/>
                <w:sz w:val="28"/>
                <w:highlight w:val="none"/>
              </w:rPr>
            </w:pPr>
          </w:p>
        </w:tc>
        <w:tc>
          <w:tcPr>
            <w:tcW w:w="1463" w:type="dxa"/>
            <w:noWrap w:val="0"/>
            <w:vAlign w:val="top"/>
          </w:tcPr>
          <w:p w14:paraId="3BF08420">
            <w:pPr>
              <w:autoSpaceDE w:val="0"/>
              <w:autoSpaceDN w:val="0"/>
              <w:rPr>
                <w:rFonts w:ascii="宋体" w:hAnsi="宋体" w:eastAsia="宋体" w:cs="宋体"/>
                <w:color w:val="000000"/>
                <w:sz w:val="28"/>
                <w:highlight w:val="none"/>
              </w:rPr>
            </w:pPr>
          </w:p>
        </w:tc>
        <w:tc>
          <w:tcPr>
            <w:tcW w:w="1626" w:type="dxa"/>
            <w:noWrap w:val="0"/>
            <w:vAlign w:val="top"/>
          </w:tcPr>
          <w:p w14:paraId="5D7521DE">
            <w:pPr>
              <w:autoSpaceDE w:val="0"/>
              <w:autoSpaceDN w:val="0"/>
              <w:rPr>
                <w:rFonts w:ascii="宋体" w:hAnsi="宋体" w:eastAsia="宋体" w:cs="宋体"/>
                <w:color w:val="000000"/>
                <w:sz w:val="28"/>
                <w:highlight w:val="none"/>
              </w:rPr>
            </w:pPr>
          </w:p>
        </w:tc>
        <w:tc>
          <w:tcPr>
            <w:tcW w:w="1581" w:type="dxa"/>
            <w:noWrap w:val="0"/>
            <w:vAlign w:val="top"/>
          </w:tcPr>
          <w:p w14:paraId="10F5AF8B">
            <w:pPr>
              <w:autoSpaceDE w:val="0"/>
              <w:autoSpaceDN w:val="0"/>
              <w:rPr>
                <w:rFonts w:ascii="宋体" w:hAnsi="宋体" w:eastAsia="宋体" w:cs="宋体"/>
                <w:color w:val="000000"/>
                <w:sz w:val="28"/>
                <w:highlight w:val="none"/>
              </w:rPr>
            </w:pPr>
          </w:p>
        </w:tc>
        <w:tc>
          <w:tcPr>
            <w:tcW w:w="1182" w:type="dxa"/>
            <w:noWrap w:val="0"/>
            <w:vAlign w:val="top"/>
          </w:tcPr>
          <w:p w14:paraId="29320FBA">
            <w:pPr>
              <w:autoSpaceDE w:val="0"/>
              <w:autoSpaceDN w:val="0"/>
              <w:rPr>
                <w:rFonts w:ascii="宋体" w:hAnsi="宋体" w:eastAsia="宋体" w:cs="宋体"/>
                <w:color w:val="000000"/>
                <w:sz w:val="28"/>
                <w:highlight w:val="none"/>
              </w:rPr>
            </w:pPr>
          </w:p>
        </w:tc>
      </w:tr>
      <w:tr w14:paraId="78D7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51EA180A">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2053" w:type="dxa"/>
            <w:noWrap w:val="0"/>
            <w:vAlign w:val="top"/>
          </w:tcPr>
          <w:p w14:paraId="304B15FB">
            <w:pPr>
              <w:autoSpaceDE w:val="0"/>
              <w:autoSpaceDN w:val="0"/>
              <w:rPr>
                <w:rFonts w:ascii="宋体" w:hAnsi="宋体" w:eastAsia="宋体" w:cs="宋体"/>
                <w:color w:val="000000"/>
                <w:sz w:val="28"/>
                <w:highlight w:val="none"/>
              </w:rPr>
            </w:pPr>
          </w:p>
        </w:tc>
        <w:tc>
          <w:tcPr>
            <w:tcW w:w="1463" w:type="dxa"/>
            <w:noWrap w:val="0"/>
            <w:vAlign w:val="top"/>
          </w:tcPr>
          <w:p w14:paraId="466AF13E">
            <w:pPr>
              <w:autoSpaceDE w:val="0"/>
              <w:autoSpaceDN w:val="0"/>
              <w:rPr>
                <w:rFonts w:ascii="宋体" w:hAnsi="宋体" w:eastAsia="宋体" w:cs="宋体"/>
                <w:color w:val="000000"/>
                <w:sz w:val="28"/>
                <w:highlight w:val="none"/>
              </w:rPr>
            </w:pPr>
          </w:p>
        </w:tc>
        <w:tc>
          <w:tcPr>
            <w:tcW w:w="1626" w:type="dxa"/>
            <w:noWrap w:val="0"/>
            <w:vAlign w:val="top"/>
          </w:tcPr>
          <w:p w14:paraId="4451F5D8">
            <w:pPr>
              <w:autoSpaceDE w:val="0"/>
              <w:autoSpaceDN w:val="0"/>
              <w:rPr>
                <w:rFonts w:ascii="宋体" w:hAnsi="宋体" w:eastAsia="宋体" w:cs="宋体"/>
                <w:color w:val="000000"/>
                <w:sz w:val="28"/>
                <w:highlight w:val="none"/>
              </w:rPr>
            </w:pPr>
          </w:p>
        </w:tc>
        <w:tc>
          <w:tcPr>
            <w:tcW w:w="1581" w:type="dxa"/>
            <w:noWrap w:val="0"/>
            <w:vAlign w:val="top"/>
          </w:tcPr>
          <w:p w14:paraId="4AF2B1BF">
            <w:pPr>
              <w:autoSpaceDE w:val="0"/>
              <w:autoSpaceDN w:val="0"/>
              <w:rPr>
                <w:rFonts w:ascii="宋体" w:hAnsi="宋体" w:eastAsia="宋体" w:cs="宋体"/>
                <w:color w:val="000000"/>
                <w:sz w:val="28"/>
                <w:highlight w:val="none"/>
              </w:rPr>
            </w:pPr>
          </w:p>
        </w:tc>
        <w:tc>
          <w:tcPr>
            <w:tcW w:w="1182" w:type="dxa"/>
            <w:noWrap w:val="0"/>
            <w:vAlign w:val="top"/>
          </w:tcPr>
          <w:p w14:paraId="6BAD54F8">
            <w:pPr>
              <w:autoSpaceDE w:val="0"/>
              <w:autoSpaceDN w:val="0"/>
              <w:rPr>
                <w:rFonts w:ascii="宋体" w:hAnsi="宋体" w:eastAsia="宋体" w:cs="宋体"/>
                <w:color w:val="000000"/>
                <w:sz w:val="28"/>
                <w:highlight w:val="none"/>
              </w:rPr>
            </w:pPr>
          </w:p>
        </w:tc>
      </w:tr>
      <w:tr w14:paraId="1352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1400991D">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2053" w:type="dxa"/>
            <w:noWrap w:val="0"/>
            <w:vAlign w:val="top"/>
          </w:tcPr>
          <w:p w14:paraId="5432856A">
            <w:pPr>
              <w:autoSpaceDE w:val="0"/>
              <w:autoSpaceDN w:val="0"/>
              <w:rPr>
                <w:rFonts w:ascii="宋体" w:hAnsi="宋体" w:eastAsia="宋体" w:cs="宋体"/>
                <w:color w:val="000000"/>
                <w:sz w:val="28"/>
                <w:highlight w:val="none"/>
              </w:rPr>
            </w:pPr>
          </w:p>
        </w:tc>
        <w:tc>
          <w:tcPr>
            <w:tcW w:w="1463" w:type="dxa"/>
            <w:noWrap w:val="0"/>
            <w:vAlign w:val="top"/>
          </w:tcPr>
          <w:p w14:paraId="4485BAAA">
            <w:pPr>
              <w:autoSpaceDE w:val="0"/>
              <w:autoSpaceDN w:val="0"/>
              <w:rPr>
                <w:rFonts w:ascii="宋体" w:hAnsi="宋体" w:eastAsia="宋体" w:cs="宋体"/>
                <w:color w:val="000000"/>
                <w:sz w:val="28"/>
                <w:highlight w:val="none"/>
              </w:rPr>
            </w:pPr>
          </w:p>
        </w:tc>
        <w:tc>
          <w:tcPr>
            <w:tcW w:w="1626" w:type="dxa"/>
            <w:noWrap w:val="0"/>
            <w:vAlign w:val="top"/>
          </w:tcPr>
          <w:p w14:paraId="58739F45">
            <w:pPr>
              <w:autoSpaceDE w:val="0"/>
              <w:autoSpaceDN w:val="0"/>
              <w:rPr>
                <w:rFonts w:ascii="宋体" w:hAnsi="宋体" w:eastAsia="宋体" w:cs="宋体"/>
                <w:color w:val="000000"/>
                <w:sz w:val="28"/>
                <w:highlight w:val="none"/>
              </w:rPr>
            </w:pPr>
          </w:p>
        </w:tc>
        <w:tc>
          <w:tcPr>
            <w:tcW w:w="1581" w:type="dxa"/>
            <w:noWrap w:val="0"/>
            <w:vAlign w:val="top"/>
          </w:tcPr>
          <w:p w14:paraId="7E46C004">
            <w:pPr>
              <w:autoSpaceDE w:val="0"/>
              <w:autoSpaceDN w:val="0"/>
              <w:rPr>
                <w:rFonts w:ascii="宋体" w:hAnsi="宋体" w:eastAsia="宋体" w:cs="宋体"/>
                <w:color w:val="000000"/>
                <w:sz w:val="28"/>
                <w:highlight w:val="none"/>
              </w:rPr>
            </w:pPr>
          </w:p>
        </w:tc>
        <w:tc>
          <w:tcPr>
            <w:tcW w:w="1182" w:type="dxa"/>
            <w:noWrap w:val="0"/>
            <w:vAlign w:val="top"/>
          </w:tcPr>
          <w:p w14:paraId="41B51073">
            <w:pPr>
              <w:autoSpaceDE w:val="0"/>
              <w:autoSpaceDN w:val="0"/>
              <w:rPr>
                <w:rFonts w:ascii="宋体" w:hAnsi="宋体" w:eastAsia="宋体" w:cs="宋体"/>
                <w:color w:val="000000"/>
                <w:sz w:val="28"/>
                <w:highlight w:val="none"/>
              </w:rPr>
            </w:pPr>
          </w:p>
        </w:tc>
      </w:tr>
      <w:tr w14:paraId="033C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7CD574EC">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2053" w:type="dxa"/>
            <w:noWrap w:val="0"/>
            <w:vAlign w:val="top"/>
          </w:tcPr>
          <w:p w14:paraId="463543D9">
            <w:pPr>
              <w:autoSpaceDE w:val="0"/>
              <w:autoSpaceDN w:val="0"/>
              <w:rPr>
                <w:rFonts w:ascii="宋体" w:hAnsi="宋体" w:eastAsia="宋体" w:cs="宋体"/>
                <w:color w:val="000000"/>
                <w:sz w:val="28"/>
                <w:highlight w:val="none"/>
              </w:rPr>
            </w:pPr>
          </w:p>
        </w:tc>
        <w:tc>
          <w:tcPr>
            <w:tcW w:w="1463" w:type="dxa"/>
            <w:noWrap w:val="0"/>
            <w:vAlign w:val="top"/>
          </w:tcPr>
          <w:p w14:paraId="2BCB574E">
            <w:pPr>
              <w:autoSpaceDE w:val="0"/>
              <w:autoSpaceDN w:val="0"/>
              <w:rPr>
                <w:rFonts w:ascii="宋体" w:hAnsi="宋体" w:eastAsia="宋体" w:cs="宋体"/>
                <w:color w:val="000000"/>
                <w:sz w:val="28"/>
                <w:highlight w:val="none"/>
              </w:rPr>
            </w:pPr>
          </w:p>
        </w:tc>
        <w:tc>
          <w:tcPr>
            <w:tcW w:w="1626" w:type="dxa"/>
            <w:noWrap w:val="0"/>
            <w:vAlign w:val="top"/>
          </w:tcPr>
          <w:p w14:paraId="3772CF81">
            <w:pPr>
              <w:autoSpaceDE w:val="0"/>
              <w:autoSpaceDN w:val="0"/>
              <w:rPr>
                <w:rFonts w:ascii="宋体" w:hAnsi="宋体" w:eastAsia="宋体" w:cs="宋体"/>
                <w:color w:val="000000"/>
                <w:sz w:val="28"/>
                <w:highlight w:val="none"/>
              </w:rPr>
            </w:pPr>
          </w:p>
        </w:tc>
        <w:tc>
          <w:tcPr>
            <w:tcW w:w="1581" w:type="dxa"/>
            <w:noWrap w:val="0"/>
            <w:vAlign w:val="top"/>
          </w:tcPr>
          <w:p w14:paraId="45BADE7D">
            <w:pPr>
              <w:autoSpaceDE w:val="0"/>
              <w:autoSpaceDN w:val="0"/>
              <w:rPr>
                <w:rFonts w:ascii="宋体" w:hAnsi="宋体" w:eastAsia="宋体" w:cs="宋体"/>
                <w:color w:val="000000"/>
                <w:sz w:val="28"/>
                <w:highlight w:val="none"/>
              </w:rPr>
            </w:pPr>
          </w:p>
        </w:tc>
        <w:tc>
          <w:tcPr>
            <w:tcW w:w="1182" w:type="dxa"/>
            <w:noWrap w:val="0"/>
            <w:vAlign w:val="top"/>
          </w:tcPr>
          <w:p w14:paraId="0E676E8B">
            <w:pPr>
              <w:autoSpaceDE w:val="0"/>
              <w:autoSpaceDN w:val="0"/>
              <w:rPr>
                <w:rFonts w:ascii="宋体" w:hAnsi="宋体" w:eastAsia="宋体" w:cs="宋体"/>
                <w:color w:val="000000"/>
                <w:sz w:val="28"/>
                <w:highlight w:val="none"/>
              </w:rPr>
            </w:pPr>
          </w:p>
        </w:tc>
      </w:tr>
      <w:tr w14:paraId="2152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68782449">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2053" w:type="dxa"/>
            <w:noWrap w:val="0"/>
            <w:vAlign w:val="top"/>
          </w:tcPr>
          <w:p w14:paraId="0DB8A19A">
            <w:pPr>
              <w:autoSpaceDE w:val="0"/>
              <w:autoSpaceDN w:val="0"/>
              <w:rPr>
                <w:rFonts w:ascii="宋体" w:hAnsi="宋体" w:eastAsia="宋体" w:cs="宋体"/>
                <w:color w:val="000000"/>
                <w:sz w:val="28"/>
                <w:highlight w:val="none"/>
              </w:rPr>
            </w:pPr>
          </w:p>
        </w:tc>
        <w:tc>
          <w:tcPr>
            <w:tcW w:w="1463" w:type="dxa"/>
            <w:noWrap w:val="0"/>
            <w:vAlign w:val="top"/>
          </w:tcPr>
          <w:p w14:paraId="12BF36F9">
            <w:pPr>
              <w:autoSpaceDE w:val="0"/>
              <w:autoSpaceDN w:val="0"/>
              <w:rPr>
                <w:rFonts w:ascii="宋体" w:hAnsi="宋体" w:eastAsia="宋体" w:cs="宋体"/>
                <w:color w:val="000000"/>
                <w:sz w:val="28"/>
                <w:highlight w:val="none"/>
              </w:rPr>
            </w:pPr>
          </w:p>
        </w:tc>
        <w:tc>
          <w:tcPr>
            <w:tcW w:w="1626" w:type="dxa"/>
            <w:noWrap w:val="0"/>
            <w:vAlign w:val="top"/>
          </w:tcPr>
          <w:p w14:paraId="1F212B57">
            <w:pPr>
              <w:autoSpaceDE w:val="0"/>
              <w:autoSpaceDN w:val="0"/>
              <w:rPr>
                <w:rFonts w:ascii="宋体" w:hAnsi="宋体" w:eastAsia="宋体" w:cs="宋体"/>
                <w:color w:val="000000"/>
                <w:sz w:val="28"/>
                <w:highlight w:val="none"/>
              </w:rPr>
            </w:pPr>
          </w:p>
        </w:tc>
        <w:tc>
          <w:tcPr>
            <w:tcW w:w="1581" w:type="dxa"/>
            <w:noWrap w:val="0"/>
            <w:vAlign w:val="top"/>
          </w:tcPr>
          <w:p w14:paraId="3789DA7D">
            <w:pPr>
              <w:autoSpaceDE w:val="0"/>
              <w:autoSpaceDN w:val="0"/>
              <w:rPr>
                <w:rFonts w:ascii="宋体" w:hAnsi="宋体" w:eastAsia="宋体" w:cs="宋体"/>
                <w:color w:val="000000"/>
                <w:sz w:val="28"/>
                <w:highlight w:val="none"/>
              </w:rPr>
            </w:pPr>
          </w:p>
        </w:tc>
        <w:tc>
          <w:tcPr>
            <w:tcW w:w="1182" w:type="dxa"/>
            <w:noWrap w:val="0"/>
            <w:vAlign w:val="top"/>
          </w:tcPr>
          <w:p w14:paraId="4898084B">
            <w:pPr>
              <w:autoSpaceDE w:val="0"/>
              <w:autoSpaceDN w:val="0"/>
              <w:rPr>
                <w:rFonts w:ascii="宋体" w:hAnsi="宋体" w:eastAsia="宋体" w:cs="宋体"/>
                <w:color w:val="000000"/>
                <w:sz w:val="28"/>
                <w:highlight w:val="none"/>
              </w:rPr>
            </w:pPr>
          </w:p>
        </w:tc>
      </w:tr>
      <w:tr w14:paraId="6BDF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29C101C9">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2053" w:type="dxa"/>
            <w:noWrap w:val="0"/>
            <w:vAlign w:val="top"/>
          </w:tcPr>
          <w:p w14:paraId="71982F20">
            <w:pPr>
              <w:autoSpaceDE w:val="0"/>
              <w:autoSpaceDN w:val="0"/>
              <w:rPr>
                <w:rFonts w:ascii="宋体" w:hAnsi="宋体" w:eastAsia="宋体" w:cs="宋体"/>
                <w:color w:val="000000"/>
                <w:sz w:val="28"/>
                <w:highlight w:val="none"/>
              </w:rPr>
            </w:pPr>
          </w:p>
        </w:tc>
        <w:tc>
          <w:tcPr>
            <w:tcW w:w="1463" w:type="dxa"/>
            <w:noWrap w:val="0"/>
            <w:vAlign w:val="top"/>
          </w:tcPr>
          <w:p w14:paraId="6E16FBBD">
            <w:pPr>
              <w:autoSpaceDE w:val="0"/>
              <w:autoSpaceDN w:val="0"/>
              <w:rPr>
                <w:rFonts w:ascii="宋体" w:hAnsi="宋体" w:eastAsia="宋体" w:cs="宋体"/>
                <w:color w:val="000000"/>
                <w:sz w:val="28"/>
                <w:highlight w:val="none"/>
              </w:rPr>
            </w:pPr>
          </w:p>
        </w:tc>
        <w:tc>
          <w:tcPr>
            <w:tcW w:w="1626" w:type="dxa"/>
            <w:noWrap w:val="0"/>
            <w:vAlign w:val="top"/>
          </w:tcPr>
          <w:p w14:paraId="73170D56">
            <w:pPr>
              <w:autoSpaceDE w:val="0"/>
              <w:autoSpaceDN w:val="0"/>
              <w:rPr>
                <w:rFonts w:ascii="宋体" w:hAnsi="宋体" w:eastAsia="宋体" w:cs="宋体"/>
                <w:color w:val="000000"/>
                <w:sz w:val="28"/>
                <w:highlight w:val="none"/>
              </w:rPr>
            </w:pPr>
          </w:p>
        </w:tc>
        <w:tc>
          <w:tcPr>
            <w:tcW w:w="1581" w:type="dxa"/>
            <w:noWrap w:val="0"/>
            <w:vAlign w:val="top"/>
          </w:tcPr>
          <w:p w14:paraId="1ADDE519">
            <w:pPr>
              <w:autoSpaceDE w:val="0"/>
              <w:autoSpaceDN w:val="0"/>
              <w:rPr>
                <w:rFonts w:ascii="宋体" w:hAnsi="宋体" w:eastAsia="宋体" w:cs="宋体"/>
                <w:color w:val="000000"/>
                <w:sz w:val="28"/>
                <w:highlight w:val="none"/>
              </w:rPr>
            </w:pPr>
          </w:p>
        </w:tc>
        <w:tc>
          <w:tcPr>
            <w:tcW w:w="1182" w:type="dxa"/>
            <w:noWrap w:val="0"/>
            <w:vAlign w:val="top"/>
          </w:tcPr>
          <w:p w14:paraId="6BF263D6">
            <w:pPr>
              <w:autoSpaceDE w:val="0"/>
              <w:autoSpaceDN w:val="0"/>
              <w:rPr>
                <w:rFonts w:ascii="宋体" w:hAnsi="宋体" w:eastAsia="宋体" w:cs="宋体"/>
                <w:color w:val="000000"/>
                <w:sz w:val="28"/>
                <w:highlight w:val="none"/>
              </w:rPr>
            </w:pPr>
          </w:p>
        </w:tc>
      </w:tr>
      <w:tr w14:paraId="287F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14:paraId="19852CDA">
            <w:pPr>
              <w:autoSpaceDE w:val="0"/>
              <w:autoSpaceDN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053" w:type="dxa"/>
            <w:noWrap w:val="0"/>
            <w:vAlign w:val="top"/>
          </w:tcPr>
          <w:p w14:paraId="710B0174">
            <w:pPr>
              <w:autoSpaceDE w:val="0"/>
              <w:autoSpaceDN w:val="0"/>
              <w:rPr>
                <w:rFonts w:ascii="宋体" w:hAnsi="宋体" w:eastAsia="宋体" w:cs="宋体"/>
                <w:color w:val="000000"/>
                <w:sz w:val="28"/>
                <w:highlight w:val="none"/>
              </w:rPr>
            </w:pPr>
          </w:p>
        </w:tc>
        <w:tc>
          <w:tcPr>
            <w:tcW w:w="1463" w:type="dxa"/>
            <w:noWrap w:val="0"/>
            <w:vAlign w:val="top"/>
          </w:tcPr>
          <w:p w14:paraId="03C7902D">
            <w:pPr>
              <w:autoSpaceDE w:val="0"/>
              <w:autoSpaceDN w:val="0"/>
              <w:rPr>
                <w:rFonts w:ascii="宋体" w:hAnsi="宋体" w:eastAsia="宋体" w:cs="宋体"/>
                <w:color w:val="000000"/>
                <w:sz w:val="28"/>
                <w:highlight w:val="none"/>
              </w:rPr>
            </w:pPr>
          </w:p>
        </w:tc>
        <w:tc>
          <w:tcPr>
            <w:tcW w:w="1626" w:type="dxa"/>
            <w:noWrap w:val="0"/>
            <w:vAlign w:val="top"/>
          </w:tcPr>
          <w:p w14:paraId="1DEE022F">
            <w:pPr>
              <w:autoSpaceDE w:val="0"/>
              <w:autoSpaceDN w:val="0"/>
              <w:rPr>
                <w:rFonts w:ascii="宋体" w:hAnsi="宋体" w:eastAsia="宋体" w:cs="宋体"/>
                <w:color w:val="000000"/>
                <w:sz w:val="28"/>
                <w:highlight w:val="none"/>
              </w:rPr>
            </w:pPr>
          </w:p>
        </w:tc>
        <w:tc>
          <w:tcPr>
            <w:tcW w:w="1581" w:type="dxa"/>
            <w:noWrap w:val="0"/>
            <w:vAlign w:val="top"/>
          </w:tcPr>
          <w:p w14:paraId="7A777873">
            <w:pPr>
              <w:autoSpaceDE w:val="0"/>
              <w:autoSpaceDN w:val="0"/>
              <w:rPr>
                <w:rFonts w:ascii="宋体" w:hAnsi="宋体" w:eastAsia="宋体" w:cs="宋体"/>
                <w:color w:val="000000"/>
                <w:sz w:val="28"/>
                <w:highlight w:val="none"/>
              </w:rPr>
            </w:pPr>
          </w:p>
        </w:tc>
        <w:tc>
          <w:tcPr>
            <w:tcW w:w="1182" w:type="dxa"/>
            <w:noWrap w:val="0"/>
            <w:vAlign w:val="top"/>
          </w:tcPr>
          <w:p w14:paraId="57293983">
            <w:pPr>
              <w:autoSpaceDE w:val="0"/>
              <w:autoSpaceDN w:val="0"/>
              <w:rPr>
                <w:rFonts w:ascii="宋体" w:hAnsi="宋体" w:eastAsia="宋体" w:cs="宋体"/>
                <w:color w:val="000000"/>
                <w:sz w:val="28"/>
                <w:highlight w:val="none"/>
              </w:rPr>
            </w:pPr>
          </w:p>
        </w:tc>
      </w:tr>
    </w:tbl>
    <w:p w14:paraId="330F89A8">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备注：1、应如实填报信用评价等级使用情况。</w:t>
      </w:r>
    </w:p>
    <w:p w14:paraId="692F0371">
      <w:pPr>
        <w:spacing w:line="360" w:lineRule="auto"/>
        <w:ind w:firstLine="630" w:firstLineChars="300"/>
        <w:jc w:val="left"/>
        <w:rPr>
          <w:rFonts w:ascii="宋体" w:hAnsi="宋体" w:eastAsia="宋体" w:cs="宋体"/>
          <w:color w:val="000000"/>
          <w:szCs w:val="21"/>
          <w:highlight w:val="none"/>
        </w:rPr>
      </w:pPr>
      <w:r>
        <w:rPr>
          <w:rFonts w:hint="eastAsia" w:ascii="宋体" w:hAnsi="宋体" w:eastAsia="宋体" w:cs="宋体"/>
          <w:strike/>
          <w:color w:val="000000"/>
          <w:szCs w:val="21"/>
          <w:highlight w:val="none"/>
        </w:rPr>
        <w:t>2</w:t>
      </w:r>
      <w:r>
        <w:rPr>
          <w:rFonts w:hint="eastAsia" w:ascii="宋体" w:hAnsi="宋体" w:eastAsia="宋体" w:cs="宋体"/>
          <w:color w:val="000000"/>
          <w:szCs w:val="21"/>
          <w:highlight w:val="none"/>
        </w:rPr>
        <w:t>、以联合体形式投标的，联合体各成员应分别填写。</w:t>
      </w:r>
    </w:p>
    <w:p w14:paraId="07595BAC">
      <w:pPr>
        <w:pStyle w:val="2"/>
        <w:rPr>
          <w:color w:val="000000"/>
          <w:highlight w:val="none"/>
        </w:rPr>
      </w:pPr>
    </w:p>
    <w:p w14:paraId="67E6FF2C">
      <w:pPr>
        <w:rPr>
          <w:rFonts w:eastAsia="等线"/>
          <w:color w:val="000000"/>
          <w:highlight w:val="none"/>
        </w:rPr>
      </w:pPr>
    </w:p>
    <w:p w14:paraId="47BABD33">
      <w:pPr>
        <w:pStyle w:val="2"/>
        <w:rPr>
          <w:color w:val="000000"/>
          <w:highlight w:val="none"/>
        </w:rPr>
      </w:pPr>
    </w:p>
    <w:p w14:paraId="20A3660A">
      <w:pPr>
        <w:rPr>
          <w:rFonts w:eastAsia="等线"/>
          <w:color w:val="000000"/>
          <w:highlight w:val="none"/>
        </w:rPr>
      </w:pPr>
    </w:p>
    <w:p w14:paraId="58DF5E45">
      <w:pPr>
        <w:pStyle w:val="2"/>
        <w:rPr>
          <w:color w:val="000000"/>
          <w:highlight w:val="none"/>
        </w:rPr>
      </w:pPr>
    </w:p>
    <w:p w14:paraId="64EFBD6E">
      <w:pPr>
        <w:rPr>
          <w:rFonts w:eastAsia="等线"/>
          <w:color w:val="000000"/>
          <w:highlight w:val="none"/>
        </w:rPr>
      </w:pPr>
    </w:p>
    <w:p w14:paraId="6EAE24DF">
      <w:pPr>
        <w:pStyle w:val="2"/>
        <w:rPr>
          <w:color w:val="000000"/>
          <w:highlight w:val="none"/>
        </w:rPr>
      </w:pPr>
    </w:p>
    <w:p w14:paraId="53EFF219">
      <w:pPr>
        <w:rPr>
          <w:rFonts w:eastAsia="等线"/>
          <w:color w:val="000000"/>
          <w:highlight w:val="none"/>
        </w:rPr>
      </w:pPr>
    </w:p>
    <w:p w14:paraId="7E4D4D48">
      <w:pPr>
        <w:pStyle w:val="2"/>
        <w:rPr>
          <w:color w:val="000000"/>
          <w:highlight w:val="none"/>
        </w:rPr>
      </w:pPr>
    </w:p>
    <w:p w14:paraId="5E2012C9">
      <w:pPr>
        <w:rPr>
          <w:rFonts w:eastAsia="等线"/>
          <w:color w:val="000000"/>
          <w:highlight w:val="none"/>
        </w:rPr>
      </w:pPr>
    </w:p>
    <w:p w14:paraId="62B60454">
      <w:pPr>
        <w:pStyle w:val="2"/>
        <w:rPr>
          <w:color w:val="000000"/>
          <w:highlight w:val="none"/>
        </w:rPr>
      </w:pPr>
    </w:p>
    <w:p w14:paraId="0B49066E">
      <w:pPr>
        <w:rPr>
          <w:rFonts w:eastAsia="等线"/>
          <w:color w:val="000000"/>
          <w:highlight w:val="none"/>
        </w:rPr>
      </w:pPr>
    </w:p>
    <w:p w14:paraId="5B3312A4">
      <w:pPr>
        <w:pStyle w:val="2"/>
        <w:rPr>
          <w:color w:val="000000"/>
          <w:highlight w:val="none"/>
        </w:rPr>
      </w:pPr>
    </w:p>
    <w:p w14:paraId="282B5E93">
      <w:pPr>
        <w:rPr>
          <w:rFonts w:eastAsia="等线"/>
          <w:color w:val="000000"/>
          <w:highlight w:val="none"/>
        </w:rPr>
      </w:pPr>
    </w:p>
    <w:p w14:paraId="379FD1A6">
      <w:pPr>
        <w:pStyle w:val="2"/>
        <w:rPr>
          <w:color w:val="000000"/>
          <w:highlight w:val="none"/>
        </w:rPr>
      </w:pPr>
    </w:p>
    <w:p w14:paraId="3F373472">
      <w:pPr>
        <w:rPr>
          <w:rFonts w:eastAsia="等线"/>
          <w:color w:val="000000"/>
          <w:highlight w:val="none"/>
        </w:rPr>
      </w:pPr>
    </w:p>
    <w:p w14:paraId="2CAE5A57">
      <w:pPr>
        <w:pStyle w:val="2"/>
        <w:rPr>
          <w:color w:val="000000"/>
          <w:highlight w:val="none"/>
        </w:rPr>
      </w:pPr>
    </w:p>
    <w:p w14:paraId="1C66AD5A">
      <w:pPr>
        <w:rPr>
          <w:rFonts w:eastAsia="等线"/>
          <w:color w:val="000000"/>
          <w:highlight w:val="none"/>
        </w:rPr>
      </w:pPr>
    </w:p>
    <w:p w14:paraId="5F98133D">
      <w:pPr>
        <w:widowControl/>
        <w:spacing w:line="360" w:lineRule="auto"/>
        <w:jc w:val="center"/>
        <w:outlineLvl w:val="2"/>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br w:type="page"/>
      </w:r>
      <w:r>
        <w:rPr>
          <w:rFonts w:hint="eastAsia" w:ascii="宋体" w:hAnsi="宋体" w:eastAsia="宋体" w:cs="宋体"/>
          <w:b/>
          <w:color w:val="000000"/>
          <w:sz w:val="30"/>
          <w:szCs w:val="30"/>
          <w:highlight w:val="none"/>
        </w:rPr>
        <w:t>（十）企业综合实力相关证明（如有，格式自拟）</w:t>
      </w:r>
    </w:p>
    <w:p w14:paraId="201F9212">
      <w:pPr>
        <w:pStyle w:val="2"/>
        <w:rPr>
          <w:color w:val="000000"/>
          <w:highlight w:val="none"/>
        </w:rPr>
      </w:pPr>
    </w:p>
    <w:p w14:paraId="668A9ABA">
      <w:pPr>
        <w:rPr>
          <w:rFonts w:eastAsia="等线"/>
          <w:color w:val="000000"/>
          <w:highlight w:val="none"/>
        </w:rPr>
      </w:pPr>
    </w:p>
    <w:p w14:paraId="622328E9">
      <w:pPr>
        <w:widowControl/>
        <w:spacing w:line="360" w:lineRule="auto"/>
        <w:jc w:val="center"/>
        <w:outlineLvl w:val="2"/>
        <w:rPr>
          <w:rFonts w:hint="eastAsia" w:ascii="宋体" w:hAnsi="宋体" w:eastAsia="宋体" w:cs="宋体"/>
          <w:b/>
          <w:color w:val="000000"/>
          <w:sz w:val="30"/>
          <w:szCs w:val="30"/>
          <w:highlight w:val="none"/>
          <w:lang w:bidi="ar"/>
        </w:rPr>
      </w:pPr>
      <w:r>
        <w:rPr>
          <w:rFonts w:hint="eastAsia" w:ascii="宋体" w:hAnsi="宋体" w:eastAsia="宋体" w:cs="宋体"/>
          <w:b/>
          <w:color w:val="000000"/>
          <w:sz w:val="30"/>
          <w:szCs w:val="30"/>
          <w:highlight w:val="none"/>
        </w:rPr>
        <w:br w:type="page"/>
      </w:r>
      <w:r>
        <w:rPr>
          <w:rFonts w:hint="eastAsia" w:ascii="宋体" w:hAnsi="宋体" w:eastAsia="宋体" w:cs="宋体"/>
          <w:b/>
          <w:color w:val="000000"/>
          <w:sz w:val="30"/>
          <w:szCs w:val="30"/>
          <w:highlight w:val="none"/>
        </w:rPr>
        <w:t>（十一）</w:t>
      </w:r>
      <w:r>
        <w:rPr>
          <w:rFonts w:hint="eastAsia" w:ascii="宋体" w:hAnsi="宋体" w:eastAsia="宋体" w:cs="宋体"/>
          <w:b/>
          <w:color w:val="000000"/>
          <w:sz w:val="30"/>
          <w:szCs w:val="30"/>
          <w:highlight w:val="none"/>
          <w:lang w:bidi="ar"/>
        </w:rPr>
        <w:t>招标代理服务费支付承诺书</w:t>
      </w:r>
    </w:p>
    <w:p w14:paraId="196CCF72">
      <w:pPr>
        <w:tabs>
          <w:tab w:val="left" w:pos="8610"/>
        </w:tabs>
        <w:spacing w:line="360" w:lineRule="auto"/>
        <w:ind w:right="-174"/>
        <w:rPr>
          <w:rFonts w:hint="eastAsia" w:ascii="宋体" w:hAnsi="宋体" w:eastAsia="宋体" w:cs="宋体"/>
          <w:b/>
          <w:bCs/>
          <w:color w:val="000000"/>
          <w:spacing w:val="5"/>
          <w:sz w:val="24"/>
          <w:highlight w:val="none"/>
          <w:lang w:bidi="ar"/>
        </w:rPr>
      </w:pPr>
    </w:p>
    <w:p w14:paraId="3FB5F634">
      <w:pPr>
        <w:tabs>
          <w:tab w:val="left" w:pos="8610"/>
        </w:tabs>
        <w:spacing w:line="360" w:lineRule="auto"/>
        <w:ind w:right="-174"/>
        <w:rPr>
          <w:rFonts w:hint="eastAsia" w:ascii="宋体" w:hAnsi="宋体" w:eastAsia="宋体" w:cs="宋体"/>
          <w:b/>
          <w:bCs/>
          <w:color w:val="000000"/>
          <w:spacing w:val="5"/>
          <w:sz w:val="24"/>
          <w:highlight w:val="none"/>
          <w:lang w:bidi="ar"/>
        </w:rPr>
      </w:pPr>
    </w:p>
    <w:p w14:paraId="00B7F134">
      <w:pPr>
        <w:pStyle w:val="2"/>
        <w:tabs>
          <w:tab w:val="left" w:pos="2412"/>
        </w:tabs>
        <w:spacing w:line="360" w:lineRule="auto"/>
        <w:ind w:right="159"/>
        <w:rPr>
          <w:rFonts w:hint="eastAsia" w:ascii="宋体" w:hAnsi="宋体" w:cs="宋体"/>
          <w:color w:val="000000"/>
          <w:sz w:val="24"/>
          <w:highlight w:val="none"/>
        </w:rPr>
      </w:pPr>
      <w:r>
        <w:rPr>
          <w:rFonts w:hint="eastAsia" w:ascii="宋体" w:hAnsi="宋体" w:cs="宋体"/>
          <w:b/>
          <w:bCs/>
          <w:color w:val="000000"/>
          <w:sz w:val="24"/>
          <w:highlight w:val="none"/>
          <w:u w:val="single"/>
        </w:rPr>
        <w:t>广东省国际工程咨询有限公司（招标代理机构）</w:t>
      </w:r>
      <w:r>
        <w:rPr>
          <w:rFonts w:hint="eastAsia" w:ascii="宋体" w:hAnsi="宋体" w:cs="宋体"/>
          <w:color w:val="000000"/>
          <w:sz w:val="24"/>
          <w:highlight w:val="none"/>
        </w:rPr>
        <w:t>:</w:t>
      </w:r>
    </w:p>
    <w:p w14:paraId="395EE0A0">
      <w:pPr>
        <w:pStyle w:val="2"/>
        <w:tabs>
          <w:tab w:val="left" w:pos="2412"/>
        </w:tabs>
        <w:spacing w:line="360" w:lineRule="auto"/>
        <w:ind w:right="159" w:firstLine="420"/>
        <w:rPr>
          <w:rFonts w:hint="eastAsia" w:ascii="宋体" w:hAnsi="宋体" w:cs="宋体"/>
          <w:color w:val="000000"/>
          <w:sz w:val="24"/>
          <w:highlight w:val="none"/>
        </w:rPr>
      </w:pPr>
      <w:r>
        <w:rPr>
          <w:rFonts w:hint="eastAsia" w:ascii="宋体" w:hAnsi="宋体" w:cs="宋体"/>
          <w:color w:val="000000"/>
          <w:sz w:val="24"/>
          <w:highlight w:val="none"/>
        </w:rPr>
        <w:t>我公司</w:t>
      </w:r>
      <w:r>
        <w:rPr>
          <w:rFonts w:hint="eastAsia" w:ascii="宋体" w:hAnsi="宋体" w:cs="宋体"/>
          <w:color w:val="000000"/>
          <w:sz w:val="24"/>
          <w:highlight w:val="none"/>
          <w:u w:val="single"/>
        </w:rPr>
        <w:t xml:space="preserve">            (投标人名称)</w:t>
      </w:r>
      <w:r>
        <w:rPr>
          <w:rFonts w:hint="eastAsia" w:ascii="宋体" w:hAnsi="宋体" w:cs="宋体"/>
          <w:color w:val="000000"/>
          <w:sz w:val="24"/>
          <w:highlight w:val="none"/>
        </w:rPr>
        <w:t>承诺，在参加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名称)的招标中如获中标，我公司保证按照招标文件第二章投标人须知的有关规定缴纳“招标代理服务费”后，凭领取人身份证复印件并加盖公章领取《中标通知书》。如采用电汇或银行转账，我公司将同时递交招标代理服务费缴费凭证复印件并加盖公章。</w:t>
      </w:r>
    </w:p>
    <w:p w14:paraId="2604B5A7">
      <w:pPr>
        <w:pStyle w:val="2"/>
        <w:tabs>
          <w:tab w:val="left" w:pos="2412"/>
        </w:tabs>
        <w:spacing w:line="360" w:lineRule="auto"/>
        <w:ind w:right="159" w:firstLine="420"/>
        <w:rPr>
          <w:rFonts w:hint="eastAsia" w:ascii="宋体" w:hAnsi="宋体" w:cs="宋体"/>
          <w:color w:val="000000"/>
          <w:sz w:val="24"/>
          <w:highlight w:val="none"/>
        </w:rPr>
      </w:pPr>
      <w:r>
        <w:rPr>
          <w:rFonts w:hint="eastAsia" w:ascii="宋体" w:hAnsi="宋体" w:cs="宋体"/>
          <w:color w:val="000000"/>
          <w:sz w:val="24"/>
          <w:highlight w:val="none"/>
        </w:rPr>
        <w:t>招标代理服务费收费标准：按招标代理合同的有关规定。</w:t>
      </w:r>
    </w:p>
    <w:p w14:paraId="7EB2A631">
      <w:pPr>
        <w:pStyle w:val="2"/>
        <w:tabs>
          <w:tab w:val="left" w:pos="2412"/>
        </w:tabs>
        <w:spacing w:line="360" w:lineRule="auto"/>
        <w:ind w:right="159" w:firstLine="420"/>
        <w:rPr>
          <w:rFonts w:hint="eastAsia" w:ascii="宋体" w:hAnsi="宋体" w:cs="宋体"/>
          <w:color w:val="000000"/>
          <w:sz w:val="24"/>
          <w:highlight w:val="none"/>
        </w:rPr>
      </w:pPr>
      <w:r>
        <w:rPr>
          <w:rFonts w:hint="eastAsia" w:ascii="宋体" w:hAnsi="宋体" w:cs="宋体"/>
          <w:color w:val="000000"/>
          <w:sz w:val="24"/>
          <w:highlight w:val="none"/>
        </w:rPr>
        <w:t>如我公司违反上款承诺，愿凭贵公司开出的相关通知，同意</w:t>
      </w:r>
      <w:r>
        <w:rPr>
          <w:rFonts w:hint="eastAsia" w:ascii="宋体" w:hAnsi="宋体" w:cs="宋体"/>
          <w:color w:val="000000"/>
          <w:sz w:val="24"/>
          <w:highlight w:val="none"/>
          <w:u w:val="single"/>
        </w:rPr>
        <w:t>广东省国际工程咨询有限公司（招标代理机构）</w:t>
      </w:r>
      <w:r>
        <w:rPr>
          <w:rFonts w:hint="eastAsia" w:ascii="宋体" w:hAnsi="宋体" w:cs="宋体"/>
          <w:color w:val="000000"/>
          <w:sz w:val="24"/>
          <w:highlight w:val="none"/>
        </w:rPr>
        <w:t>办理支付手续，并愿承担由此引起的一切法律责任。</w:t>
      </w:r>
    </w:p>
    <w:p w14:paraId="48B33D63">
      <w:pPr>
        <w:pStyle w:val="2"/>
        <w:tabs>
          <w:tab w:val="left" w:pos="2412"/>
        </w:tabs>
        <w:spacing w:line="360" w:lineRule="auto"/>
        <w:ind w:right="159" w:firstLine="420"/>
        <w:rPr>
          <w:rFonts w:hint="eastAsia" w:ascii="宋体" w:hAnsi="宋体" w:cs="宋体"/>
          <w:color w:val="000000"/>
          <w:highlight w:val="none"/>
        </w:rPr>
      </w:pPr>
      <w:r>
        <w:rPr>
          <w:rFonts w:hint="eastAsia" w:ascii="宋体" w:hAnsi="宋体" w:cs="宋体"/>
          <w:color w:val="000000"/>
          <w:sz w:val="24"/>
          <w:highlight w:val="none"/>
        </w:rPr>
        <w:t>特此承诺！</w:t>
      </w:r>
    </w:p>
    <w:p w14:paraId="41FE1FC0">
      <w:pPr>
        <w:spacing w:line="416" w:lineRule="auto"/>
        <w:rPr>
          <w:rFonts w:hint="eastAsia" w:ascii="宋体" w:hAnsi="宋体" w:eastAsia="宋体" w:cs="宋体"/>
          <w:color w:val="000000"/>
          <w:highlight w:val="none"/>
        </w:rPr>
      </w:pPr>
    </w:p>
    <w:p w14:paraId="12071A08">
      <w:pPr>
        <w:spacing w:line="416" w:lineRule="auto"/>
        <w:rPr>
          <w:rFonts w:hint="eastAsia" w:ascii="宋体" w:hAnsi="宋体" w:eastAsia="宋体" w:cs="宋体"/>
          <w:color w:val="000000"/>
          <w:highlight w:val="none"/>
        </w:rPr>
      </w:pPr>
    </w:p>
    <w:p w14:paraId="79C1B6FA">
      <w:pPr>
        <w:spacing w:line="416" w:lineRule="auto"/>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52716FF3">
      <w:pPr>
        <w:spacing w:line="416" w:lineRule="auto"/>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法定代表人或其委托代理人: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p>
    <w:p w14:paraId="3876F027">
      <w:pPr>
        <w:spacing w:line="416" w:lineRule="auto"/>
        <w:ind w:firstLine="720" w:firstLineChars="300"/>
        <w:jc w:val="right"/>
        <w:rPr>
          <w:rFonts w:hint="eastAsia" w:ascii="宋体" w:hAnsi="宋体" w:eastAsia="宋体" w:cs="宋体"/>
          <w:color w:val="000000"/>
          <w:sz w:val="24"/>
          <w:highlight w:val="none"/>
        </w:rPr>
        <w:sectPr>
          <w:pgSz w:w="11900" w:h="16840"/>
          <w:pgMar w:top="947" w:right="1417" w:bottom="1084" w:left="1305" w:header="707" w:footer="921" w:gutter="0"/>
          <w:cols w:space="720" w:num="1"/>
        </w:sectPr>
      </w:pPr>
      <w:r>
        <w:rPr>
          <w:rFonts w:hint="eastAsia" w:ascii="宋体" w:hAnsi="宋体" w:eastAsia="宋体" w:cs="宋体"/>
          <w:color w:val="000000"/>
          <w:sz w:val="24"/>
          <w:highlight w:val="none"/>
        </w:rPr>
        <w:t>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B5E908D">
      <w:pPr>
        <w:widowControl/>
        <w:spacing w:line="360" w:lineRule="auto"/>
        <w:jc w:val="center"/>
        <w:outlineLvl w:val="2"/>
        <w:rPr>
          <w:rFonts w:hint="eastAsia" w:ascii="宋体" w:hAnsi="宋体" w:eastAsia="宋体" w:cs="宋体"/>
          <w:b/>
          <w:color w:val="000000"/>
          <w:sz w:val="30"/>
          <w:szCs w:val="30"/>
          <w:highlight w:val="none"/>
          <w:lang w:bidi="ar"/>
        </w:rPr>
      </w:pPr>
      <w:r>
        <w:rPr>
          <w:rFonts w:hint="eastAsia" w:ascii="宋体" w:hAnsi="宋体" w:eastAsia="宋体" w:cs="宋体"/>
          <w:b/>
          <w:color w:val="000000"/>
          <w:sz w:val="30"/>
          <w:szCs w:val="30"/>
          <w:highlight w:val="none"/>
        </w:rPr>
        <w:t>（十二）</w:t>
      </w:r>
      <w:r>
        <w:rPr>
          <w:rFonts w:hint="eastAsia" w:ascii="宋体" w:hAnsi="宋体" w:eastAsia="宋体" w:cs="宋体"/>
          <w:b/>
          <w:color w:val="000000"/>
          <w:sz w:val="30"/>
          <w:szCs w:val="30"/>
          <w:highlight w:val="none"/>
          <w:lang w:bidi="ar"/>
        </w:rPr>
        <w:t>交易服务费支付承诺书</w:t>
      </w:r>
    </w:p>
    <w:p w14:paraId="5801AA6B">
      <w:pPr>
        <w:pStyle w:val="2"/>
        <w:tabs>
          <w:tab w:val="left" w:pos="2412"/>
        </w:tabs>
        <w:spacing w:line="360" w:lineRule="auto"/>
        <w:ind w:right="159"/>
        <w:rPr>
          <w:rFonts w:hint="eastAsia" w:ascii="宋体" w:hAnsi="宋体" w:cs="宋体"/>
          <w:b/>
          <w:bCs/>
          <w:color w:val="000000"/>
          <w:sz w:val="24"/>
          <w:highlight w:val="none"/>
          <w:u w:val="single"/>
          <w:lang w:bidi="ar"/>
        </w:rPr>
      </w:pPr>
    </w:p>
    <w:p w14:paraId="0998CE12">
      <w:pPr>
        <w:pStyle w:val="2"/>
        <w:tabs>
          <w:tab w:val="left" w:pos="2412"/>
        </w:tabs>
        <w:spacing w:line="360" w:lineRule="auto"/>
        <w:ind w:right="159"/>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致:广东省储备粮管理集团有限公司东莞直属库</w:t>
      </w:r>
    </w:p>
    <w:p w14:paraId="5CB047B3">
      <w:pPr>
        <w:pStyle w:val="2"/>
        <w:tabs>
          <w:tab w:val="left" w:pos="2412"/>
        </w:tabs>
        <w:spacing w:line="360" w:lineRule="auto"/>
        <w:ind w:right="159" w:firstLine="420"/>
        <w:rPr>
          <w:rFonts w:hint="eastAsia" w:ascii="宋体" w:hAnsi="宋体" w:cs="宋体"/>
          <w:color w:val="000000"/>
          <w:sz w:val="24"/>
          <w:highlight w:val="none"/>
        </w:rPr>
      </w:pPr>
      <w:r>
        <w:rPr>
          <w:rFonts w:hint="eastAsia" w:ascii="宋体" w:hAnsi="宋体" w:cs="宋体"/>
          <w:color w:val="000000"/>
          <w:sz w:val="24"/>
          <w:highlight w:val="none"/>
        </w:rPr>
        <w:t>在贵公司组织的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(项目名称)的招标中，我方一旦中标，将在领取中标通知书前，按照招标文件要求向</w:t>
      </w:r>
      <w:r>
        <w:rPr>
          <w:rFonts w:hint="eastAsia" w:ascii="宋体" w:hAnsi="宋体" w:cs="宋体"/>
          <w:color w:val="000000"/>
          <w:sz w:val="24"/>
          <w:highlight w:val="none"/>
          <w:u w:val="single"/>
        </w:rPr>
        <w:t>广州交易集团有限公司（广州公共资源交易中心）</w:t>
      </w:r>
      <w:r>
        <w:rPr>
          <w:rFonts w:hint="eastAsia" w:ascii="宋体" w:hAnsi="宋体" w:cs="宋体"/>
          <w:color w:val="000000"/>
          <w:sz w:val="24"/>
          <w:highlight w:val="none"/>
        </w:rPr>
        <w:t>支付本项目的交易服务费。</w:t>
      </w:r>
    </w:p>
    <w:p w14:paraId="1236C7DA">
      <w:pPr>
        <w:pStyle w:val="2"/>
        <w:tabs>
          <w:tab w:val="left" w:pos="2412"/>
        </w:tabs>
        <w:spacing w:line="360" w:lineRule="auto"/>
        <w:ind w:right="159" w:firstLine="420"/>
        <w:rPr>
          <w:rFonts w:hint="eastAsia" w:ascii="宋体" w:hAnsi="宋体" w:cs="宋体"/>
          <w:color w:val="000000"/>
          <w:sz w:val="24"/>
          <w:highlight w:val="none"/>
        </w:rPr>
      </w:pPr>
      <w:r>
        <w:rPr>
          <w:rFonts w:hint="eastAsia" w:ascii="宋体" w:hAnsi="宋体" w:cs="宋体"/>
          <w:color w:val="000000"/>
          <w:sz w:val="24"/>
          <w:highlight w:val="none"/>
        </w:rPr>
        <w:t>交易服务费收费标准:按广州交易集团有限公司（广州公共资源交易中心）的有关规定。</w:t>
      </w:r>
    </w:p>
    <w:p w14:paraId="3AFDAABF">
      <w:pPr>
        <w:pStyle w:val="2"/>
        <w:tabs>
          <w:tab w:val="left" w:pos="2412"/>
        </w:tabs>
        <w:spacing w:line="360" w:lineRule="auto"/>
        <w:ind w:right="159" w:firstLine="420"/>
        <w:rPr>
          <w:rFonts w:hint="eastAsia" w:ascii="宋体" w:hAnsi="宋体" w:cs="宋体"/>
          <w:color w:val="000000"/>
          <w:sz w:val="24"/>
          <w:highlight w:val="none"/>
        </w:rPr>
      </w:pPr>
      <w:r>
        <w:rPr>
          <w:rFonts w:hint="eastAsia" w:ascii="宋体" w:hAnsi="宋体" w:cs="宋体"/>
          <w:color w:val="000000"/>
          <w:sz w:val="24"/>
          <w:highlight w:val="none"/>
        </w:rPr>
        <w:t>特此承诺！</w:t>
      </w:r>
    </w:p>
    <w:p w14:paraId="044A37B6">
      <w:pPr>
        <w:spacing w:line="416" w:lineRule="auto"/>
        <w:rPr>
          <w:rFonts w:hint="eastAsia" w:ascii="宋体" w:hAnsi="宋体" w:eastAsia="宋体" w:cs="宋体"/>
          <w:color w:val="000000"/>
          <w:highlight w:val="none"/>
        </w:rPr>
      </w:pPr>
    </w:p>
    <w:p w14:paraId="6A9CB07C">
      <w:pPr>
        <w:spacing w:line="416" w:lineRule="auto"/>
        <w:rPr>
          <w:rFonts w:hint="eastAsia" w:ascii="宋体" w:hAnsi="宋体" w:eastAsia="宋体" w:cs="宋体"/>
          <w:color w:val="000000"/>
          <w:highlight w:val="none"/>
        </w:rPr>
      </w:pPr>
    </w:p>
    <w:p w14:paraId="3A4B3272">
      <w:pPr>
        <w:spacing w:line="416" w:lineRule="auto"/>
        <w:rPr>
          <w:rFonts w:hint="eastAsia" w:ascii="宋体" w:hAnsi="宋体" w:eastAsia="宋体" w:cs="宋体"/>
          <w:color w:val="000000"/>
          <w:highlight w:val="none"/>
        </w:rPr>
      </w:pPr>
    </w:p>
    <w:p w14:paraId="7886592F">
      <w:pPr>
        <w:spacing w:line="416" w:lineRule="auto"/>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611D72EB">
      <w:pPr>
        <w:spacing w:line="416" w:lineRule="auto"/>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法定代表人或其委托代理人: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p>
    <w:p w14:paraId="4951A2C0">
      <w:pPr>
        <w:spacing w:line="416" w:lineRule="auto"/>
        <w:jc w:val="right"/>
        <w:rPr>
          <w:color w:val="000000"/>
          <w:highlight w:val="none"/>
        </w:rPr>
      </w:pPr>
      <w:r>
        <w:rPr>
          <w:rFonts w:hint="eastAsia" w:ascii="宋体" w:hAnsi="宋体" w:eastAsia="宋体" w:cs="宋体"/>
          <w:color w:val="000000"/>
          <w:sz w:val="24"/>
          <w:highlight w:val="none"/>
        </w:rPr>
        <w:t>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006B1587">
      <w:pPr>
        <w:rPr>
          <w:rFonts w:eastAsia="等线"/>
          <w:color w:val="000000"/>
          <w:highlight w:val="none"/>
        </w:rPr>
      </w:pPr>
    </w:p>
    <w:p w14:paraId="39B9E505">
      <w:pPr>
        <w:pStyle w:val="2"/>
        <w:rPr>
          <w:color w:val="000000"/>
          <w:highlight w:val="none"/>
        </w:rPr>
      </w:pPr>
    </w:p>
    <w:p w14:paraId="0F4FD764">
      <w:pPr>
        <w:rPr>
          <w:rFonts w:eastAsia="等线"/>
          <w:color w:val="000000"/>
          <w:highlight w:val="none"/>
        </w:rPr>
      </w:pPr>
    </w:p>
    <w:p w14:paraId="1DCE4B89">
      <w:pPr>
        <w:pStyle w:val="2"/>
        <w:rPr>
          <w:rFonts w:hint="eastAsia"/>
          <w:color w:val="000000"/>
          <w:highlight w:val="none"/>
        </w:rPr>
      </w:pPr>
    </w:p>
    <w:p w14:paraId="509408BC">
      <w:pPr>
        <w:pStyle w:val="2"/>
        <w:rPr>
          <w:color w:val="000000"/>
          <w:highlight w:val="none"/>
        </w:rPr>
      </w:pPr>
    </w:p>
    <w:p w14:paraId="033C729F">
      <w:pPr>
        <w:rPr>
          <w:color w:val="000000"/>
          <w:highlight w:val="none"/>
        </w:rPr>
      </w:pPr>
    </w:p>
    <w:p w14:paraId="57686BBC">
      <w:pPr>
        <w:pStyle w:val="2"/>
        <w:rPr>
          <w:color w:val="000000"/>
          <w:highlight w:val="none"/>
        </w:rPr>
      </w:pPr>
    </w:p>
    <w:p w14:paraId="4A3005DA">
      <w:pPr>
        <w:rPr>
          <w:color w:val="000000"/>
          <w:highlight w:val="none"/>
        </w:rPr>
      </w:pPr>
    </w:p>
    <w:p w14:paraId="52171CC6">
      <w:pPr>
        <w:pStyle w:val="2"/>
        <w:rPr>
          <w:color w:val="000000"/>
          <w:highlight w:val="none"/>
        </w:rPr>
      </w:pPr>
    </w:p>
    <w:p w14:paraId="7E9BD990">
      <w:pPr>
        <w:rPr>
          <w:color w:val="000000"/>
          <w:highlight w:val="none"/>
        </w:rPr>
      </w:pPr>
    </w:p>
    <w:p w14:paraId="5A2FB664">
      <w:pPr>
        <w:pStyle w:val="2"/>
        <w:rPr>
          <w:color w:val="000000"/>
          <w:highlight w:val="none"/>
        </w:rPr>
      </w:pPr>
    </w:p>
    <w:p w14:paraId="7DB617EE">
      <w:pPr>
        <w:rPr>
          <w:rFonts w:eastAsia="等线"/>
          <w:color w:val="000000"/>
          <w:highlight w:val="none"/>
        </w:rPr>
      </w:pPr>
    </w:p>
    <w:p w14:paraId="1E5EAF03">
      <w:pPr>
        <w:rPr>
          <w:color w:val="000000"/>
          <w:highlight w:val="none"/>
        </w:rPr>
      </w:pPr>
    </w:p>
    <w:p w14:paraId="03F51B5B">
      <w:pPr>
        <w:pStyle w:val="2"/>
        <w:rPr>
          <w:color w:val="000000"/>
          <w:highlight w:val="none"/>
        </w:rPr>
      </w:pPr>
    </w:p>
    <w:bookmarkEnd w:id="36"/>
    <w:p w14:paraId="45037197">
      <w:pPr>
        <w:pStyle w:val="4"/>
        <w:spacing w:before="0"/>
        <w:rPr>
          <w:rFonts w:eastAsia="宋体"/>
          <w:b/>
          <w:bCs w:val="0"/>
          <w:i w:val="0"/>
          <w:iCs w:val="0"/>
          <w:color w:val="000000"/>
          <w:highlight w:val="none"/>
        </w:rPr>
      </w:pPr>
      <w:bookmarkStart w:id="37" w:name="_Toc234833291"/>
      <w:r>
        <w:rPr>
          <w:rFonts w:hint="eastAsia" w:eastAsia="宋体"/>
          <w:b/>
          <w:bCs w:val="0"/>
          <w:i w:val="0"/>
          <w:iCs w:val="0"/>
          <w:color w:val="000000"/>
          <w:highlight w:val="none"/>
        </w:rPr>
        <w:t>六、其他</w:t>
      </w:r>
      <w:bookmarkEnd w:id="37"/>
      <w:r>
        <w:rPr>
          <w:rFonts w:hint="eastAsia" w:eastAsia="宋体"/>
          <w:b/>
          <w:bCs w:val="0"/>
          <w:i w:val="0"/>
          <w:iCs w:val="0"/>
          <w:color w:val="000000"/>
          <w:highlight w:val="none"/>
        </w:rPr>
        <w:t>资料</w:t>
      </w:r>
    </w:p>
    <w:p w14:paraId="74E3EF6B">
      <w:pPr>
        <w:rPr>
          <w:rFonts w:ascii="宋体" w:hAnsi="宋体" w:eastAsia="宋体" w:cs="宋体"/>
          <w:color w:val="000000"/>
          <w:sz w:val="24"/>
          <w:highlight w:val="none"/>
        </w:rPr>
      </w:pPr>
    </w:p>
    <w:p w14:paraId="7F889DD9">
      <w:pPr>
        <w:topLinePunct/>
        <w:spacing w:line="360" w:lineRule="auto"/>
        <w:ind w:firstLine="648" w:firstLineChars="270"/>
        <w:jc w:val="left"/>
        <w:rPr>
          <w:rFonts w:ascii="宋体" w:hAnsi="宋体" w:eastAsia="宋体" w:cs="宋体"/>
          <w:color w:val="000000"/>
          <w:sz w:val="24"/>
          <w:highlight w:val="none"/>
        </w:rPr>
      </w:pPr>
      <w:bookmarkStart w:id="38" w:name="_Hlk81141320"/>
      <w:r>
        <w:rPr>
          <w:rFonts w:hint="eastAsia" w:ascii="宋体" w:hAnsi="宋体" w:eastAsia="宋体" w:cs="宋体"/>
          <w:color w:val="000000"/>
          <w:sz w:val="24"/>
          <w:highlight w:val="none"/>
        </w:rPr>
        <w:t>（一）提供最新年度广东省水运工程从业单位信用评价等级（若有），并标识单位所在位置；</w:t>
      </w:r>
    </w:p>
    <w:p w14:paraId="65CEBFA6">
      <w:pPr>
        <w:topLinePunct/>
        <w:spacing w:line="360" w:lineRule="auto"/>
        <w:ind w:firstLine="648" w:firstLineChars="270"/>
        <w:jc w:val="left"/>
        <w:rPr>
          <w:rFonts w:ascii="宋体" w:hAnsi="宋体" w:eastAsia="宋体" w:cs="宋体"/>
          <w:color w:val="000000"/>
          <w:sz w:val="24"/>
          <w:highlight w:val="none"/>
        </w:rPr>
      </w:pPr>
      <w:r>
        <w:rPr>
          <w:rFonts w:hint="eastAsia" w:ascii="宋体" w:hAnsi="宋体" w:eastAsia="宋体" w:cs="宋体"/>
          <w:color w:val="000000"/>
          <w:sz w:val="24"/>
          <w:highlight w:val="none"/>
        </w:rPr>
        <w:t>（二）初次进入且无广东省最新年度信用评价等级的，但在最新一年度的全国综合评价结果为C级或D级的，提供最新一年度的全国综合评价结果单位查询所在页；</w:t>
      </w:r>
    </w:p>
    <w:p w14:paraId="2063FA88">
      <w:pPr>
        <w:topLinePunct/>
        <w:spacing w:line="360" w:lineRule="auto"/>
        <w:ind w:firstLine="648" w:firstLineChars="270"/>
        <w:jc w:val="left"/>
        <w:rPr>
          <w:rFonts w:ascii="宋体" w:hAnsi="宋体" w:eastAsia="宋体" w:cs="宋体"/>
          <w:color w:val="000000"/>
          <w:sz w:val="24"/>
          <w:highlight w:val="none"/>
        </w:rPr>
      </w:pPr>
      <w:r>
        <w:rPr>
          <w:rFonts w:hint="eastAsia" w:ascii="宋体" w:hAnsi="宋体" w:eastAsia="宋体" w:cs="宋体"/>
          <w:color w:val="000000"/>
          <w:sz w:val="24"/>
          <w:highlight w:val="none"/>
        </w:rPr>
        <w:t>（三）如上一年度有信用评价而最新年度在广东省无信用等级的需提供上一年度有信用评价（若有），并标识单位所在位置。</w:t>
      </w:r>
    </w:p>
    <w:bookmarkEnd w:id="38"/>
    <w:p w14:paraId="2A402FFC">
      <w:pPr>
        <w:topLinePunct/>
        <w:spacing w:line="360" w:lineRule="auto"/>
        <w:ind w:firstLine="648" w:firstLineChars="27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（四）详细说明投标人在递交投标文件截止日前1年内因水运工程（含附属设施）质量、安全、履约或招标投标问题等原因被交通运输部行政处罚、广东省交通运输厅行政处罚或正式约谈</w:t>
      </w:r>
      <w:r>
        <w:rPr>
          <w:rFonts w:hint="eastAsia" w:ascii="宋体" w:hAnsi="宋体" w:eastAsia="宋体" w:cs="宋体"/>
          <w:color w:val="000000"/>
          <w:sz w:val="24"/>
          <w:highlight w:val="none"/>
          <w:u w:val="single"/>
        </w:rPr>
        <w:t>、招标项目所在地地级以上市交通运输局行政处罚</w:t>
      </w:r>
      <w:r>
        <w:rPr>
          <w:rFonts w:hint="eastAsia" w:ascii="宋体" w:hAnsi="宋体" w:eastAsia="宋体" w:cs="宋体"/>
          <w:color w:val="000000"/>
          <w:sz w:val="24"/>
          <w:highlight w:val="none"/>
        </w:rPr>
        <w:t>的文件。</w:t>
      </w:r>
    </w:p>
    <w:p w14:paraId="499382AC">
      <w:pPr>
        <w:topLinePunct/>
        <w:spacing w:line="360" w:lineRule="auto"/>
        <w:ind w:right="-147" w:rightChars="-70" w:firstLine="648" w:firstLineChars="270"/>
        <w:jc w:val="left"/>
        <w:rPr>
          <w:rFonts w:ascii="宋体" w:hAnsi="宋体" w:eastAsia="宋体" w:cs="宋体"/>
          <w:color w:val="000000"/>
          <w:sz w:val="24"/>
          <w:highlight w:val="none"/>
        </w:rPr>
      </w:pPr>
      <w:r>
        <w:rPr>
          <w:rFonts w:hint="eastAsia" w:ascii="宋体" w:hAnsi="宋体" w:eastAsia="宋体" w:cs="宋体"/>
          <w:color w:val="000000"/>
          <w:sz w:val="24"/>
          <w:highlight w:val="none"/>
        </w:rPr>
        <w:t>（五）投标人认为需要的其它内容（如评分办法规定需要提交的其他材料）。</w:t>
      </w:r>
    </w:p>
    <w:p w14:paraId="0B937635">
      <w:pPr>
        <w:spacing w:line="360" w:lineRule="auto"/>
        <w:jc w:val="left"/>
        <w:rPr>
          <w:rFonts w:ascii="宋体" w:hAnsi="宋体" w:eastAsia="宋体" w:cs="宋体"/>
          <w:color w:val="000000"/>
          <w:highlight w:val="none"/>
        </w:rPr>
      </w:pPr>
      <w:r>
        <w:rPr>
          <w:rFonts w:hint="eastAsia" w:ascii="宋体" w:hAnsi="宋体" w:eastAsia="宋体" w:cs="宋体"/>
          <w:color w:val="000000"/>
          <w:highlight w:val="none"/>
        </w:rPr>
        <w:br w:type="page"/>
      </w:r>
      <w:r>
        <w:rPr>
          <w:rFonts w:hint="eastAsia" w:ascii="宋体" w:hAnsi="宋体" w:eastAsia="宋体" w:cs="宋体"/>
          <w:color w:val="000000"/>
          <w:highlight w:val="none"/>
        </w:rPr>
        <w:t>附表1：</w:t>
      </w:r>
    </w:p>
    <w:p w14:paraId="6F15DFC0">
      <w:pPr>
        <w:spacing w:line="360" w:lineRule="auto"/>
        <w:jc w:val="center"/>
        <w:rPr>
          <w:rFonts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投标人的自评分表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60"/>
        <w:gridCol w:w="911"/>
        <w:gridCol w:w="1680"/>
        <w:gridCol w:w="1222"/>
        <w:gridCol w:w="1393"/>
        <w:gridCol w:w="1565"/>
      </w:tblGrid>
      <w:tr w14:paraId="6A12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811" w:type="dxa"/>
            <w:noWrap w:val="0"/>
            <w:vAlign w:val="center"/>
          </w:tcPr>
          <w:p w14:paraId="44DBD663">
            <w:pPr>
              <w:topLinePunct/>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360" w:type="dxa"/>
            <w:noWrap w:val="0"/>
            <w:vAlign w:val="center"/>
          </w:tcPr>
          <w:p w14:paraId="0CC822DE">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评分因素</w:t>
            </w:r>
          </w:p>
        </w:tc>
        <w:tc>
          <w:tcPr>
            <w:tcW w:w="911" w:type="dxa"/>
            <w:noWrap w:val="0"/>
            <w:vAlign w:val="center"/>
          </w:tcPr>
          <w:p w14:paraId="7829666E">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满分</w:t>
            </w:r>
          </w:p>
        </w:tc>
        <w:tc>
          <w:tcPr>
            <w:tcW w:w="1680" w:type="dxa"/>
            <w:noWrap w:val="0"/>
            <w:vAlign w:val="center"/>
          </w:tcPr>
          <w:p w14:paraId="63621F50">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评分标准</w:t>
            </w:r>
          </w:p>
        </w:tc>
        <w:tc>
          <w:tcPr>
            <w:tcW w:w="1222" w:type="dxa"/>
            <w:noWrap w:val="0"/>
            <w:vAlign w:val="center"/>
          </w:tcPr>
          <w:p w14:paraId="3FEB27E2">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自评分</w:t>
            </w:r>
          </w:p>
        </w:tc>
        <w:tc>
          <w:tcPr>
            <w:tcW w:w="1393" w:type="dxa"/>
            <w:noWrap w:val="0"/>
            <w:vAlign w:val="center"/>
          </w:tcPr>
          <w:p w14:paraId="39BE011F">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评分情况说明</w:t>
            </w:r>
          </w:p>
        </w:tc>
        <w:tc>
          <w:tcPr>
            <w:tcW w:w="1565" w:type="dxa"/>
            <w:noWrap w:val="0"/>
            <w:vAlign w:val="center"/>
          </w:tcPr>
          <w:p w14:paraId="1E39B127">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页码索引</w:t>
            </w:r>
          </w:p>
        </w:tc>
      </w:tr>
      <w:tr w14:paraId="1339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11" w:type="dxa"/>
            <w:noWrap w:val="0"/>
            <w:vAlign w:val="center"/>
          </w:tcPr>
          <w:p w14:paraId="0DD64CD4">
            <w:pPr>
              <w:adjustRightInd w:val="0"/>
              <w:snapToGrid w:val="0"/>
              <w:spacing w:line="360" w:lineRule="auto"/>
              <w:jc w:val="center"/>
              <w:rPr>
                <w:rFonts w:ascii="宋体" w:hAnsi="宋体" w:eastAsia="宋体" w:cs="宋体"/>
                <w:color w:val="000000"/>
                <w:szCs w:val="21"/>
                <w:highlight w:val="none"/>
              </w:rPr>
            </w:pPr>
          </w:p>
        </w:tc>
        <w:tc>
          <w:tcPr>
            <w:tcW w:w="1360" w:type="dxa"/>
            <w:noWrap w:val="0"/>
            <w:vAlign w:val="center"/>
          </w:tcPr>
          <w:p w14:paraId="6CA8A0D5">
            <w:pPr>
              <w:adjustRightInd w:val="0"/>
              <w:snapToGrid w:val="0"/>
              <w:spacing w:line="360" w:lineRule="auto"/>
              <w:jc w:val="center"/>
              <w:rPr>
                <w:rFonts w:ascii="宋体" w:hAnsi="宋体" w:eastAsia="宋体" w:cs="宋体"/>
                <w:color w:val="000000"/>
                <w:szCs w:val="21"/>
                <w:highlight w:val="none"/>
              </w:rPr>
            </w:pPr>
          </w:p>
        </w:tc>
        <w:tc>
          <w:tcPr>
            <w:tcW w:w="911" w:type="dxa"/>
            <w:noWrap w:val="0"/>
            <w:vAlign w:val="center"/>
          </w:tcPr>
          <w:p w14:paraId="6A3B48D8">
            <w:pPr>
              <w:adjustRightInd w:val="0"/>
              <w:snapToGrid w:val="0"/>
              <w:spacing w:line="360" w:lineRule="auto"/>
              <w:jc w:val="center"/>
              <w:rPr>
                <w:rFonts w:ascii="宋体" w:hAnsi="宋体" w:eastAsia="宋体" w:cs="宋体"/>
                <w:color w:val="000000"/>
                <w:szCs w:val="21"/>
                <w:highlight w:val="none"/>
              </w:rPr>
            </w:pPr>
          </w:p>
        </w:tc>
        <w:tc>
          <w:tcPr>
            <w:tcW w:w="1680" w:type="dxa"/>
            <w:noWrap w:val="0"/>
            <w:vAlign w:val="center"/>
          </w:tcPr>
          <w:p w14:paraId="30F3CEDF">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rPr>
              <w:t>与评标办法规定一致</w:t>
            </w:r>
          </w:p>
        </w:tc>
        <w:tc>
          <w:tcPr>
            <w:tcW w:w="1222" w:type="dxa"/>
            <w:noWrap w:val="0"/>
            <w:vAlign w:val="center"/>
          </w:tcPr>
          <w:p w14:paraId="2F935442">
            <w:pPr>
              <w:adjustRightInd w:val="0"/>
              <w:snapToGrid w:val="0"/>
              <w:spacing w:line="360" w:lineRule="auto"/>
              <w:jc w:val="center"/>
              <w:rPr>
                <w:rFonts w:ascii="宋体" w:hAnsi="宋体" w:eastAsia="宋体" w:cs="宋体"/>
                <w:color w:val="000000"/>
                <w:szCs w:val="21"/>
                <w:highlight w:val="none"/>
              </w:rPr>
            </w:pPr>
          </w:p>
        </w:tc>
        <w:tc>
          <w:tcPr>
            <w:tcW w:w="1393" w:type="dxa"/>
            <w:noWrap w:val="0"/>
            <w:vAlign w:val="center"/>
          </w:tcPr>
          <w:p w14:paraId="422B00C2">
            <w:pPr>
              <w:adjustRightInd w:val="0"/>
              <w:snapToGrid w:val="0"/>
              <w:spacing w:line="360" w:lineRule="auto"/>
              <w:rPr>
                <w:rFonts w:ascii="宋体" w:hAnsi="宋体" w:eastAsia="宋体" w:cs="宋体"/>
                <w:color w:val="000000"/>
                <w:szCs w:val="21"/>
                <w:highlight w:val="none"/>
              </w:rPr>
            </w:pPr>
          </w:p>
        </w:tc>
        <w:tc>
          <w:tcPr>
            <w:tcW w:w="1565" w:type="dxa"/>
            <w:noWrap w:val="0"/>
            <w:vAlign w:val="center"/>
          </w:tcPr>
          <w:p w14:paraId="0562E2A7">
            <w:pPr>
              <w:adjustRightInd w:val="0"/>
              <w:snapToGrid w:val="0"/>
              <w:spacing w:line="360" w:lineRule="auto"/>
              <w:rPr>
                <w:rFonts w:ascii="宋体" w:hAnsi="宋体" w:eastAsia="宋体" w:cs="宋体"/>
                <w:color w:val="000000"/>
                <w:szCs w:val="21"/>
                <w:highlight w:val="none"/>
              </w:rPr>
            </w:pPr>
          </w:p>
        </w:tc>
      </w:tr>
      <w:tr w14:paraId="7615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811" w:type="dxa"/>
            <w:noWrap w:val="0"/>
            <w:vAlign w:val="center"/>
          </w:tcPr>
          <w:p w14:paraId="03083FEF">
            <w:pPr>
              <w:rPr>
                <w:rFonts w:ascii="宋体" w:hAnsi="宋体" w:eastAsia="宋体" w:cs="宋体"/>
                <w:color w:val="000000"/>
                <w:szCs w:val="21"/>
                <w:highlight w:val="none"/>
              </w:rPr>
            </w:pPr>
          </w:p>
        </w:tc>
        <w:tc>
          <w:tcPr>
            <w:tcW w:w="1360" w:type="dxa"/>
            <w:noWrap w:val="0"/>
            <w:vAlign w:val="center"/>
          </w:tcPr>
          <w:p w14:paraId="6DE86AAE">
            <w:pPr>
              <w:rPr>
                <w:rFonts w:ascii="宋体" w:hAnsi="宋体" w:eastAsia="宋体" w:cs="宋体"/>
                <w:color w:val="000000"/>
                <w:szCs w:val="21"/>
                <w:highlight w:val="none"/>
              </w:rPr>
            </w:pPr>
          </w:p>
        </w:tc>
        <w:tc>
          <w:tcPr>
            <w:tcW w:w="911" w:type="dxa"/>
            <w:noWrap w:val="0"/>
            <w:vAlign w:val="center"/>
          </w:tcPr>
          <w:p w14:paraId="16478063">
            <w:pPr>
              <w:rPr>
                <w:rFonts w:ascii="宋体" w:hAnsi="宋体" w:eastAsia="宋体" w:cs="宋体"/>
                <w:color w:val="000000"/>
                <w:szCs w:val="21"/>
                <w:highlight w:val="none"/>
              </w:rPr>
            </w:pPr>
          </w:p>
        </w:tc>
        <w:tc>
          <w:tcPr>
            <w:tcW w:w="1680" w:type="dxa"/>
            <w:noWrap w:val="0"/>
            <w:vAlign w:val="center"/>
          </w:tcPr>
          <w:p w14:paraId="7CCF81D2">
            <w:pPr>
              <w:adjustRightInd w:val="0"/>
              <w:snapToGrid w:val="0"/>
              <w:spacing w:line="360" w:lineRule="auto"/>
              <w:ind w:firstLine="105" w:firstLineChars="50"/>
              <w:jc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rPr>
              <w:t>与评标办法规定一致</w:t>
            </w:r>
          </w:p>
        </w:tc>
        <w:tc>
          <w:tcPr>
            <w:tcW w:w="1222" w:type="dxa"/>
            <w:noWrap w:val="0"/>
            <w:vAlign w:val="center"/>
          </w:tcPr>
          <w:p w14:paraId="1D3F8B3C">
            <w:pPr>
              <w:adjustRightInd w:val="0"/>
              <w:snapToGrid w:val="0"/>
              <w:spacing w:line="360" w:lineRule="auto"/>
              <w:ind w:firstLine="105" w:firstLineChars="50"/>
              <w:jc w:val="center"/>
              <w:rPr>
                <w:rFonts w:ascii="宋体" w:hAnsi="宋体" w:eastAsia="宋体" w:cs="宋体"/>
                <w:color w:val="000000"/>
                <w:szCs w:val="21"/>
                <w:highlight w:val="none"/>
              </w:rPr>
            </w:pPr>
          </w:p>
        </w:tc>
        <w:tc>
          <w:tcPr>
            <w:tcW w:w="1393" w:type="dxa"/>
            <w:noWrap w:val="0"/>
            <w:vAlign w:val="center"/>
          </w:tcPr>
          <w:p w14:paraId="5CA8F2CF">
            <w:pPr>
              <w:adjustRightInd w:val="0"/>
              <w:snapToGrid w:val="0"/>
              <w:spacing w:line="360" w:lineRule="auto"/>
              <w:ind w:firstLine="105" w:firstLineChars="50"/>
              <w:rPr>
                <w:rFonts w:ascii="宋体" w:hAnsi="宋体" w:eastAsia="宋体" w:cs="宋体"/>
                <w:color w:val="000000"/>
                <w:szCs w:val="21"/>
                <w:highlight w:val="none"/>
              </w:rPr>
            </w:pPr>
          </w:p>
        </w:tc>
        <w:tc>
          <w:tcPr>
            <w:tcW w:w="1565" w:type="dxa"/>
            <w:noWrap w:val="0"/>
            <w:vAlign w:val="center"/>
          </w:tcPr>
          <w:p w14:paraId="0EFFFFCA">
            <w:pPr>
              <w:adjustRightInd w:val="0"/>
              <w:snapToGrid w:val="0"/>
              <w:spacing w:line="360" w:lineRule="auto"/>
              <w:ind w:firstLine="105" w:firstLineChars="50"/>
              <w:rPr>
                <w:rFonts w:ascii="宋体" w:hAnsi="宋体" w:eastAsia="宋体" w:cs="宋体"/>
                <w:color w:val="000000"/>
                <w:szCs w:val="21"/>
                <w:highlight w:val="none"/>
              </w:rPr>
            </w:pPr>
          </w:p>
        </w:tc>
      </w:tr>
      <w:tr w14:paraId="3C0D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811" w:type="dxa"/>
            <w:noWrap w:val="0"/>
            <w:vAlign w:val="center"/>
          </w:tcPr>
          <w:p w14:paraId="0AD61E38">
            <w:pPr>
              <w:adjustRightInd w:val="0"/>
              <w:snapToGrid w:val="0"/>
              <w:spacing w:line="360" w:lineRule="auto"/>
              <w:jc w:val="center"/>
              <w:rPr>
                <w:rFonts w:ascii="宋体" w:hAnsi="宋体" w:eastAsia="宋体" w:cs="宋体"/>
                <w:color w:val="000000"/>
                <w:szCs w:val="21"/>
                <w:highlight w:val="none"/>
              </w:rPr>
            </w:pPr>
          </w:p>
        </w:tc>
        <w:tc>
          <w:tcPr>
            <w:tcW w:w="1360" w:type="dxa"/>
            <w:noWrap w:val="0"/>
            <w:vAlign w:val="center"/>
          </w:tcPr>
          <w:p w14:paraId="1A8E1FF4">
            <w:pPr>
              <w:adjustRightInd w:val="0"/>
              <w:snapToGrid w:val="0"/>
              <w:spacing w:line="360" w:lineRule="auto"/>
              <w:rPr>
                <w:rFonts w:ascii="宋体" w:hAnsi="宋体" w:eastAsia="宋体" w:cs="宋体"/>
                <w:color w:val="000000"/>
                <w:szCs w:val="21"/>
                <w:highlight w:val="none"/>
              </w:rPr>
            </w:pPr>
          </w:p>
        </w:tc>
        <w:tc>
          <w:tcPr>
            <w:tcW w:w="911" w:type="dxa"/>
            <w:noWrap w:val="0"/>
            <w:vAlign w:val="center"/>
          </w:tcPr>
          <w:p w14:paraId="19B8BD53">
            <w:pPr>
              <w:adjustRightInd w:val="0"/>
              <w:snapToGrid w:val="0"/>
              <w:spacing w:line="360" w:lineRule="auto"/>
              <w:jc w:val="center"/>
              <w:rPr>
                <w:rFonts w:ascii="宋体" w:hAnsi="宋体" w:eastAsia="宋体" w:cs="宋体"/>
                <w:color w:val="000000"/>
                <w:szCs w:val="21"/>
                <w:highlight w:val="none"/>
              </w:rPr>
            </w:pPr>
          </w:p>
        </w:tc>
        <w:tc>
          <w:tcPr>
            <w:tcW w:w="1680" w:type="dxa"/>
            <w:noWrap w:val="0"/>
            <w:vAlign w:val="center"/>
          </w:tcPr>
          <w:p w14:paraId="59E38421">
            <w:pPr>
              <w:spacing w:line="360" w:lineRule="auto"/>
              <w:ind w:firstLine="8" w:firstLineChars="4"/>
              <w:jc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rPr>
              <w:t>与评标办法规定一致</w:t>
            </w:r>
          </w:p>
        </w:tc>
        <w:tc>
          <w:tcPr>
            <w:tcW w:w="1222" w:type="dxa"/>
            <w:noWrap w:val="0"/>
            <w:vAlign w:val="center"/>
          </w:tcPr>
          <w:p w14:paraId="737BCB27">
            <w:pPr>
              <w:spacing w:line="360" w:lineRule="auto"/>
              <w:ind w:firstLine="8" w:firstLineChars="4"/>
              <w:jc w:val="center"/>
              <w:rPr>
                <w:rFonts w:ascii="宋体" w:hAnsi="宋体" w:eastAsia="宋体" w:cs="宋体"/>
                <w:color w:val="000000"/>
                <w:szCs w:val="21"/>
                <w:highlight w:val="none"/>
              </w:rPr>
            </w:pPr>
          </w:p>
        </w:tc>
        <w:tc>
          <w:tcPr>
            <w:tcW w:w="1393" w:type="dxa"/>
            <w:noWrap w:val="0"/>
            <w:vAlign w:val="center"/>
          </w:tcPr>
          <w:p w14:paraId="2D042970">
            <w:pPr>
              <w:spacing w:line="360" w:lineRule="auto"/>
              <w:ind w:firstLine="8" w:firstLineChars="4"/>
              <w:rPr>
                <w:rFonts w:ascii="宋体" w:hAnsi="宋体" w:eastAsia="宋体" w:cs="宋体"/>
                <w:color w:val="000000"/>
                <w:szCs w:val="21"/>
                <w:highlight w:val="none"/>
              </w:rPr>
            </w:pPr>
          </w:p>
        </w:tc>
        <w:tc>
          <w:tcPr>
            <w:tcW w:w="1565" w:type="dxa"/>
            <w:noWrap w:val="0"/>
            <w:vAlign w:val="center"/>
          </w:tcPr>
          <w:p w14:paraId="50276CCE">
            <w:pPr>
              <w:spacing w:line="360" w:lineRule="auto"/>
              <w:ind w:firstLine="8" w:firstLineChars="4"/>
              <w:rPr>
                <w:rFonts w:ascii="宋体" w:hAnsi="宋体" w:eastAsia="宋体" w:cs="宋体"/>
                <w:color w:val="000000"/>
                <w:szCs w:val="21"/>
                <w:highlight w:val="none"/>
              </w:rPr>
            </w:pPr>
          </w:p>
        </w:tc>
      </w:tr>
      <w:tr w14:paraId="1A93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811" w:type="dxa"/>
            <w:noWrap w:val="0"/>
            <w:vAlign w:val="center"/>
          </w:tcPr>
          <w:p w14:paraId="5DE2CD9F">
            <w:pPr>
              <w:adjustRightInd w:val="0"/>
              <w:snapToGrid w:val="0"/>
              <w:spacing w:line="360" w:lineRule="auto"/>
              <w:jc w:val="center"/>
              <w:rPr>
                <w:rFonts w:ascii="宋体" w:hAnsi="宋体" w:eastAsia="宋体" w:cs="宋体"/>
                <w:color w:val="000000"/>
                <w:szCs w:val="21"/>
                <w:highlight w:val="none"/>
              </w:rPr>
            </w:pPr>
          </w:p>
        </w:tc>
        <w:tc>
          <w:tcPr>
            <w:tcW w:w="1360" w:type="dxa"/>
            <w:noWrap w:val="0"/>
            <w:vAlign w:val="center"/>
          </w:tcPr>
          <w:p w14:paraId="086940D8">
            <w:pPr>
              <w:adjustRightInd w:val="0"/>
              <w:snapToGrid w:val="0"/>
              <w:spacing w:line="360" w:lineRule="auto"/>
              <w:rPr>
                <w:rFonts w:ascii="宋体" w:hAnsi="宋体" w:eastAsia="宋体" w:cs="宋体"/>
                <w:color w:val="000000"/>
                <w:szCs w:val="21"/>
                <w:highlight w:val="none"/>
              </w:rPr>
            </w:pPr>
          </w:p>
        </w:tc>
        <w:tc>
          <w:tcPr>
            <w:tcW w:w="911" w:type="dxa"/>
            <w:noWrap w:val="0"/>
            <w:vAlign w:val="center"/>
          </w:tcPr>
          <w:p w14:paraId="31363F0C">
            <w:pPr>
              <w:adjustRightInd w:val="0"/>
              <w:snapToGrid w:val="0"/>
              <w:spacing w:line="360" w:lineRule="auto"/>
              <w:jc w:val="center"/>
              <w:rPr>
                <w:rFonts w:ascii="宋体" w:hAnsi="宋体" w:eastAsia="宋体" w:cs="宋体"/>
                <w:color w:val="000000"/>
                <w:szCs w:val="21"/>
                <w:highlight w:val="none"/>
              </w:rPr>
            </w:pPr>
          </w:p>
        </w:tc>
        <w:tc>
          <w:tcPr>
            <w:tcW w:w="1680" w:type="dxa"/>
            <w:noWrap w:val="0"/>
            <w:vAlign w:val="center"/>
          </w:tcPr>
          <w:p w14:paraId="6D54ABAB">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kern w:val="0"/>
                <w:szCs w:val="21"/>
                <w:highlight w:val="none"/>
              </w:rPr>
              <w:t>与评标办法规定一致</w:t>
            </w:r>
          </w:p>
        </w:tc>
        <w:tc>
          <w:tcPr>
            <w:tcW w:w="1222" w:type="dxa"/>
            <w:noWrap w:val="0"/>
            <w:vAlign w:val="center"/>
          </w:tcPr>
          <w:p w14:paraId="57DB1296">
            <w:pPr>
              <w:adjustRightInd w:val="0"/>
              <w:snapToGrid w:val="0"/>
              <w:spacing w:line="360" w:lineRule="auto"/>
              <w:jc w:val="center"/>
              <w:rPr>
                <w:rFonts w:ascii="宋体" w:hAnsi="宋体" w:eastAsia="宋体" w:cs="宋体"/>
                <w:color w:val="000000"/>
                <w:szCs w:val="21"/>
                <w:highlight w:val="none"/>
              </w:rPr>
            </w:pPr>
          </w:p>
        </w:tc>
        <w:tc>
          <w:tcPr>
            <w:tcW w:w="1393" w:type="dxa"/>
            <w:noWrap w:val="0"/>
            <w:vAlign w:val="center"/>
          </w:tcPr>
          <w:p w14:paraId="68171382">
            <w:pPr>
              <w:adjustRightInd w:val="0"/>
              <w:snapToGrid w:val="0"/>
              <w:spacing w:line="360" w:lineRule="auto"/>
              <w:rPr>
                <w:rFonts w:ascii="宋体" w:hAnsi="宋体" w:eastAsia="宋体" w:cs="宋体"/>
                <w:color w:val="000000"/>
                <w:szCs w:val="21"/>
                <w:highlight w:val="none"/>
              </w:rPr>
            </w:pPr>
          </w:p>
        </w:tc>
        <w:tc>
          <w:tcPr>
            <w:tcW w:w="1565" w:type="dxa"/>
            <w:noWrap w:val="0"/>
            <w:vAlign w:val="center"/>
          </w:tcPr>
          <w:p w14:paraId="5D082244">
            <w:pPr>
              <w:adjustRightInd w:val="0"/>
              <w:snapToGrid w:val="0"/>
              <w:spacing w:line="360" w:lineRule="auto"/>
              <w:rPr>
                <w:rFonts w:ascii="宋体" w:hAnsi="宋体" w:eastAsia="宋体" w:cs="宋体"/>
                <w:color w:val="000000"/>
                <w:szCs w:val="21"/>
                <w:highlight w:val="none"/>
              </w:rPr>
            </w:pPr>
          </w:p>
        </w:tc>
      </w:tr>
      <w:tr w14:paraId="0491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171" w:type="dxa"/>
            <w:gridSpan w:val="2"/>
            <w:noWrap w:val="0"/>
            <w:vAlign w:val="center"/>
          </w:tcPr>
          <w:p w14:paraId="07955075">
            <w:pPr>
              <w:adjustRightInd w:val="0"/>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合计</w:t>
            </w:r>
          </w:p>
        </w:tc>
        <w:tc>
          <w:tcPr>
            <w:tcW w:w="911" w:type="dxa"/>
            <w:noWrap w:val="0"/>
            <w:vAlign w:val="center"/>
          </w:tcPr>
          <w:p w14:paraId="00823157">
            <w:pPr>
              <w:adjustRightInd w:val="0"/>
              <w:snapToGrid w:val="0"/>
              <w:spacing w:line="360" w:lineRule="auto"/>
              <w:jc w:val="center"/>
              <w:rPr>
                <w:rFonts w:ascii="宋体" w:hAnsi="宋体" w:eastAsia="宋体" w:cs="宋体"/>
                <w:color w:val="000000"/>
                <w:szCs w:val="21"/>
                <w:highlight w:val="none"/>
              </w:rPr>
            </w:pPr>
          </w:p>
        </w:tc>
        <w:tc>
          <w:tcPr>
            <w:tcW w:w="1680" w:type="dxa"/>
            <w:noWrap w:val="0"/>
            <w:vAlign w:val="center"/>
          </w:tcPr>
          <w:p w14:paraId="50390821">
            <w:pPr>
              <w:spacing w:line="360" w:lineRule="auto"/>
              <w:ind w:firstLine="8" w:firstLineChars="4"/>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222" w:type="dxa"/>
            <w:noWrap w:val="0"/>
            <w:vAlign w:val="center"/>
          </w:tcPr>
          <w:p w14:paraId="75C99277">
            <w:pPr>
              <w:spacing w:line="360" w:lineRule="auto"/>
              <w:jc w:val="center"/>
              <w:rPr>
                <w:rFonts w:ascii="宋体" w:hAnsi="宋体" w:eastAsia="宋体" w:cs="宋体"/>
                <w:color w:val="000000"/>
                <w:szCs w:val="21"/>
                <w:highlight w:val="none"/>
              </w:rPr>
            </w:pPr>
          </w:p>
        </w:tc>
        <w:tc>
          <w:tcPr>
            <w:tcW w:w="2958" w:type="dxa"/>
            <w:gridSpan w:val="2"/>
            <w:noWrap w:val="0"/>
            <w:vAlign w:val="center"/>
          </w:tcPr>
          <w:p w14:paraId="4AE7EE90">
            <w:pPr>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w:t>
            </w:r>
          </w:p>
        </w:tc>
      </w:tr>
    </w:tbl>
    <w:p w14:paraId="5FF05B11">
      <w:pPr>
        <w:snapToGrid w:val="0"/>
        <w:spacing w:line="360" w:lineRule="auto"/>
        <w:ind w:firstLine="218" w:firstLineChars="104"/>
        <w:jc w:val="left"/>
        <w:rPr>
          <w:rFonts w:hint="eastAsia" w:ascii="宋体" w:hAnsi="宋体" w:eastAsia="宋体" w:cs="宋体"/>
          <w:color w:val="000000"/>
          <w:szCs w:val="21"/>
          <w:highlight w:val="none"/>
        </w:rPr>
      </w:pPr>
    </w:p>
    <w:p w14:paraId="716105D7">
      <w:pPr>
        <w:snapToGrid w:val="0"/>
        <w:spacing w:line="360" w:lineRule="auto"/>
        <w:ind w:firstLine="218" w:firstLineChars="104"/>
        <w:jc w:val="left"/>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注：仅需填写主要人员、其他商务因素的自评分。 </w:t>
      </w:r>
    </w:p>
    <w:p w14:paraId="64E4E13E">
      <w:pPr>
        <w:snapToGrid w:val="0"/>
        <w:spacing w:line="360" w:lineRule="auto"/>
        <w:ind w:firstLine="4252" w:firstLineChars="2025"/>
        <w:rPr>
          <w:rFonts w:ascii="宋体" w:hAnsi="宋体" w:eastAsia="宋体" w:cs="宋体"/>
          <w:color w:val="000000"/>
          <w:szCs w:val="21"/>
          <w:highlight w:val="non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w:t>
      </w:r>
    </w:p>
    <w:p w14:paraId="667C6205">
      <w:pPr>
        <w:adjustRightInd w:val="0"/>
        <w:snapToGrid w:val="0"/>
        <w:spacing w:line="360" w:lineRule="auto"/>
        <w:ind w:firstLine="4252" w:firstLineChars="2025"/>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5A372822">
      <w:pPr>
        <w:topLinePunct/>
        <w:spacing w:line="360" w:lineRule="auto"/>
        <w:ind w:firstLine="4252" w:firstLineChars="2025"/>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法定代表人（或被授权人）签名：</w:t>
      </w:r>
      <w:r>
        <w:rPr>
          <w:rFonts w:hint="eastAsia" w:ascii="宋体" w:hAnsi="宋体" w:eastAsia="宋体" w:cs="宋体"/>
          <w:color w:val="000000"/>
          <w:szCs w:val="21"/>
          <w:highlight w:val="none"/>
          <w:u w:val="single"/>
        </w:rPr>
        <w:t xml:space="preserve"> </w:t>
      </w:r>
      <w:r>
        <w:rPr>
          <w:rFonts w:ascii="宋体" w:hAnsi="宋体" w:eastAsia="宋体" w:cs="宋体"/>
          <w:color w:val="000000"/>
          <w:szCs w:val="21"/>
          <w:highlight w:val="none"/>
          <w:u w:val="single"/>
        </w:rPr>
        <w:t xml:space="preserve">          </w:t>
      </w:r>
    </w:p>
    <w:p w14:paraId="404118D4">
      <w:pPr>
        <w:pStyle w:val="2"/>
        <w:rPr>
          <w:rFonts w:ascii="宋体" w:hAnsi="宋体" w:cs="宋体"/>
          <w:color w:val="000000"/>
          <w:szCs w:val="21"/>
          <w:highlight w:val="none"/>
          <w:u w:val="single"/>
        </w:rPr>
      </w:pPr>
    </w:p>
    <w:p w14:paraId="72A45A18">
      <w:pPr>
        <w:rPr>
          <w:rFonts w:hint="eastAsia" w:cs="宋体"/>
          <w:color w:val="000000"/>
          <w:sz w:val="18"/>
          <w:szCs w:val="18"/>
          <w:highlight w:val="none"/>
        </w:rPr>
      </w:pPr>
      <w:r>
        <w:rPr>
          <w:rFonts w:hint="eastAsia"/>
          <w:color w:val="000000"/>
          <w:sz w:val="18"/>
          <w:szCs w:val="18"/>
          <w:highlight w:val="none"/>
        </w:rPr>
        <w:t xml:space="preserve"> </w:t>
      </w:r>
    </w:p>
    <w:p w14:paraId="5AA79DC0">
      <w:pPr>
        <w:pStyle w:val="6"/>
        <w:keepLines w:val="0"/>
        <w:widowControl w:val="0"/>
        <w:numPr>
          <w:ilvl w:val="0"/>
          <w:numId w:val="1"/>
        </w:numPr>
        <w:spacing w:before="100" w:beforeAutospacing="1" w:after="100" w:afterAutospacing="1"/>
        <w:ind w:left="0" w:firstLine="0"/>
        <w:rPr>
          <w:color w:val="000000"/>
          <w:highlight w:val="none"/>
        </w:rPr>
        <w:sectPr>
          <w:footnotePr>
            <w:numRestart w:val="eachPage"/>
          </w:footnotePr>
          <w:pgSz w:w="12240" w:h="15840"/>
          <w:pgMar w:top="1440" w:right="1800" w:bottom="1440" w:left="1800" w:header="720" w:footer="720" w:gutter="0"/>
          <w:cols w:space="720" w:num="1"/>
        </w:sectPr>
      </w:pPr>
    </w:p>
    <w:p w14:paraId="2FEFB632">
      <w:pPr>
        <w:pStyle w:val="4"/>
        <w:spacing w:before="0"/>
        <w:rPr>
          <w:rFonts w:eastAsia="宋体"/>
          <w:b/>
          <w:bCs w:val="0"/>
          <w:i w:val="0"/>
          <w:iCs w:val="0"/>
          <w:color w:val="000000"/>
          <w:highlight w:val="none"/>
        </w:rPr>
      </w:pPr>
      <w:r>
        <w:rPr>
          <w:rFonts w:hint="eastAsia" w:eastAsia="宋体"/>
          <w:b/>
          <w:bCs w:val="0"/>
          <w:i w:val="0"/>
          <w:iCs w:val="0"/>
          <w:color w:val="000000"/>
          <w:highlight w:val="none"/>
        </w:rPr>
        <w:t>七、监理大纲</w:t>
      </w:r>
    </w:p>
    <w:p w14:paraId="299C9C58">
      <w:pPr>
        <w:spacing w:line="440" w:lineRule="exact"/>
        <w:rPr>
          <w:rFonts w:ascii="宋体" w:hAnsi="宋体" w:eastAsia="宋体" w:cs="宋体"/>
          <w:color w:val="000000"/>
          <w:sz w:val="20"/>
          <w:szCs w:val="20"/>
          <w:highlight w:val="none"/>
        </w:rPr>
      </w:pPr>
    </w:p>
    <w:p w14:paraId="67FAEE6D">
      <w:pPr>
        <w:spacing w:before="78" w:line="359" w:lineRule="auto"/>
        <w:ind w:left="1" w:firstLine="485"/>
        <w:rPr>
          <w:rFonts w:ascii="宋体" w:hAnsi="宋体" w:eastAsia="宋体" w:cs="宋体"/>
          <w:color w:val="000000"/>
          <w:sz w:val="24"/>
          <w:highlight w:val="none"/>
        </w:rPr>
      </w:pPr>
      <w:r>
        <w:rPr>
          <w:rFonts w:ascii="宋体" w:hAnsi="宋体" w:eastAsia="宋体" w:cs="宋体"/>
          <w:color w:val="000000"/>
          <w:spacing w:val="5"/>
          <w:sz w:val="24"/>
          <w:highlight w:val="none"/>
        </w:rPr>
        <w:t>《监理大纲》是招标人评标的重要依据之一，应体现投标人对所投工程项目、招标人管理模式的理解，总体方案及具体操作应行之有效，能够充分体现投</w:t>
      </w:r>
      <w:r>
        <w:rPr>
          <w:rFonts w:ascii="宋体" w:hAnsi="宋体" w:eastAsia="宋体" w:cs="宋体"/>
          <w:color w:val="000000"/>
          <w:spacing w:val="4"/>
          <w:sz w:val="24"/>
          <w:highlight w:val="none"/>
        </w:rPr>
        <w:t>标人在工程</w:t>
      </w:r>
      <w:r>
        <w:rPr>
          <w:rFonts w:ascii="宋体" w:hAnsi="宋体" w:eastAsia="宋体" w:cs="宋体"/>
          <w:color w:val="000000"/>
          <w:spacing w:val="5"/>
          <w:sz w:val="24"/>
          <w:highlight w:val="none"/>
        </w:rPr>
        <w:t>的质量、进度、计量支付、安全管理、环保、合同管理（变更、索赔延期</w:t>
      </w:r>
      <w:r>
        <w:rPr>
          <w:rFonts w:ascii="宋体" w:hAnsi="宋体" w:eastAsia="宋体" w:cs="宋体"/>
          <w:color w:val="000000"/>
          <w:spacing w:val="4"/>
          <w:sz w:val="24"/>
          <w:highlight w:val="none"/>
        </w:rPr>
        <w:t>、调价、处</w:t>
      </w:r>
      <w:r>
        <w:rPr>
          <w:rFonts w:ascii="宋体" w:hAnsi="宋体" w:eastAsia="宋体" w:cs="宋体"/>
          <w:color w:val="000000"/>
          <w:spacing w:val="5"/>
          <w:sz w:val="24"/>
          <w:highlight w:val="none"/>
        </w:rPr>
        <w:t>理合同纠纷等环节）及内部管理等方面的独到见解和监理特色，其具体内</w:t>
      </w:r>
      <w:r>
        <w:rPr>
          <w:rFonts w:ascii="宋体" w:hAnsi="宋体" w:eastAsia="宋体" w:cs="宋体"/>
          <w:color w:val="000000"/>
          <w:spacing w:val="4"/>
          <w:sz w:val="24"/>
          <w:highlight w:val="none"/>
        </w:rPr>
        <w:t>容及要求如</w:t>
      </w:r>
    </w:p>
    <w:p w14:paraId="44DF3C1F">
      <w:pPr>
        <w:spacing w:line="219" w:lineRule="auto"/>
        <w:ind w:left="8"/>
        <w:rPr>
          <w:rFonts w:ascii="宋体" w:hAnsi="宋体" w:eastAsia="宋体" w:cs="宋体"/>
          <w:color w:val="000000"/>
          <w:sz w:val="24"/>
          <w:highlight w:val="none"/>
        </w:rPr>
      </w:pPr>
      <w:r>
        <w:rPr>
          <w:rFonts w:ascii="宋体" w:hAnsi="宋体" w:eastAsia="宋体" w:cs="宋体"/>
          <w:color w:val="000000"/>
          <w:spacing w:val="-2"/>
          <w:sz w:val="24"/>
          <w:highlight w:val="none"/>
        </w:rPr>
        <w:t>下（包括但不限于下述内容</w:t>
      </w:r>
      <w:r>
        <w:rPr>
          <w:rFonts w:ascii="宋体" w:hAnsi="宋体" w:eastAsia="宋体" w:cs="宋体"/>
          <w:color w:val="000000"/>
          <w:spacing w:val="3"/>
          <w:sz w:val="24"/>
          <w:highlight w:val="none"/>
        </w:rPr>
        <w:t>）：</w:t>
      </w:r>
    </w:p>
    <w:p w14:paraId="4C5E2DB1">
      <w:pPr>
        <w:spacing w:before="182" w:line="219" w:lineRule="auto"/>
        <w:ind w:left="438"/>
        <w:rPr>
          <w:rFonts w:ascii="宋体" w:hAnsi="宋体" w:eastAsia="宋体" w:cs="宋体"/>
          <w:color w:val="000000"/>
          <w:sz w:val="24"/>
          <w:highlight w:val="none"/>
        </w:rPr>
      </w:pPr>
      <w:r>
        <w:rPr>
          <w:rFonts w:ascii="宋体" w:hAnsi="宋体" w:eastAsia="宋体" w:cs="宋体"/>
          <w:color w:val="000000"/>
          <w:spacing w:val="-1"/>
          <w:sz w:val="24"/>
          <w:highlight w:val="none"/>
        </w:rPr>
        <w:t>1.工程概述：主要对拟投监理标段的工程总体概况进行简单描述。</w:t>
      </w:r>
    </w:p>
    <w:p w14:paraId="1884B579">
      <w:pPr>
        <w:spacing w:before="183" w:line="466" w:lineRule="exact"/>
        <w:jc w:val="right"/>
        <w:rPr>
          <w:rFonts w:ascii="宋体" w:hAnsi="宋体" w:eastAsia="宋体" w:cs="宋体"/>
          <w:color w:val="000000"/>
          <w:sz w:val="24"/>
          <w:highlight w:val="none"/>
        </w:rPr>
      </w:pPr>
      <w:r>
        <w:rPr>
          <w:rFonts w:ascii="宋体" w:hAnsi="宋体" w:eastAsia="宋体" w:cs="宋体"/>
          <w:color w:val="000000"/>
          <w:spacing w:val="3"/>
          <w:position w:val="17"/>
          <w:sz w:val="24"/>
          <w:highlight w:val="none"/>
        </w:rPr>
        <w:t>2.监理工作范围：依据监理合同中约定的监理服务的要求和范围，对拟投监理标</w:t>
      </w:r>
    </w:p>
    <w:p w14:paraId="78CEA976">
      <w:pPr>
        <w:spacing w:line="219" w:lineRule="auto"/>
        <w:ind w:left="1"/>
        <w:rPr>
          <w:rFonts w:ascii="宋体" w:hAnsi="宋体" w:eastAsia="宋体" w:cs="宋体"/>
          <w:color w:val="000000"/>
          <w:sz w:val="24"/>
          <w:highlight w:val="none"/>
        </w:rPr>
      </w:pPr>
      <w:r>
        <w:rPr>
          <w:rFonts w:ascii="宋体" w:hAnsi="宋体" w:eastAsia="宋体" w:cs="宋体"/>
          <w:color w:val="000000"/>
          <w:spacing w:val="-1"/>
          <w:sz w:val="24"/>
          <w:highlight w:val="none"/>
        </w:rPr>
        <w:t>段的监理工作安排、主要监理人员的岗位职责进行必要的阐述。</w:t>
      </w:r>
    </w:p>
    <w:p w14:paraId="725C8632">
      <w:pPr>
        <w:spacing w:before="183" w:line="465" w:lineRule="exact"/>
        <w:jc w:val="right"/>
        <w:rPr>
          <w:rFonts w:ascii="宋体" w:hAnsi="宋体" w:eastAsia="宋体" w:cs="宋体"/>
          <w:color w:val="000000"/>
          <w:sz w:val="24"/>
          <w:highlight w:val="none"/>
        </w:rPr>
      </w:pPr>
      <w:r>
        <w:rPr>
          <w:rFonts w:ascii="宋体" w:hAnsi="宋体" w:eastAsia="宋体" w:cs="宋体"/>
          <w:color w:val="000000"/>
          <w:spacing w:val="3"/>
          <w:position w:val="17"/>
          <w:sz w:val="24"/>
          <w:highlight w:val="none"/>
        </w:rPr>
        <w:t>3.现场监理机构设置与人员安排：通过框图形式，明确拟投监理标段的组织机构</w:t>
      </w:r>
    </w:p>
    <w:p w14:paraId="1E6A206C">
      <w:pPr>
        <w:spacing w:before="1" w:line="220" w:lineRule="auto"/>
        <w:ind w:left="4"/>
        <w:rPr>
          <w:rFonts w:ascii="宋体" w:hAnsi="宋体" w:eastAsia="宋体" w:cs="宋体"/>
          <w:color w:val="000000"/>
          <w:sz w:val="24"/>
          <w:highlight w:val="none"/>
        </w:rPr>
      </w:pPr>
      <w:r>
        <w:rPr>
          <w:rFonts w:ascii="宋体" w:hAnsi="宋体" w:eastAsia="宋体" w:cs="宋体"/>
          <w:color w:val="000000"/>
          <w:spacing w:val="-5"/>
          <w:sz w:val="24"/>
          <w:highlight w:val="none"/>
        </w:rPr>
        <w:t>设置。</w:t>
      </w:r>
    </w:p>
    <w:p w14:paraId="36650C78">
      <w:pPr>
        <w:spacing w:before="179" w:line="468" w:lineRule="exact"/>
        <w:jc w:val="right"/>
        <w:rPr>
          <w:rFonts w:ascii="宋体" w:hAnsi="宋体" w:eastAsia="宋体" w:cs="宋体"/>
          <w:color w:val="000000"/>
          <w:sz w:val="24"/>
          <w:highlight w:val="none"/>
        </w:rPr>
      </w:pPr>
      <w:r>
        <w:rPr>
          <w:rFonts w:ascii="宋体" w:hAnsi="宋体" w:eastAsia="宋体" w:cs="宋体"/>
          <w:color w:val="000000"/>
          <w:spacing w:val="3"/>
          <w:position w:val="17"/>
          <w:sz w:val="24"/>
          <w:highlight w:val="none"/>
        </w:rPr>
        <w:t>4.监理仪器、设备和设施的配备：投标人根据拟投监理标段的现场工作需要，对</w:t>
      </w:r>
    </w:p>
    <w:p w14:paraId="214DD894">
      <w:pPr>
        <w:spacing w:before="1" w:line="218" w:lineRule="auto"/>
        <w:ind w:left="1"/>
        <w:rPr>
          <w:rFonts w:ascii="宋体" w:hAnsi="宋体" w:eastAsia="宋体" w:cs="宋体"/>
          <w:color w:val="000000"/>
          <w:sz w:val="24"/>
          <w:highlight w:val="none"/>
        </w:rPr>
      </w:pPr>
      <w:r>
        <w:rPr>
          <w:rFonts w:ascii="宋体" w:hAnsi="宋体" w:eastAsia="宋体" w:cs="宋体"/>
          <w:color w:val="000000"/>
          <w:spacing w:val="-1"/>
          <w:sz w:val="24"/>
          <w:highlight w:val="none"/>
        </w:rPr>
        <w:t>其拟投入本工程的监理仪器、设备和设施的配备等情况做简要介绍。</w:t>
      </w:r>
    </w:p>
    <w:p w14:paraId="756BA999">
      <w:pPr>
        <w:spacing w:before="184" w:line="359" w:lineRule="auto"/>
        <w:ind w:left="1" w:firstLine="423"/>
        <w:rPr>
          <w:rFonts w:ascii="宋体" w:hAnsi="宋体" w:eastAsia="宋体" w:cs="宋体"/>
          <w:color w:val="000000"/>
          <w:sz w:val="24"/>
          <w:highlight w:val="none"/>
        </w:rPr>
      </w:pPr>
      <w:r>
        <w:rPr>
          <w:rFonts w:ascii="宋体" w:hAnsi="宋体" w:eastAsia="宋体" w:cs="宋体"/>
          <w:color w:val="000000"/>
          <w:spacing w:val="10"/>
          <w:sz w:val="24"/>
          <w:highlight w:val="none"/>
        </w:rPr>
        <w:t>5.监理工作程序和措施：结合监理工作的阶段划分，对工程质量控制</w:t>
      </w:r>
      <w:r>
        <w:rPr>
          <w:rFonts w:ascii="宋体" w:hAnsi="宋体" w:eastAsia="宋体" w:cs="宋体"/>
          <w:color w:val="000000"/>
          <w:spacing w:val="9"/>
          <w:sz w:val="24"/>
          <w:highlight w:val="none"/>
        </w:rPr>
        <w:t>、进度控</w:t>
      </w:r>
      <w:r>
        <w:rPr>
          <w:rFonts w:ascii="宋体" w:hAnsi="宋体" w:eastAsia="宋体" w:cs="宋体"/>
          <w:color w:val="000000"/>
          <w:spacing w:val="5"/>
          <w:sz w:val="24"/>
          <w:highlight w:val="none"/>
        </w:rPr>
        <w:t>制、施工安全控制、施工环境保护、费用控制、合同及其他事项管理、文</w:t>
      </w:r>
      <w:r>
        <w:rPr>
          <w:rFonts w:ascii="宋体" w:hAnsi="宋体" w:eastAsia="宋体" w:cs="宋体"/>
          <w:color w:val="000000"/>
          <w:spacing w:val="4"/>
          <w:sz w:val="24"/>
          <w:highlight w:val="none"/>
        </w:rPr>
        <w:t>件资料管理</w:t>
      </w:r>
    </w:p>
    <w:p w14:paraId="1AA6761D">
      <w:pPr>
        <w:spacing w:line="218" w:lineRule="auto"/>
        <w:ind w:left="2"/>
        <w:rPr>
          <w:rFonts w:ascii="宋体" w:hAnsi="宋体" w:eastAsia="宋体" w:cs="宋体"/>
          <w:color w:val="000000"/>
          <w:sz w:val="24"/>
          <w:highlight w:val="none"/>
        </w:rPr>
      </w:pPr>
      <w:r>
        <w:rPr>
          <w:rFonts w:ascii="宋体" w:hAnsi="宋体" w:eastAsia="宋体" w:cs="宋体"/>
          <w:color w:val="000000"/>
          <w:spacing w:val="-1"/>
          <w:sz w:val="24"/>
          <w:highlight w:val="none"/>
        </w:rPr>
        <w:t>等方面，进行监理工作的方法与流程的简要阐述。</w:t>
      </w:r>
    </w:p>
    <w:p w14:paraId="49DE2072">
      <w:pPr>
        <w:spacing w:before="182" w:line="468" w:lineRule="exact"/>
        <w:jc w:val="right"/>
        <w:rPr>
          <w:rFonts w:ascii="宋体" w:hAnsi="宋体" w:eastAsia="宋体" w:cs="宋体"/>
          <w:color w:val="000000"/>
          <w:sz w:val="24"/>
          <w:highlight w:val="none"/>
        </w:rPr>
      </w:pPr>
      <w:r>
        <w:rPr>
          <w:rFonts w:ascii="宋体" w:hAnsi="宋体" w:eastAsia="宋体" w:cs="宋体"/>
          <w:color w:val="000000"/>
          <w:spacing w:val="3"/>
          <w:position w:val="17"/>
          <w:sz w:val="24"/>
          <w:highlight w:val="none"/>
        </w:rPr>
        <w:t>6.本工程监理工作的重点与难点分析：根据招标文件及现场考察，对本工程监理</w:t>
      </w:r>
    </w:p>
    <w:p w14:paraId="7BB259AF">
      <w:pPr>
        <w:spacing w:line="219" w:lineRule="auto"/>
        <w:ind w:left="3"/>
        <w:rPr>
          <w:rFonts w:ascii="宋体" w:hAnsi="宋体" w:eastAsia="宋体" w:cs="宋体"/>
          <w:color w:val="000000"/>
          <w:sz w:val="24"/>
          <w:highlight w:val="none"/>
        </w:rPr>
      </w:pPr>
      <w:r>
        <w:rPr>
          <w:rFonts w:ascii="宋体" w:hAnsi="宋体" w:eastAsia="宋体" w:cs="宋体"/>
          <w:color w:val="000000"/>
          <w:spacing w:val="-1"/>
          <w:sz w:val="24"/>
          <w:highlight w:val="none"/>
        </w:rPr>
        <w:t>工作需要特别给予重视的问题逐一论述并给出解决方法。</w:t>
      </w:r>
    </w:p>
    <w:p w14:paraId="2896BEC5">
      <w:pPr>
        <w:spacing w:before="181" w:line="468" w:lineRule="exact"/>
        <w:ind w:right="2"/>
        <w:jc w:val="right"/>
        <w:rPr>
          <w:rFonts w:ascii="宋体" w:hAnsi="宋体" w:eastAsia="宋体" w:cs="宋体"/>
          <w:color w:val="000000"/>
          <w:sz w:val="24"/>
          <w:highlight w:val="none"/>
        </w:rPr>
      </w:pPr>
      <w:r>
        <w:rPr>
          <w:rFonts w:ascii="宋体" w:hAnsi="宋体" w:eastAsia="宋体" w:cs="宋体"/>
          <w:color w:val="000000"/>
          <w:spacing w:val="3"/>
          <w:position w:val="17"/>
          <w:sz w:val="24"/>
          <w:highlight w:val="none"/>
        </w:rPr>
        <w:t>7.对本工程建议：为更好地完成本工程的监理工作，监理人可根据以往的经验，</w:t>
      </w:r>
    </w:p>
    <w:p w14:paraId="427CDD6D">
      <w:pPr>
        <w:spacing w:before="1" w:line="218" w:lineRule="auto"/>
        <w:rPr>
          <w:rFonts w:ascii="宋体" w:hAnsi="宋体" w:eastAsia="宋体" w:cs="宋体"/>
          <w:color w:val="000000"/>
          <w:sz w:val="24"/>
          <w:highlight w:val="none"/>
        </w:rPr>
      </w:pPr>
      <w:r>
        <w:rPr>
          <w:rFonts w:ascii="宋体" w:hAnsi="宋体" w:eastAsia="宋体" w:cs="宋体"/>
          <w:color w:val="000000"/>
          <w:spacing w:val="-1"/>
          <w:sz w:val="24"/>
          <w:highlight w:val="none"/>
        </w:rPr>
        <w:t>对本工程监理工作提出建议。</w:t>
      </w:r>
    </w:p>
    <w:p w14:paraId="164D39D3">
      <w:pPr>
        <w:spacing w:line="360" w:lineRule="auto"/>
        <w:ind w:firstLine="480" w:firstLineChars="200"/>
        <w:rPr>
          <w:rFonts w:hint="eastAsia" w:ascii="宋体" w:hAnsi="宋体" w:eastAsia="宋体"/>
          <w:color w:val="000000"/>
          <w:sz w:val="24"/>
          <w:highlight w:val="none"/>
        </w:rPr>
      </w:pPr>
    </w:p>
    <w:p w14:paraId="6523168A">
      <w:pPr>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pacing w:val="70"/>
          <w:sz w:val="56"/>
          <w:szCs w:val="56"/>
          <w:highlight w:val="none"/>
        </w:rPr>
        <w:t xml:space="preserve"> </w:t>
      </w:r>
    </w:p>
    <w:p w14:paraId="0F425894">
      <w:pPr>
        <w:pStyle w:val="7"/>
        <w:spacing w:line="920" w:lineRule="exact"/>
        <w:jc w:val="center"/>
        <w:rPr>
          <w:rFonts w:hAnsi="宋体" w:cs="宋体"/>
          <w:color w:val="000000"/>
          <w:sz w:val="40"/>
          <w:szCs w:val="40"/>
          <w:highlight w:val="none"/>
        </w:rPr>
      </w:pPr>
      <w:r>
        <w:rPr>
          <w:rFonts w:hAnsi="宋体" w:cs="宋体"/>
          <w:color w:val="000000"/>
          <w:sz w:val="40"/>
          <w:szCs w:val="40"/>
          <w:highlight w:val="none"/>
        </w:rPr>
        <w:br w:type="page"/>
      </w:r>
      <w:r>
        <w:rPr>
          <w:rFonts w:hint="eastAsia" w:hAnsi="宋体" w:cs="宋体"/>
          <w:color w:val="000000"/>
          <w:sz w:val="40"/>
          <w:szCs w:val="40"/>
          <w:highlight w:val="none"/>
        </w:rPr>
        <w:t>广东省</w:t>
      </w:r>
    </w:p>
    <w:p w14:paraId="0E87F5E1">
      <w:pPr>
        <w:spacing w:line="440" w:lineRule="exact"/>
        <w:rPr>
          <w:rFonts w:ascii="宋体" w:hAnsi="宋体" w:eastAsia="宋体" w:cs="宋体"/>
          <w:color w:val="000000"/>
          <w:sz w:val="40"/>
          <w:szCs w:val="40"/>
          <w:highlight w:val="none"/>
        </w:rPr>
      </w:pPr>
    </w:p>
    <w:p w14:paraId="70D62111">
      <w:pPr>
        <w:spacing w:line="440" w:lineRule="exact"/>
        <w:ind w:firstLine="400" w:firstLineChars="100"/>
        <w:jc w:val="center"/>
        <w:rPr>
          <w:rFonts w:ascii="宋体" w:hAnsi="宋体" w:eastAsia="宋体" w:cs="宋体"/>
          <w:color w:val="000000"/>
          <w:sz w:val="20"/>
          <w:szCs w:val="20"/>
          <w:highlight w:val="none"/>
        </w:rPr>
      </w:pPr>
      <w:r>
        <w:rPr>
          <w:rFonts w:hint="eastAsia" w:ascii="宋体" w:hAnsi="宋体" w:eastAsia="宋体" w:cs="宋体"/>
          <w:color w:val="000000"/>
          <w:sz w:val="40"/>
          <w:szCs w:val="40"/>
          <w:highlight w:val="none"/>
          <w:u w:val="single"/>
        </w:rPr>
        <w:t>（项目名称）  标类（或标段）</w:t>
      </w:r>
      <w:r>
        <w:rPr>
          <w:rFonts w:hint="eastAsia" w:ascii="宋体" w:hAnsi="宋体" w:eastAsia="宋体" w:cs="宋体"/>
          <w:color w:val="000000"/>
          <w:sz w:val="40"/>
          <w:szCs w:val="40"/>
          <w:highlight w:val="none"/>
        </w:rPr>
        <w:t>施工监理招标</w:t>
      </w:r>
    </w:p>
    <w:p w14:paraId="7FE262B1">
      <w:pPr>
        <w:spacing w:line="440" w:lineRule="exact"/>
        <w:rPr>
          <w:rFonts w:ascii="宋体" w:hAnsi="宋体" w:eastAsia="宋体" w:cs="宋体"/>
          <w:color w:val="000000"/>
          <w:sz w:val="40"/>
          <w:szCs w:val="40"/>
          <w:highlight w:val="none"/>
        </w:rPr>
      </w:pPr>
    </w:p>
    <w:p w14:paraId="06486E4A">
      <w:pPr>
        <w:spacing w:line="440" w:lineRule="exact"/>
        <w:jc w:val="center"/>
        <w:rPr>
          <w:rFonts w:ascii="宋体" w:hAnsi="宋体" w:eastAsia="宋体" w:cs="宋体"/>
          <w:color w:val="000000"/>
          <w:sz w:val="40"/>
          <w:szCs w:val="40"/>
          <w:highlight w:val="none"/>
        </w:rPr>
      </w:pPr>
    </w:p>
    <w:p w14:paraId="5E491105">
      <w:pPr>
        <w:spacing w:line="440" w:lineRule="exact"/>
        <w:jc w:val="center"/>
        <w:rPr>
          <w:rFonts w:ascii="宋体" w:hAnsi="宋体" w:eastAsia="宋体" w:cs="宋体"/>
          <w:color w:val="000000"/>
          <w:sz w:val="40"/>
          <w:szCs w:val="40"/>
          <w:highlight w:val="none"/>
        </w:rPr>
      </w:pPr>
    </w:p>
    <w:p w14:paraId="24A9CC9F">
      <w:pPr>
        <w:spacing w:line="440" w:lineRule="exact"/>
        <w:jc w:val="center"/>
        <w:rPr>
          <w:rFonts w:ascii="宋体" w:hAnsi="宋体" w:eastAsia="宋体" w:cs="宋体"/>
          <w:color w:val="000000"/>
          <w:sz w:val="40"/>
          <w:szCs w:val="40"/>
          <w:highlight w:val="none"/>
        </w:rPr>
      </w:pPr>
    </w:p>
    <w:p w14:paraId="18E5BA74">
      <w:pPr>
        <w:spacing w:line="360" w:lineRule="auto"/>
        <w:jc w:val="center"/>
        <w:rPr>
          <w:rFonts w:ascii="宋体" w:hAnsi="宋体" w:eastAsia="宋体" w:cs="宋体"/>
          <w:b/>
          <w:color w:val="000000"/>
          <w:sz w:val="44"/>
          <w:szCs w:val="44"/>
          <w:highlight w:val="none"/>
        </w:rPr>
      </w:pPr>
      <w:bookmarkStart w:id="39" w:name="_Toc470781671"/>
      <w:r>
        <w:rPr>
          <w:rFonts w:hint="eastAsia" w:ascii="宋体" w:hAnsi="宋体" w:eastAsia="宋体" w:cs="宋体"/>
          <w:b/>
          <w:color w:val="000000"/>
          <w:sz w:val="44"/>
          <w:szCs w:val="44"/>
          <w:highlight w:val="none"/>
        </w:rPr>
        <w:t>投  标  文  件</w:t>
      </w:r>
      <w:bookmarkEnd w:id="39"/>
    </w:p>
    <w:p w14:paraId="33DEF9D1">
      <w:pPr>
        <w:spacing w:line="360" w:lineRule="auto"/>
        <w:jc w:val="center"/>
        <w:rPr>
          <w:rFonts w:ascii="宋体" w:hAnsi="宋体" w:eastAsia="宋体" w:cs="宋体"/>
          <w:b/>
          <w:color w:val="000000"/>
          <w:sz w:val="32"/>
          <w:szCs w:val="32"/>
          <w:highlight w:val="none"/>
        </w:rPr>
      </w:pPr>
      <w:bookmarkStart w:id="40" w:name="_Toc467436858"/>
      <w:bookmarkStart w:id="41" w:name="_Toc467436502"/>
      <w:r>
        <w:rPr>
          <w:rFonts w:hint="eastAsia" w:ascii="宋体" w:hAnsi="宋体" w:eastAsia="宋体" w:cs="宋体"/>
          <w:b/>
          <w:color w:val="000000"/>
          <w:sz w:val="32"/>
          <w:szCs w:val="32"/>
          <w:highlight w:val="none"/>
        </w:rPr>
        <w:t>（报价文件）</w:t>
      </w:r>
      <w:bookmarkEnd w:id="40"/>
      <w:bookmarkEnd w:id="41"/>
    </w:p>
    <w:p w14:paraId="4458DA3A">
      <w:pPr>
        <w:spacing w:line="440" w:lineRule="exact"/>
        <w:rPr>
          <w:rFonts w:ascii="宋体" w:hAnsi="宋体" w:eastAsia="宋体" w:cs="宋体"/>
          <w:color w:val="000000"/>
          <w:sz w:val="20"/>
          <w:szCs w:val="20"/>
          <w:highlight w:val="none"/>
        </w:rPr>
      </w:pPr>
    </w:p>
    <w:p w14:paraId="55CF2ADD">
      <w:pPr>
        <w:spacing w:line="440" w:lineRule="exact"/>
        <w:rPr>
          <w:rFonts w:ascii="宋体" w:hAnsi="宋体" w:eastAsia="宋体" w:cs="宋体"/>
          <w:color w:val="000000"/>
          <w:sz w:val="20"/>
          <w:szCs w:val="20"/>
          <w:highlight w:val="none"/>
        </w:rPr>
      </w:pPr>
    </w:p>
    <w:p w14:paraId="4E094B07">
      <w:pPr>
        <w:spacing w:line="440" w:lineRule="exact"/>
        <w:rPr>
          <w:rFonts w:ascii="宋体" w:hAnsi="宋体" w:eastAsia="宋体" w:cs="宋体"/>
          <w:color w:val="000000"/>
          <w:sz w:val="20"/>
          <w:szCs w:val="20"/>
          <w:highlight w:val="none"/>
        </w:rPr>
      </w:pPr>
    </w:p>
    <w:p w14:paraId="0CA6487D">
      <w:pPr>
        <w:spacing w:line="440" w:lineRule="exact"/>
        <w:rPr>
          <w:rFonts w:ascii="宋体" w:hAnsi="宋体" w:eastAsia="宋体" w:cs="宋体"/>
          <w:color w:val="000000"/>
          <w:sz w:val="20"/>
          <w:szCs w:val="20"/>
          <w:highlight w:val="none"/>
        </w:rPr>
      </w:pPr>
    </w:p>
    <w:p w14:paraId="4F083C39">
      <w:pPr>
        <w:spacing w:line="440" w:lineRule="exact"/>
        <w:rPr>
          <w:rFonts w:ascii="宋体" w:hAnsi="宋体" w:eastAsia="宋体" w:cs="宋体"/>
          <w:color w:val="000000"/>
          <w:sz w:val="20"/>
          <w:szCs w:val="20"/>
          <w:highlight w:val="none"/>
        </w:rPr>
      </w:pPr>
    </w:p>
    <w:p w14:paraId="321C5832">
      <w:pPr>
        <w:spacing w:line="440" w:lineRule="exact"/>
        <w:rPr>
          <w:rFonts w:ascii="宋体" w:hAnsi="宋体" w:eastAsia="宋体" w:cs="宋体"/>
          <w:color w:val="000000"/>
          <w:sz w:val="20"/>
          <w:szCs w:val="20"/>
          <w:highlight w:val="none"/>
        </w:rPr>
      </w:pPr>
    </w:p>
    <w:p w14:paraId="1C3C7D7A">
      <w:pPr>
        <w:spacing w:line="440" w:lineRule="exact"/>
        <w:rPr>
          <w:rFonts w:ascii="宋体" w:hAnsi="宋体" w:eastAsia="宋体" w:cs="宋体"/>
          <w:color w:val="000000"/>
          <w:sz w:val="20"/>
          <w:szCs w:val="20"/>
          <w:highlight w:val="none"/>
        </w:rPr>
      </w:pPr>
    </w:p>
    <w:p w14:paraId="65F72B91">
      <w:pPr>
        <w:spacing w:line="440" w:lineRule="exact"/>
        <w:rPr>
          <w:rFonts w:ascii="宋体" w:hAnsi="宋体" w:eastAsia="宋体" w:cs="宋体"/>
          <w:color w:val="000000"/>
          <w:sz w:val="20"/>
          <w:szCs w:val="20"/>
          <w:highlight w:val="none"/>
        </w:rPr>
      </w:pPr>
    </w:p>
    <w:p w14:paraId="24C6253F">
      <w:pPr>
        <w:spacing w:line="440" w:lineRule="exact"/>
        <w:rPr>
          <w:rFonts w:ascii="宋体" w:hAnsi="宋体" w:eastAsia="宋体" w:cs="宋体"/>
          <w:color w:val="000000"/>
          <w:sz w:val="20"/>
          <w:szCs w:val="20"/>
          <w:highlight w:val="none"/>
        </w:rPr>
      </w:pPr>
    </w:p>
    <w:p w14:paraId="545699DC">
      <w:pPr>
        <w:spacing w:line="440" w:lineRule="exact"/>
        <w:rPr>
          <w:rFonts w:ascii="宋体" w:hAnsi="宋体" w:eastAsia="宋体" w:cs="宋体"/>
          <w:color w:val="000000"/>
          <w:sz w:val="20"/>
          <w:szCs w:val="20"/>
          <w:highlight w:val="none"/>
        </w:rPr>
      </w:pPr>
    </w:p>
    <w:p w14:paraId="29E22541">
      <w:pPr>
        <w:spacing w:line="440" w:lineRule="exact"/>
        <w:rPr>
          <w:rFonts w:ascii="宋体" w:hAnsi="宋体" w:eastAsia="宋体" w:cs="宋体"/>
          <w:color w:val="000000"/>
          <w:sz w:val="20"/>
          <w:szCs w:val="20"/>
          <w:highlight w:val="none"/>
        </w:rPr>
      </w:pPr>
    </w:p>
    <w:p w14:paraId="39D5C9CF">
      <w:pPr>
        <w:spacing w:line="440" w:lineRule="exact"/>
        <w:rPr>
          <w:rFonts w:ascii="宋体" w:hAnsi="宋体" w:eastAsia="宋体" w:cs="宋体"/>
          <w:color w:val="000000"/>
          <w:sz w:val="20"/>
          <w:szCs w:val="20"/>
          <w:highlight w:val="none"/>
        </w:rPr>
      </w:pPr>
    </w:p>
    <w:p w14:paraId="1A0F6072">
      <w:pPr>
        <w:spacing w:line="440" w:lineRule="exact"/>
        <w:rPr>
          <w:rFonts w:ascii="宋体" w:hAnsi="宋体" w:eastAsia="宋体" w:cs="宋体"/>
          <w:color w:val="000000"/>
          <w:sz w:val="20"/>
          <w:szCs w:val="20"/>
          <w:highlight w:val="none"/>
        </w:rPr>
      </w:pPr>
    </w:p>
    <w:p w14:paraId="1C5F9F85">
      <w:pPr>
        <w:spacing w:line="440" w:lineRule="exact"/>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投标人：</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(盖单位章)</w:t>
      </w:r>
    </w:p>
    <w:p w14:paraId="4CFDE1C2">
      <w:pPr>
        <w:spacing w:line="440" w:lineRule="exact"/>
        <w:rPr>
          <w:rFonts w:ascii="宋体" w:hAnsi="宋体" w:eastAsia="宋体" w:cs="宋体"/>
          <w:color w:val="000000"/>
          <w:sz w:val="28"/>
          <w:szCs w:val="28"/>
          <w:highlight w:val="none"/>
        </w:rPr>
      </w:pPr>
    </w:p>
    <w:p w14:paraId="6580BE65">
      <w:pPr>
        <w:spacing w:line="440" w:lineRule="exact"/>
        <w:jc w:val="cente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w:t>
      </w:r>
    </w:p>
    <w:p w14:paraId="3307C2FC">
      <w:pPr>
        <w:spacing w:line="440" w:lineRule="exact"/>
        <w:rPr>
          <w:rFonts w:ascii="宋体" w:hAnsi="宋体" w:eastAsia="宋体" w:cs="宋体"/>
          <w:color w:val="000000"/>
          <w:sz w:val="28"/>
          <w:szCs w:val="28"/>
          <w:highlight w:val="none"/>
        </w:rPr>
      </w:pPr>
    </w:p>
    <w:p w14:paraId="725B6BA5">
      <w:pPr>
        <w:rPr>
          <w:rFonts w:ascii="宋体" w:hAnsi="宋体" w:eastAsia="宋体" w:cs="宋体"/>
          <w:color w:val="000000"/>
          <w:highlight w:val="none"/>
        </w:rPr>
      </w:pPr>
      <w:r>
        <w:rPr>
          <w:rFonts w:hint="eastAsia" w:ascii="宋体" w:hAnsi="宋体" w:eastAsia="宋体" w:cs="宋体"/>
          <w:color w:val="000000"/>
          <w:highlight w:val="none"/>
        </w:rPr>
        <w:br w:type="page"/>
      </w:r>
      <w:bookmarkStart w:id="42" w:name="_Toc461179574"/>
    </w:p>
    <w:p w14:paraId="682110C0">
      <w:pPr>
        <w:jc w:val="center"/>
        <w:rPr>
          <w:rFonts w:ascii="宋体" w:hAnsi="宋体" w:eastAsia="宋体" w:cs="宋体"/>
          <w:color w:val="000000"/>
          <w:sz w:val="32"/>
          <w:szCs w:val="32"/>
          <w:highlight w:val="none"/>
        </w:rPr>
      </w:pPr>
      <w:bookmarkStart w:id="43" w:name="_Toc503235856"/>
    </w:p>
    <w:p w14:paraId="5AE173CC">
      <w:pPr>
        <w:jc w:val="center"/>
        <w:rPr>
          <w:rFonts w:ascii="宋体" w:hAnsi="宋体" w:eastAsia="宋体" w:cs="宋体"/>
          <w:color w:val="000000"/>
          <w:sz w:val="32"/>
          <w:szCs w:val="32"/>
          <w:highlight w:val="none"/>
        </w:rPr>
      </w:pPr>
    </w:p>
    <w:p w14:paraId="5AAF621D">
      <w:pPr>
        <w:jc w:val="center"/>
        <w:rPr>
          <w:rFonts w:ascii="宋体" w:hAnsi="宋体" w:eastAsia="宋体" w:cs="宋体"/>
          <w:color w:val="000000"/>
          <w:sz w:val="32"/>
          <w:szCs w:val="32"/>
          <w:highlight w:val="none"/>
        </w:rPr>
      </w:pPr>
      <w:r>
        <w:rPr>
          <w:rFonts w:hint="eastAsia" w:ascii="宋体" w:hAnsi="宋体" w:eastAsia="宋体" w:cs="宋体"/>
          <w:color w:val="000000"/>
          <w:sz w:val="32"/>
          <w:szCs w:val="32"/>
          <w:highlight w:val="none"/>
        </w:rPr>
        <w:t>目  录</w:t>
      </w:r>
      <w:bookmarkEnd w:id="43"/>
    </w:p>
    <w:p w14:paraId="6D57E654">
      <w:pPr>
        <w:spacing w:line="700" w:lineRule="atLeast"/>
        <w:ind w:left="1" w:firstLine="422" w:firstLineChars="151"/>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一、投标函</w:t>
      </w:r>
    </w:p>
    <w:p w14:paraId="00F2BF6C">
      <w:pPr>
        <w:spacing w:line="700" w:lineRule="atLeast"/>
        <w:ind w:left="1" w:firstLine="422" w:firstLineChars="151"/>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t>二、监理服务费用清单</w:t>
      </w:r>
    </w:p>
    <w:p w14:paraId="21029864">
      <w:pPr>
        <w:pStyle w:val="4"/>
        <w:spacing w:before="0"/>
        <w:rPr>
          <w:rFonts w:eastAsia="宋体"/>
          <w:b/>
          <w:bCs w:val="0"/>
          <w:i w:val="0"/>
          <w:iCs w:val="0"/>
          <w:color w:val="000000"/>
          <w:highlight w:val="none"/>
        </w:rPr>
      </w:pPr>
      <w:r>
        <w:rPr>
          <w:rFonts w:hint="eastAsia" w:eastAsia="宋体" w:cs="宋体"/>
          <w:color w:val="000000"/>
          <w:szCs w:val="21"/>
          <w:highlight w:val="none"/>
        </w:rPr>
        <w:br w:type="page"/>
      </w:r>
      <w:bookmarkStart w:id="44" w:name="_Toc503235857"/>
      <w:r>
        <w:rPr>
          <w:rFonts w:hint="eastAsia" w:eastAsia="宋体"/>
          <w:b/>
          <w:bCs w:val="0"/>
          <w:i w:val="0"/>
          <w:iCs w:val="0"/>
          <w:color w:val="000000"/>
          <w:highlight w:val="none"/>
        </w:rPr>
        <w:t>一、投标函</w:t>
      </w:r>
      <w:bookmarkEnd w:id="44"/>
    </w:p>
    <w:p w14:paraId="54F2B9D2">
      <w:pPr>
        <w:spacing w:before="240" w:beforeLines="100" w:after="120" w:afterLines="50" w:line="400" w:lineRule="atLeas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rPr>
        <w:t>（招标人名称）</w:t>
      </w:r>
      <w:r>
        <w:rPr>
          <w:rFonts w:hint="eastAsia" w:ascii="宋体" w:hAnsi="宋体" w:eastAsia="宋体" w:cs="宋体"/>
          <w:color w:val="000000"/>
          <w:sz w:val="24"/>
          <w:highlight w:val="none"/>
        </w:rPr>
        <w:t>：</w:t>
      </w:r>
    </w:p>
    <w:p w14:paraId="728D0C09">
      <w:pPr>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1．我方已仔细研究</w:t>
      </w:r>
      <w:r>
        <w:rPr>
          <w:rFonts w:hint="eastAsia" w:ascii="宋体" w:hAnsi="宋体" w:eastAsia="宋体" w:cs="宋体"/>
          <w:color w:val="000000"/>
          <w:sz w:val="24"/>
          <w:highlight w:val="none"/>
          <w:u w:val="single"/>
        </w:rPr>
        <w:t xml:space="preserve">                  </w:t>
      </w:r>
      <w:r>
        <w:rPr>
          <w:rFonts w:hint="eastAsia" w:ascii="宋体" w:hAnsi="宋体" w:eastAsia="宋体" w:cs="宋体"/>
          <w:i/>
          <w:iCs/>
          <w:color w:val="000000"/>
          <w:sz w:val="24"/>
          <w:highlight w:val="none"/>
        </w:rPr>
        <w:t>（项目名称）</w:t>
      </w:r>
      <w:r>
        <w:rPr>
          <w:rFonts w:hint="eastAsia" w:ascii="宋体" w:hAnsi="宋体" w:eastAsia="宋体" w:cs="宋体"/>
          <w:color w:val="000000"/>
          <w:sz w:val="24"/>
          <w:highlight w:val="none"/>
          <w:u w:val="single"/>
        </w:rPr>
        <w:t xml:space="preserve">         标类（或标段）</w:t>
      </w:r>
      <w:r>
        <w:rPr>
          <w:rFonts w:hint="eastAsia" w:ascii="宋体" w:hAnsi="宋体" w:eastAsia="宋体" w:cs="宋体"/>
          <w:color w:val="000000"/>
          <w:sz w:val="24"/>
          <w:highlight w:val="none"/>
        </w:rPr>
        <w:t>施工监理招标文件的全部内容（含</w:t>
      </w:r>
      <w:r>
        <w:rPr>
          <w:rFonts w:hint="eastAsia" w:ascii="宋体" w:hAnsi="宋体" w:eastAsia="宋体" w:cs="宋体"/>
          <w:color w:val="000000"/>
          <w:sz w:val="24"/>
          <w:highlight w:val="none"/>
          <w:lang w:eastAsia="zh-CN"/>
        </w:rPr>
        <w:t>补遗书</w:t>
      </w:r>
      <w:r>
        <w:rPr>
          <w:rFonts w:ascii="宋体" w:hAnsi="宋体" w:eastAsia="宋体" w:cs="宋体"/>
          <w:color w:val="000000"/>
          <w:sz w:val="24"/>
          <w:highlight w:val="none"/>
        </w:rPr>
        <w:t>第___号至第___号</w:t>
      </w:r>
      <w:r>
        <w:rPr>
          <w:rFonts w:hint="eastAsia" w:ascii="宋体" w:hAnsi="宋体" w:eastAsia="宋体" w:cs="宋体"/>
          <w:color w:val="000000"/>
          <w:sz w:val="24"/>
          <w:highlight w:val="none"/>
        </w:rPr>
        <w:t>），在考察工程现场后，愿意以人民币（大写）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）的投标总报价（或根据招标文件规定修正核实后确定的另一金额，其中，增值税税率为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），按合同约定完成施工监理工作。</w:t>
      </w:r>
    </w:p>
    <w:p w14:paraId="06866FC0">
      <w:pPr>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其中：施工阶段（含施工准备期）监理服务费：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元；</w:t>
      </w:r>
    </w:p>
    <w:p w14:paraId="3E1DE49F">
      <w:pPr>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交工验收与缺陷责任期阶段监理服务费：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57139CB8">
      <w:pPr>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2．在合同协议书正式签署生效之前，本投标函连同你方的中标通知书将构成我们双方之间共同遵守的文件，对双方具有约束力。</w:t>
      </w:r>
    </w:p>
    <w:p w14:paraId="11248D3F">
      <w:pPr>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（其他补充说明）。</w:t>
      </w:r>
    </w:p>
    <w:p w14:paraId="7B30ECC6">
      <w:pPr>
        <w:spacing w:line="400" w:lineRule="atLeast"/>
        <w:ind w:firstLine="480" w:firstLineChars="200"/>
        <w:rPr>
          <w:rFonts w:ascii="宋体" w:hAnsi="宋体" w:eastAsia="宋体" w:cs="宋体"/>
          <w:color w:val="000000"/>
          <w:sz w:val="24"/>
          <w:highlight w:val="none"/>
        </w:rPr>
      </w:pPr>
    </w:p>
    <w:p w14:paraId="2B686B25">
      <w:pPr>
        <w:spacing w:line="40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投 标 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18AC4E9F">
      <w:pPr>
        <w:spacing w:line="40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p>
    <w:p w14:paraId="7C3DE213">
      <w:pPr>
        <w:spacing w:line="40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5263CE06">
      <w:pPr>
        <w:spacing w:line="40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网址：</w:t>
      </w:r>
      <w:r>
        <w:rPr>
          <w:rFonts w:hint="eastAsia" w:ascii="宋体" w:hAnsi="宋体" w:eastAsia="宋体" w:cs="宋体"/>
          <w:color w:val="000000"/>
          <w:sz w:val="24"/>
          <w:highlight w:val="none"/>
          <w:u w:val="single"/>
        </w:rPr>
        <w:t xml:space="preserve">                                     </w:t>
      </w:r>
    </w:p>
    <w:p w14:paraId="7638F3BE">
      <w:pPr>
        <w:spacing w:line="40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电话：</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03BB3D08">
      <w:pPr>
        <w:spacing w:line="40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传真：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6861F8D1">
      <w:pPr>
        <w:spacing w:line="400" w:lineRule="atLeast"/>
        <w:ind w:firstLine="3420" w:firstLineChars="1425"/>
        <w:rPr>
          <w:rFonts w:ascii="宋体" w:hAnsi="宋体" w:eastAsia="宋体" w:cs="宋体"/>
          <w:color w:val="000000"/>
          <w:sz w:val="24"/>
          <w:highlight w:val="non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p>
    <w:p w14:paraId="166B6EB9">
      <w:pPr>
        <w:spacing w:line="400" w:lineRule="atLeast"/>
        <w:ind w:firstLine="3420" w:firstLineChars="1425"/>
        <w:rPr>
          <w:rFonts w:ascii="宋体" w:hAnsi="宋体" w:eastAsia="宋体" w:cs="宋体"/>
          <w:color w:val="000000"/>
          <w:sz w:val="24"/>
          <w:highlight w:val="none"/>
        </w:rPr>
      </w:pPr>
    </w:p>
    <w:p w14:paraId="1B07ED8F">
      <w:pPr>
        <w:jc w:val="right"/>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EDCBE75">
      <w:pPr>
        <w:jc w:val="right"/>
        <w:rPr>
          <w:rFonts w:ascii="宋体" w:hAnsi="宋体" w:eastAsia="宋体" w:cs="宋体"/>
          <w:color w:val="000000"/>
          <w:sz w:val="24"/>
          <w:highlight w:val="none"/>
        </w:rPr>
      </w:pPr>
    </w:p>
    <w:p w14:paraId="45516BDE">
      <w:pPr>
        <w:pStyle w:val="4"/>
        <w:spacing w:before="0"/>
        <w:rPr>
          <w:rFonts w:eastAsia="宋体"/>
          <w:b/>
          <w:bCs w:val="0"/>
          <w:i w:val="0"/>
          <w:iCs w:val="0"/>
          <w:color w:val="000000"/>
          <w:highlight w:val="none"/>
        </w:rPr>
      </w:pPr>
      <w:r>
        <w:rPr>
          <w:rFonts w:hint="eastAsia" w:eastAsia="宋体" w:cs="宋体"/>
          <w:color w:val="000000"/>
          <w:szCs w:val="21"/>
          <w:highlight w:val="none"/>
        </w:rPr>
        <w:br w:type="page"/>
      </w:r>
      <w:bookmarkEnd w:id="42"/>
      <w:bookmarkStart w:id="45" w:name="_Toc503235858"/>
      <w:bookmarkStart w:id="46" w:name="_Toc234833292"/>
      <w:r>
        <w:rPr>
          <w:rFonts w:hint="eastAsia" w:eastAsia="宋体"/>
          <w:b/>
          <w:bCs w:val="0"/>
          <w:i w:val="0"/>
          <w:iCs w:val="0"/>
          <w:color w:val="000000"/>
          <w:highlight w:val="none"/>
        </w:rPr>
        <w:t>二、监理服务费用清单</w:t>
      </w:r>
      <w:bookmarkEnd w:id="45"/>
    </w:p>
    <w:p w14:paraId="4EE0CC4B">
      <w:pPr>
        <w:spacing w:line="360" w:lineRule="auto"/>
        <w:rPr>
          <w:rFonts w:ascii="宋体" w:hAnsi="宋体" w:eastAsia="宋体" w:cs="宋体"/>
          <w:b/>
          <w:color w:val="000000"/>
          <w:sz w:val="32"/>
          <w:szCs w:val="32"/>
          <w:highlight w:val="none"/>
        </w:rPr>
      </w:pPr>
      <w:bookmarkStart w:id="47" w:name="_Toc503235859"/>
      <w:r>
        <w:rPr>
          <w:rFonts w:hint="eastAsia" w:ascii="宋体" w:hAnsi="宋体" w:eastAsia="宋体" w:cs="宋体"/>
          <w:b/>
          <w:color w:val="000000"/>
          <w:sz w:val="32"/>
          <w:szCs w:val="32"/>
          <w:highlight w:val="none"/>
        </w:rPr>
        <w:t>（一）报价清单说明</w:t>
      </w:r>
      <w:bookmarkEnd w:id="47"/>
    </w:p>
    <w:p w14:paraId="374254B7">
      <w:pPr>
        <w:spacing w:line="380" w:lineRule="atLeast"/>
        <w:ind w:firstLine="476"/>
        <w:rPr>
          <w:rFonts w:hint="eastAsia" w:ascii="宋体" w:hAnsi="宋体" w:eastAsia="宋体" w:cs="宋体"/>
          <w:color w:val="000000"/>
          <w:sz w:val="24"/>
          <w:highlight w:val="none"/>
        </w:rPr>
      </w:pPr>
      <w:r>
        <w:rPr>
          <w:rFonts w:hint="eastAsia" w:ascii="宋体" w:hAnsi="宋体" w:eastAsia="宋体" w:cs="宋体"/>
          <w:color w:val="000000"/>
          <w:sz w:val="24"/>
          <w:highlight w:val="none"/>
        </w:rPr>
        <w:t>1.1  本监理服务费报价是根据招标文件及施工监理规范，完成合同条款中约定监理服务阶段的监理服务范围和内容所需要的监理服务费用。</w:t>
      </w:r>
    </w:p>
    <w:p w14:paraId="3044C89F">
      <w:pPr>
        <w:spacing w:line="380" w:lineRule="atLeast"/>
        <w:ind w:firstLine="476"/>
        <w:rPr>
          <w:rFonts w:hint="eastAsia" w:ascii="宋体" w:hAnsi="宋体" w:eastAsia="宋体" w:cs="宋体"/>
          <w:color w:val="000000"/>
          <w:sz w:val="24"/>
          <w:highlight w:val="none"/>
        </w:rPr>
      </w:pPr>
      <w:r>
        <w:rPr>
          <w:rFonts w:hint="eastAsia" w:ascii="宋体" w:hAnsi="宋体" w:eastAsia="宋体" w:cs="宋体"/>
          <w:color w:val="000000"/>
          <w:sz w:val="24"/>
          <w:highlight w:val="none"/>
        </w:rPr>
        <w:t>1.2  本监理服务费报价应与招标文件中的投标人须知、通用合同条款、专用合同条款、标准以及招标范围涵盖工程内容一起阅读和理解。</w:t>
      </w:r>
    </w:p>
    <w:p w14:paraId="5B58AD0E">
      <w:pPr>
        <w:spacing w:line="380" w:lineRule="atLeast"/>
        <w:ind w:firstLine="476"/>
        <w:rPr>
          <w:rFonts w:hint="eastAsia"/>
          <w:color w:val="000000"/>
          <w:highlight w:val="none"/>
        </w:rPr>
      </w:pPr>
    </w:p>
    <w:p w14:paraId="1BFE1E3F">
      <w:pPr>
        <w:spacing w:line="360" w:lineRule="auto"/>
        <w:rPr>
          <w:rFonts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（二）监理服务费报价表</w:t>
      </w:r>
    </w:p>
    <w:p w14:paraId="3953F87A">
      <w:pPr>
        <w:pStyle w:val="2"/>
        <w:rPr>
          <w:color w:val="000000"/>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4"/>
        <w:gridCol w:w="3441"/>
        <w:gridCol w:w="2115"/>
        <w:gridCol w:w="2325"/>
      </w:tblGrid>
      <w:tr w14:paraId="72855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34" w:type="dxa"/>
            <w:noWrap w:val="0"/>
            <w:vAlign w:val="center"/>
          </w:tcPr>
          <w:p w14:paraId="2C533C23">
            <w:pPr>
              <w:spacing w:before="120" w:after="1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3441" w:type="dxa"/>
            <w:noWrap w:val="0"/>
            <w:vAlign w:val="center"/>
          </w:tcPr>
          <w:p w14:paraId="3F3FC8B7">
            <w:pPr>
              <w:spacing w:before="120" w:after="1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tc>
        <w:tc>
          <w:tcPr>
            <w:tcW w:w="2115" w:type="dxa"/>
            <w:noWrap w:val="0"/>
            <w:vAlign w:val="center"/>
          </w:tcPr>
          <w:p w14:paraId="27F11E2E">
            <w:pPr>
              <w:spacing w:before="120" w:after="1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投标报价（元）</w:t>
            </w:r>
          </w:p>
        </w:tc>
        <w:tc>
          <w:tcPr>
            <w:tcW w:w="2325" w:type="dxa"/>
            <w:noWrap w:val="0"/>
            <w:vAlign w:val="center"/>
          </w:tcPr>
          <w:p w14:paraId="6BD5A8D1">
            <w:pPr>
              <w:spacing w:before="120" w:after="1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w:t>
            </w:r>
          </w:p>
        </w:tc>
      </w:tr>
      <w:tr w14:paraId="52EA5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exact"/>
          <w:jc w:val="center"/>
        </w:trPr>
        <w:tc>
          <w:tcPr>
            <w:tcW w:w="1334" w:type="dxa"/>
            <w:noWrap w:val="0"/>
            <w:vAlign w:val="center"/>
          </w:tcPr>
          <w:p w14:paraId="2C696BF7">
            <w:pPr>
              <w:spacing w:before="120" w:after="1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3441" w:type="dxa"/>
            <w:noWrap w:val="0"/>
            <w:vAlign w:val="center"/>
          </w:tcPr>
          <w:p w14:paraId="6EBCA381">
            <w:pPr>
              <w:ind w:firstLine="240" w:firstLineChars="100"/>
              <w:jc w:val="center"/>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监理服务费报价</w:t>
            </w:r>
          </w:p>
        </w:tc>
        <w:tc>
          <w:tcPr>
            <w:tcW w:w="2115" w:type="dxa"/>
            <w:noWrap w:val="0"/>
            <w:vAlign w:val="center"/>
          </w:tcPr>
          <w:p w14:paraId="6CB72900">
            <w:pPr>
              <w:spacing w:before="120" w:after="120"/>
              <w:ind w:right="170" w:rightChars="81"/>
              <w:jc w:val="center"/>
              <w:rPr>
                <w:rFonts w:hint="eastAsia" w:ascii="宋体" w:hAnsi="宋体" w:eastAsia="宋体" w:cs="宋体"/>
                <w:color w:val="000000"/>
                <w:sz w:val="24"/>
                <w:highlight w:val="none"/>
              </w:rPr>
            </w:pPr>
          </w:p>
        </w:tc>
        <w:tc>
          <w:tcPr>
            <w:tcW w:w="2325" w:type="dxa"/>
            <w:noWrap w:val="0"/>
            <w:vAlign w:val="center"/>
          </w:tcPr>
          <w:p w14:paraId="48DA416E">
            <w:pPr>
              <w:spacing w:before="120" w:after="120"/>
              <w:jc w:val="center"/>
              <w:rPr>
                <w:rFonts w:hint="eastAsia" w:ascii="宋体" w:hAnsi="宋体" w:eastAsia="宋体" w:cs="宋体"/>
                <w:color w:val="000000"/>
                <w:sz w:val="24"/>
                <w:highlight w:val="none"/>
              </w:rPr>
            </w:pPr>
          </w:p>
        </w:tc>
      </w:tr>
      <w:bookmarkEnd w:id="46"/>
    </w:tbl>
    <w:p w14:paraId="673356CE">
      <w:pPr>
        <w:pStyle w:val="26"/>
        <w:ind w:firstLine="488"/>
        <w:rPr>
          <w:rFonts w:hint="eastAsia" w:ascii="宋体" w:hAnsi="宋体" w:cs="宋体"/>
          <w:color w:val="000000"/>
          <w:kern w:val="0"/>
          <w:highlight w:val="none"/>
        </w:rPr>
      </w:pPr>
    </w:p>
    <w:p w14:paraId="71468178"/>
    <w:sectPr>
      <w:headerReference r:id="rId13" w:type="default"/>
      <w:footerReference r:id="rId1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_HKSCS">
    <w:altName w:val="MingLiU-ExtB"/>
    <w:panose1 w:val="000000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1F2A">
    <w:pPr>
      <w:pStyle w:val="9"/>
      <w:spacing w:line="240" w:lineRule="exact"/>
      <w:ind w:right="360"/>
      <w:jc w:val="both"/>
      <w:rPr>
        <w:rFonts w:eastAsia="黑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A73915">
                          <w:pPr>
                            <w:pStyle w:val="9"/>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4A73915">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C264">
    <w:pPr>
      <w:pStyle w:val="9"/>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21898">
    <w:pPr>
      <w:pStyle w:val="9"/>
      <w:framePr w:wrap="around" w:vAnchor="text" w:hAnchor="page" w:x="1581" w:yAlign="center"/>
      <w:rPr>
        <w:rStyle w:val="16"/>
      </w:rPr>
    </w:pPr>
    <w:r>
      <w:fldChar w:fldCharType="begin"/>
    </w:r>
    <w:r>
      <w:rPr>
        <w:rStyle w:val="16"/>
      </w:rPr>
      <w:instrText xml:space="preserve">PAGE  </w:instrText>
    </w:r>
    <w:r>
      <w:fldChar w:fldCharType="separate"/>
    </w:r>
    <w:r>
      <w:rPr>
        <w:rStyle w:val="16"/>
      </w:rPr>
      <w:t>156</w:t>
    </w:r>
    <w:r>
      <w:fldChar w:fldCharType="end"/>
    </w:r>
  </w:p>
  <w:p w14:paraId="3DA29AD2">
    <w:pPr>
      <w:pStyle w:val="9"/>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F76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E04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9E04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0F203B5">
      <w:pPr>
        <w:pStyle w:val="11"/>
        <w:spacing w:line="240" w:lineRule="auto"/>
        <w:ind w:left="180" w:hanging="180" w:hangingChars="100"/>
        <w:jc w:val="both"/>
        <w:rPr>
          <w:rFonts w:ascii="宋体" w:hAnsi="宋体" w:cs="宋体"/>
          <w:szCs w:val="18"/>
        </w:rPr>
      </w:pPr>
      <w:r>
        <w:rPr>
          <w:rStyle w:val="17"/>
          <w:rFonts w:hint="eastAsia" w:ascii="宋体" w:hAnsi="宋体" w:cs="宋体"/>
          <w:szCs w:val="18"/>
          <w:vertAlign w:val="baseline"/>
        </w:rPr>
        <w:footnoteRef/>
      </w:r>
      <w:r>
        <w:rPr>
          <w:rFonts w:hint="eastAsia" w:ascii="宋体" w:hAnsi="宋体" w:cs="宋体"/>
          <w:szCs w:val="18"/>
        </w:rPr>
        <w:t xml:space="preserve"> 本条款不适用于已按招标文件要求提供了其他主要监理人员和主要试验检测设备的项目。</w:t>
      </w:r>
    </w:p>
  </w:footnote>
  <w:footnote w:id="1">
    <w:p w14:paraId="359BC408">
      <w:pPr>
        <w:pStyle w:val="11"/>
        <w:spacing w:line="240" w:lineRule="auto"/>
        <w:ind w:left="180" w:hanging="180" w:hangingChars="100"/>
        <w:jc w:val="both"/>
        <w:rPr>
          <w:rFonts w:ascii="宋体" w:hAnsi="宋体" w:cs="宋体"/>
          <w:szCs w:val="18"/>
        </w:rPr>
      </w:pPr>
      <w:r>
        <w:rPr>
          <w:rStyle w:val="17"/>
          <w:rFonts w:hint="eastAsia" w:ascii="宋体" w:hAnsi="宋体" w:cs="宋体"/>
          <w:szCs w:val="18"/>
          <w:vertAlign w:val="baseline"/>
        </w:rPr>
        <w:footnoteRef/>
      </w:r>
      <w:r>
        <w:rPr>
          <w:rFonts w:hint="eastAsia" w:ascii="宋体" w:hAnsi="宋体" w:cs="宋体"/>
          <w:szCs w:val="18"/>
        </w:rPr>
        <w:t xml:space="preserve"> 投标人仅须在投标函上加盖单位章，或由法定代表人或其委托代理人签字。</w:t>
      </w:r>
    </w:p>
  </w:footnote>
  <w:footnote w:id="2">
    <w:p w14:paraId="1F9E46A6">
      <w:pPr>
        <w:pStyle w:val="11"/>
        <w:ind w:firstLine="0"/>
        <w:jc w:val="both"/>
        <w:rPr>
          <w:rFonts w:ascii="宋体" w:hAnsi="宋体"/>
          <w:szCs w:val="18"/>
        </w:rPr>
      </w:pPr>
      <w:r>
        <w:rPr>
          <w:rStyle w:val="17"/>
          <w:rFonts w:ascii="宋体" w:hAnsi="宋体"/>
          <w:szCs w:val="18"/>
          <w:vertAlign w:val="baseline"/>
        </w:rPr>
        <w:footnoteRef/>
      </w:r>
      <w:r>
        <w:rPr>
          <w:rFonts w:hint="eastAsia" w:ascii="宋体" w:hAnsi="宋体"/>
          <w:szCs w:val="18"/>
        </w:rPr>
        <w:t xml:space="preserve"> </w:t>
      </w:r>
      <w:bookmarkStart w:id="48" w:name="_Hlk132367656"/>
      <w:r>
        <w:rPr>
          <w:rFonts w:hint="eastAsia" w:ascii="宋体" w:hAnsi="宋体"/>
          <w:szCs w:val="18"/>
        </w:rPr>
        <w:t>本表仅适用于招标文件要求在投标阶段提交附录5要求的人员的情况。</w:t>
      </w:r>
      <w:bookmarkEnd w:id="4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CBC1">
    <w:pPr>
      <w:pStyle w:val="10"/>
      <w:rPr>
        <w:b/>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58258">
    <w:pPr>
      <w:pStyle w:val="10"/>
      <w:rPr>
        <w:szCs w:val="17"/>
      </w:rPr>
    </w:pPr>
    <w:r>
      <w:pict>
        <v:shape id="PowerPlusWaterMarkObject8703111" o:spid="_x0000_s2051" o:spt="136" type="#_x0000_t136" style="position:absolute;left:0pt;height:103.2pt;width:516.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2F3">
    <w:pPr>
      <w:pStyle w:val="10"/>
    </w:pPr>
    <w:r>
      <w:pict>
        <v:shape id="PowerPlusWaterMarkObject8703110" o:spid="_x0000_s2049" o:spt="136" type="#_x0000_t136" style="position:absolute;left:0pt;height:103.2pt;width:516.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3EA3">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D6052">
    <w:pPr>
      <w:pBdr>
        <w:bottom w:val="single" w:color="auto" w:sz="4" w:space="1"/>
      </w:pBdr>
      <w:topLinePunct/>
      <w:spacing w:line="240" w:lineRule="atLeast"/>
      <w:ind w:right="190"/>
      <w:rPr>
        <w:rStyle w:val="27"/>
        <w:rFonts w:eastAsia="黑体"/>
        <w:kern w:val="10"/>
        <w:sz w:val="22"/>
        <w:szCs w:val="22"/>
      </w:rPr>
    </w:pPr>
    <w:r>
      <w:pict>
        <v:shape id="PowerPlusWaterMarkObject8703114" o:spid="_x0000_s2053" o:spt="136" type="#_x0000_t136" style="position:absolute;left:0pt;height:103.2pt;width:516.2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r>
      <w:rPr>
        <w:rStyle w:val="27"/>
        <w:rFonts w:eastAsia="黑体"/>
        <w:b w:val="0"/>
        <w:bCs w:val="0"/>
        <w:kern w:val="10"/>
        <w:sz w:val="22"/>
        <w:szCs w:val="22"/>
      </w:rPr>
      <w:t>公路工程标准施工监理招标文件（2016年版）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2D40">
    <w:pPr>
      <w:pStyle w:val="10"/>
    </w:pPr>
    <w:r>
      <w:pict>
        <v:shape id="PowerPlusWaterMarkObject8703113" o:spid="_x0000_s2052" o:spt="136" type="#_x0000_t136" style="position:absolute;left:0pt;height:103.2pt;width:516.2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征求意见稿" style="font-family:宋体;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F7F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A13BD"/>
    <w:multiLevelType w:val="multilevel"/>
    <w:tmpl w:val="2B7A13BD"/>
    <w:lvl w:ilvl="0" w:tentative="0">
      <w:start w:val="2"/>
      <w:numFmt w:val="japaneseCounting"/>
      <w:lvlText w:val="%1、"/>
      <w:lvlJc w:val="left"/>
      <w:pPr>
        <w:tabs>
          <w:tab w:val="left" w:pos="720"/>
        </w:tabs>
        <w:ind w:left="720" w:hanging="7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C74D7"/>
    <w:rsid w:val="24255ABF"/>
    <w:rsid w:val="26E629DC"/>
    <w:rsid w:val="29D00AFC"/>
    <w:rsid w:val="3B28531E"/>
    <w:rsid w:val="44687A85"/>
    <w:rsid w:val="536A616D"/>
    <w:rsid w:val="57975B5E"/>
    <w:rsid w:val="657D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8" w:lineRule="auto"/>
      <w:jc w:val="center"/>
      <w:outlineLvl w:val="0"/>
    </w:pPr>
    <w:rPr>
      <w:rFonts w:eastAsia="宋体"/>
      <w:b/>
      <w:bCs/>
      <w:kern w:val="44"/>
      <w:sz w:val="44"/>
      <w:szCs w:val="44"/>
    </w:rPr>
  </w:style>
  <w:style w:type="paragraph" w:styleId="4">
    <w:name w:val="heading 2"/>
    <w:basedOn w:val="1"/>
    <w:next w:val="5"/>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6">
    <w:name w:val="heading 3"/>
    <w:basedOn w:val="1"/>
    <w:next w:val="1"/>
    <w:qFormat/>
    <w:uiPriority w:val="0"/>
    <w:pPr>
      <w:keepNext/>
      <w:keepLines/>
      <w:widowControl/>
      <w:spacing w:before="120" w:after="120" w:line="360" w:lineRule="auto"/>
      <w:jc w:val="center"/>
      <w:outlineLvl w:val="2"/>
    </w:pPr>
    <w:rPr>
      <w:rFonts w:ascii="Times New Roman" w:hAnsi="Times New Roman" w:eastAsia="宋体"/>
      <w:b/>
      <w:kern w:val="0"/>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eastAsia="zh-CN" w:bidi="zh-CN"/>
    </w:rPr>
  </w:style>
  <w:style w:type="paragraph" w:styleId="5">
    <w:name w:val="Normal Indent"/>
    <w:basedOn w:val="1"/>
    <w:qFormat/>
    <w:uiPriority w:val="0"/>
    <w:pPr>
      <w:ind w:firstLine="420" w:firstLineChars="200"/>
    </w:pPr>
  </w:style>
  <w:style w:type="paragraph" w:styleId="7">
    <w:name w:val="Body Text 3"/>
    <w:basedOn w:val="1"/>
    <w:qFormat/>
    <w:uiPriority w:val="0"/>
    <w:rPr>
      <w:rFonts w:ascii="宋体" w:hAnsi="Times New Roman" w:eastAsia="宋体"/>
      <w:sz w:val="24"/>
      <w:szCs w:val="20"/>
    </w:rPr>
  </w:style>
  <w:style w:type="paragraph" w:styleId="8">
    <w:name w:val="Body Text Indent"/>
    <w:basedOn w:val="1"/>
    <w:qFormat/>
    <w:uiPriority w:val="0"/>
    <w:pPr>
      <w:spacing w:after="120"/>
      <w:ind w:left="420" w:leftChars="200"/>
    </w:pPr>
    <w:rPr>
      <w:rFonts w:ascii="Times New Roman" w:hAnsi="Times New Roman" w:eastAsia="宋体"/>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next w:val="1"/>
    <w:qFormat/>
    <w:uiPriority w:val="99"/>
    <w:pPr>
      <w:adjustRightInd w:val="0"/>
      <w:snapToGrid w:val="0"/>
      <w:spacing w:line="420" w:lineRule="atLeast"/>
      <w:ind w:firstLine="454"/>
      <w:jc w:val="left"/>
      <w:textAlignment w:val="baseline"/>
    </w:pPr>
    <w:rPr>
      <w:rFonts w:ascii="Times New Roman" w:hAnsi="Times New Roman" w:eastAsia="宋体"/>
      <w:kern w:val="0"/>
      <w:sz w:val="18"/>
      <w:szCs w:val="20"/>
    </w:rPr>
  </w:style>
  <w:style w:type="paragraph" w:styleId="12">
    <w:name w:val="Title"/>
    <w:basedOn w:val="1"/>
    <w:link w:val="23"/>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footnote reference"/>
    <w:qFormat/>
    <w:uiPriority w:val="99"/>
    <w:rPr>
      <w:vertAlign w:val="superscript"/>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9">
    <w:name w:val="正文文本 (2)_"/>
    <w:link w:val="20"/>
    <w:qFormat/>
    <w:locked/>
    <w:uiPriority w:val="99"/>
    <w:rPr>
      <w:rFonts w:ascii="MingLiU" w:eastAsia="MingLiU" w:cs="MingLiU"/>
      <w:spacing w:val="20"/>
      <w:sz w:val="22"/>
      <w:shd w:val="clear" w:color="auto" w:fill="FFFFFF"/>
    </w:rPr>
  </w:style>
  <w:style w:type="paragraph" w:customStyle="1" w:styleId="20">
    <w:name w:val="正文文本 (2)1"/>
    <w:basedOn w:val="1"/>
    <w:link w:val="19"/>
    <w:qFormat/>
    <w:uiPriority w:val="0"/>
    <w:pPr>
      <w:shd w:val="clear" w:color="auto" w:fill="FFFFFF"/>
      <w:spacing w:before="300" w:beforeLines="0" w:line="439" w:lineRule="exact"/>
      <w:jc w:val="distribute"/>
    </w:pPr>
    <w:rPr>
      <w:rFonts w:ascii="MingLiU" w:eastAsia="MingLiU" w:cs="MingLiU"/>
      <w:spacing w:val="20"/>
      <w:sz w:val="22"/>
      <w:shd w:val="clear" w:color="auto" w:fill="FFFFFF"/>
    </w:rPr>
  </w:style>
  <w:style w:type="paragraph" w:customStyle="1" w:styleId="21">
    <w:name w:val="Table Text"/>
    <w:basedOn w:val="1"/>
    <w:semiHidden/>
    <w:qFormat/>
    <w:uiPriority w:val="0"/>
    <w:rPr>
      <w:rFonts w:ascii="宋体" w:hAnsi="宋体" w:eastAsia="宋体" w:cs="宋体"/>
      <w:sz w:val="20"/>
      <w:szCs w:val="20"/>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标题 字符"/>
    <w:link w:val="12"/>
    <w:qFormat/>
    <w:uiPriority w:val="0"/>
    <w:rPr>
      <w:rFonts w:ascii="Arial" w:hAnsi="Arial" w:eastAsia="宋体"/>
      <w:b/>
      <w:kern w:val="0"/>
      <w:sz w:val="32"/>
      <w:szCs w:val="20"/>
    </w:rPr>
  </w:style>
  <w:style w:type="character" w:customStyle="1" w:styleId="24">
    <w:name w:val="正文文本 (2) + 10 pt37"/>
    <w:qFormat/>
    <w:uiPriority w:val="99"/>
    <w:rPr>
      <w:rFonts w:ascii="MingLiU" w:eastAsia="MingLiU" w:cs="MingLiU"/>
      <w:spacing w:val="0"/>
      <w:sz w:val="20"/>
      <w:szCs w:val="20"/>
      <w:u w:val="none"/>
    </w:rPr>
  </w:style>
  <w:style w:type="paragraph" w:customStyle="1" w:styleId="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6">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character" w:customStyle="1" w:styleId="27">
    <w:name w:val="font161"/>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7.xml"/><Relationship Id="rId12" Type="http://schemas.openxmlformats.org/officeDocument/2006/relationships/footer" Target="footer3.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49"/>
    <customShpInfo spid="_x0000_s1026" textRotate="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4979</Words>
  <Characters>5186</Characters>
  <Lines>0</Lines>
  <Paragraphs>0</Paragraphs>
  <TotalTime>0</TotalTime>
  <ScaleCrop>false</ScaleCrop>
  <LinksUpToDate>false</LinksUpToDate>
  <CharactersWithSpaces>5897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2025-12-23T03:12:00Z</dcterms:created>
  <dc:creator>loisz</dc:creator>
  <cp:lastModifiedBy>广咨国际</cp:lastModifiedBy>
  <dcterms:modified xsi:type="dcterms:W3CDTF">2025-12-23T08:11:33Z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eyJoZGlkIjoiYWMzOTkwZTlhMWZkZGY4OGJlMmVhYmVlOWE0ZmY4ZjAiLCJ1c2VySWQiOiIxMzIzNTUyOCJ9</vt:lpwstr>
  </property>
  <property fmtid="{D5CDD505-2E9C-101B-9397-08002B2CF9AE}" pid="4" name="ICV">
    <vt:lpwstr>73F0E310D05A43508D93D3B493C5C8AA_13</vt:lpwstr>
  </property>
</Properties>
</file>