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4DB3C">
      <w:pPr>
        <w:wordWrap w:val="0"/>
        <w:spacing w:line="360" w:lineRule="auto"/>
        <w:jc w:val="right"/>
        <w:rPr>
          <w:rFonts w:hint="eastAsia" w:ascii="黑体" w:hAnsi="黑体" w:eastAsia="黑体" w:cs="黑体"/>
          <w:color w:val="auto"/>
          <w:sz w:val="36"/>
          <w:szCs w:val="36"/>
          <w:highlight w:val="none"/>
        </w:rPr>
      </w:pPr>
      <w:bookmarkStart w:id="0" w:name="_Hlk53133821"/>
    </w:p>
    <w:p w14:paraId="7D76494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color w:val="auto"/>
          <w:sz w:val="44"/>
          <w:szCs w:val="44"/>
          <w:highlight w:val="none"/>
          <w:u w:val="none"/>
        </w:rPr>
      </w:pPr>
    </w:p>
    <w:bookmarkEnd w:id="0"/>
    <w:p w14:paraId="0AFB5A15">
      <w:pPr>
        <w:keepNext w:val="0"/>
        <w:keepLines w:val="0"/>
        <w:pageBreakBefore w:val="0"/>
        <w:wordWrap/>
        <w:bidi w:val="0"/>
        <w:spacing w:beforeLines="0" w:afterLines="0" w:line="720" w:lineRule="auto"/>
        <w:jc w:val="center"/>
        <w:textAlignment w:val="auto"/>
        <w:rPr>
          <w:rFonts w:hint="eastAsia" w:ascii="黑体" w:hAnsi="黑体" w:eastAsia="黑体" w:cs="黑体"/>
          <w:b/>
          <w:color w:val="auto"/>
          <w:kern w:val="0"/>
          <w:sz w:val="48"/>
          <w:szCs w:val="48"/>
          <w:highlight w:val="none"/>
          <w:lang w:eastAsia="zh-CN"/>
        </w:rPr>
      </w:pPr>
      <w:r>
        <w:rPr>
          <w:rFonts w:hint="eastAsia" w:ascii="黑体" w:hAnsi="黑体" w:eastAsia="黑体" w:cs="黑体"/>
          <w:b/>
          <w:color w:val="auto"/>
          <w:kern w:val="0"/>
          <w:sz w:val="48"/>
          <w:szCs w:val="48"/>
          <w:highlight w:val="none"/>
          <w:lang w:eastAsia="zh-CN"/>
        </w:rPr>
        <w:t>中新知识城智能网联汽车产业基地项目</w:t>
      </w:r>
      <w:bookmarkStart w:id="35" w:name="_GoBack"/>
      <w:bookmarkEnd w:id="35"/>
    </w:p>
    <w:p w14:paraId="0C805713">
      <w:pPr>
        <w:keepNext w:val="0"/>
        <w:keepLines w:val="0"/>
        <w:pageBreakBefore w:val="0"/>
        <w:wordWrap/>
        <w:bidi w:val="0"/>
        <w:spacing w:beforeLines="0" w:afterLines="0" w:line="720" w:lineRule="auto"/>
        <w:jc w:val="center"/>
        <w:textAlignment w:val="auto"/>
        <w:rPr>
          <w:rFonts w:hint="default" w:ascii="黑体" w:hAnsi="黑体" w:eastAsia="黑体" w:cs="黑体"/>
          <w:b/>
          <w:color w:val="auto"/>
          <w:kern w:val="0"/>
          <w:sz w:val="48"/>
          <w:szCs w:val="48"/>
          <w:highlight w:val="none"/>
          <w:lang w:val="en-US" w:eastAsia="zh-CN"/>
        </w:rPr>
      </w:pPr>
      <w:r>
        <w:rPr>
          <w:rFonts w:hint="eastAsia" w:ascii="黑体" w:hAnsi="黑体" w:eastAsia="黑体" w:cs="黑体"/>
          <w:b/>
          <w:color w:val="auto"/>
          <w:kern w:val="0"/>
          <w:sz w:val="48"/>
          <w:szCs w:val="48"/>
          <w:highlight w:val="none"/>
          <w:lang w:eastAsia="zh-CN"/>
        </w:rPr>
        <w:t>工程监理服务</w:t>
      </w:r>
    </w:p>
    <w:p w14:paraId="24AD740D">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5162B6DF">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004FD704">
      <w:pPr>
        <w:pStyle w:val="4"/>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441AF1A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8078D2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B95DDC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8E21F3D">
      <w:pPr>
        <w:keepNext w:val="0"/>
        <w:keepLines w:val="0"/>
        <w:pageBreakBefore w:val="0"/>
        <w:wordWrap/>
        <w:bidi w:val="0"/>
        <w:spacing w:line="360" w:lineRule="auto"/>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b/>
          <w:bCs/>
          <w:color w:val="auto"/>
          <w:spacing w:val="26"/>
          <w:sz w:val="110"/>
          <w:szCs w:val="110"/>
          <w:highlight w:val="none"/>
        </w:rPr>
        <w:t>招标</w:t>
      </w:r>
      <w:r>
        <w:rPr>
          <w:rFonts w:hint="eastAsia" w:ascii="黑体" w:hAnsi="黑体" w:eastAsia="黑体" w:cs="黑体"/>
          <w:b/>
          <w:bCs/>
          <w:color w:val="auto"/>
          <w:spacing w:val="26"/>
          <w:sz w:val="110"/>
          <w:szCs w:val="110"/>
          <w:highlight w:val="none"/>
          <w:lang w:val="en-US" w:eastAsia="zh-CN"/>
        </w:rPr>
        <w:t>公告</w:t>
      </w:r>
    </w:p>
    <w:p w14:paraId="79DAAF1E">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3CB99F18">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6B1DED7B">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F721901">
      <w:pPr>
        <w:pStyle w:val="4"/>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11BA29B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25379AB">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36DD583C">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42D48E4F">
      <w:pPr>
        <w:keepNext w:val="0"/>
        <w:keepLines w:val="0"/>
        <w:pageBreakBefore w:val="0"/>
        <w:widowControl w:val="0"/>
        <w:kinsoku/>
        <w:wordWrap/>
        <w:overflowPunct/>
        <w:topLinePunct w:val="0"/>
        <w:autoSpaceDE/>
        <w:autoSpaceDN/>
        <w:bidi w:val="0"/>
        <w:adjustRightInd/>
        <w:snapToGrid/>
        <w:spacing w:line="360" w:lineRule="auto"/>
        <w:ind w:left="0" w:firstLine="592" w:firstLineChars="200"/>
        <w:jc w:val="center"/>
        <w:textAlignment w:val="auto"/>
        <w:rPr>
          <w:rFonts w:hint="eastAsia" w:ascii="黑体" w:hAnsi="黑体" w:eastAsia="黑体" w:cs="黑体"/>
          <w:color w:val="auto"/>
          <w:spacing w:val="-2"/>
          <w:sz w:val="30"/>
          <w:szCs w:val="30"/>
          <w:highlight w:val="none"/>
        </w:rPr>
      </w:pPr>
    </w:p>
    <w:p w14:paraId="68CEEA93">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招标单位：广州智远新能源有限公司</w:t>
      </w:r>
    </w:p>
    <w:p w14:paraId="5388629A">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招标代理单位：广州市师领工程管理有限公司</w:t>
      </w:r>
    </w:p>
    <w:p w14:paraId="7754F40D">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日期：202</w:t>
      </w:r>
      <w:r>
        <w:rPr>
          <w:rFonts w:hint="eastAsia" w:ascii="黑体" w:hAnsi="黑体" w:eastAsia="黑体" w:cs="黑体"/>
          <w:b/>
          <w:bCs/>
          <w:color w:val="auto"/>
          <w:spacing w:val="-2"/>
          <w:sz w:val="30"/>
          <w:szCs w:val="30"/>
          <w:highlight w:val="none"/>
          <w:u w:val="none"/>
          <w:lang w:val="en-US" w:eastAsia="zh-CN"/>
        </w:rPr>
        <w:t>5</w:t>
      </w:r>
      <w:r>
        <w:rPr>
          <w:rFonts w:hint="eastAsia" w:ascii="黑体" w:hAnsi="黑体" w:eastAsia="黑体" w:cs="黑体"/>
          <w:b/>
          <w:bCs/>
          <w:color w:val="auto"/>
          <w:spacing w:val="-2"/>
          <w:sz w:val="30"/>
          <w:szCs w:val="30"/>
          <w:highlight w:val="none"/>
          <w:u w:val="none"/>
        </w:rPr>
        <w:t>年</w:t>
      </w:r>
      <w:r>
        <w:rPr>
          <w:rFonts w:hint="eastAsia" w:ascii="黑体" w:hAnsi="黑体" w:eastAsia="黑体" w:cs="黑体"/>
          <w:b/>
          <w:bCs/>
          <w:color w:val="auto"/>
          <w:spacing w:val="-2"/>
          <w:sz w:val="30"/>
          <w:szCs w:val="30"/>
          <w:highlight w:val="none"/>
          <w:u w:val="none"/>
          <w:lang w:val="en-US" w:eastAsia="zh-CN"/>
        </w:rPr>
        <w:t>12</w:t>
      </w:r>
      <w:r>
        <w:rPr>
          <w:rFonts w:hint="eastAsia" w:ascii="黑体" w:hAnsi="黑体" w:eastAsia="黑体" w:cs="黑体"/>
          <w:b/>
          <w:bCs/>
          <w:color w:val="auto"/>
          <w:spacing w:val="-2"/>
          <w:sz w:val="30"/>
          <w:szCs w:val="30"/>
          <w:highlight w:val="none"/>
          <w:u w:val="none"/>
        </w:rPr>
        <w:t>月</w:t>
      </w:r>
    </w:p>
    <w:p w14:paraId="789345E4">
      <w:pPr>
        <w:pStyle w:val="9"/>
        <w:keepNext w:val="0"/>
        <w:keepLines w:val="0"/>
        <w:pageBreakBefore w:val="0"/>
        <w:shd w:val="clear"/>
        <w:wordWrap/>
        <w:bidi w:val="0"/>
        <w:spacing w:line="360" w:lineRule="auto"/>
        <w:ind w:right="25" w:rightChars="12"/>
        <w:jc w:val="center"/>
        <w:textAlignment w:val="auto"/>
        <w:rPr>
          <w:rFonts w:hint="eastAsia" w:eastAsia="宋体" w:cs="宋体"/>
          <w:b/>
          <w:color w:val="auto"/>
          <w:sz w:val="32"/>
          <w:szCs w:val="32"/>
          <w:highlight w:val="none"/>
          <w:u w:val="none"/>
          <w:lang w:eastAsia="zh-CN"/>
        </w:rPr>
        <w:sectPr>
          <w:pgSz w:w="11906" w:h="16838"/>
          <w:pgMar w:top="1417" w:right="1417" w:bottom="1417" w:left="1417" w:header="851" w:footer="992" w:gutter="0"/>
          <w:cols w:space="0" w:num="1"/>
          <w:rtlGutter w:val="0"/>
          <w:docGrid w:type="lines" w:linePitch="312" w:charSpace="0"/>
        </w:sectPr>
      </w:pPr>
    </w:p>
    <w:p w14:paraId="1051140B">
      <w:pPr>
        <w:pStyle w:val="9"/>
        <w:keepNext w:val="0"/>
        <w:keepLines w:val="0"/>
        <w:pageBreakBefore w:val="0"/>
        <w:shd w:val="clear"/>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r>
        <w:rPr>
          <w:rFonts w:hint="eastAsia" w:ascii="黑体" w:hAnsi="黑体" w:eastAsia="黑体" w:cs="黑体"/>
          <w:b/>
          <w:color w:val="auto"/>
          <w:sz w:val="32"/>
          <w:szCs w:val="32"/>
          <w:highlight w:val="none"/>
          <w:u w:val="none"/>
          <w:lang w:eastAsia="zh-CN"/>
        </w:rPr>
        <w:t>中新知识城智能网联汽车产业基地项目工程监理服务招标公告</w:t>
      </w:r>
    </w:p>
    <w:p w14:paraId="327AC776">
      <w:pPr>
        <w:pStyle w:val="3"/>
        <w:keepNext w:val="0"/>
        <w:keepLines w:val="0"/>
        <w:shd w:val="clear"/>
        <w:spacing w:before="0" w:after="0" w:line="240" w:lineRule="auto"/>
        <w:rPr>
          <w:rFonts w:hint="eastAsia" w:ascii="宋体" w:hAnsi="宋体" w:eastAsia="宋体" w:cs="宋体"/>
          <w:color w:val="auto"/>
          <w:sz w:val="32"/>
          <w:szCs w:val="32"/>
          <w:highlight w:val="none"/>
        </w:rPr>
      </w:pPr>
      <w:bookmarkStart w:id="1" w:name="_Toc515033010"/>
      <w:bookmarkStart w:id="2" w:name="_Toc511557025"/>
      <w:r>
        <w:rPr>
          <w:rFonts w:hint="eastAsia" w:ascii="宋体" w:hAnsi="宋体" w:eastAsia="宋体" w:cs="宋体"/>
          <w:color w:val="auto"/>
          <w:sz w:val="32"/>
          <w:szCs w:val="32"/>
          <w:highlight w:val="none"/>
        </w:rPr>
        <w:t>1. 招标条件</w:t>
      </w:r>
      <w:bookmarkEnd w:id="1"/>
      <w:bookmarkEnd w:id="2"/>
    </w:p>
    <w:p w14:paraId="1ABA1DC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cs="宋体"/>
          <w:color w:val="auto"/>
          <w:sz w:val="24"/>
          <w:szCs w:val="24"/>
          <w:highlight w:val="none"/>
          <w:u w:val="single"/>
          <w:lang w:eastAsia="zh-CN"/>
        </w:rPr>
        <w:t>知识城未来汽车产研基地项目</w:t>
      </w:r>
      <w:r>
        <w:rPr>
          <w:rFonts w:hint="eastAsia" w:ascii="宋体" w:hAnsi="宋体" w:eastAsia="宋体" w:cs="宋体"/>
          <w:color w:val="auto"/>
          <w:sz w:val="24"/>
          <w:szCs w:val="24"/>
          <w:highlight w:val="none"/>
        </w:rPr>
        <w:t>已由</w:t>
      </w:r>
      <w:r>
        <w:rPr>
          <w:rFonts w:hint="eastAsia" w:ascii="宋体" w:hAnsi="宋体" w:cs="宋体"/>
          <w:color w:val="auto"/>
          <w:sz w:val="24"/>
          <w:szCs w:val="24"/>
          <w:highlight w:val="none"/>
          <w:lang w:val="en-US" w:eastAsia="zh-CN"/>
        </w:rPr>
        <w:t>广州市</w:t>
      </w:r>
      <w:r>
        <w:rPr>
          <w:rFonts w:hint="eastAsia" w:ascii="宋体" w:hAnsi="宋体" w:cs="宋体"/>
          <w:color w:val="auto"/>
          <w:sz w:val="24"/>
          <w:szCs w:val="24"/>
          <w:highlight w:val="none"/>
          <w:u w:val="single"/>
          <w:lang w:val="en-US" w:eastAsia="zh-CN"/>
        </w:rPr>
        <w:t>开发区行政审批局</w:t>
      </w:r>
      <w:r>
        <w:rPr>
          <w:rFonts w:hint="eastAsia" w:ascii="宋体" w:hAnsi="宋体" w:eastAsia="宋体" w:cs="宋体"/>
          <w:color w:val="auto"/>
          <w:sz w:val="24"/>
          <w:szCs w:val="24"/>
          <w:highlight w:val="none"/>
        </w:rPr>
        <w:t>以</w:t>
      </w:r>
      <w:r>
        <w:rPr>
          <w:rFonts w:hint="eastAsia" w:ascii="宋体" w:hAnsi="宋体" w:cs="宋体"/>
          <w:color w:val="auto"/>
          <w:sz w:val="24"/>
          <w:highlight w:val="none"/>
          <w:u w:val="single"/>
        </w:rPr>
        <w:t>广东省企业投资项目备案证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项目代码：2505-440112-04-01-253861</w:t>
      </w:r>
      <w:r>
        <w:rPr>
          <w:rFonts w:hint="eastAsia" w:ascii="宋体" w:hAnsi="宋体" w:cs="宋体"/>
          <w:color w:val="auto"/>
          <w:sz w:val="24"/>
          <w:highlight w:val="none"/>
          <w:u w:val="single"/>
          <w:lang w:eastAsia="zh-CN"/>
        </w:rPr>
        <w:t>）</w:t>
      </w:r>
      <w:r>
        <w:rPr>
          <w:rFonts w:hint="eastAsia" w:ascii="宋体" w:hAnsi="宋体" w:eastAsia="宋体" w:cs="宋体"/>
          <w:color w:val="auto"/>
          <w:sz w:val="24"/>
          <w:szCs w:val="24"/>
          <w:highlight w:val="none"/>
        </w:rPr>
        <w:t>批准建设，项目业主为</w:t>
      </w:r>
      <w:r>
        <w:rPr>
          <w:rFonts w:hint="eastAsia" w:ascii="宋体" w:hAnsi="宋体" w:cs="宋体"/>
          <w:color w:val="auto"/>
          <w:sz w:val="24"/>
          <w:szCs w:val="24"/>
          <w:highlight w:val="none"/>
          <w:u w:val="single"/>
          <w:lang w:eastAsia="zh-CN"/>
        </w:rPr>
        <w:t>广州智远新能源有限公司</w:t>
      </w:r>
      <w:r>
        <w:rPr>
          <w:rFonts w:hint="eastAsia" w:ascii="宋体" w:hAnsi="宋体" w:eastAsia="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企业自筹资金</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lang w:val="en-US" w:eastAsia="zh-CN"/>
        </w:rPr>
        <w:t>100%</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广州智远新能源有限公司</w:t>
      </w:r>
      <w:r>
        <w:rPr>
          <w:rFonts w:hint="eastAsia" w:ascii="宋体" w:hAnsi="宋体" w:eastAsia="宋体" w:cs="宋体"/>
          <w:color w:val="auto"/>
          <w:sz w:val="24"/>
          <w:szCs w:val="24"/>
          <w:highlight w:val="none"/>
        </w:rPr>
        <w:t>。项目已具备招标条件，现对该项目的监理进行公开招标。</w:t>
      </w:r>
    </w:p>
    <w:p w14:paraId="3D439B89">
      <w:pPr>
        <w:pStyle w:val="3"/>
        <w:keepNext w:val="0"/>
        <w:keepLines w:val="0"/>
        <w:shd w:val="clear"/>
        <w:spacing w:before="0" w:after="0" w:line="240" w:lineRule="auto"/>
        <w:rPr>
          <w:rFonts w:hint="eastAsia" w:ascii="宋体" w:hAnsi="宋体" w:eastAsia="宋体" w:cs="宋体"/>
          <w:color w:val="auto"/>
          <w:sz w:val="32"/>
          <w:szCs w:val="32"/>
          <w:highlight w:val="none"/>
        </w:rPr>
      </w:pPr>
      <w:bookmarkStart w:id="3" w:name="_Toc515033011"/>
      <w:bookmarkStart w:id="4" w:name="_Toc511557026"/>
      <w:r>
        <w:rPr>
          <w:rFonts w:hint="eastAsia" w:ascii="宋体" w:hAnsi="宋体" w:eastAsia="宋体" w:cs="宋体"/>
          <w:color w:val="auto"/>
          <w:sz w:val="32"/>
          <w:szCs w:val="32"/>
          <w:highlight w:val="none"/>
        </w:rPr>
        <w:t>2. 项目概况与招标范围</w:t>
      </w:r>
      <w:bookmarkEnd w:id="3"/>
      <w:bookmarkEnd w:id="4"/>
    </w:p>
    <w:p w14:paraId="28556D96">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招标项目概况</w:t>
      </w:r>
    </w:p>
    <w:p w14:paraId="144107A5">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2.1.1 招标项目名</w:t>
      </w:r>
      <w:r>
        <w:rPr>
          <w:rFonts w:hint="eastAsia" w:ascii="宋体" w:hAnsi="宋体" w:eastAsia="宋体" w:cs="宋体"/>
          <w:color w:val="auto"/>
          <w:sz w:val="24"/>
          <w:szCs w:val="24"/>
          <w:highlight w:val="none"/>
          <w:u w:val="none"/>
          <w:lang w:val="en-US" w:eastAsia="zh-CN"/>
        </w:rPr>
        <w:t>称：</w:t>
      </w:r>
      <w:r>
        <w:rPr>
          <w:rFonts w:hint="eastAsia" w:ascii="宋体" w:hAnsi="宋体" w:cs="宋体"/>
          <w:color w:val="auto"/>
          <w:sz w:val="24"/>
          <w:szCs w:val="24"/>
          <w:highlight w:val="none"/>
          <w:u w:val="single"/>
          <w:lang w:val="en-US" w:eastAsia="zh-CN"/>
        </w:rPr>
        <w:t>中新知识城智能网联汽车产业基地项目工程监理服务</w:t>
      </w:r>
    </w:p>
    <w:p w14:paraId="632DA8C9">
      <w:pPr>
        <w:keepNext w:val="0"/>
        <w:keepLines w:val="0"/>
        <w:pageBreakBefore w:val="0"/>
        <w:widowControl/>
        <w:shd w:val="clear" w:color="auto"/>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2.1.2 工程建设规模：</w:t>
      </w:r>
      <w:r>
        <w:rPr>
          <w:rFonts w:hint="eastAsia" w:ascii="宋体" w:hAnsi="宋体" w:cs="宋体"/>
          <w:sz w:val="24"/>
          <w:szCs w:val="24"/>
          <w:highlight w:val="none"/>
          <w:u w:val="single"/>
        </w:rPr>
        <w:t>广州市黄埔区新龙镇广河高速以南、</w:t>
      </w:r>
      <w:r>
        <w:rPr>
          <w:rFonts w:hint="eastAsia" w:ascii="宋体" w:hAnsi="宋体" w:cs="宋体"/>
          <w:sz w:val="24"/>
          <w:szCs w:val="24"/>
          <w:highlight w:val="none"/>
          <w:u w:val="single"/>
          <w:lang w:val="en-US" w:eastAsia="zh-CN"/>
        </w:rPr>
        <w:t>知识</w:t>
      </w:r>
      <w:r>
        <w:rPr>
          <w:rFonts w:hint="eastAsia" w:ascii="宋体" w:hAnsi="宋体" w:cs="宋体"/>
          <w:sz w:val="24"/>
          <w:szCs w:val="24"/>
          <w:highlight w:val="none"/>
          <w:u w:val="single"/>
        </w:rPr>
        <w:t>大道以西 JLZLG-B-7-2 地块</w:t>
      </w:r>
      <w:r>
        <w:rPr>
          <w:rFonts w:hint="eastAsia" w:hAnsi="宋体"/>
          <w:sz w:val="24"/>
          <w:szCs w:val="24"/>
          <w:highlight w:val="none"/>
          <w:u w:val="single"/>
        </w:rPr>
        <w:t>。</w:t>
      </w:r>
      <w:r>
        <w:rPr>
          <w:rFonts w:ascii="宋体" w:hAnsi="宋体" w:eastAsia="宋体" w:cs="宋体"/>
          <w:sz w:val="24"/>
          <w:szCs w:val="24"/>
          <w:highlight w:val="none"/>
          <w:u w:val="single"/>
        </w:rPr>
        <w:t>项目位于知识城南部，广河高速以南，</w:t>
      </w:r>
      <w:r>
        <w:rPr>
          <w:rFonts w:hint="eastAsia" w:ascii="宋体" w:hAnsi="宋体" w:cs="宋体"/>
          <w:sz w:val="24"/>
          <w:szCs w:val="24"/>
          <w:highlight w:val="none"/>
          <w:u w:val="single"/>
          <w:lang w:val="en-US" w:eastAsia="zh-CN"/>
        </w:rPr>
        <w:t>知识</w:t>
      </w:r>
      <w:r>
        <w:rPr>
          <w:rFonts w:ascii="宋体" w:hAnsi="宋体" w:eastAsia="宋体" w:cs="宋体"/>
          <w:sz w:val="24"/>
          <w:szCs w:val="24"/>
          <w:highlight w:val="none"/>
          <w:u w:val="single"/>
        </w:rPr>
        <w:t>大道</w:t>
      </w:r>
      <w:r>
        <w:rPr>
          <w:rFonts w:hint="eastAsia" w:ascii="宋体" w:hAnsi="宋体" w:eastAsia="宋体" w:cs="宋体"/>
          <w:sz w:val="24"/>
          <w:szCs w:val="24"/>
          <w:highlight w:val="none"/>
          <w:u w:val="single"/>
          <w:lang w:eastAsia="zh-CN"/>
        </w:rPr>
        <w:t>以</w:t>
      </w:r>
      <w:r>
        <w:rPr>
          <w:rFonts w:ascii="宋体" w:hAnsi="宋体" w:eastAsia="宋体" w:cs="宋体"/>
          <w:sz w:val="24"/>
          <w:szCs w:val="24"/>
          <w:highlight w:val="none"/>
          <w:u w:val="single"/>
        </w:rPr>
        <w:t>西，临近镇龙北地铁站，总占地面积约51976㎡，总建筑面积约</w:t>
      </w:r>
      <w:r>
        <w:rPr>
          <w:rFonts w:hint="eastAsia" w:ascii="宋体" w:hAnsi="宋体" w:eastAsia="宋体" w:cs="宋体"/>
          <w:sz w:val="24"/>
          <w:szCs w:val="24"/>
          <w:highlight w:val="none"/>
          <w:u w:val="single"/>
        </w:rPr>
        <w:t>70725.00</w:t>
      </w:r>
      <w:r>
        <w:rPr>
          <w:rFonts w:ascii="宋体" w:hAnsi="宋体" w:eastAsia="宋体" w:cs="宋体"/>
          <w:sz w:val="24"/>
          <w:szCs w:val="24"/>
          <w:highlight w:val="none"/>
          <w:u w:val="single"/>
        </w:rPr>
        <w:t>㎡，用地性质为二类工业用地，拟建设辐射广州及周边城市的地标性汽车文化园区。</w:t>
      </w:r>
    </w:p>
    <w:p w14:paraId="278C6F43">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2.1.3 工程建设地点：</w:t>
      </w:r>
      <w:r>
        <w:rPr>
          <w:rFonts w:hint="default" w:ascii="宋体" w:hAnsi="宋体" w:cs="宋体"/>
          <w:sz w:val="24"/>
          <w:szCs w:val="24"/>
          <w:highlight w:val="none"/>
          <w:u w:val="single"/>
        </w:rPr>
        <w:t>广州市黄埔区新龙镇广河高速以南、</w:t>
      </w:r>
      <w:r>
        <w:rPr>
          <w:rFonts w:hint="default" w:ascii="宋体" w:hAnsi="宋体" w:cs="宋体"/>
          <w:sz w:val="24"/>
          <w:szCs w:val="24"/>
          <w:highlight w:val="none"/>
          <w:u w:val="single"/>
          <w:lang w:val="en-US" w:eastAsia="zh-CN"/>
        </w:rPr>
        <w:t>知识</w:t>
      </w:r>
      <w:r>
        <w:rPr>
          <w:rFonts w:hint="default" w:ascii="宋体" w:hAnsi="宋体" w:cs="宋体"/>
          <w:sz w:val="24"/>
          <w:szCs w:val="24"/>
          <w:highlight w:val="none"/>
          <w:u w:val="single"/>
        </w:rPr>
        <w:t>大道以西 JLZLG-B-7-2 地块</w:t>
      </w:r>
      <w:r>
        <w:rPr>
          <w:rFonts w:hint="eastAsia" w:ascii="宋体" w:hAnsi="宋体" w:cs="宋体"/>
          <w:color w:val="auto"/>
          <w:sz w:val="24"/>
          <w:highlight w:val="none"/>
          <w:u w:val="single"/>
        </w:rPr>
        <w:t>。</w:t>
      </w:r>
    </w:p>
    <w:p w14:paraId="694EAE35">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yellow"/>
          <w:u w:val="single"/>
          <w:lang w:val="en-US" w:eastAsia="zh-CN"/>
        </w:rPr>
      </w:pPr>
      <w:bookmarkStart w:id="5" w:name="_Toc511557027"/>
      <w:bookmarkStart w:id="6" w:name="_Toc515033012"/>
      <w:r>
        <w:rPr>
          <w:rFonts w:hint="eastAsia" w:ascii="宋体" w:hAnsi="宋体" w:eastAsia="宋体" w:cs="宋体"/>
          <w:color w:val="auto"/>
          <w:sz w:val="24"/>
          <w:szCs w:val="24"/>
          <w:highlight w:val="none"/>
          <w:u w:val="none"/>
          <w:lang w:val="en-US" w:eastAsia="zh-CN"/>
        </w:rPr>
        <w:t>2.1.4 工程投资额：</w:t>
      </w:r>
      <w:r>
        <w:rPr>
          <w:rFonts w:ascii="宋体" w:hAnsi="宋体" w:eastAsia="宋体" w:cs="宋体"/>
          <w:sz w:val="24"/>
          <w:szCs w:val="24"/>
          <w:highlight w:val="none"/>
          <w:u w:val="single"/>
        </w:rPr>
        <w:t>项目总投资约为</w:t>
      </w:r>
      <w:r>
        <w:rPr>
          <w:rFonts w:hint="eastAsia" w:ascii="宋体" w:hAnsi="宋体" w:eastAsia="宋体" w:cs="宋体"/>
          <w:sz w:val="24"/>
          <w:szCs w:val="24"/>
          <w:highlight w:val="none"/>
          <w:u w:val="single"/>
        </w:rPr>
        <w:t>27214.00</w:t>
      </w:r>
      <w:r>
        <w:rPr>
          <w:rFonts w:ascii="宋体" w:hAnsi="宋体" w:eastAsia="宋体" w:cs="宋体"/>
          <w:sz w:val="24"/>
          <w:szCs w:val="24"/>
          <w:highlight w:val="none"/>
          <w:u w:val="single"/>
        </w:rPr>
        <w:t>万元，其中建安工程费</w:t>
      </w:r>
      <w:r>
        <w:rPr>
          <w:rFonts w:hint="eastAsia" w:ascii="宋体" w:hAnsi="宋体" w:eastAsia="宋体" w:cs="宋体"/>
          <w:sz w:val="24"/>
          <w:szCs w:val="24"/>
          <w:highlight w:val="none"/>
          <w:u w:val="single"/>
        </w:rPr>
        <w:t>18136.22</w:t>
      </w:r>
      <w:r>
        <w:rPr>
          <w:rFonts w:ascii="宋体" w:hAnsi="宋体" w:eastAsia="宋体" w:cs="宋体"/>
          <w:sz w:val="24"/>
          <w:szCs w:val="24"/>
          <w:highlight w:val="none"/>
          <w:u w:val="single"/>
        </w:rPr>
        <w:t>万元，工程建设其他费</w:t>
      </w:r>
      <w:r>
        <w:rPr>
          <w:rFonts w:hint="eastAsia" w:ascii="宋体" w:hAnsi="宋体" w:eastAsia="宋体" w:cs="宋体"/>
          <w:sz w:val="24"/>
          <w:szCs w:val="24"/>
          <w:highlight w:val="none"/>
          <w:u w:val="single"/>
        </w:rPr>
        <w:t>1757.13</w:t>
      </w:r>
      <w:r>
        <w:rPr>
          <w:rFonts w:ascii="宋体" w:hAnsi="宋体" w:eastAsia="宋体" w:cs="宋体"/>
          <w:sz w:val="24"/>
          <w:szCs w:val="24"/>
          <w:highlight w:val="none"/>
          <w:u w:val="single"/>
        </w:rPr>
        <w:t>万元</w:t>
      </w:r>
      <w:r>
        <w:rPr>
          <w:rFonts w:ascii="宋体" w:hAnsi="宋体" w:eastAsia="宋体" w:cs="宋体"/>
          <w:color w:val="auto"/>
          <w:sz w:val="24"/>
          <w:szCs w:val="24"/>
          <w:highlight w:val="none"/>
          <w:u w:val="single"/>
        </w:rPr>
        <w:t>。</w:t>
      </w:r>
    </w:p>
    <w:p w14:paraId="503A2A67">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2.2招标范围</w:t>
      </w:r>
    </w:p>
    <w:p w14:paraId="5EC7C664">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监理标段划分：本项目分为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个标段。</w:t>
      </w:r>
    </w:p>
    <w:p w14:paraId="279BF11C">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auto"/>
          <w:sz w:val="24"/>
          <w:szCs w:val="24"/>
          <w:highlight w:val="none"/>
        </w:rPr>
        <w:t>2.2.2 监理范围：</w:t>
      </w:r>
      <w:r>
        <w:rPr>
          <w:rFonts w:hint="eastAsia" w:ascii="宋体" w:hAnsi="宋体" w:cs="宋体"/>
          <w:color w:val="000000" w:themeColor="text1"/>
          <w:sz w:val="24"/>
          <w:highlight w:val="none"/>
          <w:u w:val="single"/>
          <w14:textFill>
            <w14:solidFill>
              <w14:schemeClr w14:val="tx1"/>
            </w14:solidFill>
          </w14:textFill>
        </w:rPr>
        <w:t>包括本项目的所有工程。本项目全部工程的</w:t>
      </w:r>
      <w:r>
        <w:rPr>
          <w:rFonts w:hint="eastAsia" w:ascii="宋体" w:hAnsi="宋体"/>
          <w:color w:val="000000" w:themeColor="text1"/>
          <w:sz w:val="24"/>
          <w:highlight w:val="none"/>
          <w:u w:val="single"/>
          <w:lang w:val="en-US" w:eastAsia="zh-CN"/>
          <w14:textFill>
            <w14:solidFill>
              <w14:schemeClr w14:val="tx1"/>
            </w14:solidFill>
          </w14:textFill>
        </w:rPr>
        <w:t>施工图</w:t>
      </w:r>
      <w:r>
        <w:rPr>
          <w:rFonts w:hint="eastAsia" w:ascii="宋体" w:hAnsi="宋体"/>
          <w:color w:val="000000" w:themeColor="text1"/>
          <w:sz w:val="24"/>
          <w:highlight w:val="none"/>
          <w:u w:val="single"/>
          <w14:textFill>
            <w14:solidFill>
              <w14:schemeClr w14:val="tx1"/>
            </w14:solidFill>
          </w14:textFill>
        </w:rPr>
        <w:t>设计阶段、施工准备阶段、施工阶段（</w:t>
      </w:r>
      <w:r>
        <w:rPr>
          <w:rFonts w:hint="eastAsia"/>
          <w:color w:val="000000" w:themeColor="text1"/>
          <w:kern w:val="0"/>
          <w:sz w:val="24"/>
          <w:highlight w:val="none"/>
          <w:u w:val="single"/>
          <w14:textFill>
            <w14:solidFill>
              <w14:schemeClr w14:val="tx1"/>
            </w14:solidFill>
          </w14:textFill>
        </w:rPr>
        <w:t>含预制构件厂、铝合金模板等关键材料驻场监造及预拼装验收）</w:t>
      </w:r>
      <w:r>
        <w:rPr>
          <w:rFonts w:hint="eastAsia" w:ascii="宋体" w:hAnsi="宋体"/>
          <w:color w:val="000000" w:themeColor="text1"/>
          <w:sz w:val="24"/>
          <w:highlight w:val="none"/>
          <w:u w:val="single"/>
          <w14:textFill>
            <w14:solidFill>
              <w14:schemeClr w14:val="tx1"/>
            </w14:solidFill>
          </w14:textFill>
        </w:rPr>
        <w:t>、验收阶段、</w:t>
      </w:r>
      <w:r>
        <w:rPr>
          <w:rFonts w:ascii="宋体" w:hAnsi="宋体"/>
          <w:color w:val="000000" w:themeColor="text1"/>
          <w:sz w:val="24"/>
          <w:highlight w:val="none"/>
          <w:u w:val="single"/>
          <w14:textFill>
            <w14:solidFill>
              <w14:schemeClr w14:val="tx1"/>
            </w14:solidFill>
          </w14:textFill>
        </w:rPr>
        <w:t>竣工结算阶段、</w:t>
      </w:r>
      <w:r>
        <w:rPr>
          <w:rFonts w:hint="eastAsia" w:ascii="宋体" w:hAnsi="宋体"/>
          <w:color w:val="000000" w:themeColor="text1"/>
          <w:sz w:val="24"/>
          <w:highlight w:val="none"/>
          <w:u w:val="single"/>
          <w14:textFill>
            <w14:solidFill>
              <w14:schemeClr w14:val="tx1"/>
            </w14:solidFill>
          </w14:textFill>
        </w:rPr>
        <w:t>移交阶段、</w:t>
      </w:r>
      <w:r>
        <w:rPr>
          <w:rFonts w:ascii="宋体" w:hAnsi="宋体"/>
          <w:color w:val="000000" w:themeColor="text1"/>
          <w:sz w:val="24"/>
          <w:highlight w:val="none"/>
          <w:u w:val="single"/>
          <w14:textFill>
            <w14:solidFill>
              <w14:schemeClr w14:val="tx1"/>
            </w14:solidFill>
          </w14:textFill>
        </w:rPr>
        <w:t>保修阶段的质量、投资、进度、安全控制；监督、管理建设工程合同的履行，以及协调</w:t>
      </w:r>
      <w:r>
        <w:rPr>
          <w:rFonts w:hint="eastAsia" w:ascii="宋体" w:hAnsi="宋体"/>
          <w:color w:val="000000" w:themeColor="text1"/>
          <w:sz w:val="24"/>
          <w:highlight w:val="none"/>
          <w:u w:val="single"/>
          <w:lang w:val="en-US" w:eastAsia="zh-CN"/>
          <w14:textFill>
            <w14:solidFill>
              <w14:schemeClr w14:val="tx1"/>
            </w14:solidFill>
          </w14:textFill>
        </w:rPr>
        <w:t>招标人</w:t>
      </w:r>
      <w:r>
        <w:rPr>
          <w:rFonts w:ascii="宋体" w:hAnsi="宋体"/>
          <w:color w:val="000000" w:themeColor="text1"/>
          <w:sz w:val="24"/>
          <w:highlight w:val="none"/>
          <w:u w:val="single"/>
          <w14:textFill>
            <w14:solidFill>
              <w14:schemeClr w14:val="tx1"/>
            </w14:solidFill>
          </w14:textFill>
        </w:rPr>
        <w:t>和工程建设有关各方的工作关系，</w:t>
      </w:r>
      <w:r>
        <w:rPr>
          <w:rFonts w:hint="eastAsia" w:ascii="宋体" w:hAnsi="宋体"/>
          <w:color w:val="000000" w:themeColor="text1"/>
          <w:sz w:val="24"/>
          <w:highlight w:val="none"/>
          <w:u w:val="single"/>
          <w:lang w:val="en-US" w:eastAsia="zh-CN"/>
          <w14:textFill>
            <w14:solidFill>
              <w14:schemeClr w14:val="tx1"/>
            </w14:solidFill>
          </w14:textFill>
        </w:rPr>
        <w:t>工程造价</w:t>
      </w:r>
      <w:r>
        <w:rPr>
          <w:rFonts w:ascii="宋体" w:hAnsi="宋体"/>
          <w:color w:val="000000" w:themeColor="text1"/>
          <w:sz w:val="24"/>
          <w:highlight w:val="none"/>
          <w:u w:val="single"/>
          <w14:textFill>
            <w14:solidFill>
              <w14:schemeClr w14:val="tx1"/>
            </w14:solidFill>
          </w14:textFill>
        </w:rPr>
        <w:t>审核</w:t>
      </w:r>
      <w:r>
        <w:rPr>
          <w:rFonts w:hint="eastAsia" w:ascii="宋体" w:hAnsi="宋体"/>
          <w:color w:val="000000" w:themeColor="text1"/>
          <w:sz w:val="24"/>
          <w:highlight w:val="none"/>
          <w:u w:val="single"/>
          <w14:textFill>
            <w14:solidFill>
              <w14:schemeClr w14:val="tx1"/>
            </w14:solidFill>
          </w14:textFill>
        </w:rPr>
        <w:t>（含</w:t>
      </w:r>
      <w:r>
        <w:rPr>
          <w:rFonts w:hint="eastAsia" w:ascii="宋体" w:hAnsi="宋体"/>
          <w:color w:val="000000" w:themeColor="text1"/>
          <w:sz w:val="24"/>
          <w:highlight w:val="none"/>
          <w:u w:val="single"/>
          <w:lang w:val="en-US" w:eastAsia="zh-CN"/>
          <w14:textFill>
            <w14:solidFill>
              <w14:schemeClr w14:val="tx1"/>
            </w14:solidFill>
          </w14:textFill>
        </w:rPr>
        <w:t>预算、</w:t>
      </w:r>
      <w:r>
        <w:rPr>
          <w:rFonts w:hint="eastAsia" w:ascii="宋体" w:hAnsi="宋体"/>
          <w:color w:val="000000" w:themeColor="text1"/>
          <w:sz w:val="24"/>
          <w:highlight w:val="none"/>
          <w:u w:val="single"/>
          <w14:textFill>
            <w14:solidFill>
              <w14:schemeClr w14:val="tx1"/>
            </w14:solidFill>
          </w14:textFill>
        </w:rPr>
        <w:t>进度款、变更</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签证</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结算的</w:t>
      </w:r>
      <w:r>
        <w:rPr>
          <w:rFonts w:hint="eastAsia" w:ascii="宋体" w:hAnsi="宋体"/>
          <w:color w:val="000000" w:themeColor="text1"/>
          <w:sz w:val="24"/>
          <w:highlight w:val="none"/>
          <w:u w:val="single"/>
          <w14:textFill>
            <w14:solidFill>
              <w14:schemeClr w14:val="tx1"/>
            </w14:solidFill>
          </w14:textFill>
        </w:rPr>
        <w:t>审核）</w:t>
      </w:r>
      <w:r>
        <w:rPr>
          <w:rFonts w:ascii="宋体" w:hAnsi="宋体"/>
          <w:color w:val="000000" w:themeColor="text1"/>
          <w:sz w:val="24"/>
          <w:highlight w:val="none"/>
          <w:u w:val="single"/>
          <w14:textFill>
            <w14:solidFill>
              <w14:schemeClr w14:val="tx1"/>
            </w14:solidFill>
          </w14:textFill>
        </w:rPr>
        <w:t>、竣工图审核</w:t>
      </w:r>
      <w:r>
        <w:rPr>
          <w:rFonts w:hint="eastAsia" w:ascii="宋体" w:hAnsi="宋体"/>
          <w:color w:val="000000" w:themeColor="text1"/>
          <w:sz w:val="24"/>
          <w:highlight w:val="none"/>
          <w:u w:val="single"/>
          <w14:textFill>
            <w14:solidFill>
              <w14:schemeClr w14:val="tx1"/>
            </w14:solidFill>
          </w14:textFill>
        </w:rPr>
        <w:t>等全过程监理</w:t>
      </w:r>
      <w:r>
        <w:rPr>
          <w:rFonts w:hint="eastAsia" w:ascii="宋体" w:hAnsi="宋体"/>
          <w:color w:val="000000" w:themeColor="text1"/>
          <w:sz w:val="24"/>
          <w:highlight w:val="none"/>
          <w:u w:val="single"/>
          <w:lang w:val="en-US" w:eastAsia="zh-CN"/>
          <w14:textFill>
            <w14:solidFill>
              <w14:schemeClr w14:val="tx1"/>
            </w14:solidFill>
          </w14:textFill>
        </w:rPr>
        <w:t>及监理造价咨询相关</w:t>
      </w:r>
      <w:r>
        <w:rPr>
          <w:rFonts w:hint="eastAsia" w:ascii="宋体" w:hAnsi="宋体"/>
          <w:color w:val="000000" w:themeColor="text1"/>
          <w:sz w:val="24"/>
          <w:highlight w:val="none"/>
          <w:u w:val="single"/>
          <w14:textFill>
            <w14:solidFill>
              <w14:schemeClr w14:val="tx1"/>
            </w14:solidFill>
          </w14:textFill>
        </w:rPr>
        <w:t>工作</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按</w:t>
      </w:r>
      <w:r>
        <w:rPr>
          <w:rFonts w:hint="eastAsia" w:ascii="宋体" w:hAnsi="宋体"/>
          <w:color w:val="000000" w:themeColor="text1"/>
          <w:sz w:val="24"/>
          <w:highlight w:val="none"/>
          <w:u w:val="single"/>
          <w:lang w:val="en-US" w:eastAsia="zh-CN"/>
          <w14:textFill>
            <w14:solidFill>
              <w14:schemeClr w14:val="tx1"/>
            </w14:solidFill>
          </w14:textFill>
        </w:rPr>
        <w:t>招标人</w:t>
      </w:r>
      <w:r>
        <w:rPr>
          <w:rFonts w:hint="eastAsia" w:ascii="宋体" w:hAnsi="宋体"/>
          <w:color w:val="000000" w:themeColor="text1"/>
          <w:sz w:val="24"/>
          <w:highlight w:val="none"/>
          <w:u w:val="single"/>
          <w14:textFill>
            <w14:solidFill>
              <w14:schemeClr w14:val="tx1"/>
            </w14:solidFill>
          </w14:textFill>
        </w:rPr>
        <w:t>的要求提前进场参与开工前期的准备和筹划工作，协助</w:t>
      </w:r>
      <w:r>
        <w:rPr>
          <w:rFonts w:hint="eastAsia" w:ascii="宋体" w:hAnsi="宋体"/>
          <w:color w:val="000000" w:themeColor="text1"/>
          <w:sz w:val="24"/>
          <w:highlight w:val="none"/>
          <w:u w:val="single"/>
          <w:lang w:val="en-US" w:eastAsia="zh-CN"/>
          <w14:textFill>
            <w14:solidFill>
              <w14:schemeClr w14:val="tx1"/>
            </w14:solidFill>
          </w14:textFill>
        </w:rPr>
        <w:t>招标人</w:t>
      </w:r>
      <w:r>
        <w:rPr>
          <w:rFonts w:hint="eastAsia" w:ascii="宋体" w:hAnsi="宋体"/>
          <w:color w:val="000000" w:themeColor="text1"/>
          <w:sz w:val="24"/>
          <w:highlight w:val="none"/>
          <w:u w:val="single"/>
          <w14:textFill>
            <w14:solidFill>
              <w14:schemeClr w14:val="tx1"/>
            </w14:solidFill>
          </w14:textFill>
        </w:rPr>
        <w:t>制定工程管理办法、各参建方职责及有关事务性工作等，以及配合项目移交等监理及项目管理</w:t>
      </w:r>
      <w:r>
        <w:rPr>
          <w:rFonts w:hint="default" w:ascii="宋体" w:hAnsi="宋体"/>
          <w:color w:val="000000" w:themeColor="text1"/>
          <w:sz w:val="24"/>
          <w:highlight w:val="none"/>
          <w:u w:val="single"/>
          <w:lang w:val="en-US" w:eastAsia="zh-CN"/>
          <w14:textFill>
            <w14:solidFill>
              <w14:schemeClr w14:val="tx1"/>
            </w14:solidFill>
          </w14:textFill>
        </w:rPr>
        <w:t>有关</w:t>
      </w:r>
      <w:r>
        <w:rPr>
          <w:rFonts w:hint="eastAsia" w:ascii="宋体" w:hAnsi="宋体"/>
          <w:color w:val="000000" w:themeColor="text1"/>
          <w:sz w:val="24"/>
          <w:highlight w:val="none"/>
          <w:u w:val="single"/>
          <w14:textFill>
            <w14:solidFill>
              <w14:schemeClr w14:val="tx1"/>
            </w14:solidFill>
          </w14:textFill>
        </w:rPr>
        <w:t>工作</w:t>
      </w:r>
      <w:r>
        <w:rPr>
          <w:rFonts w:hint="default" w:ascii="宋体" w:hAnsi="宋体" w:eastAsia="宋体" w:cs="Times New Roman"/>
          <w:color w:val="000000" w:themeColor="text1"/>
          <w:sz w:val="24"/>
          <w:szCs w:val="24"/>
          <w:highlight w:val="none"/>
          <w:u w:val="single"/>
          <w14:textFill>
            <w14:solidFill>
              <w14:schemeClr w14:val="tx1"/>
            </w14:solidFill>
          </w14:textFill>
        </w:rPr>
        <w:t>。</w:t>
      </w:r>
    </w:p>
    <w:p w14:paraId="692CD69D">
      <w:pPr>
        <w:keepNext w:val="0"/>
        <w:keepLines w:val="0"/>
        <w:shd w:val="clear" w:color="auto"/>
        <w:adjustRightInd w:val="0"/>
        <w:spacing w:line="360" w:lineRule="auto"/>
        <w:ind w:firstLine="480" w:firstLineChars="200"/>
        <w:jc w:val="left"/>
        <w:rPr>
          <w:rFonts w:hint="default" w:ascii="宋体" w:hAnsi="宋体"/>
          <w:color w:val="000000" w:themeColor="text1"/>
          <w:sz w:val="24"/>
          <w:highlight w:val="none"/>
          <w:u w:val="single"/>
          <w14:textFill>
            <w14:solidFill>
              <w14:schemeClr w14:val="tx1"/>
            </w14:solidFill>
          </w14:textFill>
        </w:rPr>
      </w:pPr>
      <w:r>
        <w:rPr>
          <w:rFonts w:hint="default" w:ascii="宋体" w:hAnsi="宋体"/>
          <w:color w:val="000000" w:themeColor="text1"/>
          <w:sz w:val="24"/>
          <w:highlight w:val="none"/>
          <w:u w:val="single"/>
          <w14:textFill>
            <w14:solidFill>
              <w14:schemeClr w14:val="tx1"/>
            </w14:solidFill>
          </w14:textFill>
        </w:rPr>
        <w:t>全部工程包括但不限于本项目设计施工总承包合同、第三方专业分包工程合同及第三方服务合同涉及的所有工程内容。负责完成本项目安全、质量、进度（包括</w:t>
      </w:r>
      <w:r>
        <w:rPr>
          <w:rFonts w:hint="eastAsia" w:ascii="宋体" w:hAnsi="宋体"/>
          <w:color w:val="000000" w:themeColor="text1"/>
          <w:sz w:val="24"/>
          <w:highlight w:val="none"/>
          <w:u w:val="single"/>
          <w:lang w:val="en-US" w:eastAsia="zh-CN"/>
          <w14:textFill>
            <w14:solidFill>
              <w14:schemeClr w14:val="tx1"/>
            </w14:solidFill>
          </w14:textFill>
        </w:rPr>
        <w:t>日报、周</w:t>
      </w:r>
      <w:r>
        <w:rPr>
          <w:rFonts w:hint="default" w:ascii="宋体" w:hAnsi="宋体"/>
          <w:color w:val="000000" w:themeColor="text1"/>
          <w:sz w:val="24"/>
          <w:highlight w:val="none"/>
          <w:u w:val="single"/>
          <w14:textFill>
            <w14:solidFill>
              <w14:schemeClr w14:val="tx1"/>
            </w14:solidFill>
          </w14:textFill>
        </w:rPr>
        <w:t>报和</w:t>
      </w:r>
      <w:r>
        <w:rPr>
          <w:rFonts w:hint="eastAsia" w:ascii="宋体" w:hAnsi="宋体"/>
          <w:color w:val="000000" w:themeColor="text1"/>
          <w:sz w:val="24"/>
          <w:highlight w:val="none"/>
          <w:u w:val="single"/>
          <w:lang w:val="en-US" w:eastAsia="zh-CN"/>
          <w14:textFill>
            <w14:solidFill>
              <w14:schemeClr w14:val="tx1"/>
            </w14:solidFill>
          </w14:textFill>
        </w:rPr>
        <w:t>月</w:t>
      </w:r>
      <w:r>
        <w:rPr>
          <w:rFonts w:hint="default" w:ascii="宋体" w:hAnsi="宋体"/>
          <w:color w:val="000000" w:themeColor="text1"/>
          <w:sz w:val="24"/>
          <w:highlight w:val="none"/>
          <w:u w:val="single"/>
          <w14:textFill>
            <w14:solidFill>
              <w14:schemeClr w14:val="tx1"/>
            </w14:solidFill>
          </w14:textFill>
        </w:rPr>
        <w:t>报）、投资控制及合同的管理工作（包括编制投资月报、审核工程量、工程进度款、工程预算和结算、合同支付、变更台账等）；负责材料、设备进场检查；负责组织协调、安全文明施工管理、各类验收组织工作；负责组织项目竣工验收并审核本项目竣工资料。</w:t>
      </w:r>
    </w:p>
    <w:p w14:paraId="015F844E">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 监理服务期限</w:t>
      </w:r>
    </w:p>
    <w:p w14:paraId="1D4616DF">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ascii="宋体" w:hAnsi="宋体" w:eastAsia="宋体" w:cs="Times New Roman"/>
          <w:color w:val="000000" w:themeColor="text1"/>
          <w:sz w:val="24"/>
          <w:szCs w:val="24"/>
          <w:highlight w:val="none"/>
          <w:u w:val="single"/>
          <w14:textFill>
            <w14:solidFill>
              <w14:schemeClr w14:val="tx1"/>
            </w14:solidFill>
          </w14:textFill>
        </w:rPr>
        <w:t>自中标通知书发出之日起或接到委</w:t>
      </w:r>
      <w:r>
        <w:rPr>
          <w:rFonts w:ascii="宋体" w:hAnsi="宋体" w:eastAsia="宋体" w:cs="Times New Roman"/>
          <w:color w:val="000000" w:themeColor="text1"/>
          <w:spacing w:val="0"/>
          <w:sz w:val="24"/>
          <w:szCs w:val="24"/>
          <w:highlight w:val="none"/>
          <w:u w:val="single"/>
          <w14:textFill>
            <w14:solidFill>
              <w14:schemeClr w14:val="tx1"/>
            </w14:solidFill>
          </w14:textFill>
        </w:rPr>
        <w:t>托人进场通知之日起算，至本</w:t>
      </w:r>
      <w:r>
        <w:rPr>
          <w:rFonts w:hint="eastAsia" w:ascii="宋体" w:hAnsi="宋体" w:cs="Times New Roman"/>
          <w:color w:val="000000" w:themeColor="text1"/>
          <w:spacing w:val="0"/>
          <w:sz w:val="24"/>
          <w:szCs w:val="24"/>
          <w:highlight w:val="none"/>
          <w:u w:val="single"/>
          <w:lang w:val="en-US" w:eastAsia="zh-CN"/>
          <w14:textFill>
            <w14:solidFill>
              <w14:schemeClr w14:val="tx1"/>
            </w14:solidFill>
          </w14:textFill>
        </w:rPr>
        <w:t>项目</w:t>
      </w:r>
      <w:r>
        <w:rPr>
          <w:rFonts w:ascii="宋体" w:hAnsi="宋体" w:eastAsia="宋体" w:cs="Times New Roman"/>
          <w:color w:val="000000" w:themeColor="text1"/>
          <w:spacing w:val="0"/>
          <w:sz w:val="24"/>
          <w:szCs w:val="24"/>
          <w:highlight w:val="none"/>
          <w:u w:val="single"/>
          <w14:textFill>
            <w14:solidFill>
              <w14:schemeClr w14:val="tx1"/>
            </w14:solidFill>
          </w14:textFill>
        </w:rPr>
        <w:t>工程结算审定完毕之日且工程保修期届满之日止，包括本项目前期阶段、勘察阶段、设计阶段、施工准备阶段、施工阶段、工程收尾阶段（包括但不限于</w:t>
      </w:r>
      <w:r>
        <w:rPr>
          <w:rFonts w:ascii="宋体" w:hAnsi="宋体" w:eastAsia="宋体" w:cs="Times New Roman"/>
          <w:color w:val="000000" w:themeColor="text1"/>
          <w:sz w:val="24"/>
          <w:szCs w:val="24"/>
          <w:highlight w:val="none"/>
          <w:u w:val="single"/>
          <w14:textFill>
            <w14:solidFill>
              <w14:schemeClr w14:val="tx1"/>
            </w14:solidFill>
          </w14:textFill>
        </w:rPr>
        <w:t>竣工验收、整改、工程移交、工程结算等）</w:t>
      </w:r>
      <w:r>
        <w:rPr>
          <w:rFonts w:ascii="宋体" w:hAnsi="宋体" w:eastAsia="宋体" w:cs="Times New Roman"/>
          <w:color w:val="000000" w:themeColor="text1"/>
          <w:spacing w:val="0"/>
          <w:sz w:val="24"/>
          <w:szCs w:val="24"/>
          <w:highlight w:val="none"/>
          <w:u w:val="single"/>
          <w14:textFill>
            <w14:solidFill>
              <w14:schemeClr w14:val="tx1"/>
            </w14:solidFill>
          </w14:textFill>
        </w:rPr>
        <w:t>及工程质量保修阶段</w:t>
      </w:r>
      <w:r>
        <w:rPr>
          <w:rFonts w:hint="eastAsia" w:ascii="宋体" w:hAnsi="宋体"/>
          <w:color w:val="000000" w:themeColor="text1"/>
          <w:spacing w:val="4"/>
          <w:sz w:val="24"/>
          <w:highlight w:val="none"/>
          <w:lang w:val="en-US" w:eastAsia="zh-CN"/>
          <w14:textFill>
            <w14:solidFill>
              <w14:schemeClr w14:val="tx1"/>
            </w14:solidFill>
          </w14:textFill>
        </w:rPr>
        <w:t>。</w:t>
      </w:r>
    </w:p>
    <w:p w14:paraId="04F20BB1">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2.2.4 监理服务最高投标限价：</w:t>
      </w:r>
      <w:r>
        <w:rPr>
          <w:rFonts w:hint="eastAsia" w:ascii="宋体" w:hAnsi="宋体"/>
          <w:color w:val="000000" w:themeColor="text1"/>
          <w:spacing w:val="4"/>
          <w:sz w:val="24"/>
          <w:highlight w:val="none"/>
          <w:u w:val="single"/>
          <w:lang w:val="en-US" w:eastAsia="zh-CN"/>
          <w14:textFill>
            <w14:solidFill>
              <w14:schemeClr w14:val="tx1"/>
            </w14:solidFill>
          </w14:textFill>
        </w:rPr>
        <w:t>197万元</w:t>
      </w:r>
      <w:r>
        <w:rPr>
          <w:rFonts w:hint="eastAsia" w:ascii="宋体" w:hAnsi="宋体" w:cs="宋体"/>
          <w:color w:val="auto"/>
          <w:sz w:val="24"/>
          <w:szCs w:val="24"/>
          <w:highlight w:val="none"/>
          <w:lang w:eastAsia="zh-CN"/>
        </w:rPr>
        <w:t>。</w:t>
      </w:r>
    </w:p>
    <w:p w14:paraId="45981C00">
      <w:pPr>
        <w:pStyle w:val="3"/>
        <w:keepNext w:val="0"/>
        <w:keepLines w:val="0"/>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 投标人资格要求</w:t>
      </w:r>
      <w:bookmarkEnd w:id="5"/>
      <w:bookmarkEnd w:id="6"/>
    </w:p>
    <w:p w14:paraId="7769C97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本次招标要求投标人须具备</w:t>
      </w:r>
      <w:r>
        <w:rPr>
          <w:rFonts w:hint="eastAsia" w:ascii="宋体" w:hAnsi="宋体" w:eastAsia="宋体" w:cs="宋体"/>
          <w:color w:val="auto"/>
          <w:sz w:val="24"/>
          <w:szCs w:val="24"/>
          <w:highlight w:val="none"/>
          <w:u w:val="single"/>
        </w:rPr>
        <w:t>相应</w:t>
      </w:r>
      <w:r>
        <w:rPr>
          <w:rFonts w:hint="eastAsia" w:ascii="宋体" w:hAnsi="宋体" w:eastAsia="宋体" w:cs="宋体"/>
          <w:color w:val="auto"/>
          <w:sz w:val="24"/>
          <w:szCs w:val="24"/>
          <w:highlight w:val="none"/>
        </w:rPr>
        <w:t xml:space="preserve">资质。 </w:t>
      </w:r>
    </w:p>
    <w:p w14:paraId="6B560462">
      <w:pPr>
        <w:shd w:val="clea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投标人须具备</w:t>
      </w:r>
      <w:r>
        <w:rPr>
          <w:rFonts w:hint="eastAsia" w:ascii="宋体" w:hAnsi="宋体" w:cs="宋体"/>
          <w:color w:val="auto"/>
          <w:sz w:val="24"/>
          <w:highlight w:val="none"/>
          <w:u w:val="single"/>
        </w:rPr>
        <w:t>工程监理综合资质或</w:t>
      </w:r>
      <w:r>
        <w:rPr>
          <w:rFonts w:hint="eastAsia" w:ascii="宋体" w:hAnsi="宋体" w:cs="宋体"/>
          <w:color w:val="auto"/>
          <w:sz w:val="24"/>
          <w:highlight w:val="none"/>
          <w:u w:val="single"/>
          <w:lang w:eastAsia="zh-CN"/>
        </w:rPr>
        <w:t>房屋建筑</w:t>
      </w:r>
      <w:r>
        <w:rPr>
          <w:rFonts w:hint="eastAsia" w:ascii="宋体" w:hAnsi="宋体" w:cs="宋体"/>
          <w:color w:val="auto"/>
          <w:sz w:val="24"/>
          <w:highlight w:val="none"/>
          <w:u w:val="single"/>
          <w:lang w:val="en-US" w:eastAsia="zh-CN"/>
        </w:rPr>
        <w:t>工程</w:t>
      </w:r>
      <w:r>
        <w:rPr>
          <w:rFonts w:hint="eastAsia" w:ascii="宋体" w:hAnsi="宋体" w:cs="宋体"/>
          <w:color w:val="auto"/>
          <w:sz w:val="24"/>
          <w:highlight w:val="none"/>
          <w:u w:val="single"/>
        </w:rPr>
        <w:t>监理</w:t>
      </w:r>
      <w:r>
        <w:rPr>
          <w:rFonts w:hint="eastAsia" w:ascii="宋体" w:hAnsi="宋体" w:cs="宋体"/>
          <w:color w:val="auto"/>
          <w:sz w:val="24"/>
          <w:highlight w:val="none"/>
          <w:u w:val="single"/>
          <w:lang w:val="en-US" w:eastAsia="zh-CN"/>
        </w:rPr>
        <w:t>甲级</w:t>
      </w:r>
      <w:r>
        <w:rPr>
          <w:rFonts w:hint="eastAsia"/>
          <w:sz w:val="24"/>
          <w:highlight w:val="none"/>
          <w:u w:val="single"/>
          <w:lang w:eastAsia="zh-CN"/>
        </w:rPr>
        <w:t>（</w:t>
      </w:r>
      <w:r>
        <w:rPr>
          <w:rFonts w:hint="eastAsia"/>
          <w:sz w:val="24"/>
          <w:highlight w:val="none"/>
          <w:u w:val="single"/>
          <w:lang w:val="en-US" w:eastAsia="zh-CN"/>
        </w:rPr>
        <w:t>或以上</w:t>
      </w:r>
      <w:r>
        <w:rPr>
          <w:rFonts w:hint="eastAsia"/>
          <w:sz w:val="24"/>
          <w:highlight w:val="none"/>
          <w:u w:val="single"/>
          <w:lang w:eastAsia="zh-CN"/>
        </w:rPr>
        <w:t>）</w:t>
      </w:r>
      <w:r>
        <w:rPr>
          <w:rFonts w:hint="eastAsia" w:ascii="宋体" w:hAnsi="宋体" w:eastAsia="宋体" w:cs="宋体"/>
          <w:color w:val="auto"/>
          <w:sz w:val="24"/>
          <w:szCs w:val="24"/>
          <w:highlight w:val="none"/>
          <w:u w:val="single"/>
        </w:rPr>
        <w:t>资质</w:t>
      </w:r>
      <w:r>
        <w:rPr>
          <w:rFonts w:hint="eastAsia" w:ascii="宋体" w:hAnsi="宋体" w:eastAsia="宋体" w:cs="宋体"/>
          <w:color w:val="auto"/>
          <w:sz w:val="24"/>
          <w:szCs w:val="24"/>
          <w:highlight w:val="none"/>
        </w:rPr>
        <w:t>。</w:t>
      </w:r>
    </w:p>
    <w:p w14:paraId="450CEAD4">
      <w:pPr>
        <w:shd w:val="clear"/>
        <w:wordWrap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0AF3A1F9">
      <w:pPr>
        <w:shd w:val="clear"/>
        <w:spacing w:line="360" w:lineRule="auto"/>
        <w:ind w:firstLine="480" w:firstLineChars="200"/>
        <w:jc w:val="left"/>
        <w:rPr>
          <w:rFonts w:hint="eastAsia" w:ascii="宋体" w:hAnsi="宋体"/>
          <w:color w:val="auto"/>
          <w:kern w:val="0"/>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工程监理企业资质证书有效期按《住房和城乡建设部办公厅关于做好建筑业“证照分离”改革衔接有关工作的通知》（建办市〔2021〕30号）、《住房和城乡建设部办公厅关于建设工程企业资质有关事宜的通知》（建办市函〔2022〕361号）、《住房城乡建设部建筑市场监管司关于建设工程企业资质延续有关事项的通知》（建司局函市〔2023〕116号）、《广东省住房和城乡建设厅关于建设工程企业资质有关事宜的通知》（粤建许函〔2022〕846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执行。</w:t>
      </w:r>
      <w:r>
        <w:rPr>
          <w:rFonts w:hint="eastAsia" w:ascii="宋体" w:hAnsi="宋体"/>
          <w:color w:val="auto"/>
          <w:kern w:val="0"/>
          <w:sz w:val="24"/>
          <w:szCs w:val="24"/>
          <w:highlight w:val="none"/>
          <w:u w:val="single"/>
        </w:rPr>
        <w:t>根据上述文件的要求，投标人需办理企业资质有效期延续的，应当按照相关规定及时办理。</w:t>
      </w:r>
      <w:r>
        <w:rPr>
          <w:rFonts w:hint="eastAsia" w:ascii="宋体" w:hAnsi="宋体" w:cs="宋体"/>
          <w:color w:val="auto"/>
          <w:sz w:val="24"/>
          <w:szCs w:val="24"/>
          <w:highlight w:val="none"/>
          <w:u w:val="single"/>
        </w:rPr>
        <w:t>相关注意事项如下</w:t>
      </w:r>
      <w:r>
        <w:rPr>
          <w:rFonts w:hint="eastAsia" w:ascii="宋体" w:hAnsi="宋体"/>
          <w:color w:val="auto"/>
          <w:kern w:val="0"/>
          <w:sz w:val="24"/>
          <w:szCs w:val="24"/>
          <w:highlight w:val="none"/>
          <w:u w:val="single"/>
        </w:rPr>
        <w:t>：</w:t>
      </w:r>
    </w:p>
    <w:p w14:paraId="27F94E3A">
      <w:pPr>
        <w:shd w:val="clea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w:t>
      </w:r>
      <w:r>
        <w:rPr>
          <w:rFonts w:ascii="宋体" w:hAnsi="宋体" w:cs="宋体"/>
          <w:color w:val="auto"/>
          <w:sz w:val="24"/>
          <w:szCs w:val="24"/>
          <w:highlight w:val="none"/>
          <w:u w:val="single"/>
        </w:rPr>
        <w:t>投标人按照上述规定办理了资质延期或换领新证，在投标截止前已取得新证的，投标人须在投标文件中提供经核准延期后的新资质证书。</w:t>
      </w:r>
    </w:p>
    <w:p w14:paraId="54BA9333">
      <w:pPr>
        <w:shd w:val="clea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w:t>
      </w:r>
      <w:r>
        <w:rPr>
          <w:rFonts w:ascii="宋体" w:hAnsi="宋体" w:cs="宋体"/>
          <w:color w:val="auto"/>
          <w:sz w:val="24"/>
          <w:szCs w:val="24"/>
          <w:highlight w:val="none"/>
          <w:u w:val="single"/>
        </w:rPr>
        <w:t>投标人按照上述规定办理了资质延期或换领新证，在投标截止前未取得新证的，以中华人民共和国住房和城乡建设部发布核准建设工程企业资质延续名单的公告或通知、或全国建筑市场监管公共服务平台（简称四库一平台）中</w:t>
      </w:r>
      <w:r>
        <w:rPr>
          <w:rFonts w:hint="eastAsia" w:ascii="宋体" w:hAnsi="宋体" w:cs="宋体"/>
          <w:color w:val="auto"/>
          <w:sz w:val="24"/>
          <w:szCs w:val="24"/>
          <w:highlight w:val="none"/>
          <w:u w:val="single"/>
          <w:lang w:val="en-US" w:eastAsia="zh-CN"/>
        </w:rPr>
        <w:t>监理</w:t>
      </w:r>
      <w:r>
        <w:rPr>
          <w:rFonts w:ascii="宋体" w:hAnsi="宋体" w:cs="宋体"/>
          <w:color w:val="auto"/>
          <w:sz w:val="24"/>
          <w:szCs w:val="24"/>
          <w:highlight w:val="none"/>
          <w:u w:val="single"/>
        </w:rPr>
        <w:t>资质</w:t>
      </w:r>
      <w:r>
        <w:rPr>
          <w:rFonts w:hint="eastAsia" w:ascii="宋体" w:hAnsi="宋体" w:cs="宋体"/>
          <w:color w:val="auto"/>
          <w:sz w:val="24"/>
          <w:szCs w:val="24"/>
          <w:highlight w:val="none"/>
          <w:u w:val="single"/>
          <w:lang w:val="en-US" w:eastAsia="zh-CN"/>
        </w:rPr>
        <w:t>证书</w:t>
      </w:r>
      <w:r>
        <w:rPr>
          <w:rFonts w:ascii="宋体" w:hAnsi="宋体" w:cs="宋体"/>
          <w:color w:val="auto"/>
          <w:sz w:val="24"/>
          <w:szCs w:val="24"/>
          <w:highlight w:val="none"/>
          <w:u w:val="single"/>
        </w:rPr>
        <w:t>信息为准，并提供资质信息网页截图或相关证明资料。</w:t>
      </w:r>
    </w:p>
    <w:p w14:paraId="03ED8293">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③</w:t>
      </w:r>
      <w:r>
        <w:rPr>
          <w:rFonts w:ascii="宋体" w:hAnsi="宋体" w:cs="宋体"/>
          <w:color w:val="auto"/>
          <w:sz w:val="24"/>
          <w:szCs w:val="24"/>
          <w:highlight w:val="none"/>
          <w:u w:val="single"/>
        </w:rPr>
        <w:t>投标人未提供有效期内的资质证书或未按第</w:t>
      </w:r>
      <w:r>
        <w:rPr>
          <w:rFonts w:hint="eastAsia" w:ascii="宋体" w:hAnsi="宋体" w:cs="宋体"/>
          <w:color w:val="auto"/>
          <w:sz w:val="24"/>
          <w:szCs w:val="24"/>
          <w:highlight w:val="none"/>
          <w:u w:val="single"/>
          <w:lang w:val="en-US" w:eastAsia="zh-CN"/>
        </w:rPr>
        <w:t>②</w:t>
      </w:r>
      <w:r>
        <w:rPr>
          <w:rFonts w:ascii="宋体" w:hAnsi="宋体" w:cs="宋体"/>
          <w:color w:val="auto"/>
          <w:sz w:val="24"/>
          <w:szCs w:val="24"/>
          <w:highlight w:val="none"/>
          <w:u w:val="single"/>
        </w:rPr>
        <w:t>款要求提供相关证明资料的，评标委员会将书面发出澄清通知，要求其提供申请资质延续的相关证明资料（如提交申请截图或申请回执等）或核准延期后的新资质证书或其他相关证明资料。如未能按本款要求提供相关证明资料的投标人，视为资质已失效，不通过资格审查。</w:t>
      </w:r>
    </w:p>
    <w:p w14:paraId="7F7CA57A">
      <w:pPr>
        <w:shd w:val="clear"/>
        <w:spacing w:line="360" w:lineRule="auto"/>
        <w:ind w:firstLine="537" w:firstLineChars="224"/>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④</w:t>
      </w:r>
      <w:r>
        <w:rPr>
          <w:rFonts w:ascii="宋体" w:hAnsi="宋体" w:cs="宋体"/>
          <w:color w:val="auto"/>
          <w:sz w:val="24"/>
          <w:szCs w:val="24"/>
          <w:highlight w:val="none"/>
          <w:u w:val="single"/>
        </w:rPr>
        <w:t>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2A4567E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总监理工程师：拟任本项目总监理工程师应具有建设部2006年4月1日后颁发的中华人民共和国注册监理工程师注册执业证书，且其注册专业为</w:t>
      </w:r>
      <w:r>
        <w:rPr>
          <w:rFonts w:hint="eastAsia" w:ascii="宋体" w:hAnsi="宋体" w:cs="宋体"/>
          <w:color w:val="auto"/>
          <w:sz w:val="24"/>
          <w:highlight w:val="none"/>
          <w:u w:val="single"/>
          <w:lang w:eastAsia="zh-CN"/>
        </w:rPr>
        <w:t>房屋建筑工程</w:t>
      </w:r>
      <w:r>
        <w:rPr>
          <w:rFonts w:hint="eastAsia" w:ascii="宋体" w:hAnsi="宋体" w:eastAsia="宋体" w:cs="宋体"/>
          <w:color w:val="auto"/>
          <w:sz w:val="24"/>
          <w:szCs w:val="24"/>
          <w:highlight w:val="none"/>
        </w:rPr>
        <w:t>，注册执业单位为本公司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并具备本科或以上学历</w:t>
      </w:r>
      <w:r>
        <w:rPr>
          <w:rFonts w:hint="eastAsia" w:ascii="宋体" w:hAnsi="宋体" w:eastAsia="宋体" w:cs="宋体"/>
          <w:color w:val="auto"/>
          <w:sz w:val="24"/>
          <w:szCs w:val="24"/>
          <w:highlight w:val="none"/>
        </w:rPr>
        <w:t>。</w:t>
      </w:r>
    </w:p>
    <w:p w14:paraId="2771446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专业人士参与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p>
    <w:p w14:paraId="684316D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color w:val="auto"/>
          <w:sz w:val="24"/>
          <w:highlight w:val="none"/>
        </w:rPr>
        <w:t>根据《住房城乡建设部办公厅关于启用注册监理工程师等专业技术人员电子注册证书的通知》（建办厅函〔2025〕13号），自2025年1月20日起，注册监理工程师统一使用电子证书，不再发放纸质注册证书。根据规定注册监理工程师纸质注册证书未作废的，资格审查时不得以投标人未提供电子证书为由，认定投标人资格审查不通过。</w:t>
      </w:r>
    </w:p>
    <w:p w14:paraId="6DC010D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关于联合体投标：本项目不接受联合体投标。</w:t>
      </w:r>
    </w:p>
    <w:p w14:paraId="2BBBE52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投标人均具有独立法人资格，</w:t>
      </w:r>
      <w:r>
        <w:rPr>
          <w:rFonts w:hint="eastAsia" w:ascii="宋体" w:hAnsi="宋体" w:eastAsia="宋体" w:cs="宋体"/>
          <w:color w:val="auto"/>
          <w:sz w:val="24"/>
          <w:szCs w:val="24"/>
          <w:highlight w:val="none"/>
          <w:shd w:val="clear" w:color="auto" w:fill="FFFFFF"/>
        </w:rPr>
        <w:t>持有工商行政管理部门核发的法人营业执照，</w:t>
      </w:r>
      <w:r>
        <w:rPr>
          <w:rFonts w:hint="eastAsia" w:ascii="宋体" w:hAnsi="宋体" w:eastAsia="宋体" w:cs="宋体"/>
          <w:color w:val="auto"/>
          <w:sz w:val="24"/>
          <w:szCs w:val="24"/>
          <w:highlight w:val="none"/>
        </w:rPr>
        <w:t>按国家法律经营。</w:t>
      </w:r>
    </w:p>
    <w:p w14:paraId="1B888D1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w:t>
      </w:r>
      <w:r>
        <w:rPr>
          <w:rFonts w:hint="eastAsia" w:ascii="宋体" w:hAnsi="宋体" w:cs="宋体"/>
          <w:color w:val="auto"/>
          <w:sz w:val="24"/>
          <w:highlight w:val="none"/>
          <w:u w:val="single"/>
          <w:lang w:eastAsia="zh-Hans"/>
        </w:rPr>
        <w:t>投标登记</w:t>
      </w:r>
      <w:r>
        <w:rPr>
          <w:rFonts w:hint="eastAsia" w:ascii="宋体" w:hAnsi="宋体" w:cs="宋体"/>
          <w:color w:val="auto"/>
          <w:sz w:val="24"/>
          <w:highlight w:val="none"/>
          <w:u w:val="single"/>
        </w:rPr>
        <w:t>前</w:t>
      </w:r>
      <w:r>
        <w:rPr>
          <w:rFonts w:hint="eastAsia" w:ascii="宋体" w:hAnsi="宋体" w:cs="宋体"/>
          <w:color w:val="auto"/>
          <w:sz w:val="24"/>
          <w:highlight w:val="none"/>
        </w:rPr>
        <w:t>，投标人须在</w:t>
      </w:r>
      <w:r>
        <w:rPr>
          <w:rFonts w:hint="eastAsia" w:ascii="宋体"/>
          <w:color w:val="auto"/>
          <w:sz w:val="24"/>
          <w:highlight w:val="none"/>
        </w:rPr>
        <w:t>广州市住建行业信用管理平台</w:t>
      </w:r>
      <w:r>
        <w:rPr>
          <w:rFonts w:hint="eastAsia" w:ascii="宋体" w:hAnsi="宋体" w:cs="宋体"/>
          <w:color w:val="auto"/>
          <w:sz w:val="24"/>
          <w:highlight w:val="none"/>
        </w:rPr>
        <w:t>建立了企业信用档案及拟担任本工程总监理工程师须是本企业信用档案中的在册人员（以广州市住建行业信用管理平台查询信息为准）。</w:t>
      </w:r>
    </w:p>
    <w:p w14:paraId="5FBDBC8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投标人出具按照招标文件要求的格式签署盖章的《投标人声明》（格式见招标文件第六章）。</w:t>
      </w:r>
    </w:p>
    <w:p w14:paraId="037F33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投标人未被列入拖欠农民工工资失信联合惩戒对象名单。</w:t>
      </w:r>
      <w:r>
        <w:rPr>
          <w:rFonts w:hint="eastAsia" w:ascii="宋体" w:hAnsi="宋体" w:cs="宋体"/>
          <w:color w:val="auto"/>
          <w:sz w:val="24"/>
          <w:szCs w:val="24"/>
          <w:highlight w:val="none"/>
          <w:u w:val="single"/>
        </w:rPr>
        <w:t>注：投标人无需提供资料，资格审查时，按投标截止时间广州交易集团有限公司（广州公共资源交易中心）交易系统比对的结果进行评审。</w:t>
      </w:r>
    </w:p>
    <w:p w14:paraId="26AED7FF">
      <w:pPr>
        <w:topLinePunct w:val="0"/>
        <w:adjustRightInd/>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highlight w:val="none"/>
        </w:rPr>
        <w:t>注：</w:t>
      </w:r>
      <w:r>
        <w:rPr>
          <w:rFonts w:hint="eastAsia" w:ascii="宋体" w:hAnsi="宋体" w:cs="宋体"/>
          <w:color w:val="auto"/>
          <w:sz w:val="24"/>
          <w:szCs w:val="24"/>
          <w:highlight w:val="none"/>
          <w:u w:val="single"/>
        </w:rPr>
        <w:t>1、未在招标公告第3条单列的投标人资格要求条件，不作为资审不合格的依据。</w:t>
      </w:r>
    </w:p>
    <w:p w14:paraId="40B7FE69">
      <w:pPr>
        <w:shd w:val="clea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rPr>
        <w:t>2、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14:paraId="4952EFB9">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 招标文件的获取</w:t>
      </w:r>
    </w:p>
    <w:p w14:paraId="0ADD45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本项目招标文件随招标公告一并在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发布。招标文件一经在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广州交易集团有限公司（广州公共资源交易中心）网站（网址：http://www.gzggzy.cn</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下载电子招标文件。</w:t>
      </w:r>
    </w:p>
    <w:p w14:paraId="782776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本项目采用资格后审方式。</w:t>
      </w:r>
    </w:p>
    <w:p w14:paraId="343D1BA7">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 发布招标公告、递交投标文件时间、开标时间</w:t>
      </w:r>
    </w:p>
    <w:p w14:paraId="1D7C85DD">
      <w:pPr>
        <w:spacing w:line="360" w:lineRule="auto"/>
        <w:ind w:left="0" w:leftChars="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5.1 发布招标公告时间（含本日）：</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14:paraId="389319F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14:paraId="2EC799A1">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5.2 递交投标文件时间：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网站（网址：http://www.gzggzy.cn/）</w:t>
      </w:r>
      <w:r>
        <w:rPr>
          <w:rFonts w:hint="eastAsia" w:ascii="宋体" w:hAnsi="宋体" w:cs="宋体"/>
          <w:color w:val="auto"/>
          <w:sz w:val="24"/>
          <w:highlight w:val="none"/>
        </w:rPr>
        <w:t>交易平台递交电子投标文件。投标人应在递交投标文件截止时间前，登录广州交易集团有限公司（广州公共资源交易中心）交易平台网站办理网上投标登记手续。按照交易平台关于全流程电子化项目的相关指南进行操作。详见：</w:t>
      </w:r>
      <w:r>
        <w:rPr>
          <w:rFonts w:hint="eastAsia" w:ascii="宋体" w:hAnsi="宋体" w:cs="宋体"/>
          <w:color w:val="auto"/>
          <w:sz w:val="24"/>
          <w:highlight w:val="none"/>
          <w:u w:val="single"/>
        </w:rPr>
        <w:t>广州交易集团有限公司（广州公共资源交易中心）网站首页-服务指南。</w:t>
      </w:r>
    </w:p>
    <w:p w14:paraId="1CA3081F">
      <w:pPr>
        <w:tabs>
          <w:tab w:val="left" w:pos="360"/>
        </w:tabs>
        <w:spacing w:line="312"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递交备用投标文件电子光盘时间为：</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p>
    <w:p w14:paraId="6DE5D16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5.4 逾期送达的投标文件，电子招标投标交易平台将予以拒收。逾期未上传成功的电子投标文件，招标人拒绝接收。逾期或未在指定地点递交投标文件光盘的,招标人拒绝接收其投标文件光盘。</w:t>
      </w:r>
    </w:p>
    <w:p w14:paraId="36337A4B">
      <w:pPr>
        <w:shd w:val="clea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cs="宋体"/>
          <w:color w:val="auto"/>
          <w:sz w:val="24"/>
          <w:highlight w:val="none"/>
        </w:rPr>
        <w:t>5.5 开标时间：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single"/>
        </w:rPr>
        <w:t>投标人也可选择参加在线开标，具体按照交易平台相关指南进行操作。详见：</w:t>
      </w:r>
      <w:r>
        <w:rPr>
          <w:rFonts w:hint="eastAsia" w:ascii="宋体" w:hAnsi="宋体" w:eastAsia="宋体" w:cs="宋体"/>
          <w:b/>
          <w:bCs/>
          <w:color w:val="auto"/>
          <w:sz w:val="24"/>
          <w:szCs w:val="24"/>
          <w:highlight w:val="none"/>
          <w:u w:val="single"/>
          <w:lang w:eastAsia="zh-CN"/>
        </w:rPr>
        <w:t>广州交易集团有限公司（广州公共资源交易中心）</w:t>
      </w:r>
      <w:r>
        <w:rPr>
          <w:rFonts w:hint="eastAsia" w:ascii="宋体" w:hAnsi="宋体" w:eastAsia="宋体" w:cs="宋体"/>
          <w:b/>
          <w:bCs/>
          <w:color w:val="auto"/>
          <w:sz w:val="24"/>
          <w:szCs w:val="24"/>
          <w:highlight w:val="none"/>
          <w:u w:val="single"/>
        </w:rPr>
        <w:t>网站最新指引</w:t>
      </w:r>
      <w:r>
        <w:rPr>
          <w:rFonts w:hint="eastAsia" w:ascii="宋体" w:hAnsi="宋体" w:eastAsia="宋体" w:cs="宋体"/>
          <w:b/>
          <w:bCs/>
          <w:color w:val="auto"/>
          <w:sz w:val="24"/>
          <w:szCs w:val="24"/>
          <w:highlight w:val="none"/>
          <w:u w:val="single"/>
          <w:lang w:eastAsia="zh-CN"/>
        </w:rPr>
        <w:t>。</w:t>
      </w:r>
    </w:p>
    <w:p w14:paraId="15712973">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 发布公告的媒介</w:t>
      </w:r>
    </w:p>
    <w:p w14:paraId="481301A5">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u w:val="single"/>
        </w:rPr>
        <w:t>本次招标公告同时在广州交易集团有限公司（广州公共资源交易中心）网站（网址：http://www.gzggzy.cn/）、广东省招标投标监管网（网址：https://zbtb.gd.gov.cn/）和中国招标投标公共服务平台（网址：</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"http://www.cebpubservice.com/）发布，本公告的修改、补充，在广州交易集团有限公司（广州公共资源交易中心）网站上发布。" </w:instrText>
      </w:r>
      <w:r>
        <w:rPr>
          <w:rFonts w:hint="eastAsia" w:ascii="宋体" w:hAnsi="宋体" w:eastAsia="宋体" w:cs="宋体"/>
          <w:color w:val="auto"/>
          <w:sz w:val="24"/>
          <w:szCs w:val="24"/>
          <w:highlight w:val="none"/>
          <w:u w:val="single"/>
        </w:rPr>
        <w:fldChar w:fldCharType="separate"/>
      </w:r>
      <w:r>
        <w:rPr>
          <w:rStyle w:val="13"/>
          <w:rFonts w:hint="eastAsia" w:ascii="宋体" w:hAnsi="宋体" w:eastAsia="宋体" w:cs="宋体"/>
          <w:color w:val="auto"/>
          <w:sz w:val="24"/>
          <w:szCs w:val="24"/>
          <w:highlight w:val="none"/>
        </w:rPr>
        <w:t>http://www.cebpubservice.com/）发布，本公告的修改、补充，在广州交易集团有限公司（广州公共资源交易中心）网站和广东省招标投标监管网上发布。</w:t>
      </w:r>
      <w:r>
        <w:rPr>
          <w:rFonts w:hint="eastAsia" w:ascii="宋体" w:hAnsi="宋体" w:eastAsia="宋体" w:cs="宋体"/>
          <w:color w:val="auto"/>
          <w:sz w:val="24"/>
          <w:szCs w:val="24"/>
          <w:highlight w:val="none"/>
          <w:u w:val="single"/>
        </w:rPr>
        <w:fldChar w:fldCharType="end"/>
      </w:r>
    </w:p>
    <w:p w14:paraId="3F1E9A42">
      <w:pPr>
        <w:pStyle w:val="3"/>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7</w:t>
      </w:r>
      <w:r>
        <w:rPr>
          <w:rFonts w:hint="eastAsia" w:ascii="宋体" w:hAnsi="宋体" w:eastAsia="宋体" w:cs="宋体"/>
          <w:color w:val="auto"/>
          <w:sz w:val="32"/>
          <w:szCs w:val="32"/>
          <w:highlight w:val="none"/>
        </w:rPr>
        <w:t>. 联系方式</w:t>
      </w:r>
    </w:p>
    <w:p w14:paraId="77C1F82A">
      <w:pPr>
        <w:shd w:val="clear"/>
        <w:spacing w:line="360" w:lineRule="auto"/>
        <w:ind w:right="0" w:firstLine="480" w:firstLineChars="200"/>
        <w:rPr>
          <w:rFonts w:hint="eastAsia" w:ascii="宋体" w:hAnsi="宋体" w:eastAsia="宋体" w:cs="宋体"/>
          <w:color w:val="auto"/>
          <w:sz w:val="24"/>
          <w:szCs w:val="24"/>
          <w:highlight w:val="none"/>
          <w:u w:val="none"/>
          <w:lang w:eastAsia="zh-CN"/>
        </w:rPr>
      </w:pPr>
      <w:bookmarkStart w:id="7" w:name="_Toc300834929"/>
      <w:bookmarkEnd w:id="7"/>
      <w:bookmarkStart w:id="8" w:name="_Toc384308185"/>
      <w:bookmarkEnd w:id="8"/>
      <w:bookmarkStart w:id="9" w:name="_Toc361508562"/>
      <w:bookmarkEnd w:id="9"/>
      <w:bookmarkStart w:id="10" w:name="_Toc361508560"/>
      <w:bookmarkEnd w:id="10"/>
      <w:bookmarkStart w:id="11" w:name="_Toc247513935"/>
      <w:bookmarkEnd w:id="11"/>
      <w:bookmarkStart w:id="12" w:name="_Toc352691455"/>
      <w:bookmarkEnd w:id="12"/>
      <w:bookmarkStart w:id="13" w:name="_Toc247513934"/>
      <w:bookmarkEnd w:id="13"/>
      <w:bookmarkStart w:id="14" w:name="_Toc17972"/>
      <w:bookmarkEnd w:id="14"/>
      <w:bookmarkStart w:id="15" w:name="_Toc369531498"/>
      <w:bookmarkEnd w:id="15"/>
      <w:bookmarkStart w:id="16" w:name="_Toc369531495"/>
      <w:bookmarkEnd w:id="16"/>
      <w:bookmarkStart w:id="17" w:name="_Toc247527535"/>
      <w:bookmarkEnd w:id="17"/>
      <w:bookmarkStart w:id="18" w:name="_Toc152045512"/>
      <w:bookmarkEnd w:id="18"/>
      <w:bookmarkStart w:id="19" w:name="_Toc352691453"/>
      <w:bookmarkEnd w:id="19"/>
      <w:bookmarkStart w:id="20" w:name="_Toc152042289"/>
      <w:bookmarkEnd w:id="20"/>
      <w:bookmarkStart w:id="21" w:name="_Toc361508563"/>
      <w:bookmarkEnd w:id="21"/>
      <w:bookmarkStart w:id="22" w:name="_Toc144974481"/>
      <w:bookmarkEnd w:id="22"/>
      <w:bookmarkStart w:id="23" w:name="_Toc152042288"/>
      <w:bookmarkEnd w:id="23"/>
      <w:bookmarkStart w:id="24" w:name="_Toc300834930"/>
      <w:bookmarkEnd w:id="24"/>
      <w:bookmarkStart w:id="25" w:name="_Toc384308187"/>
      <w:bookmarkEnd w:id="25"/>
      <w:bookmarkStart w:id="26" w:name="_Toc247527536"/>
      <w:bookmarkEnd w:id="26"/>
      <w:bookmarkStart w:id="27" w:name="_Toc352691456"/>
      <w:bookmarkEnd w:id="27"/>
      <w:bookmarkStart w:id="28" w:name="_Toc369531497"/>
      <w:bookmarkEnd w:id="28"/>
      <w:bookmarkStart w:id="29" w:name="_Toc152045513"/>
      <w:bookmarkEnd w:id="29"/>
      <w:bookmarkStart w:id="30" w:name="_Toc144974480"/>
      <w:bookmarkEnd w:id="30"/>
      <w:bookmarkStart w:id="31" w:name="_Toc384308188"/>
      <w:bookmarkEnd w:id="31"/>
      <w:bookmarkStart w:id="32" w:name="_Toc10785"/>
      <w:bookmarkEnd w:id="32"/>
      <w:bookmarkStart w:id="33" w:name="_Toc300834927"/>
      <w:bookmarkEnd w:id="33"/>
      <w:bookmarkStart w:id="34" w:name="_Toc30817"/>
      <w:bookmarkEnd w:id="34"/>
      <w:r>
        <w:rPr>
          <w:rFonts w:hint="eastAsia" w:ascii="宋体" w:hAnsi="宋体" w:eastAsia="宋体" w:cs="宋体"/>
          <w:color w:val="auto"/>
          <w:sz w:val="24"/>
          <w:szCs w:val="24"/>
          <w:highlight w:val="none"/>
          <w:u w:val="none"/>
        </w:rPr>
        <w:t>招标人：</w:t>
      </w:r>
      <w:r>
        <w:rPr>
          <w:rFonts w:hint="eastAsia" w:ascii="宋体" w:hAnsi="宋体" w:cs="宋体"/>
          <w:color w:val="auto"/>
          <w:sz w:val="24"/>
          <w:szCs w:val="24"/>
          <w:highlight w:val="none"/>
          <w:u w:val="single"/>
          <w:lang w:eastAsia="zh-CN"/>
        </w:rPr>
        <w:t>广州智远新能源有限公司</w:t>
      </w:r>
    </w:p>
    <w:p w14:paraId="43E3E629">
      <w:pPr>
        <w:shd w:val="clear"/>
        <w:spacing w:line="360" w:lineRule="auto"/>
        <w:ind w:right="0"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地址：</w:t>
      </w:r>
      <w:r>
        <w:rPr>
          <w:rFonts w:hint="eastAsia" w:ascii="宋体" w:hAnsi="宋体" w:eastAsia="宋体" w:cs="宋体"/>
          <w:i w:val="0"/>
          <w:iCs w:val="0"/>
          <w:caps w:val="0"/>
          <w:color w:val="auto"/>
          <w:spacing w:val="0"/>
          <w:sz w:val="24"/>
          <w:szCs w:val="24"/>
          <w:highlight w:val="none"/>
          <w:u w:val="single"/>
          <w:shd w:val="clear" w:fill="auto"/>
        </w:rPr>
        <w:t>广州黄埔区云埔街道埔北路87号氢谷产业园2栋6楼</w:t>
      </w:r>
    </w:p>
    <w:p w14:paraId="6CFBCF84">
      <w:pPr>
        <w:shd w:val="clear"/>
        <w:topLinePunct w:val="0"/>
        <w:spacing w:line="360" w:lineRule="auto"/>
        <w:ind w:right="0"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姚工</w:t>
      </w:r>
    </w:p>
    <w:p w14:paraId="2342765B">
      <w:pPr>
        <w:shd w:val="clear"/>
        <w:topLinePunct w:val="0"/>
        <w:spacing w:line="360" w:lineRule="auto"/>
        <w:ind w:right="0" w:firstLine="480" w:firstLineChars="200"/>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sz w:val="24"/>
          <w:szCs w:val="24"/>
          <w:highlight w:val="none"/>
          <w:u w:val="single"/>
        </w:rPr>
        <w:t>020-31601153</w:t>
      </w:r>
    </w:p>
    <w:p w14:paraId="5EBC083C">
      <w:pPr>
        <w:shd w:val="clear"/>
        <w:spacing w:line="360" w:lineRule="auto"/>
        <w:ind w:left="0" w:leftChars="0" w:right="0" w:firstLine="480" w:firstLineChars="200"/>
        <w:jc w:val="left"/>
        <w:rPr>
          <w:rFonts w:hint="eastAsia" w:ascii="宋体" w:hAnsi="宋体" w:eastAsia="宋体" w:cs="宋体"/>
          <w:color w:val="auto"/>
          <w:sz w:val="24"/>
          <w:szCs w:val="24"/>
          <w:highlight w:val="none"/>
          <w:u w:val="none"/>
        </w:rPr>
      </w:pPr>
    </w:p>
    <w:p w14:paraId="799FD0F8">
      <w:pPr>
        <w:shd w:val="clear"/>
        <w:spacing w:line="360" w:lineRule="auto"/>
        <w:ind w:left="0" w:leftChars="0" w:right="0" w:firstLine="480" w:firstLineChars="200"/>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招标代理机构：</w:t>
      </w:r>
      <w:r>
        <w:rPr>
          <w:rFonts w:hint="eastAsia" w:ascii="宋体" w:hAnsi="宋体" w:cs="宋体"/>
          <w:color w:val="auto"/>
          <w:sz w:val="24"/>
          <w:szCs w:val="24"/>
          <w:highlight w:val="none"/>
          <w:u w:val="single"/>
          <w:lang w:val="en-US" w:eastAsia="zh-CN"/>
        </w:rPr>
        <w:t>广州市师领工程管理有限公司</w:t>
      </w:r>
    </w:p>
    <w:p w14:paraId="1CDF7EF5">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single"/>
          <w:lang w:eastAsia="zh-CN"/>
        </w:rPr>
        <w:t>广州市黄埔区科学大道119号科城大厦C座西416房</w:t>
      </w:r>
    </w:p>
    <w:p w14:paraId="12DAE448">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罗</w:t>
      </w:r>
      <w:r>
        <w:rPr>
          <w:rFonts w:hint="eastAsia" w:ascii="宋体" w:hAnsi="宋体" w:cs="宋体"/>
          <w:color w:val="auto"/>
          <w:sz w:val="24"/>
          <w:szCs w:val="24"/>
          <w:highlight w:val="none"/>
          <w:u w:val="single"/>
          <w:lang w:eastAsia="zh-CN"/>
        </w:rPr>
        <w:t>工</w:t>
      </w:r>
      <w:r>
        <w:rPr>
          <w:rFonts w:hint="eastAsia" w:ascii="宋体" w:hAnsi="宋体" w:eastAsia="宋体" w:cs="宋体"/>
          <w:color w:val="auto"/>
          <w:sz w:val="24"/>
          <w:szCs w:val="24"/>
          <w:highlight w:val="none"/>
          <w:u w:val="none"/>
        </w:rPr>
        <w:t xml:space="preserve">      </w:t>
      </w:r>
    </w:p>
    <w:p w14:paraId="7AB98BFF">
      <w:pPr>
        <w:keepNext w:val="0"/>
        <w:keepLines w:val="0"/>
        <w:pageBreakBefore w:val="0"/>
        <w:widowControl w:val="0"/>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auto"/>
          <w:sz w:val="24"/>
          <w:szCs w:val="24"/>
          <w:highlight w:val="none"/>
          <w:u w:val="single"/>
          <w:lang w:eastAsia="zh-CN"/>
        </w:rPr>
        <w:t>13662344186</w:t>
      </w:r>
    </w:p>
    <w:p w14:paraId="0490D012">
      <w:pPr>
        <w:keepNext w:val="0"/>
        <w:keepLines w:val="0"/>
        <w:pageBreakBefore w:val="0"/>
        <w:widowControl/>
        <w:shd w:val="clear"/>
        <w:kinsoku/>
        <w:wordWrap/>
        <w:overflowPunct/>
        <w:autoSpaceDE/>
        <w:autoSpaceDN/>
        <w:bidi w:val="0"/>
        <w:adjustRightInd/>
        <w:snapToGrid/>
        <w:spacing w:line="360" w:lineRule="auto"/>
        <w:ind w:left="0" w:leftChars="0" w:right="0" w:firstLine="0" w:firstLineChars="0"/>
        <w:textAlignment w:val="auto"/>
        <w:rPr>
          <w:rFonts w:hint="eastAsia" w:ascii="宋体" w:hAnsi="宋体" w:eastAsia="宋体" w:cs="宋体"/>
          <w:color w:val="auto"/>
          <w:sz w:val="24"/>
          <w:szCs w:val="24"/>
          <w:highlight w:val="none"/>
          <w:u w:val="none"/>
        </w:rPr>
      </w:pPr>
    </w:p>
    <w:p w14:paraId="5AC9E6C3">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异议受理部门：</w:t>
      </w:r>
      <w:r>
        <w:rPr>
          <w:rFonts w:hint="eastAsia" w:ascii="宋体" w:hAnsi="宋体" w:cs="宋体"/>
          <w:color w:val="auto"/>
          <w:sz w:val="24"/>
          <w:szCs w:val="24"/>
          <w:highlight w:val="none"/>
          <w:u w:val="single"/>
          <w:lang w:eastAsia="zh-CN"/>
        </w:rPr>
        <w:t>广州智远新能源有限公司</w:t>
      </w:r>
    </w:p>
    <w:p w14:paraId="5C3772E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eastAsia="宋体" w:cs="宋体"/>
          <w:i w:val="0"/>
          <w:iCs w:val="0"/>
          <w:caps w:val="0"/>
          <w:color w:val="auto"/>
          <w:spacing w:val="0"/>
          <w:sz w:val="24"/>
          <w:szCs w:val="24"/>
          <w:highlight w:val="none"/>
          <w:u w:val="single"/>
          <w:shd w:val="clear"/>
        </w:rPr>
        <w:t>广州黄埔区云埔街道埔北路87号氢谷产业园2栋6楼</w:t>
      </w:r>
    </w:p>
    <w:p w14:paraId="6D687A95">
      <w:pPr>
        <w:keepNext w:val="0"/>
        <w:keepLines w:val="0"/>
        <w:pageBreakBefore w:val="0"/>
        <w:widowControl/>
        <w:shd w:val="clea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姚工</w:t>
      </w:r>
      <w:r>
        <w:rPr>
          <w:rFonts w:hint="eastAsia" w:ascii="宋体" w:hAnsi="宋体" w:eastAsia="宋体" w:cs="宋体"/>
          <w:color w:val="auto"/>
          <w:sz w:val="24"/>
          <w:szCs w:val="24"/>
          <w:highlight w:val="none"/>
          <w:u w:val="none"/>
        </w:rPr>
        <w:t xml:space="preserve">       </w:t>
      </w:r>
    </w:p>
    <w:p w14:paraId="0FE983F5">
      <w:pPr>
        <w:keepNext w:val="0"/>
        <w:keepLines w:val="0"/>
        <w:pageBreakBefore w:val="0"/>
        <w:widowControl/>
        <w:shd w:val="clear"/>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sz w:val="24"/>
          <w:szCs w:val="24"/>
          <w:highlight w:val="none"/>
          <w:u w:val="single"/>
        </w:rPr>
        <w:t>020-31601153</w:t>
      </w:r>
    </w:p>
    <w:p w14:paraId="4DDEDB4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p>
    <w:p w14:paraId="461F6377">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招标监督机构：</w:t>
      </w:r>
      <w:r>
        <w:rPr>
          <w:rFonts w:hint="eastAsia" w:ascii="宋体" w:hAnsi="宋体" w:eastAsia="宋体" w:cs="宋体"/>
          <w:color w:val="auto"/>
          <w:sz w:val="24"/>
          <w:szCs w:val="24"/>
          <w:highlight w:val="none"/>
          <w:u w:val="single"/>
        </w:rPr>
        <w:t>广州开发区建设工程招投标管理办公室（广州市黄埔区建设工程招投标管理办公室）</w:t>
      </w:r>
    </w:p>
    <w:p w14:paraId="4C209300">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ascii="宋体" w:hAnsi="宋体" w:eastAsia="宋体" w:cs="宋体"/>
          <w:bCs/>
          <w:color w:val="auto"/>
          <w:sz w:val="24"/>
          <w:szCs w:val="24"/>
          <w:highlight w:val="none"/>
          <w:u w:val="single"/>
        </w:rPr>
        <w:t>广州市黄埔区水西路30号四楼</w:t>
      </w:r>
    </w:p>
    <w:p w14:paraId="07E9812E">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监管电话：</w:t>
      </w:r>
      <w:r>
        <w:rPr>
          <w:rFonts w:hint="eastAsia" w:ascii="宋体" w:hAnsi="宋体" w:eastAsia="宋体" w:cs="宋体"/>
          <w:bCs/>
          <w:color w:val="auto"/>
          <w:sz w:val="24"/>
          <w:szCs w:val="24"/>
          <w:highlight w:val="none"/>
          <w:u w:val="single"/>
        </w:rPr>
        <w:t>020-82112206、020-82116676</w:t>
      </w:r>
    </w:p>
    <w:p w14:paraId="51CB439B">
      <w:pPr>
        <w:shd w:val="clear"/>
        <w:spacing w:line="360" w:lineRule="auto"/>
        <w:ind w:right="360"/>
        <w:jc w:val="left"/>
        <w:rPr>
          <w:rFonts w:hint="eastAsia" w:ascii="宋体" w:hAnsi="宋体" w:eastAsia="宋体" w:cs="宋体"/>
          <w:color w:val="auto"/>
          <w:sz w:val="22"/>
          <w:szCs w:val="22"/>
          <w:highlight w:val="none"/>
        </w:rPr>
      </w:pPr>
    </w:p>
    <w:p w14:paraId="6DB9182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潜在投标人或利害关系人对本招标公告及招标文件有异议的，应当在投标截止时间10日前向招标人提出。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详见：广州交易集团有限公司（广州公共资源交易中心）网站-&gt;服务指南-&gt;系统帮助-&gt;操作手册-&gt;《发起及受理异议操作指引》（网址：http://www.gzggzy.cn/fwznxtbzczsc/928325.jhtml）。作出答复前，应当暂停招标投标活动。</w:t>
      </w:r>
    </w:p>
    <w:p w14:paraId="7F8EA294">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729BFA03">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66A26110">
      <w:pPr>
        <w:shd w:val="clear"/>
        <w:topLinePunct/>
        <w:spacing w:line="360" w:lineRule="auto"/>
        <w:ind w:left="0" w:leftChars="0" w:right="240" w:firstLine="0" w:firstLineChars="0"/>
        <w:jc w:val="both"/>
        <w:rPr>
          <w:rFonts w:hint="eastAsia" w:ascii="宋体" w:hAnsi="宋体" w:eastAsia="宋体" w:cs="宋体"/>
          <w:color w:val="auto"/>
          <w:sz w:val="24"/>
          <w:szCs w:val="24"/>
          <w:highlight w:val="none"/>
        </w:rPr>
      </w:pPr>
    </w:p>
    <w:p w14:paraId="0DDCAE9D">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w:t>
      </w:r>
      <w:r>
        <w:rPr>
          <w:rFonts w:hint="eastAsia" w:ascii="宋体" w:hAnsi="宋体" w:cs="宋体"/>
          <w:color w:val="auto"/>
          <w:sz w:val="24"/>
          <w:szCs w:val="24"/>
          <w:highlight w:val="none"/>
          <w:lang w:eastAsia="zh-CN"/>
        </w:rPr>
        <w:t>广州智远新能源有限公司</w:t>
      </w:r>
    </w:p>
    <w:p w14:paraId="07CA4203">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lang w:eastAsia="zh-CN"/>
        </w:rPr>
        <w:t>广州市师领工程管理有限公司</w:t>
      </w:r>
    </w:p>
    <w:p w14:paraId="08B60F91">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p>
    <w:sectPr>
      <w:footerReference r:id="rId3" w:type="default"/>
      <w:pgSz w:w="11906" w:h="16838"/>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3457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2037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92037A">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 w:name="KSO_WPS_MARK_KEY" w:val="21b35da9-97a8-44f4-b288-d84d276427e8"/>
  </w:docVars>
  <w:rsids>
    <w:rsidRoot w:val="2FF66E9A"/>
    <w:rsid w:val="01B044B2"/>
    <w:rsid w:val="02313CE3"/>
    <w:rsid w:val="02CE0AA0"/>
    <w:rsid w:val="031E0D1C"/>
    <w:rsid w:val="03824AAC"/>
    <w:rsid w:val="045C54C5"/>
    <w:rsid w:val="053529CD"/>
    <w:rsid w:val="05940AC6"/>
    <w:rsid w:val="07C96858"/>
    <w:rsid w:val="080758D4"/>
    <w:rsid w:val="090927E9"/>
    <w:rsid w:val="0A17067B"/>
    <w:rsid w:val="0A831D1C"/>
    <w:rsid w:val="0C90497A"/>
    <w:rsid w:val="0CCA54AF"/>
    <w:rsid w:val="0D1349C7"/>
    <w:rsid w:val="0DA40926"/>
    <w:rsid w:val="10762F01"/>
    <w:rsid w:val="10853E2D"/>
    <w:rsid w:val="108E5001"/>
    <w:rsid w:val="10B21748"/>
    <w:rsid w:val="10E40CAB"/>
    <w:rsid w:val="11DA2096"/>
    <w:rsid w:val="12B06A14"/>
    <w:rsid w:val="13FB7912"/>
    <w:rsid w:val="14ED6ECC"/>
    <w:rsid w:val="16D31646"/>
    <w:rsid w:val="17D9363D"/>
    <w:rsid w:val="195E346D"/>
    <w:rsid w:val="19EA2930"/>
    <w:rsid w:val="1A753113"/>
    <w:rsid w:val="1B3A15EF"/>
    <w:rsid w:val="1B3A76D6"/>
    <w:rsid w:val="1B6034CD"/>
    <w:rsid w:val="1E3D6384"/>
    <w:rsid w:val="1ED05C61"/>
    <w:rsid w:val="1FC11EA9"/>
    <w:rsid w:val="200D1749"/>
    <w:rsid w:val="21B371FC"/>
    <w:rsid w:val="25B54D5D"/>
    <w:rsid w:val="25D71ADD"/>
    <w:rsid w:val="272A2BE1"/>
    <w:rsid w:val="27D0127F"/>
    <w:rsid w:val="2B8B529B"/>
    <w:rsid w:val="2B914FA7"/>
    <w:rsid w:val="2BBD7166"/>
    <w:rsid w:val="2BC040CB"/>
    <w:rsid w:val="2F217537"/>
    <w:rsid w:val="2F28164A"/>
    <w:rsid w:val="2FF66E9A"/>
    <w:rsid w:val="30260092"/>
    <w:rsid w:val="321819A6"/>
    <w:rsid w:val="323473DF"/>
    <w:rsid w:val="327A2C6E"/>
    <w:rsid w:val="33140AAA"/>
    <w:rsid w:val="354778FD"/>
    <w:rsid w:val="354B1086"/>
    <w:rsid w:val="35D54660"/>
    <w:rsid w:val="362706E4"/>
    <w:rsid w:val="363F4FC7"/>
    <w:rsid w:val="37AB1B65"/>
    <w:rsid w:val="388D6B1C"/>
    <w:rsid w:val="391E7FF3"/>
    <w:rsid w:val="392F1D00"/>
    <w:rsid w:val="395B30CE"/>
    <w:rsid w:val="396778BC"/>
    <w:rsid w:val="399F120C"/>
    <w:rsid w:val="39CC5715"/>
    <w:rsid w:val="3AC55EB0"/>
    <w:rsid w:val="3ACD0FC8"/>
    <w:rsid w:val="3ADB44C6"/>
    <w:rsid w:val="3D5B5459"/>
    <w:rsid w:val="3DEC5983"/>
    <w:rsid w:val="3ED64A3A"/>
    <w:rsid w:val="3F345BC9"/>
    <w:rsid w:val="3FA3368A"/>
    <w:rsid w:val="407056B1"/>
    <w:rsid w:val="40D31675"/>
    <w:rsid w:val="42442FEB"/>
    <w:rsid w:val="430D602D"/>
    <w:rsid w:val="44143A5D"/>
    <w:rsid w:val="44CA01FF"/>
    <w:rsid w:val="45336158"/>
    <w:rsid w:val="46640C86"/>
    <w:rsid w:val="4A630034"/>
    <w:rsid w:val="4C5B23BF"/>
    <w:rsid w:val="4CFD02CC"/>
    <w:rsid w:val="4D491256"/>
    <w:rsid w:val="4DEA0FE4"/>
    <w:rsid w:val="4E3A37E2"/>
    <w:rsid w:val="4F043B94"/>
    <w:rsid w:val="51050676"/>
    <w:rsid w:val="514A368C"/>
    <w:rsid w:val="51B729D4"/>
    <w:rsid w:val="51CD2BA2"/>
    <w:rsid w:val="51EE09DB"/>
    <w:rsid w:val="52140592"/>
    <w:rsid w:val="54551EAC"/>
    <w:rsid w:val="566D6636"/>
    <w:rsid w:val="571C19D0"/>
    <w:rsid w:val="57DE1637"/>
    <w:rsid w:val="5888724A"/>
    <w:rsid w:val="58AB32D2"/>
    <w:rsid w:val="59D800F7"/>
    <w:rsid w:val="5A0249EC"/>
    <w:rsid w:val="5B822049"/>
    <w:rsid w:val="5C6D6B1C"/>
    <w:rsid w:val="5D552F92"/>
    <w:rsid w:val="5E496B61"/>
    <w:rsid w:val="5E997458"/>
    <w:rsid w:val="5F096D32"/>
    <w:rsid w:val="630A59CC"/>
    <w:rsid w:val="634D59F2"/>
    <w:rsid w:val="64A05CB5"/>
    <w:rsid w:val="65E91E33"/>
    <w:rsid w:val="66391F1D"/>
    <w:rsid w:val="673571CB"/>
    <w:rsid w:val="67A91F37"/>
    <w:rsid w:val="68BC25EB"/>
    <w:rsid w:val="69D05529"/>
    <w:rsid w:val="6A2904FB"/>
    <w:rsid w:val="6B9C2AFB"/>
    <w:rsid w:val="6C0B333F"/>
    <w:rsid w:val="6D0E585A"/>
    <w:rsid w:val="6E070BA8"/>
    <w:rsid w:val="6E42561E"/>
    <w:rsid w:val="6EEB24E2"/>
    <w:rsid w:val="703925CB"/>
    <w:rsid w:val="70BA74B7"/>
    <w:rsid w:val="74171F98"/>
    <w:rsid w:val="741E048E"/>
    <w:rsid w:val="752C3253"/>
    <w:rsid w:val="76732B32"/>
    <w:rsid w:val="76925A52"/>
    <w:rsid w:val="76CB1B74"/>
    <w:rsid w:val="770A7CD8"/>
    <w:rsid w:val="773332BE"/>
    <w:rsid w:val="79082CB1"/>
    <w:rsid w:val="7B165FA8"/>
    <w:rsid w:val="7B4707E1"/>
    <w:rsid w:val="7BF468A5"/>
    <w:rsid w:val="7C715522"/>
    <w:rsid w:val="7CA368D0"/>
    <w:rsid w:val="7DAC7021"/>
    <w:rsid w:val="7F2B5B61"/>
    <w:rsid w:val="7FDE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after="260" w:afterLines="0" w:line="410"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rPr>
      <w:rFonts w:ascii="宋体" w:hAnsi="宋体" w:eastAsiaTheme="minorEastAsia" w:cstheme="minorBidi"/>
      <w:szCs w:val="24"/>
      <w:u w:val="single"/>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12477D"/>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5092</Words>
  <Characters>5822</Characters>
  <Lines>0</Lines>
  <Paragraphs>0</Paragraphs>
  <TotalTime>11</TotalTime>
  <ScaleCrop>false</ScaleCrop>
  <LinksUpToDate>false</LinksUpToDate>
  <CharactersWithSpaces>5938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2023-12-11T16:33:00Z</dcterms:created>
  <dc:creator>NTKO</dc:creator>
  <cp:lastModifiedBy>柠檬杠精</cp:lastModifiedBy>
  <cp:lastPrinted>2025-06-10T10:26:00Z</cp:lastPrinted>
  <dcterms:modified xsi:type="dcterms:W3CDTF">2025-12-17T09:33:57Z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C63DEAAA4EE9495683CE1413F44A6A5C_13</vt:lpwstr>
  </property>
  <property fmtid="{D5CDD505-2E9C-101B-9397-08002B2CF9AE}" pid="4" name="KSOTemplateDocerSaveRecord">
    <vt:lpwstr>eyJoZGlkIjoiZTgxMzcxNGVkM2EyZWU3OTQ4MWUzODgzZDFhY2I1MzciLCJ1c2VySWQiOiIyNzczODU3MTYifQ==</vt:lpwstr>
  </property>
</Properties>
</file>