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7357B">
      <w:pPr>
        <w:pStyle w:val="2"/>
        <w:spacing w:line="360" w:lineRule="auto"/>
        <w:rPr>
          <w:rFonts w:ascii="宋体" w:hAnsi="宋体" w:eastAsia="宋体" w:cs="宋体"/>
          <w:color w:val="auto"/>
          <w:highlight w:val="none"/>
        </w:rPr>
      </w:pPr>
    </w:p>
    <w:p w14:paraId="5F82669D">
      <w:pPr>
        <w:pStyle w:val="6"/>
        <w:spacing w:line="360" w:lineRule="auto"/>
        <w:ind w:left="3132" w:hanging="3132" w:hangingChars="600"/>
        <w:rPr>
          <w:rFonts w:hint="default" w:eastAsia="宋体"/>
          <w:b/>
          <w:color w:val="auto"/>
          <w:kern w:val="0"/>
          <w:sz w:val="52"/>
          <w:szCs w:val="52"/>
          <w:highlight w:val="none"/>
          <w:lang w:val="en-US" w:eastAsia="zh-CN" w:bidi="ar-SA"/>
        </w:rPr>
      </w:pPr>
      <w:r>
        <w:rPr>
          <w:rFonts w:hint="eastAsia"/>
          <w:b/>
          <w:color w:val="auto"/>
          <w:sz w:val="52"/>
          <w:szCs w:val="52"/>
          <w:highlight w:val="none"/>
          <w:lang w:eastAsia="zh-CN"/>
        </w:rPr>
        <w:t>桥中街颐和片区微改造（颐和、长安、坦尾社区）项目监理</w:t>
      </w:r>
      <w:r>
        <w:rPr>
          <w:rFonts w:hint="eastAsia"/>
          <w:b/>
          <w:color w:val="auto"/>
          <w:sz w:val="52"/>
          <w:szCs w:val="52"/>
          <w:highlight w:val="none"/>
          <w:lang w:val="en-US" w:eastAsia="zh-CN"/>
        </w:rPr>
        <w:t>服务</w:t>
      </w:r>
    </w:p>
    <w:p w14:paraId="2DA1CFB8">
      <w:pPr>
        <w:tabs>
          <w:tab w:val="left" w:pos="1118"/>
        </w:tabs>
        <w:spacing w:before="307" w:line="360" w:lineRule="auto"/>
        <w:ind w:right="453"/>
        <w:jc w:val="center"/>
        <w:rPr>
          <w:b/>
          <w:color w:val="auto"/>
          <w:kern w:val="2"/>
          <w:sz w:val="44"/>
          <w:szCs w:val="44"/>
          <w:highlight w:val="none"/>
          <w:lang w:val="en-US" w:bidi="ar-SA"/>
        </w:rPr>
      </w:pPr>
    </w:p>
    <w:p w14:paraId="6ECE42EF">
      <w:pPr>
        <w:tabs>
          <w:tab w:val="left" w:pos="1118"/>
        </w:tabs>
        <w:spacing w:before="307" w:line="360" w:lineRule="auto"/>
        <w:ind w:right="453"/>
        <w:jc w:val="center"/>
        <w:rPr>
          <w:b/>
          <w:color w:val="auto"/>
          <w:kern w:val="2"/>
          <w:sz w:val="44"/>
          <w:szCs w:val="44"/>
          <w:highlight w:val="none"/>
          <w:lang w:val="en-US" w:bidi="ar-SA"/>
        </w:rPr>
      </w:pPr>
    </w:p>
    <w:p w14:paraId="71FC207B">
      <w:pPr>
        <w:tabs>
          <w:tab w:val="left" w:pos="1118"/>
        </w:tabs>
        <w:spacing w:before="307" w:line="360" w:lineRule="auto"/>
        <w:ind w:right="453"/>
        <w:jc w:val="both"/>
        <w:rPr>
          <w:b/>
          <w:color w:val="auto"/>
          <w:kern w:val="2"/>
          <w:sz w:val="44"/>
          <w:szCs w:val="44"/>
          <w:highlight w:val="none"/>
          <w:lang w:val="en-US" w:bidi="ar-SA"/>
        </w:rPr>
      </w:pPr>
    </w:p>
    <w:p w14:paraId="2954D858">
      <w:pPr>
        <w:tabs>
          <w:tab w:val="left" w:pos="1118"/>
        </w:tabs>
        <w:spacing w:before="307" w:line="360" w:lineRule="auto"/>
        <w:ind w:right="453"/>
        <w:jc w:val="center"/>
        <w:rPr>
          <w:b/>
          <w:color w:val="auto"/>
          <w:spacing w:val="26"/>
          <w:kern w:val="2"/>
          <w:sz w:val="110"/>
          <w:highlight w:val="none"/>
          <w:lang w:val="en-US" w:bidi="ar-SA"/>
        </w:rPr>
      </w:pPr>
      <w:r>
        <w:rPr>
          <w:rFonts w:hint="eastAsia"/>
          <w:b/>
          <w:color w:val="auto"/>
          <w:spacing w:val="26"/>
          <w:kern w:val="2"/>
          <w:sz w:val="110"/>
          <w:highlight w:val="none"/>
          <w:lang w:val="en-US" w:bidi="ar-SA"/>
        </w:rPr>
        <w:t>招标公告</w:t>
      </w:r>
    </w:p>
    <w:p w14:paraId="6FEF89C0">
      <w:pPr>
        <w:tabs>
          <w:tab w:val="left" w:pos="1118"/>
        </w:tabs>
        <w:spacing w:before="307" w:line="360" w:lineRule="auto"/>
        <w:ind w:right="453"/>
        <w:jc w:val="center"/>
        <w:rPr>
          <w:b/>
          <w:color w:val="auto"/>
          <w:spacing w:val="26"/>
          <w:kern w:val="2"/>
          <w:sz w:val="110"/>
          <w:highlight w:val="none"/>
          <w:lang w:val="en-US" w:bidi="ar-SA"/>
        </w:rPr>
      </w:pPr>
    </w:p>
    <w:p w14:paraId="55BF47D3">
      <w:pPr>
        <w:tabs>
          <w:tab w:val="left" w:pos="1118"/>
        </w:tabs>
        <w:spacing w:before="307" w:line="360" w:lineRule="auto"/>
        <w:ind w:right="453"/>
        <w:jc w:val="center"/>
        <w:rPr>
          <w:b/>
          <w:color w:val="auto"/>
          <w:spacing w:val="26"/>
          <w:kern w:val="2"/>
          <w:sz w:val="110"/>
          <w:highlight w:val="none"/>
          <w:lang w:val="en-US" w:bidi="ar-SA"/>
        </w:rPr>
      </w:pPr>
    </w:p>
    <w:p w14:paraId="4C2EAB0C">
      <w:pPr>
        <w:spacing w:line="360" w:lineRule="auto"/>
        <w:ind w:firstLine="945"/>
        <w:rPr>
          <w:rFonts w:hint="eastAsia" w:eastAsia="宋体"/>
          <w:color w:val="auto"/>
          <w:sz w:val="30"/>
          <w:highlight w:val="none"/>
          <w:u w:val="single"/>
          <w:lang w:eastAsia="zh-CN"/>
        </w:rPr>
      </w:pPr>
      <w:r>
        <w:rPr>
          <w:rFonts w:hint="eastAsia"/>
          <w:color w:val="auto"/>
          <w:sz w:val="30"/>
          <w:highlight w:val="none"/>
        </w:rPr>
        <w:t>招  标 单 位：</w:t>
      </w:r>
      <w:r>
        <w:rPr>
          <w:rFonts w:hint="eastAsia"/>
          <w:color w:val="auto"/>
          <w:sz w:val="30"/>
          <w:highlight w:val="none"/>
          <w:u w:val="single"/>
          <w:lang w:val="en-US" w:eastAsia="zh-CN"/>
        </w:rPr>
        <w:t>广州市荔湾区人民政府桥中街道办事处</w:t>
      </w:r>
    </w:p>
    <w:p w14:paraId="0924A322">
      <w:pPr>
        <w:spacing w:line="360" w:lineRule="auto"/>
        <w:ind w:firstLine="945"/>
        <w:rPr>
          <w:rFonts w:hint="eastAsia" w:eastAsia="宋体"/>
          <w:color w:val="auto"/>
          <w:sz w:val="30"/>
          <w:highlight w:val="none"/>
          <w:u w:val="single"/>
          <w:lang w:eastAsia="zh-CN"/>
        </w:rPr>
      </w:pPr>
      <w:r>
        <w:rPr>
          <w:rFonts w:hint="eastAsia"/>
          <w:color w:val="auto"/>
          <w:sz w:val="30"/>
          <w:highlight w:val="none"/>
        </w:rPr>
        <w:t>招标代理单位：</w:t>
      </w:r>
      <w:r>
        <w:rPr>
          <w:rFonts w:hint="eastAsia"/>
          <w:color w:val="auto"/>
          <w:sz w:val="30"/>
          <w:highlight w:val="none"/>
          <w:u w:val="single"/>
          <w:lang w:val="en-US" w:eastAsia="zh-CN"/>
        </w:rPr>
        <w:t>广东省建湾招标有限公司</w:t>
      </w:r>
    </w:p>
    <w:p w14:paraId="04FCF692">
      <w:pPr>
        <w:spacing w:line="360" w:lineRule="auto"/>
        <w:ind w:firstLine="945"/>
        <w:rPr>
          <w:b/>
          <w:color w:val="auto"/>
          <w:spacing w:val="26"/>
          <w:kern w:val="2"/>
          <w:sz w:val="110"/>
          <w:highlight w:val="none"/>
          <w:lang w:val="en-US" w:bidi="ar-SA"/>
        </w:rPr>
      </w:pPr>
      <w:r>
        <w:rPr>
          <w:rFonts w:hint="eastAsia"/>
          <w:color w:val="auto"/>
          <w:sz w:val="32"/>
          <w:highlight w:val="none"/>
        </w:rPr>
        <w:t>日       期：</w:t>
      </w:r>
      <w:r>
        <w:rPr>
          <w:rFonts w:hint="eastAsia"/>
          <w:color w:val="auto"/>
          <w:sz w:val="30"/>
          <w:highlight w:val="none"/>
          <w:u w:val="single"/>
        </w:rPr>
        <w:t>202</w:t>
      </w:r>
      <w:r>
        <w:rPr>
          <w:rFonts w:hint="eastAsia"/>
          <w:color w:val="auto"/>
          <w:sz w:val="30"/>
          <w:highlight w:val="none"/>
          <w:u w:val="single"/>
          <w:lang w:val="en-US" w:eastAsia="zh-CN"/>
        </w:rPr>
        <w:t>5</w:t>
      </w:r>
      <w:r>
        <w:rPr>
          <w:rFonts w:hint="eastAsia"/>
          <w:color w:val="auto"/>
          <w:sz w:val="30"/>
          <w:highlight w:val="none"/>
          <w:u w:val="single"/>
        </w:rPr>
        <w:t>年</w:t>
      </w:r>
      <w:r>
        <w:rPr>
          <w:rFonts w:hint="eastAsia"/>
          <w:color w:val="auto"/>
          <w:sz w:val="30"/>
          <w:highlight w:val="none"/>
          <w:u w:val="single"/>
          <w:lang w:val="en-US" w:eastAsia="zh-CN"/>
        </w:rPr>
        <w:t xml:space="preserve"> 12 </w:t>
      </w:r>
      <w:r>
        <w:rPr>
          <w:rFonts w:hint="eastAsia"/>
          <w:color w:val="auto"/>
          <w:sz w:val="30"/>
          <w:highlight w:val="none"/>
          <w:u w:val="single"/>
        </w:rPr>
        <w:t>月</w:t>
      </w:r>
    </w:p>
    <w:p w14:paraId="134AF8CC">
      <w:pPr>
        <w:pStyle w:val="6"/>
        <w:spacing w:line="360" w:lineRule="auto"/>
        <w:jc w:val="center"/>
        <w:rPr>
          <w:b/>
          <w:color w:val="auto"/>
          <w:kern w:val="2"/>
          <w:sz w:val="32"/>
          <w:szCs w:val="32"/>
          <w:highlight w:val="none"/>
          <w:lang w:val="en-US"/>
        </w:rPr>
        <w:sectPr>
          <w:pgSz w:w="11906" w:h="16838"/>
          <w:pgMar w:top="1440" w:right="1080" w:bottom="1440" w:left="1080" w:header="851" w:footer="992" w:gutter="0"/>
          <w:cols w:space="425" w:num="1"/>
          <w:docGrid w:type="lines" w:linePitch="312" w:charSpace="0"/>
        </w:sectPr>
      </w:pPr>
    </w:p>
    <w:p w14:paraId="69D21518">
      <w:pPr>
        <w:pStyle w:val="6"/>
        <w:spacing w:line="360" w:lineRule="auto"/>
        <w:jc w:val="center"/>
        <w:rPr>
          <w:rFonts w:hint="eastAsia"/>
          <w:b/>
          <w:color w:val="auto"/>
          <w:sz w:val="32"/>
          <w:szCs w:val="32"/>
          <w:highlight w:val="none"/>
          <w:lang w:eastAsia="zh-CN"/>
        </w:rPr>
      </w:pPr>
      <w:r>
        <w:rPr>
          <w:rFonts w:hint="eastAsia"/>
          <w:b/>
          <w:color w:val="auto"/>
          <w:sz w:val="32"/>
          <w:szCs w:val="32"/>
          <w:highlight w:val="none"/>
          <w:lang w:eastAsia="zh-CN"/>
        </w:rPr>
        <w:t>桥中街颐和片区微改造（颐和、长安、坦尾社区）项目</w:t>
      </w:r>
    </w:p>
    <w:p w14:paraId="5A0CF1A8">
      <w:pPr>
        <w:pStyle w:val="6"/>
        <w:spacing w:line="360" w:lineRule="auto"/>
        <w:jc w:val="center"/>
        <w:rPr>
          <w:color w:val="auto"/>
          <w:sz w:val="28"/>
          <w:szCs w:val="28"/>
          <w:highlight w:val="none"/>
        </w:rPr>
      </w:pPr>
      <w:r>
        <w:rPr>
          <w:rFonts w:hint="eastAsia"/>
          <w:b/>
          <w:color w:val="auto"/>
          <w:sz w:val="32"/>
          <w:szCs w:val="32"/>
          <w:highlight w:val="none"/>
          <w:lang w:eastAsia="zh-CN"/>
        </w:rPr>
        <w:t>监理服务</w:t>
      </w:r>
      <w:r>
        <w:rPr>
          <w:rFonts w:hint="eastAsia"/>
          <w:b/>
          <w:color w:val="auto"/>
          <w:kern w:val="2"/>
          <w:sz w:val="32"/>
          <w:szCs w:val="32"/>
          <w:highlight w:val="none"/>
        </w:rPr>
        <w:t>招标公告</w:t>
      </w:r>
    </w:p>
    <w:p w14:paraId="5C7DB9C4">
      <w:pPr>
        <w:pStyle w:val="16"/>
        <w:tabs>
          <w:tab w:val="left" w:pos="642"/>
        </w:tabs>
        <w:spacing w:line="600" w:lineRule="exact"/>
        <w:ind w:left="0" w:firstLine="0"/>
        <w:rPr>
          <w:color w:val="auto"/>
          <w:highlight w:val="none"/>
        </w:rPr>
      </w:pPr>
      <w:bookmarkStart w:id="0" w:name="_bookmark2"/>
      <w:bookmarkEnd w:id="0"/>
      <w:r>
        <w:rPr>
          <w:rFonts w:hint="eastAsia"/>
          <w:b/>
          <w:color w:val="auto"/>
          <w:sz w:val="32"/>
          <w:highlight w:val="none"/>
          <w:lang w:val="en-US"/>
        </w:rPr>
        <w:t>1.</w:t>
      </w:r>
      <w:r>
        <w:rPr>
          <w:rFonts w:hint="eastAsia"/>
          <w:b/>
          <w:color w:val="auto"/>
          <w:sz w:val="32"/>
          <w:highlight w:val="none"/>
        </w:rPr>
        <w:t>招标条件</w:t>
      </w:r>
    </w:p>
    <w:p w14:paraId="5900B55B">
      <w:pPr>
        <w:pStyle w:val="16"/>
        <w:tabs>
          <w:tab w:val="left" w:pos="642"/>
        </w:tabs>
        <w:spacing w:line="400" w:lineRule="exact"/>
        <w:ind w:left="0" w:firstLine="480" w:firstLineChars="200"/>
        <w:rPr>
          <w:color w:val="auto"/>
          <w:sz w:val="24"/>
          <w:szCs w:val="24"/>
          <w:highlight w:val="none"/>
        </w:rPr>
      </w:pPr>
      <w:r>
        <w:rPr>
          <w:rFonts w:hint="eastAsia"/>
          <w:color w:val="auto"/>
          <w:sz w:val="24"/>
          <w:szCs w:val="24"/>
          <w:highlight w:val="none"/>
        </w:rPr>
        <w:t>本招标项目</w:t>
      </w:r>
      <w:r>
        <w:rPr>
          <w:rFonts w:hint="eastAsia"/>
          <w:color w:val="auto"/>
          <w:sz w:val="24"/>
          <w:szCs w:val="24"/>
          <w:highlight w:val="none"/>
          <w:u w:val="single"/>
          <w:lang w:eastAsia="zh-CN"/>
        </w:rPr>
        <w:t>桥中街颐和片区微改造（颐和、长安、坦尾社区）项目</w:t>
      </w:r>
      <w:r>
        <w:rPr>
          <w:rFonts w:hint="eastAsia"/>
          <w:color w:val="auto"/>
          <w:sz w:val="24"/>
          <w:szCs w:val="24"/>
          <w:highlight w:val="none"/>
        </w:rPr>
        <w:t>已由</w:t>
      </w:r>
      <w:r>
        <w:rPr>
          <w:rFonts w:hint="eastAsia"/>
          <w:color w:val="auto"/>
          <w:sz w:val="24"/>
          <w:szCs w:val="24"/>
          <w:highlight w:val="none"/>
          <w:u w:val="single"/>
        </w:rPr>
        <w:t xml:space="preserve"> 广州市荔湾区发展和改革局</w:t>
      </w:r>
      <w:r>
        <w:rPr>
          <w:rFonts w:hint="eastAsia"/>
          <w:color w:val="auto"/>
          <w:sz w:val="24"/>
          <w:szCs w:val="24"/>
          <w:highlight w:val="none"/>
          <w:u w:val="single"/>
          <w:lang w:val="en-US"/>
        </w:rPr>
        <w:t xml:space="preserve"> </w:t>
      </w:r>
      <w:r>
        <w:rPr>
          <w:rFonts w:hint="eastAsia"/>
          <w:color w:val="auto"/>
          <w:sz w:val="24"/>
          <w:szCs w:val="24"/>
          <w:highlight w:val="none"/>
        </w:rPr>
        <w:t>以</w:t>
      </w:r>
      <w:r>
        <w:rPr>
          <w:rFonts w:hint="eastAsia"/>
          <w:color w:val="auto"/>
          <w:sz w:val="24"/>
          <w:szCs w:val="24"/>
          <w:highlight w:val="none"/>
          <w:u w:val="single"/>
        </w:rPr>
        <w:t>荔发改投批〔2024〕28号</w:t>
      </w:r>
      <w:r>
        <w:rPr>
          <w:rFonts w:hint="eastAsia"/>
          <w:color w:val="auto"/>
          <w:sz w:val="24"/>
          <w:szCs w:val="24"/>
          <w:highlight w:val="none"/>
          <w:u w:val="single"/>
          <w:lang w:val="en-US"/>
        </w:rPr>
        <w:t xml:space="preserve"> </w:t>
      </w:r>
      <w:r>
        <w:rPr>
          <w:rFonts w:hint="eastAsia"/>
          <w:color w:val="auto"/>
          <w:spacing w:val="-3"/>
          <w:sz w:val="24"/>
          <w:szCs w:val="24"/>
          <w:highlight w:val="none"/>
        </w:rPr>
        <w:t>批</w:t>
      </w:r>
      <w:r>
        <w:rPr>
          <w:rFonts w:hint="eastAsia"/>
          <w:color w:val="auto"/>
          <w:sz w:val="24"/>
          <w:szCs w:val="24"/>
          <w:highlight w:val="none"/>
        </w:rPr>
        <w:t>准建</w:t>
      </w:r>
      <w:r>
        <w:rPr>
          <w:rFonts w:hint="eastAsia"/>
          <w:color w:val="auto"/>
          <w:spacing w:val="-3"/>
          <w:sz w:val="24"/>
          <w:szCs w:val="24"/>
          <w:highlight w:val="none"/>
        </w:rPr>
        <w:t>设</w:t>
      </w:r>
      <w:r>
        <w:rPr>
          <w:rFonts w:hint="eastAsia"/>
          <w:color w:val="auto"/>
          <w:spacing w:val="-17"/>
          <w:sz w:val="24"/>
          <w:szCs w:val="24"/>
          <w:highlight w:val="none"/>
        </w:rPr>
        <w:t>，</w:t>
      </w:r>
      <w:r>
        <w:rPr>
          <w:rFonts w:hint="eastAsia"/>
          <w:color w:val="auto"/>
          <w:sz w:val="24"/>
          <w:szCs w:val="24"/>
          <w:highlight w:val="none"/>
        </w:rPr>
        <w:t>项目组织实施单位为</w:t>
      </w:r>
      <w:r>
        <w:rPr>
          <w:rFonts w:hint="eastAsia"/>
          <w:color w:val="auto"/>
          <w:sz w:val="24"/>
          <w:szCs w:val="24"/>
          <w:highlight w:val="none"/>
          <w:u w:val="single"/>
          <w:lang w:val="en-US" w:eastAsia="zh-CN"/>
        </w:rPr>
        <w:t>广州市荔湾区人民政府桥中街道办事处</w:t>
      </w:r>
      <w:r>
        <w:rPr>
          <w:rFonts w:hint="eastAsia"/>
          <w:color w:val="auto"/>
          <w:spacing w:val="-17"/>
          <w:sz w:val="24"/>
          <w:szCs w:val="24"/>
          <w:highlight w:val="none"/>
        </w:rPr>
        <w:t>，</w:t>
      </w:r>
      <w:r>
        <w:rPr>
          <w:rFonts w:hint="eastAsia"/>
          <w:color w:val="auto"/>
          <w:sz w:val="24"/>
          <w:szCs w:val="24"/>
          <w:highlight w:val="none"/>
        </w:rPr>
        <w:t>建</w:t>
      </w:r>
      <w:r>
        <w:rPr>
          <w:rFonts w:hint="eastAsia"/>
          <w:color w:val="auto"/>
          <w:spacing w:val="-3"/>
          <w:sz w:val="24"/>
          <w:szCs w:val="24"/>
          <w:highlight w:val="none"/>
        </w:rPr>
        <w:t>设</w:t>
      </w:r>
      <w:r>
        <w:rPr>
          <w:rFonts w:hint="eastAsia"/>
          <w:color w:val="auto"/>
          <w:sz w:val="24"/>
          <w:szCs w:val="24"/>
          <w:highlight w:val="none"/>
        </w:rPr>
        <w:t>资</w:t>
      </w:r>
      <w:r>
        <w:rPr>
          <w:rFonts w:hint="eastAsia"/>
          <w:color w:val="auto"/>
          <w:spacing w:val="-3"/>
          <w:sz w:val="24"/>
          <w:szCs w:val="24"/>
          <w:highlight w:val="none"/>
        </w:rPr>
        <w:t>金</w:t>
      </w:r>
      <w:r>
        <w:rPr>
          <w:rFonts w:hint="eastAsia"/>
          <w:color w:val="auto"/>
          <w:spacing w:val="-14"/>
          <w:sz w:val="24"/>
          <w:szCs w:val="24"/>
          <w:highlight w:val="none"/>
        </w:rPr>
        <w:t>来</w:t>
      </w:r>
      <w:r>
        <w:rPr>
          <w:rFonts w:hint="eastAsia"/>
          <w:color w:val="auto"/>
          <w:spacing w:val="-1"/>
          <w:sz w:val="24"/>
          <w:szCs w:val="24"/>
          <w:highlight w:val="none"/>
        </w:rPr>
        <w:t>自</w:t>
      </w:r>
      <w:r>
        <w:rPr>
          <w:rFonts w:hint="eastAsia" w:ascii="宋体" w:hAnsi="宋体" w:cs="宋体"/>
          <w:color w:val="auto"/>
          <w:szCs w:val="21"/>
          <w:highlight w:val="none"/>
          <w:u w:val="single"/>
        </w:rPr>
        <w:t>区</w:t>
      </w:r>
      <w:r>
        <w:rPr>
          <w:rFonts w:hint="eastAsia"/>
          <w:color w:val="auto"/>
          <w:sz w:val="24"/>
          <w:szCs w:val="24"/>
          <w:highlight w:val="none"/>
          <w:u w:val="single"/>
        </w:rPr>
        <w:t>财政资金</w:t>
      </w:r>
      <w:r>
        <w:rPr>
          <w:rFonts w:hint="eastAsia"/>
          <w:color w:val="auto"/>
          <w:sz w:val="24"/>
          <w:szCs w:val="24"/>
          <w:highlight w:val="none"/>
        </w:rPr>
        <w:t>，出</w:t>
      </w:r>
      <w:r>
        <w:rPr>
          <w:rFonts w:hint="eastAsia"/>
          <w:color w:val="auto"/>
          <w:spacing w:val="-3"/>
          <w:sz w:val="24"/>
          <w:szCs w:val="24"/>
          <w:highlight w:val="none"/>
        </w:rPr>
        <w:t>资</w:t>
      </w:r>
      <w:r>
        <w:rPr>
          <w:rFonts w:hint="eastAsia"/>
          <w:color w:val="auto"/>
          <w:sz w:val="24"/>
          <w:szCs w:val="24"/>
          <w:highlight w:val="none"/>
        </w:rPr>
        <w:t>比</w:t>
      </w:r>
      <w:r>
        <w:rPr>
          <w:rFonts w:hint="eastAsia"/>
          <w:color w:val="auto"/>
          <w:spacing w:val="-3"/>
          <w:sz w:val="24"/>
          <w:szCs w:val="24"/>
          <w:highlight w:val="none"/>
        </w:rPr>
        <w:t>例</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rPr>
        <w:t>100%</w:t>
      </w:r>
      <w:r>
        <w:rPr>
          <w:rFonts w:hint="eastAsia"/>
          <w:color w:val="auto"/>
          <w:spacing w:val="-20"/>
          <w:sz w:val="24"/>
          <w:szCs w:val="24"/>
          <w:highlight w:val="none"/>
        </w:rPr>
        <w:t>，</w:t>
      </w:r>
      <w:r>
        <w:rPr>
          <w:rFonts w:hint="eastAsia"/>
          <w:color w:val="auto"/>
          <w:sz w:val="24"/>
          <w:szCs w:val="24"/>
          <w:highlight w:val="none"/>
        </w:rPr>
        <w:t>招</w:t>
      </w:r>
      <w:r>
        <w:rPr>
          <w:rFonts w:hint="eastAsia"/>
          <w:color w:val="auto"/>
          <w:spacing w:val="-3"/>
          <w:sz w:val="24"/>
          <w:szCs w:val="24"/>
          <w:highlight w:val="none"/>
        </w:rPr>
        <w:t>标</w:t>
      </w:r>
      <w:r>
        <w:rPr>
          <w:rFonts w:hint="eastAsia"/>
          <w:color w:val="auto"/>
          <w:sz w:val="24"/>
          <w:szCs w:val="24"/>
          <w:highlight w:val="none"/>
        </w:rPr>
        <w:t>人</w:t>
      </w:r>
      <w:r>
        <w:rPr>
          <w:rFonts w:hint="eastAsia"/>
          <w:color w:val="auto"/>
          <w:spacing w:val="-3"/>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广州市荔湾区人民政府桥中街道办事处</w:t>
      </w:r>
      <w:r>
        <w:rPr>
          <w:rFonts w:hint="eastAsia"/>
          <w:color w:val="auto"/>
          <w:spacing w:val="-22"/>
          <w:sz w:val="24"/>
          <w:szCs w:val="24"/>
          <w:highlight w:val="none"/>
        </w:rPr>
        <w:t>。</w:t>
      </w:r>
      <w:r>
        <w:rPr>
          <w:rFonts w:hint="eastAsia"/>
          <w:color w:val="auto"/>
          <w:sz w:val="24"/>
          <w:szCs w:val="24"/>
          <w:highlight w:val="none"/>
        </w:rPr>
        <w:t>项目</w:t>
      </w:r>
      <w:r>
        <w:rPr>
          <w:rFonts w:hint="eastAsia"/>
          <w:color w:val="auto"/>
          <w:spacing w:val="-3"/>
          <w:sz w:val="24"/>
          <w:szCs w:val="24"/>
          <w:highlight w:val="none"/>
        </w:rPr>
        <w:t>已</w:t>
      </w:r>
      <w:r>
        <w:rPr>
          <w:rFonts w:hint="eastAsia"/>
          <w:color w:val="auto"/>
          <w:sz w:val="24"/>
          <w:szCs w:val="24"/>
          <w:highlight w:val="none"/>
        </w:rPr>
        <w:t>具</w:t>
      </w:r>
      <w:r>
        <w:rPr>
          <w:rFonts w:hint="eastAsia"/>
          <w:color w:val="auto"/>
          <w:spacing w:val="-3"/>
          <w:sz w:val="24"/>
          <w:szCs w:val="24"/>
          <w:highlight w:val="none"/>
        </w:rPr>
        <w:t>备招</w:t>
      </w:r>
      <w:r>
        <w:rPr>
          <w:rFonts w:hint="eastAsia"/>
          <w:color w:val="auto"/>
          <w:spacing w:val="-15"/>
          <w:sz w:val="24"/>
          <w:szCs w:val="24"/>
          <w:highlight w:val="none"/>
        </w:rPr>
        <w:t>标</w:t>
      </w:r>
      <w:r>
        <w:rPr>
          <w:rFonts w:hint="eastAsia"/>
          <w:color w:val="auto"/>
          <w:sz w:val="24"/>
          <w:szCs w:val="24"/>
          <w:highlight w:val="none"/>
        </w:rPr>
        <w:t>条件</w:t>
      </w:r>
      <w:r>
        <w:rPr>
          <w:rFonts w:hint="eastAsia"/>
          <w:color w:val="auto"/>
          <w:spacing w:val="-3"/>
          <w:sz w:val="24"/>
          <w:szCs w:val="24"/>
          <w:highlight w:val="none"/>
        </w:rPr>
        <w:t>，</w:t>
      </w:r>
      <w:r>
        <w:rPr>
          <w:rFonts w:hint="eastAsia"/>
          <w:color w:val="auto"/>
          <w:sz w:val="24"/>
          <w:szCs w:val="24"/>
          <w:highlight w:val="none"/>
        </w:rPr>
        <w:t>现</w:t>
      </w:r>
      <w:r>
        <w:rPr>
          <w:rFonts w:hint="eastAsia"/>
          <w:color w:val="auto"/>
          <w:spacing w:val="-3"/>
          <w:sz w:val="24"/>
          <w:szCs w:val="24"/>
          <w:highlight w:val="none"/>
        </w:rPr>
        <w:t>对</w:t>
      </w:r>
      <w:r>
        <w:rPr>
          <w:rFonts w:hint="eastAsia"/>
          <w:color w:val="auto"/>
          <w:sz w:val="24"/>
          <w:szCs w:val="24"/>
          <w:highlight w:val="none"/>
        </w:rPr>
        <w:t>该</w:t>
      </w:r>
      <w:r>
        <w:rPr>
          <w:rFonts w:hint="eastAsia"/>
          <w:color w:val="auto"/>
          <w:spacing w:val="-3"/>
          <w:sz w:val="24"/>
          <w:szCs w:val="24"/>
          <w:highlight w:val="none"/>
        </w:rPr>
        <w:t>项</w:t>
      </w:r>
      <w:r>
        <w:rPr>
          <w:rFonts w:hint="eastAsia"/>
          <w:color w:val="auto"/>
          <w:sz w:val="24"/>
          <w:szCs w:val="24"/>
          <w:highlight w:val="none"/>
        </w:rPr>
        <w:t>目</w:t>
      </w:r>
      <w:r>
        <w:rPr>
          <w:rFonts w:hint="eastAsia"/>
          <w:color w:val="auto"/>
          <w:spacing w:val="-3"/>
          <w:sz w:val="24"/>
          <w:szCs w:val="24"/>
          <w:highlight w:val="none"/>
        </w:rPr>
        <w:t>的</w:t>
      </w:r>
      <w:r>
        <w:rPr>
          <w:rFonts w:hint="eastAsia"/>
          <w:color w:val="auto"/>
          <w:sz w:val="24"/>
          <w:szCs w:val="24"/>
          <w:highlight w:val="none"/>
          <w:u w:val="single"/>
        </w:rPr>
        <w:t>监理</w:t>
      </w:r>
      <w:r>
        <w:rPr>
          <w:rFonts w:hint="eastAsia"/>
          <w:color w:val="auto"/>
          <w:sz w:val="24"/>
          <w:szCs w:val="24"/>
          <w:highlight w:val="none"/>
        </w:rPr>
        <w:t>进行</w:t>
      </w:r>
      <w:r>
        <w:rPr>
          <w:rFonts w:hint="eastAsia"/>
          <w:color w:val="auto"/>
          <w:spacing w:val="-3"/>
          <w:sz w:val="24"/>
          <w:szCs w:val="24"/>
          <w:highlight w:val="none"/>
        </w:rPr>
        <w:t>公</w:t>
      </w:r>
      <w:r>
        <w:rPr>
          <w:rFonts w:hint="eastAsia"/>
          <w:color w:val="auto"/>
          <w:sz w:val="24"/>
          <w:szCs w:val="24"/>
          <w:highlight w:val="none"/>
        </w:rPr>
        <w:t>开</w:t>
      </w:r>
      <w:r>
        <w:rPr>
          <w:rFonts w:hint="eastAsia"/>
          <w:color w:val="auto"/>
          <w:spacing w:val="-3"/>
          <w:sz w:val="24"/>
          <w:szCs w:val="24"/>
          <w:highlight w:val="none"/>
        </w:rPr>
        <w:t>招</w:t>
      </w:r>
      <w:r>
        <w:rPr>
          <w:rFonts w:hint="eastAsia"/>
          <w:color w:val="auto"/>
          <w:sz w:val="24"/>
          <w:szCs w:val="24"/>
          <w:highlight w:val="none"/>
        </w:rPr>
        <w:t>标。</w:t>
      </w:r>
    </w:p>
    <w:p w14:paraId="24D455BF">
      <w:pPr>
        <w:pStyle w:val="16"/>
        <w:tabs>
          <w:tab w:val="left" w:pos="642"/>
        </w:tabs>
        <w:snapToGrid w:val="0"/>
        <w:spacing w:line="600" w:lineRule="exact"/>
        <w:ind w:left="0" w:firstLine="0"/>
        <w:rPr>
          <w:b/>
          <w:color w:val="auto"/>
          <w:sz w:val="32"/>
          <w:highlight w:val="none"/>
        </w:rPr>
      </w:pPr>
      <w:bookmarkStart w:id="1" w:name="_bookmark3"/>
      <w:bookmarkEnd w:id="1"/>
      <w:r>
        <w:rPr>
          <w:rFonts w:hint="eastAsia"/>
          <w:b/>
          <w:color w:val="auto"/>
          <w:sz w:val="32"/>
          <w:highlight w:val="none"/>
          <w:lang w:val="en-US"/>
        </w:rPr>
        <w:t>2.</w:t>
      </w:r>
      <w:r>
        <w:rPr>
          <w:rFonts w:hint="eastAsia"/>
          <w:b/>
          <w:color w:val="auto"/>
          <w:sz w:val="32"/>
          <w:highlight w:val="none"/>
        </w:rPr>
        <w:t>项目概况与招标范围</w:t>
      </w:r>
    </w:p>
    <w:p w14:paraId="544EB55F">
      <w:pPr>
        <w:wordWrap w:val="0"/>
        <w:adjustRightInd w:val="0"/>
        <w:spacing w:line="400" w:lineRule="exact"/>
        <w:ind w:firstLine="480" w:firstLineChars="200"/>
        <w:rPr>
          <w:color w:val="auto"/>
          <w:sz w:val="24"/>
          <w:szCs w:val="24"/>
          <w:highlight w:val="none"/>
        </w:rPr>
      </w:pPr>
      <w:r>
        <w:rPr>
          <w:rFonts w:hint="eastAsia"/>
          <w:color w:val="auto"/>
          <w:sz w:val="24"/>
          <w:szCs w:val="24"/>
          <w:highlight w:val="none"/>
        </w:rPr>
        <w:t>2.1 招标项目概况</w:t>
      </w:r>
    </w:p>
    <w:p w14:paraId="12083394">
      <w:pPr>
        <w:wordWrap w:val="0"/>
        <w:adjustRightInd w:val="0"/>
        <w:spacing w:line="400" w:lineRule="exact"/>
        <w:ind w:left="2880" w:leftChars="218" w:hanging="2400" w:hangingChars="1000"/>
        <w:rPr>
          <w:color w:val="auto"/>
          <w:sz w:val="24"/>
          <w:szCs w:val="24"/>
          <w:highlight w:val="none"/>
        </w:rPr>
      </w:pPr>
      <w:r>
        <w:rPr>
          <w:rFonts w:hint="eastAsia"/>
          <w:color w:val="auto"/>
          <w:sz w:val="24"/>
          <w:szCs w:val="24"/>
          <w:highlight w:val="none"/>
          <w:lang w:val="en-US"/>
        </w:rPr>
        <w:t>2.1.1</w:t>
      </w:r>
      <w:r>
        <w:rPr>
          <w:rFonts w:hint="eastAsia"/>
          <w:color w:val="auto"/>
          <w:sz w:val="24"/>
          <w:szCs w:val="24"/>
          <w:highlight w:val="none"/>
        </w:rPr>
        <w:t>招标项目名称：</w:t>
      </w:r>
      <w:r>
        <w:rPr>
          <w:rFonts w:hint="eastAsia"/>
          <w:bCs/>
          <w:color w:val="auto"/>
          <w:sz w:val="24"/>
          <w:szCs w:val="24"/>
          <w:highlight w:val="none"/>
          <w:u w:val="single"/>
          <w:lang w:eastAsia="zh-CN"/>
        </w:rPr>
        <w:t>桥中街颐和片区微改造（颐和、长安、坦尾社区）项目监理服务</w:t>
      </w:r>
    </w:p>
    <w:p w14:paraId="7C8835A3">
      <w:pPr>
        <w:widowControl/>
        <w:adjustRightInd w:val="0"/>
        <w:spacing w:line="400" w:lineRule="exact"/>
        <w:ind w:firstLine="480" w:firstLineChars="200"/>
        <w:rPr>
          <w:rFonts w:hint="eastAsia" w:ascii="宋体" w:hAnsi="宋体" w:eastAsia="宋体" w:cs="宋体"/>
          <w:color w:val="auto"/>
          <w:sz w:val="24"/>
          <w:szCs w:val="24"/>
          <w:highlight w:val="none"/>
          <w:u w:val="single"/>
          <w:lang w:eastAsia="zh-CN"/>
        </w:rPr>
      </w:pPr>
      <w:r>
        <w:rPr>
          <w:rFonts w:hint="eastAsia"/>
          <w:color w:val="auto"/>
          <w:sz w:val="24"/>
          <w:szCs w:val="24"/>
          <w:highlight w:val="none"/>
          <w:lang w:val="en-US"/>
        </w:rPr>
        <w:t>2.1.2</w:t>
      </w:r>
      <w:r>
        <w:rPr>
          <w:rFonts w:hint="eastAsia"/>
          <w:color w:val="auto"/>
          <w:sz w:val="24"/>
          <w:szCs w:val="24"/>
          <w:highlight w:val="none"/>
        </w:rPr>
        <w:t>工程建设规模：</w:t>
      </w:r>
      <w:r>
        <w:rPr>
          <w:rFonts w:hint="eastAsia" w:cs="仿宋_GB2312"/>
          <w:color w:val="auto"/>
          <w:sz w:val="24"/>
          <w:szCs w:val="24"/>
          <w:highlight w:val="none"/>
          <w:u w:val="single"/>
          <w:lang w:eastAsia="zh-CN"/>
        </w:rPr>
        <w:t>本项</w:t>
      </w:r>
      <w:r>
        <w:rPr>
          <w:rFonts w:hint="eastAsia" w:ascii="宋体" w:hAnsi="宋体" w:eastAsia="宋体" w:cs="宋体"/>
          <w:color w:val="auto"/>
          <w:sz w:val="24"/>
          <w:szCs w:val="24"/>
          <w:highlight w:val="none"/>
          <w:u w:val="single"/>
          <w:lang w:eastAsia="zh-CN"/>
        </w:rPr>
        <w:t>目为桥中街颐和片区微改造（颐和、长安、坦尾社区）项目，</w:t>
      </w:r>
      <w:r>
        <w:rPr>
          <w:rFonts w:hint="eastAsia" w:ascii="宋体" w:hAnsi="宋体" w:eastAsia="宋体" w:cs="宋体"/>
          <w:color w:val="auto"/>
          <w:sz w:val="24"/>
          <w:szCs w:val="24"/>
          <w:highlight w:val="none"/>
          <w:u w:val="single"/>
        </w:rPr>
        <w:t>本项目改造范围涉及广州市荔湾区桥中街三个片区，分别为珠岛花园、拉丝厂宿舍区、净水厂宿舍区，改造范围约8.2公顷。改造范围内总建筑面积</w:t>
      </w:r>
      <w:r>
        <w:rPr>
          <w:rFonts w:hint="eastAsia" w:ascii="宋体" w:hAnsi="宋体" w:eastAsia="宋体" w:cs="宋体"/>
          <w:color w:val="auto"/>
          <w:sz w:val="24"/>
          <w:szCs w:val="24"/>
          <w:highlight w:val="none"/>
          <w:u w:val="single"/>
          <w:lang w:val="en-US" w:eastAsia="zh-CN"/>
        </w:rPr>
        <w:t>约</w:t>
      </w:r>
      <w:r>
        <w:rPr>
          <w:rFonts w:hint="eastAsia" w:ascii="宋体" w:hAnsi="宋体" w:eastAsia="宋体" w:cs="宋体"/>
          <w:color w:val="auto"/>
          <w:sz w:val="24"/>
          <w:szCs w:val="24"/>
          <w:highlight w:val="none"/>
          <w:u w:val="single"/>
        </w:rPr>
        <w:t xml:space="preserve"> 211400 平方米</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项目主要建设内容包括维修安装楼栋门、楼道整治、无障碍设施改造、三线整治、第五立面改造、维修改造消防设施、社区公共区域设施完善、海绵城市建设等。</w:t>
      </w:r>
      <w:r>
        <w:rPr>
          <w:rFonts w:hint="eastAsia" w:ascii="宋体" w:hAnsi="宋体" w:eastAsia="宋体" w:cs="宋体"/>
          <w:color w:val="auto"/>
          <w:sz w:val="24"/>
          <w:szCs w:val="24"/>
          <w:highlight w:val="none"/>
          <w:u w:val="single"/>
          <w:lang w:eastAsia="zh-CN"/>
        </w:rPr>
        <w:t>项目</w:t>
      </w:r>
      <w:r>
        <w:rPr>
          <w:rFonts w:hint="eastAsia" w:ascii="宋体" w:hAnsi="宋体" w:eastAsia="宋体" w:cs="宋体"/>
          <w:color w:val="auto"/>
          <w:sz w:val="24"/>
          <w:szCs w:val="24"/>
          <w:highlight w:val="none"/>
          <w:u w:val="single"/>
          <w:lang w:val="en-US" w:eastAsia="zh-CN"/>
        </w:rPr>
        <w:t>估算</w:t>
      </w:r>
      <w:r>
        <w:rPr>
          <w:rFonts w:hint="eastAsia" w:ascii="宋体" w:hAnsi="宋体" w:eastAsia="宋体" w:cs="宋体"/>
          <w:color w:val="auto"/>
          <w:sz w:val="24"/>
          <w:szCs w:val="24"/>
          <w:highlight w:val="none"/>
          <w:u w:val="single"/>
          <w:lang w:eastAsia="zh-CN"/>
        </w:rPr>
        <w:t>总投资7998.07万元。</w:t>
      </w:r>
    </w:p>
    <w:p w14:paraId="13D72DAA">
      <w:pPr>
        <w:wordWrap w:val="0"/>
        <w:adjustRightIn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2.1.3</w:t>
      </w:r>
      <w:r>
        <w:rPr>
          <w:rFonts w:hint="eastAsia" w:ascii="宋体" w:hAnsi="宋体" w:eastAsia="宋体" w:cs="宋体"/>
          <w:color w:val="auto"/>
          <w:sz w:val="24"/>
          <w:szCs w:val="24"/>
          <w:highlight w:val="none"/>
        </w:rPr>
        <w:t>工程建设地点：</w:t>
      </w:r>
      <w:r>
        <w:rPr>
          <w:rFonts w:hint="eastAsia" w:ascii="宋体" w:hAnsi="宋体" w:eastAsia="宋体" w:cs="宋体"/>
          <w:color w:val="auto"/>
          <w:sz w:val="24"/>
          <w:szCs w:val="24"/>
          <w:highlight w:val="none"/>
          <w:u w:val="single"/>
        </w:rPr>
        <w:t>广州市荔湾区桥中街道珠岛花园1-5期，钢力厂宿舍(东海南路43-75号(单号))，大坦沙污水处理厂房改房(桥中南路6-8号、12-18号)。</w:t>
      </w:r>
    </w:p>
    <w:p w14:paraId="669BDDFC">
      <w:pPr>
        <w:adjustRightInd w:val="0"/>
        <w:snapToGrid w:val="0"/>
        <w:spacing w:line="400" w:lineRule="exac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rPr>
        <w:t>2.1.4</w:t>
      </w:r>
      <w:r>
        <w:rPr>
          <w:rFonts w:hint="eastAsia" w:ascii="宋体" w:hAnsi="宋体" w:eastAsia="宋体" w:cs="宋体"/>
          <w:color w:val="auto"/>
          <w:sz w:val="24"/>
          <w:szCs w:val="24"/>
          <w:highlight w:val="none"/>
        </w:rPr>
        <w:t>投资总额：</w:t>
      </w:r>
      <w:r>
        <w:rPr>
          <w:rFonts w:hint="eastAsia" w:ascii="宋体" w:hAnsi="宋体" w:eastAsia="宋体" w:cs="宋体"/>
          <w:color w:val="auto"/>
          <w:sz w:val="24"/>
          <w:szCs w:val="24"/>
          <w:highlight w:val="none"/>
          <w:u w:val="single"/>
          <w:lang w:eastAsia="zh-CN"/>
        </w:rPr>
        <w:t>项目</w:t>
      </w:r>
      <w:r>
        <w:rPr>
          <w:rFonts w:hint="eastAsia" w:ascii="宋体" w:hAnsi="宋体" w:eastAsia="宋体" w:cs="宋体"/>
          <w:color w:val="auto"/>
          <w:sz w:val="24"/>
          <w:szCs w:val="24"/>
          <w:highlight w:val="none"/>
          <w:u w:val="single"/>
          <w:lang w:val="en-US" w:eastAsia="zh-CN"/>
        </w:rPr>
        <w:t>估算</w:t>
      </w:r>
      <w:r>
        <w:rPr>
          <w:rFonts w:hint="eastAsia" w:ascii="宋体" w:hAnsi="宋体" w:eastAsia="宋体" w:cs="宋体"/>
          <w:color w:val="auto"/>
          <w:sz w:val="24"/>
          <w:szCs w:val="24"/>
          <w:highlight w:val="none"/>
          <w:u w:val="single"/>
          <w:lang w:eastAsia="zh-CN"/>
        </w:rPr>
        <w:t>总投资7998.07万元，其中建安工程费6435.02万元，工程建设其他费用1182.19万元，预备费380.86万元。</w:t>
      </w:r>
    </w:p>
    <w:p w14:paraId="41E133CA">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项目建设资金来源为：</w:t>
      </w:r>
      <w:r>
        <w:rPr>
          <w:rFonts w:hint="eastAsia" w:ascii="宋体" w:hAnsi="宋体" w:eastAsia="宋体" w:cs="宋体"/>
          <w:color w:val="auto"/>
          <w:sz w:val="24"/>
          <w:szCs w:val="24"/>
          <w:highlight w:val="none"/>
          <w:u w:val="single"/>
          <w:lang w:val="en-US" w:eastAsia="zh-CN"/>
        </w:rPr>
        <w:t>区</w:t>
      </w:r>
      <w:r>
        <w:rPr>
          <w:rFonts w:hint="eastAsia" w:ascii="宋体" w:hAnsi="宋体" w:eastAsia="宋体" w:cs="宋体"/>
          <w:color w:val="auto"/>
          <w:sz w:val="24"/>
          <w:szCs w:val="24"/>
          <w:highlight w:val="none"/>
          <w:u w:val="single"/>
          <w:lang w:eastAsia="zh-CN"/>
        </w:rPr>
        <w:t>财政资金。</w:t>
      </w:r>
    </w:p>
    <w:p w14:paraId="4BA4EDCF">
      <w:pPr>
        <w:wordWrap w:val="0"/>
        <w:adjustRightInd w:val="0"/>
        <w:spacing w:line="400" w:lineRule="exact"/>
        <w:ind w:firstLine="480" w:firstLineChars="200"/>
        <w:rPr>
          <w:color w:val="auto"/>
          <w:sz w:val="24"/>
          <w:szCs w:val="24"/>
          <w:highlight w:val="none"/>
        </w:rPr>
      </w:pPr>
      <w:r>
        <w:rPr>
          <w:rFonts w:hint="eastAsia"/>
          <w:color w:val="auto"/>
          <w:sz w:val="24"/>
          <w:szCs w:val="24"/>
          <w:highlight w:val="none"/>
        </w:rPr>
        <w:t>2.2招标范围</w:t>
      </w:r>
    </w:p>
    <w:p w14:paraId="5533EF1F">
      <w:pPr>
        <w:wordWrap w:val="0"/>
        <w:adjustRightInd w:val="0"/>
        <w:spacing w:line="400" w:lineRule="exact"/>
        <w:ind w:firstLine="480" w:firstLineChars="200"/>
        <w:rPr>
          <w:color w:val="auto"/>
          <w:sz w:val="24"/>
          <w:szCs w:val="24"/>
          <w:highlight w:val="none"/>
        </w:rPr>
      </w:pPr>
      <w:r>
        <w:rPr>
          <w:rFonts w:hint="eastAsia"/>
          <w:color w:val="auto"/>
          <w:sz w:val="24"/>
          <w:szCs w:val="24"/>
          <w:highlight w:val="none"/>
          <w:lang w:val="en-US"/>
        </w:rPr>
        <w:t>2.2.1</w:t>
      </w:r>
      <w:r>
        <w:rPr>
          <w:rFonts w:hint="eastAsia"/>
          <w:color w:val="auto"/>
          <w:sz w:val="24"/>
          <w:szCs w:val="24"/>
          <w:highlight w:val="none"/>
        </w:rPr>
        <w:t>标段划分：</w:t>
      </w:r>
      <w:r>
        <w:rPr>
          <w:rFonts w:hint="eastAsia"/>
          <w:color w:val="auto"/>
          <w:sz w:val="24"/>
          <w:szCs w:val="24"/>
          <w:highlight w:val="none"/>
          <w:u w:val="single"/>
        </w:rPr>
        <w:t>本项目设1个标段。</w:t>
      </w:r>
    </w:p>
    <w:p w14:paraId="69E52B2C">
      <w:pPr>
        <w:pStyle w:val="5"/>
        <w:adjustRightInd w:val="0"/>
        <w:spacing w:line="400" w:lineRule="exact"/>
        <w:ind w:firstLine="480" w:firstLineChars="200"/>
        <w:rPr>
          <w:color w:val="auto"/>
          <w:kern w:val="2"/>
          <w:sz w:val="24"/>
          <w:szCs w:val="24"/>
          <w:highlight w:val="none"/>
          <w:lang w:val="en-US" w:bidi="ar-SA"/>
        </w:rPr>
      </w:pPr>
      <w:r>
        <w:rPr>
          <w:rFonts w:hint="eastAsia"/>
          <w:color w:val="auto"/>
          <w:sz w:val="24"/>
          <w:szCs w:val="24"/>
          <w:highlight w:val="none"/>
          <w:lang w:val="en-US"/>
        </w:rPr>
        <w:t>2.2.2招标</w:t>
      </w:r>
      <w:r>
        <w:rPr>
          <w:rFonts w:hint="eastAsia"/>
          <w:color w:val="auto"/>
          <w:sz w:val="24"/>
          <w:szCs w:val="24"/>
          <w:highlight w:val="none"/>
        </w:rPr>
        <w:t>范围：</w:t>
      </w:r>
    </w:p>
    <w:p w14:paraId="68495D68">
      <w:pPr>
        <w:pStyle w:val="5"/>
        <w:numPr>
          <w:ilvl w:val="255"/>
          <w:numId w:val="0"/>
        </w:numPr>
        <w:adjustRightInd w:val="0"/>
        <w:spacing w:line="400" w:lineRule="exact"/>
        <w:ind w:firstLine="480" w:firstLineChars="200"/>
        <w:rPr>
          <w:color w:val="auto"/>
          <w:kern w:val="2"/>
          <w:sz w:val="24"/>
          <w:szCs w:val="24"/>
          <w:highlight w:val="none"/>
          <w:u w:val="single"/>
          <w:lang w:val="en-US" w:bidi="ar-SA"/>
        </w:rPr>
      </w:pPr>
      <w:r>
        <w:rPr>
          <w:rFonts w:hint="eastAsia"/>
          <w:color w:val="auto"/>
          <w:kern w:val="2"/>
          <w:sz w:val="24"/>
          <w:szCs w:val="24"/>
          <w:highlight w:val="none"/>
          <w:u w:val="single"/>
          <w:lang w:val="en-US" w:bidi="ar-SA"/>
        </w:rPr>
        <w:t>（1）</w:t>
      </w:r>
      <w:r>
        <w:rPr>
          <w:color w:val="auto"/>
          <w:kern w:val="2"/>
          <w:sz w:val="24"/>
          <w:szCs w:val="24"/>
          <w:highlight w:val="none"/>
          <w:u w:val="single"/>
          <w:lang w:val="en-US" w:bidi="ar-SA"/>
        </w:rPr>
        <w:t>施工前准备阶段</w:t>
      </w:r>
      <w:r>
        <w:rPr>
          <w:rFonts w:hint="eastAsia"/>
          <w:color w:val="auto"/>
          <w:kern w:val="2"/>
          <w:sz w:val="24"/>
          <w:szCs w:val="24"/>
          <w:highlight w:val="none"/>
          <w:u w:val="single"/>
          <w:lang w:val="en-US" w:bidi="ar-SA"/>
        </w:rPr>
        <w:t>，</w:t>
      </w:r>
      <w:r>
        <w:rPr>
          <w:color w:val="auto"/>
          <w:kern w:val="2"/>
          <w:sz w:val="24"/>
          <w:szCs w:val="24"/>
          <w:highlight w:val="none"/>
          <w:u w:val="single"/>
          <w:lang w:val="en-US" w:bidi="ar-SA"/>
        </w:rPr>
        <w:t>包括但不限于协助发包人编制勘察要求、核查勘察方案并监督实施和进行相应的控制。协助业主办理场地移交、办理相关许可证照、报建报批及其他前期准备工作。</w:t>
      </w:r>
    </w:p>
    <w:p w14:paraId="6C949045">
      <w:pPr>
        <w:adjustRightInd w:val="0"/>
        <w:spacing w:line="400" w:lineRule="exact"/>
        <w:ind w:firstLine="480" w:firstLineChars="200"/>
        <w:rPr>
          <w:color w:val="auto"/>
          <w:kern w:val="2"/>
          <w:sz w:val="24"/>
          <w:szCs w:val="24"/>
          <w:highlight w:val="none"/>
          <w:u w:val="single"/>
          <w:lang w:val="en-US" w:bidi="ar-SA"/>
        </w:rPr>
      </w:pPr>
      <w:r>
        <w:rPr>
          <w:rFonts w:hint="eastAsia"/>
          <w:color w:val="auto"/>
          <w:sz w:val="24"/>
          <w:szCs w:val="24"/>
          <w:highlight w:val="none"/>
          <w:u w:val="single"/>
        </w:rPr>
        <w:t>（2）</w:t>
      </w:r>
      <w:r>
        <w:rPr>
          <w:rFonts w:hint="eastAsia"/>
          <w:color w:val="auto"/>
          <w:kern w:val="2"/>
          <w:sz w:val="24"/>
          <w:szCs w:val="24"/>
          <w:highlight w:val="none"/>
          <w:u w:val="single"/>
          <w:lang w:val="en-US" w:bidi="ar-SA"/>
        </w:rPr>
        <w:t>施工阶段：包括但不限于工程施工阶段所有与本工程有关的质量、进度、</w:t>
      </w:r>
      <w:r>
        <w:rPr>
          <w:color w:val="auto"/>
          <w:kern w:val="2"/>
          <w:sz w:val="24"/>
          <w:szCs w:val="24"/>
          <w:highlight w:val="none"/>
          <w:u w:val="single"/>
          <w:lang w:val="en-US" w:bidi="ar-SA"/>
        </w:rPr>
        <w:t>投资</w:t>
      </w:r>
      <w:r>
        <w:rPr>
          <w:rFonts w:hint="eastAsia"/>
          <w:color w:val="auto"/>
          <w:kern w:val="2"/>
          <w:sz w:val="24"/>
          <w:szCs w:val="24"/>
          <w:highlight w:val="none"/>
          <w:u w:val="single"/>
          <w:lang w:val="en-US" w:bidi="ar-SA"/>
        </w:rPr>
        <w:t>控制、进度款审核、检验监测、安全生产监督管理(包括但不限于图纸范围内、工程变更等)的监理工作及安全管理、合同管理、信息管理及相关协调、征求民意等工作。</w:t>
      </w:r>
    </w:p>
    <w:p w14:paraId="5CAB9729">
      <w:pPr>
        <w:adjustRightInd w:val="0"/>
        <w:spacing w:line="400" w:lineRule="exact"/>
        <w:ind w:firstLine="480" w:firstLineChars="200"/>
        <w:rPr>
          <w:color w:val="auto"/>
          <w:kern w:val="2"/>
          <w:sz w:val="24"/>
          <w:szCs w:val="24"/>
          <w:highlight w:val="none"/>
          <w:u w:val="single"/>
          <w:lang w:val="en-US" w:bidi="ar-SA"/>
        </w:rPr>
      </w:pPr>
      <w:r>
        <w:rPr>
          <w:rFonts w:hint="eastAsia"/>
          <w:color w:val="auto"/>
          <w:sz w:val="24"/>
          <w:szCs w:val="24"/>
          <w:highlight w:val="none"/>
          <w:u w:val="single"/>
        </w:rPr>
        <w:t>（3）</w:t>
      </w:r>
      <w:r>
        <w:rPr>
          <w:color w:val="auto"/>
          <w:kern w:val="2"/>
          <w:sz w:val="24"/>
          <w:szCs w:val="24"/>
          <w:highlight w:val="none"/>
          <w:u w:val="single"/>
          <w:lang w:val="en-US" w:bidi="ar-SA"/>
        </w:rPr>
        <w:t>竣工验收及保修阶段：包括但不限于竣工验收及竣工验收资料移交档案、整改、工程移交及实物移交、审核工程结算、竣工备案等，按国家相关规定执行</w:t>
      </w:r>
      <w:r>
        <w:rPr>
          <w:rFonts w:hint="eastAsia"/>
          <w:color w:val="auto"/>
          <w:kern w:val="2"/>
          <w:sz w:val="24"/>
          <w:szCs w:val="24"/>
          <w:highlight w:val="none"/>
          <w:u w:val="single"/>
          <w:lang w:val="en-US" w:bidi="ar-SA"/>
        </w:rPr>
        <w:t>。</w:t>
      </w:r>
    </w:p>
    <w:p w14:paraId="192C864E">
      <w:pPr>
        <w:adjustRightInd w:val="0"/>
        <w:spacing w:line="400" w:lineRule="exact"/>
        <w:ind w:firstLine="480" w:firstLineChars="200"/>
        <w:rPr>
          <w:color w:val="auto"/>
          <w:sz w:val="24"/>
          <w:szCs w:val="24"/>
          <w:highlight w:val="none"/>
        </w:rPr>
      </w:pPr>
      <w:r>
        <w:rPr>
          <w:rFonts w:hint="eastAsia"/>
          <w:color w:val="auto"/>
          <w:sz w:val="24"/>
          <w:szCs w:val="24"/>
          <w:highlight w:val="none"/>
          <w:lang w:val="en-US"/>
        </w:rPr>
        <w:t>2.2.3</w:t>
      </w:r>
      <w:r>
        <w:rPr>
          <w:rFonts w:hint="eastAsia"/>
          <w:color w:val="auto"/>
          <w:sz w:val="24"/>
          <w:szCs w:val="24"/>
          <w:highlight w:val="none"/>
        </w:rPr>
        <w:t>服务期限：</w:t>
      </w:r>
      <w:r>
        <w:rPr>
          <w:rFonts w:hint="eastAsia" w:ascii="宋体" w:hAnsi="宋体" w:eastAsia="宋体" w:cs="宋体"/>
          <w:b w:val="0"/>
          <w:bCs w:val="0"/>
          <w:color w:val="auto"/>
          <w:kern w:val="0"/>
          <w:sz w:val="24"/>
          <w:highlight w:val="none"/>
          <w:u w:val="single"/>
          <w:lang w:val="en-US" w:eastAsia="zh-CN"/>
        </w:rPr>
        <w:t>从监理人收到中选通知书之日起至工程办妥竣工结算且保修期结束止，包括本工程的施工准备阶段、施工阶段、竣工结算阶段、保修阶段等全过程</w:t>
      </w:r>
      <w:r>
        <w:rPr>
          <w:rFonts w:hint="eastAsia" w:cs="宋体"/>
          <w:b w:val="0"/>
          <w:bCs w:val="0"/>
          <w:color w:val="auto"/>
          <w:kern w:val="0"/>
          <w:sz w:val="24"/>
          <w:highlight w:val="none"/>
          <w:u w:val="single"/>
          <w:lang w:val="en-US" w:eastAsia="zh-CN"/>
        </w:rPr>
        <w:t>工程监理</w:t>
      </w:r>
      <w:r>
        <w:rPr>
          <w:rFonts w:hint="eastAsia" w:ascii="宋体" w:hAnsi="宋体" w:eastAsia="宋体" w:cs="宋体"/>
          <w:b w:val="0"/>
          <w:bCs w:val="0"/>
          <w:color w:val="auto"/>
          <w:kern w:val="0"/>
          <w:sz w:val="24"/>
          <w:highlight w:val="none"/>
          <w:u w:val="single"/>
          <w:lang w:val="en-US" w:eastAsia="zh-CN"/>
        </w:rPr>
        <w:t>。</w:t>
      </w:r>
      <w:r>
        <w:rPr>
          <w:rFonts w:hint="eastAsia" w:cs="宋体"/>
          <w:b w:val="0"/>
          <w:bCs w:val="0"/>
          <w:color w:val="auto"/>
          <w:kern w:val="0"/>
          <w:sz w:val="24"/>
          <w:highlight w:val="none"/>
          <w:u w:val="single"/>
          <w:lang w:val="en-US" w:eastAsia="zh-CN"/>
        </w:rPr>
        <w:t>工程监理</w:t>
      </w:r>
      <w:r>
        <w:rPr>
          <w:rFonts w:hint="eastAsia" w:ascii="宋体" w:hAnsi="宋体" w:eastAsia="宋体" w:cs="宋体"/>
          <w:b w:val="0"/>
          <w:bCs w:val="0"/>
          <w:color w:val="auto"/>
          <w:kern w:val="0"/>
          <w:sz w:val="24"/>
          <w:highlight w:val="none"/>
          <w:u w:val="single"/>
          <w:lang w:val="en-US" w:eastAsia="zh-CN"/>
        </w:rPr>
        <w:t>周期以实际整体竣工验收为准</w:t>
      </w:r>
      <w:r>
        <w:rPr>
          <w:rFonts w:hint="eastAsia"/>
          <w:u w:val="single"/>
          <w:lang w:eastAsia="zh-CN"/>
        </w:rPr>
        <w:t>。</w:t>
      </w:r>
    </w:p>
    <w:p w14:paraId="33D6CAAF">
      <w:pPr>
        <w:adjustRightInd w:val="0"/>
        <w:spacing w:line="400" w:lineRule="exact"/>
        <w:ind w:firstLine="480" w:firstLineChars="200"/>
        <w:rPr>
          <w:color w:val="auto"/>
          <w:sz w:val="24"/>
          <w:szCs w:val="24"/>
          <w:highlight w:val="none"/>
        </w:rPr>
      </w:pPr>
      <w:r>
        <w:rPr>
          <w:rFonts w:hint="eastAsia"/>
          <w:color w:val="auto"/>
          <w:sz w:val="24"/>
          <w:szCs w:val="24"/>
          <w:highlight w:val="none"/>
          <w:lang w:val="en-US"/>
        </w:rPr>
        <w:t>2.2.4质量标准</w:t>
      </w:r>
      <w:r>
        <w:rPr>
          <w:rFonts w:hint="eastAsia"/>
          <w:color w:val="auto"/>
          <w:sz w:val="24"/>
          <w:szCs w:val="24"/>
          <w:highlight w:val="none"/>
        </w:rPr>
        <w:t>：</w:t>
      </w:r>
    </w:p>
    <w:p w14:paraId="55423928">
      <w:pPr>
        <w:adjustRightInd w:val="0"/>
        <w:spacing w:line="400" w:lineRule="exact"/>
        <w:ind w:firstLine="480" w:firstLineChars="200"/>
        <w:rPr>
          <w:rFonts w:hint="eastAsia" w:eastAsia="宋体"/>
          <w:color w:val="auto"/>
          <w:sz w:val="24"/>
          <w:szCs w:val="24"/>
          <w:highlight w:val="none"/>
          <w:u w:val="single"/>
          <w:lang w:val="en-US" w:eastAsia="zh-CN"/>
        </w:rPr>
      </w:pPr>
      <w:r>
        <w:rPr>
          <w:rFonts w:hint="eastAsia"/>
          <w:color w:val="auto"/>
          <w:sz w:val="24"/>
          <w:szCs w:val="24"/>
          <w:highlight w:val="none"/>
          <w:u w:val="single"/>
        </w:rPr>
        <w:t>（1）质量控制目标：合格。</w:t>
      </w:r>
    </w:p>
    <w:p w14:paraId="0713085F">
      <w:pPr>
        <w:adjustRightInd w:val="0"/>
        <w:spacing w:line="400" w:lineRule="exact"/>
        <w:ind w:firstLine="480" w:firstLineChars="200"/>
        <w:rPr>
          <w:color w:val="auto"/>
          <w:sz w:val="24"/>
          <w:szCs w:val="24"/>
          <w:highlight w:val="none"/>
          <w:u w:val="single"/>
        </w:rPr>
      </w:pPr>
      <w:r>
        <w:rPr>
          <w:rFonts w:hint="eastAsia"/>
          <w:color w:val="auto"/>
          <w:sz w:val="24"/>
          <w:szCs w:val="24"/>
          <w:highlight w:val="none"/>
          <w:u w:val="single"/>
        </w:rPr>
        <w:t>（2）进度控制目标：按委托人对工期的要求进行进度目标控制。</w:t>
      </w:r>
    </w:p>
    <w:p w14:paraId="5220039F">
      <w:pPr>
        <w:adjustRightInd w:val="0"/>
        <w:spacing w:line="400" w:lineRule="exact"/>
        <w:ind w:firstLine="480" w:firstLineChars="200"/>
        <w:rPr>
          <w:color w:val="auto"/>
          <w:sz w:val="24"/>
          <w:szCs w:val="24"/>
          <w:highlight w:val="none"/>
          <w:u w:val="single"/>
        </w:rPr>
      </w:pPr>
      <w:r>
        <w:rPr>
          <w:rFonts w:hint="eastAsia"/>
          <w:color w:val="auto"/>
          <w:sz w:val="24"/>
          <w:szCs w:val="24"/>
          <w:highlight w:val="none"/>
          <w:u w:val="single"/>
        </w:rPr>
        <w:t>（3）投资控制目标：所监理的建安工程结算不超过合同价，且不超过相应的建安工程费概算批复。</w:t>
      </w:r>
    </w:p>
    <w:p w14:paraId="766E2A0E">
      <w:pPr>
        <w:adjustRightInd w:val="0"/>
        <w:spacing w:line="400" w:lineRule="exact"/>
        <w:ind w:firstLine="480" w:firstLineChars="200"/>
        <w:rPr>
          <w:color w:val="auto"/>
          <w:sz w:val="24"/>
          <w:szCs w:val="24"/>
          <w:highlight w:val="none"/>
          <w:u w:val="single"/>
        </w:rPr>
      </w:pPr>
      <w:r>
        <w:rPr>
          <w:rFonts w:hint="eastAsia"/>
          <w:color w:val="auto"/>
          <w:sz w:val="24"/>
          <w:szCs w:val="24"/>
          <w:highlight w:val="none"/>
          <w:u w:val="single"/>
        </w:rPr>
        <w:t>（4）安全生产文明施工控制目标：确保工程无人员死亡事故；确保实施期内有关建设人员不违反委托人安全监管规定。</w:t>
      </w:r>
    </w:p>
    <w:p w14:paraId="02F9790A">
      <w:pPr>
        <w:adjustRightInd w:val="0"/>
        <w:spacing w:line="400" w:lineRule="exact"/>
        <w:ind w:firstLine="480" w:firstLineChars="200"/>
        <w:rPr>
          <w:color w:val="auto"/>
          <w:sz w:val="24"/>
          <w:szCs w:val="24"/>
          <w:highlight w:val="none"/>
          <w:u w:val="single"/>
        </w:rPr>
      </w:pPr>
      <w:r>
        <w:rPr>
          <w:rFonts w:hint="eastAsia"/>
          <w:color w:val="auto"/>
          <w:sz w:val="24"/>
          <w:szCs w:val="24"/>
          <w:highlight w:val="none"/>
          <w:u w:val="single"/>
        </w:rPr>
        <w:t>（5）职业健康安全管理目标：杜绝发生一般事故等级以上的伤亡事故且工伤责任事故死亡人数为零。</w:t>
      </w:r>
    </w:p>
    <w:p w14:paraId="1FA1F9B6">
      <w:pPr>
        <w:wordWrap w:val="0"/>
        <w:adjustRightInd w:val="0"/>
        <w:spacing w:line="400" w:lineRule="exact"/>
        <w:ind w:firstLine="480" w:firstLineChars="200"/>
        <w:rPr>
          <w:color w:val="auto"/>
          <w:sz w:val="24"/>
          <w:szCs w:val="24"/>
          <w:highlight w:val="none"/>
        </w:rPr>
      </w:pPr>
      <w:r>
        <w:rPr>
          <w:rFonts w:hint="eastAsia"/>
          <w:color w:val="auto"/>
          <w:sz w:val="24"/>
          <w:szCs w:val="24"/>
          <w:highlight w:val="none"/>
          <w:lang w:val="en-US"/>
        </w:rPr>
        <w:t>2.2.5本项目</w:t>
      </w:r>
      <w:r>
        <w:rPr>
          <w:rFonts w:hint="eastAsia"/>
          <w:color w:val="auto"/>
          <w:sz w:val="24"/>
          <w:szCs w:val="24"/>
          <w:highlight w:val="none"/>
        </w:rPr>
        <w:t>最高投标限价：</w:t>
      </w:r>
      <w:r>
        <w:rPr>
          <w:rFonts w:hint="eastAsia"/>
          <w:color w:val="auto"/>
          <w:sz w:val="24"/>
          <w:szCs w:val="24"/>
          <w:highlight w:val="none"/>
          <w:u w:val="single"/>
          <w:lang w:val="en-US" w:eastAsia="zh-CN"/>
        </w:rPr>
        <w:t xml:space="preserve"> 1470074.56 </w:t>
      </w:r>
      <w:r>
        <w:rPr>
          <w:rFonts w:hint="eastAsia"/>
          <w:color w:val="auto"/>
          <w:sz w:val="24"/>
          <w:szCs w:val="24"/>
          <w:highlight w:val="none"/>
          <w:u w:val="single"/>
        </w:rPr>
        <w:t>元</w:t>
      </w:r>
      <w:r>
        <w:rPr>
          <w:rFonts w:hint="eastAsia"/>
          <w:color w:val="auto"/>
          <w:sz w:val="24"/>
          <w:szCs w:val="24"/>
          <w:highlight w:val="none"/>
        </w:rPr>
        <w:t>。</w:t>
      </w:r>
    </w:p>
    <w:p w14:paraId="2F99B325">
      <w:pPr>
        <w:pStyle w:val="16"/>
        <w:tabs>
          <w:tab w:val="left" w:pos="642"/>
        </w:tabs>
        <w:snapToGrid w:val="0"/>
        <w:spacing w:line="600" w:lineRule="exact"/>
        <w:ind w:left="0" w:firstLine="0"/>
        <w:rPr>
          <w:color w:val="auto"/>
          <w:sz w:val="21"/>
          <w:highlight w:val="none"/>
        </w:rPr>
      </w:pPr>
      <w:bookmarkStart w:id="2" w:name="_bookmark4"/>
      <w:bookmarkEnd w:id="2"/>
      <w:r>
        <w:rPr>
          <w:rFonts w:hint="eastAsia"/>
          <w:b/>
          <w:color w:val="auto"/>
          <w:sz w:val="32"/>
          <w:highlight w:val="none"/>
          <w:lang w:val="en-US"/>
        </w:rPr>
        <w:t>3.</w:t>
      </w:r>
      <w:r>
        <w:rPr>
          <w:rFonts w:hint="eastAsia"/>
          <w:b/>
          <w:color w:val="auto"/>
          <w:sz w:val="32"/>
          <w:highlight w:val="none"/>
        </w:rPr>
        <w:t>投标人资格要求</w:t>
      </w:r>
    </w:p>
    <w:p w14:paraId="64C55CC2">
      <w:pPr>
        <w:pStyle w:val="16"/>
        <w:tabs>
          <w:tab w:val="left" w:pos="642"/>
        </w:tabs>
        <w:spacing w:line="400" w:lineRule="exact"/>
        <w:ind w:left="0" w:firstLine="480" w:firstLineChars="200"/>
        <w:rPr>
          <w:color w:val="auto"/>
          <w:sz w:val="24"/>
          <w:szCs w:val="24"/>
          <w:highlight w:val="none"/>
        </w:rPr>
      </w:pPr>
      <w:r>
        <w:rPr>
          <w:rFonts w:hint="eastAsia"/>
          <w:color w:val="auto"/>
          <w:sz w:val="24"/>
          <w:szCs w:val="24"/>
          <w:highlight w:val="none"/>
        </w:rPr>
        <w:t>3.1本次招标要求投标人须具备相应资质。</w:t>
      </w:r>
    </w:p>
    <w:p w14:paraId="661AF4D1">
      <w:pPr>
        <w:adjustRightInd w:val="0"/>
        <w:spacing w:line="400" w:lineRule="exact"/>
        <w:ind w:firstLine="480" w:firstLineChars="200"/>
        <w:rPr>
          <w:color w:val="auto"/>
          <w:sz w:val="24"/>
          <w:szCs w:val="24"/>
          <w:highlight w:val="none"/>
          <w:u w:val="single"/>
          <w:lang w:val="en-US"/>
        </w:rPr>
      </w:pPr>
      <w:r>
        <w:rPr>
          <w:rFonts w:hint="eastAsia"/>
          <w:color w:val="auto"/>
          <w:sz w:val="24"/>
          <w:szCs w:val="24"/>
          <w:highlight w:val="none"/>
          <w:lang w:val="en-US"/>
        </w:rPr>
        <w:t>3.1.1</w:t>
      </w:r>
      <w:r>
        <w:rPr>
          <w:rFonts w:hint="eastAsia"/>
          <w:color w:val="auto"/>
          <w:sz w:val="24"/>
          <w:szCs w:val="24"/>
          <w:highlight w:val="none"/>
          <w:u w:val="single"/>
        </w:rPr>
        <w:t>投标人须具备</w:t>
      </w:r>
      <w:r>
        <w:rPr>
          <w:rFonts w:hint="eastAsia" w:ascii="宋体" w:hAnsi="宋体" w:cs="宋体"/>
          <w:b/>
          <w:bCs/>
          <w:color w:val="auto"/>
          <w:kern w:val="0"/>
          <w:sz w:val="24"/>
          <w:szCs w:val="24"/>
          <w:highlight w:val="none"/>
          <w:u w:val="single"/>
        </w:rPr>
        <w:t>有效期内的</w:t>
      </w:r>
      <w:r>
        <w:rPr>
          <w:rFonts w:hint="eastAsia"/>
          <w:color w:val="auto"/>
          <w:sz w:val="24"/>
          <w:szCs w:val="24"/>
          <w:highlight w:val="none"/>
          <w:u w:val="single"/>
        </w:rPr>
        <w:t>工程监理综合资质或房屋建筑工程监理</w:t>
      </w:r>
      <w:r>
        <w:rPr>
          <w:rFonts w:hint="eastAsia"/>
          <w:color w:val="auto"/>
          <w:sz w:val="24"/>
          <w:szCs w:val="24"/>
          <w:highlight w:val="none"/>
          <w:u w:val="single"/>
          <w:lang w:val="en-US" w:eastAsia="zh-CN"/>
        </w:rPr>
        <w:t>甲级</w:t>
      </w:r>
      <w:r>
        <w:rPr>
          <w:rFonts w:hint="eastAsia"/>
          <w:color w:val="auto"/>
          <w:sz w:val="24"/>
          <w:szCs w:val="24"/>
          <w:highlight w:val="none"/>
          <w:u w:val="single"/>
          <w:lang w:val="en-US" w:eastAsia="zh-CN"/>
        </w:rPr>
        <w:t>或以上</w:t>
      </w:r>
      <w:r>
        <w:rPr>
          <w:rFonts w:hint="eastAsia"/>
          <w:color w:val="auto"/>
          <w:sz w:val="24"/>
          <w:szCs w:val="24"/>
          <w:highlight w:val="none"/>
          <w:u w:val="single"/>
        </w:rPr>
        <w:t>资质。</w:t>
      </w:r>
      <w:r>
        <w:rPr>
          <w:rFonts w:hint="eastAsia" w:ascii="宋体" w:hAnsi="宋体"/>
          <w:color w:val="auto"/>
          <w:sz w:val="24"/>
          <w:szCs w:val="24"/>
          <w:highlight w:val="none"/>
          <w:u w:val="single"/>
        </w:rPr>
        <w:t>香港企业参加投标的，须在广东省住房和城乡建设主管部门备案且备案的业务范围应符合本招标项目对工程监理资质的要求</w:t>
      </w:r>
      <w:r>
        <w:rPr>
          <w:rFonts w:ascii="宋体" w:hAnsi="宋体"/>
          <w:color w:val="auto"/>
          <w:sz w:val="24"/>
          <w:szCs w:val="24"/>
          <w:highlight w:val="none"/>
        </w:rPr>
        <w:t>。</w:t>
      </w:r>
    </w:p>
    <w:p w14:paraId="7998AA7A">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注：（1）香港企业备案的业务范围依据《广东省住房和城乡建设厅关于印发香港工程建设咨询企业和专业人士在粤港澳大湾区内地城市开业执业试点管理暂行办法的通知》（粤建规范〔2020〕1号）规定。</w:t>
      </w:r>
    </w:p>
    <w:p w14:paraId="4DAC2499">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eastAsia="zh-CN"/>
        </w:rPr>
        <w:t>工程监理企业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p>
    <w:p w14:paraId="39F33B98">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3.2总监理工程师：</w:t>
      </w:r>
      <w:r>
        <w:rPr>
          <w:rFonts w:hint="eastAsia" w:ascii="宋体" w:hAnsi="宋体"/>
          <w:color w:val="auto"/>
          <w:sz w:val="24"/>
          <w:szCs w:val="24"/>
          <w:highlight w:val="none"/>
          <w:u w:val="single"/>
        </w:rPr>
        <w:t>拟派项目总监理工程师须具备建设部2006年4月1日后颁发的中华人民共和国注册监理工程师注册执业证书，且其注册证书专业为房屋建筑工程（注册执业单位为本公司，注册企业以注册监理工程师注册执业证书上的注册单位为准，拟派总监理工程师注册执业专业以注册执业证书上的注册专业为准），并具有本科或以上的学历；或在广东省住房和城乡建设主管部门备案且备案的资格满足本项目总监理工程师的资格要求的香港专业人士。</w:t>
      </w:r>
    </w:p>
    <w:p w14:paraId="1E54D550">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注：香港专业人士的备案业务范围依据《广东省住房和城乡建设厅关于印发香港工程建设咨询企业和专业人士在粤港澳大湾区内地城市开业执业试点管理暂行办法的通知》（粤建规范〔2020〕1号）确定。</w:t>
      </w:r>
    </w:p>
    <w:p w14:paraId="5A6E540F">
      <w:pPr>
        <w:pStyle w:val="16"/>
        <w:tabs>
          <w:tab w:val="left" w:pos="1040"/>
          <w:tab w:val="left" w:pos="2952"/>
          <w:tab w:val="left" w:pos="4126"/>
        </w:tabs>
        <w:spacing w:line="400" w:lineRule="exact"/>
        <w:ind w:left="0" w:firstLine="480" w:firstLineChars="200"/>
        <w:rPr>
          <w:color w:val="auto"/>
          <w:sz w:val="24"/>
          <w:szCs w:val="24"/>
          <w:highlight w:val="none"/>
        </w:rPr>
      </w:pPr>
      <w:r>
        <w:rPr>
          <w:rFonts w:hint="eastAsia"/>
          <w:color w:val="auto"/>
          <w:sz w:val="24"/>
          <w:szCs w:val="24"/>
          <w:highlight w:val="none"/>
          <w:lang w:val="en-US"/>
        </w:rPr>
        <w:t>3.</w:t>
      </w:r>
      <w:r>
        <w:rPr>
          <w:rFonts w:hint="eastAsia"/>
          <w:color w:val="auto"/>
          <w:sz w:val="24"/>
          <w:szCs w:val="24"/>
          <w:highlight w:val="none"/>
          <w:lang w:val="en-US" w:eastAsia="zh-CN"/>
        </w:rPr>
        <w:t>3</w:t>
      </w:r>
      <w:r>
        <w:rPr>
          <w:rFonts w:hint="eastAsia"/>
          <w:color w:val="auto"/>
          <w:sz w:val="24"/>
          <w:szCs w:val="24"/>
          <w:highlight w:val="none"/>
          <w:lang w:val="en-US"/>
        </w:rPr>
        <w:t xml:space="preserve"> </w:t>
      </w:r>
      <w:r>
        <w:rPr>
          <w:rFonts w:hint="eastAsia"/>
          <w:color w:val="auto"/>
          <w:sz w:val="24"/>
          <w:szCs w:val="24"/>
          <w:highlight w:val="none"/>
        </w:rPr>
        <w:t>本次招标</w:t>
      </w:r>
      <w:r>
        <w:rPr>
          <w:rFonts w:hint="eastAsia"/>
          <w:color w:val="auto"/>
          <w:sz w:val="24"/>
          <w:szCs w:val="24"/>
          <w:highlight w:val="none"/>
          <w:u w:val="single"/>
        </w:rPr>
        <w:t xml:space="preserve"> </w:t>
      </w:r>
      <w:r>
        <w:rPr>
          <w:rFonts w:hint="eastAsia"/>
          <w:color w:val="auto"/>
          <w:sz w:val="24"/>
          <w:szCs w:val="24"/>
          <w:highlight w:val="none"/>
          <w:u w:val="single"/>
          <w:lang w:eastAsia="zh-CN"/>
        </w:rPr>
        <w:t>不</w:t>
      </w:r>
      <w:r>
        <w:rPr>
          <w:rFonts w:hint="eastAsia"/>
          <w:color w:val="auto"/>
          <w:sz w:val="24"/>
          <w:szCs w:val="24"/>
          <w:highlight w:val="none"/>
          <w:u w:val="single"/>
        </w:rPr>
        <w:t xml:space="preserve">接受 </w:t>
      </w:r>
      <w:r>
        <w:rPr>
          <w:rFonts w:hint="eastAsia"/>
          <w:color w:val="auto"/>
          <w:sz w:val="24"/>
          <w:szCs w:val="24"/>
          <w:highlight w:val="none"/>
        </w:rPr>
        <w:t>联合体投标。</w:t>
      </w:r>
    </w:p>
    <w:p w14:paraId="06DB6710">
      <w:pPr>
        <w:spacing w:line="400" w:lineRule="exact"/>
        <w:ind w:firstLine="480" w:firstLineChars="200"/>
        <w:rPr>
          <w:color w:val="auto"/>
          <w:sz w:val="24"/>
          <w:szCs w:val="24"/>
          <w:highlight w:val="none"/>
        </w:rPr>
      </w:pPr>
      <w:r>
        <w:rPr>
          <w:rFonts w:hint="eastAsia"/>
          <w:color w:val="auto"/>
          <w:kern w:val="2"/>
          <w:sz w:val="24"/>
          <w:szCs w:val="24"/>
          <w:highlight w:val="none"/>
          <w:lang w:val="en-US" w:bidi="ar-SA"/>
        </w:rPr>
        <w:t>3.4 其他要求：</w:t>
      </w:r>
    </w:p>
    <w:p w14:paraId="48BE8E7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投标人参加投标的意思表达清楚，投标人代表被授权有效。</w:t>
      </w:r>
    </w:p>
    <w:p w14:paraId="53ED632E">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投标人均具有独立法人资格，持有有效的工商行政管理部门核发的法人营业执照，按国家法律经营。</w:t>
      </w:r>
    </w:p>
    <w:p w14:paraId="287AE4E6">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u w:val="single"/>
        </w:rPr>
        <w:t>资格审查前</w:t>
      </w:r>
      <w:r>
        <w:rPr>
          <w:rFonts w:ascii="宋体" w:hAnsi="宋体"/>
          <w:color w:val="auto"/>
          <w:sz w:val="24"/>
          <w:szCs w:val="24"/>
          <w:highlight w:val="none"/>
        </w:rPr>
        <w:t>，</w:t>
      </w:r>
      <w:r>
        <w:rPr>
          <w:rFonts w:hint="eastAsia" w:ascii="宋体" w:hAnsi="宋体"/>
          <w:color w:val="auto"/>
          <w:sz w:val="24"/>
          <w:szCs w:val="24"/>
          <w:highlight w:val="none"/>
        </w:rPr>
        <w:t>投标人在广州市住房和城乡建设局建立了企业信用档案，且拟担任本项目的总监理工程师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http:</w:t>
      </w:r>
      <w:bookmarkStart w:id="39" w:name="_GoBack"/>
      <w:bookmarkEnd w:id="39"/>
      <w:r>
        <w:rPr>
          <w:rFonts w:hint="eastAsia" w:ascii="宋体" w:hAnsi="宋体"/>
          <w:color w:val="auto"/>
          <w:sz w:val="24"/>
          <w:szCs w:val="24"/>
          <w:highlight w:val="none"/>
        </w:rPr>
        <w:t>//zfcj.gz.gov.cn/zwgk/zsdwxxgkzl/gzsjzyglfwzx/bszy/content/post_8073953.html）</w:t>
      </w:r>
      <w:r>
        <w:rPr>
          <w:rFonts w:ascii="宋体" w:hAnsi="宋体"/>
          <w:color w:val="auto"/>
          <w:sz w:val="24"/>
          <w:szCs w:val="24"/>
          <w:highlight w:val="none"/>
        </w:rPr>
        <w:t>。</w:t>
      </w:r>
      <w:r>
        <w:rPr>
          <w:rFonts w:hint="eastAsia"/>
          <w:color w:val="auto"/>
          <w:sz w:val="24"/>
          <w:szCs w:val="24"/>
          <w:highlight w:val="none"/>
          <w:u w:val="single"/>
          <w:shd w:val="clear" w:color="auto" w:fill="FFFFFF"/>
        </w:rPr>
        <w:t>香港企业独立参加投标的，该企业及拟委派的工程项目负责人须在广东省住房和城乡建设主管部门备案。</w:t>
      </w:r>
    </w:p>
    <w:p w14:paraId="2C022E8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投标人已出具按照</w:t>
      </w:r>
      <w:r>
        <w:rPr>
          <w:rFonts w:hint="eastAsia" w:ascii="宋体" w:hAnsi="宋体"/>
          <w:color w:val="auto"/>
          <w:sz w:val="24"/>
          <w:szCs w:val="24"/>
          <w:highlight w:val="none"/>
          <w:u w:val="single"/>
        </w:rPr>
        <w:t>招标公告中附件一</w:t>
      </w:r>
      <w:r>
        <w:rPr>
          <w:rFonts w:hint="eastAsia" w:ascii="宋体" w:hAnsi="宋体"/>
          <w:color w:val="auto"/>
          <w:sz w:val="24"/>
          <w:szCs w:val="24"/>
          <w:highlight w:val="none"/>
        </w:rPr>
        <w:t>的内容签署盖章的投标人声明。</w:t>
      </w:r>
    </w:p>
    <w:p w14:paraId="5ED51C22">
      <w:pPr>
        <w:spacing w:line="360" w:lineRule="auto"/>
        <w:ind w:firstLine="480" w:firstLineChars="200"/>
        <w:rPr>
          <w:rFonts w:hint="eastAsia" w:eastAsia="宋体"/>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投标人未出现以下情形：与其它投标人的单位负责人为同一人或者存在控股、管理关系的（按投标人提供的《投标人声明》第</w:t>
      </w:r>
      <w:r>
        <w:rPr>
          <w:rFonts w:hint="eastAsia"/>
          <w:color w:val="auto"/>
          <w:sz w:val="24"/>
          <w:szCs w:val="24"/>
          <w:highlight w:val="none"/>
          <w:lang w:val="en-US" w:eastAsia="zh-CN"/>
        </w:rPr>
        <w:t>七</w:t>
      </w:r>
      <w:r>
        <w:rPr>
          <w:rFonts w:hint="eastAsia"/>
          <w:color w:val="auto"/>
          <w:sz w:val="24"/>
          <w:szCs w:val="24"/>
          <w:highlight w:val="none"/>
        </w:rPr>
        <w:t>条内容进行评审）</w:t>
      </w:r>
      <w:r>
        <w:rPr>
          <w:rFonts w:hint="eastAsia"/>
          <w:color w:val="auto"/>
          <w:sz w:val="24"/>
          <w:szCs w:val="24"/>
          <w:highlight w:val="none"/>
          <w:lang w:eastAsia="zh-CN"/>
        </w:rPr>
        <w:t>。</w:t>
      </w:r>
      <w:r>
        <w:rPr>
          <w:rFonts w:hint="eastAsia"/>
          <w:color w:val="auto"/>
          <w:sz w:val="24"/>
          <w:szCs w:val="24"/>
          <w:highlight w:val="none"/>
        </w:rPr>
        <w:t>如不同投标申请人出现单位负责人为同一人或者存在控股、管理关系的情形，则相关投标均无效。</w:t>
      </w:r>
    </w:p>
    <w:p w14:paraId="64537AD5">
      <w:pPr>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w:t>
      </w:r>
      <w:r>
        <w:rPr>
          <w:rFonts w:hint="eastAsia"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投标人</w:t>
      </w:r>
      <w:r>
        <w:rPr>
          <w:rFonts w:hint="eastAsia" w:cs="Times New Roman"/>
          <w:color w:val="auto"/>
          <w:sz w:val="24"/>
          <w:szCs w:val="24"/>
          <w:highlight w:val="none"/>
          <w:lang w:eastAsia="zh-CN"/>
        </w:rPr>
        <w:t>未被列入拖欠农民工工资失信联合惩戒对象名单和失信被执行人</w:t>
      </w:r>
      <w:r>
        <w:rPr>
          <w:rFonts w:hint="eastAsia" w:ascii="宋体" w:hAnsi="宋体" w:eastAsia="宋体" w:cs="Times New Roman"/>
          <w:color w:val="auto"/>
          <w:sz w:val="24"/>
          <w:szCs w:val="24"/>
          <w:highlight w:val="none"/>
          <w:lang w:eastAsia="zh-CN"/>
        </w:rPr>
        <w:t>。【投标人无需提供资料，按投标截止时间交易系统比对的结果进行评审】</w:t>
      </w:r>
    </w:p>
    <w:p w14:paraId="6F27A96B">
      <w:pPr>
        <w:pStyle w:val="16"/>
        <w:tabs>
          <w:tab w:val="left" w:pos="1040"/>
          <w:tab w:val="left" w:pos="2952"/>
          <w:tab w:val="left" w:pos="4126"/>
        </w:tabs>
        <w:spacing w:line="400" w:lineRule="exact"/>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cs="宋体"/>
          <w:color w:val="auto"/>
          <w:sz w:val="24"/>
          <w:szCs w:val="24"/>
          <w:highlight w:val="none"/>
          <w:lang w:val="en-US" w:eastAsia="zh-CN"/>
        </w:rPr>
        <w:t>1、</w:t>
      </w:r>
      <w:r>
        <w:rPr>
          <w:rFonts w:hint="eastAsia" w:ascii="宋体" w:hAnsi="宋体" w:cs="宋体"/>
          <w:color w:val="auto"/>
          <w:sz w:val="24"/>
          <w:szCs w:val="24"/>
          <w:highlight w:val="none"/>
        </w:rPr>
        <w:t>未在招标公告第3条单列的资审合格条件，不作为资审不合格的依据。</w:t>
      </w:r>
    </w:p>
    <w:p w14:paraId="6AAF8772">
      <w:pPr>
        <w:pStyle w:val="16"/>
        <w:numPr>
          <w:ilvl w:val="0"/>
          <w:numId w:val="0"/>
        </w:numPr>
        <w:tabs>
          <w:tab w:val="left" w:pos="1040"/>
          <w:tab w:val="left" w:pos="2952"/>
          <w:tab w:val="left" w:pos="4126"/>
        </w:tabs>
        <w:spacing w:line="400" w:lineRule="exact"/>
        <w:ind w:left="0" w:leftChars="0" w:firstLine="960" w:firstLineChars="400"/>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lang w:val="en-US" w:eastAsia="zh-CN" w:bidi="zh-CN"/>
        </w:rPr>
        <w:t>2、</w:t>
      </w:r>
      <w:r>
        <w:rPr>
          <w:rFonts w:hint="eastAsia" w:ascii="宋体" w:hAnsi="宋体" w:cs="宋体"/>
          <w:color w:val="auto"/>
          <w:sz w:val="24"/>
          <w:szCs w:val="24"/>
          <w:highlight w:val="none"/>
          <w:u w:val="single"/>
          <w:lang w:val="en-US" w:eastAsia="zh-CN"/>
        </w:rPr>
        <w:t>投标人在投标登记时选择了登记企业、拟投入本项目的总监理工程师，即已满足“资格审查前，</w:t>
      </w:r>
      <w:r>
        <w:rPr>
          <w:rFonts w:hint="eastAsia" w:ascii="宋体" w:hAnsi="宋体"/>
          <w:color w:val="auto"/>
          <w:sz w:val="24"/>
          <w:szCs w:val="24"/>
          <w:highlight w:val="none"/>
          <w:u w:val="single"/>
        </w:rPr>
        <w:t>投标人在广州市住房和城乡建设局建立了企业信用档案，且拟担任本项目的总监理工程师是本企业信用档案中的在册人员</w:t>
      </w:r>
      <w:r>
        <w:rPr>
          <w:rFonts w:hint="eastAsia" w:ascii="宋体" w:hAnsi="宋体" w:cs="宋体"/>
          <w:color w:val="auto"/>
          <w:sz w:val="24"/>
          <w:szCs w:val="24"/>
          <w:highlight w:val="none"/>
          <w:u w:val="single"/>
          <w:lang w:val="en-US" w:eastAsia="zh-CN"/>
        </w:rPr>
        <w:t>”的要求，投标人无需提供证明材料。</w:t>
      </w:r>
    </w:p>
    <w:p w14:paraId="5DDBC861">
      <w:pPr>
        <w:pStyle w:val="16"/>
        <w:tabs>
          <w:tab w:val="left" w:pos="642"/>
        </w:tabs>
        <w:snapToGrid w:val="0"/>
        <w:spacing w:line="600" w:lineRule="exact"/>
        <w:ind w:left="0" w:firstLine="0"/>
        <w:rPr>
          <w:b/>
          <w:color w:val="auto"/>
          <w:sz w:val="32"/>
          <w:szCs w:val="32"/>
          <w:highlight w:val="none"/>
        </w:rPr>
      </w:pPr>
      <w:bookmarkStart w:id="3" w:name="_bookmark5"/>
      <w:bookmarkEnd w:id="3"/>
      <w:r>
        <w:rPr>
          <w:rFonts w:hint="eastAsia"/>
          <w:b/>
          <w:color w:val="auto"/>
          <w:sz w:val="32"/>
          <w:szCs w:val="32"/>
          <w:highlight w:val="none"/>
          <w:lang w:val="en-US"/>
        </w:rPr>
        <w:t>4.</w:t>
      </w:r>
      <w:r>
        <w:rPr>
          <w:rFonts w:hint="eastAsia"/>
          <w:b/>
          <w:color w:val="auto"/>
          <w:sz w:val="32"/>
          <w:szCs w:val="32"/>
          <w:highlight w:val="none"/>
        </w:rPr>
        <w:t>招标文件的获取</w:t>
      </w:r>
    </w:p>
    <w:p w14:paraId="0E76E3E0">
      <w:pPr>
        <w:spacing w:line="360" w:lineRule="auto"/>
        <w:ind w:firstLine="480" w:firstLineChars="200"/>
        <w:rPr>
          <w:rFonts w:ascii="宋体" w:hAnsi="宋体"/>
          <w:color w:val="auto"/>
          <w:sz w:val="24"/>
          <w:szCs w:val="24"/>
          <w:highlight w:val="none"/>
        </w:rPr>
      </w:pPr>
      <w:bookmarkStart w:id="4" w:name="_bookmark6"/>
      <w:bookmarkEnd w:id="4"/>
      <w:r>
        <w:rPr>
          <w:rFonts w:ascii="宋体" w:hAnsi="宋体"/>
          <w:color w:val="auto"/>
          <w:sz w:val="24"/>
          <w:szCs w:val="24"/>
          <w:highlight w:val="none"/>
        </w:rPr>
        <w:t>4.1凡有意参加投标者，请登录</w:t>
      </w:r>
      <w:r>
        <w:rPr>
          <w:rFonts w:hint="eastAsia" w:ascii="宋体" w:hAnsi="宋体"/>
          <w:color w:val="auto"/>
          <w:sz w:val="24"/>
          <w:szCs w:val="24"/>
          <w:highlight w:val="none"/>
          <w:u w:val="single"/>
        </w:rPr>
        <w:t>广州公共资源交易中心网站（</w:t>
      </w:r>
      <w:r>
        <w:rPr>
          <w:rFonts w:ascii="宋体" w:hAnsi="宋体"/>
          <w:color w:val="auto"/>
          <w:sz w:val="24"/>
          <w:szCs w:val="24"/>
          <w:highlight w:val="none"/>
          <w:u w:val="single"/>
        </w:rPr>
        <w:t>http//www.gzggzy.cn</w:t>
      </w:r>
      <w:r>
        <w:rPr>
          <w:rFonts w:hint="eastAsia" w:ascii="宋体" w:hAnsi="宋体"/>
          <w:color w:val="auto"/>
          <w:sz w:val="24"/>
          <w:szCs w:val="24"/>
          <w:highlight w:val="none"/>
          <w:u w:val="single"/>
        </w:rPr>
        <w:t>）</w:t>
      </w:r>
      <w:r>
        <w:rPr>
          <w:rFonts w:ascii="宋体" w:hAnsi="宋体"/>
          <w:color w:val="auto"/>
          <w:sz w:val="24"/>
          <w:szCs w:val="24"/>
          <w:highlight w:val="none"/>
        </w:rPr>
        <w:t>下载招标文件。</w:t>
      </w:r>
    </w:p>
    <w:p w14:paraId="79A3ACF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4.2发布招标公告日期（含本日）：</w:t>
      </w:r>
      <w:r>
        <w:rPr>
          <w:rFonts w:hint="eastAsia" w:ascii="宋体" w:hAnsi="宋体"/>
          <w:color w:val="auto"/>
          <w:sz w:val="24"/>
          <w:highlight w:val="none"/>
          <w:u w:val="words"/>
          <w:lang w:eastAsia="zh-CN"/>
        </w:rPr>
        <w:t>2025</w:t>
      </w:r>
      <w:r>
        <w:rPr>
          <w:rFonts w:hint="eastAsia" w:ascii="宋体" w:hAnsi="宋体"/>
          <w:color w:val="auto"/>
          <w:sz w:val="24"/>
          <w:highlight w:val="none"/>
        </w:rPr>
        <w:t>年</w:t>
      </w:r>
      <w:r>
        <w:rPr>
          <w:rFonts w:hint="eastAsia"/>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color w:val="auto"/>
          <w:sz w:val="24"/>
          <w:highlight w:val="none"/>
          <w:u w:val="single"/>
          <w:lang w:val="en-US" w:eastAsia="zh-CN"/>
        </w:rPr>
        <w:t xml:space="preserve">  </w:t>
      </w:r>
      <w:r>
        <w:rPr>
          <w:rFonts w:hint="eastAsia" w:ascii="宋体" w:hAnsi="宋体"/>
          <w:color w:val="auto"/>
          <w:sz w:val="24"/>
          <w:highlight w:val="none"/>
        </w:rPr>
        <w:t>时</w:t>
      </w:r>
      <w:r>
        <w:rPr>
          <w:rFonts w:hint="eastAsia"/>
          <w:color w:val="auto"/>
          <w:sz w:val="24"/>
          <w:highlight w:val="none"/>
          <w:u w:val="single"/>
          <w:lang w:val="en-US" w:eastAsia="zh-CN"/>
        </w:rPr>
        <w:t xml:space="preserve">  </w:t>
      </w:r>
      <w:r>
        <w:rPr>
          <w:rFonts w:hint="eastAsia" w:ascii="宋体" w:hAnsi="宋体"/>
          <w:color w:val="auto"/>
          <w:sz w:val="24"/>
          <w:highlight w:val="none"/>
        </w:rPr>
        <w:t>分至</w:t>
      </w:r>
      <w:r>
        <w:rPr>
          <w:rFonts w:hint="eastAsia" w:ascii="宋体" w:hAnsi="宋体"/>
          <w:color w:val="auto"/>
          <w:sz w:val="24"/>
          <w:highlight w:val="none"/>
          <w:u w:val="words"/>
          <w:lang w:eastAsia="zh-CN"/>
        </w:rPr>
        <w:t>2025</w:t>
      </w:r>
      <w:r>
        <w:rPr>
          <w:rFonts w:hint="eastAsia" w:ascii="宋体" w:hAnsi="宋体"/>
          <w:color w:val="auto"/>
          <w:sz w:val="24"/>
          <w:highlight w:val="none"/>
        </w:rPr>
        <w:t>年</w:t>
      </w:r>
      <w:r>
        <w:rPr>
          <w:rFonts w:hint="eastAsia"/>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时</w:t>
      </w:r>
      <w:r>
        <w:rPr>
          <w:rFonts w:hint="eastAsia"/>
          <w:color w:val="auto"/>
          <w:sz w:val="24"/>
          <w:highlight w:val="none"/>
          <w:u w:val="single"/>
          <w:lang w:val="en-US" w:eastAsia="zh-CN"/>
        </w:rPr>
        <w:t xml:space="preserve"> </w:t>
      </w:r>
      <w:r>
        <w:rPr>
          <w:rFonts w:hint="eastAsia"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分</w:t>
      </w:r>
      <w:r>
        <w:rPr>
          <w:rFonts w:hint="eastAsia" w:ascii="宋体" w:hAnsi="宋体"/>
          <w:color w:val="auto"/>
          <w:sz w:val="24"/>
          <w:highlight w:val="none"/>
        </w:rPr>
        <w:t>（北京时间，下同）。</w:t>
      </w:r>
    </w:p>
    <w:p w14:paraId="71B9C8F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4.3投标人通过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color w:val="auto"/>
          <w:sz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color w:val="auto"/>
          <w:sz w:val="24"/>
          <w:highlight w:val="none"/>
        </w:rPr>
        <w:t>交易平台网站办理网上投标登记手续。按照交易平台关于全流程电子化项目的相关指南进行操作。</w:t>
      </w:r>
    </w:p>
    <w:p w14:paraId="45468110">
      <w:pPr>
        <w:tabs>
          <w:tab w:val="left" w:pos="7513"/>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4.4开标时间：</w:t>
      </w:r>
      <w:r>
        <w:rPr>
          <w:rFonts w:hint="eastAsia" w:ascii="宋体" w:hAnsi="宋体"/>
          <w:color w:val="auto"/>
          <w:sz w:val="24"/>
          <w:highlight w:val="none"/>
          <w:u w:val="words"/>
          <w:lang w:eastAsia="zh-CN"/>
        </w:rPr>
        <w:t>2025</w:t>
      </w:r>
      <w:r>
        <w:rPr>
          <w:rFonts w:hint="eastAsia" w:ascii="宋体" w:hAnsi="宋体"/>
          <w:color w:val="auto"/>
          <w:sz w:val="24"/>
          <w:highlight w:val="none"/>
        </w:rPr>
        <w:t>年</w:t>
      </w:r>
      <w:r>
        <w:rPr>
          <w:rFonts w:hint="eastAsia"/>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时</w:t>
      </w:r>
      <w:r>
        <w:rPr>
          <w:rFonts w:hint="eastAsia"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分</w:t>
      </w:r>
      <w:r>
        <w:rPr>
          <w:rFonts w:hint="eastAsia" w:ascii="宋体" w:hAnsi="宋体"/>
          <w:color w:val="auto"/>
          <w:sz w:val="24"/>
          <w:highlight w:val="none"/>
        </w:rPr>
        <w:t>。</w:t>
      </w:r>
    </w:p>
    <w:p w14:paraId="6C60E274">
      <w:pPr>
        <w:tabs>
          <w:tab w:val="left" w:pos="7513"/>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4.5本项目采用资格后审方式。</w:t>
      </w:r>
    </w:p>
    <w:p w14:paraId="6AD93489">
      <w:pPr>
        <w:tabs>
          <w:tab w:val="left" w:pos="7513"/>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4.6网上</w:t>
      </w:r>
      <w:r>
        <w:rPr>
          <w:rFonts w:hint="eastAsia" w:ascii="宋体" w:hAnsi="宋体" w:cs="宋体"/>
          <w:color w:val="auto"/>
          <w:kern w:val="0"/>
          <w:sz w:val="24"/>
          <w:szCs w:val="24"/>
          <w:highlight w:val="none"/>
        </w:rPr>
        <w:t>投标登记时间：</w:t>
      </w:r>
      <w:r>
        <w:rPr>
          <w:rFonts w:hint="eastAsia" w:ascii="宋体" w:hAnsi="宋体"/>
          <w:color w:val="auto"/>
          <w:sz w:val="24"/>
          <w:highlight w:val="none"/>
          <w:u w:val="words"/>
          <w:lang w:eastAsia="zh-CN"/>
        </w:rPr>
        <w:t>2025</w:t>
      </w:r>
      <w:r>
        <w:rPr>
          <w:rFonts w:hint="eastAsia" w:ascii="宋体" w:hAnsi="宋体"/>
          <w:color w:val="auto"/>
          <w:sz w:val="24"/>
          <w:highlight w:val="none"/>
        </w:rPr>
        <w:t>年</w:t>
      </w:r>
      <w:r>
        <w:rPr>
          <w:rFonts w:hint="eastAsia"/>
          <w:color w:val="auto"/>
          <w:sz w:val="24"/>
          <w:highlight w:val="none"/>
          <w:u w:val="single"/>
          <w:lang w:val="en-US" w:eastAsia="zh-CN"/>
        </w:rPr>
        <w:t xml:space="preserve">   </w:t>
      </w:r>
      <w:r>
        <w:rPr>
          <w:rFonts w:hint="eastAsia" w:ascii="宋体" w:hAnsi="宋体"/>
          <w:color w:val="auto"/>
          <w:sz w:val="24"/>
          <w:highlight w:val="none"/>
        </w:rPr>
        <w:t>月</w:t>
      </w:r>
      <w:r>
        <w:rPr>
          <w:rFonts w:hint="eastAsia"/>
          <w:color w:val="auto"/>
          <w:sz w:val="24"/>
          <w:highlight w:val="none"/>
          <w:lang w:val="en-US" w:eastAsia="zh-CN"/>
        </w:rPr>
        <w:t xml:space="preserve">  </w:t>
      </w:r>
      <w:r>
        <w:rPr>
          <w:rFonts w:hint="eastAsia" w:ascii="宋体" w:hAnsi="宋体"/>
          <w:color w:val="auto"/>
          <w:sz w:val="24"/>
          <w:highlight w:val="none"/>
        </w:rPr>
        <w:t>日</w:t>
      </w:r>
      <w:r>
        <w:rPr>
          <w:rFonts w:hint="eastAsia"/>
          <w:color w:val="auto"/>
          <w:sz w:val="24"/>
          <w:highlight w:val="none"/>
          <w:u w:val="single"/>
          <w:lang w:val="en-US" w:eastAsia="zh-CN"/>
        </w:rPr>
        <w:t xml:space="preserve">  </w:t>
      </w:r>
      <w:r>
        <w:rPr>
          <w:rFonts w:hint="eastAsia" w:ascii="宋体" w:hAnsi="宋体"/>
          <w:color w:val="auto"/>
          <w:sz w:val="24"/>
          <w:highlight w:val="none"/>
        </w:rPr>
        <w:t>时</w:t>
      </w:r>
      <w:r>
        <w:rPr>
          <w:rFonts w:hint="eastAsia"/>
          <w:color w:val="auto"/>
          <w:sz w:val="24"/>
          <w:highlight w:val="none"/>
          <w:u w:val="single"/>
          <w:lang w:val="en-US" w:eastAsia="zh-CN"/>
        </w:rPr>
        <w:t xml:space="preserve">  </w:t>
      </w:r>
      <w:r>
        <w:rPr>
          <w:rFonts w:hint="eastAsia" w:ascii="宋体" w:hAnsi="宋体"/>
          <w:color w:val="auto"/>
          <w:sz w:val="24"/>
          <w:highlight w:val="none"/>
        </w:rPr>
        <w:t>分至</w:t>
      </w:r>
      <w:r>
        <w:rPr>
          <w:rFonts w:hint="eastAsia" w:ascii="宋体" w:hAnsi="宋体"/>
          <w:color w:val="auto"/>
          <w:sz w:val="24"/>
          <w:highlight w:val="none"/>
          <w:u w:val="words"/>
          <w:lang w:eastAsia="zh-CN"/>
        </w:rPr>
        <w:t>2025</w:t>
      </w:r>
      <w:r>
        <w:rPr>
          <w:rFonts w:hint="eastAsia" w:ascii="宋体" w:hAnsi="宋体"/>
          <w:color w:val="auto"/>
          <w:sz w:val="24"/>
          <w:highlight w:val="none"/>
        </w:rPr>
        <w:t>年</w:t>
      </w:r>
      <w:r>
        <w:rPr>
          <w:rFonts w:hint="eastAsia"/>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color w:val="auto"/>
          <w:sz w:val="24"/>
          <w:highlight w:val="none"/>
          <w:u w:val="single"/>
          <w:lang w:val="en-US" w:eastAsia="zh-CN"/>
        </w:rPr>
        <w:t xml:space="preserve"> </w:t>
      </w:r>
      <w:r>
        <w:rPr>
          <w:rFonts w:hint="eastAsia" w:ascii="宋体" w:hAnsi="宋体"/>
          <w:color w:val="auto"/>
          <w:sz w:val="24"/>
          <w:highlight w:val="none"/>
        </w:rPr>
        <w:t>日</w:t>
      </w:r>
      <w:r>
        <w:rPr>
          <w:rFonts w:hint="eastAsia"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时</w:t>
      </w:r>
      <w:r>
        <w:rPr>
          <w:rFonts w:hint="eastAsia"/>
          <w:color w:val="auto"/>
          <w:sz w:val="24"/>
          <w:highlight w:val="none"/>
          <w:u w:val="single"/>
          <w:lang w:val="en-US" w:eastAsia="zh-CN"/>
        </w:rPr>
        <w:t xml:space="preserve"> </w:t>
      </w:r>
      <w:r>
        <w:rPr>
          <w:rFonts w:hint="eastAsia"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分</w:t>
      </w:r>
      <w:r>
        <w:rPr>
          <w:rFonts w:hint="eastAsia" w:ascii="宋体" w:hAnsi="宋体"/>
          <w:color w:val="auto"/>
          <w:sz w:val="24"/>
          <w:highlight w:val="none"/>
        </w:rPr>
        <w:t>。</w:t>
      </w:r>
    </w:p>
    <w:p w14:paraId="1E8222BF">
      <w:pPr>
        <w:spacing w:line="360" w:lineRule="auto"/>
        <w:ind w:firstLine="48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注：（1）</w:t>
      </w:r>
      <w:r>
        <w:rPr>
          <w:rFonts w:hint="eastAsia" w:ascii="宋体" w:hAnsi="宋体" w:eastAsia="宋体" w:cs="Times New Roman"/>
          <w:color w:val="auto"/>
          <w:sz w:val="24"/>
          <w:highlight w:val="none"/>
          <w:lang w:val="en-US" w:eastAsia="zh-CN"/>
        </w:rPr>
        <w:t>电子</w:t>
      </w:r>
      <w:r>
        <w:rPr>
          <w:rFonts w:hint="eastAsia" w:ascii="宋体" w:hAnsi="宋体" w:eastAsia="宋体" w:cs="Times New Roman"/>
          <w:color w:val="auto"/>
          <w:sz w:val="24"/>
          <w:highlight w:val="none"/>
        </w:rPr>
        <w:t>招投标操作流程详见广州交易集团有限公司（广州公共资源交易中心）网站发布的最新版操作指引。</w:t>
      </w:r>
    </w:p>
    <w:p w14:paraId="408D4751">
      <w:pPr>
        <w:numPr>
          <w:ilvl w:val="0"/>
          <w:numId w:val="1"/>
        </w:numPr>
        <w:tabs>
          <w:tab w:val="left" w:pos="7513"/>
        </w:tabs>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本公告发布之日起开始登记，并从登记之日起开始计算备标时间。</w:t>
      </w:r>
    </w:p>
    <w:p w14:paraId="19145B9D">
      <w:pPr>
        <w:spacing w:line="600" w:lineRule="exact"/>
        <w:rPr>
          <w:b/>
          <w:color w:val="auto"/>
          <w:sz w:val="32"/>
          <w:szCs w:val="32"/>
          <w:highlight w:val="none"/>
        </w:rPr>
      </w:pPr>
      <w:r>
        <w:rPr>
          <w:rFonts w:hint="eastAsia"/>
          <w:b/>
          <w:color w:val="auto"/>
          <w:sz w:val="32"/>
          <w:szCs w:val="32"/>
          <w:highlight w:val="none"/>
          <w:lang w:val="en-US"/>
        </w:rPr>
        <w:t>5.</w:t>
      </w:r>
      <w:r>
        <w:rPr>
          <w:rFonts w:hint="eastAsia"/>
          <w:b/>
          <w:color w:val="auto"/>
          <w:sz w:val="32"/>
          <w:szCs w:val="32"/>
          <w:highlight w:val="none"/>
        </w:rPr>
        <w:t>投标文件的递交</w:t>
      </w:r>
    </w:p>
    <w:p w14:paraId="38EE0438">
      <w:pPr>
        <w:tabs>
          <w:tab w:val="left" w:pos="7513"/>
        </w:tabs>
        <w:spacing w:line="360" w:lineRule="auto"/>
        <w:ind w:firstLine="480" w:firstLineChars="200"/>
        <w:rPr>
          <w:rFonts w:hint="eastAsia" w:ascii="宋体" w:hAnsi="宋体"/>
          <w:color w:val="auto"/>
          <w:sz w:val="24"/>
          <w:highlight w:val="none"/>
        </w:rPr>
      </w:pPr>
      <w:r>
        <w:rPr>
          <w:rFonts w:ascii="宋体" w:hAnsi="宋体"/>
          <w:color w:val="auto"/>
          <w:sz w:val="24"/>
          <w:szCs w:val="24"/>
          <w:highlight w:val="none"/>
        </w:rPr>
        <w:t>5.1</w:t>
      </w:r>
      <w:r>
        <w:rPr>
          <w:rFonts w:hint="eastAsia" w:ascii="宋体" w:hAnsi="宋体"/>
          <w:color w:val="auto"/>
          <w:sz w:val="24"/>
          <w:szCs w:val="24"/>
          <w:highlight w:val="none"/>
        </w:rPr>
        <w:t>本项目</w:t>
      </w:r>
      <w:r>
        <w:rPr>
          <w:rFonts w:ascii="宋体" w:hAnsi="宋体"/>
          <w:color w:val="auto"/>
          <w:sz w:val="24"/>
          <w:szCs w:val="24"/>
          <w:highlight w:val="none"/>
        </w:rPr>
        <w:t>投标文件</w:t>
      </w:r>
      <w:r>
        <w:rPr>
          <w:rFonts w:hint="eastAsia" w:ascii="宋体" w:hAnsi="宋体"/>
          <w:color w:val="auto"/>
          <w:sz w:val="24"/>
          <w:szCs w:val="24"/>
          <w:highlight w:val="none"/>
        </w:rPr>
        <w:t>采用电子投标，</w:t>
      </w:r>
      <w:r>
        <w:rPr>
          <w:rFonts w:ascii="宋体" w:hAnsi="宋体"/>
          <w:color w:val="auto"/>
          <w:sz w:val="24"/>
          <w:szCs w:val="24"/>
          <w:highlight w:val="none"/>
        </w:rPr>
        <w:t>递交的截止时间（投标截止时间，下同）为</w:t>
      </w:r>
      <w:r>
        <w:rPr>
          <w:rFonts w:hint="eastAsia" w:ascii="宋体" w:hAnsi="宋体"/>
          <w:color w:val="auto"/>
          <w:sz w:val="24"/>
          <w:highlight w:val="none"/>
          <w:u w:val="words"/>
          <w:lang w:eastAsia="zh-CN"/>
        </w:rPr>
        <w:t>2025</w:t>
      </w:r>
      <w:r>
        <w:rPr>
          <w:rFonts w:hint="eastAsia" w:ascii="宋体" w:hAnsi="宋体"/>
          <w:color w:val="auto"/>
          <w:sz w:val="24"/>
          <w:highlight w:val="none"/>
        </w:rPr>
        <w:t>年</w:t>
      </w:r>
    </w:p>
    <w:p w14:paraId="57C5953D">
      <w:pPr>
        <w:tabs>
          <w:tab w:val="left" w:pos="7513"/>
        </w:tabs>
        <w:spacing w:line="360" w:lineRule="auto"/>
        <w:rPr>
          <w:rStyle w:val="13"/>
          <w:rFonts w:ascii="宋体" w:hAnsi="宋体"/>
          <w:color w:val="auto"/>
          <w:sz w:val="24"/>
          <w:szCs w:val="24"/>
          <w:highlight w:val="none"/>
        </w:rPr>
      </w:pPr>
      <w:r>
        <w:rPr>
          <w:rFonts w:hint="eastAsia"/>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时</w:t>
      </w:r>
      <w:r>
        <w:rPr>
          <w:rFonts w:hint="eastAsia"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分</w:t>
      </w:r>
      <w:r>
        <w:rPr>
          <w:rFonts w:ascii="宋体" w:hAnsi="宋体"/>
          <w:color w:val="auto"/>
          <w:sz w:val="24"/>
          <w:szCs w:val="24"/>
          <w:highlight w:val="none"/>
        </w:rPr>
        <w:t>，投标人应在截止时间前通过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u w:val="single"/>
        </w:rPr>
        <w:t>交易平台（网址：</w:t>
      </w:r>
      <w:r>
        <w:rPr>
          <w:rFonts w:ascii="宋体" w:hAnsi="宋体"/>
          <w:color w:val="auto"/>
          <w:sz w:val="24"/>
          <w:szCs w:val="24"/>
          <w:highlight w:val="none"/>
          <w:u w:val="single"/>
        </w:rPr>
        <w:fldChar w:fldCharType="begin"/>
      </w:r>
      <w:r>
        <w:rPr>
          <w:rFonts w:ascii="宋体" w:hAnsi="宋体"/>
          <w:color w:val="auto"/>
          <w:sz w:val="24"/>
          <w:szCs w:val="24"/>
          <w:highlight w:val="none"/>
          <w:u w:val="single"/>
        </w:rPr>
        <w:instrText xml:space="preserve"> HYPERLINK "http://www.gzggzy.cn）递交电子投标文件。投标文件备用光盘递交时间为2021年" </w:instrText>
      </w:r>
      <w:r>
        <w:rPr>
          <w:rFonts w:ascii="宋体" w:hAnsi="宋体"/>
          <w:color w:val="auto"/>
          <w:sz w:val="24"/>
          <w:szCs w:val="24"/>
          <w:highlight w:val="none"/>
          <w:u w:val="single"/>
        </w:rPr>
        <w:fldChar w:fldCharType="separate"/>
      </w:r>
      <w:r>
        <w:rPr>
          <w:rStyle w:val="13"/>
          <w:rFonts w:ascii="宋体" w:hAnsi="宋体"/>
          <w:color w:val="auto"/>
          <w:sz w:val="24"/>
          <w:szCs w:val="24"/>
          <w:highlight w:val="none"/>
        </w:rPr>
        <w:t>http://www.gzggzy.cn</w:t>
      </w:r>
      <w:r>
        <w:rPr>
          <w:rStyle w:val="13"/>
          <w:rFonts w:hint="eastAsia" w:ascii="宋体" w:hAnsi="宋体"/>
          <w:color w:val="auto"/>
          <w:sz w:val="24"/>
          <w:szCs w:val="24"/>
          <w:highlight w:val="none"/>
        </w:rPr>
        <w:t>）</w:t>
      </w:r>
      <w:r>
        <w:rPr>
          <w:rStyle w:val="13"/>
          <w:rFonts w:ascii="宋体" w:hAnsi="宋体"/>
          <w:color w:val="auto"/>
          <w:sz w:val="24"/>
          <w:szCs w:val="24"/>
          <w:highlight w:val="none"/>
        </w:rPr>
        <w:t>递交电子投标文件。</w:t>
      </w:r>
    </w:p>
    <w:p w14:paraId="7DAC02A7">
      <w:pPr>
        <w:tabs>
          <w:tab w:val="left" w:pos="7513"/>
        </w:tabs>
        <w:spacing w:line="360" w:lineRule="auto"/>
        <w:ind w:firstLine="480" w:firstLineChars="200"/>
        <w:rPr>
          <w:rFonts w:hint="eastAsia" w:ascii="宋体" w:hAnsi="宋体"/>
          <w:color w:val="auto"/>
          <w:sz w:val="24"/>
          <w:szCs w:val="24"/>
          <w:highlight w:val="none"/>
        </w:rPr>
      </w:pPr>
      <w:r>
        <w:rPr>
          <w:rStyle w:val="13"/>
          <w:rFonts w:hint="eastAsia" w:ascii="宋体" w:hAnsi="宋体"/>
          <w:color w:val="auto"/>
          <w:sz w:val="24"/>
          <w:szCs w:val="24"/>
          <w:highlight w:val="none"/>
          <w:u w:val="none"/>
        </w:rPr>
        <w:t>5.2投标文件备用光盘递交时间为：</w:t>
      </w:r>
      <w:r>
        <w:rPr>
          <w:rStyle w:val="13"/>
          <w:rFonts w:hint="eastAsia" w:ascii="宋体" w:hAnsi="宋体"/>
          <w:color w:val="auto"/>
          <w:sz w:val="24"/>
          <w:szCs w:val="24"/>
          <w:highlight w:val="none"/>
          <w:u w:val="words"/>
          <w:lang w:eastAsia="zh-CN"/>
        </w:rPr>
        <w:t>2025</w:t>
      </w:r>
      <w:r>
        <w:rPr>
          <w:rStyle w:val="13"/>
          <w:rFonts w:hint="eastAsia" w:ascii="宋体" w:hAnsi="宋体"/>
          <w:color w:val="auto"/>
          <w:sz w:val="24"/>
          <w:szCs w:val="24"/>
          <w:highlight w:val="none"/>
          <w:u w:val="none"/>
        </w:rPr>
        <w:t>年</w:t>
      </w:r>
      <w:r>
        <w:rPr>
          <w:rFonts w:ascii="宋体" w:hAnsi="宋体"/>
          <w:color w:val="auto"/>
          <w:sz w:val="24"/>
          <w:szCs w:val="24"/>
          <w:highlight w:val="none"/>
          <w:u w:val="single"/>
        </w:rPr>
        <w:fldChar w:fldCharType="end"/>
      </w:r>
      <w:r>
        <w:rPr>
          <w:rFonts w:hint="eastAsia"/>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color w:val="auto"/>
          <w:sz w:val="24"/>
          <w:highlight w:val="none"/>
          <w:u w:val="single"/>
          <w:lang w:val="en-US" w:eastAsia="zh-CN"/>
        </w:rPr>
        <w:t xml:space="preserve">   </w:t>
      </w:r>
      <w:r>
        <w:rPr>
          <w:rFonts w:hint="eastAsia" w:ascii="宋体" w:hAnsi="宋体"/>
          <w:color w:val="auto"/>
          <w:sz w:val="24"/>
          <w:highlight w:val="none"/>
        </w:rPr>
        <w:t>时</w:t>
      </w:r>
      <w:r>
        <w:rPr>
          <w:rFonts w:hint="eastAsia"/>
          <w:color w:val="auto"/>
          <w:sz w:val="24"/>
          <w:highlight w:val="none"/>
          <w:u w:val="single"/>
          <w:lang w:val="en-US" w:eastAsia="zh-CN"/>
        </w:rPr>
        <w:t xml:space="preserve">   </w:t>
      </w:r>
      <w:r>
        <w:rPr>
          <w:rFonts w:hint="eastAsia" w:ascii="宋体" w:hAnsi="宋体"/>
          <w:color w:val="auto"/>
          <w:sz w:val="24"/>
          <w:highlight w:val="none"/>
        </w:rPr>
        <w:t>分</w:t>
      </w:r>
      <w:r>
        <w:rPr>
          <w:rFonts w:hint="eastAsia" w:ascii="宋体" w:hAnsi="宋体"/>
          <w:color w:val="auto"/>
          <w:sz w:val="24"/>
          <w:szCs w:val="24"/>
          <w:highlight w:val="none"/>
        </w:rPr>
        <w:t>至</w:t>
      </w:r>
      <w:r>
        <w:rPr>
          <w:rFonts w:hint="eastAsia" w:ascii="宋体" w:hAnsi="宋体"/>
          <w:color w:val="auto"/>
          <w:sz w:val="24"/>
          <w:highlight w:val="none"/>
          <w:u w:val="words"/>
          <w:lang w:eastAsia="zh-CN"/>
        </w:rPr>
        <w:t>2025</w:t>
      </w:r>
      <w:r>
        <w:rPr>
          <w:rFonts w:hint="eastAsia" w:ascii="宋体" w:hAnsi="宋体"/>
          <w:color w:val="auto"/>
          <w:sz w:val="24"/>
          <w:highlight w:val="none"/>
        </w:rPr>
        <w:t>年</w:t>
      </w:r>
      <w:r>
        <w:rPr>
          <w:rFonts w:hint="eastAsia"/>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时</w:t>
      </w:r>
      <w:r>
        <w:rPr>
          <w:rFonts w:hint="eastAsia"/>
          <w:color w:val="auto"/>
          <w:sz w:val="24"/>
          <w:highlight w:val="none"/>
          <w:u w:val="single"/>
          <w:lang w:val="en-US" w:eastAsia="zh-CN"/>
        </w:rPr>
        <w:t xml:space="preserve"> </w:t>
      </w:r>
      <w:r>
        <w:rPr>
          <w:rFonts w:hint="eastAsia"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分</w:t>
      </w:r>
      <w:r>
        <w:rPr>
          <w:rFonts w:hint="eastAsia" w:ascii="宋体" w:hAnsi="宋体"/>
          <w:color w:val="auto"/>
          <w:sz w:val="24"/>
          <w:szCs w:val="24"/>
          <w:highlight w:val="none"/>
        </w:rPr>
        <w:t>，地点为</w:t>
      </w:r>
      <w:r>
        <w:rPr>
          <w:rFonts w:hint="eastAsia" w:ascii="宋体" w:hAnsi="宋体"/>
          <w:color w:val="auto"/>
          <w:sz w:val="24"/>
          <w:szCs w:val="24"/>
          <w:highlight w:val="none"/>
          <w:u w:val="none"/>
        </w:rPr>
        <w:t>：</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开标室（广州市</w:t>
      </w:r>
      <w:r>
        <w:rPr>
          <w:rFonts w:hint="eastAsia" w:ascii="宋体" w:hAnsi="宋体"/>
          <w:color w:val="auto"/>
          <w:sz w:val="24"/>
          <w:szCs w:val="24"/>
          <w:highlight w:val="none"/>
          <w:u w:val="single"/>
          <w:lang w:val="en-US" w:eastAsia="zh-CN"/>
        </w:rPr>
        <w:t>天河区天润路333号</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s="宋体"/>
          <w:color w:val="auto"/>
          <w:sz w:val="24"/>
          <w:szCs w:val="24"/>
          <w:highlight w:val="none"/>
        </w:rPr>
        <w:t>电子光盘需按规定封装。投标人在将数据刻录到光盘之后，投标前自行检查文件是否可以读取。</w:t>
      </w:r>
    </w:p>
    <w:p w14:paraId="4DAF6680">
      <w:pPr>
        <w:tabs>
          <w:tab w:val="left" w:pos="7513"/>
        </w:tabs>
        <w:spacing w:line="360" w:lineRule="auto"/>
        <w:ind w:firstLine="480" w:firstLineChars="200"/>
        <w:rPr>
          <w:color w:val="auto"/>
          <w:highlight w:val="none"/>
        </w:rPr>
      </w:pPr>
      <w:r>
        <w:rPr>
          <w:rStyle w:val="13"/>
          <w:rFonts w:hint="eastAsia" w:ascii="宋体" w:hAnsi="宋体"/>
          <w:color w:val="auto"/>
          <w:sz w:val="24"/>
          <w:szCs w:val="24"/>
          <w:highlight w:val="none"/>
          <w:u w:val="none"/>
        </w:rPr>
        <w:t>5.3</w:t>
      </w:r>
      <w:r>
        <w:rPr>
          <w:rFonts w:ascii="宋体" w:hAnsi="宋体"/>
          <w:color w:val="auto"/>
          <w:sz w:val="24"/>
          <w:szCs w:val="24"/>
          <w:highlight w:val="none"/>
        </w:rPr>
        <w:t>逾期送达的投标文件，电子招标投标交易平台将予以拒收。</w:t>
      </w:r>
    </w:p>
    <w:p w14:paraId="4B2AA16A">
      <w:pPr>
        <w:tabs>
          <w:tab w:val="left" w:pos="7513"/>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4</w:t>
      </w:r>
      <w:r>
        <w:rPr>
          <w:rFonts w:hint="eastAsia" w:ascii="宋体" w:hAnsi="宋体" w:cs="宋体"/>
          <w:color w:val="auto"/>
          <w:sz w:val="24"/>
          <w:szCs w:val="24"/>
          <w:highlight w:val="none"/>
        </w:rPr>
        <w:t>开标开始时间为</w:t>
      </w:r>
      <w:r>
        <w:rPr>
          <w:rFonts w:hint="eastAsia" w:ascii="宋体" w:hAnsi="宋体"/>
          <w:color w:val="auto"/>
          <w:sz w:val="24"/>
          <w:highlight w:val="none"/>
          <w:u w:val="words"/>
          <w:lang w:eastAsia="zh-CN"/>
        </w:rPr>
        <w:t>2025</w:t>
      </w:r>
      <w:r>
        <w:rPr>
          <w:rFonts w:hint="eastAsia" w:ascii="宋体" w:hAnsi="宋体"/>
          <w:color w:val="auto"/>
          <w:sz w:val="24"/>
          <w:highlight w:val="none"/>
        </w:rPr>
        <w:t>年</w:t>
      </w:r>
      <w:r>
        <w:rPr>
          <w:rFonts w:hint="eastAsia"/>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时</w:t>
      </w:r>
      <w:r>
        <w:rPr>
          <w:rFonts w:hint="eastAsia"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分</w:t>
      </w:r>
      <w:r>
        <w:rPr>
          <w:rFonts w:hint="eastAsia" w:ascii="宋体" w:hAnsi="宋体" w:cs="宋体"/>
          <w:color w:val="auto"/>
          <w:sz w:val="24"/>
          <w:szCs w:val="24"/>
          <w:highlight w:val="none"/>
        </w:rPr>
        <w:t>，地点：</w:t>
      </w:r>
      <w:r>
        <w:rPr>
          <w:rFonts w:hint="eastAsia" w:ascii="宋体" w:hAnsi="宋体"/>
          <w:color w:val="auto"/>
          <w:sz w:val="24"/>
          <w:szCs w:val="24"/>
          <w:highlight w:val="none"/>
          <w:u w:val="single"/>
        </w:rPr>
        <w:t>广州交易集团有限公司（广州公共资源交易中心）开标室（广州市</w:t>
      </w:r>
      <w:r>
        <w:rPr>
          <w:rFonts w:hint="eastAsia" w:ascii="宋体" w:hAnsi="宋体"/>
          <w:color w:val="auto"/>
          <w:sz w:val="24"/>
          <w:szCs w:val="24"/>
          <w:highlight w:val="none"/>
          <w:u w:val="single"/>
          <w:lang w:val="en-US" w:eastAsia="zh-CN"/>
        </w:rPr>
        <w:t>天河区天润路333号</w:t>
      </w:r>
      <w:r>
        <w:rPr>
          <w:rFonts w:hint="eastAsia" w:ascii="宋体" w:hAnsi="宋体"/>
          <w:color w:val="auto"/>
          <w:sz w:val="24"/>
          <w:szCs w:val="24"/>
          <w:highlight w:val="none"/>
          <w:u w:val="single"/>
        </w:rPr>
        <w:t>）</w:t>
      </w:r>
      <w:r>
        <w:rPr>
          <w:rFonts w:hint="eastAsia"/>
          <w:color w:val="auto"/>
          <w:sz w:val="24"/>
          <w:szCs w:val="24"/>
          <w:highlight w:val="none"/>
          <w:u w:val="single"/>
          <w:lang w:eastAsia="zh-CN"/>
        </w:rPr>
        <w:t>。</w:t>
      </w:r>
    </w:p>
    <w:p w14:paraId="46614023">
      <w:pPr>
        <w:tabs>
          <w:tab w:val="left" w:pos="7513"/>
        </w:tabs>
        <w:spacing w:line="360" w:lineRule="auto"/>
        <w:ind w:firstLine="480" w:firstLineChars="200"/>
        <w:rPr>
          <w:rFonts w:hint="eastAsia" w:ascii="宋体" w:hAnsi="宋体" w:cs="宋体"/>
          <w:color w:val="auto"/>
          <w:sz w:val="24"/>
          <w:highlight w:val="none"/>
        </w:rPr>
      </w:pPr>
      <w:r>
        <w:rPr>
          <w:rStyle w:val="13"/>
          <w:rFonts w:hint="eastAsia" w:ascii="宋体" w:hAnsi="宋体"/>
          <w:color w:val="auto"/>
          <w:sz w:val="24"/>
          <w:szCs w:val="24"/>
          <w:highlight w:val="none"/>
          <w:u w:val="none"/>
        </w:rPr>
        <w:t>5.5</w:t>
      </w:r>
      <w:r>
        <w:rPr>
          <w:rFonts w:hint="eastAsia" w:ascii="宋体" w:hAnsi="宋体" w:cs="宋体"/>
          <w:color w:val="auto"/>
          <w:sz w:val="24"/>
          <w:highlight w:val="none"/>
        </w:rPr>
        <w:t>递交投标文件截止时间及开标时间是否有变化，请密切留意交易中心网站中的相关信息。递交投标文件截止时间后，投标文件评审时间因故推迟的，相关资审信息仍以原递交投标文件截止时间的信息为准。</w:t>
      </w:r>
    </w:p>
    <w:p w14:paraId="1D6D284F">
      <w:pPr>
        <w:pStyle w:val="6"/>
        <w:snapToGrid w:val="0"/>
        <w:spacing w:line="400" w:lineRule="exact"/>
        <w:ind w:firstLine="480" w:firstLineChars="200"/>
        <w:rPr>
          <w:color w:val="auto"/>
          <w:sz w:val="24"/>
          <w:szCs w:val="24"/>
          <w:highlight w:val="none"/>
          <w:lang w:val="en-US"/>
        </w:rPr>
      </w:pPr>
    </w:p>
    <w:p w14:paraId="171044AF">
      <w:pPr>
        <w:pStyle w:val="16"/>
        <w:tabs>
          <w:tab w:val="left" w:pos="642"/>
        </w:tabs>
        <w:spacing w:line="600" w:lineRule="exact"/>
        <w:ind w:left="0" w:firstLine="0"/>
        <w:rPr>
          <w:b/>
          <w:color w:val="auto"/>
          <w:sz w:val="24"/>
          <w:szCs w:val="24"/>
          <w:highlight w:val="none"/>
          <w:lang w:val="en-US"/>
        </w:rPr>
      </w:pPr>
      <w:bookmarkStart w:id="5" w:name="_bookmark7"/>
      <w:bookmarkEnd w:id="5"/>
      <w:r>
        <w:rPr>
          <w:rFonts w:hint="eastAsia"/>
          <w:b/>
          <w:color w:val="auto"/>
          <w:sz w:val="32"/>
          <w:szCs w:val="32"/>
          <w:highlight w:val="none"/>
          <w:lang w:val="en-US"/>
        </w:rPr>
        <w:t>6.</w:t>
      </w:r>
      <w:r>
        <w:rPr>
          <w:rFonts w:hint="eastAsia"/>
          <w:b/>
          <w:color w:val="auto"/>
          <w:sz w:val="32"/>
          <w:szCs w:val="32"/>
          <w:highlight w:val="none"/>
        </w:rPr>
        <w:t>发布公告的媒介</w:t>
      </w:r>
    </w:p>
    <w:p w14:paraId="70267096">
      <w:pPr>
        <w:wordWrap w:val="0"/>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本次招标公告同时在</w:t>
      </w:r>
      <w:r>
        <w:rPr>
          <w:rFonts w:hint="eastAsia" w:ascii="宋体" w:hAnsi="宋体"/>
          <w:color w:val="auto"/>
          <w:sz w:val="24"/>
          <w:szCs w:val="24"/>
          <w:highlight w:val="none"/>
          <w:u w:val="single"/>
        </w:rPr>
        <w:t>广州交易集团有限公司（广州公共资源交易中心）网站（网址：</w:t>
      </w:r>
      <w:r>
        <w:rPr>
          <w:rFonts w:ascii="宋体" w:hAnsi="宋体"/>
          <w:color w:val="auto"/>
          <w:sz w:val="24"/>
          <w:szCs w:val="24"/>
          <w:highlight w:val="none"/>
          <w:u w:val="single"/>
        </w:rPr>
        <w:t>http://www.gzggzy.cn</w:t>
      </w:r>
      <w:r>
        <w:rPr>
          <w:rFonts w:hint="eastAsia" w:ascii="宋体" w:hAnsi="宋体"/>
          <w:color w:val="auto"/>
          <w:sz w:val="24"/>
          <w:szCs w:val="24"/>
          <w:highlight w:val="none"/>
          <w:u w:val="single"/>
        </w:rPr>
        <w:t>）、广东省招标投标监管网（网址：https://zbtb.gd.gov.cn/）和中国招标投标公共服务平台（网址：</w:t>
      </w:r>
      <w:r>
        <w:rPr>
          <w:rFonts w:ascii="宋体" w:hAnsi="宋体"/>
          <w:color w:val="auto"/>
          <w:sz w:val="24"/>
          <w:szCs w:val="24"/>
          <w:highlight w:val="none"/>
          <w:u w:val="single"/>
        </w:rPr>
        <w:fldChar w:fldCharType="begin"/>
      </w:r>
      <w:r>
        <w:rPr>
          <w:rFonts w:ascii="宋体" w:hAnsi="宋体"/>
          <w:color w:val="auto"/>
          <w:sz w:val="24"/>
          <w:szCs w:val="24"/>
          <w:highlight w:val="none"/>
          <w:u w:val="single"/>
        </w:rPr>
        <w:instrText xml:space="preserve"> HYPERLINK "http://www.cebpubservice.com/）发布，本公告的修改、补充，在广州公共资源交易中心网站上发布。本公告在各媒体发布的文本如有不同之处，以在广州公共资源交易网发布的文本为准。" </w:instrText>
      </w:r>
      <w:r>
        <w:rPr>
          <w:rFonts w:ascii="宋体" w:hAnsi="宋体"/>
          <w:color w:val="auto"/>
          <w:sz w:val="24"/>
          <w:szCs w:val="24"/>
          <w:highlight w:val="none"/>
          <w:u w:val="single"/>
        </w:rPr>
        <w:fldChar w:fldCharType="separate"/>
      </w:r>
      <w:r>
        <w:rPr>
          <w:rStyle w:val="13"/>
          <w:rFonts w:ascii="宋体" w:hAnsi="宋体"/>
          <w:color w:val="auto"/>
          <w:sz w:val="24"/>
          <w:szCs w:val="24"/>
          <w:highlight w:val="none"/>
        </w:rPr>
        <w:t>http://www.cebpubservice.com/</w:t>
      </w:r>
      <w:r>
        <w:rPr>
          <w:rStyle w:val="13"/>
          <w:rFonts w:hint="eastAsia" w:ascii="宋体" w:hAnsi="宋体"/>
          <w:color w:val="auto"/>
          <w:sz w:val="24"/>
          <w:szCs w:val="24"/>
          <w:highlight w:val="none"/>
        </w:rPr>
        <w:t>）</w:t>
      </w:r>
      <w:r>
        <w:rPr>
          <w:rStyle w:val="13"/>
          <w:rFonts w:hint="eastAsia" w:ascii="宋体" w:hAnsi="宋体" w:cs="宋体"/>
          <w:color w:val="auto"/>
          <w:sz w:val="24"/>
          <w:szCs w:val="24"/>
          <w:highlight w:val="none"/>
        </w:rPr>
        <w:t>发布，本公告的修改、补充，在</w:t>
      </w:r>
      <w:r>
        <w:rPr>
          <w:rFonts w:hint="eastAsia" w:ascii="宋体" w:hAnsi="宋体" w:eastAsia="宋体" w:cs="宋体"/>
          <w:color w:val="auto"/>
          <w:sz w:val="24"/>
          <w:szCs w:val="24"/>
          <w:highlight w:val="none"/>
          <w:u w:val="single"/>
        </w:rPr>
        <w:t>广州交易集团有限公司（广州公共资源交易中心）</w:t>
      </w:r>
      <w:r>
        <w:rPr>
          <w:rStyle w:val="13"/>
          <w:rFonts w:hint="eastAsia" w:ascii="宋体" w:hAnsi="宋体" w:cs="宋体"/>
          <w:color w:val="auto"/>
          <w:sz w:val="24"/>
          <w:szCs w:val="24"/>
          <w:highlight w:val="none"/>
        </w:rPr>
        <w:t>网站</w:t>
      </w:r>
      <w:r>
        <w:rPr>
          <w:rStyle w:val="13"/>
          <w:rFonts w:hint="eastAsia" w:ascii="宋体" w:hAnsi="宋体" w:cs="宋体"/>
          <w:color w:val="auto"/>
          <w:sz w:val="24"/>
          <w:szCs w:val="24"/>
          <w:highlight w:val="none"/>
          <w:lang w:eastAsia="zh-CN"/>
        </w:rPr>
        <w:t>、广东省招标投标监管网</w:t>
      </w:r>
      <w:r>
        <w:rPr>
          <w:rStyle w:val="13"/>
          <w:rFonts w:ascii="宋体" w:hAnsi="宋体"/>
          <w:color w:val="auto"/>
          <w:sz w:val="24"/>
          <w:szCs w:val="24"/>
          <w:highlight w:val="none"/>
          <w:u w:val="none"/>
        </w:rPr>
        <w:t>上发布。</w:t>
      </w:r>
      <w:r>
        <w:rPr>
          <w:rFonts w:ascii="宋体" w:hAnsi="宋体"/>
          <w:color w:val="auto"/>
          <w:sz w:val="24"/>
          <w:szCs w:val="24"/>
          <w:highlight w:val="none"/>
          <w:u w:val="single"/>
        </w:rPr>
        <w:fldChar w:fldCharType="end"/>
      </w:r>
    </w:p>
    <w:p w14:paraId="2349CAEA">
      <w:pPr>
        <w:pStyle w:val="3"/>
        <w:spacing w:line="600" w:lineRule="exact"/>
        <w:ind w:left="403" w:hanging="403"/>
        <w:rPr>
          <w:rFonts w:ascii="宋体" w:hAnsi="宋体" w:eastAsia="宋体" w:cs="宋体"/>
          <w:color w:val="auto"/>
          <w:highlight w:val="none"/>
        </w:rPr>
      </w:pPr>
      <w:bookmarkStart w:id="6" w:name="_bookmark8"/>
      <w:bookmarkEnd w:id="6"/>
      <w:bookmarkStart w:id="7" w:name="_bookmark17"/>
      <w:bookmarkEnd w:id="7"/>
      <w:bookmarkStart w:id="8" w:name="_bookmark9"/>
      <w:bookmarkEnd w:id="8"/>
      <w:bookmarkStart w:id="9" w:name="_Toc492300552"/>
      <w:r>
        <w:rPr>
          <w:rFonts w:hint="eastAsia" w:ascii="宋体" w:hAnsi="宋体" w:eastAsia="宋体" w:cs="宋体"/>
          <w:color w:val="auto"/>
          <w:highlight w:val="none"/>
        </w:rPr>
        <w:t>7. 联系方式</w:t>
      </w:r>
      <w:bookmarkEnd w:id="9"/>
    </w:p>
    <w:p w14:paraId="3DD7675A">
      <w:pPr>
        <w:topLinePunct/>
        <w:spacing w:line="400" w:lineRule="exact"/>
        <w:ind w:firstLine="480" w:firstLineChars="200"/>
        <w:rPr>
          <w:rFonts w:hint="eastAsia" w:eastAsia="宋体"/>
          <w:color w:val="auto"/>
          <w:sz w:val="24"/>
          <w:szCs w:val="24"/>
          <w:highlight w:val="none"/>
          <w:lang w:eastAsia="zh-CN"/>
        </w:rPr>
      </w:pPr>
      <w:bookmarkStart w:id="10" w:name="_Toc144974480"/>
      <w:bookmarkEnd w:id="10"/>
      <w:bookmarkStart w:id="11" w:name="_Toc361508562"/>
      <w:bookmarkEnd w:id="11"/>
      <w:bookmarkStart w:id="12" w:name="_Toc384308185"/>
      <w:bookmarkEnd w:id="12"/>
      <w:bookmarkStart w:id="13" w:name="_Toc300834929"/>
      <w:bookmarkEnd w:id="13"/>
      <w:bookmarkStart w:id="14" w:name="_Toc384308188"/>
      <w:bookmarkEnd w:id="14"/>
      <w:bookmarkStart w:id="15" w:name="_Toc152042289"/>
      <w:bookmarkEnd w:id="15"/>
      <w:bookmarkStart w:id="16" w:name="_Toc247513935"/>
      <w:bookmarkEnd w:id="16"/>
      <w:bookmarkStart w:id="17" w:name="_Toc352691456"/>
      <w:bookmarkEnd w:id="17"/>
      <w:bookmarkStart w:id="18" w:name="_Toc300834930"/>
      <w:bookmarkEnd w:id="18"/>
      <w:bookmarkStart w:id="19" w:name="_Toc152045513"/>
      <w:bookmarkEnd w:id="19"/>
      <w:bookmarkStart w:id="20" w:name="_Toc300834927"/>
      <w:bookmarkEnd w:id="20"/>
      <w:bookmarkStart w:id="21" w:name="_Toc10785"/>
      <w:bookmarkEnd w:id="21"/>
      <w:bookmarkStart w:id="22" w:name="_Toc17972"/>
      <w:bookmarkEnd w:id="22"/>
      <w:bookmarkStart w:id="23" w:name="_Toc352691455"/>
      <w:bookmarkEnd w:id="23"/>
      <w:bookmarkStart w:id="24" w:name="_Toc144974481"/>
      <w:bookmarkEnd w:id="24"/>
      <w:bookmarkStart w:id="25" w:name="_Toc369531498"/>
      <w:bookmarkEnd w:id="25"/>
      <w:bookmarkStart w:id="26" w:name="_Toc369531497"/>
      <w:bookmarkEnd w:id="26"/>
      <w:bookmarkStart w:id="27" w:name="_Toc361508560"/>
      <w:bookmarkEnd w:id="27"/>
      <w:bookmarkStart w:id="28" w:name="_Toc152042288"/>
      <w:bookmarkEnd w:id="28"/>
      <w:bookmarkStart w:id="29" w:name="_Toc352691453"/>
      <w:bookmarkEnd w:id="29"/>
      <w:bookmarkStart w:id="30" w:name="_Toc247527535"/>
      <w:bookmarkEnd w:id="30"/>
      <w:bookmarkStart w:id="31" w:name="_Toc369531495"/>
      <w:bookmarkEnd w:id="31"/>
      <w:bookmarkStart w:id="32" w:name="_Toc30817"/>
      <w:bookmarkEnd w:id="32"/>
      <w:bookmarkStart w:id="33" w:name="_Toc384308187"/>
      <w:bookmarkEnd w:id="33"/>
      <w:bookmarkStart w:id="34" w:name="_Toc247527536"/>
      <w:bookmarkEnd w:id="34"/>
      <w:bookmarkStart w:id="35" w:name="_Toc361508563"/>
      <w:bookmarkEnd w:id="35"/>
      <w:bookmarkStart w:id="36" w:name="_Toc152045512"/>
      <w:bookmarkEnd w:id="36"/>
      <w:bookmarkStart w:id="37" w:name="_Toc247513934"/>
      <w:bookmarkEnd w:id="37"/>
      <w:r>
        <w:rPr>
          <w:rFonts w:hint="eastAsia"/>
          <w:color w:val="auto"/>
          <w:sz w:val="24"/>
          <w:szCs w:val="24"/>
          <w:highlight w:val="none"/>
        </w:rPr>
        <w:t>招 标 人：</w:t>
      </w:r>
      <w:r>
        <w:rPr>
          <w:rFonts w:hint="eastAsia"/>
          <w:color w:val="auto"/>
          <w:sz w:val="24"/>
          <w:szCs w:val="24"/>
          <w:highlight w:val="none"/>
          <w:u w:val="single"/>
          <w:lang w:val="en-US" w:eastAsia="zh-CN"/>
        </w:rPr>
        <w:t>广州市荔湾区人民政府桥中街道办事处</w:t>
      </w:r>
    </w:p>
    <w:p w14:paraId="5E2414B9">
      <w:pPr>
        <w:topLinePunct/>
        <w:spacing w:line="400" w:lineRule="exact"/>
        <w:ind w:firstLine="480" w:firstLineChars="200"/>
        <w:rPr>
          <w:rFonts w:hint="eastAsia" w:eastAsia="宋体"/>
          <w:color w:val="auto"/>
          <w:sz w:val="24"/>
          <w:szCs w:val="24"/>
          <w:highlight w:val="none"/>
          <w:u w:val="single"/>
          <w:lang w:eastAsia="zh-CN"/>
        </w:rPr>
      </w:pPr>
      <w:bookmarkStart w:id="38" w:name="_Hlk85835514"/>
      <w:r>
        <w:rPr>
          <w:rFonts w:hint="eastAsia"/>
          <w:color w:val="auto"/>
          <w:sz w:val="24"/>
          <w:szCs w:val="24"/>
          <w:highlight w:val="none"/>
        </w:rPr>
        <w:t>联系地址：</w:t>
      </w:r>
      <w:bookmarkEnd w:id="38"/>
      <w:r>
        <w:rPr>
          <w:rFonts w:hint="eastAsia"/>
          <w:color w:val="auto"/>
          <w:sz w:val="24"/>
          <w:szCs w:val="24"/>
          <w:highlight w:val="none"/>
          <w:u w:val="single"/>
          <w:lang w:eastAsia="zh-CN"/>
        </w:rPr>
        <w:t>广州市荔湾区红楼路38号</w:t>
      </w:r>
    </w:p>
    <w:p w14:paraId="10D8DFA1">
      <w:pPr>
        <w:topLinePunct/>
        <w:spacing w:line="400" w:lineRule="exact"/>
        <w:ind w:firstLine="480" w:firstLineChars="200"/>
        <w:rPr>
          <w:color w:val="auto"/>
          <w:sz w:val="24"/>
          <w:szCs w:val="24"/>
          <w:highlight w:val="none"/>
        </w:rPr>
      </w:pPr>
      <w:r>
        <w:rPr>
          <w:rFonts w:hint="eastAsia"/>
          <w:color w:val="auto"/>
          <w:sz w:val="24"/>
          <w:szCs w:val="24"/>
          <w:highlight w:val="none"/>
        </w:rPr>
        <w:t>联 系 人：</w:t>
      </w:r>
      <w:r>
        <w:rPr>
          <w:rFonts w:hint="eastAsia"/>
          <w:color w:val="auto"/>
          <w:sz w:val="24"/>
          <w:szCs w:val="24"/>
          <w:highlight w:val="none"/>
          <w:u w:val="single"/>
          <w:lang w:val="en-US" w:eastAsia="zh-CN"/>
        </w:rPr>
        <w:t>梁小姐</w:t>
      </w:r>
      <w:r>
        <w:rPr>
          <w:rFonts w:hint="eastAsia"/>
          <w:color w:val="auto"/>
          <w:sz w:val="24"/>
          <w:szCs w:val="24"/>
          <w:highlight w:val="none"/>
          <w:u w:val="single"/>
          <w:lang w:val="en-US"/>
        </w:rPr>
        <w:t xml:space="preserve"> </w:t>
      </w:r>
    </w:p>
    <w:p w14:paraId="6495DD39">
      <w:pPr>
        <w:topLinePunct/>
        <w:spacing w:line="400" w:lineRule="exact"/>
        <w:ind w:firstLine="480" w:firstLineChars="200"/>
        <w:rPr>
          <w:rFonts w:hint="eastAsia" w:eastAsia="宋体" w:cs="仿宋_GB2312"/>
          <w:color w:val="auto"/>
          <w:sz w:val="24"/>
          <w:szCs w:val="24"/>
          <w:highlight w:val="none"/>
          <w:lang w:val="en-US" w:eastAsia="zh-CN"/>
        </w:rPr>
      </w:pPr>
      <w:r>
        <w:rPr>
          <w:rFonts w:hint="eastAsia"/>
          <w:color w:val="auto"/>
          <w:sz w:val="24"/>
          <w:szCs w:val="24"/>
          <w:highlight w:val="none"/>
        </w:rPr>
        <w:t>联系电话：</w:t>
      </w:r>
      <w:r>
        <w:rPr>
          <w:rFonts w:hint="eastAsia"/>
          <w:color w:val="auto"/>
          <w:sz w:val="24"/>
          <w:szCs w:val="24"/>
          <w:highlight w:val="none"/>
          <w:u w:val="single"/>
          <w:lang w:eastAsia="zh-CN"/>
        </w:rPr>
        <w:t>020-81752833</w:t>
      </w:r>
    </w:p>
    <w:p w14:paraId="1DBD1277">
      <w:pPr>
        <w:pStyle w:val="15"/>
        <w:ind w:firstLine="440"/>
        <w:rPr>
          <w:color w:val="auto"/>
          <w:highlight w:val="none"/>
        </w:rPr>
      </w:pPr>
    </w:p>
    <w:p w14:paraId="082163FE">
      <w:pPr>
        <w:adjustRightInd w:val="0"/>
        <w:snapToGrid w:val="0"/>
        <w:spacing w:line="400" w:lineRule="exact"/>
        <w:ind w:firstLine="480" w:firstLineChars="200"/>
        <w:rPr>
          <w:rFonts w:hint="eastAsia" w:eastAsia="宋体"/>
          <w:color w:val="auto"/>
          <w:sz w:val="24"/>
          <w:szCs w:val="24"/>
          <w:highlight w:val="none"/>
          <w:u w:val="single"/>
          <w:lang w:eastAsia="zh-CN"/>
        </w:rPr>
      </w:pPr>
      <w:r>
        <w:rPr>
          <w:rFonts w:hint="eastAsia"/>
          <w:color w:val="auto"/>
          <w:sz w:val="24"/>
          <w:szCs w:val="24"/>
          <w:highlight w:val="none"/>
        </w:rPr>
        <w:t>招标代理机构：</w:t>
      </w:r>
      <w:r>
        <w:rPr>
          <w:rFonts w:hint="eastAsia"/>
          <w:color w:val="auto"/>
          <w:sz w:val="24"/>
          <w:szCs w:val="24"/>
          <w:highlight w:val="none"/>
          <w:u w:val="single"/>
          <w:lang w:val="en-US" w:eastAsia="zh-CN"/>
        </w:rPr>
        <w:t>广东省建湾招标有限公司</w:t>
      </w:r>
    </w:p>
    <w:p w14:paraId="4461E3C1">
      <w:pPr>
        <w:adjustRightInd w:val="0"/>
        <w:snapToGrid w:val="0"/>
        <w:spacing w:line="400" w:lineRule="exact"/>
        <w:ind w:firstLine="480" w:firstLineChars="200"/>
        <w:rPr>
          <w:rFonts w:hint="eastAsia" w:cs="仿宋_GB2312"/>
          <w:color w:val="auto"/>
          <w:sz w:val="24"/>
          <w:szCs w:val="24"/>
          <w:highlight w:val="none"/>
          <w:lang w:eastAsia="zh-CN"/>
        </w:rPr>
      </w:pPr>
      <w:r>
        <w:rPr>
          <w:rFonts w:hint="eastAsia"/>
          <w:color w:val="auto"/>
          <w:sz w:val="24"/>
          <w:szCs w:val="24"/>
          <w:highlight w:val="none"/>
        </w:rPr>
        <w:t>联系地址：</w:t>
      </w:r>
      <w:r>
        <w:rPr>
          <w:rFonts w:hint="eastAsia" w:cs="仿宋_GB2312"/>
          <w:color w:val="auto"/>
          <w:sz w:val="24"/>
          <w:szCs w:val="24"/>
          <w:highlight w:val="none"/>
          <w:u w:val="single"/>
          <w:lang w:eastAsia="zh-CN"/>
        </w:rPr>
        <w:t>广州市荔湾区站前路88号五楼自编号E-3场地</w:t>
      </w:r>
    </w:p>
    <w:p w14:paraId="741F090F">
      <w:pPr>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rPr>
        <w:t>联 系 人：</w:t>
      </w:r>
      <w:r>
        <w:rPr>
          <w:rFonts w:hint="eastAsia"/>
          <w:color w:val="auto"/>
          <w:sz w:val="24"/>
          <w:szCs w:val="24"/>
          <w:highlight w:val="none"/>
          <w:u w:val="single"/>
          <w:lang w:val="en-US" w:eastAsia="zh-CN"/>
        </w:rPr>
        <w:t>陈工</w:t>
      </w:r>
      <w:r>
        <w:rPr>
          <w:rFonts w:hint="eastAsia"/>
          <w:color w:val="auto"/>
          <w:sz w:val="24"/>
          <w:szCs w:val="24"/>
          <w:highlight w:val="none"/>
          <w:lang w:val="en-US" w:eastAsia="zh-CN"/>
        </w:rPr>
        <w:t xml:space="preserve"> </w:t>
      </w:r>
    </w:p>
    <w:p w14:paraId="4E33E9B5">
      <w:pPr>
        <w:adjustRightInd w:val="0"/>
        <w:snapToGrid w:val="0"/>
        <w:spacing w:line="400" w:lineRule="exact"/>
        <w:ind w:firstLine="480" w:firstLineChars="200"/>
        <w:rPr>
          <w:rFonts w:hint="eastAsia" w:eastAsia="宋体"/>
          <w:color w:val="auto"/>
          <w:sz w:val="24"/>
          <w:szCs w:val="24"/>
          <w:highlight w:val="none"/>
          <w:u w:val="single"/>
          <w:lang w:val="en-US" w:eastAsia="zh-CN"/>
        </w:rPr>
      </w:pPr>
      <w:r>
        <w:rPr>
          <w:rFonts w:hint="eastAsia"/>
          <w:color w:val="auto"/>
          <w:sz w:val="24"/>
          <w:szCs w:val="24"/>
          <w:highlight w:val="none"/>
        </w:rPr>
        <w:t>联系电话：</w:t>
      </w:r>
      <w:r>
        <w:rPr>
          <w:rFonts w:hint="eastAsia"/>
          <w:color w:val="auto"/>
          <w:sz w:val="24"/>
          <w:szCs w:val="24"/>
          <w:highlight w:val="none"/>
          <w:u w:val="single"/>
          <w:lang w:eastAsia="zh-CN"/>
        </w:rPr>
        <w:t>020-81098089</w:t>
      </w:r>
    </w:p>
    <w:p w14:paraId="3CEEC279">
      <w:pPr>
        <w:pStyle w:val="15"/>
        <w:ind w:firstLine="440"/>
        <w:rPr>
          <w:color w:val="auto"/>
          <w:highlight w:val="none"/>
          <w:lang w:val="en-US"/>
        </w:rPr>
      </w:pPr>
    </w:p>
    <w:p w14:paraId="263B1959">
      <w:pPr>
        <w:spacing w:line="400" w:lineRule="exact"/>
        <w:ind w:firstLine="480" w:firstLineChars="200"/>
        <w:rPr>
          <w:rFonts w:hint="eastAsia"/>
          <w:color w:val="auto"/>
          <w:sz w:val="24"/>
          <w:szCs w:val="24"/>
          <w:highlight w:val="none"/>
          <w:u w:val="single"/>
        </w:rPr>
      </w:pPr>
      <w:r>
        <w:rPr>
          <w:rFonts w:hint="eastAsia"/>
          <w:color w:val="auto"/>
          <w:sz w:val="24"/>
          <w:szCs w:val="24"/>
          <w:highlight w:val="none"/>
        </w:rPr>
        <w:t>异议受理部门：</w:t>
      </w:r>
      <w:r>
        <w:rPr>
          <w:rFonts w:hint="eastAsia"/>
          <w:color w:val="auto"/>
          <w:sz w:val="24"/>
          <w:szCs w:val="24"/>
          <w:highlight w:val="none"/>
          <w:u w:val="single"/>
        </w:rPr>
        <w:t>广州市荔湾区人民政府桥中街道办事处</w:t>
      </w:r>
    </w:p>
    <w:p w14:paraId="16D85241">
      <w:pPr>
        <w:spacing w:line="400" w:lineRule="exact"/>
        <w:ind w:firstLine="480" w:firstLineChars="200"/>
        <w:rPr>
          <w:rFonts w:hint="eastAsia"/>
          <w:color w:val="auto"/>
          <w:sz w:val="24"/>
          <w:szCs w:val="24"/>
          <w:highlight w:val="none"/>
          <w:u w:val="single"/>
        </w:rPr>
      </w:pPr>
      <w:r>
        <w:rPr>
          <w:rFonts w:hint="eastAsia"/>
          <w:color w:val="auto"/>
          <w:sz w:val="24"/>
          <w:szCs w:val="24"/>
          <w:highlight w:val="none"/>
        </w:rPr>
        <w:t>异议受理电话：</w:t>
      </w:r>
      <w:r>
        <w:rPr>
          <w:rFonts w:hint="eastAsia"/>
          <w:color w:val="auto"/>
          <w:sz w:val="24"/>
          <w:szCs w:val="24"/>
          <w:highlight w:val="none"/>
          <w:u w:val="single"/>
        </w:rPr>
        <w:t>020-81752833</w:t>
      </w:r>
    </w:p>
    <w:p w14:paraId="09AADCA3">
      <w:pPr>
        <w:spacing w:line="400" w:lineRule="exact"/>
        <w:ind w:firstLine="480" w:firstLineChars="200"/>
        <w:rPr>
          <w:rFonts w:hint="eastAsia"/>
          <w:color w:val="auto"/>
          <w:sz w:val="24"/>
          <w:szCs w:val="24"/>
          <w:highlight w:val="none"/>
          <w:u w:val="single"/>
        </w:rPr>
      </w:pPr>
      <w:r>
        <w:rPr>
          <w:rFonts w:hint="eastAsia"/>
          <w:color w:val="auto"/>
          <w:sz w:val="24"/>
          <w:szCs w:val="24"/>
          <w:highlight w:val="none"/>
        </w:rPr>
        <w:t>地址：</w:t>
      </w:r>
      <w:r>
        <w:rPr>
          <w:rFonts w:hint="eastAsia"/>
          <w:color w:val="auto"/>
          <w:sz w:val="24"/>
          <w:szCs w:val="24"/>
          <w:highlight w:val="none"/>
          <w:u w:val="single"/>
        </w:rPr>
        <w:t>广州市荔湾区红楼路38号</w:t>
      </w:r>
    </w:p>
    <w:p w14:paraId="745693E5">
      <w:pPr>
        <w:pStyle w:val="15"/>
        <w:ind w:firstLine="440"/>
        <w:rPr>
          <w:color w:val="auto"/>
          <w:highlight w:val="none"/>
        </w:rPr>
      </w:pPr>
    </w:p>
    <w:p w14:paraId="798FE95F">
      <w:pPr>
        <w:spacing w:line="400" w:lineRule="exact"/>
        <w:ind w:firstLine="480" w:firstLineChars="200"/>
        <w:rPr>
          <w:color w:val="auto"/>
          <w:sz w:val="24"/>
          <w:szCs w:val="24"/>
          <w:highlight w:val="none"/>
        </w:rPr>
      </w:pPr>
      <w:r>
        <w:rPr>
          <w:rFonts w:hint="eastAsia"/>
          <w:color w:val="auto"/>
          <w:sz w:val="24"/>
          <w:szCs w:val="24"/>
          <w:highlight w:val="none"/>
        </w:rPr>
        <w:t>招标监督机构：</w:t>
      </w:r>
      <w:r>
        <w:rPr>
          <w:rFonts w:hint="eastAsia"/>
          <w:color w:val="auto"/>
          <w:sz w:val="24"/>
          <w:szCs w:val="24"/>
          <w:highlight w:val="none"/>
          <w:u w:val="single"/>
          <w:lang w:val="en-US"/>
        </w:rPr>
        <w:t>广州市荔湾区建设工程招标管理办公室</w:t>
      </w:r>
    </w:p>
    <w:p w14:paraId="270E11E5">
      <w:pPr>
        <w:spacing w:line="400" w:lineRule="exact"/>
        <w:ind w:firstLine="480" w:firstLineChars="200"/>
        <w:rPr>
          <w:rFonts w:hint="eastAsia" w:eastAsia="宋体"/>
          <w:color w:val="auto"/>
          <w:sz w:val="24"/>
          <w:szCs w:val="24"/>
          <w:highlight w:val="none"/>
          <w:lang w:eastAsia="zh-CN"/>
        </w:rPr>
      </w:pPr>
      <w:r>
        <w:rPr>
          <w:rFonts w:hint="eastAsia"/>
          <w:color w:val="auto"/>
          <w:sz w:val="24"/>
          <w:szCs w:val="24"/>
          <w:highlight w:val="none"/>
        </w:rPr>
        <w:t>联系地址：</w:t>
      </w:r>
      <w:r>
        <w:rPr>
          <w:rFonts w:hint="eastAsia"/>
          <w:color w:val="auto"/>
          <w:sz w:val="24"/>
          <w:szCs w:val="24"/>
          <w:highlight w:val="none"/>
          <w:u w:val="single"/>
          <w:lang w:val="en-US" w:eastAsia="zh-CN"/>
        </w:rPr>
        <w:t>广州市荔湾区芳村大道东170号</w:t>
      </w:r>
    </w:p>
    <w:p w14:paraId="68E2CF1E">
      <w:pPr>
        <w:spacing w:line="400" w:lineRule="exact"/>
        <w:ind w:firstLine="480" w:firstLineChars="200"/>
        <w:rPr>
          <w:rFonts w:hint="eastAsia"/>
          <w:color w:val="auto"/>
          <w:sz w:val="24"/>
          <w:szCs w:val="24"/>
          <w:highlight w:val="none"/>
          <w:u w:val="single"/>
          <w:lang w:val="en-US"/>
        </w:rPr>
      </w:pPr>
      <w:r>
        <w:rPr>
          <w:rFonts w:hint="eastAsia"/>
          <w:color w:val="auto"/>
          <w:sz w:val="24"/>
          <w:szCs w:val="24"/>
          <w:highlight w:val="none"/>
        </w:rPr>
        <w:t>监督电话：</w:t>
      </w:r>
      <w:r>
        <w:rPr>
          <w:rFonts w:hint="eastAsia"/>
          <w:color w:val="auto"/>
          <w:sz w:val="24"/>
          <w:szCs w:val="24"/>
          <w:highlight w:val="none"/>
          <w:u w:val="single"/>
        </w:rPr>
        <w:t>020-81561896</w:t>
      </w:r>
    </w:p>
    <w:p w14:paraId="621990E3">
      <w:pPr>
        <w:pStyle w:val="14"/>
        <w:rPr>
          <w:rFonts w:hint="eastAsia"/>
          <w:color w:val="auto"/>
          <w:sz w:val="24"/>
          <w:szCs w:val="24"/>
          <w:highlight w:val="none"/>
          <w:u w:val="single"/>
          <w:lang w:val="en-US"/>
        </w:rPr>
        <w:sectPr>
          <w:footerReference r:id="rId3" w:type="default"/>
          <w:pgSz w:w="11906" w:h="16838"/>
          <w:pgMar w:top="1440" w:right="1080" w:bottom="1440" w:left="1080" w:header="851" w:footer="992" w:gutter="0"/>
          <w:pgNumType w:start="1"/>
          <w:cols w:space="425" w:num="1"/>
          <w:docGrid w:type="lines" w:linePitch="312" w:charSpace="0"/>
        </w:sectPr>
      </w:pPr>
    </w:p>
    <w:p w14:paraId="2F982A0A">
      <w:pPr>
        <w:widowControl/>
        <w:jc w:val="left"/>
        <w:outlineLvl w:val="1"/>
        <w:rPr>
          <w:rFonts w:ascii="宋体" w:hAnsi="宋体"/>
        </w:rPr>
      </w:pPr>
      <w:r>
        <w:rPr>
          <w:rFonts w:hint="eastAsia" w:ascii="宋体" w:hAnsi="宋体" w:cs="宋体"/>
          <w:b/>
          <w:kern w:val="0"/>
          <w:sz w:val="28"/>
          <w:szCs w:val="28"/>
        </w:rPr>
        <w:t>附件一：投标人声明</w:t>
      </w:r>
    </w:p>
    <w:p w14:paraId="1951D1F0">
      <w:pPr>
        <w:widowControl/>
        <w:snapToGrid w:val="0"/>
        <w:ind w:right="386"/>
        <w:jc w:val="center"/>
        <w:rPr>
          <w:rFonts w:cs="宋体" w:asciiTheme="minorEastAsia" w:hAnsiTheme="minorEastAsia" w:eastAsiaTheme="minorEastAsia"/>
          <w:b/>
          <w:kern w:val="0"/>
          <w:sz w:val="36"/>
          <w:szCs w:val="36"/>
        </w:rPr>
      </w:pPr>
      <w:r>
        <w:rPr>
          <w:rFonts w:hint="eastAsia" w:cs="宋体" w:asciiTheme="minorEastAsia" w:hAnsiTheme="minorEastAsia" w:eastAsiaTheme="minorEastAsia"/>
          <w:b/>
          <w:kern w:val="0"/>
          <w:sz w:val="36"/>
          <w:szCs w:val="36"/>
        </w:rPr>
        <w:t>投标人声明</w:t>
      </w:r>
    </w:p>
    <w:p w14:paraId="2939528B">
      <w:pPr>
        <w:spacing w:line="4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本招标项目招标人及招标监管机构：</w:t>
      </w:r>
    </w:p>
    <w:p w14:paraId="2E1C6D79">
      <w:pP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本公司就参加</w:t>
      </w:r>
      <w:r>
        <w:rPr>
          <w:rFonts w:hint="eastAsia"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项目投标工作，作出郑重声明：</w:t>
      </w:r>
    </w:p>
    <w:p w14:paraId="3ED4D197">
      <w:pP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一、本公司保证投标</w:t>
      </w:r>
      <w:r>
        <w:rPr>
          <w:rFonts w:hint="eastAsia" w:cs="宋体" w:asciiTheme="minorEastAsia" w:hAnsiTheme="minorEastAsia" w:eastAsiaTheme="minorEastAsia"/>
          <w:kern w:val="0"/>
          <w:sz w:val="24"/>
          <w:szCs w:val="24"/>
          <w:u w:val="single"/>
        </w:rPr>
        <w:t>登记</w:t>
      </w:r>
      <w:r>
        <w:rPr>
          <w:rFonts w:hint="eastAsia" w:cs="宋体" w:asciiTheme="minorEastAsia" w:hAnsiTheme="minorEastAsia" w:eastAsiaTheme="minorEastAsia"/>
          <w:kern w:val="0"/>
          <w:sz w:val="24"/>
          <w:szCs w:val="24"/>
        </w:rPr>
        <w:t>材料及其后提供的一切材料都是真实的。如我司成为本项目中标候选人，我司同意并授权招标人将我司投标文件商务部分的人员、业绩、奖项等资料进行公开。</w:t>
      </w:r>
    </w:p>
    <w:p w14:paraId="0CD2360A">
      <w:pPr>
        <w:spacing w:line="440" w:lineRule="exact"/>
        <w:ind w:firstLine="480" w:firstLineChars="200"/>
        <w:rPr>
          <w:rFonts w:hint="eastAsia" w:cs="宋体" w:asciiTheme="minorEastAsia" w:hAnsiTheme="minorEastAsia" w:eastAsiaTheme="minorEastAsia"/>
          <w:b w:val="0"/>
          <w:bCs/>
          <w:kern w:val="0"/>
          <w:sz w:val="24"/>
          <w:szCs w:val="24"/>
        </w:rPr>
      </w:pPr>
      <w:r>
        <w:rPr>
          <w:rFonts w:hint="eastAsia" w:cs="宋体" w:asciiTheme="minorEastAsia" w:hAnsiTheme="minorEastAsia" w:eastAsiaTheme="minorEastAsia"/>
          <w:b w:val="0"/>
          <w:bCs/>
          <w:kern w:val="0"/>
          <w:sz w:val="24"/>
          <w:szCs w:val="24"/>
        </w:rPr>
        <w:t>二、本公司承诺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4FB161B2">
      <w:pPr>
        <w:spacing w:line="440" w:lineRule="exact"/>
        <w:ind w:firstLine="480" w:firstLineChars="200"/>
        <w:rPr>
          <w:rFonts w:cs="宋体" w:asciiTheme="minorEastAsia" w:hAnsiTheme="minorEastAsia" w:eastAsiaTheme="minorEastAsia"/>
          <w:b w:val="0"/>
          <w:bCs/>
          <w:kern w:val="0"/>
          <w:sz w:val="24"/>
          <w:szCs w:val="24"/>
        </w:rPr>
      </w:pPr>
      <w:r>
        <w:rPr>
          <w:rFonts w:hint="eastAsia" w:cs="宋体" w:asciiTheme="minorEastAsia" w:hAnsiTheme="minorEastAsia" w:eastAsiaTheme="minorEastAsia"/>
          <w:b w:val="0"/>
          <w:bCs/>
          <w:kern w:val="0"/>
          <w:sz w:val="24"/>
          <w:szCs w:val="24"/>
          <w:lang w:val="en-US" w:eastAsia="zh-CN"/>
        </w:rPr>
        <w:t>三、</w:t>
      </w:r>
      <w:r>
        <w:rPr>
          <w:rFonts w:hint="eastAsia" w:cs="宋体" w:asciiTheme="minorEastAsia" w:hAnsiTheme="minorEastAsia" w:eastAsiaTheme="minorEastAsia"/>
          <w:b w:val="0"/>
          <w:bCs/>
          <w:kern w:val="0"/>
          <w:sz w:val="24"/>
          <w:szCs w:val="24"/>
        </w:rPr>
        <w:t>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2B3F9BB9">
      <w:pP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四</w:t>
      </w:r>
      <w:r>
        <w:rPr>
          <w:rFonts w:hint="eastAsia" w:cs="宋体" w:asciiTheme="minorEastAsia" w:hAnsiTheme="minorEastAsia" w:eastAsiaTheme="minorEastAsia"/>
          <w:kern w:val="0"/>
          <w:sz w:val="24"/>
          <w:szCs w:val="24"/>
        </w:rPr>
        <w:t>、本公司不存在招标文件第二章投标人须知第1.4.3项所规定的任何一种情形。</w:t>
      </w:r>
    </w:p>
    <w:p w14:paraId="2F16A4B6">
      <w:pP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五</w:t>
      </w:r>
      <w:r>
        <w:rPr>
          <w:rFonts w:hint="eastAsia" w:cs="宋体" w:asciiTheme="minorEastAsia" w:hAnsiTheme="minorEastAsia" w:eastAsiaTheme="minorEastAsia"/>
          <w:kern w:val="0"/>
          <w:sz w:val="24"/>
          <w:szCs w:val="24"/>
        </w:rPr>
        <w:t>、本公司及其有隶属关系的机构，没有参加本项目招标文件的编写工作；本公司与本次招标的招标代理机构没有隶属关系或其他利害关系。</w:t>
      </w:r>
    </w:p>
    <w:p w14:paraId="1403D953">
      <w:pP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六</w:t>
      </w:r>
      <w:r>
        <w:rPr>
          <w:rFonts w:hint="eastAsia" w:cs="宋体" w:asciiTheme="minorEastAsia" w:hAnsiTheme="minorEastAsia" w:eastAsiaTheme="minorEastAsia"/>
          <w:kern w:val="0"/>
          <w:sz w:val="24"/>
          <w:szCs w:val="24"/>
        </w:rPr>
        <w:t>、本公司承诺，中标后严格执行安全生产相关管理规定。</w:t>
      </w:r>
    </w:p>
    <w:p w14:paraId="3DBC8A4B">
      <w:pP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七</w:t>
      </w:r>
      <w:r>
        <w:rPr>
          <w:rFonts w:hint="eastAsia" w:cs="宋体" w:asciiTheme="minorEastAsia" w:hAnsiTheme="minorEastAsia" w:eastAsiaTheme="minorEastAsia"/>
          <w:kern w:val="0"/>
          <w:sz w:val="24"/>
          <w:szCs w:val="24"/>
        </w:rPr>
        <w:t>、与本公司单位负责人为同一人或者与本公司存在控股、管理关系的其他单位包括：</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。（注：本条由投标人如实填写，如有，应列出全部满足招标公告资质要求的相关单位的名称；如无，则填写“无”。）</w:t>
      </w:r>
    </w:p>
    <w:p w14:paraId="7E4FF0E0">
      <w:pP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b w:val="0"/>
          <w:bCs/>
          <w:kern w:val="0"/>
          <w:sz w:val="24"/>
          <w:szCs w:val="24"/>
        </w:rPr>
        <w:t>本公司违反上述承诺，或本声明陈述与事实不符，经查实，本公司愿意接受公开通报，愿意按照《广州市建筑市场信用管理办法》（穗建规字﹝2019﹞16号）的规定被记录为失信信息，</w:t>
      </w:r>
      <w:r>
        <w:rPr>
          <w:rFonts w:hint="eastAsia" w:cs="宋体" w:asciiTheme="minorEastAsia" w:hAnsiTheme="minorEastAsia" w:eastAsiaTheme="minorEastAsia"/>
          <w:kern w:val="0"/>
          <w:sz w:val="24"/>
          <w:szCs w:val="24"/>
        </w:rPr>
        <w:t>承担由此带来的一切后果，并自愿停止参加广州市行政辖区内的招标投标活动三个月。</w:t>
      </w:r>
    </w:p>
    <w:p w14:paraId="2378BA27">
      <w:pPr>
        <w:widowControl/>
        <w:shd w:val="clear" w:color="auto" w:fill="FFFFFF"/>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特此声明。</w:t>
      </w:r>
    </w:p>
    <w:p w14:paraId="6D645FB9">
      <w:pPr>
        <w:snapToGrid w:val="0"/>
        <w:spacing w:line="440" w:lineRule="exact"/>
        <w:ind w:firstLine="4320" w:firstLineChars="1800"/>
        <w:rPr>
          <w:rFonts w:cs="宋体" w:asciiTheme="minorEastAsia" w:hAnsiTheme="minorEastAsia" w:eastAsiaTheme="minorEastAsia"/>
          <w:kern w:val="0"/>
          <w:sz w:val="24"/>
          <w:szCs w:val="24"/>
        </w:rPr>
      </w:pPr>
    </w:p>
    <w:p w14:paraId="72DCB8EE">
      <w:pPr>
        <w:snapToGrid w:val="0"/>
        <w:spacing w:line="360" w:lineRule="exact"/>
        <w:ind w:firstLine="480" w:firstLineChars="200"/>
        <w:jc w:val="center"/>
        <w:rPr>
          <w:rFonts w:ascii="宋体" w:hAnsi="宋体" w:cs="宋体"/>
          <w:sz w:val="24"/>
        </w:rPr>
      </w:pPr>
      <w:r>
        <w:rPr>
          <w:rFonts w:hint="eastAsia" w:ascii="宋体" w:hAnsi="宋体" w:cs="宋体"/>
          <w:sz w:val="24"/>
        </w:rPr>
        <w:t xml:space="preserve">                       声明企业：            (企业公章)</w:t>
      </w:r>
    </w:p>
    <w:p w14:paraId="1175D5B8">
      <w:pPr>
        <w:snapToGrid w:val="0"/>
        <w:spacing w:line="360" w:lineRule="exact"/>
        <w:ind w:firstLine="480" w:firstLineChars="200"/>
        <w:jc w:val="center"/>
        <w:rPr>
          <w:rFonts w:ascii="宋体" w:hAnsi="宋体" w:cs="宋体"/>
          <w:sz w:val="24"/>
        </w:rPr>
      </w:pPr>
      <w:r>
        <w:rPr>
          <w:rFonts w:hint="eastAsia" w:ascii="宋体" w:hAnsi="宋体" w:cs="宋体"/>
          <w:sz w:val="24"/>
        </w:rPr>
        <w:t xml:space="preserve">                      总监理工程师：         （签字）</w:t>
      </w:r>
    </w:p>
    <w:p w14:paraId="754E868A">
      <w:pPr>
        <w:snapToGrid w:val="0"/>
        <w:spacing w:line="360" w:lineRule="exact"/>
        <w:ind w:firstLine="480" w:firstLineChars="200"/>
        <w:jc w:val="center"/>
        <w:rPr>
          <w:rFonts w:ascii="宋体" w:hAnsi="宋体" w:cs="宋体"/>
          <w:sz w:val="24"/>
        </w:rPr>
      </w:pPr>
      <w:r>
        <w:rPr>
          <w:rFonts w:hint="eastAsia" w:ascii="宋体" w:hAnsi="宋体" w:cs="宋体"/>
          <w:sz w:val="24"/>
        </w:rPr>
        <w:t xml:space="preserve">       法定代表人签字：</w:t>
      </w:r>
    </w:p>
    <w:p w14:paraId="649DA420">
      <w:pPr>
        <w:spacing w:line="440" w:lineRule="exact"/>
        <w:ind w:firstLine="4920" w:firstLineChars="2050"/>
        <w:rPr>
          <w:rFonts w:hint="eastAsia"/>
          <w:color w:val="auto"/>
          <w:sz w:val="24"/>
          <w:szCs w:val="24"/>
          <w:highlight w:val="none"/>
          <w:u w:val="single"/>
          <w:lang w:val="en-US"/>
        </w:rPr>
      </w:pPr>
      <w:r>
        <w:rPr>
          <w:rFonts w:hint="eastAsia" w:cs="宋体" w:asciiTheme="minorEastAsia" w:hAnsiTheme="minorEastAsia" w:eastAsiaTheme="minorEastAsia"/>
          <w:kern w:val="0"/>
          <w:sz w:val="24"/>
          <w:szCs w:val="24"/>
        </w:rPr>
        <w:t>年   月   日</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书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15CEB">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9811CC">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D9811CC">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D5AB6">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0377C715">
                          <w:pPr>
                            <w:pStyle w:val="8"/>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9s+3fPwBAAADBAAADgAAAAAAAAABACAAAAAfAQAAZHJzL2Uyb0RvYy54bWxQ&#10;SwUGAAAAAAYABgBZAQAAjQUAAAAA&#10;">
              <v:fill on="f" focussize="0,0"/>
              <v:stroke on="f"/>
              <v:imagedata o:title=""/>
              <o:lock v:ext="edit" aspectratio="f"/>
              <v:textbox inset="0mm,0mm,0mm,0mm" style="mso-fit-shape-to-text:t;">
                <w:txbxContent>
                  <w:p w14:paraId="0377C715">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CB8FC"/>
    <w:multiLevelType w:val="singleLevel"/>
    <w:tmpl w:val="72DCB8F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4NjIyZDA3MGU5YjdlOTYzY2IzMDI5ZDcwY2VkMDMifQ=="/>
    <w:docVar w:name="KSO_WPS_MARK_KEY" w:val="bd7c60a1-d7ec-4cd4-bd63-ff930b6db6b2"/>
  </w:docVars>
  <w:rsids>
    <w:rsidRoot w:val="35D10437"/>
    <w:rsid w:val="000142E9"/>
    <w:rsid w:val="00107819"/>
    <w:rsid w:val="001D7B36"/>
    <w:rsid w:val="00200DDC"/>
    <w:rsid w:val="002A64CE"/>
    <w:rsid w:val="00366933"/>
    <w:rsid w:val="003727E4"/>
    <w:rsid w:val="003F1C31"/>
    <w:rsid w:val="00441C78"/>
    <w:rsid w:val="004D2DF8"/>
    <w:rsid w:val="00516709"/>
    <w:rsid w:val="006312F2"/>
    <w:rsid w:val="006867CA"/>
    <w:rsid w:val="0073657B"/>
    <w:rsid w:val="00764FA1"/>
    <w:rsid w:val="007C4D85"/>
    <w:rsid w:val="0092788F"/>
    <w:rsid w:val="009823FF"/>
    <w:rsid w:val="009C20A2"/>
    <w:rsid w:val="00A04659"/>
    <w:rsid w:val="00B22115"/>
    <w:rsid w:val="00B62009"/>
    <w:rsid w:val="00BA7635"/>
    <w:rsid w:val="00BE4496"/>
    <w:rsid w:val="00C47CBF"/>
    <w:rsid w:val="00C84E19"/>
    <w:rsid w:val="00C945D5"/>
    <w:rsid w:val="00CC73FB"/>
    <w:rsid w:val="00CD4D3F"/>
    <w:rsid w:val="00D26F49"/>
    <w:rsid w:val="00D27B08"/>
    <w:rsid w:val="00DB1403"/>
    <w:rsid w:val="00F32F6A"/>
    <w:rsid w:val="00F57ED7"/>
    <w:rsid w:val="00F60FBC"/>
    <w:rsid w:val="00F94EBE"/>
    <w:rsid w:val="01395FC5"/>
    <w:rsid w:val="01AB458A"/>
    <w:rsid w:val="02A76009"/>
    <w:rsid w:val="02D037B2"/>
    <w:rsid w:val="02D67634"/>
    <w:rsid w:val="02EA6044"/>
    <w:rsid w:val="03675EC4"/>
    <w:rsid w:val="03E07A5E"/>
    <w:rsid w:val="045A2635"/>
    <w:rsid w:val="04AA1CCB"/>
    <w:rsid w:val="057228FE"/>
    <w:rsid w:val="05AA272F"/>
    <w:rsid w:val="05E74815"/>
    <w:rsid w:val="079A46C0"/>
    <w:rsid w:val="08617D58"/>
    <w:rsid w:val="087B6AF2"/>
    <w:rsid w:val="09774987"/>
    <w:rsid w:val="0A1754D5"/>
    <w:rsid w:val="0A445A28"/>
    <w:rsid w:val="0A633488"/>
    <w:rsid w:val="0B9E0E23"/>
    <w:rsid w:val="0DF9618E"/>
    <w:rsid w:val="0E4F7C80"/>
    <w:rsid w:val="0E871743"/>
    <w:rsid w:val="0EEB38B8"/>
    <w:rsid w:val="0EEC1973"/>
    <w:rsid w:val="0FA027C1"/>
    <w:rsid w:val="108D2285"/>
    <w:rsid w:val="108D45B8"/>
    <w:rsid w:val="11166833"/>
    <w:rsid w:val="111E001A"/>
    <w:rsid w:val="11293AD9"/>
    <w:rsid w:val="125B292B"/>
    <w:rsid w:val="12655CC4"/>
    <w:rsid w:val="130848A2"/>
    <w:rsid w:val="13AF2F6F"/>
    <w:rsid w:val="13FE7D6E"/>
    <w:rsid w:val="14014E24"/>
    <w:rsid w:val="151A5B41"/>
    <w:rsid w:val="15391CA5"/>
    <w:rsid w:val="155407C9"/>
    <w:rsid w:val="15AF0B8A"/>
    <w:rsid w:val="16816E34"/>
    <w:rsid w:val="16D03928"/>
    <w:rsid w:val="17377902"/>
    <w:rsid w:val="17630EA3"/>
    <w:rsid w:val="17852965"/>
    <w:rsid w:val="17B20BC2"/>
    <w:rsid w:val="17CF0DD1"/>
    <w:rsid w:val="18151DAE"/>
    <w:rsid w:val="186B3909"/>
    <w:rsid w:val="186C142F"/>
    <w:rsid w:val="18730A0F"/>
    <w:rsid w:val="190D36A9"/>
    <w:rsid w:val="194D73B5"/>
    <w:rsid w:val="1AB229C4"/>
    <w:rsid w:val="1AB25B78"/>
    <w:rsid w:val="1B1171A8"/>
    <w:rsid w:val="1B7A59A1"/>
    <w:rsid w:val="1C711ACC"/>
    <w:rsid w:val="1CB66458"/>
    <w:rsid w:val="1EA41923"/>
    <w:rsid w:val="203E3F67"/>
    <w:rsid w:val="204D5FEA"/>
    <w:rsid w:val="20684DD7"/>
    <w:rsid w:val="21537630"/>
    <w:rsid w:val="21833559"/>
    <w:rsid w:val="21A5084E"/>
    <w:rsid w:val="22752927"/>
    <w:rsid w:val="229774ED"/>
    <w:rsid w:val="22FF5C6C"/>
    <w:rsid w:val="240F029B"/>
    <w:rsid w:val="24313FEF"/>
    <w:rsid w:val="24622997"/>
    <w:rsid w:val="25145128"/>
    <w:rsid w:val="25234E0E"/>
    <w:rsid w:val="25276E09"/>
    <w:rsid w:val="256C334F"/>
    <w:rsid w:val="257E4CCA"/>
    <w:rsid w:val="25AD2D71"/>
    <w:rsid w:val="25F767DC"/>
    <w:rsid w:val="2629095F"/>
    <w:rsid w:val="26FC7E22"/>
    <w:rsid w:val="272F1FA5"/>
    <w:rsid w:val="28A44A91"/>
    <w:rsid w:val="28F6721F"/>
    <w:rsid w:val="29DB3466"/>
    <w:rsid w:val="2A2335F4"/>
    <w:rsid w:val="2A2B739C"/>
    <w:rsid w:val="2B065713"/>
    <w:rsid w:val="2B0D781D"/>
    <w:rsid w:val="2BC559DD"/>
    <w:rsid w:val="2C0B5E13"/>
    <w:rsid w:val="2C316584"/>
    <w:rsid w:val="2C370B80"/>
    <w:rsid w:val="2C7566AC"/>
    <w:rsid w:val="2CA60F5C"/>
    <w:rsid w:val="2CE720ED"/>
    <w:rsid w:val="2D3946AD"/>
    <w:rsid w:val="2D5B4EDB"/>
    <w:rsid w:val="2E6C3F2E"/>
    <w:rsid w:val="2EF25311"/>
    <w:rsid w:val="2F167C65"/>
    <w:rsid w:val="2FC20F7C"/>
    <w:rsid w:val="2FCB143A"/>
    <w:rsid w:val="30215EF3"/>
    <w:rsid w:val="307112DB"/>
    <w:rsid w:val="312913CB"/>
    <w:rsid w:val="31364A8F"/>
    <w:rsid w:val="316F5349"/>
    <w:rsid w:val="3328648E"/>
    <w:rsid w:val="33332E1D"/>
    <w:rsid w:val="33D92027"/>
    <w:rsid w:val="34316E5D"/>
    <w:rsid w:val="34545741"/>
    <w:rsid w:val="34D41166"/>
    <w:rsid w:val="34E9396E"/>
    <w:rsid w:val="35D10437"/>
    <w:rsid w:val="36201D7F"/>
    <w:rsid w:val="36EC5A4C"/>
    <w:rsid w:val="372C45FE"/>
    <w:rsid w:val="37323E61"/>
    <w:rsid w:val="378405BD"/>
    <w:rsid w:val="37A947F8"/>
    <w:rsid w:val="37DC1F39"/>
    <w:rsid w:val="38254BEB"/>
    <w:rsid w:val="389D1F35"/>
    <w:rsid w:val="38D20533"/>
    <w:rsid w:val="38D27B44"/>
    <w:rsid w:val="39002E1F"/>
    <w:rsid w:val="394C69E7"/>
    <w:rsid w:val="3A595FB3"/>
    <w:rsid w:val="3ADD1FEC"/>
    <w:rsid w:val="3B05092A"/>
    <w:rsid w:val="3C1C6307"/>
    <w:rsid w:val="3C243C4B"/>
    <w:rsid w:val="3C7C5835"/>
    <w:rsid w:val="3C8C72BA"/>
    <w:rsid w:val="3D0A15D5"/>
    <w:rsid w:val="3E437332"/>
    <w:rsid w:val="3EB85C4C"/>
    <w:rsid w:val="3EFE464C"/>
    <w:rsid w:val="3F0E44BF"/>
    <w:rsid w:val="3F283D71"/>
    <w:rsid w:val="404B1FDF"/>
    <w:rsid w:val="40816F70"/>
    <w:rsid w:val="40D03ED8"/>
    <w:rsid w:val="40D1448E"/>
    <w:rsid w:val="40F12E3B"/>
    <w:rsid w:val="423D5A66"/>
    <w:rsid w:val="42765112"/>
    <w:rsid w:val="431D0F1C"/>
    <w:rsid w:val="432C40FA"/>
    <w:rsid w:val="4383394D"/>
    <w:rsid w:val="43BD33E2"/>
    <w:rsid w:val="43DE423E"/>
    <w:rsid w:val="44F23AD1"/>
    <w:rsid w:val="45461D96"/>
    <w:rsid w:val="45BC2225"/>
    <w:rsid w:val="4645313C"/>
    <w:rsid w:val="46D14D09"/>
    <w:rsid w:val="46FC1976"/>
    <w:rsid w:val="472B0CB8"/>
    <w:rsid w:val="47751CE6"/>
    <w:rsid w:val="478260E2"/>
    <w:rsid w:val="47B2360A"/>
    <w:rsid w:val="47C07D65"/>
    <w:rsid w:val="489A6020"/>
    <w:rsid w:val="48A64A8A"/>
    <w:rsid w:val="48E81646"/>
    <w:rsid w:val="48F0738F"/>
    <w:rsid w:val="4925545D"/>
    <w:rsid w:val="49631002"/>
    <w:rsid w:val="49964873"/>
    <w:rsid w:val="499A554C"/>
    <w:rsid w:val="4A98446A"/>
    <w:rsid w:val="4B063141"/>
    <w:rsid w:val="4B0A6048"/>
    <w:rsid w:val="4B1F5D09"/>
    <w:rsid w:val="4C01235B"/>
    <w:rsid w:val="4C4D1D40"/>
    <w:rsid w:val="4D5B51AC"/>
    <w:rsid w:val="4D6570A2"/>
    <w:rsid w:val="4E6D1102"/>
    <w:rsid w:val="4E962786"/>
    <w:rsid w:val="4ECB6A08"/>
    <w:rsid w:val="514940B2"/>
    <w:rsid w:val="51874608"/>
    <w:rsid w:val="519C01FA"/>
    <w:rsid w:val="520E518D"/>
    <w:rsid w:val="52262E6E"/>
    <w:rsid w:val="528B4FD2"/>
    <w:rsid w:val="52A65B43"/>
    <w:rsid w:val="53511372"/>
    <w:rsid w:val="535C564C"/>
    <w:rsid w:val="53B75B76"/>
    <w:rsid w:val="543B1958"/>
    <w:rsid w:val="544C2359"/>
    <w:rsid w:val="552B64E3"/>
    <w:rsid w:val="55747599"/>
    <w:rsid w:val="55F7681C"/>
    <w:rsid w:val="55F909C3"/>
    <w:rsid w:val="561F520A"/>
    <w:rsid w:val="562F0831"/>
    <w:rsid w:val="568E0E83"/>
    <w:rsid w:val="56AF1AEA"/>
    <w:rsid w:val="579C7DBB"/>
    <w:rsid w:val="57A56391"/>
    <w:rsid w:val="58206AF8"/>
    <w:rsid w:val="58B20466"/>
    <w:rsid w:val="58DC595C"/>
    <w:rsid w:val="5A4E7F71"/>
    <w:rsid w:val="5BB15C39"/>
    <w:rsid w:val="5BC627B1"/>
    <w:rsid w:val="5BD6030A"/>
    <w:rsid w:val="5BDB5D5F"/>
    <w:rsid w:val="5C62014C"/>
    <w:rsid w:val="5D2673CB"/>
    <w:rsid w:val="5DC24A12"/>
    <w:rsid w:val="5E470A01"/>
    <w:rsid w:val="5E487A94"/>
    <w:rsid w:val="5F8D341C"/>
    <w:rsid w:val="5F9D1B1E"/>
    <w:rsid w:val="5FE315A4"/>
    <w:rsid w:val="5FFD3D8D"/>
    <w:rsid w:val="61415431"/>
    <w:rsid w:val="61733C2F"/>
    <w:rsid w:val="62EB3745"/>
    <w:rsid w:val="62F06813"/>
    <w:rsid w:val="63F36145"/>
    <w:rsid w:val="63F8714F"/>
    <w:rsid w:val="63FA62EF"/>
    <w:rsid w:val="643E4FFA"/>
    <w:rsid w:val="65336B29"/>
    <w:rsid w:val="65DB2A07"/>
    <w:rsid w:val="65E802E6"/>
    <w:rsid w:val="668D3F6F"/>
    <w:rsid w:val="67537048"/>
    <w:rsid w:val="676344B0"/>
    <w:rsid w:val="68B65545"/>
    <w:rsid w:val="69231D99"/>
    <w:rsid w:val="6983599F"/>
    <w:rsid w:val="698711F2"/>
    <w:rsid w:val="69A61752"/>
    <w:rsid w:val="69CE0EEC"/>
    <w:rsid w:val="6A123A02"/>
    <w:rsid w:val="6AB274B4"/>
    <w:rsid w:val="6C0579A3"/>
    <w:rsid w:val="6C944351"/>
    <w:rsid w:val="6D5C27CA"/>
    <w:rsid w:val="6D7B222A"/>
    <w:rsid w:val="6DA32545"/>
    <w:rsid w:val="6DFF6DF1"/>
    <w:rsid w:val="6E317D9C"/>
    <w:rsid w:val="6F143538"/>
    <w:rsid w:val="6F931F3D"/>
    <w:rsid w:val="70001FE7"/>
    <w:rsid w:val="7019691C"/>
    <w:rsid w:val="704B508B"/>
    <w:rsid w:val="71CB5BE5"/>
    <w:rsid w:val="72495B34"/>
    <w:rsid w:val="72AB5BDE"/>
    <w:rsid w:val="73251E07"/>
    <w:rsid w:val="73957025"/>
    <w:rsid w:val="73BA3A13"/>
    <w:rsid w:val="73CF551A"/>
    <w:rsid w:val="74191821"/>
    <w:rsid w:val="752540DA"/>
    <w:rsid w:val="755D75D1"/>
    <w:rsid w:val="759F24AC"/>
    <w:rsid w:val="763E69A1"/>
    <w:rsid w:val="771A56F5"/>
    <w:rsid w:val="772A7B15"/>
    <w:rsid w:val="776B7302"/>
    <w:rsid w:val="77747C82"/>
    <w:rsid w:val="77835A9F"/>
    <w:rsid w:val="78323BB7"/>
    <w:rsid w:val="784C2F6A"/>
    <w:rsid w:val="784C4C59"/>
    <w:rsid w:val="78866B18"/>
    <w:rsid w:val="79E74373"/>
    <w:rsid w:val="7A1C017C"/>
    <w:rsid w:val="7A5B74BD"/>
    <w:rsid w:val="7A7B6B83"/>
    <w:rsid w:val="7A9002EB"/>
    <w:rsid w:val="7B49756C"/>
    <w:rsid w:val="7C6051E1"/>
    <w:rsid w:val="7C6C70F3"/>
    <w:rsid w:val="7D133070"/>
    <w:rsid w:val="7D51487A"/>
    <w:rsid w:val="7DD34466"/>
    <w:rsid w:val="7DD77851"/>
    <w:rsid w:val="7E226FD5"/>
    <w:rsid w:val="7EA5419C"/>
    <w:rsid w:val="7F1A7867"/>
    <w:rsid w:val="7F335FF7"/>
    <w:rsid w:val="7F63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3">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rPr>
      <w:szCs w:val="24"/>
    </w:rPr>
  </w:style>
  <w:style w:type="paragraph" w:styleId="5">
    <w:name w:val="annotation text"/>
    <w:basedOn w:val="1"/>
    <w:qFormat/>
    <w:uiPriority w:val="0"/>
    <w:rPr>
      <w:sz w:val="30"/>
    </w:rPr>
  </w:style>
  <w:style w:type="paragraph" w:styleId="6">
    <w:name w:val="Body Text"/>
    <w:basedOn w:val="1"/>
    <w:qFormat/>
    <w:uiPriority w:val="1"/>
    <w:rPr>
      <w:sz w:val="21"/>
      <w:szCs w:val="21"/>
    </w:rPr>
  </w:style>
  <w:style w:type="paragraph" w:styleId="7">
    <w:name w:val="Plain Text"/>
    <w:basedOn w:val="1"/>
    <w:qFormat/>
    <w:uiPriority w:val="0"/>
    <w:rPr>
      <w:rFonts w:ascii="宋体" w:hAnsi="Courier New"/>
      <w:kern w:val="0"/>
      <w:sz w:val="20"/>
      <w:szCs w:val="20"/>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首行缩进"/>
    <w:basedOn w:val="1"/>
    <w:qFormat/>
    <w:uiPriority w:val="0"/>
    <w:pPr>
      <w:spacing w:line="300" w:lineRule="auto"/>
      <w:ind w:firstLine="420" w:firstLineChars="200"/>
    </w:pPr>
    <w:rPr>
      <w:rFonts w:eastAsia="方正书宋简体"/>
      <w:szCs w:val="20"/>
    </w:rPr>
  </w:style>
  <w:style w:type="paragraph" w:styleId="16">
    <w:name w:val="List Paragraph"/>
    <w:basedOn w:val="1"/>
    <w:qFormat/>
    <w:uiPriority w:val="1"/>
    <w:pPr>
      <w:ind w:left="240" w:firstLine="419"/>
    </w:pPr>
  </w:style>
  <w:style w:type="paragraph" w:customStyle="1" w:styleId="17">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 w:type="paragraph" w:customStyle="1" w:styleId="18">
    <w:name w:val="Normal Indent"/>
    <w:basedOn w:val="1"/>
    <w:qFormat/>
    <w:uiPriority w:val="0"/>
    <w:pPr>
      <w:ind w:firstLine="42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76bc5e46-fb63-41cf-8f83-8ebd5eba7c86</errorID>
      <errorWord>(</errorWord>
      <group>L1_Format</group>
      <groupName>格式问题</groupName>
      <ability>L2_HalfPunc</ability>
      <abilityName>全半角检查</abilityName>
      <candidateList>
        <item>（</item>
      </candidateList>
      <explain>文本全半角错误。</explain>
      <paraID>13D72DAA</paraID>
      <start>36</start>
      <end>37</end>
      <status>unmodified</status>
      <modifiedWord/>
      <trackRevisions>false</trackRevisions>
    </reviewItem>
    <reviewItem>
      <errorID>90c8f2ed-c0d1-4f3d-9390-2003d9260dcf</errorID>
      <errorWord>(</errorWord>
      <group>L1_Punc</group>
      <groupName>标点问题</groupName>
      <ability>L2_Punc</ability>
      <abilityName>标点符号检查</abilityName>
      <candidateList/>
      <explain>同一形式括号套用。</explain>
      <paraID>13D72DAA</paraID>
      <start>47</start>
      <end>48</end>
      <status>unmodified</status>
      <modifiedWord/>
      <trackRevisions>false</trackRevisions>
    </reviewItem>
    <reviewItem>
      <errorID>9a13801f-5f5a-422b-bf63-47814f317483</errorID>
      <errorWord>)</errorWord>
      <group>L1_Punc</group>
      <groupName>标点问题</groupName>
      <ability>L2_Punc</ability>
      <abilityName>标点符号检查</abilityName>
      <candidateList/>
      <explain>同一形式括号套用。</explain>
      <paraID>13D72DAA</paraID>
      <start>50</start>
      <end>51</end>
      <status>unmodified</status>
      <modifiedWord/>
      <trackRevisions>false</trackRevisions>
    </reviewItem>
    <reviewItem>
      <errorID>234273ec-5e3f-4eab-9e44-e67191cda393</errorID>
      <errorWord>(</errorWord>
      <group>L1_Format</group>
      <groupName>格式问题</groupName>
      <ability>L2_HalfPunc</ability>
      <abilityName>全半角检查</abilityName>
      <candidateList>
        <item>（</item>
      </candidateList>
      <explain>文本全半角错误。</explain>
      <paraID>13D72DAA</paraID>
      <start>64</start>
      <end>65</end>
      <status>unmodified</status>
      <modifiedWord/>
      <trackRevisions>false</trackRevisions>
    </reviewItem>
    <reviewItem>
      <errorID>9c1d71ce-27e2-423f-9db9-5b8f0ded3bc5</errorID>
      <errorWord>)</errorWord>
      <group>L1_Format</group>
      <groupName>格式问题</groupName>
      <ability>L2_HalfPunc</ability>
      <abilityName>全半角检查</abilityName>
      <candidateList>
        <item>）</item>
      </candidateList>
      <explain>文本全半角错误。</explain>
      <paraID>13D72DAA</paraID>
      <start>80</start>
      <end>81</end>
      <status>unmodified</status>
      <modifiedWord/>
      <trackRevisions>false</trackRevisions>
    </reviewItem>
    <reviewItem>
      <errorID>8d9d5bba-e5f5-4c5b-af44-5e92f82ac216</errorID>
      <errorWord>(</errorWord>
      <group>L1_Format</group>
      <groupName>格式问题</groupName>
      <ability>L2_HalfPunc</ability>
      <abilityName>全半角检查</abilityName>
      <candidateList>
        <item>（</item>
      </candidateList>
      <explain>文本全半角错误。</explain>
      <paraID>6C949045</paraID>
      <start>59</start>
      <end>60</end>
      <status>unmodified</status>
      <modifiedWord/>
      <trackRevisions>false</trackRevisions>
    </reviewItem>
    <reviewItem>
      <errorID>fcb57ca6-a642-4cc0-86e8-1b98eca5115d</errorID>
      <errorWord>)</errorWord>
      <group>L1_Format</group>
      <groupName>格式问题</groupName>
      <ability>L2_HalfPunc</ability>
      <abilityName>全半角检查</abilityName>
      <candidateList>
        <item>）</item>
      </candidateList>
      <explain>文本全半角错误。</explain>
      <paraID>6C949045</paraID>
      <start>77</start>
      <end>78</end>
      <status>unmodified</status>
      <modifiedWord/>
      <trackRevisions>false</trackRevisions>
    </reviewItem>
    <reviewItem>
      <errorID>c46ef52c-4187-4b6d-a408-fca1faeffd05</errorID>
      <errorWord>房</errorWord>
      <group>L1_Word</group>
      <groupName>字词问题</groupName>
      <ability>L2_Typo</ability>
      <abilityName>字词错误</abilityName>
      <candidateList>
        <item>房和</item>
      </candidateList>
      <explain/>
      <paraID>4DAC2499</paraID>
      <start>359</start>
      <end>360</end>
      <status>unmodified</status>
      <modifiedWord/>
      <trackRevisions>false</trackRevisions>
    </reviewItem>
    <reviewItem>
      <errorID>2f4f4317-99a0-4d9b-98f0-e5c7084a91b5</errorID>
      <errorWord>其它</errorWord>
      <group>L1_Word</group>
      <groupName>字词问题</groupName>
      <ability>L2_Alias</ability>
      <abilityName>也作/曾用词</abilityName>
      <candidateList>
        <item>其他</item>
      </candidateList>
      <explain>词汇[其它]为不规范表述或旧称，其规范书面表述为[其他]。</explain>
      <paraID>5ED51C22</paraID>
      <start>15</start>
      <end>17</end>
      <status>unmodified</status>
      <modifiedWord/>
      <trackRevisions>false</trackRevisions>
    </reviewItem>
    <reviewItem>
      <errorID>df80302e-4032-4c6f-b251-e6baf3fa0274</errorID>
      <errorWord>/）</errorWord>
      <group>L1_Punc</group>
      <groupName>标点问题</groupName>
      <ability>L2_Punc</ability>
      <abilityName>标点符号检查</abilityName>
      <candidateList>
        <item>）</item>
      </candidateList>
      <explain/>
      <paraID>70267096</paraID>
      <start>95</start>
      <end>97</end>
      <status>unmodified</status>
      <modifiedWord/>
      <trackRevisions>false</trackRevisions>
    </reviewItem>
    <reviewItem>
      <errorID>36484df3-03e0-4328-b59c-c4ee3fd6bfcd</errorID>
      <errorWord>/）</errorWord>
      <group>L1_Punc</group>
      <groupName>标点问题</groupName>
      <ability>L2_Punc</ability>
      <abilityName>标点符号检查</abilityName>
      <candidateList>
        <item>）</item>
      </candidateList>
      <explain/>
      <paraID>70267096</paraID>
      <start>256</start>
      <end>258</end>
      <status>unmodified</status>
      <modifiedWord/>
      <trackRevisions>false</trackRevisions>
    </reviewItem>
    <reviewItem>
      <errorID>8e2decfe-b652-47f6-b2a7-b91457fc83ac</errorID>
      <errorWord>，</errorWord>
      <group>L1_Word</group>
      <groupName>字词问题</groupName>
      <ability>L2_Typo</ability>
      <abilityName>字词错误</abilityName>
      <candidateList>
        <item>，不</item>
      </candidateList>
      <explain/>
      <paraID>4FB161B2</paraID>
      <start>112</start>
      <end>113</end>
      <status>unmodified</status>
      <modifiedWord/>
      <trackRevisions>false</trackRevisions>
    </reviewItem>
    <reviewItem>
      <errorID>7ea8b339-502f-4b10-8aa6-58787504f750</errorID>
      <errorWord>，</errorWord>
      <group>L1_Word</group>
      <groupName>字词问题</groupName>
      <ability>L2_Typo</ability>
      <abilityName>字词错误</abilityName>
      <candidateList>
        <item>，并</item>
      </candidateList>
      <explain/>
      <paraID>7E4FF0E0</paraID>
      <start>83</start>
      <end>84</end>
      <status>unmodified</status>
      <modifiedWord/>
      <trackRevisions>false</trackRevisions>
    </reviewItem>
    <reviewItem>
      <errorID>1c64f9c1-136b-4c81-8dc2-ac40800da004</errorID>
      <errorWord>(</errorWord>
      <group>L1_Format</group>
      <groupName>格式问题</groupName>
      <ability>L2_HalfPunc</ability>
      <abilityName>全半角检查</abilityName>
      <candidateList>
        <item>（</item>
      </candidateList>
      <explain>文本全半角错误。</explain>
      <paraID>72DCB8EE</paraID>
      <start>40</start>
      <end>41</end>
      <status>unmodified</status>
      <modifiedWord/>
      <trackRevisions>false</trackRevisions>
    </reviewItem>
    <reviewItem>
      <errorID>f894ed2e-c9c0-4005-9201-fdc6295bfc5f</errorID>
      <errorWord>)</errorWord>
      <group>L1_Format</group>
      <groupName>格式问题</groupName>
      <ability>L2_HalfPunc</ability>
      <abilityName>全半角检查</abilityName>
      <candidateList>
        <item>）</item>
      </candidateList>
      <explain>文本全半角错误。</explain>
      <paraID>72DCB8EE</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0b1d2-384f-46f6-bf5b-04391a4df48e}">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4724</Words>
  <Characters>5210</Characters>
  <Lines>32</Lines>
  <Paragraphs>9</Paragraphs>
  <TotalTime>23</TotalTime>
  <ScaleCrop>false</ScaleCrop>
  <LinksUpToDate>false</LinksUpToDate>
  <CharactersWithSpaces>5431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2021-04-02T03:43:00Z</dcterms:created>
  <dc:creator>Administrator</dc:creator>
  <cp:lastModifiedBy>DELL</cp:lastModifiedBy>
  <dcterms:modified xsi:type="dcterms:W3CDTF">2025-12-09T06:59:28Z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835C60E2C3394FF1B7771B8EA7D7560E_13</vt:lpwstr>
  </property>
  <property fmtid="{D5CDD505-2E9C-101B-9397-08002B2CF9AE}" pid="4" name="KSOTemplateDocerSaveRecord">
    <vt:lpwstr>eyJoZGlkIjoiYTFlY2I5YzA0NWQ0MjNmMTZjYTk4NTQ3MTMwNWRiMjAiLCJ1c2VySWQiOiIxNTEwOTY2MTA0In0=</vt:lpwstr>
  </property>
</Properties>
</file>