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E52A4">
      <w:pPr>
        <w:pStyle w:val="2"/>
        <w:spacing w:before="178" w:line="255" w:lineRule="auto"/>
        <w:ind w:left="209" w:right="1794" w:firstLine="40"/>
        <w:jc w:val="right"/>
        <w:rPr>
          <w:lang w:eastAsia="zh-CN"/>
        </w:rPr>
      </w:pPr>
      <w:r>
        <w:rPr>
          <w:rFonts w:hint="eastAsia" w:eastAsia="黑体"/>
          <w:color w:val="auto"/>
          <w:sz w:val="36"/>
          <w:szCs w:val="36"/>
          <w:highlight w:val="none"/>
          <w:lang w:val="en-US" w:eastAsia="zh-CN"/>
        </w:rPr>
        <w:t xml:space="preserve"> </w:t>
      </w:r>
      <w:r>
        <w:rPr>
          <w:rFonts w:hint="eastAsia"/>
          <w:spacing w:val="9"/>
          <w:sz w:val="44"/>
          <w:szCs w:val="44"/>
          <w:lang w:eastAsia="zh-CN"/>
        </w:rPr>
        <w:t>拾柒糖商业二次改造设计</w:t>
      </w:r>
      <w:r>
        <w:rPr>
          <w:spacing w:val="9"/>
          <w:sz w:val="44"/>
          <w:szCs w:val="44"/>
          <w:lang w:eastAsia="zh-CN"/>
        </w:rPr>
        <w:t>任务书</w:t>
      </w:r>
    </w:p>
    <w:p w14:paraId="0E9A2DA9">
      <w:pPr>
        <w:spacing w:line="259" w:lineRule="auto"/>
        <w:rPr>
          <w:lang w:eastAsia="zh-CN"/>
        </w:rPr>
      </w:pPr>
    </w:p>
    <w:p w14:paraId="42A302AD">
      <w:pPr>
        <w:pStyle w:val="2"/>
        <w:spacing w:before="78" w:line="219" w:lineRule="auto"/>
        <w:ind w:left="3"/>
        <w:outlineLvl w:val="3"/>
        <w:rPr>
          <w:rFonts w:hint="eastAsia"/>
          <w:lang w:eastAsia="zh-CN"/>
        </w:rPr>
      </w:pPr>
      <w:r>
        <w:rPr>
          <w:b/>
          <w:bCs/>
          <w:spacing w:val="-1"/>
          <w:lang w:eastAsia="zh-CN"/>
        </w:rPr>
        <w:t>一、项目概况</w:t>
      </w:r>
    </w:p>
    <w:p w14:paraId="64D05FE7">
      <w:pPr>
        <w:pStyle w:val="2"/>
        <w:spacing w:before="209" w:line="282" w:lineRule="auto"/>
        <w:ind w:left="23" w:right="109" w:firstLine="350"/>
        <w:rPr>
          <w:rFonts w:hint="eastAsia" w:ascii="宋体" w:hAnsi="宋体" w:eastAsia="宋体" w:cs="宋体"/>
          <w:spacing w:val="-4"/>
          <w:lang w:val="en-US" w:eastAsia="zh-CN"/>
        </w:rPr>
      </w:pPr>
      <w:r>
        <w:rPr>
          <w:rFonts w:hint="eastAsia" w:ascii="宋体" w:hAnsi="宋体" w:eastAsia="宋体" w:cs="宋体"/>
          <w:spacing w:val="-4"/>
          <w:lang w:val="en-US" w:eastAsia="zh-CN"/>
        </w:rPr>
        <w:t>本次装修改造范围暂定为拾柒糖商业二次改造设计施工总承包室内外装饰、强弱电、给排水、暖通空调、消防等改造提升工程及拆除工程、加固工程等。（最终以实际改造范围为准）暂定装修改造总面积约为10000m2。(具体以本工程设计完善并确认后的施工图纸及工程量清单为准)。</w:t>
      </w:r>
    </w:p>
    <w:p w14:paraId="5B77E23B">
      <w:pPr>
        <w:pStyle w:val="2"/>
        <w:spacing w:before="209" w:line="282" w:lineRule="auto"/>
        <w:ind w:right="109" w:firstLine="230" w:firstLineChars="100"/>
        <w:rPr>
          <w:rFonts w:hint="eastAsia"/>
          <w:b w:val="0"/>
          <w:bCs w:val="0"/>
          <w:spacing w:val="-5"/>
          <w:lang w:val="en-US" w:eastAsia="zh-CN"/>
        </w:rPr>
      </w:pPr>
      <w:r>
        <w:rPr>
          <w:rFonts w:hint="eastAsia"/>
          <w:b w:val="0"/>
          <w:bCs w:val="0"/>
          <w:spacing w:val="-5"/>
          <w:lang w:val="en-US" w:eastAsia="zh-CN"/>
        </w:rPr>
        <w:t>设计部分：本次设计范围包括但不限于项目深化设计、初步设计（含概算编制）、施工图全过程设计、装修范围内的机电设计、配套设施工程及其他专业专项全过程设计及咨询等，各阶段开发报建报批材料及审批配合、根据“广州市工程图纸全过程管理系统”完成相关图审工作、施工图深化设计审核、施工阶段的技术配合（包括但不限于看样定板、现场巡查及效果提升建议等）、验收确权阶段的技术配合（含竣工资料审核及盖章），并在设计及施工阶段按发包人要求派项目负责人或专业负责人处理现场事宜，及其他由发包人指定的相关设计内容。</w:t>
      </w:r>
    </w:p>
    <w:p w14:paraId="0F26CCC1">
      <w:pPr>
        <w:pStyle w:val="2"/>
        <w:spacing w:before="209" w:line="282" w:lineRule="auto"/>
        <w:ind w:right="109" w:firstLine="230" w:firstLineChars="100"/>
        <w:rPr>
          <w:rFonts w:hint="eastAsia"/>
          <w:b w:val="0"/>
          <w:bCs w:val="0"/>
          <w:spacing w:val="-5"/>
          <w:lang w:val="en-US" w:eastAsia="zh-CN"/>
        </w:rPr>
      </w:pPr>
      <w:r>
        <w:rPr>
          <w:rFonts w:hint="eastAsia"/>
          <w:b w:val="0"/>
          <w:bCs w:val="0"/>
          <w:spacing w:val="-5"/>
          <w:lang w:val="en-US" w:eastAsia="zh-CN"/>
        </w:rPr>
        <w:t>设计内容包括本合同约定全专业设计。包括但不限于项目装修设计（含软装设计）、结构设计（装修）、机电设计（含装修机电、防雷接地、暖通、给排水、消防系统、智能化系统）、外电设计、人防工程设计，二次改造设计及深化设计。二、核心原则与限额设计</w:t>
      </w:r>
    </w:p>
    <w:p w14:paraId="23B66D5A">
      <w:pPr>
        <w:pStyle w:val="2"/>
        <w:spacing w:before="209" w:line="282" w:lineRule="auto"/>
        <w:ind w:left="23" w:right="109" w:firstLine="350"/>
        <w:rPr>
          <w:rFonts w:hint="eastAsia"/>
          <w:spacing w:val="-4"/>
          <w:lang w:val="en-US" w:eastAsia="zh-CN"/>
        </w:rPr>
      </w:pPr>
      <w:r>
        <w:rPr>
          <w:rFonts w:hint="eastAsia"/>
          <w:spacing w:val="-4"/>
          <w:lang w:val="en-US" w:eastAsia="zh-CN"/>
        </w:rPr>
        <w:t>2.1核心原则</w:t>
      </w:r>
    </w:p>
    <w:p w14:paraId="4ABF98A3">
      <w:pPr>
        <w:pStyle w:val="2"/>
        <w:spacing w:before="209" w:line="282" w:lineRule="auto"/>
        <w:ind w:left="23" w:right="109" w:firstLine="350"/>
        <w:rPr>
          <w:rFonts w:hint="eastAsia"/>
          <w:spacing w:val="-4"/>
          <w:lang w:val="en-US" w:eastAsia="zh-CN"/>
        </w:rPr>
      </w:pPr>
      <w:r>
        <w:rPr>
          <w:spacing w:val="-4"/>
          <w:lang w:eastAsia="zh-CN"/>
        </w:rPr>
        <w:t>(1)</w:t>
      </w:r>
      <w:r>
        <w:rPr>
          <w:rFonts w:hint="eastAsia"/>
          <w:spacing w:val="-4"/>
          <w:lang w:val="en-US" w:eastAsia="zh-CN"/>
        </w:rPr>
        <w:t>合规性原则：设计全过程严格遵循国家、行业及广东省现行相关法律法规、规范标准，确保项目合法合规。</w:t>
      </w:r>
    </w:p>
    <w:p w14:paraId="52CE7546">
      <w:pPr>
        <w:pStyle w:val="2"/>
        <w:spacing w:before="209" w:line="282" w:lineRule="auto"/>
        <w:ind w:left="23" w:right="109" w:firstLine="350"/>
        <w:rPr>
          <w:rFonts w:hint="eastAsia"/>
          <w:spacing w:val="-4"/>
          <w:lang w:val="en-US" w:eastAsia="zh-CN"/>
        </w:rPr>
      </w:pPr>
      <w:r>
        <w:rPr>
          <w:spacing w:val="-4"/>
          <w:lang w:eastAsia="zh-CN"/>
        </w:rPr>
        <w:t>(</w:t>
      </w:r>
      <w:r>
        <w:rPr>
          <w:rFonts w:hint="eastAsia"/>
          <w:spacing w:val="-4"/>
          <w:lang w:val="en-US" w:eastAsia="zh-CN"/>
        </w:rPr>
        <w:t>2</w:t>
      </w:r>
      <w:r>
        <w:rPr>
          <w:spacing w:val="-4"/>
          <w:lang w:eastAsia="zh-CN"/>
        </w:rPr>
        <w:t>)</w:t>
      </w:r>
      <w:r>
        <w:rPr>
          <w:rFonts w:hint="eastAsia"/>
          <w:spacing w:val="-4"/>
          <w:lang w:val="en-US" w:eastAsia="zh-CN"/>
        </w:rPr>
        <w:t>一体化原则：充分契合EPC总包模式特点，设计需与采购、施工环节深度衔接，保障设计的可实施性、经济性及各专业协同性。</w:t>
      </w:r>
    </w:p>
    <w:p w14:paraId="721A972E">
      <w:pPr>
        <w:pStyle w:val="2"/>
        <w:spacing w:before="209" w:line="282" w:lineRule="auto"/>
        <w:ind w:left="23" w:right="109" w:firstLine="350"/>
        <w:rPr>
          <w:rFonts w:hint="eastAsia"/>
          <w:spacing w:val="-4"/>
          <w:lang w:val="en-US" w:eastAsia="zh-CN"/>
        </w:rPr>
      </w:pPr>
      <w:r>
        <w:rPr>
          <w:spacing w:val="-4"/>
          <w:lang w:eastAsia="zh-CN"/>
        </w:rPr>
        <w:t>(</w:t>
      </w:r>
      <w:r>
        <w:rPr>
          <w:rFonts w:hint="eastAsia"/>
          <w:spacing w:val="-4"/>
          <w:lang w:val="en-US" w:eastAsia="zh-CN"/>
        </w:rPr>
        <w:t>3</w:t>
      </w:r>
      <w:r>
        <w:rPr>
          <w:spacing w:val="-4"/>
          <w:lang w:eastAsia="zh-CN"/>
        </w:rPr>
        <w:t>)</w:t>
      </w:r>
      <w:r>
        <w:rPr>
          <w:rFonts w:hint="eastAsia"/>
          <w:spacing w:val="-4"/>
          <w:lang w:val="en-US" w:eastAsia="zh-CN"/>
        </w:rPr>
        <w:t>实用性原则：结合商业运营核心需求，以标准合理、经济适用为核心，科学规划功能布局、动线设计及设施配置，全面满足商业经营使用要求。</w:t>
      </w:r>
    </w:p>
    <w:p w14:paraId="2CDF6BFD">
      <w:pPr>
        <w:pStyle w:val="2"/>
        <w:spacing w:before="209" w:line="282" w:lineRule="auto"/>
        <w:ind w:left="23" w:right="109" w:firstLine="350"/>
        <w:rPr>
          <w:rFonts w:hint="eastAsia"/>
          <w:spacing w:val="-4"/>
          <w:lang w:val="en-US" w:eastAsia="zh-CN"/>
        </w:rPr>
      </w:pPr>
      <w:r>
        <w:rPr>
          <w:spacing w:val="-4"/>
          <w:lang w:eastAsia="zh-CN"/>
        </w:rPr>
        <w:t>(</w:t>
      </w:r>
      <w:r>
        <w:rPr>
          <w:rFonts w:hint="eastAsia"/>
          <w:spacing w:val="-4"/>
          <w:lang w:val="en-US" w:eastAsia="zh-CN"/>
        </w:rPr>
        <w:t>4</w:t>
      </w:r>
      <w:r>
        <w:rPr>
          <w:spacing w:val="-4"/>
          <w:lang w:eastAsia="zh-CN"/>
        </w:rPr>
        <w:t>)</w:t>
      </w:r>
      <w:r>
        <w:rPr>
          <w:rFonts w:hint="eastAsia"/>
          <w:spacing w:val="-4"/>
          <w:lang w:val="en-US" w:eastAsia="zh-CN"/>
        </w:rPr>
        <w:t>优化性原则：基于项目现有基础条件，在合规前提下优化设计，降低施工难度、缩短建设周期，控制项目总投资。</w:t>
      </w:r>
    </w:p>
    <w:p w14:paraId="2E5BCB56">
      <w:pPr>
        <w:pStyle w:val="2"/>
        <w:spacing w:before="209" w:line="282" w:lineRule="auto"/>
        <w:ind w:left="23" w:right="109" w:firstLine="350"/>
        <w:rPr>
          <w:rFonts w:hint="default"/>
          <w:spacing w:val="-4"/>
          <w:lang w:val="en-US" w:eastAsia="zh-CN"/>
        </w:rPr>
      </w:pPr>
      <w:r>
        <w:rPr>
          <w:rFonts w:hint="eastAsia"/>
          <w:spacing w:val="-4"/>
          <w:lang w:val="en-US" w:eastAsia="zh-CN"/>
        </w:rPr>
        <w:t>2.2限额设计要求</w:t>
      </w:r>
    </w:p>
    <w:p w14:paraId="087DD5C0">
      <w:pPr>
        <w:pStyle w:val="2"/>
        <w:spacing w:before="209" w:line="282" w:lineRule="auto"/>
        <w:ind w:left="23" w:right="109" w:firstLine="350"/>
        <w:rPr>
          <w:rFonts w:hint="eastAsia"/>
          <w:spacing w:val="-5"/>
          <w:lang w:val="en-US" w:eastAsia="zh-CN"/>
        </w:rPr>
      </w:pPr>
      <w:r>
        <w:rPr>
          <w:spacing w:val="4"/>
          <w:lang w:eastAsia="zh-CN"/>
        </w:rPr>
        <w:t>本次招标设计最高投标限价为人民币</w:t>
      </w:r>
      <w:r>
        <w:rPr>
          <w:rFonts w:hint="eastAsia"/>
          <w:spacing w:val="4"/>
          <w:u w:val="single"/>
          <w:lang w:val="en-US" w:eastAsia="zh-CN"/>
        </w:rPr>
        <w:t>1451333.89</w:t>
      </w:r>
      <w:r>
        <w:rPr>
          <w:spacing w:val="4"/>
          <w:lang w:eastAsia="zh-CN"/>
        </w:rPr>
        <w:t>元</w:t>
      </w:r>
      <w:r>
        <w:rPr>
          <w:rFonts w:hint="eastAsia"/>
          <w:spacing w:val="-5"/>
          <w:lang w:val="en-US" w:eastAsia="zh-CN"/>
        </w:rPr>
        <w:t>。</w:t>
      </w:r>
    </w:p>
    <w:p w14:paraId="2FD6E802">
      <w:pPr>
        <w:pStyle w:val="2"/>
        <w:spacing w:before="209" w:line="282" w:lineRule="auto"/>
        <w:ind w:right="109"/>
        <w:rPr>
          <w:rFonts w:hint="eastAsia"/>
          <w:b/>
          <w:bCs/>
          <w:spacing w:val="-5"/>
          <w:lang w:val="en-US" w:eastAsia="zh-CN"/>
        </w:rPr>
      </w:pPr>
      <w:r>
        <w:rPr>
          <w:rFonts w:hint="eastAsia"/>
          <w:b/>
          <w:bCs/>
          <w:spacing w:val="-5"/>
          <w:lang w:val="en-US" w:eastAsia="zh-CN"/>
        </w:rPr>
        <w:t>三、设计依据</w:t>
      </w:r>
    </w:p>
    <w:p w14:paraId="5195A72F">
      <w:pPr>
        <w:pStyle w:val="2"/>
        <w:spacing w:before="209" w:line="282" w:lineRule="auto"/>
        <w:ind w:left="23" w:right="109" w:firstLine="350"/>
        <w:rPr>
          <w:rFonts w:hint="eastAsia"/>
          <w:lang w:eastAsia="zh-CN"/>
        </w:rPr>
      </w:pPr>
      <w:r>
        <w:rPr>
          <w:lang w:eastAsia="zh-CN"/>
        </w:rPr>
        <w:t>3.1</w:t>
      </w:r>
      <w:r>
        <w:rPr>
          <w:rFonts w:hint="eastAsia"/>
          <w:lang w:eastAsia="zh-CN"/>
        </w:rPr>
        <w:t>本设计任务书及发包人提供的立项文件、项目红线图、原有建筑图纸等基础资料。</w:t>
      </w:r>
    </w:p>
    <w:p w14:paraId="43DF3551">
      <w:pPr>
        <w:pStyle w:val="2"/>
        <w:spacing w:before="197" w:line="219" w:lineRule="auto"/>
        <w:ind w:left="450" w:leftChars="178" w:hanging="76" w:hangingChars="32"/>
        <w:rPr>
          <w:rFonts w:hint="eastAsia"/>
          <w:lang w:eastAsia="zh-CN"/>
        </w:rPr>
      </w:pPr>
      <w:r>
        <w:rPr>
          <w:lang w:eastAsia="zh-CN"/>
        </w:rPr>
        <w:t>3.2</w:t>
      </w:r>
      <w:r>
        <w:rPr>
          <w:rFonts w:hint="eastAsia"/>
          <w:lang w:eastAsia="zh-CN"/>
        </w:rPr>
        <w:t>发包人明确的商业运营需求、功能分区要求及相关技术指标。</w:t>
      </w:r>
    </w:p>
    <w:p w14:paraId="40FC1B5A">
      <w:pPr>
        <w:pStyle w:val="2"/>
        <w:spacing w:before="166" w:line="219" w:lineRule="auto"/>
        <w:ind w:left="448" w:leftChars="178" w:hanging="74" w:hangingChars="31"/>
        <w:rPr>
          <w:rFonts w:hint="eastAsia"/>
          <w:lang w:eastAsia="zh-CN"/>
        </w:rPr>
      </w:pPr>
      <w:r>
        <w:rPr>
          <w:lang w:eastAsia="zh-CN"/>
        </w:rPr>
        <w:t>3.3相关法律法规、规范标准</w:t>
      </w:r>
    </w:p>
    <w:p w14:paraId="7FE19CF6">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1</w:t>
      </w:r>
      <w:r>
        <w:rPr>
          <w:rFonts w:hint="eastAsia"/>
          <w:lang w:eastAsia="zh-CN"/>
        </w:rPr>
        <w:t>）《民用建筑设计通则》(GB50352-2005)</w:t>
      </w:r>
    </w:p>
    <w:p w14:paraId="0BC20DD8">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2</w:t>
      </w:r>
      <w:r>
        <w:rPr>
          <w:rFonts w:hint="eastAsia"/>
          <w:lang w:eastAsia="zh-CN"/>
        </w:rPr>
        <w:t>）《建筑设计防火规范》(GB50016-2014)</w:t>
      </w:r>
    </w:p>
    <w:p w14:paraId="7BF36C3E">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3</w:t>
      </w:r>
      <w:r>
        <w:rPr>
          <w:rFonts w:hint="eastAsia"/>
          <w:lang w:eastAsia="zh-CN"/>
        </w:rPr>
        <w:t>）《建筑内部装修设计防火规范》(GB50222-2017)</w:t>
      </w:r>
    </w:p>
    <w:p w14:paraId="1882967B">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4</w:t>
      </w:r>
      <w:r>
        <w:rPr>
          <w:rFonts w:hint="eastAsia"/>
          <w:lang w:eastAsia="zh-CN"/>
        </w:rPr>
        <w:t>）《建筑内部装修防火施工及验收规范》(GB50354-2005)</w:t>
      </w:r>
    </w:p>
    <w:p w14:paraId="427A91D7">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5</w:t>
      </w:r>
      <w:r>
        <w:rPr>
          <w:rFonts w:hint="eastAsia"/>
          <w:lang w:eastAsia="zh-CN"/>
        </w:rPr>
        <w:t>）《住宅室内装饰装修设计规范》(JGJ367-2015)</w:t>
      </w:r>
    </w:p>
    <w:p w14:paraId="2AF26E6A">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6</w:t>
      </w:r>
      <w:r>
        <w:rPr>
          <w:rFonts w:hint="eastAsia"/>
          <w:lang w:eastAsia="zh-CN"/>
        </w:rPr>
        <w:t>）《无障碍设计规范》(GB50763-2012)</w:t>
      </w:r>
    </w:p>
    <w:p w14:paraId="7BEE8A79">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7</w:t>
      </w:r>
      <w:r>
        <w:rPr>
          <w:rFonts w:hint="eastAsia"/>
          <w:lang w:eastAsia="zh-CN"/>
        </w:rPr>
        <w:t>）《建筑装饰装修工程质量验收规范》(GB50210-2001)</w:t>
      </w:r>
    </w:p>
    <w:p w14:paraId="3AA7B91D">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8</w:t>
      </w:r>
      <w:r>
        <w:rPr>
          <w:rFonts w:hint="eastAsia"/>
          <w:lang w:eastAsia="zh-CN"/>
        </w:rPr>
        <w:t>）《民用建筑工程室内环境污染控制规范》(GB50325-2020)</w:t>
      </w:r>
    </w:p>
    <w:p w14:paraId="277FED52">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9</w:t>
      </w:r>
      <w:r>
        <w:rPr>
          <w:rFonts w:hint="eastAsia"/>
          <w:lang w:eastAsia="zh-CN"/>
        </w:rPr>
        <w:t>）《铝合金门窗工程技术规范》(JGJ214-2010)</w:t>
      </w:r>
    </w:p>
    <w:p w14:paraId="1505BB89">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10</w:t>
      </w:r>
      <w:r>
        <w:rPr>
          <w:rFonts w:hint="eastAsia"/>
          <w:lang w:eastAsia="zh-CN"/>
        </w:rPr>
        <w:t>）广东省《铝合金门窗工程设计、施工及验收规范》(DBJ15-30-2002)</w:t>
      </w:r>
    </w:p>
    <w:p w14:paraId="5F08CEF0">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11</w:t>
      </w:r>
      <w:r>
        <w:rPr>
          <w:rFonts w:hint="eastAsia"/>
          <w:lang w:eastAsia="zh-CN"/>
        </w:rPr>
        <w:t>）《建筑玻璃膜应用技术规程》(JGJ/T351-2015)</w:t>
      </w:r>
    </w:p>
    <w:p w14:paraId="6560F543">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12</w:t>
      </w:r>
      <w:r>
        <w:rPr>
          <w:rFonts w:hint="eastAsia"/>
          <w:lang w:eastAsia="zh-CN"/>
        </w:rPr>
        <w:t>）广东省《建筑防水工程技术规程》(DBJ15-19-2006)</w:t>
      </w:r>
    </w:p>
    <w:p w14:paraId="5B856DB2">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13</w:t>
      </w:r>
      <w:r>
        <w:rPr>
          <w:rFonts w:hint="eastAsia"/>
          <w:lang w:eastAsia="zh-CN"/>
        </w:rPr>
        <w:t>）《全国室内装饰行业管理暂行规定》</w:t>
      </w:r>
    </w:p>
    <w:p w14:paraId="1DBF705A">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14</w:t>
      </w:r>
      <w:r>
        <w:rPr>
          <w:rFonts w:hint="eastAsia"/>
          <w:lang w:eastAsia="zh-CN"/>
        </w:rPr>
        <w:t>）《室内装饰工程质量规范》</w:t>
      </w:r>
    </w:p>
    <w:p w14:paraId="5CC9B4CE">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15</w:t>
      </w:r>
      <w:r>
        <w:rPr>
          <w:rFonts w:hint="eastAsia"/>
          <w:lang w:eastAsia="zh-CN"/>
        </w:rPr>
        <w:t>）《建筑制图标准》(GB/T50104-2001)（注：现行版本为 GB/T50104-2010，建议同步更新）</w:t>
      </w:r>
    </w:p>
    <w:p w14:paraId="0CA4F378">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16</w:t>
      </w:r>
      <w:r>
        <w:rPr>
          <w:rFonts w:hint="eastAsia"/>
          <w:lang w:eastAsia="zh-CN"/>
        </w:rPr>
        <w:t>）《CAD工程制图规范》(GB/T18229-2000)</w:t>
      </w:r>
    </w:p>
    <w:p w14:paraId="615E723E">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17</w:t>
      </w:r>
      <w:r>
        <w:rPr>
          <w:rFonts w:hint="eastAsia"/>
          <w:lang w:eastAsia="zh-CN"/>
        </w:rPr>
        <w:t>）《办公建筑设计规范》(JGJ67-2006)</w:t>
      </w:r>
    </w:p>
    <w:p w14:paraId="5D7311D9">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18</w:t>
      </w:r>
      <w:r>
        <w:rPr>
          <w:rFonts w:hint="eastAsia"/>
          <w:lang w:eastAsia="zh-CN"/>
        </w:rPr>
        <w:t>）《室内装饰装修材料人造板及制品中甲醛释放限量》(GB18580-2017)</w:t>
      </w:r>
    </w:p>
    <w:p w14:paraId="65CC5104">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19</w:t>
      </w:r>
      <w:r>
        <w:rPr>
          <w:rFonts w:hint="eastAsia"/>
          <w:lang w:eastAsia="zh-CN"/>
        </w:rPr>
        <w:t>）《室内装饰装修材料溶剂型木器涂料中有限物质限量》(GB18581-2020)</w:t>
      </w:r>
    </w:p>
    <w:p w14:paraId="4CFE63AB">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20</w:t>
      </w:r>
      <w:r>
        <w:rPr>
          <w:rFonts w:hint="eastAsia"/>
          <w:lang w:eastAsia="zh-CN"/>
        </w:rPr>
        <w:t>）《室内装饰装修材料内墙涂料中有限物质限量》(GB18582-2020)</w:t>
      </w:r>
    </w:p>
    <w:p w14:paraId="4DAE4F34">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21</w:t>
      </w:r>
      <w:r>
        <w:rPr>
          <w:rFonts w:hint="eastAsia"/>
          <w:lang w:eastAsia="zh-CN"/>
        </w:rPr>
        <w:t>）《室内装饰装修材料胶粘剂中有限物质限量》(GB18583-2008)</w:t>
      </w:r>
    </w:p>
    <w:p w14:paraId="64AF0B93">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22</w:t>
      </w:r>
      <w:r>
        <w:rPr>
          <w:rFonts w:hint="eastAsia"/>
          <w:lang w:eastAsia="zh-CN"/>
        </w:rPr>
        <w:t>）《室内装饰装修材料木家具中有限物质限量》(GB18584-2017)</w:t>
      </w:r>
    </w:p>
    <w:p w14:paraId="0062CAB7">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23</w:t>
      </w:r>
      <w:r>
        <w:rPr>
          <w:rFonts w:hint="eastAsia"/>
          <w:lang w:eastAsia="zh-CN"/>
        </w:rPr>
        <w:t>）《室内装饰装修材料壁纸中有限物质限量》(GB18585-2017)</w:t>
      </w:r>
    </w:p>
    <w:p w14:paraId="4EF8CABF">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24</w:t>
      </w:r>
      <w:r>
        <w:rPr>
          <w:rFonts w:hint="eastAsia"/>
          <w:lang w:eastAsia="zh-CN"/>
        </w:rPr>
        <w:t>）《室内装饰装修材料聚氯乙烯卷材地板中有限物质限量》(GB18586-2017)</w:t>
      </w:r>
    </w:p>
    <w:p w14:paraId="64560824">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25</w:t>
      </w:r>
      <w:r>
        <w:rPr>
          <w:rFonts w:hint="eastAsia"/>
          <w:lang w:eastAsia="zh-CN"/>
        </w:rPr>
        <w:t>）《室内装饰装修材料放射性核素限量》(GB6566-2010)</w:t>
      </w:r>
    </w:p>
    <w:p w14:paraId="09E4DDE8">
      <w:pPr>
        <w:pStyle w:val="2"/>
        <w:spacing w:before="202" w:line="294" w:lineRule="auto"/>
        <w:ind w:left="433" w:right="106" w:firstLine="10"/>
        <w:rPr>
          <w:rFonts w:hint="eastAsia"/>
          <w:lang w:eastAsia="zh-CN"/>
        </w:rPr>
      </w:pPr>
      <w:r>
        <w:rPr>
          <w:rFonts w:hint="eastAsia"/>
          <w:lang w:eastAsia="zh-CN"/>
        </w:rPr>
        <w:t>（</w:t>
      </w:r>
      <w:r>
        <w:rPr>
          <w:rFonts w:hint="eastAsia"/>
          <w:lang w:val="en-US" w:eastAsia="zh-CN"/>
        </w:rPr>
        <w:t>26</w:t>
      </w:r>
      <w:r>
        <w:rPr>
          <w:rFonts w:hint="eastAsia"/>
          <w:lang w:eastAsia="zh-CN"/>
        </w:rPr>
        <w:t>）国家及广东省现行其他相关规范、标准及政策性文件</w:t>
      </w:r>
      <w:r>
        <w:rPr>
          <w:lang w:eastAsia="zh-CN"/>
        </w:rPr>
        <w:t>。</w:t>
      </w:r>
    </w:p>
    <w:p w14:paraId="72CEB435">
      <w:pPr>
        <w:pStyle w:val="2"/>
        <w:spacing w:before="185" w:line="219" w:lineRule="auto"/>
        <w:ind w:left="443"/>
        <w:rPr>
          <w:rFonts w:hint="eastAsia"/>
          <w:lang w:eastAsia="zh-CN"/>
        </w:rPr>
      </w:pPr>
      <w:r>
        <w:rPr>
          <w:lang w:eastAsia="zh-CN"/>
        </w:rPr>
        <w:t>注：以上标准和规范有新版的，按最新要求为准。</w:t>
      </w:r>
    </w:p>
    <w:p w14:paraId="6C2D1438">
      <w:pPr>
        <w:pStyle w:val="2"/>
        <w:spacing w:before="162" w:line="219" w:lineRule="auto"/>
        <w:ind w:left="26"/>
        <w:outlineLvl w:val="3"/>
        <w:rPr>
          <w:rFonts w:hint="eastAsia"/>
          <w:lang w:eastAsia="zh-CN"/>
        </w:rPr>
      </w:pPr>
      <w:r>
        <w:rPr>
          <w:b/>
          <w:bCs/>
          <w:spacing w:val="-6"/>
          <w:lang w:eastAsia="zh-CN"/>
        </w:rPr>
        <w:t>四、</w:t>
      </w:r>
      <w:r>
        <w:rPr>
          <w:rFonts w:hint="eastAsia"/>
          <w:b/>
          <w:bCs/>
          <w:spacing w:val="-6"/>
          <w:lang w:val="en-US" w:eastAsia="zh-CN"/>
        </w:rPr>
        <w:t>工作内容</w:t>
      </w:r>
      <w:r>
        <w:rPr>
          <w:b/>
          <w:bCs/>
          <w:spacing w:val="-6"/>
          <w:lang w:eastAsia="zh-CN"/>
        </w:rPr>
        <w:t>与要求</w:t>
      </w:r>
    </w:p>
    <w:p w14:paraId="43D13E30">
      <w:pPr>
        <w:pStyle w:val="2"/>
        <w:spacing w:before="209" w:line="282" w:lineRule="auto"/>
        <w:ind w:left="23" w:right="109" w:firstLine="350"/>
        <w:rPr>
          <w:rFonts w:hint="eastAsia"/>
          <w:lang w:eastAsia="zh-CN"/>
        </w:rPr>
      </w:pPr>
      <w:r>
        <w:rPr>
          <w:spacing w:val="4"/>
          <w:lang w:eastAsia="zh-CN"/>
        </w:rPr>
        <w:t>4.1设计应结合项目运营需求，以标准合理、经济适用为原则，要求合</w:t>
      </w:r>
      <w:r>
        <w:rPr>
          <w:spacing w:val="-3"/>
          <w:lang w:eastAsia="zh-CN"/>
        </w:rPr>
        <w:t>理、科学地考虑，充分满足使用要求</w:t>
      </w:r>
      <w:r>
        <w:rPr>
          <w:rFonts w:hint="eastAsia"/>
          <w:spacing w:val="1"/>
          <w:lang w:eastAsia="zh-CN"/>
        </w:rPr>
        <w:t>。</w:t>
      </w:r>
    </w:p>
    <w:p w14:paraId="4587100D">
      <w:pPr>
        <w:pStyle w:val="2"/>
        <w:spacing w:before="209" w:line="282" w:lineRule="auto"/>
        <w:ind w:left="23" w:right="109" w:firstLine="350"/>
        <w:rPr>
          <w:spacing w:val="-5"/>
          <w:lang w:eastAsia="zh-CN"/>
        </w:rPr>
      </w:pPr>
      <w:r>
        <w:rPr>
          <w:lang w:eastAsia="zh-CN"/>
        </w:rPr>
        <w:t>4.2设计要充分考虑项目已有的条件，</w:t>
      </w:r>
      <w:r>
        <w:rPr>
          <w:spacing w:val="-1"/>
          <w:lang w:eastAsia="zh-CN"/>
        </w:rPr>
        <w:t>符</w:t>
      </w:r>
      <w:r>
        <w:rPr>
          <w:spacing w:val="-5"/>
          <w:lang w:eastAsia="zh-CN"/>
        </w:rPr>
        <w:t>合未来商业经营需求。</w:t>
      </w:r>
    </w:p>
    <w:p w14:paraId="5B3584E8">
      <w:pPr>
        <w:pStyle w:val="2"/>
        <w:spacing w:before="209" w:line="282" w:lineRule="auto"/>
        <w:ind w:left="23" w:right="109" w:firstLine="350"/>
        <w:rPr>
          <w:rFonts w:hint="default"/>
          <w:spacing w:val="-5"/>
          <w:lang w:val="en-US" w:eastAsia="zh-CN"/>
        </w:rPr>
      </w:pPr>
      <w:r>
        <w:rPr>
          <w:rFonts w:hint="eastAsia"/>
          <w:spacing w:val="-5"/>
          <w:lang w:val="en-US" w:eastAsia="zh-CN"/>
        </w:rPr>
        <w:t>4.3工作内容包含现场踏勘、组织或参加项目考察、方案研讨会，概念设计及汇报、深化方案设计及汇报、配合发包人对于室内外主要材料的选型确认工作，最终提供装修、软装、幕墙、泛光照明、景观、机电、空调、消防、暖通、给排水、标识等施工图、配套专业或厂家深化图、设备选型文件及物料样板等设计成果，并参加相关报建类的设计现场沟通。</w:t>
      </w:r>
    </w:p>
    <w:p w14:paraId="6EA7F606">
      <w:pPr>
        <w:pStyle w:val="2"/>
        <w:spacing w:before="182" w:line="220" w:lineRule="auto"/>
        <w:ind w:left="26"/>
        <w:outlineLvl w:val="3"/>
        <w:rPr>
          <w:rFonts w:hint="eastAsia"/>
          <w:lang w:eastAsia="zh-CN"/>
        </w:rPr>
      </w:pPr>
      <w:r>
        <w:rPr>
          <w:b/>
          <w:bCs/>
          <w:spacing w:val="-2"/>
          <w:lang w:eastAsia="zh-CN"/>
        </w:rPr>
        <w:t>五、设计范围</w:t>
      </w:r>
    </w:p>
    <w:p w14:paraId="1B0DFAAA">
      <w:pPr>
        <w:pStyle w:val="2"/>
        <w:spacing w:before="177" w:line="220" w:lineRule="auto"/>
        <w:ind w:left="443"/>
        <w:rPr>
          <w:rFonts w:hint="eastAsia"/>
          <w:lang w:eastAsia="zh-CN"/>
        </w:rPr>
      </w:pPr>
      <w:r>
        <w:rPr>
          <w:spacing w:val="2"/>
          <w:lang w:eastAsia="zh-CN"/>
        </w:rPr>
        <w:t>5.1</w:t>
      </w:r>
      <w:r>
        <w:rPr>
          <w:rFonts w:hint="eastAsia"/>
          <w:spacing w:val="2"/>
          <w:lang w:val="en-US" w:eastAsia="zh-CN"/>
        </w:rPr>
        <w:t>主体设计范围</w:t>
      </w:r>
      <w:r>
        <w:rPr>
          <w:spacing w:val="2"/>
          <w:lang w:eastAsia="zh-CN"/>
        </w:rPr>
        <w:t>：</w:t>
      </w:r>
    </w:p>
    <w:p w14:paraId="0EDE8A04">
      <w:pPr>
        <w:pStyle w:val="2"/>
        <w:spacing w:before="209" w:line="282" w:lineRule="auto"/>
        <w:ind w:left="23" w:right="109" w:firstLine="350"/>
        <w:rPr>
          <w:spacing w:val="4"/>
          <w:lang w:eastAsia="zh-CN"/>
        </w:rPr>
      </w:pPr>
      <w:r>
        <w:rPr>
          <w:rFonts w:hint="eastAsia"/>
          <w:spacing w:val="4"/>
          <w:lang w:val="en-US" w:eastAsia="zh-CN"/>
        </w:rPr>
        <w:t>完成</w:t>
      </w:r>
      <w:r>
        <w:rPr>
          <w:spacing w:val="4"/>
          <w:lang w:eastAsia="zh-CN"/>
        </w:rPr>
        <w:t>本项目发包人所要求的</w:t>
      </w:r>
      <w:r>
        <w:rPr>
          <w:rFonts w:hint="eastAsia"/>
          <w:spacing w:val="4"/>
          <w:lang w:val="en-US" w:eastAsia="zh-CN"/>
        </w:rPr>
        <w:t>室内装修设计、</w:t>
      </w:r>
      <w:r>
        <w:rPr>
          <w:rFonts w:hint="eastAsia"/>
          <w:spacing w:val="4"/>
          <w:lang w:eastAsia="zh-CN"/>
        </w:rPr>
        <w:t>泛光照明、标识标牌、</w:t>
      </w:r>
      <w:r>
        <w:rPr>
          <w:spacing w:val="4"/>
          <w:lang w:eastAsia="zh-CN"/>
        </w:rPr>
        <w:t>幕墙、园林绿化</w:t>
      </w:r>
      <w:r>
        <w:rPr>
          <w:rFonts w:hint="eastAsia"/>
          <w:spacing w:val="4"/>
          <w:lang w:eastAsia="zh-CN"/>
        </w:rPr>
        <w:t>、</w:t>
      </w:r>
      <w:r>
        <w:rPr>
          <w:rFonts w:hint="eastAsia"/>
          <w:spacing w:val="4"/>
          <w:lang w:val="en-US" w:eastAsia="zh-CN"/>
        </w:rPr>
        <w:t>公共区域优化提升、机电、软装和其他</w:t>
      </w:r>
      <w:r>
        <w:rPr>
          <w:spacing w:val="4"/>
          <w:lang w:eastAsia="zh-CN"/>
        </w:rPr>
        <w:t>设计</w:t>
      </w:r>
      <w:r>
        <w:rPr>
          <w:rFonts w:hint="eastAsia"/>
          <w:spacing w:val="4"/>
          <w:lang w:val="en-US" w:eastAsia="zh-CN"/>
        </w:rPr>
        <w:t>需求</w:t>
      </w:r>
      <w:r>
        <w:rPr>
          <w:spacing w:val="4"/>
          <w:lang w:eastAsia="zh-CN"/>
        </w:rPr>
        <w:t>；</w:t>
      </w:r>
    </w:p>
    <w:p w14:paraId="0870C43A">
      <w:pPr>
        <w:pStyle w:val="2"/>
        <w:numPr>
          <w:ilvl w:val="0"/>
          <w:numId w:val="1"/>
        </w:numPr>
        <w:spacing w:before="209" w:line="282" w:lineRule="auto"/>
        <w:ind w:left="23" w:right="109" w:firstLine="350"/>
        <w:rPr>
          <w:rFonts w:hint="eastAsia"/>
          <w:spacing w:val="4"/>
          <w:lang w:eastAsia="zh-CN"/>
        </w:rPr>
      </w:pPr>
      <w:r>
        <w:rPr>
          <w:rFonts w:hint="eastAsia"/>
          <w:spacing w:val="4"/>
          <w:lang w:val="en-US" w:eastAsia="zh-CN"/>
        </w:rPr>
        <w:t>室内装修</w:t>
      </w:r>
      <w:r>
        <w:rPr>
          <w:rFonts w:hint="eastAsia"/>
          <w:spacing w:val="4"/>
          <w:lang w:eastAsia="zh-CN"/>
        </w:rPr>
        <w:t>设计：完成商铺的装修设计，明确各商铺的功能分区、装修风格、饰面材料、隔断形式，同时</w:t>
      </w:r>
      <w:r>
        <w:rPr>
          <w:rFonts w:hint="eastAsia"/>
          <w:spacing w:val="4"/>
          <w:lang w:val="en-US" w:eastAsia="zh-CN"/>
        </w:rPr>
        <w:t>完成</w:t>
      </w:r>
      <w:r>
        <w:rPr>
          <w:rFonts w:hint="eastAsia"/>
          <w:spacing w:val="4"/>
          <w:lang w:eastAsia="zh-CN"/>
        </w:rPr>
        <w:t>餐饮、零售、服务等不同业态的专用设施接口，满足各类商业业态的经营需求。</w:t>
      </w:r>
    </w:p>
    <w:p w14:paraId="62687862">
      <w:pPr>
        <w:pStyle w:val="2"/>
        <w:spacing w:before="209" w:line="282" w:lineRule="auto"/>
        <w:ind w:left="23" w:right="109" w:firstLine="350"/>
        <w:rPr>
          <w:rFonts w:hint="eastAsia"/>
          <w:lang w:eastAsia="zh-CN"/>
        </w:rPr>
      </w:pPr>
      <w:r>
        <w:rPr>
          <w:rFonts w:hint="eastAsia"/>
          <w:spacing w:val="4"/>
          <w:lang w:eastAsia="zh-CN"/>
        </w:rPr>
        <w:t>（</w:t>
      </w:r>
      <w:r>
        <w:rPr>
          <w:rFonts w:hint="eastAsia"/>
          <w:spacing w:val="4"/>
          <w:lang w:val="en-US" w:eastAsia="zh-CN"/>
        </w:rPr>
        <w:t>2</w:t>
      </w:r>
      <w:r>
        <w:rPr>
          <w:rFonts w:hint="eastAsia"/>
          <w:spacing w:val="4"/>
          <w:lang w:eastAsia="zh-CN"/>
        </w:rPr>
        <w:t>）泛光照明设计：涵盖建筑外立面、公共区域、园林景观等区域的泛光照明设计、灯具选型、线路布置等。</w:t>
      </w:r>
    </w:p>
    <w:p w14:paraId="05E6B6E4">
      <w:pPr>
        <w:pStyle w:val="2"/>
        <w:spacing w:before="209" w:line="282" w:lineRule="auto"/>
        <w:ind w:left="23" w:right="109" w:firstLine="350"/>
        <w:rPr>
          <w:rFonts w:hint="eastAsia"/>
          <w:spacing w:val="4"/>
          <w:lang w:eastAsia="zh-CN"/>
        </w:rPr>
      </w:pPr>
      <w:r>
        <w:rPr>
          <w:rFonts w:hint="eastAsia"/>
          <w:spacing w:val="4"/>
          <w:lang w:eastAsia="zh-CN"/>
        </w:rPr>
        <w:t>（</w:t>
      </w:r>
      <w:r>
        <w:rPr>
          <w:rFonts w:hint="eastAsia"/>
          <w:spacing w:val="4"/>
          <w:lang w:val="en-US" w:eastAsia="zh-CN"/>
        </w:rPr>
        <w:t>3</w:t>
      </w:r>
      <w:r>
        <w:rPr>
          <w:rFonts w:hint="eastAsia"/>
          <w:spacing w:val="4"/>
          <w:lang w:eastAsia="zh-CN"/>
        </w:rPr>
        <w:t>）标识标牌设计：包括商业导视标识、安全标识、商铺门牌等的样式设计、材质选型、安装位置规划。</w:t>
      </w:r>
    </w:p>
    <w:p w14:paraId="52538162">
      <w:pPr>
        <w:pStyle w:val="2"/>
        <w:spacing w:before="209" w:line="282" w:lineRule="auto"/>
        <w:ind w:left="23" w:right="109" w:firstLine="350"/>
        <w:rPr>
          <w:rFonts w:hint="eastAsia"/>
          <w:spacing w:val="4"/>
          <w:lang w:eastAsia="zh-CN"/>
        </w:rPr>
      </w:pPr>
      <w:r>
        <w:rPr>
          <w:rFonts w:hint="eastAsia"/>
          <w:spacing w:val="4"/>
          <w:lang w:eastAsia="zh-CN"/>
        </w:rPr>
        <w:t>（</w:t>
      </w:r>
      <w:r>
        <w:rPr>
          <w:rFonts w:hint="eastAsia"/>
          <w:spacing w:val="4"/>
          <w:lang w:val="en-US" w:eastAsia="zh-CN"/>
        </w:rPr>
        <w:t>4</w:t>
      </w:r>
      <w:r>
        <w:rPr>
          <w:rFonts w:hint="eastAsia"/>
          <w:spacing w:val="4"/>
          <w:lang w:eastAsia="zh-CN"/>
        </w:rPr>
        <w:t>）幕墙设计：针对现有幕墙的改造优化、维护升级或新增幕墙的完整设计（含结构验算、材料选型、节点构造等）。</w:t>
      </w:r>
    </w:p>
    <w:p w14:paraId="4D92E1DD">
      <w:pPr>
        <w:pStyle w:val="2"/>
        <w:spacing w:before="209" w:line="282" w:lineRule="auto"/>
        <w:ind w:left="23" w:right="109" w:firstLine="350"/>
        <w:rPr>
          <w:rFonts w:hint="eastAsia"/>
          <w:spacing w:val="4"/>
          <w:lang w:eastAsia="zh-CN"/>
        </w:rPr>
      </w:pPr>
      <w:r>
        <w:rPr>
          <w:rFonts w:hint="eastAsia"/>
          <w:spacing w:val="4"/>
          <w:lang w:eastAsia="zh-CN"/>
        </w:rPr>
        <w:t>（</w:t>
      </w:r>
      <w:r>
        <w:rPr>
          <w:rFonts w:hint="eastAsia"/>
          <w:spacing w:val="4"/>
          <w:lang w:val="en-US" w:eastAsia="zh-CN"/>
        </w:rPr>
        <w:t>5</w:t>
      </w:r>
      <w:r>
        <w:rPr>
          <w:rFonts w:hint="eastAsia"/>
          <w:spacing w:val="4"/>
          <w:lang w:eastAsia="zh-CN"/>
        </w:rPr>
        <w:t>）园林绿化设计：包括室外绿化种植、景观小品、绿化灌溉系统等设计。</w:t>
      </w:r>
    </w:p>
    <w:p w14:paraId="65198537">
      <w:pPr>
        <w:pStyle w:val="2"/>
        <w:spacing w:before="209" w:line="282" w:lineRule="auto"/>
        <w:ind w:left="23" w:right="109" w:firstLine="350"/>
        <w:rPr>
          <w:rFonts w:hint="eastAsia"/>
          <w:spacing w:val="4"/>
          <w:lang w:eastAsia="zh-CN"/>
        </w:rPr>
      </w:pPr>
      <w:r>
        <w:rPr>
          <w:rFonts w:hint="eastAsia"/>
          <w:spacing w:val="4"/>
          <w:lang w:eastAsia="zh-CN"/>
        </w:rPr>
        <w:t>（</w:t>
      </w:r>
      <w:r>
        <w:rPr>
          <w:rFonts w:hint="eastAsia"/>
          <w:spacing w:val="4"/>
          <w:lang w:val="en-US" w:eastAsia="zh-CN"/>
        </w:rPr>
        <w:t>6</w:t>
      </w:r>
      <w:r>
        <w:rPr>
          <w:rFonts w:hint="eastAsia"/>
          <w:spacing w:val="4"/>
          <w:lang w:eastAsia="zh-CN"/>
        </w:rPr>
        <w:t>）公共区域优化设计：对已精装修的公共区域进行功能优化、风格统一或局部改造设计。</w:t>
      </w:r>
    </w:p>
    <w:p w14:paraId="701C4765">
      <w:pPr>
        <w:pStyle w:val="2"/>
        <w:spacing w:before="209" w:line="282" w:lineRule="auto"/>
        <w:ind w:left="23" w:right="109" w:firstLine="350"/>
        <w:rPr>
          <w:rFonts w:hint="eastAsia"/>
          <w:spacing w:val="4"/>
          <w:lang w:eastAsia="zh-CN"/>
        </w:rPr>
      </w:pPr>
      <w:r>
        <w:rPr>
          <w:rFonts w:hint="eastAsia"/>
          <w:spacing w:val="4"/>
          <w:lang w:eastAsia="zh-CN"/>
        </w:rPr>
        <w:t>（</w:t>
      </w:r>
      <w:r>
        <w:rPr>
          <w:rFonts w:hint="eastAsia"/>
          <w:spacing w:val="4"/>
          <w:lang w:val="en-US" w:eastAsia="zh-CN"/>
        </w:rPr>
        <w:t>7</w:t>
      </w:r>
      <w:r>
        <w:rPr>
          <w:rFonts w:hint="eastAsia"/>
          <w:spacing w:val="4"/>
          <w:lang w:eastAsia="zh-CN"/>
        </w:rPr>
        <w:t>）室内外软装设计：</w:t>
      </w:r>
    </w:p>
    <w:p w14:paraId="5B8C6C57">
      <w:pPr>
        <w:pStyle w:val="2"/>
        <w:spacing w:before="209" w:line="282" w:lineRule="auto"/>
        <w:ind w:left="23" w:leftChars="11" w:right="109" w:firstLine="496" w:firstLineChars="200"/>
        <w:rPr>
          <w:rFonts w:hint="eastAsia"/>
          <w:spacing w:val="4"/>
          <w:lang w:eastAsia="zh-CN"/>
        </w:rPr>
      </w:pPr>
      <w:r>
        <w:rPr>
          <w:rFonts w:hint="eastAsia"/>
          <w:spacing w:val="4"/>
          <w:lang w:eastAsia="zh-CN"/>
        </w:rPr>
        <w:t>室内软装：覆盖公共区域（大堂、走廊、休息区等）及典型示范商铺的软装设计，包含家具（沙发、桌椅、展柜等）、布艺（窗帘、地毯、抱枕等）、陈设艺术品（雕塑、挂画、摆件等）、花艺绿植的选型、配色、布局及安装固定方式，需与整体装修风格统一，契合商业定位与运营需求；同时明确软装材料的环保等级、耐用性指标及采购标准。</w:t>
      </w:r>
    </w:p>
    <w:p w14:paraId="28F09709">
      <w:pPr>
        <w:pStyle w:val="2"/>
        <w:spacing w:before="209" w:line="282" w:lineRule="auto"/>
        <w:ind w:left="23" w:leftChars="11" w:right="109" w:firstLine="496" w:firstLineChars="200"/>
        <w:rPr>
          <w:rFonts w:hint="eastAsia"/>
          <w:spacing w:val="4"/>
          <w:lang w:eastAsia="zh-CN"/>
        </w:rPr>
      </w:pPr>
      <w:r>
        <w:rPr>
          <w:rFonts w:hint="eastAsia"/>
          <w:spacing w:val="4"/>
          <w:lang w:eastAsia="zh-CN"/>
        </w:rPr>
        <w:t>室外软装：针对室外休闲区、广场等区域，设计适配户外环境的软装</w:t>
      </w:r>
      <w:r>
        <w:rPr>
          <w:rFonts w:hint="eastAsia"/>
          <w:spacing w:val="4"/>
          <w:lang w:val="en-US" w:eastAsia="zh-CN"/>
        </w:rPr>
        <w:t>设计</w:t>
      </w:r>
      <w:r>
        <w:rPr>
          <w:rFonts w:hint="eastAsia"/>
          <w:spacing w:val="4"/>
          <w:lang w:eastAsia="zh-CN"/>
        </w:rPr>
        <w:t>，包含户外休闲家具、遮阳设施、景观装饰摆件等的样式、材质（需满足防晒、防雨、防腐蚀要求）、尺寸及摆放位置，兼顾美观性与实用性。</w:t>
      </w:r>
    </w:p>
    <w:p w14:paraId="64E4351F">
      <w:pPr>
        <w:pStyle w:val="2"/>
        <w:numPr>
          <w:ilvl w:val="0"/>
          <w:numId w:val="0"/>
        </w:numPr>
        <w:spacing w:before="209" w:line="282" w:lineRule="auto"/>
        <w:ind w:left="373" w:leftChars="0" w:right="109" w:rightChars="0"/>
        <w:rPr>
          <w:rFonts w:hint="eastAsia"/>
          <w:lang w:eastAsia="zh-CN"/>
        </w:rPr>
      </w:pPr>
      <w:r>
        <w:rPr>
          <w:rFonts w:hint="eastAsia"/>
          <w:spacing w:val="4"/>
          <w:lang w:eastAsia="zh-CN"/>
        </w:rPr>
        <w:t>（</w:t>
      </w:r>
      <w:r>
        <w:rPr>
          <w:rFonts w:hint="eastAsia"/>
          <w:spacing w:val="4"/>
          <w:lang w:val="en-US" w:eastAsia="zh-CN"/>
        </w:rPr>
        <w:t>8</w:t>
      </w:r>
      <w:r>
        <w:rPr>
          <w:rFonts w:hint="eastAsia"/>
          <w:spacing w:val="4"/>
          <w:lang w:eastAsia="zh-CN"/>
        </w:rPr>
        <w:t>）</w:t>
      </w:r>
      <w:r>
        <w:rPr>
          <w:rFonts w:hint="eastAsia"/>
          <w:spacing w:val="4"/>
          <w:lang w:val="en-US" w:eastAsia="zh-CN"/>
        </w:rPr>
        <w:t>机电设计</w:t>
      </w:r>
      <w:r>
        <w:rPr>
          <w:rFonts w:hint="eastAsia"/>
          <w:spacing w:val="4"/>
          <w:lang w:eastAsia="zh-CN"/>
        </w:rPr>
        <w:t>：</w:t>
      </w:r>
    </w:p>
    <w:p w14:paraId="03C54B6B">
      <w:pPr>
        <w:pStyle w:val="2"/>
        <w:spacing w:before="209" w:line="282" w:lineRule="auto"/>
        <w:ind w:left="23" w:leftChars="11" w:right="109" w:firstLine="496" w:firstLineChars="200"/>
        <w:rPr>
          <w:rFonts w:hint="eastAsia"/>
          <w:spacing w:val="4"/>
          <w:lang w:eastAsia="zh-CN"/>
        </w:rPr>
      </w:pPr>
      <w:r>
        <w:rPr>
          <w:rFonts w:hint="eastAsia"/>
          <w:spacing w:val="4"/>
          <w:lang w:eastAsia="zh-CN"/>
        </w:rPr>
        <w:t>强电系统：完成全项目强电系统的深化设计，包括高低压配电、动力配电、照明配电等子系统，明确变压器、配电柜、电缆等设备及材料的选型、规格、安装位置，核算各区域用电负荷，优化线路走向，保障商业运营及公共区域的用电安全与稳定；同时预留充电桩等特殊用电设施的接口及线路。</w:t>
      </w:r>
    </w:p>
    <w:p w14:paraId="7D5A49E8">
      <w:pPr>
        <w:pStyle w:val="2"/>
        <w:spacing w:before="209" w:line="282" w:lineRule="auto"/>
        <w:ind w:left="23" w:leftChars="11" w:right="109" w:firstLine="496" w:firstLineChars="200"/>
        <w:rPr>
          <w:rFonts w:hint="eastAsia"/>
          <w:spacing w:val="4"/>
          <w:lang w:eastAsia="zh-CN"/>
        </w:rPr>
      </w:pPr>
      <w:r>
        <w:rPr>
          <w:rFonts w:hint="eastAsia"/>
          <w:spacing w:val="4"/>
          <w:lang w:eastAsia="zh-CN"/>
        </w:rPr>
        <w:t>弱电系统：涵盖综合布线、安防监控、门禁考勤、消防报警、公共广播、楼宇自控、无线覆盖等弱电子系统的设计，明确各系统设备点位、线路敷设路径、设备参数及系统联动逻辑，确保各弱电系统功能匹配、数据互通，满足商业智能化管理及安全防控需求。</w:t>
      </w:r>
    </w:p>
    <w:p w14:paraId="09835149">
      <w:pPr>
        <w:pStyle w:val="2"/>
        <w:spacing w:before="209" w:line="282" w:lineRule="auto"/>
        <w:ind w:left="23" w:leftChars="11" w:right="109" w:firstLine="496" w:firstLineChars="200"/>
        <w:rPr>
          <w:rFonts w:hint="eastAsia"/>
          <w:spacing w:val="4"/>
          <w:lang w:eastAsia="zh-CN"/>
        </w:rPr>
      </w:pPr>
      <w:r>
        <w:rPr>
          <w:rFonts w:hint="eastAsia"/>
          <w:spacing w:val="4"/>
          <w:lang w:eastAsia="zh-CN"/>
        </w:rPr>
        <w:t>给排水系统：对项目现有给排水系统进行优化改造，包含生活给水、排水、雨水、消防给水等系统，明确管道选型、管径、走向及阀门、水泵等设备的参数与安装位置；针对商铺餐饮业态，强化给排水接口的专项设计，满足餐饮排水的防堵、防异味要求。</w:t>
      </w:r>
    </w:p>
    <w:p w14:paraId="045128F9">
      <w:pPr>
        <w:pStyle w:val="2"/>
        <w:spacing w:before="209" w:line="282" w:lineRule="auto"/>
        <w:ind w:left="23" w:leftChars="11" w:right="109" w:firstLine="496" w:firstLineChars="200"/>
        <w:rPr>
          <w:rFonts w:hint="eastAsia"/>
          <w:spacing w:val="4"/>
          <w:lang w:eastAsia="zh-CN"/>
        </w:rPr>
      </w:pPr>
      <w:r>
        <w:rPr>
          <w:rFonts w:hint="eastAsia"/>
          <w:spacing w:val="4"/>
          <w:lang w:eastAsia="zh-CN"/>
        </w:rPr>
        <w:t>暖通空调系统：结合商业空间功能分区，设计空调、新风、排风等暖通系统，明确空调机组、风管、风口等设备的选型、布局及控制方式，精准核算各区域冷热负荷，保障室内温湿度、空气质量达标；同时完成餐饮商铺排油烟系统的专项设计，包含油烟净化设备选型、管道走向及排放指标，满足环保及消防规范。</w:t>
      </w:r>
    </w:p>
    <w:p w14:paraId="19CF9B24">
      <w:pPr>
        <w:pStyle w:val="2"/>
        <w:spacing w:before="209" w:line="282" w:lineRule="auto"/>
        <w:ind w:left="23" w:leftChars="11" w:right="109" w:firstLine="496" w:firstLineChars="200"/>
        <w:rPr>
          <w:rFonts w:hint="eastAsia"/>
          <w:lang w:eastAsia="zh-CN"/>
        </w:rPr>
      </w:pPr>
      <w:r>
        <w:rPr>
          <w:rFonts w:hint="eastAsia"/>
          <w:spacing w:val="4"/>
          <w:lang w:eastAsia="zh-CN"/>
        </w:rPr>
        <w:t>燃气系统：针对有燃气需求的商铺（餐饮类）及公共设施，完成燃气管道的路由设计、管径核算、阀门及计量装置的选型与定位，明确燃气管道的安全防护措施（如防泄漏、防静电设计），确保符合燃气使用规范及安全标准。</w:t>
      </w:r>
    </w:p>
    <w:p w14:paraId="3FB045F4">
      <w:pPr>
        <w:pStyle w:val="2"/>
        <w:spacing w:before="209" w:line="282" w:lineRule="auto"/>
        <w:ind w:left="23" w:right="109" w:firstLine="350"/>
        <w:rPr>
          <w:rFonts w:hint="default"/>
          <w:spacing w:val="4"/>
          <w:lang w:val="en-US" w:eastAsia="zh-CN"/>
        </w:rPr>
      </w:pPr>
      <w:r>
        <w:rPr>
          <w:spacing w:val="4"/>
          <w:lang w:eastAsia="zh-CN"/>
        </w:rPr>
        <w:t>5.2配套设计</w:t>
      </w:r>
      <w:r>
        <w:rPr>
          <w:rFonts w:hint="eastAsia"/>
          <w:spacing w:val="4"/>
          <w:lang w:val="en-US" w:eastAsia="zh-CN"/>
        </w:rPr>
        <w:t>范围</w:t>
      </w:r>
    </w:p>
    <w:p w14:paraId="63A0E750">
      <w:pPr>
        <w:pStyle w:val="2"/>
        <w:spacing w:before="209" w:line="282" w:lineRule="auto"/>
        <w:ind w:left="23" w:right="109" w:firstLine="350"/>
        <w:rPr>
          <w:spacing w:val="4"/>
          <w:lang w:eastAsia="zh-CN"/>
        </w:rPr>
      </w:pPr>
      <w:r>
        <w:rPr>
          <w:spacing w:val="4"/>
          <w:lang w:eastAsia="zh-CN"/>
        </w:rPr>
        <w:t>包括但不仅限于室</w:t>
      </w:r>
      <w:r>
        <w:rPr>
          <w:rFonts w:hint="eastAsia"/>
          <w:spacing w:val="4"/>
          <w:lang w:val="en-US" w:eastAsia="zh-CN"/>
        </w:rPr>
        <w:t>内</w:t>
      </w:r>
      <w:r>
        <w:rPr>
          <w:spacing w:val="4"/>
          <w:lang w:eastAsia="zh-CN"/>
        </w:rPr>
        <w:t>外家具、</w:t>
      </w:r>
      <w:r>
        <w:rPr>
          <w:rFonts w:hint="eastAsia"/>
          <w:spacing w:val="4"/>
          <w:lang w:eastAsia="zh-CN"/>
        </w:rPr>
        <w:t>灯具、</w:t>
      </w:r>
      <w:r>
        <w:rPr>
          <w:spacing w:val="4"/>
          <w:lang w:eastAsia="zh-CN"/>
        </w:rPr>
        <w:t>装饰材料样板、管材选型、墙体隔断规格型号。</w:t>
      </w:r>
    </w:p>
    <w:p w14:paraId="08C0F86D">
      <w:pPr>
        <w:pStyle w:val="2"/>
        <w:spacing w:before="209" w:line="282" w:lineRule="auto"/>
        <w:ind w:left="23" w:right="109" w:firstLine="350"/>
        <w:rPr>
          <w:rFonts w:hint="eastAsia"/>
          <w:spacing w:val="4"/>
          <w:lang w:eastAsia="zh-CN"/>
        </w:rPr>
      </w:pPr>
      <w:r>
        <w:rPr>
          <w:rFonts w:hint="eastAsia"/>
          <w:spacing w:val="4"/>
          <w:lang w:eastAsia="zh-CN"/>
        </w:rPr>
        <w:t>（</w:t>
      </w:r>
      <w:r>
        <w:rPr>
          <w:rFonts w:hint="eastAsia"/>
          <w:spacing w:val="4"/>
          <w:lang w:val="en-US" w:eastAsia="zh-CN"/>
        </w:rPr>
        <w:t>1</w:t>
      </w:r>
      <w:r>
        <w:rPr>
          <w:rFonts w:hint="eastAsia"/>
          <w:spacing w:val="4"/>
          <w:lang w:eastAsia="zh-CN"/>
        </w:rPr>
        <w:t>）室</w:t>
      </w:r>
      <w:r>
        <w:rPr>
          <w:rFonts w:hint="eastAsia"/>
          <w:spacing w:val="4"/>
          <w:lang w:val="en-US" w:eastAsia="zh-CN"/>
        </w:rPr>
        <w:t>内</w:t>
      </w:r>
      <w:r>
        <w:rPr>
          <w:rFonts w:hint="eastAsia"/>
          <w:spacing w:val="4"/>
          <w:lang w:eastAsia="zh-CN"/>
        </w:rPr>
        <w:t>外家具：</w:t>
      </w:r>
      <w:r>
        <w:rPr>
          <w:rFonts w:hint="eastAsia"/>
          <w:spacing w:val="4"/>
          <w:lang w:val="en-US" w:eastAsia="zh-CN"/>
        </w:rPr>
        <w:t>厨具、</w:t>
      </w:r>
      <w:r>
        <w:rPr>
          <w:rFonts w:hint="eastAsia"/>
          <w:spacing w:val="4"/>
          <w:lang w:eastAsia="zh-CN"/>
        </w:rPr>
        <w:t>休闲座椅、花坛、垃圾桶等的样式、材质、尺寸及安装位置设计。</w:t>
      </w:r>
    </w:p>
    <w:p w14:paraId="321B2D41">
      <w:pPr>
        <w:pStyle w:val="2"/>
        <w:spacing w:before="209" w:line="282" w:lineRule="auto"/>
        <w:ind w:left="23" w:right="109" w:firstLine="350"/>
        <w:rPr>
          <w:rFonts w:hint="eastAsia"/>
          <w:spacing w:val="4"/>
          <w:lang w:eastAsia="zh-CN"/>
        </w:rPr>
      </w:pPr>
      <w:r>
        <w:rPr>
          <w:rFonts w:hint="eastAsia"/>
          <w:spacing w:val="4"/>
          <w:lang w:eastAsia="zh-CN"/>
        </w:rPr>
        <w:t>（</w:t>
      </w:r>
      <w:r>
        <w:rPr>
          <w:rFonts w:hint="eastAsia"/>
          <w:spacing w:val="4"/>
          <w:lang w:val="en-US" w:eastAsia="zh-CN"/>
        </w:rPr>
        <w:t>2</w:t>
      </w:r>
      <w:r>
        <w:rPr>
          <w:rFonts w:hint="eastAsia"/>
          <w:spacing w:val="4"/>
          <w:lang w:eastAsia="zh-CN"/>
        </w:rPr>
        <w:t>）灯具配置：全项目各类功能灯具（含公共区域、商铺、景观等）的选型、功率、</w:t>
      </w:r>
      <w:r>
        <w:rPr>
          <w:rFonts w:hint="eastAsia"/>
          <w:spacing w:val="4"/>
          <w:lang w:val="en-US" w:eastAsia="zh-CN"/>
        </w:rPr>
        <w:t>参数</w:t>
      </w:r>
      <w:r>
        <w:rPr>
          <w:rFonts w:hint="eastAsia"/>
          <w:spacing w:val="4"/>
          <w:lang w:eastAsia="zh-CN"/>
        </w:rPr>
        <w:t>、安装方式确认。</w:t>
      </w:r>
    </w:p>
    <w:p w14:paraId="265014E4">
      <w:pPr>
        <w:pStyle w:val="2"/>
        <w:spacing w:before="209" w:line="282" w:lineRule="auto"/>
        <w:ind w:left="23" w:leftChars="11" w:right="109" w:firstLine="396" w:firstLineChars="160"/>
        <w:rPr>
          <w:rFonts w:hint="eastAsia"/>
          <w:spacing w:val="4"/>
          <w:lang w:eastAsia="zh-CN"/>
        </w:rPr>
      </w:pPr>
      <w:r>
        <w:rPr>
          <w:rFonts w:hint="eastAsia"/>
          <w:spacing w:val="4"/>
          <w:lang w:eastAsia="zh-CN"/>
        </w:rPr>
        <w:t>（</w:t>
      </w:r>
      <w:r>
        <w:rPr>
          <w:rFonts w:hint="eastAsia"/>
          <w:spacing w:val="4"/>
          <w:lang w:val="en-US" w:eastAsia="zh-CN"/>
        </w:rPr>
        <w:t>3</w:t>
      </w:r>
      <w:r>
        <w:rPr>
          <w:rFonts w:hint="eastAsia"/>
          <w:spacing w:val="4"/>
          <w:lang w:eastAsia="zh-CN"/>
        </w:rPr>
        <w:t>）装饰材料样板：提供所有装饰材料（地面、墙面、天花、饰面等）的样板、规格、</w:t>
      </w:r>
      <w:r>
        <w:rPr>
          <w:rFonts w:hint="eastAsia"/>
          <w:spacing w:val="4"/>
          <w:lang w:val="en-US" w:eastAsia="zh-CN"/>
        </w:rPr>
        <w:t>估算金额</w:t>
      </w:r>
      <w:r>
        <w:rPr>
          <w:rFonts w:hint="eastAsia"/>
          <w:spacing w:val="4"/>
          <w:lang w:eastAsia="zh-CN"/>
        </w:rPr>
        <w:t>及技术参数。</w:t>
      </w:r>
    </w:p>
    <w:p w14:paraId="5CBC7699">
      <w:pPr>
        <w:pStyle w:val="2"/>
        <w:spacing w:before="209" w:line="282" w:lineRule="auto"/>
        <w:ind w:left="23" w:right="109" w:firstLine="350"/>
        <w:rPr>
          <w:rFonts w:hint="eastAsia"/>
          <w:spacing w:val="4"/>
          <w:lang w:eastAsia="zh-CN"/>
        </w:rPr>
      </w:pPr>
      <w:r>
        <w:rPr>
          <w:rFonts w:hint="eastAsia"/>
          <w:spacing w:val="4"/>
          <w:lang w:eastAsia="zh-CN"/>
        </w:rPr>
        <w:t>（</w:t>
      </w:r>
      <w:r>
        <w:rPr>
          <w:rFonts w:hint="eastAsia"/>
          <w:spacing w:val="4"/>
          <w:lang w:val="en-US" w:eastAsia="zh-CN"/>
        </w:rPr>
        <w:t>4</w:t>
      </w:r>
      <w:r>
        <w:rPr>
          <w:rFonts w:hint="eastAsia"/>
          <w:spacing w:val="4"/>
          <w:lang w:eastAsia="zh-CN"/>
        </w:rPr>
        <w:t>）管材选型：给排水、燃气、排油烟等系统所用管材的材质、规格、压力等级等选型设计。</w:t>
      </w:r>
    </w:p>
    <w:p w14:paraId="52AACF25">
      <w:pPr>
        <w:pStyle w:val="2"/>
        <w:spacing w:before="209" w:line="282" w:lineRule="auto"/>
        <w:ind w:left="23" w:right="109" w:firstLine="350"/>
        <w:rPr>
          <w:rFonts w:hint="eastAsia"/>
          <w:spacing w:val="4"/>
          <w:lang w:eastAsia="zh-CN"/>
        </w:rPr>
      </w:pPr>
      <w:r>
        <w:rPr>
          <w:rFonts w:hint="eastAsia"/>
          <w:spacing w:val="4"/>
          <w:lang w:eastAsia="zh-CN"/>
        </w:rPr>
        <w:t>（</w:t>
      </w:r>
      <w:r>
        <w:rPr>
          <w:rFonts w:hint="eastAsia"/>
          <w:spacing w:val="4"/>
          <w:lang w:val="en-US" w:eastAsia="zh-CN"/>
        </w:rPr>
        <w:t>5</w:t>
      </w:r>
      <w:r>
        <w:rPr>
          <w:rFonts w:hint="eastAsia"/>
          <w:spacing w:val="4"/>
          <w:lang w:eastAsia="zh-CN"/>
        </w:rPr>
        <w:t>）墙体隔断：各类墙体、隔断的材质、厚度、构造方式及防火、隔音性能设计。</w:t>
      </w:r>
    </w:p>
    <w:p w14:paraId="109A3002">
      <w:pPr>
        <w:pStyle w:val="2"/>
        <w:spacing w:before="209" w:line="282" w:lineRule="auto"/>
        <w:ind w:left="23" w:right="109" w:firstLine="350"/>
        <w:rPr>
          <w:rFonts w:hint="default"/>
          <w:spacing w:val="4"/>
          <w:lang w:val="en-US" w:eastAsia="zh-CN"/>
        </w:rPr>
      </w:pPr>
      <w:r>
        <w:rPr>
          <w:spacing w:val="4"/>
          <w:lang w:eastAsia="zh-CN"/>
        </w:rPr>
        <w:t>5.</w:t>
      </w:r>
      <w:r>
        <w:rPr>
          <w:rFonts w:hint="eastAsia"/>
          <w:spacing w:val="4"/>
          <w:lang w:val="en-US" w:eastAsia="zh-CN"/>
        </w:rPr>
        <w:t>3专业接口</w:t>
      </w:r>
      <w:r>
        <w:rPr>
          <w:spacing w:val="4"/>
          <w:lang w:eastAsia="zh-CN"/>
        </w:rPr>
        <w:t>设计</w:t>
      </w:r>
      <w:r>
        <w:rPr>
          <w:rFonts w:hint="eastAsia"/>
          <w:spacing w:val="4"/>
          <w:lang w:val="en-US" w:eastAsia="zh-CN"/>
        </w:rPr>
        <w:t>范围</w:t>
      </w:r>
    </w:p>
    <w:p w14:paraId="06FA49DA">
      <w:pPr>
        <w:pStyle w:val="2"/>
        <w:spacing w:before="209" w:line="282" w:lineRule="auto"/>
        <w:ind w:left="23" w:right="109" w:firstLine="350"/>
        <w:rPr>
          <w:rFonts w:hint="eastAsia"/>
          <w:spacing w:val="-5"/>
          <w:lang w:eastAsia="zh-CN"/>
        </w:rPr>
      </w:pPr>
      <w:r>
        <w:rPr>
          <w:spacing w:val="-4"/>
          <w:lang w:eastAsia="zh-CN"/>
        </w:rPr>
        <w:t>根据国家相关标准及运营阶段使用功能提出</w:t>
      </w:r>
      <w:r>
        <w:rPr>
          <w:rFonts w:hint="eastAsia"/>
          <w:spacing w:val="-4"/>
          <w:lang w:val="en-US" w:eastAsia="zh-CN"/>
        </w:rPr>
        <w:t>的各项</w:t>
      </w:r>
      <w:r>
        <w:rPr>
          <w:spacing w:val="-2"/>
          <w:lang w:eastAsia="zh-CN"/>
        </w:rPr>
        <w:t>专业的设计接口</w:t>
      </w:r>
      <w:r>
        <w:rPr>
          <w:rFonts w:hint="eastAsia"/>
          <w:spacing w:val="-2"/>
          <w:lang w:eastAsia="zh-CN"/>
        </w:rPr>
        <w:t>，</w:t>
      </w:r>
      <w:r>
        <w:rPr>
          <w:spacing w:val="-5"/>
          <w:lang w:eastAsia="zh-CN"/>
        </w:rPr>
        <w:t>包括但不仅限于强弱电、通风空调、给排水、消防、燃气、排油烟、智能化</w:t>
      </w:r>
      <w:r>
        <w:rPr>
          <w:rFonts w:hint="eastAsia"/>
          <w:spacing w:val="-5"/>
          <w:lang w:eastAsia="zh-CN"/>
        </w:rPr>
        <w:t>、</w:t>
      </w:r>
      <w:r>
        <w:rPr>
          <w:rFonts w:hint="eastAsia"/>
          <w:spacing w:val="-5"/>
          <w:lang w:val="en-US" w:eastAsia="zh-CN"/>
        </w:rPr>
        <w:t>充电桩</w:t>
      </w:r>
      <w:r>
        <w:rPr>
          <w:spacing w:val="-5"/>
          <w:lang w:eastAsia="zh-CN"/>
        </w:rPr>
        <w:t>等专业，明确设计接口及技术要求，具体包括：</w:t>
      </w:r>
    </w:p>
    <w:p w14:paraId="62C57161">
      <w:pPr>
        <w:pStyle w:val="2"/>
        <w:spacing w:before="209" w:line="282" w:lineRule="auto"/>
        <w:ind w:left="23" w:right="109" w:firstLine="350"/>
        <w:rPr>
          <w:rFonts w:hint="eastAsia"/>
          <w:spacing w:val="4"/>
          <w:lang w:eastAsia="zh-CN"/>
        </w:rPr>
      </w:pPr>
      <w:r>
        <w:rPr>
          <w:rFonts w:hint="eastAsia"/>
          <w:spacing w:val="7"/>
          <w:lang w:eastAsia="zh-CN"/>
        </w:rPr>
        <w:t>（</w:t>
      </w:r>
      <w:r>
        <w:rPr>
          <w:rFonts w:hint="eastAsia"/>
          <w:spacing w:val="7"/>
          <w:lang w:val="en-US" w:eastAsia="zh-CN"/>
        </w:rPr>
        <w:t>1</w:t>
      </w:r>
      <w:r>
        <w:rPr>
          <w:rFonts w:hint="eastAsia"/>
          <w:spacing w:val="7"/>
          <w:lang w:eastAsia="zh-CN"/>
        </w:rPr>
        <w:t>）天花综合布置设计：</w:t>
      </w:r>
      <w:r>
        <w:rPr>
          <w:rFonts w:hint="eastAsia"/>
          <w:spacing w:val="7"/>
          <w:lang w:val="en-US" w:eastAsia="zh-CN"/>
        </w:rPr>
        <w:t>包括但不限于</w:t>
      </w:r>
      <w:r>
        <w:rPr>
          <w:rFonts w:hint="eastAsia"/>
          <w:spacing w:val="7"/>
          <w:lang w:eastAsia="zh-CN"/>
        </w:rPr>
        <w:t>明确灯具、风口、烟感探测器、消防喇叭、喷淋头等机电设备的精准定位，确保布局合理、无冲突。</w:t>
      </w:r>
    </w:p>
    <w:p w14:paraId="4880A683">
      <w:pPr>
        <w:pStyle w:val="2"/>
        <w:spacing w:before="209" w:line="282" w:lineRule="auto"/>
        <w:ind w:left="23" w:right="109" w:firstLine="350"/>
        <w:rPr>
          <w:rFonts w:hint="eastAsia"/>
          <w:spacing w:val="4"/>
          <w:lang w:eastAsia="zh-CN"/>
        </w:rPr>
      </w:pPr>
      <w:r>
        <w:rPr>
          <w:rFonts w:hint="eastAsia"/>
          <w:spacing w:val="1"/>
          <w:lang w:eastAsia="zh-CN"/>
        </w:rPr>
        <w:t>（</w:t>
      </w:r>
      <w:r>
        <w:rPr>
          <w:rFonts w:hint="eastAsia"/>
          <w:spacing w:val="1"/>
          <w:lang w:val="en-US" w:eastAsia="zh-CN"/>
        </w:rPr>
        <w:t>2</w:t>
      </w:r>
      <w:r>
        <w:rPr>
          <w:rFonts w:hint="eastAsia"/>
          <w:spacing w:val="1"/>
          <w:lang w:eastAsia="zh-CN"/>
        </w:rPr>
        <w:t>）强电系统设计：包括电源插座位置、开关位置、用电负荷核算、线路敷设、配电箱（柜）配置等，需满足商业运营用电需求。</w:t>
      </w:r>
    </w:p>
    <w:p w14:paraId="5F116A53">
      <w:pPr>
        <w:pStyle w:val="2"/>
        <w:spacing w:before="209" w:line="282" w:lineRule="auto"/>
        <w:ind w:left="23" w:right="109" w:firstLine="350"/>
        <w:rPr>
          <w:rFonts w:hint="eastAsia"/>
          <w:spacing w:val="4"/>
          <w:lang w:eastAsia="zh-CN"/>
        </w:rPr>
      </w:pPr>
      <w:r>
        <w:rPr>
          <w:rFonts w:hint="eastAsia"/>
          <w:spacing w:val="1"/>
          <w:lang w:eastAsia="zh-CN"/>
        </w:rPr>
        <w:t>（</w:t>
      </w:r>
      <w:r>
        <w:rPr>
          <w:rFonts w:hint="eastAsia"/>
          <w:spacing w:val="1"/>
          <w:lang w:val="en-US" w:eastAsia="zh-CN"/>
        </w:rPr>
        <w:t>3</w:t>
      </w:r>
      <w:r>
        <w:rPr>
          <w:rFonts w:hint="eastAsia"/>
          <w:spacing w:val="1"/>
          <w:lang w:eastAsia="zh-CN"/>
        </w:rPr>
        <w:t>）弱电系统设计：涵盖电话、网络、监控、门禁、</w:t>
      </w:r>
      <w:r>
        <w:rPr>
          <w:rFonts w:hint="eastAsia"/>
          <w:spacing w:val="1"/>
          <w:lang w:val="en-US" w:eastAsia="zh-CN"/>
        </w:rPr>
        <w:t>烟感</w:t>
      </w:r>
      <w:r>
        <w:rPr>
          <w:rFonts w:hint="eastAsia"/>
          <w:spacing w:val="1"/>
          <w:lang w:eastAsia="zh-CN"/>
        </w:rPr>
        <w:t>、消防广播、消防疏散指示、背景音乐、</w:t>
      </w:r>
      <w:r>
        <w:rPr>
          <w:rFonts w:hint="eastAsia"/>
          <w:spacing w:val="1"/>
          <w:lang w:val="en-US" w:eastAsia="zh-CN"/>
        </w:rPr>
        <w:t>收银</w:t>
      </w:r>
      <w:r>
        <w:rPr>
          <w:rFonts w:hint="eastAsia"/>
          <w:spacing w:val="1"/>
          <w:lang w:eastAsia="zh-CN"/>
        </w:rPr>
        <w:t>等系统的出线口定位、线路规划、设备配置及系统联动要求。</w:t>
      </w:r>
    </w:p>
    <w:p w14:paraId="132C09AF">
      <w:pPr>
        <w:pStyle w:val="2"/>
        <w:spacing w:before="209" w:line="282" w:lineRule="auto"/>
        <w:ind w:left="23" w:right="109" w:firstLine="350"/>
        <w:rPr>
          <w:rFonts w:hint="eastAsia"/>
          <w:spacing w:val="4"/>
          <w:lang w:eastAsia="zh-CN"/>
        </w:rPr>
      </w:pPr>
      <w:r>
        <w:rPr>
          <w:rFonts w:hint="eastAsia"/>
          <w:spacing w:val="24"/>
          <w:lang w:eastAsia="zh-CN"/>
        </w:rPr>
        <w:t>（</w:t>
      </w:r>
      <w:r>
        <w:rPr>
          <w:rFonts w:hint="eastAsia"/>
          <w:spacing w:val="24"/>
          <w:lang w:val="en-US" w:eastAsia="zh-CN"/>
        </w:rPr>
        <w:t>4</w:t>
      </w:r>
      <w:r>
        <w:rPr>
          <w:rFonts w:hint="eastAsia"/>
          <w:spacing w:val="24"/>
          <w:lang w:eastAsia="zh-CN"/>
        </w:rPr>
        <w:t>）二次消防设计（如有）：严格按照消防规范要求，完成二次消防改造设计，确保通过消防验收。</w:t>
      </w:r>
    </w:p>
    <w:p w14:paraId="5945521D">
      <w:pPr>
        <w:pStyle w:val="2"/>
        <w:spacing w:before="209" w:line="282" w:lineRule="auto"/>
        <w:ind w:left="23" w:right="109" w:firstLine="350"/>
        <w:rPr>
          <w:rFonts w:hint="eastAsia"/>
          <w:spacing w:val="4"/>
          <w:lang w:eastAsia="zh-CN"/>
        </w:rPr>
      </w:pPr>
      <w:r>
        <w:rPr>
          <w:rFonts w:hint="eastAsia"/>
          <w:spacing w:val="4"/>
          <w:lang w:eastAsia="zh-CN"/>
        </w:rPr>
        <w:t>（</w:t>
      </w:r>
      <w:r>
        <w:rPr>
          <w:rFonts w:hint="eastAsia"/>
          <w:spacing w:val="4"/>
          <w:lang w:val="en-US" w:eastAsia="zh-CN"/>
        </w:rPr>
        <w:t>5</w:t>
      </w:r>
      <w:r>
        <w:rPr>
          <w:rFonts w:hint="eastAsia"/>
          <w:spacing w:val="4"/>
          <w:lang w:eastAsia="zh-CN"/>
        </w:rPr>
        <w:t>）空调通风设计：空调风口布置、开关设置、风管走向、空调</w:t>
      </w:r>
      <w:r>
        <w:rPr>
          <w:rFonts w:hint="eastAsia"/>
          <w:spacing w:val="4"/>
          <w:lang w:val="en-US" w:eastAsia="zh-CN"/>
        </w:rPr>
        <w:t>相关</w:t>
      </w:r>
      <w:r>
        <w:rPr>
          <w:rFonts w:hint="eastAsia"/>
          <w:spacing w:val="4"/>
          <w:lang w:eastAsia="zh-CN"/>
        </w:rPr>
        <w:t>设备定位等，保证室内温湿度达标、通风效果良好。</w:t>
      </w:r>
    </w:p>
    <w:p w14:paraId="61F07FCF">
      <w:pPr>
        <w:pStyle w:val="2"/>
        <w:spacing w:before="209" w:line="282" w:lineRule="auto"/>
        <w:ind w:left="23" w:right="109" w:firstLine="350"/>
        <w:rPr>
          <w:rFonts w:hint="eastAsia"/>
          <w:spacing w:val="4"/>
          <w:lang w:eastAsia="zh-CN"/>
        </w:rPr>
      </w:pPr>
      <w:r>
        <w:rPr>
          <w:rFonts w:hint="eastAsia"/>
          <w:spacing w:val="6"/>
          <w:lang w:eastAsia="zh-CN"/>
        </w:rPr>
        <w:t>（</w:t>
      </w:r>
      <w:r>
        <w:rPr>
          <w:rFonts w:hint="eastAsia"/>
          <w:spacing w:val="6"/>
          <w:lang w:val="en-US" w:eastAsia="zh-CN"/>
        </w:rPr>
        <w:t>6</w:t>
      </w:r>
      <w:r>
        <w:rPr>
          <w:rFonts w:hint="eastAsia"/>
          <w:spacing w:val="6"/>
          <w:lang w:eastAsia="zh-CN"/>
        </w:rPr>
        <w:t>）燃气及排油烟设计：燃气管道走向、接口位置、安全防护措施设计；排油烟管道的材质、直径、走向、净化设施配置等设计。</w:t>
      </w:r>
    </w:p>
    <w:p w14:paraId="2BBA7A25">
      <w:pPr>
        <w:pStyle w:val="2"/>
        <w:spacing w:before="209" w:line="282" w:lineRule="auto"/>
        <w:ind w:left="23" w:right="109" w:firstLine="350"/>
        <w:rPr>
          <w:rFonts w:hint="eastAsia"/>
          <w:spacing w:val="4"/>
          <w:lang w:eastAsia="zh-CN"/>
        </w:rPr>
      </w:pPr>
      <w:r>
        <w:rPr>
          <w:rFonts w:hint="eastAsia"/>
          <w:spacing w:val="5"/>
          <w:lang w:eastAsia="zh-CN"/>
        </w:rPr>
        <w:t>（</w:t>
      </w:r>
      <w:r>
        <w:rPr>
          <w:rFonts w:hint="eastAsia"/>
          <w:spacing w:val="5"/>
          <w:lang w:val="en-US" w:eastAsia="zh-CN"/>
        </w:rPr>
        <w:t>7</w:t>
      </w:r>
      <w:r>
        <w:rPr>
          <w:rFonts w:hint="eastAsia"/>
          <w:spacing w:val="5"/>
          <w:lang w:eastAsia="zh-CN"/>
        </w:rPr>
        <w:t>）动线设计：合理规划行车动线（如卸货通道、消防通道）及行人动线（如购物通道、疏散通道），确保交通流畅、安全便捷。</w:t>
      </w:r>
    </w:p>
    <w:p w14:paraId="3040452D">
      <w:pPr>
        <w:pStyle w:val="2"/>
        <w:spacing w:before="209" w:line="282" w:lineRule="auto"/>
        <w:ind w:left="23" w:right="109" w:firstLine="350"/>
        <w:rPr>
          <w:rFonts w:hint="eastAsia"/>
          <w:spacing w:val="4"/>
          <w:lang w:eastAsia="zh-CN"/>
        </w:rPr>
      </w:pPr>
      <w:r>
        <w:rPr>
          <w:rFonts w:hint="eastAsia"/>
          <w:spacing w:val="5"/>
          <w:lang w:eastAsia="zh-CN"/>
        </w:rPr>
        <w:t>（</w:t>
      </w:r>
      <w:r>
        <w:rPr>
          <w:rFonts w:hint="eastAsia"/>
          <w:spacing w:val="5"/>
          <w:lang w:val="en-US" w:eastAsia="zh-CN"/>
        </w:rPr>
        <w:t>8</w:t>
      </w:r>
      <w:r>
        <w:rPr>
          <w:rFonts w:hint="eastAsia"/>
          <w:spacing w:val="5"/>
          <w:lang w:eastAsia="zh-CN"/>
        </w:rPr>
        <w:t>）智能化预留预埋：为商业智能化系统（如智慧收银、会员系统、安防监控升级等）预留必要的线路、插座及设备安装空间。</w:t>
      </w:r>
    </w:p>
    <w:p w14:paraId="7793B418">
      <w:pPr>
        <w:pStyle w:val="2"/>
        <w:spacing w:before="182" w:line="220" w:lineRule="auto"/>
        <w:ind w:left="26"/>
        <w:outlineLvl w:val="3"/>
        <w:rPr>
          <w:rFonts w:hint="eastAsia"/>
          <w:b/>
          <w:bCs/>
          <w:spacing w:val="-2"/>
          <w:lang w:eastAsia="zh-CN"/>
        </w:rPr>
      </w:pPr>
      <w:r>
        <w:rPr>
          <w:rFonts w:hint="eastAsia"/>
          <w:b/>
          <w:bCs/>
          <w:spacing w:val="-2"/>
          <w:lang w:val="en-US" w:eastAsia="zh-CN"/>
        </w:rPr>
        <w:t>六</w:t>
      </w:r>
      <w:r>
        <w:rPr>
          <w:b/>
          <w:bCs/>
          <w:spacing w:val="-2"/>
          <w:lang w:eastAsia="zh-CN"/>
        </w:rPr>
        <w:t>、设计文件要求</w:t>
      </w:r>
    </w:p>
    <w:p w14:paraId="3FC793FF">
      <w:pPr>
        <w:pStyle w:val="2"/>
        <w:spacing w:before="209" w:line="282" w:lineRule="auto"/>
        <w:ind w:left="23" w:right="109" w:firstLine="350"/>
        <w:rPr>
          <w:rFonts w:hint="eastAsia"/>
          <w:spacing w:val="11"/>
          <w:lang w:val="en-US" w:eastAsia="zh-CN"/>
        </w:rPr>
      </w:pPr>
      <w:r>
        <w:rPr>
          <w:rFonts w:hint="eastAsia"/>
          <w:spacing w:val="1"/>
          <w:lang w:val="en-US" w:eastAsia="zh-CN"/>
        </w:rPr>
        <w:t>6.1工作要求：根据发包人提供的有关资料及要求，提供总体构思及创意设计；</w:t>
      </w:r>
      <w:r>
        <w:rPr>
          <w:rFonts w:hint="eastAsia"/>
          <w:spacing w:val="11"/>
          <w:lang w:val="en-US" w:eastAsia="zh-CN"/>
        </w:rPr>
        <w:t>与发包人保持密切沟通，至少提交3版初步方案供选择，根据发包人反馈及时调整优化，直至方案获得确认。</w:t>
      </w:r>
    </w:p>
    <w:p w14:paraId="5EE47B54">
      <w:pPr>
        <w:pStyle w:val="2"/>
        <w:spacing w:before="209" w:line="282" w:lineRule="auto"/>
        <w:ind w:left="23" w:right="109" w:firstLine="350"/>
        <w:rPr>
          <w:rFonts w:hint="eastAsia"/>
          <w:spacing w:val="1"/>
          <w:lang w:val="en-US" w:eastAsia="zh-CN"/>
        </w:rPr>
      </w:pPr>
      <w:r>
        <w:rPr>
          <w:rFonts w:hint="eastAsia"/>
          <w:spacing w:val="1"/>
          <w:lang w:val="en-US" w:eastAsia="zh-CN"/>
        </w:rPr>
        <w:t>6.2成果内容：</w:t>
      </w:r>
    </w:p>
    <w:p w14:paraId="789C8970">
      <w:pPr>
        <w:pStyle w:val="2"/>
        <w:spacing w:before="209" w:line="282" w:lineRule="auto"/>
        <w:ind w:left="23" w:right="109" w:firstLine="350"/>
        <w:rPr>
          <w:rFonts w:hint="default"/>
          <w:spacing w:val="-5"/>
          <w:lang w:val="en-US" w:eastAsia="zh-CN"/>
        </w:rPr>
      </w:pPr>
      <w:r>
        <w:rPr>
          <w:rFonts w:hint="default"/>
          <w:spacing w:val="-5"/>
          <w:lang w:val="en-US" w:eastAsia="zh-CN"/>
        </w:rPr>
        <w:t>按</w:t>
      </w:r>
      <w:r>
        <w:rPr>
          <w:rFonts w:hint="eastAsia"/>
          <w:spacing w:val="-5"/>
          <w:lang w:val="en-US" w:eastAsia="zh-CN"/>
        </w:rPr>
        <w:t>发包人</w:t>
      </w:r>
      <w:r>
        <w:rPr>
          <w:rFonts w:hint="default"/>
          <w:spacing w:val="-5"/>
          <w:lang w:val="en-US" w:eastAsia="zh-CN"/>
        </w:rPr>
        <w:t>的要求完成设计项目，并提供相应的设计成果。</w:t>
      </w:r>
    </w:p>
    <w:p w14:paraId="016F408C">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2</w:t>
      </w:r>
      <w:r>
        <w:rPr>
          <w:rFonts w:hint="default"/>
          <w:spacing w:val="-5"/>
          <w:lang w:val="en-US" w:eastAsia="zh-CN"/>
        </w:rPr>
        <w:t>.</w:t>
      </w:r>
      <w:r>
        <w:rPr>
          <w:rFonts w:hint="eastAsia"/>
          <w:spacing w:val="-5"/>
          <w:lang w:val="en-US" w:eastAsia="zh-CN"/>
        </w:rPr>
        <w:t>1</w:t>
      </w:r>
      <w:r>
        <w:rPr>
          <w:rFonts w:hint="default"/>
          <w:spacing w:val="-5"/>
          <w:lang w:val="en-US" w:eastAsia="zh-CN"/>
        </w:rPr>
        <w:t>产品知识产权归属</w:t>
      </w:r>
      <w:r>
        <w:rPr>
          <w:rFonts w:hint="eastAsia"/>
          <w:spacing w:val="-5"/>
          <w:lang w:val="en-US" w:eastAsia="zh-CN"/>
        </w:rPr>
        <w:t>发包人</w:t>
      </w:r>
      <w:r>
        <w:rPr>
          <w:rFonts w:hint="default"/>
          <w:spacing w:val="-5"/>
          <w:lang w:val="en-US" w:eastAsia="zh-CN"/>
        </w:rPr>
        <w:t>（地产开发公司）；</w:t>
      </w:r>
    </w:p>
    <w:p w14:paraId="62E2DFA7">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2</w:t>
      </w:r>
      <w:r>
        <w:rPr>
          <w:rFonts w:hint="default"/>
          <w:spacing w:val="-5"/>
          <w:lang w:val="en-US" w:eastAsia="zh-CN"/>
        </w:rPr>
        <w:t>.2提供的设计成果电子文件包括CAD、PDF等文件格式；</w:t>
      </w:r>
    </w:p>
    <w:p w14:paraId="224EC6C5">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2</w:t>
      </w:r>
      <w:r>
        <w:rPr>
          <w:rFonts w:hint="default"/>
          <w:spacing w:val="-5"/>
          <w:lang w:val="en-US" w:eastAsia="zh-CN"/>
        </w:rPr>
        <w:t>.3提供用于汇报使用的方案图册一式八份（A3彩图）；</w:t>
      </w:r>
    </w:p>
    <w:p w14:paraId="33C4B2AB">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2</w:t>
      </w:r>
      <w:r>
        <w:rPr>
          <w:rFonts w:hint="default"/>
          <w:spacing w:val="-5"/>
          <w:lang w:val="en-US" w:eastAsia="zh-CN"/>
        </w:rPr>
        <w:t>.4提供用于技术评审的扩初设计白图一式八份；</w:t>
      </w:r>
    </w:p>
    <w:p w14:paraId="1E747F42">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2</w:t>
      </w:r>
      <w:r>
        <w:rPr>
          <w:rFonts w:hint="default"/>
          <w:spacing w:val="-5"/>
          <w:lang w:val="en-US" w:eastAsia="zh-CN"/>
        </w:rPr>
        <w:t>.5提供用于工程招标、施工的施工蓝图一式十六份、设计变更图一式十二份；</w:t>
      </w:r>
    </w:p>
    <w:p w14:paraId="4B0F302F">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2</w:t>
      </w:r>
      <w:r>
        <w:rPr>
          <w:rFonts w:hint="default"/>
          <w:spacing w:val="-5"/>
          <w:lang w:val="en-US" w:eastAsia="zh-CN"/>
        </w:rPr>
        <w:t>.6提供施工物料图册一式十六份（A4彩图）；</w:t>
      </w:r>
    </w:p>
    <w:p w14:paraId="48786334">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2</w:t>
      </w:r>
      <w:r>
        <w:rPr>
          <w:rFonts w:hint="default"/>
          <w:spacing w:val="-5"/>
          <w:lang w:val="en-US" w:eastAsia="zh-CN"/>
        </w:rPr>
        <w:t>.7提供施工设计物料样板一式三份；</w:t>
      </w:r>
    </w:p>
    <w:p w14:paraId="578CC5B7">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2</w:t>
      </w:r>
      <w:r>
        <w:rPr>
          <w:rFonts w:hint="default"/>
          <w:spacing w:val="-5"/>
          <w:lang w:val="en-US" w:eastAsia="zh-CN"/>
        </w:rPr>
        <w:t>.8施工期间，每周至少需现场巡场一次，实时汇报施工进度，并且提供设计现场巡查记录表。</w:t>
      </w:r>
    </w:p>
    <w:p w14:paraId="28F3536A">
      <w:pPr>
        <w:pStyle w:val="2"/>
        <w:spacing w:before="209" w:line="282" w:lineRule="auto"/>
        <w:ind w:left="23" w:right="109" w:firstLine="350"/>
        <w:rPr>
          <w:rFonts w:hint="default"/>
          <w:spacing w:val="1"/>
          <w:lang w:val="en-US" w:eastAsia="zh-CN"/>
        </w:rPr>
      </w:pPr>
      <w:r>
        <w:rPr>
          <w:rFonts w:hint="eastAsia"/>
          <w:spacing w:val="1"/>
          <w:lang w:val="en-US" w:eastAsia="zh-CN"/>
        </w:rPr>
        <w:t>6.3</w:t>
      </w:r>
      <w:r>
        <w:rPr>
          <w:rFonts w:hint="default"/>
          <w:spacing w:val="1"/>
          <w:lang w:val="en-US" w:eastAsia="zh-CN"/>
        </w:rPr>
        <w:t xml:space="preserve"> 设计成果文件内容</w:t>
      </w:r>
    </w:p>
    <w:p w14:paraId="4D0A24C1">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3</w:t>
      </w:r>
      <w:r>
        <w:rPr>
          <w:rFonts w:hint="default"/>
          <w:spacing w:val="-5"/>
          <w:lang w:val="en-US" w:eastAsia="zh-CN"/>
        </w:rPr>
        <w:t>.1第一阶段概念设计</w:t>
      </w:r>
    </w:p>
    <w:p w14:paraId="5F0AEB42">
      <w:pPr>
        <w:pStyle w:val="2"/>
        <w:spacing w:before="209" w:line="282" w:lineRule="auto"/>
        <w:ind w:left="23" w:right="109" w:firstLine="350"/>
        <w:rPr>
          <w:rFonts w:hint="default"/>
          <w:spacing w:val="-5"/>
          <w:lang w:val="en-US" w:eastAsia="zh-CN"/>
        </w:rPr>
      </w:pPr>
      <w:r>
        <w:rPr>
          <w:rFonts w:hint="default"/>
          <w:spacing w:val="-5"/>
          <w:lang w:val="en-US" w:eastAsia="zh-CN"/>
        </w:rPr>
        <w:t>提供参考案例、项目及项目所在区域的规划分析，确定设计目标，形成基本概念。</w:t>
      </w:r>
    </w:p>
    <w:p w14:paraId="7DE4AA57">
      <w:pPr>
        <w:pStyle w:val="2"/>
        <w:spacing w:before="209" w:line="282" w:lineRule="auto"/>
        <w:ind w:left="23" w:right="109" w:firstLine="350"/>
        <w:rPr>
          <w:rFonts w:hint="default"/>
          <w:spacing w:val="-5"/>
          <w:lang w:val="en-US" w:eastAsia="zh-CN"/>
        </w:rPr>
      </w:pPr>
      <w:r>
        <w:rPr>
          <w:rFonts w:hint="default"/>
          <w:spacing w:val="-5"/>
          <w:lang w:val="en-US" w:eastAsia="zh-CN"/>
        </w:rPr>
        <w:t xml:space="preserve">交付成果：PPT汇报文件和A3概念设计册，包含以下内容： </w:t>
      </w:r>
    </w:p>
    <w:p w14:paraId="5B3C4149">
      <w:pPr>
        <w:pStyle w:val="2"/>
        <w:spacing w:before="209" w:line="282" w:lineRule="auto"/>
        <w:ind w:left="23" w:right="109" w:firstLine="350"/>
        <w:rPr>
          <w:rFonts w:hint="default"/>
          <w:spacing w:val="-5"/>
          <w:lang w:val="en-US" w:eastAsia="zh-CN"/>
        </w:rPr>
      </w:pPr>
      <w:r>
        <w:rPr>
          <w:rFonts w:hint="default"/>
          <w:spacing w:val="-5"/>
          <w:lang w:val="en-US" w:eastAsia="zh-CN"/>
        </w:rPr>
        <w:t>设计思考路径</w:t>
      </w:r>
      <w:r>
        <w:rPr>
          <w:rFonts w:hint="eastAsia"/>
          <w:spacing w:val="-5"/>
          <w:lang w:val="en-US" w:eastAsia="zh-CN"/>
        </w:rPr>
        <w:t>、</w:t>
      </w:r>
      <w:r>
        <w:rPr>
          <w:rFonts w:hint="default"/>
          <w:spacing w:val="-5"/>
          <w:lang w:val="en-US" w:eastAsia="zh-CN"/>
        </w:rPr>
        <w:t>概念图片</w:t>
      </w:r>
      <w:r>
        <w:rPr>
          <w:rFonts w:hint="eastAsia"/>
          <w:spacing w:val="-5"/>
          <w:lang w:val="en-US" w:eastAsia="zh-CN"/>
        </w:rPr>
        <w:t>、</w:t>
      </w:r>
      <w:r>
        <w:rPr>
          <w:rFonts w:hint="default"/>
          <w:spacing w:val="-5"/>
          <w:lang w:val="en-US" w:eastAsia="zh-CN"/>
        </w:rPr>
        <w:t>设计元素的演变过程</w:t>
      </w:r>
      <w:r>
        <w:rPr>
          <w:rFonts w:hint="eastAsia"/>
          <w:spacing w:val="-5"/>
          <w:lang w:val="en-US" w:eastAsia="zh-CN"/>
        </w:rPr>
        <w:t>、</w:t>
      </w:r>
      <w:r>
        <w:rPr>
          <w:rFonts w:hint="default"/>
          <w:spacing w:val="-5"/>
          <w:lang w:val="en-US" w:eastAsia="zh-CN"/>
        </w:rPr>
        <w:t>区域划分图、流线分析图</w:t>
      </w:r>
      <w:r>
        <w:rPr>
          <w:rFonts w:hint="eastAsia"/>
          <w:spacing w:val="-5"/>
          <w:lang w:val="en-US" w:eastAsia="zh-CN"/>
        </w:rPr>
        <w:t>、</w:t>
      </w:r>
      <w:r>
        <w:rPr>
          <w:rFonts w:hint="default"/>
          <w:spacing w:val="-5"/>
          <w:lang w:val="en-US" w:eastAsia="zh-CN"/>
        </w:rPr>
        <w:t>家具平面布置图</w:t>
      </w:r>
      <w:r>
        <w:rPr>
          <w:rFonts w:hint="eastAsia"/>
          <w:spacing w:val="-5"/>
          <w:lang w:val="en-US" w:eastAsia="zh-CN"/>
        </w:rPr>
        <w:t>、</w:t>
      </w:r>
      <w:r>
        <w:rPr>
          <w:rFonts w:hint="default"/>
          <w:spacing w:val="-5"/>
          <w:lang w:val="en-US" w:eastAsia="zh-CN"/>
        </w:rPr>
        <w:t>重要空间初步设计图</w:t>
      </w:r>
    </w:p>
    <w:p w14:paraId="5EDE86BD">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3</w:t>
      </w:r>
      <w:r>
        <w:rPr>
          <w:rFonts w:hint="default"/>
          <w:spacing w:val="-5"/>
          <w:lang w:val="en-US" w:eastAsia="zh-CN"/>
        </w:rPr>
        <w:t>.2第二阶段方案设计</w:t>
      </w:r>
    </w:p>
    <w:p w14:paraId="186F9293">
      <w:pPr>
        <w:pStyle w:val="2"/>
        <w:spacing w:before="209" w:line="282" w:lineRule="auto"/>
        <w:ind w:left="23" w:right="109" w:firstLine="350"/>
        <w:rPr>
          <w:rFonts w:hint="default"/>
          <w:spacing w:val="-5"/>
          <w:lang w:val="en-US" w:eastAsia="zh-CN"/>
        </w:rPr>
      </w:pPr>
      <w:r>
        <w:rPr>
          <w:rFonts w:hint="default"/>
          <w:spacing w:val="-5"/>
          <w:lang w:val="en-US" w:eastAsia="zh-CN"/>
        </w:rPr>
        <w:t>深化设计概念阶段成果，研究设计要素</w:t>
      </w:r>
      <w:r>
        <w:rPr>
          <w:rFonts w:hint="eastAsia"/>
          <w:spacing w:val="-5"/>
          <w:lang w:val="en-US" w:eastAsia="zh-CN"/>
        </w:rPr>
        <w:t>。</w:t>
      </w:r>
    </w:p>
    <w:p w14:paraId="67E44D47">
      <w:pPr>
        <w:pStyle w:val="2"/>
        <w:spacing w:before="209" w:line="282" w:lineRule="auto"/>
        <w:ind w:left="23" w:right="109" w:firstLine="350"/>
        <w:rPr>
          <w:rFonts w:hint="default"/>
          <w:spacing w:val="-5"/>
          <w:lang w:val="en-US" w:eastAsia="zh-CN"/>
        </w:rPr>
      </w:pPr>
      <w:r>
        <w:rPr>
          <w:rFonts w:hint="default"/>
          <w:spacing w:val="-5"/>
          <w:lang w:val="en-US" w:eastAsia="zh-CN"/>
        </w:rPr>
        <w:t>交付成果：PPT汇报文件和A3方案设计册，包含以下内容：</w:t>
      </w:r>
    </w:p>
    <w:p w14:paraId="7DD32023">
      <w:pPr>
        <w:pStyle w:val="2"/>
        <w:spacing w:before="209" w:line="282" w:lineRule="auto"/>
        <w:ind w:left="23" w:right="109" w:firstLine="350"/>
        <w:rPr>
          <w:rFonts w:hint="default"/>
          <w:spacing w:val="1"/>
          <w:lang w:val="en-US" w:eastAsia="zh-CN"/>
        </w:rPr>
      </w:pPr>
      <w:r>
        <w:rPr>
          <w:rFonts w:hint="default"/>
          <w:spacing w:val="-5"/>
          <w:lang w:val="en-US" w:eastAsia="zh-CN"/>
        </w:rPr>
        <w:t>设计思考路径</w:t>
      </w:r>
      <w:r>
        <w:rPr>
          <w:rFonts w:hint="eastAsia"/>
          <w:spacing w:val="-5"/>
          <w:lang w:val="en-US" w:eastAsia="zh-CN"/>
        </w:rPr>
        <w:t>、</w:t>
      </w:r>
      <w:r>
        <w:rPr>
          <w:rFonts w:hint="default"/>
          <w:spacing w:val="-5"/>
          <w:lang w:val="en-US" w:eastAsia="zh-CN"/>
        </w:rPr>
        <w:t>设计元素的演变过程</w:t>
      </w:r>
      <w:r>
        <w:rPr>
          <w:rFonts w:hint="eastAsia"/>
          <w:spacing w:val="-5"/>
          <w:lang w:val="en-US" w:eastAsia="zh-CN"/>
        </w:rPr>
        <w:t>、</w:t>
      </w:r>
      <w:r>
        <w:rPr>
          <w:rFonts w:hint="default"/>
          <w:spacing w:val="-5"/>
          <w:lang w:val="en-US" w:eastAsia="zh-CN"/>
        </w:rPr>
        <w:t>区域划分图、流线分析图</w:t>
      </w:r>
      <w:r>
        <w:rPr>
          <w:rFonts w:hint="eastAsia"/>
          <w:spacing w:val="-5"/>
          <w:lang w:val="en-US" w:eastAsia="zh-CN"/>
        </w:rPr>
        <w:t>、</w:t>
      </w:r>
      <w:r>
        <w:rPr>
          <w:rFonts w:hint="default"/>
          <w:spacing w:val="-5"/>
          <w:lang w:val="en-US" w:eastAsia="zh-CN"/>
        </w:rPr>
        <w:t>总平面图</w:t>
      </w:r>
      <w:r>
        <w:rPr>
          <w:rFonts w:hint="eastAsia"/>
          <w:spacing w:val="-5"/>
          <w:lang w:val="en-US" w:eastAsia="zh-CN"/>
        </w:rPr>
        <w:t>、</w:t>
      </w:r>
      <w:r>
        <w:rPr>
          <w:rFonts w:hint="default"/>
          <w:spacing w:val="-5"/>
          <w:lang w:val="en-US" w:eastAsia="zh-CN"/>
        </w:rPr>
        <w:t>主要空间设计方案</w:t>
      </w:r>
      <w:r>
        <w:rPr>
          <w:rFonts w:hint="eastAsia"/>
          <w:spacing w:val="-5"/>
          <w:lang w:val="en-US" w:eastAsia="zh-CN"/>
        </w:rPr>
        <w:t>、</w:t>
      </w:r>
      <w:r>
        <w:rPr>
          <w:rFonts w:hint="default"/>
          <w:spacing w:val="-5"/>
          <w:lang w:val="en-US" w:eastAsia="zh-CN"/>
        </w:rPr>
        <w:t>分析文案</w:t>
      </w:r>
      <w:r>
        <w:rPr>
          <w:rFonts w:hint="eastAsia"/>
          <w:spacing w:val="-5"/>
          <w:lang w:val="en-US" w:eastAsia="zh-CN"/>
        </w:rPr>
        <w:t>、</w:t>
      </w:r>
      <w:r>
        <w:rPr>
          <w:rFonts w:hint="default"/>
          <w:spacing w:val="-5"/>
          <w:lang w:val="en-US" w:eastAsia="zh-CN"/>
        </w:rPr>
        <w:t>彩色平面图</w:t>
      </w:r>
      <w:r>
        <w:rPr>
          <w:rFonts w:hint="eastAsia"/>
          <w:spacing w:val="-5"/>
          <w:lang w:val="en-US" w:eastAsia="zh-CN"/>
        </w:rPr>
        <w:t>、</w:t>
      </w:r>
      <w:r>
        <w:rPr>
          <w:rFonts w:hint="default"/>
          <w:spacing w:val="-5"/>
          <w:lang w:val="en-US" w:eastAsia="zh-CN"/>
        </w:rPr>
        <w:t>轴测分析图</w:t>
      </w:r>
      <w:r>
        <w:rPr>
          <w:rFonts w:hint="eastAsia"/>
          <w:spacing w:val="-5"/>
          <w:lang w:val="en-US" w:eastAsia="zh-CN"/>
        </w:rPr>
        <w:t>、</w:t>
      </w:r>
      <w:r>
        <w:rPr>
          <w:rFonts w:hint="default"/>
          <w:spacing w:val="-5"/>
          <w:lang w:val="en-US" w:eastAsia="zh-CN"/>
        </w:rPr>
        <w:t>主要空间效果图</w:t>
      </w:r>
      <w:r>
        <w:rPr>
          <w:rFonts w:hint="eastAsia"/>
          <w:spacing w:val="-5"/>
          <w:lang w:val="en-US" w:eastAsia="zh-CN"/>
        </w:rPr>
        <w:t>、</w:t>
      </w:r>
      <w:r>
        <w:rPr>
          <w:rFonts w:hint="default"/>
          <w:spacing w:val="-5"/>
          <w:lang w:val="en-US" w:eastAsia="zh-CN"/>
        </w:rPr>
        <w:t>投资估算</w:t>
      </w:r>
      <w:r>
        <w:rPr>
          <w:rFonts w:hint="eastAsia"/>
          <w:spacing w:val="-5"/>
          <w:lang w:val="en-US" w:eastAsia="zh-CN"/>
        </w:rPr>
        <w:t>。</w:t>
      </w:r>
    </w:p>
    <w:p w14:paraId="5C155052">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3</w:t>
      </w:r>
      <w:r>
        <w:rPr>
          <w:rFonts w:hint="default"/>
          <w:spacing w:val="-5"/>
          <w:lang w:val="en-US" w:eastAsia="zh-CN"/>
        </w:rPr>
        <w:t>.3第三阶段扩初设计</w:t>
      </w:r>
    </w:p>
    <w:p w14:paraId="1244CB3A">
      <w:pPr>
        <w:pStyle w:val="2"/>
        <w:spacing w:before="209" w:line="282" w:lineRule="auto"/>
        <w:ind w:left="23" w:right="109" w:firstLine="350"/>
        <w:rPr>
          <w:rFonts w:hint="default"/>
          <w:spacing w:val="-5"/>
          <w:lang w:val="en-US" w:eastAsia="zh-CN"/>
        </w:rPr>
      </w:pPr>
      <w:r>
        <w:rPr>
          <w:rFonts w:hint="default"/>
          <w:spacing w:val="-5"/>
          <w:lang w:val="en-US" w:eastAsia="zh-CN"/>
        </w:rPr>
        <w:t>与其他公司密切配合，以确保设计效果的整体性。</w:t>
      </w:r>
    </w:p>
    <w:p w14:paraId="564E768E">
      <w:pPr>
        <w:pStyle w:val="2"/>
        <w:spacing w:before="193" w:line="219" w:lineRule="auto"/>
        <w:ind w:left="2" w:leftChars="1" w:firstLine="370" w:firstLineChars="153"/>
        <w:rPr>
          <w:rFonts w:hint="default"/>
          <w:spacing w:val="1"/>
          <w:lang w:val="en-US" w:eastAsia="zh-CN"/>
        </w:rPr>
      </w:pPr>
      <w:r>
        <w:rPr>
          <w:rFonts w:hint="default"/>
          <w:spacing w:val="1"/>
          <w:lang w:val="en-US" w:eastAsia="zh-CN"/>
        </w:rPr>
        <w:t>交付成果：A2白图，包含以下内容：</w:t>
      </w:r>
    </w:p>
    <w:p w14:paraId="15621C27">
      <w:pPr>
        <w:pStyle w:val="2"/>
        <w:spacing w:before="209" w:line="282" w:lineRule="auto"/>
        <w:ind w:left="23" w:right="109" w:firstLine="350"/>
        <w:rPr>
          <w:rFonts w:hint="default"/>
          <w:spacing w:val="1"/>
          <w:lang w:val="en-US" w:eastAsia="zh-CN"/>
        </w:rPr>
      </w:pPr>
      <w:r>
        <w:rPr>
          <w:rFonts w:hint="default"/>
          <w:spacing w:val="1"/>
          <w:lang w:val="en-US" w:eastAsia="zh-CN"/>
        </w:rPr>
        <w:t>平面布置图</w:t>
      </w:r>
      <w:r>
        <w:rPr>
          <w:rFonts w:hint="eastAsia"/>
          <w:spacing w:val="1"/>
          <w:lang w:val="en-US" w:eastAsia="zh-CN"/>
        </w:rPr>
        <w:t>、改造意见书、</w:t>
      </w:r>
      <w:r>
        <w:rPr>
          <w:rFonts w:hint="default"/>
          <w:spacing w:val="1"/>
          <w:lang w:val="en-US" w:eastAsia="zh-CN"/>
        </w:rPr>
        <w:t>天花图</w:t>
      </w:r>
      <w:r>
        <w:rPr>
          <w:rFonts w:hint="eastAsia"/>
          <w:spacing w:val="1"/>
          <w:lang w:val="en-US" w:eastAsia="zh-CN"/>
        </w:rPr>
        <w:t>、</w:t>
      </w:r>
      <w:r>
        <w:rPr>
          <w:rFonts w:hint="default"/>
          <w:spacing w:val="1"/>
          <w:lang w:val="en-US" w:eastAsia="zh-CN"/>
        </w:rPr>
        <w:t>地拼图</w:t>
      </w:r>
      <w:r>
        <w:rPr>
          <w:rFonts w:hint="eastAsia"/>
          <w:spacing w:val="1"/>
          <w:lang w:val="en-US" w:eastAsia="zh-CN"/>
        </w:rPr>
        <w:t>、</w:t>
      </w:r>
      <w:r>
        <w:rPr>
          <w:rFonts w:hint="default"/>
          <w:spacing w:val="1"/>
          <w:lang w:val="en-US" w:eastAsia="zh-CN"/>
        </w:rPr>
        <w:t>完成面尺寸图</w:t>
      </w:r>
      <w:r>
        <w:rPr>
          <w:rFonts w:hint="eastAsia"/>
          <w:spacing w:val="1"/>
          <w:lang w:val="en-US" w:eastAsia="zh-CN"/>
        </w:rPr>
        <w:t>、</w:t>
      </w:r>
      <w:r>
        <w:rPr>
          <w:rFonts w:hint="default"/>
          <w:spacing w:val="1"/>
          <w:lang w:val="en-US" w:eastAsia="zh-CN"/>
        </w:rPr>
        <w:t>天花设备定位图</w:t>
      </w:r>
      <w:r>
        <w:rPr>
          <w:rFonts w:hint="eastAsia"/>
          <w:spacing w:val="1"/>
          <w:lang w:val="en-US" w:eastAsia="zh-CN"/>
        </w:rPr>
        <w:t>、</w:t>
      </w:r>
      <w:r>
        <w:rPr>
          <w:rFonts w:hint="default"/>
          <w:spacing w:val="1"/>
          <w:lang w:val="en-US" w:eastAsia="zh-CN"/>
        </w:rPr>
        <w:t>主要立面图</w:t>
      </w:r>
      <w:r>
        <w:rPr>
          <w:rFonts w:hint="eastAsia"/>
          <w:spacing w:val="1"/>
          <w:lang w:val="en-US" w:eastAsia="zh-CN"/>
        </w:rPr>
        <w:t>、园林景观图、</w:t>
      </w:r>
      <w:r>
        <w:rPr>
          <w:rFonts w:hint="default"/>
          <w:spacing w:val="1"/>
          <w:lang w:val="en-US" w:eastAsia="zh-CN"/>
        </w:rPr>
        <w:t>主要材料选择及工艺说明</w:t>
      </w:r>
      <w:r>
        <w:rPr>
          <w:rFonts w:hint="eastAsia"/>
          <w:spacing w:val="1"/>
          <w:lang w:val="en-US" w:eastAsia="zh-CN"/>
        </w:rPr>
        <w:t>（材料表需要有相关估算金额），列出主要装饰材料、设备的品牌、规格、产地、参考价格及选型理由。</w:t>
      </w:r>
    </w:p>
    <w:p w14:paraId="3A28471E">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3</w:t>
      </w:r>
      <w:r>
        <w:rPr>
          <w:rFonts w:hint="default"/>
          <w:spacing w:val="-5"/>
          <w:lang w:val="en-US" w:eastAsia="zh-CN"/>
        </w:rPr>
        <w:t>.4第四阶段施工图设计</w:t>
      </w:r>
    </w:p>
    <w:p w14:paraId="04F134C0">
      <w:pPr>
        <w:pStyle w:val="2"/>
        <w:spacing w:before="209" w:line="282" w:lineRule="auto"/>
        <w:ind w:left="23" w:right="109" w:firstLine="350"/>
        <w:rPr>
          <w:rFonts w:hint="default"/>
          <w:spacing w:val="-5"/>
          <w:lang w:val="en-US" w:eastAsia="zh-CN"/>
        </w:rPr>
      </w:pPr>
      <w:r>
        <w:rPr>
          <w:rFonts w:hint="default"/>
          <w:spacing w:val="-5"/>
          <w:lang w:val="en-US" w:eastAsia="zh-CN"/>
        </w:rPr>
        <w:t>将整个设计方案编制成施工文件，作为项目进行正式工程预算、申请施工许可证、开展施工的正式依据。</w:t>
      </w:r>
    </w:p>
    <w:p w14:paraId="46DEE03B">
      <w:pPr>
        <w:pStyle w:val="2"/>
        <w:spacing w:before="209" w:line="282" w:lineRule="auto"/>
        <w:ind w:left="23" w:right="109" w:firstLine="350"/>
        <w:rPr>
          <w:rFonts w:hint="default"/>
          <w:spacing w:val="-5"/>
          <w:lang w:val="en-US" w:eastAsia="zh-CN"/>
        </w:rPr>
      </w:pPr>
      <w:r>
        <w:rPr>
          <w:rFonts w:hint="default"/>
          <w:spacing w:val="-5"/>
          <w:lang w:val="en-US" w:eastAsia="zh-CN"/>
        </w:rPr>
        <w:t>交付成果：全套蓝图，包含以下内容：</w:t>
      </w:r>
    </w:p>
    <w:p w14:paraId="58E805F8">
      <w:pPr>
        <w:pStyle w:val="2"/>
        <w:spacing w:before="209" w:line="282" w:lineRule="auto"/>
        <w:ind w:left="23" w:right="109" w:firstLine="350"/>
        <w:rPr>
          <w:rFonts w:hint="default"/>
          <w:spacing w:val="1"/>
          <w:lang w:val="en-US" w:eastAsia="zh-CN"/>
        </w:rPr>
      </w:pPr>
      <w:r>
        <w:rPr>
          <w:rFonts w:hint="default"/>
          <w:spacing w:val="1"/>
          <w:lang w:val="en-US" w:eastAsia="zh-CN"/>
        </w:rPr>
        <w:t>（1）平面系统图：包括</w:t>
      </w:r>
      <w:r>
        <w:rPr>
          <w:rFonts w:hint="eastAsia"/>
          <w:spacing w:val="1"/>
          <w:lang w:val="en-US" w:eastAsia="zh-CN"/>
        </w:rPr>
        <w:t>家具</w:t>
      </w:r>
      <w:r>
        <w:rPr>
          <w:rFonts w:hint="default"/>
          <w:spacing w:val="1"/>
          <w:lang w:val="en-US" w:eastAsia="zh-CN"/>
        </w:rPr>
        <w:t>平面布置图</w:t>
      </w:r>
      <w:r>
        <w:rPr>
          <w:rFonts w:hint="eastAsia"/>
          <w:spacing w:val="1"/>
          <w:lang w:val="en-US" w:eastAsia="zh-CN"/>
        </w:rPr>
        <w:t>、</w:t>
      </w:r>
      <w:r>
        <w:rPr>
          <w:rFonts w:hint="default"/>
          <w:spacing w:val="1"/>
          <w:lang w:val="en-US" w:eastAsia="zh-CN"/>
        </w:rPr>
        <w:t>地拼图、墙体平面图</w:t>
      </w:r>
      <w:r>
        <w:rPr>
          <w:rFonts w:hint="eastAsia"/>
          <w:spacing w:val="1"/>
          <w:lang w:val="en-US" w:eastAsia="zh-CN"/>
        </w:rPr>
        <w:t>、</w:t>
      </w:r>
      <w:r>
        <w:rPr>
          <w:rFonts w:hint="default"/>
          <w:spacing w:val="1"/>
          <w:lang w:val="en-US" w:eastAsia="zh-CN"/>
        </w:rPr>
        <w:t>完成面尺寸图、天花综合布置图、灯具定位图、地面材质图等。</w:t>
      </w:r>
    </w:p>
    <w:p w14:paraId="53B258D3">
      <w:pPr>
        <w:pStyle w:val="2"/>
        <w:spacing w:before="209" w:line="282" w:lineRule="auto"/>
        <w:ind w:left="23" w:right="109" w:firstLine="350"/>
        <w:rPr>
          <w:rFonts w:hint="default"/>
          <w:spacing w:val="1"/>
          <w:lang w:val="en-US" w:eastAsia="zh-CN"/>
        </w:rPr>
      </w:pPr>
      <w:r>
        <w:rPr>
          <w:rFonts w:hint="default"/>
          <w:spacing w:val="1"/>
          <w:lang w:val="en-US" w:eastAsia="zh-CN"/>
        </w:rPr>
        <w:t>（2）立面系统图：所有室内外装修立面图，明确饰面材料、分格尺寸、节点构造。</w:t>
      </w:r>
    </w:p>
    <w:p w14:paraId="39C1CB60">
      <w:pPr>
        <w:pStyle w:val="2"/>
        <w:spacing w:before="209" w:line="282" w:lineRule="auto"/>
        <w:ind w:left="23" w:right="109" w:firstLine="350"/>
        <w:rPr>
          <w:rFonts w:hint="default"/>
          <w:spacing w:val="1"/>
          <w:lang w:val="en-US" w:eastAsia="zh-CN"/>
        </w:rPr>
      </w:pPr>
      <w:r>
        <w:rPr>
          <w:rFonts w:hint="default"/>
          <w:spacing w:val="1"/>
          <w:lang w:val="en-US" w:eastAsia="zh-CN"/>
        </w:rPr>
        <w:t>（3）大样及节点图：天花大样图、墙身大样图、固定家具放样图、装饰造型大样图、所有收口节点图、门图、园林景观大样图等。</w:t>
      </w:r>
    </w:p>
    <w:p w14:paraId="07A069EE">
      <w:pPr>
        <w:pStyle w:val="2"/>
        <w:spacing w:before="209" w:line="282" w:lineRule="auto"/>
        <w:ind w:left="23" w:right="109" w:firstLine="350"/>
        <w:rPr>
          <w:rFonts w:hint="default"/>
          <w:spacing w:val="1"/>
          <w:lang w:val="en-US" w:eastAsia="zh-CN"/>
        </w:rPr>
      </w:pPr>
      <w:r>
        <w:rPr>
          <w:rFonts w:hint="default"/>
          <w:spacing w:val="1"/>
          <w:lang w:val="en-US" w:eastAsia="zh-CN"/>
        </w:rPr>
        <w:t>（4）给排水设计施工图：封面、目录、设计说明、系统原理图、管线布置图、设备明细表、阀门及附件选型图等。</w:t>
      </w:r>
    </w:p>
    <w:p w14:paraId="14F782C0">
      <w:pPr>
        <w:pStyle w:val="2"/>
        <w:spacing w:before="209" w:line="282" w:lineRule="auto"/>
        <w:ind w:left="23" w:right="109" w:firstLine="350"/>
        <w:rPr>
          <w:rFonts w:hint="default"/>
          <w:spacing w:val="1"/>
          <w:lang w:val="en-US" w:eastAsia="zh-CN"/>
        </w:rPr>
      </w:pPr>
      <w:r>
        <w:rPr>
          <w:rFonts w:hint="default"/>
          <w:spacing w:val="1"/>
          <w:lang w:val="en-US" w:eastAsia="zh-CN"/>
        </w:rPr>
        <w:t>（5）强弱电设计施工图：封面、目录、设计说明、系统原理图、配线图、配电箱（柜）布置图、开关插座点位图、回路编号及设备参数表等。</w:t>
      </w:r>
    </w:p>
    <w:p w14:paraId="5F6BD762">
      <w:pPr>
        <w:pStyle w:val="2"/>
        <w:spacing w:before="209" w:line="282" w:lineRule="auto"/>
        <w:ind w:left="23" w:right="109" w:firstLine="350"/>
        <w:rPr>
          <w:rFonts w:hint="default"/>
          <w:spacing w:val="1"/>
          <w:lang w:val="en-US" w:eastAsia="zh-CN"/>
        </w:rPr>
      </w:pPr>
      <w:r>
        <w:rPr>
          <w:rFonts w:hint="default"/>
          <w:spacing w:val="1"/>
          <w:lang w:val="en-US" w:eastAsia="zh-CN"/>
        </w:rPr>
        <w:t>（6）专项设计施工图：消防（含二次消防）、空调通风、燃气及排油烟、智能化系统等的全套施工图（含系统图、布置图、节点详图、设备清单等）。</w:t>
      </w:r>
    </w:p>
    <w:p w14:paraId="1D5EBC45">
      <w:pPr>
        <w:pStyle w:val="2"/>
        <w:spacing w:before="209" w:line="282" w:lineRule="auto"/>
        <w:ind w:left="23" w:right="109" w:firstLine="350"/>
        <w:rPr>
          <w:rFonts w:hint="default"/>
          <w:spacing w:val="1"/>
          <w:lang w:val="en-US" w:eastAsia="zh-CN"/>
        </w:rPr>
      </w:pPr>
      <w:r>
        <w:rPr>
          <w:rFonts w:hint="default"/>
          <w:spacing w:val="1"/>
          <w:lang w:val="en-US" w:eastAsia="zh-CN"/>
        </w:rPr>
        <w:t>（7）材料及设备清单：特殊工艺说明书</w:t>
      </w:r>
      <w:r>
        <w:rPr>
          <w:rFonts w:hint="eastAsia"/>
          <w:spacing w:val="1"/>
          <w:lang w:val="en-US" w:eastAsia="zh-CN"/>
        </w:rPr>
        <w:t>、</w:t>
      </w:r>
      <w:r>
        <w:rPr>
          <w:rFonts w:hint="default"/>
          <w:spacing w:val="1"/>
          <w:lang w:val="en-US" w:eastAsia="zh-CN"/>
        </w:rPr>
        <w:t>硬装材料表</w:t>
      </w:r>
      <w:r>
        <w:rPr>
          <w:rFonts w:hint="eastAsia"/>
          <w:spacing w:val="1"/>
          <w:lang w:val="en-US" w:eastAsia="zh-CN"/>
        </w:rPr>
        <w:t>、</w:t>
      </w:r>
      <w:r>
        <w:rPr>
          <w:rFonts w:hint="default"/>
          <w:spacing w:val="1"/>
          <w:lang w:val="en-US" w:eastAsia="zh-CN"/>
        </w:rPr>
        <w:t>硬装材料小样板</w:t>
      </w:r>
      <w:r>
        <w:rPr>
          <w:rFonts w:hint="eastAsia"/>
          <w:spacing w:val="1"/>
          <w:lang w:val="en-US" w:eastAsia="zh-CN"/>
        </w:rPr>
        <w:t>、</w:t>
      </w:r>
      <w:r>
        <w:rPr>
          <w:rFonts w:hint="default"/>
          <w:spacing w:val="1"/>
          <w:lang w:val="en-US" w:eastAsia="zh-CN"/>
        </w:rPr>
        <w:t>卫浴洁具表</w:t>
      </w:r>
      <w:r>
        <w:rPr>
          <w:rFonts w:hint="eastAsia"/>
          <w:spacing w:val="1"/>
          <w:lang w:val="en-US" w:eastAsia="zh-CN"/>
        </w:rPr>
        <w:t>、</w:t>
      </w:r>
      <w:r>
        <w:rPr>
          <w:rFonts w:hint="default"/>
          <w:spacing w:val="1"/>
          <w:lang w:val="en-US" w:eastAsia="zh-CN"/>
        </w:rPr>
        <w:t>五金选型表</w:t>
      </w:r>
      <w:r>
        <w:rPr>
          <w:rFonts w:hint="eastAsia"/>
          <w:spacing w:val="1"/>
          <w:lang w:val="en-US" w:eastAsia="zh-CN"/>
        </w:rPr>
        <w:t>、</w:t>
      </w:r>
      <w:r>
        <w:rPr>
          <w:rFonts w:hint="default"/>
          <w:spacing w:val="1"/>
          <w:lang w:val="en-US" w:eastAsia="zh-CN"/>
        </w:rPr>
        <w:t>灯具选型表</w:t>
      </w:r>
      <w:r>
        <w:rPr>
          <w:rFonts w:hint="eastAsia"/>
          <w:spacing w:val="1"/>
          <w:lang w:val="en-US" w:eastAsia="zh-CN"/>
        </w:rPr>
        <w:t>（材料表需要有相关估算金额），</w:t>
      </w:r>
      <w:r>
        <w:rPr>
          <w:rFonts w:hint="default"/>
          <w:spacing w:val="1"/>
          <w:lang w:val="en-US" w:eastAsia="zh-CN"/>
        </w:rPr>
        <w:t>详细列出所有材料、设备的名称、规格、型号、品牌、产地、数量、参考价格及技术参数</w:t>
      </w:r>
      <w:r>
        <w:rPr>
          <w:rFonts w:hint="eastAsia"/>
          <w:spacing w:val="1"/>
          <w:lang w:val="en-US" w:eastAsia="zh-CN"/>
        </w:rPr>
        <w:t>，</w:t>
      </w:r>
      <w:r>
        <w:rPr>
          <w:rFonts w:hint="default"/>
          <w:spacing w:val="1"/>
          <w:lang w:val="en-US" w:eastAsia="zh-CN"/>
        </w:rPr>
        <w:t>附材料实物样板。</w:t>
      </w:r>
    </w:p>
    <w:p w14:paraId="490AF10F">
      <w:pPr>
        <w:pStyle w:val="2"/>
        <w:spacing w:before="209" w:line="282" w:lineRule="auto"/>
        <w:ind w:left="23" w:right="109" w:firstLine="350"/>
        <w:rPr>
          <w:rFonts w:hint="default"/>
          <w:spacing w:val="-5"/>
          <w:lang w:val="en-US" w:eastAsia="zh-CN"/>
        </w:rPr>
      </w:pPr>
      <w:r>
        <w:rPr>
          <w:rFonts w:hint="eastAsia"/>
          <w:spacing w:val="-5"/>
          <w:lang w:val="en-US" w:eastAsia="zh-CN"/>
        </w:rPr>
        <w:t>6</w:t>
      </w:r>
      <w:r>
        <w:rPr>
          <w:rFonts w:hint="default"/>
          <w:spacing w:val="-5"/>
          <w:lang w:val="en-US" w:eastAsia="zh-CN"/>
        </w:rPr>
        <w:t>.</w:t>
      </w:r>
      <w:r>
        <w:rPr>
          <w:rFonts w:hint="eastAsia"/>
          <w:spacing w:val="-5"/>
          <w:lang w:val="en-US" w:eastAsia="zh-CN"/>
        </w:rPr>
        <w:t>3</w:t>
      </w:r>
      <w:r>
        <w:rPr>
          <w:rFonts w:hint="default"/>
          <w:spacing w:val="-5"/>
          <w:lang w:val="en-US" w:eastAsia="zh-CN"/>
        </w:rPr>
        <w:t>.5第五阶段现场服务</w:t>
      </w:r>
    </w:p>
    <w:p w14:paraId="388D7A82">
      <w:pPr>
        <w:pStyle w:val="2"/>
        <w:spacing w:before="209" w:line="282" w:lineRule="auto"/>
        <w:ind w:left="23" w:right="109" w:firstLine="350"/>
        <w:rPr>
          <w:rFonts w:hint="default"/>
          <w:spacing w:val="-5"/>
          <w:lang w:val="en-US" w:eastAsia="zh-CN"/>
        </w:rPr>
      </w:pPr>
      <w:r>
        <w:rPr>
          <w:rFonts w:hint="default"/>
          <w:spacing w:val="-5"/>
          <w:lang w:val="en-US" w:eastAsia="zh-CN"/>
        </w:rPr>
        <w:t>本阶段确保设计效果在施工中得到实施。进行常规的技术交底、答疑、定期巡视工地和协助业主进行装饰工程验收。</w:t>
      </w:r>
    </w:p>
    <w:p w14:paraId="4BF458ED">
      <w:pPr>
        <w:pStyle w:val="2"/>
        <w:spacing w:before="209" w:line="282" w:lineRule="auto"/>
        <w:ind w:left="23" w:right="109" w:firstLine="350"/>
        <w:rPr>
          <w:rFonts w:hint="default"/>
          <w:spacing w:val="-5"/>
          <w:lang w:val="en-US" w:eastAsia="zh-CN"/>
        </w:rPr>
      </w:pPr>
      <w:r>
        <w:rPr>
          <w:rFonts w:hint="default"/>
          <w:spacing w:val="-5"/>
          <w:lang w:val="en-US" w:eastAsia="zh-CN"/>
        </w:rPr>
        <w:t>交付成果：</w:t>
      </w:r>
    </w:p>
    <w:p w14:paraId="46BCA79B">
      <w:pPr>
        <w:pStyle w:val="2"/>
        <w:spacing w:before="209" w:line="282" w:lineRule="auto"/>
        <w:ind w:left="23" w:right="109" w:firstLine="350"/>
        <w:rPr>
          <w:rFonts w:eastAsia="宋体"/>
          <w:lang w:eastAsia="zh-CN"/>
        </w:rPr>
      </w:pPr>
      <w:r>
        <w:rPr>
          <w:rFonts w:hint="default"/>
          <w:spacing w:val="-5"/>
          <w:lang w:val="en-US" w:eastAsia="zh-CN"/>
        </w:rPr>
        <w:t>工程联络文件</w:t>
      </w:r>
      <w:r>
        <w:rPr>
          <w:rFonts w:hint="eastAsia"/>
          <w:spacing w:val="-5"/>
          <w:lang w:val="en-US" w:eastAsia="zh-CN"/>
        </w:rPr>
        <w:t>、</w:t>
      </w:r>
      <w:r>
        <w:rPr>
          <w:rFonts w:hint="default"/>
          <w:spacing w:val="-5"/>
          <w:lang w:val="en-US" w:eastAsia="zh-CN"/>
        </w:rPr>
        <w:t>协助监理记录</w:t>
      </w:r>
      <w:r>
        <w:rPr>
          <w:rFonts w:hint="eastAsia"/>
          <w:spacing w:val="-5"/>
          <w:lang w:val="en-US" w:eastAsia="zh-CN"/>
        </w:rPr>
        <w:t>、</w:t>
      </w:r>
      <w:r>
        <w:rPr>
          <w:rFonts w:hint="default"/>
          <w:spacing w:val="-5"/>
          <w:lang w:val="en-US" w:eastAsia="zh-CN"/>
        </w:rPr>
        <w:t>协助竣工验收</w:t>
      </w:r>
      <w:r>
        <w:rPr>
          <w:rFonts w:hint="eastAsia"/>
          <w:spacing w:val="-5"/>
          <w:lang w:val="en-US" w:eastAsia="zh-CN"/>
        </w:rPr>
        <w:t>、</w:t>
      </w:r>
      <w:r>
        <w:rPr>
          <w:rFonts w:hint="default"/>
          <w:spacing w:val="-5"/>
          <w:lang w:val="en-US" w:eastAsia="zh-CN"/>
        </w:rPr>
        <w:t>设计巡查记录</w:t>
      </w:r>
      <w:r>
        <w:rPr>
          <w:rFonts w:hint="eastAsia"/>
          <w:spacing w:val="-5"/>
          <w:lang w:val="en-US" w:eastAsia="zh-CN"/>
        </w:rPr>
        <w:t>.</w:t>
      </w:r>
    </w:p>
    <w:p w14:paraId="6B6AEB6E">
      <w:pPr>
        <w:spacing w:line="260" w:lineRule="auto"/>
        <w:rPr>
          <w:lang w:eastAsia="zh-CN"/>
        </w:rPr>
      </w:pPr>
    </w:p>
    <w:p w14:paraId="38E44A56">
      <w:pPr>
        <w:pStyle w:val="2"/>
        <w:spacing w:before="78" w:line="220" w:lineRule="auto"/>
        <w:ind w:left="368"/>
        <w:outlineLvl w:val="3"/>
        <w:rPr>
          <w:rFonts w:hint="eastAsia"/>
          <w:b w:val="0"/>
          <w:bCs w:val="0"/>
          <w:lang w:eastAsia="zh-CN"/>
        </w:rPr>
      </w:pPr>
      <w:r>
        <w:rPr>
          <w:b w:val="0"/>
          <w:bCs w:val="0"/>
          <w:spacing w:val="3"/>
          <w:lang w:eastAsia="zh-CN"/>
        </w:rPr>
        <w:t>6.</w:t>
      </w:r>
      <w:r>
        <w:rPr>
          <w:rFonts w:hint="eastAsia"/>
          <w:b w:val="0"/>
          <w:bCs w:val="0"/>
          <w:spacing w:val="3"/>
          <w:lang w:val="en-US" w:eastAsia="zh-CN"/>
        </w:rPr>
        <w:t>4</w:t>
      </w:r>
      <w:r>
        <w:rPr>
          <w:b w:val="0"/>
          <w:bCs w:val="0"/>
          <w:spacing w:val="3"/>
          <w:lang w:eastAsia="zh-CN"/>
        </w:rPr>
        <w:t>施工图设计图纸深度要求</w:t>
      </w:r>
    </w:p>
    <w:p w14:paraId="2AA92D98">
      <w:pPr>
        <w:pStyle w:val="2"/>
        <w:spacing w:before="209" w:line="282" w:lineRule="auto"/>
        <w:ind w:left="23" w:right="109" w:firstLine="350"/>
        <w:rPr>
          <w:rFonts w:hint="eastAsia"/>
          <w:spacing w:val="1"/>
          <w:lang w:eastAsia="zh-CN"/>
        </w:rPr>
      </w:pPr>
      <w:r>
        <w:rPr>
          <w:rFonts w:hint="eastAsia"/>
          <w:spacing w:val="1"/>
          <w:lang w:val="en-US" w:eastAsia="zh-CN"/>
        </w:rPr>
        <w:t>6.4.1</w:t>
      </w:r>
      <w:r>
        <w:rPr>
          <w:rFonts w:hint="eastAsia"/>
          <w:spacing w:val="1"/>
          <w:lang w:eastAsia="zh-CN"/>
        </w:rPr>
        <w:t>计量单位：所有图纸尺寸均以毫米（mm）为单位标注，标高以米（m）为单位标注。</w:t>
      </w:r>
    </w:p>
    <w:p w14:paraId="03A5474F">
      <w:pPr>
        <w:pStyle w:val="2"/>
        <w:spacing w:before="209" w:line="282" w:lineRule="auto"/>
        <w:ind w:left="23" w:right="109" w:firstLine="350"/>
        <w:rPr>
          <w:rFonts w:hint="eastAsia"/>
          <w:spacing w:val="1"/>
          <w:lang w:eastAsia="zh-CN"/>
        </w:rPr>
      </w:pPr>
      <w:r>
        <w:rPr>
          <w:rFonts w:hint="eastAsia"/>
          <w:spacing w:val="1"/>
          <w:lang w:val="en-US" w:eastAsia="zh-CN"/>
        </w:rPr>
        <w:t>6.4.2</w:t>
      </w:r>
      <w:r>
        <w:rPr>
          <w:rFonts w:hint="eastAsia"/>
          <w:spacing w:val="1"/>
          <w:lang w:eastAsia="zh-CN"/>
        </w:rPr>
        <w:t>物料信息：明确标注所有材料、设备的规格、型号、品牌、产地、颜色、数量、安装方式，重要材料需附彩色照片及技术参数表。</w:t>
      </w:r>
    </w:p>
    <w:p w14:paraId="7A46D958">
      <w:pPr>
        <w:pStyle w:val="2"/>
        <w:spacing w:before="209" w:line="282" w:lineRule="auto"/>
        <w:ind w:left="23" w:right="109" w:firstLine="350"/>
        <w:rPr>
          <w:rFonts w:hint="eastAsia"/>
          <w:spacing w:val="1"/>
          <w:lang w:eastAsia="zh-CN"/>
        </w:rPr>
      </w:pPr>
      <w:r>
        <w:rPr>
          <w:rFonts w:hint="eastAsia"/>
          <w:spacing w:val="1"/>
          <w:lang w:val="en-US" w:eastAsia="zh-CN"/>
        </w:rPr>
        <w:t>6.4.3</w:t>
      </w:r>
      <w:r>
        <w:rPr>
          <w:rFonts w:hint="eastAsia"/>
          <w:spacing w:val="1"/>
          <w:lang w:eastAsia="zh-CN"/>
        </w:rPr>
        <w:t>通用要求：各专业图纸需符合相关规范标准，表达清晰、逻辑严谨，构图整洁，满足造价审核及现场施工指导需求。</w:t>
      </w:r>
    </w:p>
    <w:p w14:paraId="516DE352">
      <w:pPr>
        <w:pStyle w:val="2"/>
        <w:spacing w:before="209" w:line="282" w:lineRule="auto"/>
        <w:ind w:left="23" w:right="109" w:firstLine="350"/>
        <w:rPr>
          <w:rFonts w:hint="eastAsia"/>
          <w:spacing w:val="1"/>
          <w:lang w:eastAsia="zh-CN"/>
        </w:rPr>
      </w:pPr>
      <w:r>
        <w:rPr>
          <w:rFonts w:hint="eastAsia"/>
          <w:spacing w:val="1"/>
          <w:lang w:val="en-US" w:eastAsia="zh-CN"/>
        </w:rPr>
        <w:t>6.4.4</w:t>
      </w:r>
      <w:r>
        <w:rPr>
          <w:rFonts w:hint="eastAsia"/>
          <w:spacing w:val="1"/>
          <w:lang w:eastAsia="zh-CN"/>
        </w:rPr>
        <w:t>图纸要求：</w:t>
      </w:r>
    </w:p>
    <w:p w14:paraId="78D09D82">
      <w:pPr>
        <w:pStyle w:val="2"/>
        <w:spacing w:before="209" w:line="282" w:lineRule="auto"/>
        <w:ind w:left="23" w:right="109" w:firstLine="350"/>
        <w:rPr>
          <w:rFonts w:hint="eastAsia"/>
          <w:spacing w:val="1"/>
          <w:lang w:eastAsia="zh-CN"/>
        </w:rPr>
      </w:pPr>
      <w:r>
        <w:rPr>
          <w:rFonts w:hint="eastAsia"/>
          <w:spacing w:val="1"/>
          <w:lang w:eastAsia="zh-CN"/>
        </w:rPr>
        <w:t>（1）地坪平面图：标注完成面标高、材料分格尺寸、不同材质交接节点、地面构造层次及工程做法，明确防潮、防水处理要求。</w:t>
      </w:r>
    </w:p>
    <w:p w14:paraId="2742C276">
      <w:pPr>
        <w:pStyle w:val="2"/>
        <w:spacing w:before="209" w:line="282" w:lineRule="auto"/>
        <w:ind w:left="23" w:right="109" w:firstLine="350"/>
        <w:rPr>
          <w:rFonts w:hint="eastAsia"/>
          <w:spacing w:val="1"/>
          <w:lang w:eastAsia="zh-CN"/>
        </w:rPr>
      </w:pPr>
      <w:r>
        <w:rPr>
          <w:rFonts w:hint="eastAsia"/>
          <w:spacing w:val="1"/>
          <w:lang w:eastAsia="zh-CN"/>
        </w:rPr>
        <w:t>（2）天花布置图：标注吊顶标高、分格尺寸、材料规格及颜色，明确吊顶构造层次、龙骨选型、节点处理方式，准确标注机电设备定位。</w:t>
      </w:r>
    </w:p>
    <w:p w14:paraId="377D2947">
      <w:pPr>
        <w:pStyle w:val="2"/>
        <w:spacing w:before="209" w:line="282" w:lineRule="auto"/>
        <w:ind w:left="23" w:right="109" w:firstLine="350"/>
        <w:rPr>
          <w:rFonts w:hint="eastAsia"/>
          <w:spacing w:val="1"/>
          <w:lang w:eastAsia="zh-CN"/>
        </w:rPr>
      </w:pPr>
      <w:r>
        <w:rPr>
          <w:rFonts w:hint="eastAsia"/>
          <w:spacing w:val="1"/>
          <w:lang w:eastAsia="zh-CN"/>
        </w:rPr>
        <w:t>（3）立面图：绘制所有装修区域的立面，明确饰面材料、分格尺寸、门窗位置、装饰造型及节点构造；无特殊装修要求的立面需在设计说明中明确。</w:t>
      </w:r>
    </w:p>
    <w:p w14:paraId="5772BE9A">
      <w:pPr>
        <w:pStyle w:val="2"/>
        <w:spacing w:before="209" w:line="282" w:lineRule="auto"/>
        <w:ind w:left="23" w:right="109" w:firstLine="350"/>
        <w:rPr>
          <w:rFonts w:hint="eastAsia"/>
          <w:spacing w:val="1"/>
          <w:lang w:eastAsia="zh-CN"/>
        </w:rPr>
      </w:pPr>
      <w:r>
        <w:rPr>
          <w:rFonts w:hint="eastAsia"/>
          <w:spacing w:val="1"/>
          <w:lang w:eastAsia="zh-CN"/>
        </w:rPr>
        <w:t>（4）剖面图：关键部位需绘制剖面图（或立剖面图），明确空间高度、构造层次、材料衔接方式及安装固定方式。</w:t>
      </w:r>
    </w:p>
    <w:p w14:paraId="00FA056B">
      <w:pPr>
        <w:pStyle w:val="2"/>
        <w:spacing w:before="209" w:line="282" w:lineRule="auto"/>
        <w:ind w:left="23" w:right="109" w:firstLine="350"/>
        <w:rPr>
          <w:rFonts w:hint="eastAsia"/>
          <w:spacing w:val="1"/>
          <w:lang w:eastAsia="zh-CN"/>
        </w:rPr>
      </w:pPr>
      <w:r>
        <w:rPr>
          <w:rFonts w:hint="eastAsia"/>
          <w:spacing w:val="1"/>
          <w:lang w:eastAsia="zh-CN"/>
        </w:rPr>
        <w:t>（5）节点详图：针对收口、交接、安装等关键节点，绘制 1:10 或 1:5 比例详图，标注详细尺寸、材料规格、连接方式及施工工艺。</w:t>
      </w:r>
    </w:p>
    <w:p w14:paraId="165A3619">
      <w:pPr>
        <w:pStyle w:val="2"/>
        <w:spacing w:before="209" w:line="282" w:lineRule="auto"/>
        <w:ind w:left="23" w:right="109" w:firstLine="350"/>
        <w:rPr>
          <w:rFonts w:hint="eastAsia"/>
          <w:spacing w:val="1"/>
          <w:lang w:eastAsia="zh-CN"/>
        </w:rPr>
      </w:pPr>
      <w:r>
        <w:rPr>
          <w:rFonts w:hint="eastAsia"/>
          <w:spacing w:val="1"/>
          <w:lang w:eastAsia="zh-CN"/>
        </w:rPr>
        <w:t>（6）机电专业图纸：强电、弱电、空调、消防、排油烟等系统需绘制完整系统原理图，标注回路编号、设备参数（功率、电压、风量等）、控制逻辑；明确管线走向、标高、间距，强弱电箱（柜）位置，开关插座点位及回路编号；空调设备定位、风管尺寸及保温要求；复杂节点（管道交叉、设备基础、机电竖井等）需提供 1:10 或 1:5 比例详图，标注尺寸、材料及施工工艺。</w:t>
      </w:r>
    </w:p>
    <w:p w14:paraId="7082BBA6">
      <w:pPr>
        <w:pStyle w:val="2"/>
        <w:spacing w:before="209" w:line="282" w:lineRule="auto"/>
        <w:ind w:left="23" w:right="109" w:firstLine="350"/>
        <w:rPr>
          <w:rFonts w:hint="eastAsia"/>
          <w:spacing w:val="1"/>
          <w:lang w:eastAsia="zh-CN"/>
        </w:rPr>
      </w:pPr>
      <w:r>
        <w:rPr>
          <w:spacing w:val="1"/>
          <w:lang w:eastAsia="zh-CN"/>
        </w:rPr>
        <w:t>(</w:t>
      </w:r>
      <w:r>
        <w:rPr>
          <w:rFonts w:hint="eastAsia"/>
          <w:spacing w:val="1"/>
          <w:lang w:val="en-US" w:eastAsia="zh-CN"/>
        </w:rPr>
        <w:t>7</w:t>
      </w:r>
      <w:r>
        <w:rPr>
          <w:spacing w:val="1"/>
          <w:lang w:eastAsia="zh-CN"/>
        </w:rPr>
        <w:t>)</w:t>
      </w:r>
      <w:r>
        <w:rPr>
          <w:rFonts w:hint="eastAsia"/>
          <w:spacing w:val="1"/>
          <w:lang w:val="en-US" w:eastAsia="zh-CN"/>
        </w:rPr>
        <w:t>完善</w:t>
      </w:r>
      <w:r>
        <w:rPr>
          <w:spacing w:val="1"/>
          <w:lang w:eastAsia="zh-CN"/>
        </w:rPr>
        <w:t>委托人指定改造内容所必须的各类施工图图纸表达至满足造价审核深度及指导现场施工深度。</w:t>
      </w:r>
    </w:p>
    <w:p w14:paraId="216846E2">
      <w:pPr>
        <w:pStyle w:val="2"/>
        <w:spacing w:before="209" w:line="282" w:lineRule="auto"/>
        <w:ind w:left="23" w:right="109" w:firstLine="350"/>
        <w:rPr>
          <w:rFonts w:hint="eastAsia"/>
          <w:spacing w:val="5"/>
          <w:lang w:eastAsia="zh-CN"/>
        </w:rPr>
      </w:pPr>
      <w:r>
        <w:rPr>
          <w:rFonts w:hint="eastAsia"/>
          <w:spacing w:val="1"/>
          <w:lang w:val="en-US" w:eastAsia="zh-CN"/>
        </w:rPr>
        <w:t>6.4.5</w:t>
      </w:r>
      <w:r>
        <w:rPr>
          <w:rFonts w:hint="eastAsia"/>
          <w:spacing w:val="1"/>
          <w:lang w:eastAsia="zh-CN"/>
        </w:rPr>
        <w:t>造价适配要求：图纸深度需满足工程量清单编制及造价核算需求，所有可</w:t>
      </w:r>
      <w:r>
        <w:rPr>
          <w:rFonts w:hint="eastAsia"/>
          <w:spacing w:val="5"/>
          <w:lang w:eastAsia="zh-CN"/>
        </w:rPr>
        <w:t>计量的工程内容均需明确标注规格、数量、做法。</w:t>
      </w:r>
    </w:p>
    <w:p w14:paraId="5346D8C4">
      <w:pPr>
        <w:pStyle w:val="2"/>
        <w:spacing w:before="182" w:line="220" w:lineRule="auto"/>
        <w:ind w:left="26"/>
        <w:outlineLvl w:val="3"/>
        <w:rPr>
          <w:rFonts w:hint="eastAsia"/>
          <w:b/>
          <w:bCs/>
          <w:spacing w:val="-2"/>
          <w:lang w:val="en-US" w:eastAsia="zh-CN"/>
        </w:rPr>
      </w:pPr>
      <w:r>
        <w:rPr>
          <w:rFonts w:hint="eastAsia"/>
          <w:b/>
          <w:bCs/>
          <w:spacing w:val="-2"/>
          <w:lang w:val="en-US" w:eastAsia="zh-CN"/>
        </w:rPr>
        <w:t>七、设计周期及计划时间</w:t>
      </w:r>
    </w:p>
    <w:p w14:paraId="79FC6574">
      <w:pPr>
        <w:pStyle w:val="2"/>
        <w:spacing w:before="209" w:line="282" w:lineRule="auto"/>
        <w:ind w:left="23" w:right="109" w:firstLine="350"/>
        <w:rPr>
          <w:rFonts w:hint="default"/>
          <w:spacing w:val="5"/>
          <w:lang w:val="en-US" w:eastAsia="zh-CN"/>
        </w:rPr>
      </w:pPr>
      <w:r>
        <w:rPr>
          <w:rFonts w:hint="eastAsia"/>
          <w:spacing w:val="5"/>
          <w:lang w:val="en-US" w:eastAsia="zh-CN"/>
        </w:rPr>
        <w:t>设计周期以委托人需求为准，原则上最长设计周期不得超过以下时间：</w:t>
      </w:r>
    </w:p>
    <w:p w14:paraId="368AAC03">
      <w:pPr>
        <w:pStyle w:val="2"/>
        <w:spacing w:before="209" w:line="282" w:lineRule="auto"/>
        <w:ind w:left="23" w:right="109" w:firstLine="350"/>
        <w:rPr>
          <w:rFonts w:hint="eastAsia"/>
          <w:spacing w:val="5"/>
          <w:lang w:eastAsia="zh-CN"/>
        </w:rPr>
      </w:pPr>
      <w:r>
        <w:rPr>
          <w:rFonts w:hint="eastAsia"/>
          <w:spacing w:val="5"/>
          <w:lang w:val="en-US" w:eastAsia="zh-CN"/>
        </w:rPr>
        <w:t>7</w:t>
      </w:r>
      <w:r>
        <w:rPr>
          <w:rFonts w:hint="eastAsia"/>
          <w:spacing w:val="5"/>
          <w:lang w:eastAsia="zh-CN"/>
        </w:rPr>
        <w:t>.1室内装修设计</w:t>
      </w:r>
    </w:p>
    <w:tbl>
      <w:tblPr>
        <w:tblStyle w:val="4"/>
        <w:tblW w:w="8390"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1540"/>
        <w:gridCol w:w="2050"/>
        <w:gridCol w:w="2630"/>
      </w:tblGrid>
      <w:tr w14:paraId="5C93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70" w:type="dxa"/>
            <w:tcBorders>
              <w:top w:val="single" w:color="auto" w:sz="4" w:space="0"/>
              <w:left w:val="single" w:color="auto" w:sz="4" w:space="0"/>
              <w:bottom w:val="single" w:color="auto" w:sz="4" w:space="0"/>
              <w:right w:val="single" w:color="auto" w:sz="4" w:space="0"/>
            </w:tcBorders>
            <w:noWrap w:val="0"/>
            <w:vAlign w:val="top"/>
          </w:tcPr>
          <w:p w14:paraId="07D15AE1">
            <w:pPr>
              <w:spacing w:line="32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设计阶段</w:t>
            </w:r>
          </w:p>
        </w:tc>
        <w:tc>
          <w:tcPr>
            <w:tcW w:w="1540" w:type="dxa"/>
            <w:tcBorders>
              <w:top w:val="single" w:color="auto" w:sz="4" w:space="0"/>
              <w:left w:val="nil"/>
              <w:bottom w:val="single" w:color="auto" w:sz="4" w:space="0"/>
              <w:right w:val="single" w:color="auto" w:sz="4" w:space="0"/>
            </w:tcBorders>
            <w:noWrap w:val="0"/>
            <w:vAlign w:val="center"/>
          </w:tcPr>
          <w:p w14:paraId="2412FF1F">
            <w:pPr>
              <w:spacing w:line="320" w:lineRule="exact"/>
              <w:jc w:val="center"/>
              <w:rPr>
                <w:rFonts w:ascii="微软雅黑" w:hAnsi="微软雅黑" w:eastAsia="微软雅黑" w:cs="宋体"/>
                <w:sz w:val="24"/>
                <w:szCs w:val="24"/>
              </w:rPr>
            </w:pPr>
            <w:r>
              <w:rPr>
                <w:rFonts w:hint="eastAsia"/>
                <w:sz w:val="24"/>
                <w:szCs w:val="24"/>
              </w:rPr>
              <w:t>汇报</w:t>
            </w:r>
            <w:r>
              <w:rPr>
                <w:sz w:val="24"/>
                <w:szCs w:val="24"/>
              </w:rPr>
              <w:t>次</w:t>
            </w:r>
            <w:r>
              <w:rPr>
                <w:rFonts w:hint="eastAsia"/>
                <w:sz w:val="24"/>
                <w:szCs w:val="24"/>
              </w:rPr>
              <w:t>数</w:t>
            </w:r>
          </w:p>
        </w:tc>
        <w:tc>
          <w:tcPr>
            <w:tcW w:w="2050" w:type="dxa"/>
            <w:tcBorders>
              <w:top w:val="single" w:color="auto" w:sz="4" w:space="0"/>
              <w:left w:val="nil"/>
              <w:bottom w:val="single" w:color="auto" w:sz="4" w:space="0"/>
              <w:right w:val="single" w:color="auto" w:sz="4" w:space="0"/>
            </w:tcBorders>
            <w:noWrap w:val="0"/>
            <w:vAlign w:val="center"/>
          </w:tcPr>
          <w:p w14:paraId="595E5148">
            <w:pPr>
              <w:spacing w:line="320" w:lineRule="exact"/>
              <w:jc w:val="center"/>
              <w:rPr>
                <w:rFonts w:ascii="微软雅黑" w:hAnsi="微软雅黑" w:eastAsia="微软雅黑" w:cs="宋体"/>
                <w:sz w:val="24"/>
                <w:szCs w:val="24"/>
              </w:rPr>
            </w:pPr>
            <w:r>
              <w:rPr>
                <w:rFonts w:hint="eastAsia"/>
                <w:sz w:val="24"/>
                <w:szCs w:val="24"/>
              </w:rPr>
              <w:t>汇报周</w:t>
            </w:r>
            <w:r>
              <w:rPr>
                <w:sz w:val="24"/>
                <w:szCs w:val="24"/>
              </w:rPr>
              <w:t>期</w:t>
            </w:r>
          </w:p>
        </w:tc>
        <w:tc>
          <w:tcPr>
            <w:tcW w:w="2630" w:type="dxa"/>
            <w:tcBorders>
              <w:top w:val="single" w:color="auto" w:sz="4" w:space="0"/>
              <w:left w:val="nil"/>
              <w:bottom w:val="single" w:color="auto" w:sz="4" w:space="0"/>
              <w:right w:val="single" w:color="auto" w:sz="4" w:space="0"/>
            </w:tcBorders>
            <w:noWrap w:val="0"/>
            <w:vAlign w:val="center"/>
          </w:tcPr>
          <w:p w14:paraId="2EC67269">
            <w:pPr>
              <w:spacing w:line="320" w:lineRule="exact"/>
              <w:jc w:val="center"/>
              <w:rPr>
                <w:sz w:val="24"/>
                <w:szCs w:val="24"/>
              </w:rPr>
            </w:pPr>
            <w:r>
              <w:rPr>
                <w:rFonts w:hint="eastAsia"/>
                <w:sz w:val="24"/>
                <w:szCs w:val="24"/>
              </w:rPr>
              <w:t>设计周期</w:t>
            </w:r>
          </w:p>
        </w:tc>
      </w:tr>
      <w:tr w14:paraId="03E8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70" w:type="dxa"/>
            <w:tcBorders>
              <w:top w:val="single" w:color="auto" w:sz="4" w:space="0"/>
              <w:left w:val="single" w:color="auto" w:sz="4" w:space="0"/>
              <w:bottom w:val="single" w:color="auto" w:sz="4" w:space="0"/>
              <w:right w:val="single" w:color="auto" w:sz="4" w:space="0"/>
            </w:tcBorders>
            <w:noWrap w:val="0"/>
            <w:vAlign w:val="top"/>
          </w:tcPr>
          <w:p w14:paraId="2D984BF6">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前期概念阶段</w:t>
            </w:r>
          </w:p>
        </w:tc>
        <w:tc>
          <w:tcPr>
            <w:tcW w:w="1540" w:type="dxa"/>
            <w:tcBorders>
              <w:top w:val="single" w:color="auto" w:sz="4" w:space="0"/>
              <w:left w:val="nil"/>
              <w:bottom w:val="single" w:color="auto" w:sz="4" w:space="0"/>
              <w:right w:val="single" w:color="auto" w:sz="4" w:space="0"/>
            </w:tcBorders>
            <w:noWrap w:val="0"/>
            <w:vAlign w:val="center"/>
          </w:tcPr>
          <w:p w14:paraId="1EAF3503">
            <w:pPr>
              <w:spacing w:line="320" w:lineRule="exact"/>
              <w:jc w:val="center"/>
              <w:rPr>
                <w:rFonts w:ascii="微软雅黑" w:hAnsi="微软雅黑" w:eastAsia="微软雅黑" w:cs="宋体"/>
                <w:sz w:val="24"/>
                <w:szCs w:val="24"/>
              </w:rPr>
            </w:pPr>
            <w:r>
              <w:rPr>
                <w:rFonts w:hint="eastAsia" w:ascii="微软雅黑" w:hAnsi="微软雅黑" w:eastAsia="微软雅黑" w:cs="宋体"/>
                <w:sz w:val="24"/>
                <w:szCs w:val="24"/>
              </w:rPr>
              <w:t>2</w:t>
            </w:r>
          </w:p>
        </w:tc>
        <w:tc>
          <w:tcPr>
            <w:tcW w:w="2050" w:type="dxa"/>
            <w:tcBorders>
              <w:top w:val="single" w:color="auto" w:sz="4" w:space="0"/>
              <w:left w:val="nil"/>
              <w:bottom w:val="single" w:color="auto" w:sz="4" w:space="0"/>
              <w:right w:val="single" w:color="auto" w:sz="4" w:space="0"/>
            </w:tcBorders>
            <w:noWrap w:val="0"/>
            <w:vAlign w:val="center"/>
          </w:tcPr>
          <w:p w14:paraId="5AB187E8">
            <w:pPr>
              <w:spacing w:line="320" w:lineRule="exact"/>
              <w:jc w:val="center"/>
              <w:rPr>
                <w:rFonts w:ascii="微软雅黑" w:hAnsi="微软雅黑" w:eastAsia="微软雅黑" w:cs="宋体"/>
                <w:sz w:val="24"/>
                <w:szCs w:val="24"/>
              </w:rPr>
            </w:pPr>
            <w:r>
              <w:rPr>
                <w:rFonts w:hint="eastAsia"/>
                <w:sz w:val="24"/>
                <w:szCs w:val="24"/>
              </w:rPr>
              <w:t>7日历</w:t>
            </w:r>
            <w:r>
              <w:rPr>
                <w:sz w:val="24"/>
                <w:szCs w:val="24"/>
              </w:rPr>
              <w:t>天</w:t>
            </w:r>
          </w:p>
        </w:tc>
        <w:tc>
          <w:tcPr>
            <w:tcW w:w="2630" w:type="dxa"/>
            <w:tcBorders>
              <w:top w:val="single" w:color="auto" w:sz="4" w:space="0"/>
              <w:left w:val="nil"/>
              <w:bottom w:val="single" w:color="auto" w:sz="4" w:space="0"/>
              <w:right w:val="single" w:color="auto" w:sz="4" w:space="0"/>
            </w:tcBorders>
            <w:noWrap w:val="0"/>
            <w:vAlign w:val="center"/>
          </w:tcPr>
          <w:p w14:paraId="6B7A4A26">
            <w:pPr>
              <w:spacing w:line="320" w:lineRule="exact"/>
              <w:jc w:val="center"/>
              <w:rPr>
                <w:rFonts w:ascii="微软雅黑" w:hAnsi="微软雅黑" w:eastAsia="微软雅黑" w:cs="宋体"/>
                <w:sz w:val="24"/>
                <w:szCs w:val="24"/>
              </w:rPr>
            </w:pPr>
            <w:r>
              <w:rPr>
                <w:rFonts w:hint="eastAsia"/>
                <w:sz w:val="24"/>
                <w:szCs w:val="24"/>
              </w:rPr>
              <w:t>14日历</w:t>
            </w:r>
            <w:r>
              <w:rPr>
                <w:sz w:val="24"/>
                <w:szCs w:val="24"/>
              </w:rPr>
              <w:t>天</w:t>
            </w:r>
          </w:p>
        </w:tc>
      </w:tr>
      <w:tr w14:paraId="3CE2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70" w:type="dxa"/>
            <w:tcBorders>
              <w:top w:val="single" w:color="auto" w:sz="4" w:space="0"/>
              <w:left w:val="single" w:color="auto" w:sz="4" w:space="0"/>
              <w:bottom w:val="single" w:color="auto" w:sz="4" w:space="0"/>
              <w:right w:val="single" w:color="auto" w:sz="4" w:space="0"/>
            </w:tcBorders>
            <w:noWrap w:val="0"/>
            <w:vAlign w:val="top"/>
          </w:tcPr>
          <w:p w14:paraId="791EDCB7">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方案定案阶段</w:t>
            </w:r>
          </w:p>
        </w:tc>
        <w:tc>
          <w:tcPr>
            <w:tcW w:w="1540" w:type="dxa"/>
            <w:tcBorders>
              <w:top w:val="single" w:color="auto" w:sz="4" w:space="0"/>
              <w:left w:val="nil"/>
              <w:bottom w:val="single" w:color="auto" w:sz="4" w:space="0"/>
              <w:right w:val="single" w:color="auto" w:sz="4" w:space="0"/>
            </w:tcBorders>
            <w:noWrap w:val="0"/>
            <w:vAlign w:val="center"/>
          </w:tcPr>
          <w:p w14:paraId="3612A9DC">
            <w:pPr>
              <w:spacing w:line="320" w:lineRule="exact"/>
              <w:jc w:val="center"/>
              <w:rPr>
                <w:rFonts w:ascii="微软雅黑" w:hAnsi="微软雅黑" w:eastAsia="微软雅黑" w:cs="宋体"/>
                <w:sz w:val="24"/>
                <w:szCs w:val="24"/>
              </w:rPr>
            </w:pPr>
            <w:r>
              <w:rPr>
                <w:rFonts w:hint="eastAsia" w:ascii="微软雅黑" w:hAnsi="微软雅黑" w:eastAsia="微软雅黑" w:cs="宋体"/>
                <w:sz w:val="24"/>
                <w:szCs w:val="24"/>
              </w:rPr>
              <w:t>3</w:t>
            </w:r>
          </w:p>
        </w:tc>
        <w:tc>
          <w:tcPr>
            <w:tcW w:w="2050" w:type="dxa"/>
            <w:tcBorders>
              <w:top w:val="single" w:color="auto" w:sz="4" w:space="0"/>
              <w:left w:val="nil"/>
              <w:bottom w:val="single" w:color="auto" w:sz="4" w:space="0"/>
              <w:right w:val="single" w:color="auto" w:sz="4" w:space="0"/>
            </w:tcBorders>
            <w:noWrap w:val="0"/>
            <w:vAlign w:val="center"/>
          </w:tcPr>
          <w:p w14:paraId="3CE1E4DF">
            <w:pPr>
              <w:spacing w:line="320" w:lineRule="exact"/>
              <w:jc w:val="center"/>
              <w:rPr>
                <w:rFonts w:ascii="微软雅黑" w:hAnsi="微软雅黑" w:eastAsia="微软雅黑" w:cs="宋体"/>
                <w:sz w:val="24"/>
                <w:szCs w:val="24"/>
              </w:rPr>
            </w:pPr>
            <w:r>
              <w:rPr>
                <w:rFonts w:hint="eastAsia"/>
                <w:sz w:val="24"/>
                <w:szCs w:val="24"/>
              </w:rPr>
              <w:t>7日历</w:t>
            </w:r>
            <w:r>
              <w:rPr>
                <w:sz w:val="24"/>
                <w:szCs w:val="24"/>
              </w:rPr>
              <w:t>天</w:t>
            </w:r>
          </w:p>
        </w:tc>
        <w:tc>
          <w:tcPr>
            <w:tcW w:w="2630" w:type="dxa"/>
            <w:tcBorders>
              <w:top w:val="single" w:color="auto" w:sz="4" w:space="0"/>
              <w:left w:val="nil"/>
              <w:bottom w:val="single" w:color="auto" w:sz="4" w:space="0"/>
              <w:right w:val="single" w:color="auto" w:sz="4" w:space="0"/>
            </w:tcBorders>
            <w:noWrap w:val="0"/>
            <w:vAlign w:val="center"/>
          </w:tcPr>
          <w:p w14:paraId="7D62C489">
            <w:pPr>
              <w:spacing w:line="320" w:lineRule="exact"/>
              <w:jc w:val="center"/>
              <w:rPr>
                <w:rFonts w:ascii="微软雅黑" w:hAnsi="微软雅黑" w:eastAsia="微软雅黑" w:cs="宋体"/>
                <w:sz w:val="24"/>
                <w:szCs w:val="24"/>
              </w:rPr>
            </w:pPr>
            <w:r>
              <w:rPr>
                <w:rFonts w:hint="eastAsia"/>
                <w:sz w:val="24"/>
                <w:szCs w:val="24"/>
              </w:rPr>
              <w:t>21日历</w:t>
            </w:r>
            <w:r>
              <w:rPr>
                <w:sz w:val="24"/>
                <w:szCs w:val="24"/>
              </w:rPr>
              <w:t>天</w:t>
            </w:r>
          </w:p>
        </w:tc>
      </w:tr>
      <w:tr w14:paraId="6E8D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70" w:type="dxa"/>
            <w:tcBorders>
              <w:top w:val="single" w:color="auto" w:sz="4" w:space="0"/>
              <w:left w:val="single" w:color="auto" w:sz="4" w:space="0"/>
              <w:bottom w:val="single" w:color="auto" w:sz="4" w:space="0"/>
              <w:right w:val="single" w:color="auto" w:sz="4" w:space="0"/>
            </w:tcBorders>
            <w:noWrap w:val="0"/>
            <w:vAlign w:val="top"/>
          </w:tcPr>
          <w:p w14:paraId="273AAD18">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扩初设计（主要平、立面）</w:t>
            </w:r>
          </w:p>
        </w:tc>
        <w:tc>
          <w:tcPr>
            <w:tcW w:w="1540" w:type="dxa"/>
            <w:tcBorders>
              <w:top w:val="single" w:color="auto" w:sz="4" w:space="0"/>
              <w:left w:val="nil"/>
              <w:bottom w:val="single" w:color="auto" w:sz="4" w:space="0"/>
              <w:right w:val="single" w:color="auto" w:sz="4" w:space="0"/>
            </w:tcBorders>
            <w:noWrap w:val="0"/>
            <w:vAlign w:val="center"/>
          </w:tcPr>
          <w:p w14:paraId="2C24C3F7">
            <w:pPr>
              <w:spacing w:line="320" w:lineRule="exact"/>
              <w:jc w:val="center"/>
              <w:rPr>
                <w:rFonts w:ascii="微软雅黑" w:hAnsi="微软雅黑" w:eastAsia="微软雅黑" w:cs="宋体"/>
                <w:sz w:val="24"/>
                <w:szCs w:val="24"/>
              </w:rPr>
            </w:pPr>
            <w:r>
              <w:rPr>
                <w:rFonts w:hint="eastAsia" w:ascii="微软雅黑" w:hAnsi="微软雅黑" w:eastAsia="微软雅黑" w:cs="宋体"/>
                <w:sz w:val="24"/>
                <w:szCs w:val="24"/>
              </w:rPr>
              <w:t>1</w:t>
            </w:r>
          </w:p>
        </w:tc>
        <w:tc>
          <w:tcPr>
            <w:tcW w:w="2050" w:type="dxa"/>
            <w:tcBorders>
              <w:top w:val="single" w:color="auto" w:sz="4" w:space="0"/>
              <w:left w:val="nil"/>
              <w:bottom w:val="single" w:color="auto" w:sz="4" w:space="0"/>
              <w:right w:val="single" w:color="auto" w:sz="4" w:space="0"/>
            </w:tcBorders>
            <w:noWrap w:val="0"/>
            <w:vAlign w:val="center"/>
          </w:tcPr>
          <w:p w14:paraId="414FBDF9">
            <w:pPr>
              <w:spacing w:line="320" w:lineRule="exact"/>
              <w:jc w:val="center"/>
              <w:rPr>
                <w:rFonts w:ascii="微软雅黑" w:hAnsi="微软雅黑" w:eastAsia="微软雅黑" w:cs="宋体"/>
                <w:sz w:val="24"/>
                <w:szCs w:val="24"/>
              </w:rPr>
            </w:pPr>
            <w:r>
              <w:rPr>
                <w:rFonts w:hint="eastAsia"/>
                <w:sz w:val="24"/>
                <w:szCs w:val="24"/>
              </w:rPr>
              <w:t>14日历</w:t>
            </w:r>
            <w:r>
              <w:rPr>
                <w:sz w:val="24"/>
                <w:szCs w:val="24"/>
              </w:rPr>
              <w:t>天</w:t>
            </w:r>
          </w:p>
        </w:tc>
        <w:tc>
          <w:tcPr>
            <w:tcW w:w="2630" w:type="dxa"/>
            <w:tcBorders>
              <w:top w:val="single" w:color="auto" w:sz="4" w:space="0"/>
              <w:left w:val="nil"/>
              <w:bottom w:val="single" w:color="auto" w:sz="4" w:space="0"/>
              <w:right w:val="single" w:color="auto" w:sz="4" w:space="0"/>
            </w:tcBorders>
            <w:noWrap w:val="0"/>
            <w:vAlign w:val="center"/>
          </w:tcPr>
          <w:p w14:paraId="3C26A0BD">
            <w:pPr>
              <w:spacing w:line="320" w:lineRule="exact"/>
              <w:jc w:val="center"/>
              <w:rPr>
                <w:sz w:val="24"/>
                <w:szCs w:val="24"/>
              </w:rPr>
            </w:pPr>
            <w:r>
              <w:rPr>
                <w:rFonts w:hint="eastAsia"/>
                <w:sz w:val="24"/>
                <w:szCs w:val="24"/>
              </w:rPr>
              <w:t>14日历</w:t>
            </w:r>
            <w:r>
              <w:rPr>
                <w:sz w:val="24"/>
                <w:szCs w:val="24"/>
              </w:rPr>
              <w:t>天</w:t>
            </w:r>
          </w:p>
        </w:tc>
      </w:tr>
      <w:tr w14:paraId="6FF1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70" w:type="dxa"/>
            <w:tcBorders>
              <w:top w:val="nil"/>
              <w:left w:val="single" w:color="auto" w:sz="4" w:space="0"/>
              <w:bottom w:val="single" w:color="auto" w:sz="4" w:space="0"/>
              <w:right w:val="single" w:color="auto" w:sz="4" w:space="0"/>
            </w:tcBorders>
            <w:noWrap w:val="0"/>
            <w:vAlign w:val="top"/>
          </w:tcPr>
          <w:p w14:paraId="14955E07">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施工图设计阶段</w:t>
            </w:r>
          </w:p>
        </w:tc>
        <w:tc>
          <w:tcPr>
            <w:tcW w:w="1540" w:type="dxa"/>
            <w:tcBorders>
              <w:top w:val="single" w:color="auto" w:sz="4" w:space="0"/>
              <w:left w:val="nil"/>
              <w:bottom w:val="single" w:color="auto" w:sz="4" w:space="0"/>
              <w:right w:val="single" w:color="auto" w:sz="4" w:space="0"/>
            </w:tcBorders>
            <w:noWrap w:val="0"/>
            <w:vAlign w:val="center"/>
          </w:tcPr>
          <w:p w14:paraId="53DFEC5C">
            <w:pPr>
              <w:spacing w:line="320" w:lineRule="exact"/>
              <w:jc w:val="center"/>
              <w:rPr>
                <w:rFonts w:ascii="微软雅黑" w:hAnsi="微软雅黑" w:eastAsia="微软雅黑" w:cs="宋体"/>
                <w:sz w:val="24"/>
                <w:szCs w:val="24"/>
              </w:rPr>
            </w:pPr>
            <w:r>
              <w:rPr>
                <w:rFonts w:hint="eastAsia" w:ascii="微软雅黑" w:hAnsi="微软雅黑" w:eastAsia="微软雅黑" w:cs="宋体"/>
                <w:sz w:val="24"/>
                <w:szCs w:val="24"/>
              </w:rPr>
              <w:t>1</w:t>
            </w:r>
          </w:p>
        </w:tc>
        <w:tc>
          <w:tcPr>
            <w:tcW w:w="2050" w:type="dxa"/>
            <w:tcBorders>
              <w:top w:val="single" w:color="auto" w:sz="4" w:space="0"/>
              <w:left w:val="nil"/>
              <w:bottom w:val="single" w:color="auto" w:sz="4" w:space="0"/>
              <w:right w:val="single" w:color="auto" w:sz="4" w:space="0"/>
            </w:tcBorders>
            <w:noWrap w:val="0"/>
            <w:vAlign w:val="center"/>
          </w:tcPr>
          <w:p w14:paraId="36A60F8F">
            <w:pPr>
              <w:spacing w:line="320" w:lineRule="exact"/>
              <w:jc w:val="center"/>
              <w:rPr>
                <w:rFonts w:ascii="微软雅黑" w:hAnsi="微软雅黑" w:eastAsia="微软雅黑" w:cs="宋体"/>
                <w:sz w:val="24"/>
                <w:szCs w:val="24"/>
              </w:rPr>
            </w:pPr>
            <w:r>
              <w:rPr>
                <w:rFonts w:hint="eastAsia"/>
                <w:sz w:val="24"/>
                <w:szCs w:val="24"/>
              </w:rPr>
              <w:t>21日历</w:t>
            </w:r>
            <w:r>
              <w:rPr>
                <w:sz w:val="24"/>
                <w:szCs w:val="24"/>
              </w:rPr>
              <w:t>天</w:t>
            </w:r>
          </w:p>
        </w:tc>
        <w:tc>
          <w:tcPr>
            <w:tcW w:w="2630" w:type="dxa"/>
            <w:tcBorders>
              <w:top w:val="single" w:color="auto" w:sz="4" w:space="0"/>
              <w:left w:val="nil"/>
              <w:bottom w:val="single" w:color="auto" w:sz="4" w:space="0"/>
              <w:right w:val="single" w:color="auto" w:sz="4" w:space="0"/>
            </w:tcBorders>
            <w:noWrap w:val="0"/>
            <w:vAlign w:val="center"/>
          </w:tcPr>
          <w:p w14:paraId="51089BEA">
            <w:pPr>
              <w:spacing w:line="320" w:lineRule="exact"/>
              <w:jc w:val="center"/>
              <w:rPr>
                <w:rFonts w:ascii="微软雅黑" w:hAnsi="微软雅黑" w:eastAsia="微软雅黑" w:cs="宋体"/>
                <w:sz w:val="24"/>
                <w:szCs w:val="24"/>
              </w:rPr>
            </w:pPr>
            <w:r>
              <w:rPr>
                <w:rFonts w:hint="eastAsia"/>
                <w:sz w:val="24"/>
                <w:szCs w:val="24"/>
              </w:rPr>
              <w:t>21日历</w:t>
            </w:r>
            <w:r>
              <w:rPr>
                <w:sz w:val="24"/>
                <w:szCs w:val="24"/>
              </w:rPr>
              <w:t>天</w:t>
            </w:r>
          </w:p>
        </w:tc>
      </w:tr>
    </w:tbl>
    <w:p w14:paraId="7C223E39">
      <w:pPr>
        <w:jc w:val="center"/>
        <w:rPr>
          <w:sz w:val="24"/>
          <w:szCs w:val="24"/>
        </w:rPr>
      </w:pPr>
    </w:p>
    <w:p w14:paraId="1686DB0D">
      <w:pPr>
        <w:spacing w:line="320" w:lineRule="exact"/>
        <w:ind w:left="0" w:leftChars="0" w:firstLine="407" w:firstLineChars="163"/>
        <w:jc w:val="left"/>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7.2二次装饰机电</w:t>
      </w:r>
    </w:p>
    <w:tbl>
      <w:tblPr>
        <w:tblStyle w:val="4"/>
        <w:tblW w:w="8400"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1546"/>
        <w:gridCol w:w="2050"/>
        <w:gridCol w:w="2620"/>
      </w:tblGrid>
      <w:tr w14:paraId="1E6B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84" w:type="dxa"/>
            <w:tcBorders>
              <w:top w:val="single" w:color="auto" w:sz="4" w:space="0"/>
              <w:left w:val="single" w:color="auto" w:sz="4" w:space="0"/>
              <w:bottom w:val="single" w:color="auto" w:sz="4" w:space="0"/>
              <w:right w:val="single" w:color="auto" w:sz="4" w:space="0"/>
            </w:tcBorders>
            <w:noWrap w:val="0"/>
            <w:vAlign w:val="top"/>
          </w:tcPr>
          <w:p w14:paraId="3C75A9A5">
            <w:pPr>
              <w:spacing w:line="320" w:lineRule="exact"/>
              <w:jc w:val="center"/>
              <w:rPr>
                <w:rFonts w:ascii="微软雅黑" w:hAnsi="微软雅黑" w:eastAsia="微软雅黑" w:cs="宋体"/>
                <w:sz w:val="24"/>
                <w:szCs w:val="24"/>
              </w:rPr>
            </w:pPr>
            <w:r>
              <w:rPr>
                <w:rFonts w:hint="eastAsia"/>
                <w:sz w:val="24"/>
                <w:szCs w:val="24"/>
              </w:rPr>
              <w:t>设计阶段</w:t>
            </w:r>
          </w:p>
        </w:tc>
        <w:tc>
          <w:tcPr>
            <w:tcW w:w="1546" w:type="dxa"/>
            <w:tcBorders>
              <w:top w:val="single" w:color="auto" w:sz="4" w:space="0"/>
              <w:left w:val="nil"/>
              <w:bottom w:val="single" w:color="auto" w:sz="4" w:space="0"/>
              <w:right w:val="single" w:color="auto" w:sz="4" w:space="0"/>
            </w:tcBorders>
            <w:noWrap w:val="0"/>
            <w:vAlign w:val="center"/>
          </w:tcPr>
          <w:p w14:paraId="3288C813">
            <w:pPr>
              <w:spacing w:line="320" w:lineRule="exact"/>
              <w:jc w:val="center"/>
              <w:rPr>
                <w:rFonts w:ascii="微软雅黑" w:hAnsi="微软雅黑" w:eastAsia="微软雅黑" w:cs="宋体"/>
                <w:sz w:val="24"/>
                <w:szCs w:val="24"/>
              </w:rPr>
            </w:pPr>
            <w:r>
              <w:rPr>
                <w:rFonts w:hint="eastAsia"/>
                <w:sz w:val="24"/>
                <w:szCs w:val="24"/>
              </w:rPr>
              <w:t>汇报</w:t>
            </w:r>
            <w:r>
              <w:rPr>
                <w:sz w:val="24"/>
                <w:szCs w:val="24"/>
              </w:rPr>
              <w:t>次</w:t>
            </w:r>
            <w:r>
              <w:rPr>
                <w:rFonts w:hint="eastAsia"/>
                <w:sz w:val="24"/>
                <w:szCs w:val="24"/>
              </w:rPr>
              <w:t>数</w:t>
            </w:r>
          </w:p>
        </w:tc>
        <w:tc>
          <w:tcPr>
            <w:tcW w:w="2050" w:type="dxa"/>
            <w:tcBorders>
              <w:top w:val="single" w:color="auto" w:sz="4" w:space="0"/>
              <w:left w:val="nil"/>
              <w:bottom w:val="single" w:color="auto" w:sz="4" w:space="0"/>
              <w:right w:val="single" w:color="auto" w:sz="4" w:space="0"/>
            </w:tcBorders>
            <w:noWrap w:val="0"/>
            <w:vAlign w:val="center"/>
          </w:tcPr>
          <w:p w14:paraId="7E2D60D6">
            <w:pPr>
              <w:spacing w:line="320" w:lineRule="exact"/>
              <w:jc w:val="center"/>
              <w:rPr>
                <w:rFonts w:ascii="微软雅黑" w:hAnsi="微软雅黑" w:eastAsia="微软雅黑" w:cs="宋体"/>
                <w:sz w:val="24"/>
                <w:szCs w:val="24"/>
              </w:rPr>
            </w:pPr>
            <w:r>
              <w:rPr>
                <w:rFonts w:hint="eastAsia"/>
                <w:sz w:val="24"/>
                <w:szCs w:val="24"/>
              </w:rPr>
              <w:t>汇报周</w:t>
            </w:r>
            <w:r>
              <w:rPr>
                <w:sz w:val="24"/>
                <w:szCs w:val="24"/>
              </w:rPr>
              <w:t>期</w:t>
            </w:r>
          </w:p>
        </w:tc>
        <w:tc>
          <w:tcPr>
            <w:tcW w:w="2620" w:type="dxa"/>
            <w:tcBorders>
              <w:top w:val="single" w:color="auto" w:sz="4" w:space="0"/>
              <w:left w:val="nil"/>
              <w:bottom w:val="single" w:color="auto" w:sz="4" w:space="0"/>
              <w:right w:val="single" w:color="auto" w:sz="4" w:space="0"/>
            </w:tcBorders>
            <w:noWrap w:val="0"/>
            <w:vAlign w:val="center"/>
          </w:tcPr>
          <w:p w14:paraId="703ED1AF">
            <w:pPr>
              <w:spacing w:line="320" w:lineRule="exact"/>
              <w:jc w:val="center"/>
              <w:rPr>
                <w:rFonts w:ascii="微软雅黑" w:hAnsi="微软雅黑" w:cs="宋体"/>
                <w:sz w:val="24"/>
                <w:szCs w:val="24"/>
              </w:rPr>
            </w:pPr>
            <w:r>
              <w:rPr>
                <w:rFonts w:hint="eastAsia"/>
                <w:sz w:val="24"/>
                <w:szCs w:val="24"/>
              </w:rPr>
              <w:t>设计周期</w:t>
            </w:r>
          </w:p>
        </w:tc>
      </w:tr>
      <w:tr w14:paraId="4A14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84" w:type="dxa"/>
            <w:tcBorders>
              <w:top w:val="single" w:color="auto" w:sz="4" w:space="0"/>
              <w:left w:val="single" w:color="auto" w:sz="4" w:space="0"/>
              <w:bottom w:val="single" w:color="auto" w:sz="4" w:space="0"/>
              <w:right w:val="single" w:color="auto" w:sz="4" w:space="0"/>
            </w:tcBorders>
            <w:noWrap w:val="0"/>
            <w:vAlign w:val="top"/>
          </w:tcPr>
          <w:p w14:paraId="5FA11D7D">
            <w:pPr>
              <w:spacing w:line="320" w:lineRule="exact"/>
              <w:jc w:val="center"/>
              <w:rPr>
                <w:rFonts w:ascii="微软雅黑" w:hAnsi="微软雅黑" w:eastAsia="微软雅黑" w:cs="宋体"/>
                <w:sz w:val="24"/>
                <w:szCs w:val="24"/>
              </w:rPr>
            </w:pPr>
            <w:r>
              <w:rPr>
                <w:rFonts w:hint="eastAsia"/>
                <w:sz w:val="24"/>
                <w:szCs w:val="24"/>
              </w:rPr>
              <w:t>施工图设计阶段</w:t>
            </w:r>
          </w:p>
        </w:tc>
        <w:tc>
          <w:tcPr>
            <w:tcW w:w="1546" w:type="dxa"/>
            <w:tcBorders>
              <w:top w:val="single" w:color="auto" w:sz="4" w:space="0"/>
              <w:left w:val="nil"/>
              <w:bottom w:val="single" w:color="auto" w:sz="4" w:space="0"/>
              <w:right w:val="single" w:color="auto" w:sz="4" w:space="0"/>
            </w:tcBorders>
            <w:noWrap w:val="0"/>
            <w:vAlign w:val="center"/>
          </w:tcPr>
          <w:p w14:paraId="11083DCA">
            <w:pPr>
              <w:spacing w:line="320" w:lineRule="exact"/>
              <w:jc w:val="center"/>
              <w:rPr>
                <w:rFonts w:ascii="微软雅黑" w:hAnsi="微软雅黑" w:eastAsia="微软雅黑" w:cs="宋体"/>
                <w:sz w:val="24"/>
                <w:szCs w:val="24"/>
              </w:rPr>
            </w:pPr>
            <w:r>
              <w:rPr>
                <w:rFonts w:hint="eastAsia" w:ascii="微软雅黑" w:hAnsi="微软雅黑" w:eastAsia="微软雅黑" w:cs="宋体"/>
                <w:sz w:val="24"/>
                <w:szCs w:val="24"/>
              </w:rPr>
              <w:t>1</w:t>
            </w:r>
          </w:p>
        </w:tc>
        <w:tc>
          <w:tcPr>
            <w:tcW w:w="2050" w:type="dxa"/>
            <w:tcBorders>
              <w:top w:val="single" w:color="auto" w:sz="4" w:space="0"/>
              <w:left w:val="nil"/>
              <w:bottom w:val="single" w:color="auto" w:sz="4" w:space="0"/>
              <w:right w:val="single" w:color="auto" w:sz="4" w:space="0"/>
            </w:tcBorders>
            <w:noWrap w:val="0"/>
            <w:vAlign w:val="center"/>
          </w:tcPr>
          <w:p w14:paraId="08AF1357">
            <w:pPr>
              <w:spacing w:line="320" w:lineRule="exact"/>
              <w:jc w:val="center"/>
              <w:rPr>
                <w:rFonts w:ascii="微软雅黑" w:hAnsi="微软雅黑" w:eastAsia="微软雅黑" w:cs="宋体"/>
                <w:sz w:val="24"/>
                <w:szCs w:val="24"/>
              </w:rPr>
            </w:pPr>
            <w:r>
              <w:rPr>
                <w:rFonts w:hint="eastAsia"/>
                <w:sz w:val="24"/>
                <w:szCs w:val="24"/>
              </w:rPr>
              <w:t>21日历</w:t>
            </w:r>
            <w:r>
              <w:rPr>
                <w:sz w:val="24"/>
                <w:szCs w:val="24"/>
              </w:rPr>
              <w:t>天</w:t>
            </w:r>
          </w:p>
        </w:tc>
        <w:tc>
          <w:tcPr>
            <w:tcW w:w="2620" w:type="dxa"/>
            <w:tcBorders>
              <w:top w:val="single" w:color="auto" w:sz="4" w:space="0"/>
              <w:left w:val="nil"/>
              <w:bottom w:val="single" w:color="auto" w:sz="4" w:space="0"/>
              <w:right w:val="single" w:color="auto" w:sz="4" w:space="0"/>
            </w:tcBorders>
            <w:noWrap w:val="0"/>
            <w:vAlign w:val="center"/>
          </w:tcPr>
          <w:p w14:paraId="60192131">
            <w:pPr>
              <w:spacing w:line="320" w:lineRule="exact"/>
              <w:jc w:val="center"/>
              <w:rPr>
                <w:rFonts w:ascii="微软雅黑" w:hAnsi="微软雅黑" w:eastAsia="微软雅黑" w:cs="宋体"/>
                <w:sz w:val="24"/>
                <w:szCs w:val="24"/>
              </w:rPr>
            </w:pPr>
            <w:r>
              <w:rPr>
                <w:rFonts w:hint="eastAsia"/>
                <w:sz w:val="24"/>
                <w:szCs w:val="24"/>
              </w:rPr>
              <w:t>21日历</w:t>
            </w:r>
            <w:r>
              <w:rPr>
                <w:sz w:val="24"/>
                <w:szCs w:val="24"/>
              </w:rPr>
              <w:t>天</w:t>
            </w:r>
          </w:p>
        </w:tc>
      </w:tr>
    </w:tbl>
    <w:p w14:paraId="307FAB29">
      <w:pPr>
        <w:jc w:val="center"/>
        <w:rPr>
          <w:sz w:val="24"/>
          <w:szCs w:val="24"/>
        </w:rPr>
      </w:pPr>
    </w:p>
    <w:p w14:paraId="27FBAD1D">
      <w:pPr>
        <w:jc w:val="center"/>
        <w:rPr>
          <w:sz w:val="24"/>
          <w:szCs w:val="24"/>
        </w:rPr>
      </w:pPr>
    </w:p>
    <w:p w14:paraId="51E82AD3">
      <w:pPr>
        <w:spacing w:line="320" w:lineRule="exact"/>
        <w:ind w:left="0" w:leftChars="0" w:firstLine="388" w:firstLineChars="162"/>
        <w:jc w:val="left"/>
        <w:rPr>
          <w:rFonts w:hint="eastAsia" w:ascii="宋体" w:hAnsi="宋体" w:eastAsia="宋体" w:cs="宋体"/>
          <w:b/>
          <w:bCs/>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.3软装艺术品</w:t>
      </w:r>
    </w:p>
    <w:tbl>
      <w:tblPr>
        <w:tblStyle w:val="4"/>
        <w:tblW w:w="8440"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871"/>
        <w:gridCol w:w="2058"/>
        <w:gridCol w:w="2636"/>
      </w:tblGrid>
      <w:tr w14:paraId="4B64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875" w:type="dxa"/>
            <w:tcBorders>
              <w:top w:val="single" w:color="auto" w:sz="4" w:space="0"/>
              <w:left w:val="single" w:color="auto" w:sz="4" w:space="0"/>
              <w:bottom w:val="single" w:color="auto" w:sz="4" w:space="0"/>
              <w:right w:val="single" w:color="auto" w:sz="4" w:space="0"/>
            </w:tcBorders>
            <w:noWrap w:val="0"/>
            <w:vAlign w:val="top"/>
          </w:tcPr>
          <w:p w14:paraId="6220A61F">
            <w:pPr>
              <w:spacing w:line="320" w:lineRule="exact"/>
              <w:jc w:val="center"/>
              <w:rPr>
                <w:rFonts w:ascii="微软雅黑" w:hAnsi="微软雅黑" w:eastAsia="微软雅黑" w:cs="宋体"/>
                <w:sz w:val="24"/>
                <w:szCs w:val="24"/>
              </w:rPr>
            </w:pPr>
            <w:r>
              <w:rPr>
                <w:rFonts w:hint="eastAsia"/>
                <w:sz w:val="24"/>
                <w:szCs w:val="24"/>
              </w:rPr>
              <w:t>设计阶段</w:t>
            </w:r>
          </w:p>
        </w:tc>
        <w:tc>
          <w:tcPr>
            <w:tcW w:w="1871" w:type="dxa"/>
            <w:tcBorders>
              <w:top w:val="single" w:color="auto" w:sz="4" w:space="0"/>
              <w:left w:val="nil"/>
              <w:bottom w:val="single" w:color="auto" w:sz="4" w:space="0"/>
              <w:right w:val="single" w:color="auto" w:sz="4" w:space="0"/>
            </w:tcBorders>
            <w:noWrap w:val="0"/>
            <w:vAlign w:val="center"/>
          </w:tcPr>
          <w:p w14:paraId="707E94DB">
            <w:pPr>
              <w:spacing w:line="320" w:lineRule="exact"/>
              <w:jc w:val="center"/>
              <w:rPr>
                <w:rFonts w:ascii="微软雅黑" w:hAnsi="微软雅黑" w:eastAsia="微软雅黑" w:cs="宋体"/>
                <w:sz w:val="24"/>
                <w:szCs w:val="24"/>
              </w:rPr>
            </w:pPr>
            <w:r>
              <w:rPr>
                <w:rFonts w:hint="eastAsia"/>
                <w:sz w:val="24"/>
                <w:szCs w:val="24"/>
              </w:rPr>
              <w:t>汇报</w:t>
            </w:r>
            <w:r>
              <w:rPr>
                <w:sz w:val="24"/>
                <w:szCs w:val="24"/>
              </w:rPr>
              <w:t>次</w:t>
            </w:r>
            <w:r>
              <w:rPr>
                <w:rFonts w:hint="eastAsia"/>
                <w:sz w:val="24"/>
                <w:szCs w:val="24"/>
              </w:rPr>
              <w:t>数</w:t>
            </w:r>
          </w:p>
        </w:tc>
        <w:tc>
          <w:tcPr>
            <w:tcW w:w="2058" w:type="dxa"/>
            <w:tcBorders>
              <w:top w:val="single" w:color="auto" w:sz="4" w:space="0"/>
              <w:left w:val="nil"/>
              <w:bottom w:val="single" w:color="auto" w:sz="4" w:space="0"/>
              <w:right w:val="single" w:color="auto" w:sz="4" w:space="0"/>
            </w:tcBorders>
            <w:noWrap w:val="0"/>
            <w:vAlign w:val="center"/>
          </w:tcPr>
          <w:p w14:paraId="031A817F">
            <w:pPr>
              <w:spacing w:line="320" w:lineRule="exact"/>
              <w:jc w:val="center"/>
              <w:rPr>
                <w:rFonts w:ascii="微软雅黑" w:hAnsi="微软雅黑" w:eastAsia="微软雅黑" w:cs="宋体"/>
                <w:sz w:val="24"/>
                <w:szCs w:val="24"/>
              </w:rPr>
            </w:pPr>
            <w:r>
              <w:rPr>
                <w:rFonts w:hint="eastAsia"/>
                <w:sz w:val="24"/>
                <w:szCs w:val="24"/>
              </w:rPr>
              <w:t>汇报周</w:t>
            </w:r>
            <w:r>
              <w:rPr>
                <w:sz w:val="24"/>
                <w:szCs w:val="24"/>
              </w:rPr>
              <w:t>期</w:t>
            </w:r>
          </w:p>
        </w:tc>
        <w:tc>
          <w:tcPr>
            <w:tcW w:w="2636" w:type="dxa"/>
            <w:tcBorders>
              <w:top w:val="single" w:color="auto" w:sz="4" w:space="0"/>
              <w:left w:val="nil"/>
              <w:bottom w:val="single" w:color="auto" w:sz="4" w:space="0"/>
              <w:right w:val="single" w:color="auto" w:sz="4" w:space="0"/>
            </w:tcBorders>
            <w:noWrap w:val="0"/>
            <w:vAlign w:val="center"/>
          </w:tcPr>
          <w:p w14:paraId="278ECDF3">
            <w:pPr>
              <w:spacing w:line="320" w:lineRule="exact"/>
              <w:jc w:val="center"/>
              <w:rPr>
                <w:rFonts w:hint="eastAsia" w:ascii="微软雅黑" w:hAnsi="微软雅黑" w:eastAsia="宋体" w:cs="宋体"/>
                <w:sz w:val="24"/>
                <w:szCs w:val="24"/>
                <w:lang w:val="en-US" w:eastAsia="zh-CN"/>
              </w:rPr>
            </w:pPr>
            <w:r>
              <w:rPr>
                <w:rFonts w:hint="eastAsia"/>
                <w:sz w:val="24"/>
                <w:szCs w:val="24"/>
              </w:rPr>
              <w:t>设计周</w:t>
            </w:r>
            <w:r>
              <w:rPr>
                <w:rFonts w:hint="eastAsia" w:eastAsia="宋体"/>
                <w:sz w:val="24"/>
                <w:szCs w:val="24"/>
                <w:lang w:val="en-US" w:eastAsia="zh-CN"/>
              </w:rPr>
              <w:t>期</w:t>
            </w:r>
          </w:p>
        </w:tc>
      </w:tr>
      <w:tr w14:paraId="4CB3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75" w:type="dxa"/>
            <w:tcBorders>
              <w:top w:val="single" w:color="auto" w:sz="4" w:space="0"/>
              <w:left w:val="single" w:color="auto" w:sz="4" w:space="0"/>
              <w:bottom w:val="single" w:color="auto" w:sz="4" w:space="0"/>
              <w:right w:val="single" w:color="auto" w:sz="4" w:space="0"/>
            </w:tcBorders>
            <w:noWrap w:val="0"/>
            <w:vAlign w:val="top"/>
          </w:tcPr>
          <w:p w14:paraId="2A5C4FAF">
            <w:pPr>
              <w:spacing w:line="320" w:lineRule="exact"/>
              <w:jc w:val="center"/>
              <w:rPr>
                <w:rFonts w:ascii="微软雅黑" w:hAnsi="微软雅黑" w:eastAsia="微软雅黑" w:cs="宋体"/>
                <w:sz w:val="24"/>
                <w:szCs w:val="24"/>
              </w:rPr>
            </w:pPr>
            <w:r>
              <w:rPr>
                <w:rFonts w:hint="eastAsia"/>
                <w:sz w:val="24"/>
                <w:szCs w:val="24"/>
              </w:rPr>
              <w:t>前期概念阶段</w:t>
            </w:r>
          </w:p>
        </w:tc>
        <w:tc>
          <w:tcPr>
            <w:tcW w:w="1871" w:type="dxa"/>
            <w:tcBorders>
              <w:top w:val="single" w:color="auto" w:sz="4" w:space="0"/>
              <w:left w:val="nil"/>
              <w:bottom w:val="single" w:color="auto" w:sz="4" w:space="0"/>
              <w:right w:val="single" w:color="auto" w:sz="4" w:space="0"/>
            </w:tcBorders>
            <w:noWrap w:val="0"/>
            <w:vAlign w:val="center"/>
          </w:tcPr>
          <w:p w14:paraId="5E603020">
            <w:pPr>
              <w:spacing w:line="320" w:lineRule="exact"/>
              <w:jc w:val="center"/>
              <w:rPr>
                <w:rFonts w:ascii="微软雅黑" w:hAnsi="微软雅黑" w:eastAsia="微软雅黑" w:cs="宋体"/>
                <w:sz w:val="24"/>
                <w:szCs w:val="24"/>
              </w:rPr>
            </w:pPr>
            <w:r>
              <w:rPr>
                <w:rFonts w:hint="eastAsia" w:ascii="微软雅黑" w:hAnsi="微软雅黑" w:eastAsia="微软雅黑" w:cs="宋体"/>
                <w:sz w:val="24"/>
                <w:szCs w:val="24"/>
              </w:rPr>
              <w:t>2</w:t>
            </w:r>
          </w:p>
        </w:tc>
        <w:tc>
          <w:tcPr>
            <w:tcW w:w="2058" w:type="dxa"/>
            <w:tcBorders>
              <w:top w:val="single" w:color="auto" w:sz="4" w:space="0"/>
              <w:left w:val="nil"/>
              <w:bottom w:val="single" w:color="auto" w:sz="4" w:space="0"/>
              <w:right w:val="single" w:color="auto" w:sz="4" w:space="0"/>
            </w:tcBorders>
            <w:noWrap w:val="0"/>
            <w:vAlign w:val="center"/>
          </w:tcPr>
          <w:p w14:paraId="6C4B069F">
            <w:pPr>
              <w:spacing w:line="320" w:lineRule="exact"/>
              <w:jc w:val="center"/>
              <w:rPr>
                <w:rFonts w:ascii="微软雅黑" w:hAnsi="微软雅黑" w:eastAsia="微软雅黑" w:cs="宋体"/>
                <w:sz w:val="24"/>
                <w:szCs w:val="24"/>
              </w:rPr>
            </w:pPr>
            <w:r>
              <w:rPr>
                <w:sz w:val="24"/>
                <w:szCs w:val="24"/>
              </w:rPr>
              <w:t>7</w:t>
            </w:r>
            <w:r>
              <w:rPr>
                <w:rFonts w:hint="eastAsia"/>
                <w:sz w:val="24"/>
                <w:szCs w:val="24"/>
              </w:rPr>
              <w:t>日历</w:t>
            </w:r>
            <w:r>
              <w:rPr>
                <w:sz w:val="24"/>
                <w:szCs w:val="24"/>
              </w:rPr>
              <w:t>天</w:t>
            </w:r>
          </w:p>
        </w:tc>
        <w:tc>
          <w:tcPr>
            <w:tcW w:w="2636" w:type="dxa"/>
            <w:tcBorders>
              <w:top w:val="single" w:color="auto" w:sz="4" w:space="0"/>
              <w:left w:val="nil"/>
              <w:bottom w:val="single" w:color="auto" w:sz="4" w:space="0"/>
              <w:right w:val="single" w:color="auto" w:sz="4" w:space="0"/>
            </w:tcBorders>
            <w:noWrap w:val="0"/>
            <w:vAlign w:val="center"/>
          </w:tcPr>
          <w:p w14:paraId="179A644B">
            <w:pPr>
              <w:spacing w:line="320" w:lineRule="exact"/>
              <w:jc w:val="center"/>
              <w:rPr>
                <w:rFonts w:ascii="微软雅黑" w:hAnsi="微软雅黑" w:eastAsia="微软雅黑" w:cs="宋体"/>
                <w:sz w:val="24"/>
                <w:szCs w:val="24"/>
              </w:rPr>
            </w:pPr>
            <w:r>
              <w:rPr>
                <w:rFonts w:hint="eastAsia"/>
                <w:sz w:val="24"/>
                <w:szCs w:val="24"/>
              </w:rPr>
              <w:t>14日历</w:t>
            </w:r>
            <w:r>
              <w:rPr>
                <w:sz w:val="24"/>
                <w:szCs w:val="24"/>
              </w:rPr>
              <w:t>天</w:t>
            </w:r>
          </w:p>
        </w:tc>
      </w:tr>
      <w:tr w14:paraId="1612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75" w:type="dxa"/>
            <w:tcBorders>
              <w:top w:val="single" w:color="auto" w:sz="4" w:space="0"/>
              <w:left w:val="single" w:color="auto" w:sz="4" w:space="0"/>
              <w:bottom w:val="single" w:color="auto" w:sz="4" w:space="0"/>
              <w:right w:val="single" w:color="auto" w:sz="4" w:space="0"/>
            </w:tcBorders>
            <w:noWrap w:val="0"/>
            <w:vAlign w:val="top"/>
          </w:tcPr>
          <w:p w14:paraId="31468D70">
            <w:pPr>
              <w:spacing w:line="320" w:lineRule="exact"/>
              <w:jc w:val="center"/>
              <w:rPr>
                <w:rFonts w:ascii="微软雅黑" w:hAnsi="微软雅黑" w:eastAsia="微软雅黑" w:cs="宋体"/>
                <w:sz w:val="24"/>
                <w:szCs w:val="24"/>
              </w:rPr>
            </w:pPr>
            <w:r>
              <w:rPr>
                <w:rFonts w:hint="eastAsia"/>
                <w:sz w:val="24"/>
                <w:szCs w:val="24"/>
              </w:rPr>
              <w:t>方案定案阶段</w:t>
            </w:r>
          </w:p>
        </w:tc>
        <w:tc>
          <w:tcPr>
            <w:tcW w:w="1871" w:type="dxa"/>
            <w:tcBorders>
              <w:top w:val="single" w:color="auto" w:sz="4" w:space="0"/>
              <w:left w:val="nil"/>
              <w:bottom w:val="single" w:color="auto" w:sz="4" w:space="0"/>
              <w:right w:val="single" w:color="auto" w:sz="4" w:space="0"/>
            </w:tcBorders>
            <w:noWrap w:val="0"/>
            <w:vAlign w:val="center"/>
          </w:tcPr>
          <w:p w14:paraId="5867DF2F">
            <w:pPr>
              <w:spacing w:line="320" w:lineRule="exact"/>
              <w:jc w:val="center"/>
              <w:rPr>
                <w:rFonts w:ascii="微软雅黑" w:hAnsi="微软雅黑" w:eastAsia="微软雅黑" w:cs="宋体"/>
                <w:sz w:val="24"/>
                <w:szCs w:val="24"/>
              </w:rPr>
            </w:pPr>
            <w:r>
              <w:rPr>
                <w:rFonts w:hint="eastAsia" w:ascii="微软雅黑" w:hAnsi="微软雅黑" w:eastAsia="微软雅黑" w:cs="宋体"/>
                <w:sz w:val="24"/>
                <w:szCs w:val="24"/>
              </w:rPr>
              <w:t>3</w:t>
            </w:r>
          </w:p>
        </w:tc>
        <w:tc>
          <w:tcPr>
            <w:tcW w:w="2058" w:type="dxa"/>
            <w:tcBorders>
              <w:top w:val="single" w:color="auto" w:sz="4" w:space="0"/>
              <w:left w:val="nil"/>
              <w:bottom w:val="single" w:color="auto" w:sz="4" w:space="0"/>
              <w:right w:val="single" w:color="auto" w:sz="4" w:space="0"/>
            </w:tcBorders>
            <w:noWrap w:val="0"/>
            <w:vAlign w:val="center"/>
          </w:tcPr>
          <w:p w14:paraId="7ED022AA">
            <w:pPr>
              <w:spacing w:line="320" w:lineRule="exact"/>
              <w:jc w:val="center"/>
              <w:rPr>
                <w:rFonts w:ascii="微软雅黑" w:hAnsi="微软雅黑" w:eastAsia="微软雅黑" w:cs="宋体"/>
                <w:sz w:val="24"/>
                <w:szCs w:val="24"/>
              </w:rPr>
            </w:pPr>
            <w:r>
              <w:rPr>
                <w:sz w:val="24"/>
                <w:szCs w:val="24"/>
              </w:rPr>
              <w:t>7</w:t>
            </w:r>
            <w:r>
              <w:rPr>
                <w:rFonts w:hint="eastAsia"/>
                <w:sz w:val="24"/>
                <w:szCs w:val="24"/>
              </w:rPr>
              <w:t>日历</w:t>
            </w:r>
            <w:r>
              <w:rPr>
                <w:sz w:val="24"/>
                <w:szCs w:val="24"/>
              </w:rPr>
              <w:t>天</w:t>
            </w:r>
          </w:p>
        </w:tc>
        <w:tc>
          <w:tcPr>
            <w:tcW w:w="2636" w:type="dxa"/>
            <w:tcBorders>
              <w:top w:val="single" w:color="auto" w:sz="4" w:space="0"/>
              <w:left w:val="nil"/>
              <w:bottom w:val="single" w:color="auto" w:sz="4" w:space="0"/>
              <w:right w:val="single" w:color="auto" w:sz="4" w:space="0"/>
            </w:tcBorders>
            <w:noWrap w:val="0"/>
            <w:vAlign w:val="center"/>
          </w:tcPr>
          <w:p w14:paraId="4FB1F3BF">
            <w:pPr>
              <w:spacing w:line="320" w:lineRule="exact"/>
              <w:jc w:val="center"/>
              <w:rPr>
                <w:rFonts w:ascii="微软雅黑" w:hAnsi="微软雅黑" w:eastAsia="微软雅黑" w:cs="宋体"/>
                <w:sz w:val="24"/>
                <w:szCs w:val="24"/>
              </w:rPr>
            </w:pPr>
            <w:r>
              <w:rPr>
                <w:rFonts w:hint="eastAsia"/>
                <w:sz w:val="24"/>
                <w:szCs w:val="24"/>
              </w:rPr>
              <w:t>21日历</w:t>
            </w:r>
            <w:r>
              <w:rPr>
                <w:sz w:val="24"/>
                <w:szCs w:val="24"/>
              </w:rPr>
              <w:t>天</w:t>
            </w:r>
          </w:p>
        </w:tc>
      </w:tr>
      <w:tr w14:paraId="5705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75" w:type="dxa"/>
            <w:tcBorders>
              <w:top w:val="single" w:color="auto" w:sz="4" w:space="0"/>
              <w:left w:val="single" w:color="auto" w:sz="4" w:space="0"/>
              <w:bottom w:val="single" w:color="auto" w:sz="4" w:space="0"/>
              <w:right w:val="single" w:color="auto" w:sz="4" w:space="0"/>
            </w:tcBorders>
            <w:noWrap w:val="0"/>
            <w:vAlign w:val="top"/>
          </w:tcPr>
          <w:p w14:paraId="1518B83D">
            <w:pPr>
              <w:spacing w:line="320" w:lineRule="exact"/>
              <w:jc w:val="center"/>
              <w:rPr>
                <w:sz w:val="24"/>
                <w:szCs w:val="24"/>
              </w:rPr>
            </w:pPr>
            <w:r>
              <w:rPr>
                <w:rFonts w:hint="eastAsia"/>
                <w:sz w:val="24"/>
                <w:szCs w:val="24"/>
              </w:rPr>
              <w:t>清单</w:t>
            </w:r>
          </w:p>
        </w:tc>
        <w:tc>
          <w:tcPr>
            <w:tcW w:w="1871" w:type="dxa"/>
            <w:tcBorders>
              <w:top w:val="single" w:color="auto" w:sz="4" w:space="0"/>
              <w:left w:val="nil"/>
              <w:bottom w:val="single" w:color="auto" w:sz="4" w:space="0"/>
              <w:right w:val="single" w:color="auto" w:sz="4" w:space="0"/>
            </w:tcBorders>
            <w:noWrap w:val="0"/>
            <w:vAlign w:val="center"/>
          </w:tcPr>
          <w:p w14:paraId="313E97A0">
            <w:pPr>
              <w:spacing w:line="320" w:lineRule="exact"/>
              <w:jc w:val="center"/>
              <w:rPr>
                <w:rFonts w:ascii="微软雅黑" w:hAnsi="微软雅黑" w:eastAsia="微软雅黑" w:cs="宋体"/>
                <w:sz w:val="24"/>
                <w:szCs w:val="24"/>
              </w:rPr>
            </w:pPr>
            <w:r>
              <w:rPr>
                <w:rFonts w:hint="eastAsia" w:ascii="微软雅黑" w:hAnsi="微软雅黑" w:eastAsia="微软雅黑" w:cs="宋体"/>
                <w:sz w:val="24"/>
                <w:szCs w:val="24"/>
              </w:rPr>
              <w:t>2</w:t>
            </w:r>
          </w:p>
        </w:tc>
        <w:tc>
          <w:tcPr>
            <w:tcW w:w="2058" w:type="dxa"/>
            <w:tcBorders>
              <w:top w:val="single" w:color="auto" w:sz="4" w:space="0"/>
              <w:left w:val="nil"/>
              <w:bottom w:val="single" w:color="auto" w:sz="4" w:space="0"/>
              <w:right w:val="single" w:color="auto" w:sz="4" w:space="0"/>
            </w:tcBorders>
            <w:noWrap w:val="0"/>
            <w:vAlign w:val="center"/>
          </w:tcPr>
          <w:p w14:paraId="5921EFED">
            <w:pPr>
              <w:spacing w:line="320" w:lineRule="exact"/>
              <w:jc w:val="center"/>
              <w:rPr>
                <w:rFonts w:ascii="微软雅黑" w:hAnsi="微软雅黑" w:eastAsia="微软雅黑" w:cs="宋体"/>
                <w:sz w:val="24"/>
                <w:szCs w:val="24"/>
              </w:rPr>
            </w:pPr>
            <w:r>
              <w:rPr>
                <w:sz w:val="24"/>
                <w:szCs w:val="24"/>
              </w:rPr>
              <w:t>7</w:t>
            </w:r>
            <w:r>
              <w:rPr>
                <w:rFonts w:hint="eastAsia"/>
                <w:sz w:val="24"/>
                <w:szCs w:val="24"/>
              </w:rPr>
              <w:t>日历</w:t>
            </w:r>
            <w:r>
              <w:rPr>
                <w:sz w:val="24"/>
                <w:szCs w:val="24"/>
              </w:rPr>
              <w:t>天</w:t>
            </w:r>
          </w:p>
        </w:tc>
        <w:tc>
          <w:tcPr>
            <w:tcW w:w="2636" w:type="dxa"/>
            <w:tcBorders>
              <w:top w:val="single" w:color="auto" w:sz="4" w:space="0"/>
              <w:left w:val="nil"/>
              <w:bottom w:val="single" w:color="auto" w:sz="4" w:space="0"/>
              <w:right w:val="single" w:color="auto" w:sz="4" w:space="0"/>
            </w:tcBorders>
            <w:noWrap w:val="0"/>
            <w:vAlign w:val="center"/>
          </w:tcPr>
          <w:p w14:paraId="3FD85C35">
            <w:pPr>
              <w:spacing w:line="320" w:lineRule="exact"/>
              <w:jc w:val="center"/>
              <w:rPr>
                <w:sz w:val="24"/>
                <w:szCs w:val="24"/>
              </w:rPr>
            </w:pPr>
            <w:r>
              <w:rPr>
                <w:rFonts w:hint="eastAsia"/>
                <w:sz w:val="24"/>
                <w:szCs w:val="24"/>
              </w:rPr>
              <w:t>14日历</w:t>
            </w:r>
            <w:r>
              <w:rPr>
                <w:sz w:val="24"/>
                <w:szCs w:val="24"/>
              </w:rPr>
              <w:t>天</w:t>
            </w:r>
          </w:p>
        </w:tc>
      </w:tr>
      <w:tr w14:paraId="1F88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75" w:type="dxa"/>
            <w:tcBorders>
              <w:top w:val="single" w:color="auto" w:sz="4" w:space="0"/>
              <w:left w:val="single" w:color="auto" w:sz="4" w:space="0"/>
              <w:bottom w:val="single" w:color="auto" w:sz="4" w:space="0"/>
              <w:right w:val="single" w:color="auto" w:sz="4" w:space="0"/>
            </w:tcBorders>
            <w:noWrap w:val="0"/>
            <w:vAlign w:val="top"/>
          </w:tcPr>
          <w:p w14:paraId="449A5F58">
            <w:pPr>
              <w:spacing w:line="320" w:lineRule="exact"/>
              <w:jc w:val="center"/>
              <w:rPr>
                <w:sz w:val="24"/>
                <w:szCs w:val="24"/>
              </w:rPr>
            </w:pPr>
            <w:r>
              <w:rPr>
                <w:rFonts w:hint="eastAsia"/>
                <w:sz w:val="24"/>
                <w:szCs w:val="24"/>
              </w:rPr>
              <w:t>深化</w:t>
            </w:r>
            <w:r>
              <w:rPr>
                <w:sz w:val="24"/>
                <w:szCs w:val="24"/>
              </w:rPr>
              <w:t>图</w:t>
            </w:r>
          </w:p>
        </w:tc>
        <w:tc>
          <w:tcPr>
            <w:tcW w:w="1871" w:type="dxa"/>
            <w:tcBorders>
              <w:top w:val="single" w:color="auto" w:sz="4" w:space="0"/>
              <w:left w:val="nil"/>
              <w:bottom w:val="single" w:color="auto" w:sz="4" w:space="0"/>
              <w:right w:val="single" w:color="auto" w:sz="4" w:space="0"/>
            </w:tcBorders>
            <w:noWrap w:val="0"/>
            <w:vAlign w:val="center"/>
          </w:tcPr>
          <w:p w14:paraId="53C8B5CA">
            <w:pPr>
              <w:spacing w:line="320" w:lineRule="exact"/>
              <w:jc w:val="center"/>
              <w:rPr>
                <w:rFonts w:ascii="微软雅黑" w:hAnsi="微软雅黑" w:eastAsia="微软雅黑" w:cs="宋体"/>
                <w:sz w:val="24"/>
                <w:szCs w:val="24"/>
              </w:rPr>
            </w:pPr>
            <w:r>
              <w:rPr>
                <w:rFonts w:ascii="微软雅黑" w:hAnsi="微软雅黑" w:eastAsia="微软雅黑" w:cs="宋体"/>
                <w:sz w:val="24"/>
                <w:szCs w:val="24"/>
              </w:rPr>
              <w:t>2</w:t>
            </w:r>
          </w:p>
        </w:tc>
        <w:tc>
          <w:tcPr>
            <w:tcW w:w="2058" w:type="dxa"/>
            <w:tcBorders>
              <w:top w:val="single" w:color="auto" w:sz="4" w:space="0"/>
              <w:left w:val="nil"/>
              <w:bottom w:val="single" w:color="auto" w:sz="4" w:space="0"/>
              <w:right w:val="single" w:color="auto" w:sz="4" w:space="0"/>
            </w:tcBorders>
            <w:noWrap w:val="0"/>
            <w:vAlign w:val="center"/>
          </w:tcPr>
          <w:p w14:paraId="0289D80E">
            <w:pPr>
              <w:spacing w:line="320" w:lineRule="exact"/>
              <w:jc w:val="center"/>
              <w:rPr>
                <w:rFonts w:ascii="微软雅黑" w:hAnsi="微软雅黑" w:eastAsia="微软雅黑" w:cs="宋体"/>
                <w:sz w:val="24"/>
                <w:szCs w:val="24"/>
              </w:rPr>
            </w:pPr>
            <w:r>
              <w:rPr>
                <w:sz w:val="24"/>
                <w:szCs w:val="24"/>
              </w:rPr>
              <w:t>7</w:t>
            </w:r>
            <w:r>
              <w:rPr>
                <w:rFonts w:hint="eastAsia"/>
                <w:sz w:val="24"/>
                <w:szCs w:val="24"/>
              </w:rPr>
              <w:t>日历</w:t>
            </w:r>
            <w:r>
              <w:rPr>
                <w:sz w:val="24"/>
                <w:szCs w:val="24"/>
              </w:rPr>
              <w:t>天</w:t>
            </w:r>
          </w:p>
        </w:tc>
        <w:tc>
          <w:tcPr>
            <w:tcW w:w="2636" w:type="dxa"/>
            <w:tcBorders>
              <w:top w:val="single" w:color="auto" w:sz="4" w:space="0"/>
              <w:left w:val="nil"/>
              <w:bottom w:val="single" w:color="auto" w:sz="4" w:space="0"/>
              <w:right w:val="single" w:color="auto" w:sz="4" w:space="0"/>
            </w:tcBorders>
            <w:noWrap w:val="0"/>
            <w:vAlign w:val="center"/>
          </w:tcPr>
          <w:p w14:paraId="41185CB7">
            <w:pPr>
              <w:spacing w:line="320" w:lineRule="exact"/>
              <w:jc w:val="center"/>
              <w:rPr>
                <w:sz w:val="24"/>
                <w:szCs w:val="24"/>
              </w:rPr>
            </w:pPr>
            <w:r>
              <w:rPr>
                <w:rFonts w:hint="eastAsia"/>
                <w:sz w:val="24"/>
                <w:szCs w:val="24"/>
              </w:rPr>
              <w:t>14日历</w:t>
            </w:r>
            <w:r>
              <w:rPr>
                <w:sz w:val="24"/>
                <w:szCs w:val="24"/>
              </w:rPr>
              <w:t>天</w:t>
            </w:r>
          </w:p>
        </w:tc>
      </w:tr>
    </w:tbl>
    <w:p w14:paraId="11BA45B4">
      <w:pPr>
        <w:pStyle w:val="2"/>
        <w:spacing w:before="179" w:line="219" w:lineRule="auto"/>
        <w:ind w:left="3"/>
        <w:outlineLvl w:val="3"/>
        <w:rPr>
          <w:rFonts w:hint="eastAsia"/>
          <w:lang w:eastAsia="zh-CN"/>
        </w:rPr>
      </w:pPr>
      <w:r>
        <w:rPr>
          <w:rFonts w:hint="eastAsia"/>
          <w:b/>
          <w:bCs/>
          <w:spacing w:val="6"/>
          <w:lang w:val="en-US" w:eastAsia="zh-CN"/>
        </w:rPr>
        <w:t>八、</w:t>
      </w:r>
      <w:r>
        <w:rPr>
          <w:b/>
          <w:bCs/>
          <w:spacing w:val="6"/>
          <w:lang w:eastAsia="zh-CN"/>
        </w:rPr>
        <w:t>设计管理</w:t>
      </w:r>
    </w:p>
    <w:p w14:paraId="06505CD4">
      <w:pPr>
        <w:pStyle w:val="2"/>
        <w:spacing w:before="209" w:line="282" w:lineRule="auto"/>
        <w:ind w:left="23" w:right="109" w:firstLine="350"/>
        <w:rPr>
          <w:rFonts w:hint="eastAsia"/>
          <w:spacing w:val="1"/>
          <w:lang w:eastAsia="zh-CN"/>
        </w:rPr>
      </w:pPr>
      <w:r>
        <w:rPr>
          <w:rFonts w:hint="eastAsia"/>
          <w:spacing w:val="1"/>
          <w:lang w:val="en-US" w:eastAsia="zh-CN"/>
        </w:rPr>
        <w:t>8.1</w:t>
      </w:r>
      <w:r>
        <w:rPr>
          <w:spacing w:val="1"/>
          <w:lang w:eastAsia="zh-CN"/>
        </w:rPr>
        <w:t>承包人配合施工需求，及时做好现场施工跟进工作：承包人提供相关图纸及资料，同时，承包人应全面负责现场施工进度，起到全程把控效果的作用。</w:t>
      </w:r>
    </w:p>
    <w:p w14:paraId="3B6F5BE4">
      <w:pPr>
        <w:pStyle w:val="2"/>
        <w:spacing w:before="209" w:line="282" w:lineRule="auto"/>
        <w:ind w:left="23" w:right="109" w:firstLine="350"/>
        <w:rPr>
          <w:spacing w:val="1"/>
          <w:lang w:eastAsia="zh-CN"/>
        </w:rPr>
      </w:pPr>
      <w:r>
        <w:rPr>
          <w:rFonts w:hint="eastAsia"/>
          <w:spacing w:val="1"/>
          <w:lang w:val="en-US" w:eastAsia="zh-CN"/>
        </w:rPr>
        <w:t>8.2</w:t>
      </w:r>
      <w:r>
        <w:rPr>
          <w:spacing w:val="1"/>
          <w:lang w:eastAsia="zh-CN"/>
        </w:rPr>
        <w:t>承包人应对发包人在设计及施工过程中提出的与室内设计相关的困惑及问题在24个小时内进行回复。</w:t>
      </w:r>
    </w:p>
    <w:p w14:paraId="3FD15768">
      <w:pPr>
        <w:pStyle w:val="2"/>
        <w:spacing w:before="209" w:line="282" w:lineRule="auto"/>
        <w:ind w:left="23" w:right="109" w:firstLine="350"/>
        <w:rPr>
          <w:rFonts w:hint="eastAsia"/>
          <w:spacing w:val="1"/>
          <w:lang w:val="en-US" w:eastAsia="zh-CN"/>
        </w:rPr>
      </w:pPr>
      <w:r>
        <w:rPr>
          <w:rFonts w:hint="eastAsia"/>
          <w:spacing w:val="1"/>
          <w:lang w:val="en-US" w:eastAsia="zh-CN"/>
        </w:rPr>
        <w:t>8.3承包人对设计成果的合规性、准确性、完整性、可实施性负责，确保设计图纸符合国家规范、本任务书要求及发包人运营需求。</w:t>
      </w:r>
    </w:p>
    <w:p w14:paraId="24074949">
      <w:pPr>
        <w:pStyle w:val="2"/>
        <w:spacing w:before="209" w:line="282" w:lineRule="auto"/>
        <w:ind w:left="23" w:right="109" w:firstLine="350"/>
        <w:rPr>
          <w:rFonts w:hint="eastAsia"/>
          <w:spacing w:val="1"/>
          <w:lang w:eastAsia="zh-CN"/>
        </w:rPr>
      </w:pPr>
      <w:r>
        <w:rPr>
          <w:rFonts w:hint="eastAsia"/>
          <w:spacing w:val="1"/>
          <w:lang w:val="en-US" w:eastAsia="zh-CN"/>
        </w:rPr>
        <w:t>8.4</w:t>
      </w:r>
      <w:r>
        <w:rPr>
          <w:spacing w:val="1"/>
          <w:lang w:eastAsia="zh-CN"/>
        </w:rPr>
        <w:t>承包人自接收中标通知书之日起，成立设计项目组，指定项目总负责人，并提交本项目的设计计划日程表及设计人员配置表(各专业负责人及工作组主要人员应标明资历及工作年限)、联系方式(办公电话及手机号码)。</w:t>
      </w:r>
      <w:r>
        <w:rPr>
          <w:rFonts w:hint="eastAsia"/>
          <w:spacing w:val="1"/>
          <w:lang w:eastAsia="zh-CN"/>
        </w:rPr>
        <w:t>项目团队核心成员未经发包人同意不得更换。</w:t>
      </w:r>
    </w:p>
    <w:p w14:paraId="6B03480A">
      <w:pPr>
        <w:rPr>
          <w:lang w:eastAsia="zh-CN"/>
        </w:rPr>
      </w:pPr>
      <w:bookmarkStart w:id="0" w:name="_GoBack"/>
      <w:bookmarkEnd w:id="0"/>
    </w:p>
    <w:sectPr>
      <w:headerReference r:id="rId3" w:type="default"/>
      <w:footerReference r:id="rId4" w:type="default"/>
      <w:pgSz w:w="11910" w:h="16850"/>
      <w:pgMar w:top="1463" w:right="1463" w:bottom="1463" w:left="146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0684">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0689">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7096"/>
    <w:multiLevelType w:val="singleLevel"/>
    <w:tmpl w:val="04E670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23"/>
    <w:rsid w:val="00052C38"/>
    <w:rsid w:val="00230A21"/>
    <w:rsid w:val="00722EFC"/>
    <w:rsid w:val="00842B7D"/>
    <w:rsid w:val="009779BD"/>
    <w:rsid w:val="00A32AFD"/>
    <w:rsid w:val="00A61D23"/>
    <w:rsid w:val="00DA7F95"/>
    <w:rsid w:val="00F24516"/>
    <w:rsid w:val="03E80687"/>
    <w:rsid w:val="074E4D68"/>
    <w:rsid w:val="0EF85937"/>
    <w:rsid w:val="0FA51845"/>
    <w:rsid w:val="0FD068F7"/>
    <w:rsid w:val="0FEA30D5"/>
    <w:rsid w:val="111B2F28"/>
    <w:rsid w:val="17B35283"/>
    <w:rsid w:val="18482011"/>
    <w:rsid w:val="18D616A7"/>
    <w:rsid w:val="19105CD2"/>
    <w:rsid w:val="1DB9452C"/>
    <w:rsid w:val="1E5B2E39"/>
    <w:rsid w:val="1ED52485"/>
    <w:rsid w:val="22B3505F"/>
    <w:rsid w:val="249A4EDD"/>
    <w:rsid w:val="27D7644A"/>
    <w:rsid w:val="27F5365D"/>
    <w:rsid w:val="2B537F17"/>
    <w:rsid w:val="332E6D10"/>
    <w:rsid w:val="3535426F"/>
    <w:rsid w:val="378B4569"/>
    <w:rsid w:val="37BF0790"/>
    <w:rsid w:val="3CD04C18"/>
    <w:rsid w:val="410F6C78"/>
    <w:rsid w:val="41973787"/>
    <w:rsid w:val="41C17BF0"/>
    <w:rsid w:val="430A3B9B"/>
    <w:rsid w:val="43927636"/>
    <w:rsid w:val="44E40C52"/>
    <w:rsid w:val="456F3AE8"/>
    <w:rsid w:val="46E839E5"/>
    <w:rsid w:val="4844474E"/>
    <w:rsid w:val="4BF13813"/>
    <w:rsid w:val="4CDF6933"/>
    <w:rsid w:val="4E7B3B9E"/>
    <w:rsid w:val="4F082E4C"/>
    <w:rsid w:val="51547A40"/>
    <w:rsid w:val="51E7154B"/>
    <w:rsid w:val="55C13CEA"/>
    <w:rsid w:val="5A0529AB"/>
    <w:rsid w:val="5A2374D3"/>
    <w:rsid w:val="5BC3488A"/>
    <w:rsid w:val="62F7353F"/>
    <w:rsid w:val="63021D41"/>
    <w:rsid w:val="66450890"/>
    <w:rsid w:val="6DB56FCE"/>
    <w:rsid w:val="6DEA039D"/>
    <w:rsid w:val="6F722667"/>
    <w:rsid w:val="76191D25"/>
    <w:rsid w:val="773547FB"/>
    <w:rsid w:val="79EB5BC9"/>
    <w:rsid w:val="7A6D37E5"/>
    <w:rsid w:val="7F373214"/>
    <w:rsid w:val="7FE2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Body Text First Indent"/>
    <w:basedOn w:val="2"/>
    <w:qFormat/>
    <w:uiPriority w:val="0"/>
    <w:pPr>
      <w:ind w:firstLine="420" w:firstLineChars="100"/>
    </w:p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6292</Words>
  <Characters>6805</Characters>
  <Lines>25</Lines>
  <Paragraphs>7</Paragraphs>
  <TotalTime>0</TotalTime>
  <ScaleCrop>false</ScaleCrop>
  <LinksUpToDate>false</LinksUpToDate>
  <CharactersWithSpaces>6816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2025-12-01T06:10:00Z</dcterms:created>
  <dc:creator>GD239</dc:creator>
  <cp:lastModifiedBy>fd950</cp:lastModifiedBy>
  <cp:lastPrinted>2025-12-04T02:16:00Z</cp:lastPrinted>
  <dcterms:modified xsi:type="dcterms:W3CDTF">2025-12-05T02:24:40Z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2025-12-01T12:12:13Z</vt:filetime>
  </property>
  <property fmtid="{D5CDD505-2E9C-101B-9397-08002B2CF9AE}" pid="4" name="UsrData">
    <vt:lpwstr>692d159a0c9584001fdf982awl</vt:lpwstr>
  </property>
  <property fmtid="{D5CDD505-2E9C-101B-9397-08002B2CF9AE}" pid="5" name="KSOProductBuildVer">
    <vt:lpwstr>2052-12.1.0.23542</vt:lpwstr>
  </property>
  <property fmtid="{D5CDD505-2E9C-101B-9397-08002B2CF9AE}" pid="6" name="ICV">
    <vt:lpwstr>370866081D184C318DF50D524B1D01DA_13</vt:lpwstr>
  </property>
  <property fmtid="{D5CDD505-2E9C-101B-9397-08002B2CF9AE}" pid="7" name="KSOTemplateDocerSaveRecord">
    <vt:lpwstr>eyJoZGlkIjoiMzEwNTM5NzYwMDRjMzkwZTVkZjY2ODkwMGIxNGU0OTUiLCJ1c2VySWQiOiI0NzMwMDMyODAifQ==</vt:lpwstr>
  </property>
</Properties>
</file>