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375FE">
      <w:pPr>
        <w:jc w:val="center"/>
        <w:rPr>
          <w:rStyle w:val="29"/>
          <w:rFonts w:ascii="宋体" w:hAnsi="宋体"/>
          <w:b/>
          <w:bCs/>
          <w:i w:val="0"/>
          <w:iCs w:val="0"/>
          <w:sz w:val="84"/>
          <w:szCs w:val="84"/>
        </w:rPr>
      </w:pPr>
      <w:r>
        <w:rPr>
          <w:rFonts w:hint="eastAsia" w:ascii="宋体" w:hAnsi="宋体"/>
          <w:b/>
          <w:sz w:val="52"/>
          <w:szCs w:val="52"/>
          <w:lang w:eastAsia="zh-CN"/>
        </w:rPr>
        <w:t>广州市花都区直管公房2025年危旧房规划测量和</w:t>
      </w:r>
      <w:r>
        <w:rPr>
          <w:rFonts w:hint="eastAsia" w:ascii="宋体" w:hAnsi="宋体"/>
          <w:b/>
          <w:sz w:val="52"/>
          <w:szCs w:val="52"/>
          <w:lang w:val="en-US" w:eastAsia="zh-CN"/>
        </w:rPr>
        <w:t>不动产</w:t>
      </w:r>
      <w:r>
        <w:rPr>
          <w:rFonts w:hint="eastAsia" w:ascii="宋体" w:hAnsi="宋体"/>
          <w:b/>
          <w:sz w:val="52"/>
          <w:szCs w:val="52"/>
          <w:lang w:eastAsia="zh-CN"/>
        </w:rPr>
        <w:t>权籍调查服务</w:t>
      </w:r>
    </w:p>
    <w:p w14:paraId="4B424722">
      <w:pPr>
        <w:pStyle w:val="21"/>
      </w:pPr>
    </w:p>
    <w:p w14:paraId="20686606">
      <w:pPr>
        <w:jc w:val="both"/>
        <w:rPr>
          <w:rFonts w:hint="eastAsia" w:ascii="宋体" w:hAnsi="宋体" w:cs="等线"/>
          <w:b/>
          <w:sz w:val="100"/>
          <w:szCs w:val="100"/>
        </w:rPr>
      </w:pPr>
    </w:p>
    <w:p w14:paraId="5BDB163D">
      <w:pPr>
        <w:pStyle w:val="9"/>
        <w:rPr>
          <w:rFonts w:hint="eastAsia" w:ascii="宋体" w:hAnsi="宋体" w:cs="等线"/>
          <w:b/>
          <w:sz w:val="100"/>
          <w:szCs w:val="100"/>
        </w:rPr>
      </w:pPr>
    </w:p>
    <w:p w14:paraId="53EA06FB">
      <w:pPr>
        <w:rPr>
          <w:rFonts w:hint="eastAsia"/>
        </w:rPr>
      </w:pPr>
    </w:p>
    <w:p w14:paraId="06FAFED1">
      <w:pPr>
        <w:pStyle w:val="9"/>
        <w:rPr>
          <w:rFonts w:hint="eastAsia"/>
        </w:rPr>
      </w:pPr>
    </w:p>
    <w:p w14:paraId="1120C5D6">
      <w:pPr>
        <w:jc w:val="center"/>
        <w:rPr>
          <w:rFonts w:ascii="宋体" w:hAnsi="宋体" w:cs="等线"/>
          <w:b/>
          <w:sz w:val="100"/>
          <w:szCs w:val="100"/>
        </w:rPr>
      </w:pPr>
      <w:r>
        <w:rPr>
          <w:rFonts w:hint="eastAsia" w:ascii="宋体" w:hAnsi="宋体" w:cs="等线"/>
          <w:b/>
          <w:sz w:val="100"/>
          <w:szCs w:val="100"/>
        </w:rPr>
        <w:t>招 标 公 告</w:t>
      </w:r>
    </w:p>
    <w:p w14:paraId="2D9F67B3">
      <w:pPr>
        <w:ind w:firstLine="1687"/>
        <w:jc w:val="center"/>
        <w:rPr>
          <w:rStyle w:val="29"/>
          <w:rFonts w:ascii="宋体" w:hAnsi="宋体"/>
          <w:b/>
          <w:bCs/>
          <w:i w:val="0"/>
          <w:iCs w:val="0"/>
          <w:sz w:val="84"/>
          <w:szCs w:val="84"/>
        </w:rPr>
      </w:pPr>
    </w:p>
    <w:p w14:paraId="010AC5FB">
      <w:pPr>
        <w:pStyle w:val="21"/>
      </w:pPr>
    </w:p>
    <w:p w14:paraId="348AE6FD">
      <w:pPr>
        <w:ind w:firstLine="3036" w:firstLineChars="945"/>
        <w:rPr>
          <w:rFonts w:ascii="宋体" w:hAnsi="宋体"/>
          <w:b/>
          <w:bCs/>
          <w:sz w:val="32"/>
          <w:szCs w:val="32"/>
        </w:rPr>
      </w:pPr>
    </w:p>
    <w:p w14:paraId="11E8A80D">
      <w:pPr>
        <w:spacing w:line="360" w:lineRule="auto"/>
        <w:jc w:val="left"/>
        <w:rPr>
          <w:rFonts w:hint="eastAsia" w:ascii="宋体" w:hAnsi="宋体" w:eastAsia="宋体" w:cs="宋体"/>
          <w:sz w:val="28"/>
          <w:szCs w:val="28"/>
        </w:rPr>
      </w:pPr>
    </w:p>
    <w:p w14:paraId="21122757">
      <w:pPr>
        <w:pStyle w:val="3"/>
        <w:rPr>
          <w:rFonts w:hint="eastAsia" w:ascii="宋体" w:hAnsi="宋体" w:eastAsia="宋体" w:cs="宋体"/>
          <w:sz w:val="28"/>
          <w:szCs w:val="28"/>
        </w:rPr>
      </w:pPr>
    </w:p>
    <w:p w14:paraId="788BEF9F">
      <w:pPr>
        <w:pStyle w:val="3"/>
        <w:rPr>
          <w:rFonts w:hint="eastAsia" w:ascii="宋体" w:hAnsi="宋体" w:eastAsia="宋体" w:cs="宋体"/>
          <w:sz w:val="28"/>
          <w:szCs w:val="28"/>
        </w:rPr>
      </w:pPr>
    </w:p>
    <w:p w14:paraId="49BC891D">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招标人：</w:t>
      </w:r>
      <w:r>
        <w:rPr>
          <w:rFonts w:hint="eastAsia" w:ascii="宋体" w:hAnsi="宋体" w:cs="宋体"/>
          <w:sz w:val="28"/>
          <w:szCs w:val="28"/>
          <w:u w:val="single"/>
          <w:lang w:eastAsia="zh-CN"/>
        </w:rPr>
        <w:t>广州花都城鹏投资有限公司</w:t>
      </w:r>
      <w:r>
        <w:rPr>
          <w:rFonts w:hint="eastAsia" w:ascii="宋体" w:hAnsi="宋体" w:eastAsia="宋体" w:cs="宋体"/>
          <w:sz w:val="28"/>
          <w:szCs w:val="28"/>
        </w:rPr>
        <w:t>（盖单位章）</w:t>
      </w:r>
    </w:p>
    <w:p w14:paraId="30E0FC86">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招标代理：</w:t>
      </w:r>
      <w:r>
        <w:rPr>
          <w:rFonts w:hint="eastAsia" w:ascii="宋体" w:hAnsi="宋体" w:cs="宋体"/>
          <w:sz w:val="28"/>
          <w:szCs w:val="28"/>
          <w:u w:val="single"/>
          <w:lang w:eastAsia="zh-CN"/>
        </w:rPr>
        <w:t>广州花都城投建设管理有限公司</w:t>
      </w:r>
      <w:r>
        <w:rPr>
          <w:rFonts w:hint="eastAsia" w:ascii="宋体" w:hAnsi="宋体" w:eastAsia="宋体" w:cs="宋体"/>
          <w:sz w:val="28"/>
          <w:szCs w:val="28"/>
        </w:rPr>
        <w:t>（盖单位章）</w:t>
      </w:r>
    </w:p>
    <w:p w14:paraId="54C04867">
      <w:pPr>
        <w:spacing w:line="360" w:lineRule="auto"/>
        <w:ind w:firstLine="560" w:firstLineChars="200"/>
        <w:jc w:val="left"/>
        <w:rPr>
          <w:rFonts w:hint="eastAsia" w:ascii="宋体" w:hAnsi="宋体" w:eastAsia="宋体" w:cs="宋体"/>
          <w:sz w:val="28"/>
          <w:szCs w:val="28"/>
          <w:u w:val="none"/>
        </w:rPr>
      </w:pPr>
      <w:r>
        <w:rPr>
          <w:rFonts w:hint="eastAsia" w:ascii="宋体" w:hAnsi="宋体" w:cs="宋体"/>
          <w:sz w:val="28"/>
          <w:szCs w:val="28"/>
          <w:u w:val="none"/>
          <w:lang w:val="en-US" w:eastAsia="zh-CN"/>
        </w:rPr>
        <w:t>日期：</w:t>
      </w:r>
      <w:r>
        <w:rPr>
          <w:rFonts w:hint="eastAsia" w:ascii="宋体" w:hAnsi="宋体" w:eastAsia="宋体" w:cs="宋体"/>
          <w:sz w:val="28"/>
          <w:szCs w:val="28"/>
          <w:u w:val="none"/>
        </w:rPr>
        <w:t>202</w:t>
      </w:r>
      <w:r>
        <w:rPr>
          <w:rFonts w:hint="eastAsia" w:ascii="宋体" w:hAnsi="宋体" w:cs="宋体"/>
          <w:sz w:val="28"/>
          <w:szCs w:val="28"/>
          <w:u w:val="none"/>
          <w:lang w:val="en-US" w:eastAsia="zh-CN"/>
        </w:rPr>
        <w:t>5</w:t>
      </w:r>
      <w:r>
        <w:rPr>
          <w:rFonts w:hint="eastAsia" w:ascii="宋体" w:hAnsi="宋体" w:eastAsia="宋体" w:cs="宋体"/>
          <w:sz w:val="28"/>
          <w:szCs w:val="28"/>
          <w:u w:val="none"/>
        </w:rPr>
        <w:t>年</w:t>
      </w:r>
      <w:r>
        <w:rPr>
          <w:rFonts w:hint="eastAsia" w:ascii="宋体" w:hAnsi="宋体" w:cs="宋体"/>
          <w:sz w:val="28"/>
          <w:szCs w:val="28"/>
          <w:u w:val="none"/>
          <w:lang w:val="en-US" w:eastAsia="zh-CN"/>
        </w:rPr>
        <w:t>12</w:t>
      </w:r>
      <w:bookmarkStart w:id="4" w:name="_GoBack"/>
      <w:bookmarkEnd w:id="4"/>
      <w:r>
        <w:rPr>
          <w:rFonts w:hint="eastAsia" w:ascii="宋体" w:hAnsi="宋体" w:eastAsia="宋体" w:cs="宋体"/>
          <w:sz w:val="28"/>
          <w:szCs w:val="28"/>
          <w:u w:val="none"/>
        </w:rPr>
        <w:t>月</w:t>
      </w:r>
    </w:p>
    <w:p w14:paraId="42F6CB83">
      <w:pPr>
        <w:pStyle w:val="3"/>
      </w:pPr>
    </w:p>
    <w:p w14:paraId="546935E5">
      <w:pPr>
        <w:keepNext w:val="0"/>
        <w:keepLines w:val="0"/>
        <w:pageBreakBefore w:val="0"/>
        <w:widowControl w:val="0"/>
        <w:wordWrap/>
        <w:topLinePunct w:val="0"/>
        <w:autoSpaceDE/>
        <w:autoSpaceDN/>
        <w:bidi w:val="0"/>
        <w:spacing w:line="360" w:lineRule="auto"/>
        <w:jc w:val="center"/>
        <w:textAlignment w:val="auto"/>
        <w:rPr>
          <w:rFonts w:ascii="宋体" w:hAnsi="宋体"/>
          <w:b/>
          <w:sz w:val="32"/>
          <w:szCs w:val="32"/>
        </w:rPr>
      </w:pPr>
      <w:r>
        <w:rPr>
          <w:rFonts w:hint="eastAsia" w:ascii="宋体" w:hAnsi="宋体"/>
          <w:b/>
          <w:sz w:val="32"/>
          <w:szCs w:val="32"/>
          <w:lang w:eastAsia="zh-CN"/>
        </w:rPr>
        <w:t>广州市花都区直管公房2025年危旧房规划测量和不动产权籍调查服务</w:t>
      </w:r>
      <w:r>
        <w:rPr>
          <w:rFonts w:hint="eastAsia" w:ascii="宋体" w:hAnsi="宋体"/>
          <w:b/>
          <w:sz w:val="32"/>
          <w:szCs w:val="32"/>
        </w:rPr>
        <w:t>招标公告</w:t>
      </w:r>
    </w:p>
    <w:p w14:paraId="79CF1A15">
      <w:pPr>
        <w:pStyle w:val="23"/>
        <w:keepNext w:val="0"/>
        <w:keepLines w:val="0"/>
        <w:pageBreakBefore w:val="0"/>
        <w:widowControl w:val="0"/>
        <w:kinsoku w:val="0"/>
        <w:wordWrap/>
        <w:overflowPunct w:val="0"/>
        <w:topLinePunct w:val="0"/>
        <w:autoSpaceDE/>
        <w:autoSpaceDN/>
        <w:bidi w:val="0"/>
        <w:adjustRightInd w:val="0"/>
        <w:snapToGrid w:val="0"/>
        <w:spacing w:before="156" w:line="360" w:lineRule="auto"/>
        <w:ind w:firstLine="482" w:firstLineChars="200"/>
        <w:textAlignment w:val="auto"/>
        <w:rPr>
          <w:sz w:val="24"/>
          <w:szCs w:val="24"/>
        </w:rPr>
      </w:pPr>
      <w:r>
        <w:rPr>
          <w:sz w:val="24"/>
          <w:szCs w:val="24"/>
        </w:rPr>
        <w:t xml:space="preserve">1. </w:t>
      </w:r>
      <w:r>
        <w:rPr>
          <w:rFonts w:hint="eastAsia"/>
          <w:sz w:val="24"/>
          <w:szCs w:val="24"/>
        </w:rPr>
        <w:t>招标条件</w:t>
      </w:r>
    </w:p>
    <w:p w14:paraId="4D71B0A6">
      <w:pPr>
        <w:pStyle w:val="24"/>
        <w:keepNext w:val="0"/>
        <w:keepLines w:val="0"/>
        <w:pageBreakBefore w:val="0"/>
        <w:widowControl w:val="0"/>
        <w:wordWrap/>
        <w:topLinePunct w:val="0"/>
        <w:autoSpaceDE/>
        <w:autoSpaceDN/>
        <w:bidi w:val="0"/>
        <w:spacing w:line="360" w:lineRule="auto"/>
        <w:ind w:firstLine="480" w:firstLineChars="200"/>
        <w:textAlignment w:val="auto"/>
        <w:rPr>
          <w:rFonts w:hint="eastAsia"/>
        </w:rPr>
      </w:pPr>
      <w:r>
        <w:rPr>
          <w:rFonts w:hint="eastAsia"/>
        </w:rPr>
        <w:t>本招标项目</w:t>
      </w:r>
      <w:r>
        <w:rPr>
          <w:rFonts w:hint="eastAsia"/>
          <w:u w:val="single"/>
          <w:lang w:eastAsia="zh-CN"/>
        </w:rPr>
        <w:t>广州市花都区直管公房2025年危旧房</w:t>
      </w:r>
      <w:r>
        <w:rPr>
          <w:rFonts w:hint="eastAsia"/>
          <w:u w:val="single"/>
          <w:lang w:val="en-US" w:eastAsia="zh-CN"/>
        </w:rPr>
        <w:t>拆除项目</w:t>
      </w:r>
      <w:r>
        <w:rPr>
          <w:rFonts w:hint="eastAsia"/>
        </w:rPr>
        <w:t>已由</w:t>
      </w:r>
      <w:r>
        <w:rPr>
          <w:rFonts w:hint="eastAsia"/>
          <w:sz w:val="24"/>
          <w:u w:val="single"/>
          <w:lang w:val="en-US" w:eastAsia="zh-CN"/>
        </w:rPr>
        <w:t>相关文件</w:t>
      </w:r>
      <w:r>
        <w:rPr>
          <w:rFonts w:hint="eastAsia"/>
        </w:rPr>
        <w:t>批准建设，项目业主为</w:t>
      </w:r>
      <w:r>
        <w:rPr>
          <w:rFonts w:hint="eastAsia"/>
          <w:u w:val="single"/>
          <w:lang w:eastAsia="zh-CN"/>
        </w:rPr>
        <w:t>广州花都城鹏投资有限公司</w:t>
      </w:r>
      <w:r>
        <w:rPr>
          <w:rFonts w:hint="eastAsia"/>
        </w:rPr>
        <w:t>，建设资金</w:t>
      </w:r>
      <w:r>
        <w:rPr>
          <w:rFonts w:hint="eastAsia" w:ascii="宋体" w:hAnsi="宋体" w:eastAsia="宋体" w:cs="宋体"/>
          <w:szCs w:val="21"/>
        </w:rPr>
        <w:t>为</w:t>
      </w:r>
      <w:r>
        <w:rPr>
          <w:rFonts w:hint="eastAsia" w:cs="宋体"/>
          <w:szCs w:val="21"/>
          <w:u w:val="single"/>
          <w:lang w:val="en-US" w:eastAsia="zh-CN"/>
        </w:rPr>
        <w:t>自筹资金</w:t>
      </w:r>
      <w:r>
        <w:rPr>
          <w:rFonts w:hint="eastAsia"/>
        </w:rPr>
        <w:t>，</w:t>
      </w:r>
      <w:r>
        <w:rPr>
          <w:rFonts w:hint="eastAsia" w:ascii="宋体" w:hAnsi="宋体" w:eastAsia="宋体" w:cs="宋体"/>
          <w:szCs w:val="21"/>
        </w:rPr>
        <w:t>招标人为</w:t>
      </w:r>
      <w:r>
        <w:rPr>
          <w:rFonts w:hint="eastAsia" w:cs="宋体"/>
          <w:szCs w:val="21"/>
          <w:u w:val="single"/>
          <w:lang w:eastAsia="zh-CN"/>
        </w:rPr>
        <w:t>广州花都城鹏投资有限公司</w:t>
      </w:r>
      <w:r>
        <w:rPr>
          <w:rFonts w:hint="eastAsia" w:ascii="宋体" w:hAnsi="宋体" w:eastAsia="宋体" w:cs="宋体"/>
          <w:szCs w:val="21"/>
        </w:rPr>
        <w:t>。</w:t>
      </w:r>
      <w:r>
        <w:rPr>
          <w:rFonts w:hint="eastAsia"/>
        </w:rPr>
        <w:t>项目已具备招标条件，现对该项目的</w:t>
      </w:r>
      <w:r>
        <w:rPr>
          <w:rFonts w:hint="eastAsia" w:cs="宋体"/>
          <w:szCs w:val="21"/>
          <w:u w:val="single"/>
          <w:lang w:eastAsia="zh-CN"/>
        </w:rPr>
        <w:t>规划测量和不动产权籍调查服务</w:t>
      </w:r>
      <w:r>
        <w:rPr>
          <w:rFonts w:hint="eastAsia"/>
        </w:rPr>
        <w:t>进行公开招标。</w:t>
      </w:r>
    </w:p>
    <w:p w14:paraId="05076608">
      <w:pPr>
        <w:pStyle w:val="23"/>
        <w:keepNext w:val="0"/>
        <w:keepLines w:val="0"/>
        <w:pageBreakBefore w:val="0"/>
        <w:widowControl w:val="0"/>
        <w:wordWrap/>
        <w:topLinePunct w:val="0"/>
        <w:autoSpaceDE/>
        <w:autoSpaceDN/>
        <w:bidi w:val="0"/>
        <w:spacing w:before="156" w:line="360" w:lineRule="auto"/>
        <w:ind w:firstLine="482" w:firstLineChars="200"/>
        <w:textAlignment w:val="auto"/>
        <w:rPr>
          <w:sz w:val="24"/>
          <w:szCs w:val="24"/>
        </w:rPr>
      </w:pPr>
      <w:r>
        <w:rPr>
          <w:sz w:val="24"/>
          <w:szCs w:val="24"/>
        </w:rPr>
        <w:t xml:space="preserve">2. </w:t>
      </w:r>
      <w:r>
        <w:rPr>
          <w:rFonts w:hint="eastAsia"/>
          <w:sz w:val="24"/>
          <w:szCs w:val="24"/>
        </w:rPr>
        <w:t>项目概况与招标范围</w:t>
      </w:r>
    </w:p>
    <w:p w14:paraId="4CEEF9A6">
      <w:pPr>
        <w:pStyle w:val="24"/>
        <w:keepNext w:val="0"/>
        <w:keepLines w:val="0"/>
        <w:pageBreakBefore w:val="0"/>
        <w:widowControl w:val="0"/>
        <w:wordWrap/>
        <w:topLinePunct w:val="0"/>
        <w:autoSpaceDE/>
        <w:autoSpaceDN/>
        <w:bidi w:val="0"/>
        <w:spacing w:line="360" w:lineRule="auto"/>
        <w:ind w:firstLine="480" w:firstLineChars="200"/>
        <w:textAlignment w:val="auto"/>
      </w:pPr>
      <w:r>
        <w:rPr>
          <w:rFonts w:hint="eastAsia"/>
        </w:rPr>
        <w:t>2</w:t>
      </w:r>
      <w:r>
        <w:t>.</w:t>
      </w:r>
      <w:r>
        <w:rPr>
          <w:rFonts w:hint="eastAsia"/>
        </w:rPr>
        <w:t>1 招标项目概况</w:t>
      </w:r>
    </w:p>
    <w:p w14:paraId="6A079828">
      <w:pPr>
        <w:pStyle w:val="24"/>
        <w:keepNext w:val="0"/>
        <w:keepLines w:val="0"/>
        <w:pageBreakBefore w:val="0"/>
        <w:widowControl w:val="0"/>
        <w:wordWrap/>
        <w:topLinePunct w:val="0"/>
        <w:autoSpaceDE/>
        <w:autoSpaceDN/>
        <w:bidi w:val="0"/>
        <w:spacing w:line="360" w:lineRule="auto"/>
        <w:ind w:firstLine="480" w:firstLineChars="200"/>
        <w:textAlignment w:val="auto"/>
        <w:rPr>
          <w:rFonts w:hint="eastAsia"/>
          <w:sz w:val="24"/>
          <w:szCs w:val="24"/>
          <w:u w:val="single"/>
          <w:lang w:eastAsia="zh-CN"/>
        </w:rPr>
      </w:pPr>
      <w:r>
        <w:rPr>
          <w:rFonts w:hint="eastAsia"/>
          <w:kern w:val="2"/>
          <w:sz w:val="24"/>
          <w:szCs w:val="24"/>
        </w:rPr>
        <w:t>招标项目名称：</w:t>
      </w:r>
      <w:r>
        <w:rPr>
          <w:rFonts w:hint="eastAsia"/>
          <w:sz w:val="24"/>
          <w:szCs w:val="24"/>
          <w:u w:val="single"/>
          <w:lang w:eastAsia="zh-CN"/>
        </w:rPr>
        <w:t>广州市花都区直管公房2025年危旧房规划测量和不动产权籍调查服务</w:t>
      </w:r>
    </w:p>
    <w:p w14:paraId="321B912B">
      <w:pPr>
        <w:pStyle w:val="24"/>
        <w:spacing w:line="360" w:lineRule="auto"/>
        <w:ind w:firstLine="480"/>
        <w:rPr>
          <w:rFonts w:hint="default"/>
          <w:kern w:val="2"/>
          <w:sz w:val="24"/>
          <w:szCs w:val="24"/>
          <w:lang w:val="en-US" w:eastAsia="zh-CN"/>
        </w:rPr>
      </w:pPr>
      <w:r>
        <w:rPr>
          <w:rFonts w:hint="eastAsia" w:ascii="宋体" w:hAnsi="宋体" w:eastAsia="宋体" w:cs="Times New Roman"/>
          <w:kern w:val="2"/>
          <w:sz w:val="24"/>
          <w:szCs w:val="24"/>
          <w:lang w:val="en-US" w:eastAsia="zh-CN" w:bidi="ar-SA"/>
        </w:rPr>
        <w:t>项目代码</w:t>
      </w:r>
      <w:r>
        <w:rPr>
          <w:rFonts w:hint="eastAsia"/>
          <w:kern w:val="2"/>
          <w:sz w:val="24"/>
          <w:szCs w:val="24"/>
          <w:lang w:val="en-US" w:eastAsia="zh-CN"/>
        </w:rPr>
        <w:t>：</w:t>
      </w:r>
      <w:r>
        <w:rPr>
          <w:rFonts w:hint="eastAsia"/>
          <w:kern w:val="2"/>
          <w:sz w:val="24"/>
          <w:szCs w:val="24"/>
          <w:u w:val="single"/>
          <w:lang w:val="en-US" w:eastAsia="zh-CN"/>
        </w:rPr>
        <w:t>2511-440114-17-05-548517</w:t>
      </w:r>
    </w:p>
    <w:p w14:paraId="1BB57972">
      <w:pPr>
        <w:pStyle w:val="24"/>
        <w:keepNext w:val="0"/>
        <w:keepLines w:val="0"/>
        <w:pageBreakBefore w:val="0"/>
        <w:widowControl w:val="0"/>
        <w:wordWrap/>
        <w:topLinePunct w:val="0"/>
        <w:autoSpaceDE/>
        <w:autoSpaceDN/>
        <w:bidi w:val="0"/>
        <w:spacing w:line="360" w:lineRule="auto"/>
        <w:ind w:firstLine="480" w:firstLineChars="200"/>
        <w:textAlignment w:val="auto"/>
        <w:rPr>
          <w:rFonts w:hint="eastAsia" w:eastAsia="宋体" w:cs="宋体"/>
          <w:sz w:val="24"/>
          <w:szCs w:val="24"/>
          <w:u w:val="single"/>
          <w:lang w:eastAsia="zh-CN"/>
        </w:rPr>
      </w:pPr>
      <w:r>
        <w:rPr>
          <w:rFonts w:hint="eastAsia"/>
          <w:sz w:val="24"/>
          <w:szCs w:val="24"/>
        </w:rPr>
        <w:t>工程建设地点：</w:t>
      </w:r>
      <w:r>
        <w:rPr>
          <w:rFonts w:hint="eastAsia" w:ascii="宋体" w:hAnsi="宋体"/>
          <w:sz w:val="24"/>
          <w:highlight w:val="none"/>
          <w:u w:val="single"/>
          <w:lang w:val="en-US" w:eastAsia="zh-CN"/>
        </w:rPr>
        <w:t>本</w:t>
      </w:r>
      <w:r>
        <w:rPr>
          <w:rFonts w:hint="eastAsia" w:ascii="宋体" w:hAnsi="宋体" w:eastAsia="宋体"/>
          <w:sz w:val="24"/>
          <w:highlight w:val="none"/>
          <w:u w:val="single"/>
          <w:lang w:val="en-US" w:eastAsia="zh-CN"/>
        </w:rPr>
        <w:t>项目位于</w:t>
      </w:r>
      <w:r>
        <w:rPr>
          <w:rFonts w:hint="eastAsia" w:ascii="宋体" w:hAnsi="宋体" w:eastAsia="宋体" w:cs="宋体"/>
          <w:sz w:val="24"/>
          <w:szCs w:val="24"/>
          <w:u w:val="single"/>
        </w:rPr>
        <w:t>广州市花都区新华街、狮岭镇、花山镇、花东镇、炭步镇、赤坭镇</w:t>
      </w:r>
      <w:r>
        <w:rPr>
          <w:rFonts w:hint="eastAsia" w:cs="宋体"/>
          <w:sz w:val="24"/>
          <w:szCs w:val="24"/>
          <w:u w:val="single"/>
          <w:lang w:eastAsia="zh-CN"/>
        </w:rPr>
        <w:t>。</w:t>
      </w:r>
    </w:p>
    <w:p w14:paraId="358FF618">
      <w:pPr>
        <w:keepNext w:val="0"/>
        <w:keepLines w:val="0"/>
        <w:pageBreakBefore w:val="0"/>
        <w:widowControl w:val="0"/>
        <w:wordWrap/>
        <w:topLinePunct w:val="0"/>
        <w:autoSpaceDE/>
        <w:autoSpaceDN/>
        <w:bidi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kern w:val="0"/>
          <w:sz w:val="24"/>
          <w:szCs w:val="24"/>
        </w:rPr>
        <w:t>工程建设规模：</w:t>
      </w:r>
      <w:r>
        <w:rPr>
          <w:rFonts w:hint="eastAsia" w:ascii="宋体" w:hAnsi="宋体" w:eastAsia="宋体" w:cs="宋体"/>
          <w:sz w:val="24"/>
          <w:szCs w:val="24"/>
          <w:u w:val="single"/>
        </w:rPr>
        <w:t>本项目主要对广州市花都区新华街、狮岭镇、花山镇、花东镇、炭步镇、赤坭镇内的444宗危破房进行规划测量和不动产权籍调查服务，涉及面积约33880㎡。</w:t>
      </w:r>
    </w:p>
    <w:p w14:paraId="54BDBAAC">
      <w:pPr>
        <w:pStyle w:val="24"/>
        <w:keepNext w:val="0"/>
        <w:keepLines w:val="0"/>
        <w:pageBreakBefore w:val="0"/>
        <w:widowControl w:val="0"/>
        <w:wordWrap/>
        <w:topLinePunct w:val="0"/>
        <w:autoSpaceDE/>
        <w:autoSpaceDN/>
        <w:bidi w:val="0"/>
        <w:spacing w:line="360" w:lineRule="auto"/>
        <w:ind w:firstLine="480" w:firstLineChars="200"/>
        <w:textAlignment w:val="auto"/>
        <w:rPr>
          <w:sz w:val="24"/>
          <w:szCs w:val="24"/>
        </w:rPr>
      </w:pPr>
      <w:r>
        <w:rPr>
          <w:rFonts w:hint="eastAsia"/>
          <w:sz w:val="24"/>
          <w:szCs w:val="24"/>
        </w:rPr>
        <w:t>2</w:t>
      </w:r>
      <w:r>
        <w:rPr>
          <w:sz w:val="24"/>
          <w:szCs w:val="24"/>
        </w:rPr>
        <w:t>.</w:t>
      </w:r>
      <w:r>
        <w:rPr>
          <w:rFonts w:hint="eastAsia"/>
          <w:sz w:val="24"/>
          <w:szCs w:val="24"/>
        </w:rPr>
        <w:t>2招标范围</w:t>
      </w:r>
    </w:p>
    <w:p w14:paraId="6D8C9961">
      <w:pPr>
        <w:pStyle w:val="24"/>
        <w:keepNext w:val="0"/>
        <w:keepLines w:val="0"/>
        <w:pageBreakBefore w:val="0"/>
        <w:widowControl w:val="0"/>
        <w:wordWrap/>
        <w:topLinePunct w:val="0"/>
        <w:autoSpaceDE/>
        <w:autoSpaceDN/>
        <w:bidi w:val="0"/>
        <w:spacing w:line="360" w:lineRule="auto"/>
        <w:ind w:firstLine="480" w:firstLineChars="200"/>
        <w:textAlignment w:val="auto"/>
        <w:rPr>
          <w:sz w:val="24"/>
          <w:szCs w:val="24"/>
          <w:u w:val="single"/>
        </w:rPr>
      </w:pPr>
      <w:r>
        <w:rPr>
          <w:rFonts w:hint="eastAsia"/>
          <w:sz w:val="24"/>
          <w:szCs w:val="24"/>
        </w:rPr>
        <w:t>2.2.1标段划分：</w:t>
      </w:r>
      <w:r>
        <w:rPr>
          <w:rFonts w:hint="eastAsia"/>
          <w:sz w:val="24"/>
          <w:szCs w:val="24"/>
          <w:u w:val="single"/>
        </w:rPr>
        <w:t>共设1个标段。</w:t>
      </w:r>
    </w:p>
    <w:p w14:paraId="343E36C3">
      <w:pPr>
        <w:keepNext w:val="0"/>
        <w:keepLines w:val="0"/>
        <w:pageBreakBefore w:val="0"/>
        <w:shd w:val="clear" w:color="auto" w:fill="FFFFFF"/>
        <w:kinsoku/>
        <w:overflowPunct/>
        <w:topLinePunct w:val="0"/>
        <w:autoSpaceDE/>
        <w:autoSpaceDN/>
        <w:bidi w:val="0"/>
        <w:adjustRightInd w:val="0"/>
        <w:spacing w:line="360" w:lineRule="auto"/>
        <w:ind w:firstLine="480" w:firstLineChars="200"/>
        <w:textAlignment w:val="auto"/>
        <w:rPr>
          <w:rFonts w:ascii="宋体" w:hAnsi="宋体" w:eastAsia="宋体" w:cs="宋体"/>
          <w:kern w:val="0"/>
          <w:sz w:val="24"/>
          <w:szCs w:val="24"/>
          <w:u w:val="single"/>
          <w:shd w:val="clear" w:color="auto" w:fill="FFFFFF"/>
          <w:lang w:bidi="ar"/>
        </w:rPr>
      </w:pPr>
      <w:r>
        <w:rPr>
          <w:rFonts w:hint="eastAsia" w:ascii="宋体" w:hAnsi="宋体" w:eastAsia="宋体" w:cs="宋体"/>
          <w:color w:val="auto"/>
          <w:kern w:val="2"/>
          <w:sz w:val="24"/>
          <w:szCs w:val="24"/>
          <w:u w:val="single"/>
        </w:rPr>
        <w:t>2.2.2</w:t>
      </w:r>
      <w:r>
        <w:rPr>
          <w:rFonts w:hint="eastAsia" w:cs="宋体"/>
          <w:color w:val="auto"/>
          <w:kern w:val="2"/>
          <w:sz w:val="24"/>
          <w:szCs w:val="24"/>
          <w:u w:val="single"/>
          <w:lang w:val="en-US" w:eastAsia="zh-CN"/>
        </w:rPr>
        <w:t>服务</w:t>
      </w:r>
      <w:r>
        <w:rPr>
          <w:rFonts w:hint="eastAsia" w:ascii="宋体" w:hAnsi="宋体" w:eastAsia="宋体" w:cs="宋体"/>
          <w:color w:val="auto"/>
          <w:kern w:val="2"/>
          <w:sz w:val="24"/>
          <w:szCs w:val="24"/>
          <w:u w:val="single"/>
        </w:rPr>
        <w:t>范围：</w:t>
      </w:r>
      <w:r>
        <w:rPr>
          <w:rFonts w:hint="eastAsia" w:ascii="宋体" w:hAnsi="宋体" w:eastAsia="宋体" w:cs="宋体"/>
          <w:sz w:val="24"/>
          <w:szCs w:val="24"/>
          <w:u w:val="single"/>
        </w:rPr>
        <w:t>本项目主要对广州市花都区新华街、狮岭镇、花山镇、花东镇、炭步镇、赤坭镇内的444宗危破房进行规划测量和不动产权籍调查服务</w:t>
      </w:r>
      <w:r>
        <w:rPr>
          <w:rFonts w:hint="eastAsia" w:cs="宋体"/>
          <w:sz w:val="24"/>
          <w:szCs w:val="24"/>
          <w:u w:val="single"/>
          <w:lang w:eastAsia="zh-CN"/>
        </w:rPr>
        <w:t>，</w:t>
      </w:r>
      <w:r>
        <w:rPr>
          <w:rFonts w:hint="eastAsia" w:cs="宋体"/>
          <w:sz w:val="24"/>
          <w:szCs w:val="24"/>
          <w:u w:val="single"/>
          <w:lang w:val="en-US" w:eastAsia="zh-CN"/>
        </w:rPr>
        <w:t>服</w:t>
      </w:r>
      <w:r>
        <w:rPr>
          <w:rFonts w:hint="eastAsia" w:ascii="宋体" w:hAnsi="宋体" w:eastAsia="宋体" w:cs="宋体"/>
          <w:kern w:val="0"/>
          <w:sz w:val="24"/>
          <w:szCs w:val="24"/>
          <w:u w:val="single"/>
          <w:shd w:val="clear" w:color="auto" w:fill="FFFFFF"/>
          <w:lang w:bidi="ar"/>
        </w:rPr>
        <w:t>务内容及范围包括但不限于：</w:t>
      </w:r>
    </w:p>
    <w:p w14:paraId="15591C29">
      <w:pPr>
        <w:pStyle w:val="24"/>
        <w:keepNext w:val="0"/>
        <w:keepLines w:val="0"/>
        <w:pageBreakBefore w:val="0"/>
        <w:widowControl w:val="0"/>
        <w:numPr>
          <w:ilvl w:val="0"/>
          <w:numId w:val="1"/>
        </w:numPr>
        <w:wordWrap/>
        <w:topLinePunct w:val="0"/>
        <w:autoSpaceDE/>
        <w:autoSpaceDN/>
        <w:bidi w:val="0"/>
        <w:spacing w:line="360" w:lineRule="auto"/>
        <w:ind w:firstLine="480" w:firstLineChars="200"/>
        <w:textAlignment w:val="auto"/>
        <w:rPr>
          <w:rFonts w:hint="eastAsia"/>
          <w:sz w:val="24"/>
          <w:szCs w:val="24"/>
          <w:highlight w:val="none"/>
          <w:u w:val="single"/>
          <w:lang w:eastAsia="zh-CN"/>
        </w:rPr>
      </w:pPr>
      <w:r>
        <w:rPr>
          <w:rFonts w:hint="eastAsia"/>
          <w:sz w:val="24"/>
          <w:szCs w:val="24"/>
          <w:u w:val="single"/>
          <w:lang w:eastAsia="zh-CN"/>
        </w:rPr>
        <w:t>规划</w:t>
      </w:r>
      <w:r>
        <w:rPr>
          <w:rFonts w:hint="eastAsia"/>
          <w:sz w:val="24"/>
          <w:szCs w:val="24"/>
          <w:highlight w:val="none"/>
          <w:u w:val="single"/>
          <w:lang w:eastAsia="zh-CN"/>
        </w:rPr>
        <w:t>测量：</w:t>
      </w:r>
      <w:r>
        <w:rPr>
          <w:rFonts w:hint="eastAsia"/>
          <w:sz w:val="24"/>
          <w:szCs w:val="24"/>
          <w:highlight w:val="none"/>
          <w:u w:val="single"/>
          <w:lang w:val="en-US" w:eastAsia="zh-CN"/>
        </w:rPr>
        <w:t>对</w:t>
      </w:r>
      <w:r>
        <w:rPr>
          <w:rFonts w:hint="eastAsia"/>
          <w:sz w:val="24"/>
          <w:szCs w:val="24"/>
          <w:highlight w:val="none"/>
          <w:u w:val="single"/>
          <w:lang w:eastAsia="zh-CN"/>
        </w:rPr>
        <w:t>用地范围内现状地形图</w:t>
      </w:r>
      <w:r>
        <w:rPr>
          <w:rFonts w:hint="eastAsia"/>
          <w:sz w:val="24"/>
          <w:szCs w:val="24"/>
          <w:highlight w:val="none"/>
          <w:u w:val="single"/>
          <w:lang w:val="en-US" w:eastAsia="zh-CN"/>
        </w:rPr>
        <w:t>进行测绘，</w:t>
      </w:r>
      <w:r>
        <w:rPr>
          <w:rFonts w:hint="eastAsia"/>
          <w:sz w:val="24"/>
          <w:szCs w:val="24"/>
          <w:highlight w:val="none"/>
          <w:u w:val="single"/>
          <w:lang w:eastAsia="zh-CN"/>
        </w:rPr>
        <w:t>制作平面位置关系图，立面图，统计用地范围内的总建设规模，计算每幢建筑物的总建筑面积、基底面积、每层建筑面积、每层不同使用功能部分的建筑面积，每幢建筑物总高度和每层高度等及招标人需要</w:t>
      </w:r>
      <w:r>
        <w:rPr>
          <w:rFonts w:hint="eastAsia" w:cs="Times New Roman"/>
          <w:sz w:val="24"/>
          <w:szCs w:val="24"/>
          <w:highlight w:val="none"/>
          <w:u w:val="single"/>
          <w:lang w:val="en-US" w:eastAsia="zh-CN"/>
        </w:rPr>
        <w:t>开展的相关</w:t>
      </w:r>
      <w:r>
        <w:rPr>
          <w:rFonts w:hint="eastAsia"/>
          <w:sz w:val="24"/>
          <w:szCs w:val="24"/>
          <w:highlight w:val="none"/>
          <w:u w:val="single"/>
          <w:lang w:eastAsia="zh-CN"/>
        </w:rPr>
        <w:t>测绘工作。</w:t>
      </w:r>
    </w:p>
    <w:p w14:paraId="29895D4D">
      <w:pPr>
        <w:pStyle w:val="24"/>
        <w:keepNext w:val="0"/>
        <w:keepLines w:val="0"/>
        <w:pageBreakBefore w:val="0"/>
        <w:widowControl w:val="0"/>
        <w:numPr>
          <w:ilvl w:val="0"/>
          <w:numId w:val="1"/>
        </w:numPr>
        <w:wordWrap/>
        <w:topLinePunct w:val="0"/>
        <w:autoSpaceDE/>
        <w:autoSpaceDN/>
        <w:bidi w:val="0"/>
        <w:spacing w:line="360" w:lineRule="auto"/>
        <w:ind w:firstLine="480" w:firstLineChars="200"/>
        <w:textAlignment w:val="auto"/>
        <w:rPr>
          <w:rFonts w:hint="eastAsia" w:cs="Times New Roman"/>
          <w:sz w:val="24"/>
          <w:szCs w:val="24"/>
          <w:highlight w:val="none"/>
          <w:u w:val="single"/>
          <w:lang w:val="en-US" w:eastAsia="zh-CN"/>
        </w:rPr>
      </w:pPr>
      <w:r>
        <w:rPr>
          <w:rFonts w:hint="eastAsia"/>
          <w:sz w:val="24"/>
          <w:szCs w:val="24"/>
          <w:highlight w:val="none"/>
          <w:u w:val="single"/>
          <w:lang w:eastAsia="zh-CN"/>
        </w:rPr>
        <w:t>不动产权籍调查：</w:t>
      </w:r>
      <w:r>
        <w:rPr>
          <w:rFonts w:hint="eastAsia" w:cs="Times New Roman"/>
          <w:sz w:val="24"/>
          <w:szCs w:val="24"/>
          <w:highlight w:val="none"/>
          <w:u w:val="single"/>
          <w:lang w:val="en-US" w:eastAsia="zh-CN"/>
        </w:rPr>
        <w:t>包括但不仅限于花都各镇街的直管公房不动产权籍调查项目测绘服务（含地籍测绘、极坐标点测量、数据资料整理等工作）及招标人需要开展的不动产权籍调查相关工作。</w:t>
      </w:r>
    </w:p>
    <w:p w14:paraId="06AC4550">
      <w:pPr>
        <w:pStyle w:val="24"/>
        <w:keepNext w:val="0"/>
        <w:keepLines w:val="0"/>
        <w:pageBreakBefore w:val="0"/>
        <w:widowControl w:val="0"/>
        <w:wordWrap/>
        <w:topLinePunct w:val="0"/>
        <w:autoSpaceDE/>
        <w:autoSpaceDN/>
        <w:bidi w:val="0"/>
        <w:spacing w:line="360" w:lineRule="auto"/>
        <w:ind w:firstLine="480" w:firstLineChars="200"/>
        <w:textAlignment w:val="auto"/>
        <w:rPr>
          <w:rFonts w:hint="eastAsia" w:ascii="宋体" w:hAnsi="宋体" w:cs="宋体"/>
          <w:sz w:val="24"/>
          <w:szCs w:val="24"/>
          <w:highlight w:val="none"/>
        </w:rPr>
      </w:pPr>
      <w:r>
        <w:rPr>
          <w:rFonts w:hint="eastAsia"/>
          <w:sz w:val="24"/>
          <w:szCs w:val="24"/>
          <w:highlight w:val="none"/>
        </w:rPr>
        <w:t>2.2.3</w:t>
      </w:r>
      <w:r>
        <w:rPr>
          <w:rFonts w:hint="eastAsia"/>
          <w:sz w:val="24"/>
          <w:szCs w:val="24"/>
          <w:highlight w:val="none"/>
          <w:lang w:val="en-US" w:eastAsia="zh-CN"/>
        </w:rPr>
        <w:t>服务期限</w:t>
      </w:r>
      <w:r>
        <w:rPr>
          <w:rFonts w:hint="eastAsia" w:ascii="宋体" w:hAnsi="宋体" w:cs="宋体"/>
          <w:sz w:val="24"/>
          <w:szCs w:val="24"/>
          <w:highlight w:val="none"/>
        </w:rPr>
        <w:t>：</w:t>
      </w:r>
    </w:p>
    <w:p w14:paraId="4A6B11A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szCs w:val="24"/>
          <w:highlight w:val="none"/>
          <w:u w:val="single"/>
          <w:lang w:val="en-US" w:eastAsia="zh-CN" w:bidi="ar"/>
        </w:rPr>
      </w:pPr>
      <w:r>
        <w:rPr>
          <w:rFonts w:hint="eastAsia" w:ascii="宋体" w:hAnsi="宋体" w:cs="宋体"/>
          <w:sz w:val="24"/>
          <w:highlight w:val="none"/>
          <w:u w:val="single"/>
        </w:rPr>
        <w:t>从合同签订之日起直至完成合同约定的所有工作内容</w:t>
      </w:r>
      <w:r>
        <w:rPr>
          <w:rFonts w:hint="eastAsia" w:ascii="宋体" w:hAnsi="宋体" w:cs="宋体"/>
          <w:kern w:val="0"/>
          <w:sz w:val="24"/>
          <w:szCs w:val="24"/>
          <w:highlight w:val="none"/>
          <w:u w:val="single"/>
          <w:lang w:val="en-US" w:eastAsia="zh-CN" w:bidi="ar"/>
        </w:rPr>
        <w:t>。</w:t>
      </w:r>
    </w:p>
    <w:p w14:paraId="2A671E2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0"/>
          <w:sz w:val="24"/>
          <w:szCs w:val="24"/>
          <w:highlight w:val="none"/>
          <w:u w:val="single"/>
          <w:lang w:eastAsia="zh-CN" w:bidi="ar"/>
        </w:rPr>
      </w:pPr>
      <w:r>
        <w:rPr>
          <w:rFonts w:hint="eastAsia" w:ascii="宋体" w:hAnsi="宋体" w:eastAsia="宋体" w:cs="Times New Roman"/>
          <w:kern w:val="0"/>
          <w:sz w:val="24"/>
          <w:szCs w:val="24"/>
          <w:highlight w:val="none"/>
          <w:lang w:val="en-US" w:eastAsia="zh-CN" w:bidi="ar-SA"/>
        </w:rPr>
        <w:t>2.2.4</w:t>
      </w:r>
      <w:r>
        <w:rPr>
          <w:rFonts w:hint="eastAsia" w:ascii="宋体" w:hAnsi="宋体" w:eastAsia="宋体" w:cs="宋体"/>
          <w:color w:val="auto"/>
          <w:kern w:val="0"/>
          <w:sz w:val="24"/>
          <w:szCs w:val="24"/>
          <w:highlight w:val="none"/>
          <w:lang w:bidi="ar"/>
        </w:rPr>
        <w:t>最高投标限价</w:t>
      </w:r>
      <w:r>
        <w:rPr>
          <w:rFonts w:hint="eastAsia" w:ascii="宋体" w:hAnsi="宋体" w:cs="宋体"/>
          <w:color w:val="auto"/>
          <w:kern w:val="0"/>
          <w:sz w:val="24"/>
          <w:szCs w:val="24"/>
          <w:highlight w:val="none"/>
          <w:lang w:val="en-US" w:eastAsia="zh-CN" w:bidi="ar"/>
        </w:rPr>
        <w:t>总价为</w:t>
      </w:r>
      <w:r>
        <w:rPr>
          <w:rFonts w:hint="eastAsia" w:ascii="宋体" w:hAnsi="宋体" w:cs="宋体"/>
          <w:color w:val="auto"/>
          <w:kern w:val="0"/>
          <w:sz w:val="24"/>
          <w:szCs w:val="24"/>
          <w:highlight w:val="none"/>
          <w:u w:val="single"/>
          <w:lang w:val="en-US" w:eastAsia="zh-CN" w:bidi="ar"/>
        </w:rPr>
        <w:t>5000000.00</w:t>
      </w:r>
      <w:r>
        <w:rPr>
          <w:rFonts w:hint="eastAsia" w:ascii="宋体" w:hAnsi="宋体" w:eastAsia="宋体" w:cs="宋体"/>
          <w:color w:val="auto"/>
          <w:kern w:val="0"/>
          <w:sz w:val="24"/>
          <w:szCs w:val="24"/>
          <w:highlight w:val="none"/>
          <w:u w:val="single"/>
          <w:lang w:bidi="ar"/>
        </w:rPr>
        <w:t>元</w:t>
      </w:r>
      <w:r>
        <w:rPr>
          <w:rFonts w:hint="eastAsia" w:ascii="宋体" w:hAnsi="宋体" w:eastAsia="宋体" w:cs="宋体"/>
          <w:kern w:val="0"/>
          <w:sz w:val="24"/>
          <w:szCs w:val="24"/>
          <w:highlight w:val="none"/>
          <w:u w:val="single"/>
          <w:shd w:val="clear" w:color="auto" w:fill="FFFFFF"/>
          <w:lang w:eastAsia="zh-CN" w:bidi="ar"/>
        </w:rPr>
        <w:t>（</w:t>
      </w:r>
      <w:r>
        <w:rPr>
          <w:rFonts w:hint="eastAsia" w:ascii="宋体" w:hAnsi="宋体" w:eastAsia="宋体" w:cs="宋体"/>
          <w:kern w:val="0"/>
          <w:sz w:val="24"/>
          <w:szCs w:val="24"/>
          <w:highlight w:val="none"/>
          <w:u w:val="single"/>
          <w:shd w:val="clear" w:color="auto" w:fill="FFFFFF"/>
          <w:lang w:bidi="ar"/>
        </w:rPr>
        <w:t>其</w:t>
      </w:r>
      <w:r>
        <w:rPr>
          <w:rFonts w:hint="eastAsia" w:ascii="宋体" w:hAnsi="宋体" w:eastAsia="宋体" w:cs="宋体"/>
          <w:kern w:val="0"/>
          <w:sz w:val="24"/>
          <w:szCs w:val="24"/>
          <w:highlight w:val="none"/>
          <w:u w:val="single"/>
          <w:shd w:val="clear" w:color="auto" w:fill="FFFFFF"/>
          <w:lang w:val="en-US" w:eastAsia="zh-CN" w:bidi="ar"/>
        </w:rPr>
        <w:t>中</w:t>
      </w:r>
      <w:r>
        <w:rPr>
          <w:rFonts w:hint="eastAsia" w:ascii="宋体" w:hAnsi="宋体" w:eastAsia="宋体" w:cs="宋体"/>
          <w:kern w:val="0"/>
          <w:sz w:val="24"/>
          <w:szCs w:val="24"/>
          <w:highlight w:val="none"/>
          <w:u w:val="single"/>
          <w:shd w:val="clear" w:color="auto" w:fill="FFFFFF"/>
          <w:lang w:eastAsia="zh-CN" w:bidi="ar"/>
        </w:rPr>
        <w:t>规划测量</w:t>
      </w:r>
      <w:r>
        <w:rPr>
          <w:rFonts w:hint="eastAsia" w:ascii="宋体" w:hAnsi="宋体" w:eastAsia="宋体" w:cs="宋体"/>
          <w:kern w:val="0"/>
          <w:sz w:val="24"/>
          <w:szCs w:val="24"/>
          <w:highlight w:val="none"/>
          <w:u w:val="single"/>
          <w:shd w:val="clear" w:color="auto" w:fill="FFFFFF"/>
          <w:lang w:bidi="ar"/>
        </w:rPr>
        <w:t>最高投标限价为</w:t>
      </w:r>
      <w:r>
        <w:rPr>
          <w:rFonts w:hint="eastAsia" w:ascii="宋体" w:hAnsi="宋体" w:eastAsia="宋体" w:cs="宋体"/>
          <w:kern w:val="0"/>
          <w:sz w:val="24"/>
          <w:szCs w:val="24"/>
          <w:highlight w:val="none"/>
          <w:u w:val="single"/>
          <w:shd w:val="clear" w:color="auto" w:fill="FFFFFF"/>
          <w:lang w:val="en-US" w:eastAsia="zh-CN" w:bidi="ar"/>
        </w:rPr>
        <w:t xml:space="preserve">         </w:t>
      </w:r>
      <w:r>
        <w:rPr>
          <w:rFonts w:hint="eastAsia" w:ascii="宋体" w:hAnsi="宋体" w:cs="宋体"/>
          <w:kern w:val="0"/>
          <w:sz w:val="24"/>
          <w:szCs w:val="24"/>
          <w:highlight w:val="none"/>
          <w:u w:val="single"/>
          <w:shd w:val="clear" w:color="auto" w:fill="FFFFFF"/>
          <w:lang w:val="en-US" w:eastAsia="zh-CN" w:bidi="ar"/>
        </w:rPr>
        <w:t>3100000.00</w:t>
      </w:r>
      <w:r>
        <w:rPr>
          <w:rFonts w:hint="eastAsia" w:ascii="宋体" w:hAnsi="宋体" w:eastAsia="宋体" w:cs="宋体"/>
          <w:kern w:val="0"/>
          <w:sz w:val="24"/>
          <w:szCs w:val="24"/>
          <w:highlight w:val="none"/>
          <w:u w:val="single"/>
          <w:shd w:val="clear" w:color="auto" w:fill="FFFFFF"/>
          <w:lang w:bidi="ar"/>
        </w:rPr>
        <w:t>元</w:t>
      </w:r>
      <w:r>
        <w:rPr>
          <w:rFonts w:hint="eastAsia" w:ascii="宋体" w:hAnsi="宋体" w:eastAsia="宋体" w:cs="宋体"/>
          <w:kern w:val="0"/>
          <w:sz w:val="24"/>
          <w:szCs w:val="24"/>
          <w:highlight w:val="none"/>
          <w:u w:val="single"/>
          <w:shd w:val="clear" w:color="auto" w:fill="FFFFFF"/>
          <w:lang w:eastAsia="zh-CN" w:bidi="ar"/>
        </w:rPr>
        <w:t>；不动产权籍调查</w:t>
      </w:r>
      <w:r>
        <w:rPr>
          <w:rFonts w:hint="eastAsia" w:ascii="宋体" w:hAnsi="宋体" w:eastAsia="宋体" w:cs="宋体"/>
          <w:kern w:val="0"/>
          <w:sz w:val="24"/>
          <w:szCs w:val="24"/>
          <w:highlight w:val="none"/>
          <w:u w:val="single"/>
          <w:shd w:val="clear" w:color="auto" w:fill="FFFFFF"/>
          <w:lang w:bidi="ar"/>
        </w:rPr>
        <w:t>最高投标限价为</w:t>
      </w:r>
      <w:r>
        <w:rPr>
          <w:rFonts w:hint="eastAsia" w:ascii="宋体" w:hAnsi="宋体" w:cs="宋体"/>
          <w:kern w:val="0"/>
          <w:sz w:val="24"/>
          <w:szCs w:val="24"/>
          <w:highlight w:val="none"/>
          <w:u w:val="single"/>
          <w:shd w:val="clear" w:color="auto" w:fill="FFFFFF"/>
          <w:lang w:val="en-US" w:eastAsia="zh-CN" w:bidi="ar"/>
        </w:rPr>
        <w:t>1900000.00</w:t>
      </w:r>
      <w:r>
        <w:rPr>
          <w:rFonts w:hint="eastAsia" w:ascii="宋体" w:hAnsi="宋体" w:eastAsia="宋体" w:cs="宋体"/>
          <w:kern w:val="0"/>
          <w:sz w:val="24"/>
          <w:szCs w:val="24"/>
          <w:highlight w:val="none"/>
          <w:u w:val="single"/>
          <w:shd w:val="clear" w:color="auto" w:fill="FFFFFF"/>
          <w:lang w:bidi="ar"/>
        </w:rPr>
        <w:t>元。</w:t>
      </w:r>
      <w:r>
        <w:rPr>
          <w:rFonts w:hint="eastAsia" w:ascii="宋体" w:hAnsi="宋体" w:cs="宋体"/>
          <w:color w:val="auto"/>
          <w:kern w:val="0"/>
          <w:sz w:val="24"/>
          <w:szCs w:val="24"/>
          <w:highlight w:val="none"/>
          <w:u w:val="single"/>
          <w:lang w:eastAsia="zh-CN" w:bidi="ar"/>
        </w:rPr>
        <w:t>）</w:t>
      </w:r>
    </w:p>
    <w:p w14:paraId="017D54AB">
      <w:pPr>
        <w:keepNext w:val="0"/>
        <w:keepLines w:val="0"/>
        <w:pageBreakBefore w:val="0"/>
        <w:shd w:val="clear" w:color="auto" w:fill="FFFFFF"/>
        <w:kinsoku/>
        <w:overflowPunct/>
        <w:topLinePunct w:val="0"/>
        <w:autoSpaceDE/>
        <w:autoSpaceDN/>
        <w:bidi w:val="0"/>
        <w:adjustRightInd w:val="0"/>
        <w:spacing w:line="360" w:lineRule="auto"/>
        <w:ind w:firstLine="482" w:firstLineChars="200"/>
        <w:textAlignment w:val="auto"/>
        <w:rPr>
          <w:rFonts w:hint="eastAsia" w:ascii="宋体" w:hAnsi="宋体" w:eastAsia="宋体" w:cs="宋体"/>
          <w:b/>
          <w:bCs/>
          <w:kern w:val="0"/>
          <w:sz w:val="24"/>
          <w:szCs w:val="24"/>
          <w:highlight w:val="none"/>
          <w:u w:val="single"/>
          <w:shd w:val="clear" w:color="auto" w:fill="FFFFFF"/>
          <w:lang w:val="en-US" w:eastAsia="zh-CN" w:bidi="ar"/>
        </w:rPr>
      </w:pPr>
      <w:r>
        <w:rPr>
          <w:rFonts w:hint="eastAsia" w:ascii="宋体" w:hAnsi="宋体" w:eastAsia="宋体" w:cs="宋体"/>
          <w:b/>
          <w:bCs/>
          <w:kern w:val="0"/>
          <w:sz w:val="24"/>
          <w:szCs w:val="24"/>
          <w:highlight w:val="none"/>
          <w:u w:val="single"/>
          <w:shd w:val="clear" w:color="auto" w:fill="FFFFFF"/>
          <w:lang w:val="en-US" w:eastAsia="zh-CN" w:bidi="ar"/>
        </w:rPr>
        <w:t>注：投标报价不得超过相应各项的最高投标限价，否则</w:t>
      </w:r>
      <w:r>
        <w:rPr>
          <w:rFonts w:hint="eastAsia" w:ascii="宋体" w:hAnsi="宋体" w:eastAsia="宋体" w:cs="宋体"/>
          <w:b/>
          <w:bCs/>
          <w:kern w:val="0"/>
          <w:sz w:val="24"/>
          <w:szCs w:val="24"/>
          <w:highlight w:val="none"/>
          <w:u w:val="single"/>
          <w:shd w:val="clear" w:color="auto" w:fill="FFFFFF"/>
          <w:lang w:bidi="ar"/>
        </w:rPr>
        <w:t>作无效投标处理</w:t>
      </w:r>
      <w:r>
        <w:rPr>
          <w:rFonts w:hint="eastAsia" w:ascii="宋体" w:hAnsi="宋体" w:eastAsia="宋体" w:cs="宋体"/>
          <w:b/>
          <w:bCs/>
          <w:kern w:val="0"/>
          <w:sz w:val="24"/>
          <w:szCs w:val="24"/>
          <w:highlight w:val="none"/>
          <w:u w:val="single"/>
          <w:shd w:val="clear" w:color="auto" w:fill="FFFFFF"/>
          <w:lang w:eastAsia="zh-CN" w:bidi="ar"/>
        </w:rPr>
        <w:t>。</w:t>
      </w:r>
    </w:p>
    <w:p w14:paraId="7BE76ABD">
      <w:pPr>
        <w:pStyle w:val="23"/>
        <w:keepNext w:val="0"/>
        <w:keepLines w:val="0"/>
        <w:pageBreakBefore w:val="0"/>
        <w:numPr>
          <w:ilvl w:val="0"/>
          <w:numId w:val="2"/>
        </w:numPr>
        <w:wordWrap/>
        <w:topLinePunct w:val="0"/>
        <w:autoSpaceDE/>
        <w:autoSpaceDN/>
        <w:bidi w:val="0"/>
        <w:spacing w:before="156" w:line="360" w:lineRule="auto"/>
        <w:ind w:firstLine="482" w:firstLineChars="200"/>
        <w:rPr>
          <w:rFonts w:hint="eastAsia"/>
          <w:sz w:val="24"/>
          <w:szCs w:val="24"/>
          <w:highlight w:val="none"/>
        </w:rPr>
      </w:pPr>
      <w:r>
        <w:rPr>
          <w:rFonts w:hint="eastAsia"/>
          <w:sz w:val="24"/>
          <w:szCs w:val="24"/>
          <w:highlight w:val="none"/>
        </w:rPr>
        <w:t>投标人资格要求</w:t>
      </w:r>
    </w:p>
    <w:p w14:paraId="00A3EE22">
      <w:pPr>
        <w:pStyle w:val="23"/>
        <w:keepNext w:val="0"/>
        <w:keepLines w:val="0"/>
        <w:pageBreakBefore w:val="0"/>
        <w:numPr>
          <w:ilvl w:val="0"/>
          <w:numId w:val="0"/>
        </w:numPr>
        <w:wordWrap/>
        <w:topLinePunct w:val="0"/>
        <w:autoSpaceDE/>
        <w:autoSpaceDN/>
        <w:bidi w:val="0"/>
        <w:spacing w:before="156" w:line="360" w:lineRule="auto"/>
        <w:ind w:firstLine="48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3.1投标人参加投标的意思表达清楚，投标人代表被授权有效。</w:t>
      </w:r>
    </w:p>
    <w:p w14:paraId="6F2058B5">
      <w:pPr>
        <w:pStyle w:val="32"/>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kern w:val="2"/>
          <w:sz w:val="24"/>
          <w:szCs w:val="24"/>
        </w:rPr>
      </w:pPr>
      <w:r>
        <w:rPr>
          <w:rFonts w:hint="eastAsia" w:cs="宋体"/>
          <w:b w:val="0"/>
          <w:bCs w:val="0"/>
          <w:color w:val="auto"/>
          <w:kern w:val="2"/>
          <w:sz w:val="24"/>
          <w:szCs w:val="24"/>
          <w:highlight w:val="none"/>
          <w:lang w:val="en-US" w:eastAsia="zh-CN" w:bidi="ar-SA"/>
        </w:rPr>
        <w:t>3.2</w:t>
      </w:r>
      <w:r>
        <w:rPr>
          <w:rFonts w:hint="eastAsia" w:ascii="宋体" w:hAnsi="宋体" w:eastAsia="宋体" w:cs="宋体"/>
          <w:color w:val="auto"/>
          <w:kern w:val="2"/>
          <w:sz w:val="24"/>
          <w:szCs w:val="24"/>
        </w:rPr>
        <w:t>投标人（若为联合体投标，指联合体各方）具备独立法人资格，持有事业单位登记管理部门核发的事业单位法人证书或工商行政管理部门或行政审批局核发的企业法人营业执照，且在有效期内</w:t>
      </w:r>
      <w:r>
        <w:rPr>
          <w:rFonts w:ascii="宋体" w:hAnsi="宋体" w:eastAsia="宋体" w:cs="宋体"/>
          <w:color w:val="auto"/>
          <w:kern w:val="2"/>
          <w:sz w:val="24"/>
          <w:szCs w:val="24"/>
        </w:rPr>
        <w:t>。</w:t>
      </w:r>
    </w:p>
    <w:p w14:paraId="1B13B585">
      <w:pPr>
        <w:widowControl/>
        <w:adjustRightInd w:val="0"/>
        <w:snapToGrid w:val="0"/>
        <w:spacing w:line="360" w:lineRule="auto"/>
        <w:ind w:firstLine="480" w:firstLineChars="200"/>
        <w:jc w:val="left"/>
        <w:rPr>
          <w:rFonts w:hint="eastAsia" w:ascii="宋体" w:hAnsi="宋体" w:eastAsia="宋体"/>
          <w:sz w:val="24"/>
          <w:lang w:eastAsia="zh-CN"/>
        </w:rPr>
      </w:pPr>
      <w:r>
        <w:rPr>
          <w:rFonts w:ascii="宋体" w:hAnsi="宋体" w:eastAsia="宋体" w:cs="宋体"/>
          <w:color w:val="auto"/>
          <w:kern w:val="2"/>
          <w:sz w:val="24"/>
          <w:szCs w:val="24"/>
          <w:highlight w:val="none"/>
        </w:rPr>
        <w:t>3.</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投标人</w:t>
      </w:r>
      <w:r>
        <w:rPr>
          <w:rFonts w:hint="eastAsia" w:ascii="宋体" w:hAnsi="宋体" w:cs="宋体"/>
          <w:sz w:val="24"/>
        </w:rPr>
        <w:t>（若为联合体投标，指联合体各方）</w:t>
      </w:r>
      <w:r>
        <w:rPr>
          <w:rFonts w:hint="eastAsia" w:ascii="宋体" w:hAnsi="宋体" w:eastAsia="宋体" w:cs="宋体"/>
          <w:color w:val="auto"/>
          <w:kern w:val="2"/>
          <w:sz w:val="24"/>
          <w:szCs w:val="24"/>
          <w:highlight w:val="none"/>
          <w:lang w:val="en-US" w:eastAsia="zh-CN" w:bidi="ar-SA"/>
        </w:rPr>
        <w:t>须</w:t>
      </w:r>
      <w:r>
        <w:rPr>
          <w:rFonts w:ascii="宋体" w:hAnsi="宋体"/>
          <w:sz w:val="24"/>
        </w:rPr>
        <w:t>具有</w:t>
      </w:r>
      <w:r>
        <w:rPr>
          <w:rFonts w:hint="eastAsia" w:ascii="宋体" w:hAnsi="宋体"/>
          <w:sz w:val="24"/>
        </w:rPr>
        <w:t>有关</w:t>
      </w:r>
      <w:r>
        <w:rPr>
          <w:rFonts w:ascii="宋体" w:hAnsi="宋体"/>
          <w:sz w:val="24"/>
        </w:rPr>
        <w:t>行政主管部门颁发的</w:t>
      </w:r>
      <w:r>
        <w:rPr>
          <w:rFonts w:hint="eastAsia" w:ascii="宋体" w:hAnsi="宋体"/>
          <w:sz w:val="24"/>
        </w:rPr>
        <w:t>乙级或以上</w:t>
      </w:r>
      <w:r>
        <w:rPr>
          <w:rFonts w:ascii="宋体" w:hAnsi="宋体"/>
          <w:sz w:val="24"/>
        </w:rPr>
        <w:t>测绘资质</w:t>
      </w:r>
      <w:r>
        <w:rPr>
          <w:rFonts w:hint="eastAsia" w:ascii="宋体" w:hAnsi="宋体"/>
          <w:sz w:val="24"/>
        </w:rPr>
        <w:t>（专业类别包括：工程测量</w:t>
      </w:r>
      <w:r>
        <w:rPr>
          <w:rFonts w:hint="eastAsia" w:ascii="宋体" w:hAnsi="宋体"/>
          <w:sz w:val="24"/>
          <w:highlight w:val="none"/>
        </w:rPr>
        <w:t>、界线</w:t>
      </w:r>
      <w:r>
        <w:rPr>
          <w:rFonts w:hint="eastAsia" w:ascii="宋体" w:hAnsi="宋体"/>
          <w:sz w:val="24"/>
          <w:highlight w:val="none"/>
          <w:lang w:val="en-US" w:eastAsia="zh-CN"/>
        </w:rPr>
        <w:t>与</w:t>
      </w:r>
      <w:r>
        <w:rPr>
          <w:rFonts w:hint="eastAsia" w:ascii="宋体" w:hAnsi="宋体"/>
          <w:sz w:val="24"/>
          <w:highlight w:val="none"/>
        </w:rPr>
        <w:t>不动产测绘）</w:t>
      </w:r>
      <w:r>
        <w:rPr>
          <w:rFonts w:hint="eastAsia" w:ascii="宋体" w:hAnsi="宋体"/>
          <w:sz w:val="24"/>
          <w:highlight w:val="none"/>
          <w:lang w:eastAsia="zh-CN"/>
        </w:rPr>
        <w:t>。</w:t>
      </w:r>
    </w:p>
    <w:p w14:paraId="74C18D44">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eastAsia="宋体" w:cs="宋体"/>
          <w:sz w:val="24"/>
          <w:u w:val="none"/>
        </w:rPr>
        <w:t>3.</w:t>
      </w:r>
      <w:r>
        <w:rPr>
          <w:rFonts w:hint="eastAsia" w:ascii="宋体" w:hAnsi="宋体" w:cs="宋体"/>
          <w:sz w:val="24"/>
          <w:u w:val="none"/>
          <w:lang w:val="en-US" w:eastAsia="zh-CN"/>
        </w:rPr>
        <w:t>4</w:t>
      </w:r>
      <w:r>
        <w:rPr>
          <w:rFonts w:hint="eastAsia" w:ascii="宋体" w:hAnsi="宋体" w:cs="宋体"/>
          <w:sz w:val="24"/>
        </w:rPr>
        <w:t>本项目接受联合体投标，联合体投标的，应满足下列要求：</w:t>
      </w:r>
    </w:p>
    <w:p w14:paraId="39825E10">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允许联合体投标，应以</w:t>
      </w:r>
      <w:r>
        <w:rPr>
          <w:rFonts w:hint="eastAsia" w:ascii="宋体" w:hAnsi="宋体" w:cs="宋体"/>
          <w:sz w:val="24"/>
          <w:lang w:eastAsia="zh-CN"/>
        </w:rPr>
        <w:t>规划测量</w:t>
      </w:r>
      <w:r>
        <w:rPr>
          <w:rFonts w:hint="eastAsia" w:ascii="宋体" w:hAnsi="宋体" w:cs="宋体"/>
          <w:sz w:val="24"/>
        </w:rPr>
        <w:t>工作任务的一方为主办方，并签定</w:t>
      </w:r>
      <w:r>
        <w:rPr>
          <w:rFonts w:hint="eastAsia" w:ascii="宋体" w:hAnsi="宋体" w:eastAsia="宋体" w:cs="宋体"/>
          <w:kern w:val="0"/>
          <w:sz w:val="24"/>
          <w:szCs w:val="24"/>
          <w:shd w:val="clear" w:color="auto" w:fill="FFFFFF"/>
          <w:lang w:bidi="ar"/>
        </w:rPr>
        <w:t>联合体共同投标协议</w:t>
      </w:r>
      <w:r>
        <w:rPr>
          <w:rFonts w:ascii="宋体" w:hAnsi="宋体" w:eastAsia="宋体" w:cs="宋体"/>
          <w:color w:val="auto"/>
          <w:kern w:val="2"/>
          <w:sz w:val="24"/>
          <w:szCs w:val="24"/>
        </w:rPr>
        <w:t>（详见本招标公告附件</w:t>
      </w:r>
      <w:r>
        <w:rPr>
          <w:rFonts w:hint="eastAsia" w:ascii="宋体" w:hAnsi="宋体" w:cs="宋体"/>
          <w:color w:val="auto"/>
          <w:kern w:val="2"/>
          <w:sz w:val="24"/>
          <w:szCs w:val="24"/>
          <w:lang w:val="en-US" w:eastAsia="zh-CN"/>
        </w:rPr>
        <w:t>二</w:t>
      </w:r>
      <w:r>
        <w:rPr>
          <w:rFonts w:ascii="宋体" w:hAnsi="宋体" w:eastAsia="宋体" w:cs="宋体"/>
          <w:color w:val="auto"/>
          <w:kern w:val="2"/>
          <w:sz w:val="24"/>
          <w:szCs w:val="24"/>
        </w:rPr>
        <w:t>）</w:t>
      </w:r>
      <w:r>
        <w:rPr>
          <w:rFonts w:hint="eastAsia" w:ascii="宋体" w:hAnsi="宋体" w:cs="宋体"/>
          <w:sz w:val="24"/>
        </w:rPr>
        <w:t>。</w:t>
      </w:r>
      <w:r>
        <w:rPr>
          <w:rFonts w:hint="eastAsia" w:ascii="宋体" w:hAnsi="宋体" w:eastAsia="宋体" w:cs="宋体"/>
          <w:kern w:val="0"/>
          <w:sz w:val="24"/>
          <w:szCs w:val="24"/>
          <w:shd w:val="clear" w:color="auto" w:fill="FFFFFF"/>
          <w:lang w:bidi="ar"/>
        </w:rPr>
        <w:t>联合体共同投标协议</w:t>
      </w:r>
      <w:r>
        <w:rPr>
          <w:rFonts w:hint="eastAsia" w:ascii="宋体" w:hAnsi="宋体" w:cs="宋体"/>
          <w:sz w:val="24"/>
        </w:rPr>
        <w:t>应明确约定各方拟承担的工作和责任。由同一专业的单位组成的联合体，按照资质等级较低的单位确定资质等级。</w:t>
      </w:r>
    </w:p>
    <w:p w14:paraId="50BDCC8A">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注：①联合体各方签订</w:t>
      </w:r>
      <w:r>
        <w:rPr>
          <w:rFonts w:hint="eastAsia" w:ascii="宋体" w:hAnsi="宋体" w:eastAsia="宋体" w:cs="宋体"/>
          <w:kern w:val="0"/>
          <w:sz w:val="24"/>
          <w:szCs w:val="24"/>
          <w:shd w:val="clear" w:color="auto" w:fill="FFFFFF"/>
          <w:lang w:bidi="ar"/>
        </w:rPr>
        <w:t>联合体共同投标协议</w:t>
      </w:r>
      <w:r>
        <w:rPr>
          <w:rFonts w:hint="eastAsia" w:ascii="宋体" w:hAnsi="宋体" w:cs="宋体"/>
          <w:sz w:val="24"/>
        </w:rPr>
        <w:t>后，不得再以自己名义单独投标或加入其他联合体在同一标段中进行投标，如有违反，其投标和与此有关的联合体的投标将被拒绝。</w:t>
      </w:r>
    </w:p>
    <w:p w14:paraId="0E99F9C2">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②联合体中标后，联合体各方应当共同与招标人签订合同，为履行合同向招标人承担连带责任。联合体主办方应被授权作为联合体各方的代表，向招标人承担责任和接受指令，并负责整个合同的全面履行。</w:t>
      </w:r>
    </w:p>
    <w:p w14:paraId="7314954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sz w:val="24"/>
          <w:szCs w:val="24"/>
          <w:highlight w:val="none"/>
        </w:rPr>
      </w:pPr>
      <w:r>
        <w:rPr>
          <w:rFonts w:ascii="宋体" w:hAnsi="宋体" w:eastAsia="宋体" w:cs="宋体"/>
          <w:color w:val="auto"/>
          <w:kern w:val="2"/>
          <w:sz w:val="24"/>
          <w:szCs w:val="24"/>
          <w:highlight w:val="none"/>
        </w:rPr>
        <w:t>3.</w:t>
      </w:r>
      <w:r>
        <w:rPr>
          <w:rFonts w:hint="eastAsia" w:ascii="宋体" w:hAnsi="宋体" w:cs="宋体"/>
          <w:color w:val="auto"/>
          <w:kern w:val="2"/>
          <w:sz w:val="24"/>
          <w:szCs w:val="24"/>
          <w:highlight w:val="none"/>
          <w:lang w:val="en-US" w:eastAsia="zh-CN"/>
        </w:rPr>
        <w:t>5</w:t>
      </w:r>
      <w:r>
        <w:rPr>
          <w:rFonts w:hint="eastAsia" w:ascii="宋体" w:hAnsi="宋体" w:cs="宋体"/>
          <w:sz w:val="24"/>
        </w:rPr>
        <w:t>投标人</w:t>
      </w:r>
      <w:r>
        <w:rPr>
          <w:rFonts w:hint="eastAsia" w:ascii="宋体" w:hAnsi="宋体" w:eastAsia="宋体" w:cs="宋体"/>
          <w:sz w:val="24"/>
          <w:szCs w:val="24"/>
          <w:u w:val="single"/>
          <w:lang w:bidi="ar"/>
        </w:rPr>
        <w:t>（若为联合体投标，指联合体</w:t>
      </w:r>
      <w:r>
        <w:rPr>
          <w:rFonts w:hint="eastAsia" w:ascii="宋体" w:hAnsi="宋体" w:eastAsia="宋体" w:cs="宋体"/>
          <w:sz w:val="24"/>
          <w:szCs w:val="24"/>
          <w:u w:val="single"/>
          <w:lang w:val="en-US" w:eastAsia="zh-CN" w:bidi="ar"/>
        </w:rPr>
        <w:t>主办方</w:t>
      </w:r>
      <w:r>
        <w:rPr>
          <w:rFonts w:hint="eastAsia" w:ascii="宋体" w:hAnsi="宋体" w:eastAsia="宋体" w:cs="宋体"/>
          <w:sz w:val="24"/>
          <w:szCs w:val="24"/>
          <w:u w:val="single"/>
          <w:lang w:bidi="ar"/>
        </w:rPr>
        <w:t>）</w:t>
      </w:r>
      <w:r>
        <w:rPr>
          <w:rFonts w:hint="eastAsia" w:ascii="宋体" w:hAnsi="宋体" w:cs="宋体"/>
          <w:sz w:val="24"/>
        </w:rPr>
        <w:t>拟委派项目负责人要求为</w:t>
      </w:r>
      <w:r>
        <w:rPr>
          <w:rFonts w:hint="eastAsia" w:ascii="宋体" w:hAnsi="宋体" w:cs="宋体"/>
          <w:b/>
          <w:bCs/>
          <w:sz w:val="24"/>
          <w:u w:val="single"/>
        </w:rPr>
        <w:t>测绘类相关专业中级或以上</w:t>
      </w:r>
      <w:r>
        <w:rPr>
          <w:rFonts w:hint="eastAsia" w:ascii="宋体" w:hAnsi="宋体" w:cs="宋体"/>
          <w:sz w:val="24"/>
        </w:rPr>
        <w:t>技术职称</w:t>
      </w:r>
      <w:r>
        <w:rPr>
          <w:rFonts w:hint="eastAsia" w:ascii="宋体" w:hAnsi="宋体"/>
          <w:sz w:val="24"/>
          <w:szCs w:val="24"/>
          <w:highlight w:val="none"/>
        </w:rPr>
        <w:t>。</w:t>
      </w:r>
    </w:p>
    <w:p w14:paraId="3A411B84">
      <w:pPr>
        <w:pStyle w:val="24"/>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cs="宋体"/>
          <w:kern w:val="2"/>
          <w:szCs w:val="24"/>
        </w:rPr>
      </w:pPr>
      <w:r>
        <w:rPr>
          <w:rFonts w:hint="eastAsia" w:cs="宋体"/>
          <w:kern w:val="2"/>
          <w:szCs w:val="24"/>
        </w:rPr>
        <w:t>3.</w:t>
      </w:r>
      <w:r>
        <w:rPr>
          <w:rFonts w:hint="eastAsia" w:cs="宋体"/>
          <w:kern w:val="2"/>
          <w:szCs w:val="24"/>
          <w:lang w:val="en-US" w:eastAsia="zh-CN"/>
        </w:rPr>
        <w:t>6</w:t>
      </w:r>
      <w:r>
        <w:rPr>
          <w:rFonts w:hint="eastAsia" w:cs="宋体"/>
          <w:kern w:val="2"/>
          <w:szCs w:val="24"/>
        </w:rPr>
        <w:t>其他要求：</w:t>
      </w:r>
    </w:p>
    <w:p w14:paraId="2D59F596">
      <w:pPr>
        <w:pStyle w:val="32"/>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kern w:val="2"/>
          <w:sz w:val="24"/>
          <w:szCs w:val="24"/>
        </w:rPr>
      </w:pPr>
      <w:r>
        <w:rPr>
          <w:rFonts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1</w:t>
      </w:r>
      <w:r>
        <w:rPr>
          <w:rFonts w:ascii="宋体" w:hAnsi="宋体" w:eastAsia="宋体" w:cs="宋体"/>
          <w:color w:val="auto"/>
          <w:kern w:val="2"/>
          <w:sz w:val="24"/>
          <w:szCs w:val="24"/>
        </w:rPr>
        <w:t>）投标人已按规定格式签名盖章《投标人声明》（详见本招标公告附件</w:t>
      </w:r>
      <w:r>
        <w:rPr>
          <w:rFonts w:hint="eastAsia" w:ascii="宋体" w:hAnsi="宋体" w:eastAsia="宋体" w:cs="宋体"/>
          <w:color w:val="auto"/>
          <w:kern w:val="2"/>
          <w:sz w:val="24"/>
          <w:szCs w:val="24"/>
          <w:lang w:val="en-US" w:eastAsia="zh-CN"/>
        </w:rPr>
        <w:t>一</w:t>
      </w:r>
      <w:r>
        <w:rPr>
          <w:rFonts w:ascii="宋体" w:hAnsi="宋体" w:eastAsia="宋体" w:cs="宋体"/>
          <w:color w:val="auto"/>
          <w:kern w:val="2"/>
          <w:sz w:val="24"/>
          <w:szCs w:val="24"/>
        </w:rPr>
        <w:t>）。</w:t>
      </w:r>
    </w:p>
    <w:p w14:paraId="3A27262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highlight w:val="none"/>
        </w:rPr>
      </w:pPr>
      <w:r>
        <w:rPr>
          <w:rFonts w:ascii="宋体" w:hAnsi="宋体" w:cs="宋体"/>
          <w:sz w:val="24"/>
          <w:szCs w:val="24"/>
        </w:rPr>
        <w:t>（</w:t>
      </w:r>
      <w:r>
        <w:rPr>
          <w:rFonts w:hint="eastAsia" w:ascii="宋体" w:hAnsi="宋体" w:cs="宋体"/>
          <w:sz w:val="24"/>
          <w:szCs w:val="24"/>
          <w:lang w:val="en-US" w:eastAsia="zh-CN"/>
        </w:rPr>
        <w:t>2</w:t>
      </w:r>
      <w:r>
        <w:rPr>
          <w:rFonts w:ascii="宋体" w:hAnsi="宋体" w:cs="宋体"/>
          <w:sz w:val="24"/>
          <w:szCs w:val="24"/>
        </w:rPr>
        <w:t>）</w:t>
      </w:r>
      <w:r>
        <w:rPr>
          <w:rFonts w:hint="eastAsia" w:ascii="宋体" w:hAnsi="宋体" w:eastAsia="宋体" w:cs="宋体"/>
          <w:sz w:val="24"/>
          <w:szCs w:val="24"/>
        </w:rPr>
        <w:t>投标截</w:t>
      </w:r>
      <w:r>
        <w:rPr>
          <w:rFonts w:hint="eastAsia" w:ascii="宋体" w:hAnsi="宋体" w:eastAsia="宋体" w:cs="宋体"/>
          <w:color w:val="auto"/>
          <w:kern w:val="2"/>
          <w:sz w:val="24"/>
          <w:szCs w:val="24"/>
          <w:lang w:val="en-US" w:eastAsia="zh-CN" w:bidi="ar-SA"/>
        </w:rPr>
        <w:t>止时间前，投标人</w:t>
      </w:r>
      <w:r>
        <w:rPr>
          <w:rFonts w:hint="eastAsia" w:ascii="宋体" w:hAnsi="宋体" w:cs="宋体"/>
          <w:sz w:val="24"/>
        </w:rPr>
        <w:t>（若为联合体投标，指联合体各方）</w:t>
      </w:r>
      <w:r>
        <w:rPr>
          <w:rFonts w:hint="eastAsia" w:ascii="宋体" w:hAnsi="宋体" w:eastAsia="宋体" w:cs="宋体"/>
          <w:color w:val="auto"/>
          <w:kern w:val="2"/>
          <w:sz w:val="24"/>
          <w:szCs w:val="24"/>
          <w:lang w:val="en-US" w:eastAsia="zh-CN" w:bidi="ar-SA"/>
        </w:rPr>
        <w:t>须在广州公共资源交易中心企业库已办理企业信息登记，</w:t>
      </w:r>
      <w:r>
        <w:rPr>
          <w:rFonts w:hint="eastAsia" w:ascii="宋体" w:hAnsi="宋体" w:eastAsia="宋体" w:cs="宋体"/>
          <w:color w:val="auto"/>
          <w:kern w:val="2"/>
          <w:sz w:val="24"/>
          <w:szCs w:val="24"/>
          <w:highlight w:val="none"/>
          <w:lang w:val="en-US" w:eastAsia="zh-CN" w:bidi="ar-SA"/>
        </w:rPr>
        <w:t>及拟担任本</w:t>
      </w:r>
      <w:r>
        <w:rPr>
          <w:rFonts w:hint="eastAsia" w:ascii="宋体" w:hAnsi="宋体" w:cs="宋体"/>
          <w:color w:val="auto"/>
          <w:kern w:val="2"/>
          <w:sz w:val="24"/>
          <w:szCs w:val="24"/>
          <w:highlight w:val="none"/>
          <w:lang w:val="en-US" w:eastAsia="zh-CN" w:bidi="ar-SA"/>
        </w:rPr>
        <w:t>工程项目负责人</w:t>
      </w:r>
      <w:r>
        <w:rPr>
          <w:rFonts w:hint="eastAsia" w:ascii="宋体" w:hAnsi="宋体" w:eastAsia="宋体" w:cs="宋体"/>
          <w:color w:val="auto"/>
          <w:kern w:val="2"/>
          <w:sz w:val="24"/>
          <w:szCs w:val="24"/>
          <w:highlight w:val="none"/>
          <w:lang w:val="en-US" w:eastAsia="zh-CN" w:bidi="ar-SA"/>
        </w:rPr>
        <w:t>须是本企业</w:t>
      </w:r>
      <w:r>
        <w:rPr>
          <w:rFonts w:hint="eastAsia" w:ascii="宋体" w:hAnsi="宋体" w:eastAsia="宋体" w:cs="宋体"/>
          <w:sz w:val="24"/>
          <w:szCs w:val="24"/>
          <w:u w:val="none"/>
          <w:lang w:bidi="ar"/>
        </w:rPr>
        <w:t>（若为联合体投标，指联合体</w:t>
      </w:r>
      <w:r>
        <w:rPr>
          <w:rFonts w:hint="eastAsia" w:ascii="宋体" w:hAnsi="宋体" w:eastAsia="宋体" w:cs="宋体"/>
          <w:sz w:val="24"/>
          <w:szCs w:val="24"/>
          <w:u w:val="none"/>
          <w:lang w:val="en-US" w:eastAsia="zh-CN" w:bidi="ar"/>
        </w:rPr>
        <w:t>主办方</w:t>
      </w:r>
      <w:r>
        <w:rPr>
          <w:rFonts w:hint="eastAsia" w:ascii="宋体" w:hAnsi="宋体" w:eastAsia="宋体" w:cs="宋体"/>
          <w:sz w:val="24"/>
          <w:szCs w:val="24"/>
          <w:u w:val="none"/>
          <w:lang w:bidi="ar"/>
        </w:rPr>
        <w:t>）</w:t>
      </w:r>
      <w:r>
        <w:rPr>
          <w:rFonts w:hint="eastAsia" w:ascii="宋体" w:hAnsi="宋体" w:eastAsia="宋体" w:cs="宋体"/>
          <w:color w:val="auto"/>
          <w:kern w:val="2"/>
          <w:sz w:val="24"/>
          <w:szCs w:val="24"/>
          <w:highlight w:val="none"/>
          <w:lang w:val="en-US" w:eastAsia="zh-CN" w:bidi="ar-SA"/>
        </w:rPr>
        <w:t>在广州交易集团有限公司（广州公共资源交易中心）信息登记中的在册人员。企业信息取自投标截止时间投标人在企业信息库内的信息，投标人无需提交相关资料，若招标人延长递交投标文件</w:t>
      </w:r>
      <w:r>
        <w:rPr>
          <w:rFonts w:hint="eastAsia" w:ascii="宋体" w:hAnsi="宋体" w:eastAsia="宋体" w:cs="宋体"/>
          <w:color w:val="auto"/>
          <w:kern w:val="2"/>
          <w:sz w:val="24"/>
          <w:szCs w:val="24"/>
          <w:lang w:val="en-US" w:eastAsia="zh-CN" w:bidi="ar-SA"/>
        </w:rPr>
        <w:t>截止时间的，企业信息的评审时点也相应延长。</w:t>
      </w:r>
    </w:p>
    <w:p w14:paraId="0BC88F05">
      <w:pPr>
        <w:pStyle w:val="32"/>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kern w:val="2"/>
          <w:sz w:val="24"/>
          <w:szCs w:val="24"/>
        </w:rPr>
      </w:pPr>
      <w:r>
        <w:rPr>
          <w:rFonts w:hint="eastAsia" w:ascii="宋体" w:hAnsi="宋体" w:eastAsia="宋体" w:cs="宋体"/>
          <w:color w:val="000000"/>
          <w:kern w:val="2"/>
          <w:sz w:val="24"/>
          <w:szCs w:val="24"/>
          <w:lang w:val="en-US" w:eastAsia="zh-CN" w:bidi="ar-SA"/>
        </w:rPr>
        <w:t>（3）</w:t>
      </w:r>
      <w:r>
        <w:rPr>
          <w:rFonts w:ascii="宋体" w:hAnsi="宋体" w:eastAsia="宋体" w:cs="宋体"/>
          <w:kern w:val="2"/>
          <w:sz w:val="24"/>
          <w:szCs w:val="24"/>
        </w:rPr>
        <w:t>投标人</w:t>
      </w:r>
      <w:r>
        <w:rPr>
          <w:rFonts w:hint="eastAsia" w:ascii="宋体" w:hAnsi="宋体" w:eastAsia="宋体" w:cs="宋体"/>
          <w:kern w:val="2"/>
          <w:sz w:val="24"/>
          <w:szCs w:val="24"/>
        </w:rPr>
        <w:t>（若为联合体投标，指联合体各方）未被列入拖欠农民工工资失信联合惩戒对象名单（投标人无需提供资料，按广州交易集团有限公司（广州公共资源交易中心）交易系统比对结果进行评审）</w:t>
      </w:r>
      <w:r>
        <w:rPr>
          <w:rFonts w:ascii="宋体" w:hAnsi="宋体" w:eastAsia="宋体" w:cs="宋体"/>
          <w:color w:val="auto"/>
          <w:kern w:val="2"/>
          <w:sz w:val="24"/>
          <w:szCs w:val="24"/>
          <w:highlight w:val="none"/>
        </w:rPr>
        <w:t>；</w:t>
      </w:r>
    </w:p>
    <w:p w14:paraId="2DD76BE3">
      <w:pPr>
        <w:keepNext w:val="0"/>
        <w:keepLines w:val="0"/>
        <w:pageBreakBefore w:val="0"/>
        <w:wordWrap/>
        <w:topLinePunct w:val="0"/>
        <w:autoSpaceDE/>
        <w:autoSpaceDN/>
        <w:bidi w:val="0"/>
        <w:spacing w:line="360" w:lineRule="auto"/>
        <w:ind w:firstLine="482" w:firstLineChars="200"/>
        <w:rPr>
          <w:rFonts w:ascii="宋体" w:hAnsi="宋体"/>
          <w:b/>
          <w:kern w:val="0"/>
          <w:sz w:val="24"/>
        </w:rPr>
      </w:pPr>
      <w:r>
        <w:rPr>
          <w:rFonts w:hint="eastAsia" w:ascii="宋体" w:hAnsi="宋体"/>
          <w:b/>
          <w:kern w:val="0"/>
          <w:sz w:val="24"/>
        </w:rPr>
        <w:t>注：未在招标公告“3.投标人资格要求”单列的资审合格条件，不作为资审不合格的依据。</w:t>
      </w:r>
    </w:p>
    <w:p w14:paraId="5B5161E4">
      <w:pPr>
        <w:pStyle w:val="23"/>
        <w:keepNext w:val="0"/>
        <w:keepLines w:val="0"/>
        <w:pageBreakBefore w:val="0"/>
        <w:wordWrap/>
        <w:topLinePunct w:val="0"/>
        <w:autoSpaceDE/>
        <w:autoSpaceDN/>
        <w:bidi w:val="0"/>
        <w:spacing w:before="156" w:line="360" w:lineRule="auto"/>
        <w:ind w:firstLine="482" w:firstLineChars="200"/>
        <w:rPr>
          <w:sz w:val="24"/>
          <w:szCs w:val="24"/>
        </w:rPr>
      </w:pPr>
      <w:r>
        <w:rPr>
          <w:sz w:val="24"/>
          <w:szCs w:val="24"/>
        </w:rPr>
        <w:t>4.</w:t>
      </w:r>
      <w:r>
        <w:rPr>
          <w:rFonts w:hint="eastAsia"/>
          <w:sz w:val="24"/>
          <w:szCs w:val="24"/>
        </w:rPr>
        <w:t>招标文件的获取</w:t>
      </w:r>
    </w:p>
    <w:p w14:paraId="32590D65">
      <w:pPr>
        <w:keepNext w:val="0"/>
        <w:keepLines w:val="0"/>
        <w:pageBreakBefore w:val="0"/>
        <w:wordWrap/>
        <w:topLinePunct w:val="0"/>
        <w:autoSpaceDE/>
        <w:autoSpaceDN/>
        <w:bidi w:val="0"/>
        <w:spacing w:line="360" w:lineRule="auto"/>
        <w:ind w:firstLine="480" w:firstLineChars="200"/>
        <w:rPr>
          <w:rFonts w:ascii="宋体" w:hAnsi="宋体"/>
          <w:sz w:val="24"/>
          <w:szCs w:val="24"/>
        </w:rPr>
      </w:pPr>
      <w:r>
        <w:rPr>
          <w:rFonts w:ascii="宋体" w:hAnsi="宋体"/>
          <w:sz w:val="24"/>
          <w:szCs w:val="24"/>
        </w:rPr>
        <w:t>4.1 凡有意参加投标者，请</w:t>
      </w:r>
      <w:r>
        <w:rPr>
          <w:rFonts w:hint="eastAsia" w:ascii="宋体" w:hAnsi="宋体"/>
          <w:sz w:val="24"/>
          <w:szCs w:val="24"/>
        </w:rPr>
        <w:t>于</w:t>
      </w: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分至</w:t>
      </w: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w:t>
      </w:r>
      <w:r>
        <w:rPr>
          <w:rFonts w:ascii="宋体" w:hAnsi="宋体"/>
          <w:sz w:val="24"/>
          <w:szCs w:val="24"/>
        </w:rPr>
        <w:t>(北京时间，下同)，登录</w:t>
      </w:r>
      <w:r>
        <w:rPr>
          <w:rFonts w:hint="eastAsia" w:ascii="宋体" w:hAnsi="宋体" w:cs="宋体"/>
          <w:sz w:val="24"/>
          <w:szCs w:val="24"/>
          <w:u w:val="single"/>
        </w:rPr>
        <w:t>广州交易集团有限公司（广州公共资源交易中心）</w:t>
      </w:r>
      <w:r>
        <w:rPr>
          <w:rFonts w:hint="eastAsia" w:ascii="宋体" w:hAnsi="宋体"/>
          <w:sz w:val="24"/>
          <w:szCs w:val="24"/>
          <w:u w:val="single"/>
        </w:rPr>
        <w:t>网站（http://www.gzggzy.cn）</w:t>
      </w:r>
      <w:r>
        <w:rPr>
          <w:rFonts w:ascii="宋体" w:hAnsi="宋体"/>
          <w:sz w:val="24"/>
          <w:szCs w:val="24"/>
        </w:rPr>
        <w:t>下载</w:t>
      </w:r>
      <w:r>
        <w:rPr>
          <w:rFonts w:hint="eastAsia" w:ascii="宋体" w:hAnsi="宋体"/>
          <w:sz w:val="24"/>
          <w:szCs w:val="24"/>
        </w:rPr>
        <w:t>电子</w:t>
      </w:r>
      <w:r>
        <w:rPr>
          <w:rFonts w:ascii="宋体" w:hAnsi="宋体"/>
          <w:sz w:val="24"/>
          <w:szCs w:val="24"/>
        </w:rPr>
        <w:t>招标文件。</w:t>
      </w:r>
    </w:p>
    <w:p w14:paraId="74B15B35">
      <w:pPr>
        <w:keepNext w:val="0"/>
        <w:keepLines w:val="0"/>
        <w:pageBreakBefore w:val="0"/>
        <w:wordWrap/>
        <w:topLinePunct w:val="0"/>
        <w:autoSpaceDE/>
        <w:autoSpaceDN/>
        <w:bidi w:val="0"/>
        <w:spacing w:line="360" w:lineRule="auto"/>
        <w:ind w:firstLine="480" w:firstLineChars="200"/>
        <w:rPr>
          <w:rFonts w:ascii="宋体" w:hAnsi="宋体"/>
          <w:sz w:val="24"/>
        </w:rPr>
      </w:pPr>
      <w:r>
        <w:rPr>
          <w:rFonts w:ascii="宋体" w:hAnsi="宋体"/>
          <w:sz w:val="24"/>
        </w:rPr>
        <w:t>4.2</w:t>
      </w:r>
      <w:r>
        <w:rPr>
          <w:rFonts w:hint="eastAsia" w:ascii="宋体" w:hAnsi="宋体"/>
          <w:sz w:val="24"/>
          <w:szCs w:val="24"/>
        </w:rPr>
        <w:t>发布招标公告日期（含本日）为：</w:t>
      </w: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分至</w:t>
      </w: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w:t>
      </w:r>
    </w:p>
    <w:p w14:paraId="2FD65560">
      <w:pPr>
        <w:keepNext w:val="0"/>
        <w:keepLines w:val="0"/>
        <w:pageBreakBefore w:val="0"/>
        <w:tabs>
          <w:tab w:val="left" w:pos="7513"/>
        </w:tabs>
        <w:wordWrap/>
        <w:topLinePunct w:val="0"/>
        <w:autoSpaceDE/>
        <w:autoSpaceDN/>
        <w:bidi w:val="0"/>
        <w:spacing w:line="360" w:lineRule="auto"/>
        <w:ind w:firstLine="480" w:firstLineChars="200"/>
        <w:rPr>
          <w:rFonts w:ascii="宋体" w:hAnsi="宋体"/>
          <w:sz w:val="24"/>
        </w:rPr>
      </w:pPr>
      <w:r>
        <w:rPr>
          <w:rFonts w:hint="eastAsia" w:ascii="宋体" w:cs="宋体"/>
          <w:sz w:val="24"/>
          <w:szCs w:val="24"/>
        </w:rPr>
        <w:t>注：</w:t>
      </w:r>
      <w:r>
        <w:rPr>
          <w:rFonts w:hint="eastAsia" w:ascii="宋体" w:hAnsi="宋体"/>
          <w:sz w:val="24"/>
          <w:szCs w:val="24"/>
          <w:u w:val="single"/>
        </w:rPr>
        <w:t>本公告发布之日起开始发布招标文件，发布招标公告的时间为招标公告发出之日起至递交投标文件截止时间止</w:t>
      </w:r>
      <w:r>
        <w:rPr>
          <w:rFonts w:ascii="宋体" w:hAnsi="宋体"/>
          <w:sz w:val="24"/>
          <w:szCs w:val="24"/>
          <w:u w:val="single"/>
        </w:rPr>
        <w:t>,并从招标公告发布之日起开始</w:t>
      </w:r>
      <w:r>
        <w:rPr>
          <w:rFonts w:hint="eastAsia" w:ascii="宋体" w:hAnsi="宋体"/>
          <w:sz w:val="24"/>
          <w:szCs w:val="24"/>
          <w:u w:val="single"/>
        </w:rPr>
        <w:t>计算备标时间</w:t>
      </w:r>
      <w:r>
        <w:rPr>
          <w:rFonts w:hint="eastAsia" w:ascii="宋体" w:hAnsi="宋体"/>
          <w:sz w:val="24"/>
        </w:rPr>
        <w:t>。</w:t>
      </w:r>
    </w:p>
    <w:p w14:paraId="155F67CC">
      <w:pPr>
        <w:pStyle w:val="21"/>
        <w:keepNext w:val="0"/>
        <w:keepLines w:val="0"/>
        <w:pageBreakBefore w:val="0"/>
        <w:wordWrap/>
        <w:topLinePunct w:val="0"/>
        <w:autoSpaceDE/>
        <w:autoSpaceDN/>
        <w:bidi w:val="0"/>
        <w:spacing w:line="360" w:lineRule="auto"/>
        <w:ind w:firstLine="480" w:firstLineChars="200"/>
        <w:jc w:val="both"/>
        <w:rPr>
          <w:b w:val="0"/>
          <w:bCs/>
        </w:rPr>
      </w:pPr>
      <w:r>
        <w:rPr>
          <w:rFonts w:ascii="宋体" w:hAnsi="宋体"/>
          <w:b w:val="0"/>
          <w:bCs/>
          <w:sz w:val="24"/>
        </w:rPr>
        <w:t>4.3本项目采用资格后审方式。</w:t>
      </w:r>
    </w:p>
    <w:p w14:paraId="01A47219">
      <w:pPr>
        <w:pStyle w:val="24"/>
        <w:keepNext w:val="0"/>
        <w:keepLines w:val="0"/>
        <w:pageBreakBefore w:val="0"/>
        <w:wordWrap/>
        <w:topLinePunct w:val="0"/>
        <w:autoSpaceDE/>
        <w:autoSpaceDN/>
        <w:bidi w:val="0"/>
        <w:spacing w:line="360" w:lineRule="auto"/>
        <w:ind w:firstLine="480" w:firstLineChars="200"/>
        <w:rPr>
          <w:szCs w:val="24"/>
        </w:rPr>
      </w:pPr>
      <w:r>
        <w:rPr>
          <w:rFonts w:hint="eastAsia"/>
          <w:szCs w:val="24"/>
        </w:rPr>
        <w:t>注：（1）</w:t>
      </w:r>
      <w:r>
        <w:rPr>
          <w:szCs w:val="24"/>
        </w:rPr>
        <w:t>电子招投标操作流程详见</w:t>
      </w:r>
      <w:r>
        <w:rPr>
          <w:rFonts w:hint="eastAsia"/>
          <w:szCs w:val="24"/>
        </w:rPr>
        <w:t>广州交易集团有限公司（</w:t>
      </w:r>
      <w:r>
        <w:rPr>
          <w:szCs w:val="24"/>
        </w:rPr>
        <w:t>广州公共资源交易中心</w:t>
      </w:r>
      <w:r>
        <w:rPr>
          <w:rFonts w:hint="eastAsia"/>
          <w:szCs w:val="24"/>
        </w:rPr>
        <w:t>）</w:t>
      </w:r>
      <w:r>
        <w:rPr>
          <w:szCs w:val="24"/>
        </w:rPr>
        <w:t>网站发布的最新版操作指引。</w:t>
      </w:r>
    </w:p>
    <w:p w14:paraId="30BF3382">
      <w:pPr>
        <w:pStyle w:val="24"/>
        <w:keepNext w:val="0"/>
        <w:keepLines w:val="0"/>
        <w:pageBreakBefore w:val="0"/>
        <w:wordWrap/>
        <w:topLinePunct w:val="0"/>
        <w:autoSpaceDE/>
        <w:autoSpaceDN/>
        <w:bidi w:val="0"/>
        <w:spacing w:line="360" w:lineRule="auto"/>
        <w:ind w:firstLine="480" w:firstLineChars="200"/>
        <w:rPr>
          <w:szCs w:val="24"/>
        </w:rPr>
      </w:pPr>
      <w:r>
        <w:rPr>
          <w:rFonts w:hint="eastAsia"/>
        </w:rPr>
        <w:t>（</w:t>
      </w:r>
      <w:r>
        <w:t>2）投标人应在递交投标文件截止时间前，登录</w:t>
      </w:r>
      <w:r>
        <w:rPr>
          <w:rFonts w:hint="eastAsia" w:cs="宋体"/>
          <w:szCs w:val="24"/>
          <w:u w:val="single"/>
        </w:rPr>
        <w:t>广州交易集团有限公司（广州公共资源交易中心）</w:t>
      </w:r>
      <w:r>
        <w:t>交易平台网站办理网上投标登记手续。按照交易平台关于全流程电子化项目的相关指南进行操作。</w:t>
      </w:r>
      <w:r>
        <w:rPr>
          <w:rFonts w:hint="eastAsia"/>
        </w:rPr>
        <w:t>详见广州交易集团有限公司（广州公共资源交易中心）网站（网址：</w:t>
      </w:r>
      <w:r>
        <w:t>http://www.gzggzy.cn</w:t>
      </w:r>
      <w:r>
        <w:rPr>
          <w:rFonts w:hint="eastAsia"/>
        </w:rPr>
        <w:t>）</w:t>
      </w:r>
      <w:r>
        <w:rPr>
          <w:rFonts w:hint="eastAsia"/>
          <w:szCs w:val="24"/>
        </w:rPr>
        <w:t>。</w:t>
      </w:r>
    </w:p>
    <w:p w14:paraId="52E33ED7">
      <w:pPr>
        <w:keepNext w:val="0"/>
        <w:keepLines w:val="0"/>
        <w:pageBreakBefore w:val="0"/>
        <w:shd w:val="clear" w:color="auto" w:fill="FFFFFF"/>
        <w:wordWrap/>
        <w:topLinePunct w:val="0"/>
        <w:autoSpaceDE/>
        <w:autoSpaceDN/>
        <w:bidi w:val="0"/>
        <w:spacing w:line="360" w:lineRule="auto"/>
        <w:ind w:firstLine="480" w:firstLineChars="200"/>
        <w:rPr>
          <w:rFonts w:ascii="宋体" w:hAnsi="宋体" w:eastAsia="宋体" w:cs="宋体"/>
          <w:sz w:val="24"/>
          <w:szCs w:val="24"/>
          <w:shd w:val="clear" w:color="auto" w:fill="FFFFFF"/>
        </w:rPr>
      </w:pPr>
      <w:r>
        <w:rPr>
          <w:rFonts w:hint="eastAsia" w:ascii="宋体" w:cs="宋体"/>
          <w:sz w:val="24"/>
          <w:szCs w:val="24"/>
        </w:rPr>
        <w:t xml:space="preserve">4.4 </w:t>
      </w:r>
      <w:r>
        <w:rPr>
          <w:rFonts w:hint="eastAsia" w:ascii="宋体" w:hAnsi="宋体" w:eastAsia="宋体" w:cs="宋体"/>
          <w:sz w:val="24"/>
          <w:szCs w:val="24"/>
          <w:shd w:val="clear" w:color="auto" w:fill="FFFFFF"/>
        </w:rPr>
        <w:t>潜在投标人或利害关系人对本招标公告及招标文件有异议的应当在招标投标相关法律法规规定的时间内（投标截止时间10日前）通过电子交易系统向招标人提出，具体按照电子招标投标交易平台相关指南进行操作；尚未登记注册的，可向招标人书面提出。招标人应当在规定的异议答复期限内作出答复；作出答复前，应当暂停招标投标活动。招标人依法作出答复、发布招标文件澄清或者修改文件的，应当通过电子交易系统进行。</w:t>
      </w:r>
    </w:p>
    <w:p w14:paraId="2DC60443">
      <w:pPr>
        <w:keepNext w:val="0"/>
        <w:keepLines w:val="0"/>
        <w:pageBreakBefore w:val="0"/>
        <w:shd w:val="clear" w:color="auto" w:fill="FFFFFF"/>
        <w:wordWrap/>
        <w:topLinePunct w:val="0"/>
        <w:autoSpaceDE/>
        <w:autoSpaceDN/>
        <w:bidi w:val="0"/>
        <w:spacing w:line="360" w:lineRule="auto"/>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投标人对开标有异议的，应当在开标时通过电子交易系统提出，招标人应当对投标人提出的异议当场作出答复，并在电子交易系统中如实记录。参加现场开标会的投标人，对开标有异议的，应当在开标现场提出，招标人应当当场作出答复，并制作记录。</w:t>
      </w:r>
    </w:p>
    <w:p w14:paraId="58C87076">
      <w:pPr>
        <w:keepNext w:val="0"/>
        <w:keepLines w:val="0"/>
        <w:pageBreakBefore w:val="0"/>
        <w:shd w:val="clear" w:color="auto" w:fill="FFFFFF"/>
        <w:wordWrap/>
        <w:topLinePunct w:val="0"/>
        <w:autoSpaceDE/>
        <w:autoSpaceDN/>
        <w:bidi w:val="0"/>
        <w:spacing w:line="360" w:lineRule="auto"/>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投标人或者其他利害关系人对依法必须进行招标的项目的评标结果有异议的，应当在中标候选人公示期间通过电子交易系统提出。招标人应当在规定的异议答复期限内作出答复；作出答复前，应当暂停招标投标活动。</w:t>
      </w:r>
    </w:p>
    <w:p w14:paraId="45D5D2A2">
      <w:pPr>
        <w:keepNext w:val="0"/>
        <w:keepLines w:val="0"/>
        <w:pageBreakBefore w:val="0"/>
        <w:shd w:val="clear" w:color="auto" w:fill="FFFFFF"/>
        <w:wordWrap/>
        <w:topLinePunct w:val="0"/>
        <w:autoSpaceDE/>
        <w:autoSpaceDN/>
        <w:bidi w:val="0"/>
        <w:spacing w:line="360" w:lineRule="auto"/>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具体操作详见“广州交易集团有限公司（广州公共资源交易中心）门户网站首页－＞服务指南－〉系统帮助－〉操作手册－〉发起及受理异议操作指引”。</w:t>
      </w:r>
    </w:p>
    <w:p w14:paraId="2398C927">
      <w:pPr>
        <w:keepNext w:val="0"/>
        <w:keepLines w:val="0"/>
        <w:pageBreakBefore w:val="0"/>
        <w:wordWrap/>
        <w:topLinePunct w:val="0"/>
        <w:autoSpaceDE/>
        <w:autoSpaceDN/>
        <w:bidi w:val="0"/>
        <w:spacing w:line="440" w:lineRule="exact"/>
        <w:ind w:firstLine="0" w:firstLineChars="0"/>
        <w:textAlignment w:val="auto"/>
        <w:rPr>
          <w:rFonts w:ascii="宋体" w:cs="宋体"/>
          <w:sz w:val="24"/>
          <w:szCs w:val="24"/>
        </w:rPr>
      </w:pPr>
    </w:p>
    <w:p w14:paraId="2D7C9DD7">
      <w:pPr>
        <w:keepNext w:val="0"/>
        <w:keepLines w:val="0"/>
        <w:pageBreakBefore w:val="0"/>
        <w:widowControl/>
        <w:wordWrap/>
        <w:topLinePunct w:val="0"/>
        <w:autoSpaceDE/>
        <w:autoSpaceDN/>
        <w:bidi w:val="0"/>
        <w:spacing w:line="440" w:lineRule="exact"/>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异议受理部门：</w:t>
      </w:r>
      <w:r>
        <w:rPr>
          <w:rFonts w:hint="eastAsia" w:ascii="宋体" w:hAnsi="宋体" w:cs="宋体"/>
          <w:sz w:val="24"/>
          <w:szCs w:val="24"/>
          <w:u w:val="single"/>
          <w:lang w:eastAsia="zh-CN"/>
        </w:rPr>
        <w:t>广州花都城鹏投资有限公司</w:t>
      </w:r>
    </w:p>
    <w:p w14:paraId="581C3E84">
      <w:pPr>
        <w:keepNext w:val="0"/>
        <w:keepLines w:val="0"/>
        <w:pageBreakBefore w:val="0"/>
        <w:widowControl/>
        <w:wordWrap/>
        <w:topLinePunct w:val="0"/>
        <w:autoSpaceDE/>
        <w:autoSpaceDN/>
        <w:bidi w:val="0"/>
        <w:spacing w:line="440" w:lineRule="exact"/>
        <w:ind w:firstLine="480" w:firstLineChars="20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地</w:t>
      </w:r>
      <w:r>
        <w:rPr>
          <w:rFonts w:ascii="宋体" w:hAnsi="宋体" w:eastAsia="宋体" w:cs="宋体"/>
          <w:color w:val="000000"/>
          <w:sz w:val="24"/>
          <w:szCs w:val="24"/>
        </w:rPr>
        <w:t xml:space="preserve">   </w:t>
      </w:r>
      <w:r>
        <w:rPr>
          <w:rFonts w:hint="eastAsia" w:ascii="宋体" w:hAnsi="宋体" w:eastAsia="宋体" w:cs="宋体"/>
          <w:color w:val="000000"/>
          <w:sz w:val="24"/>
          <w:szCs w:val="24"/>
        </w:rPr>
        <w:t xml:space="preserve">    </w:t>
      </w:r>
      <w:r>
        <w:rPr>
          <w:rFonts w:ascii="宋体" w:hAnsi="宋体" w:eastAsia="宋体" w:cs="宋体"/>
          <w:color w:val="000000"/>
          <w:sz w:val="24"/>
          <w:szCs w:val="24"/>
        </w:rPr>
        <w:t xml:space="preserve"> 址：</w:t>
      </w:r>
      <w:r>
        <w:rPr>
          <w:rFonts w:hint="eastAsia" w:ascii="宋体" w:hAnsi="宋体" w:eastAsia="宋体" w:cs="宋体"/>
          <w:color w:val="000000"/>
          <w:sz w:val="24"/>
          <w:u w:val="single"/>
        </w:rPr>
        <w:t>广州市花都区朝胜路11号601号厂房南楼</w:t>
      </w:r>
    </w:p>
    <w:p w14:paraId="484A16C4">
      <w:pPr>
        <w:keepNext w:val="0"/>
        <w:keepLines w:val="0"/>
        <w:pageBreakBefore w:val="0"/>
        <w:widowControl/>
        <w:wordWrap/>
        <w:topLinePunct w:val="0"/>
        <w:autoSpaceDE/>
        <w:autoSpaceDN/>
        <w:bidi w:val="0"/>
        <w:spacing w:line="44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        话：</w:t>
      </w:r>
      <w:r>
        <w:rPr>
          <w:rFonts w:hint="eastAsia" w:ascii="宋体" w:hAnsi="宋体" w:eastAsia="宋体"/>
          <w:sz w:val="24"/>
          <w:szCs w:val="24"/>
          <w:u w:val="single"/>
        </w:rPr>
        <w:t>020-86829089</w:t>
      </w:r>
    </w:p>
    <w:p w14:paraId="1FA1DDE0">
      <w:pPr>
        <w:pStyle w:val="2"/>
        <w:keepNext w:val="0"/>
        <w:keepLines w:val="0"/>
        <w:pageBreakBefore w:val="0"/>
        <w:wordWrap/>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投标文件的递交</w:t>
      </w:r>
    </w:p>
    <w:p w14:paraId="10EFFC45">
      <w:pPr>
        <w:keepNext w:val="0"/>
        <w:keepLines w:val="0"/>
        <w:pageBreakBefore w:val="0"/>
        <w:wordWrap/>
        <w:topLinePunct w:val="0"/>
        <w:autoSpaceDE/>
        <w:autoSpaceDN/>
        <w:bidi w:val="0"/>
        <w:spacing w:line="440" w:lineRule="exact"/>
        <w:ind w:firstLine="480" w:firstLineChars="200"/>
        <w:contextualSpacing/>
        <w:textAlignment w:val="auto"/>
        <w:rPr>
          <w:rFonts w:ascii="宋体" w:hAnsi="宋体" w:cs="宋体"/>
          <w:sz w:val="24"/>
          <w:szCs w:val="24"/>
        </w:rPr>
      </w:pPr>
      <w:r>
        <w:rPr>
          <w:rFonts w:ascii="宋体" w:hAnsi="宋体" w:cs="宋体"/>
          <w:sz w:val="24"/>
          <w:szCs w:val="24"/>
        </w:rPr>
        <w:t xml:space="preserve">5.1 </w:t>
      </w:r>
      <w:r>
        <w:rPr>
          <w:rFonts w:hint="eastAsia" w:ascii="宋体" w:hAnsi="宋体" w:cs="宋体"/>
          <w:sz w:val="24"/>
          <w:szCs w:val="24"/>
        </w:rPr>
        <w:t>投标文件递交的截止时间（投标截止时间，下同）为</w:t>
      </w: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w:t>
      </w:r>
      <w:r>
        <w:rPr>
          <w:rFonts w:hint="eastAsia" w:ascii="宋体" w:hAnsi="宋体" w:cs="宋体"/>
          <w:sz w:val="24"/>
          <w:szCs w:val="24"/>
        </w:rPr>
        <w:t>，投标人应在截止时间前通过</w:t>
      </w:r>
      <w:r>
        <w:rPr>
          <w:rFonts w:hint="eastAsia" w:ascii="宋体" w:hAnsi="宋体" w:cs="宋体"/>
          <w:sz w:val="24"/>
          <w:szCs w:val="24"/>
          <w:u w:val="single"/>
        </w:rPr>
        <w:t>广州交易集团有限公司（广州公共资源交易中心）网站（网址：http://www.gzggzy.cn/）</w:t>
      </w:r>
      <w:r>
        <w:rPr>
          <w:rFonts w:hint="eastAsia" w:ascii="宋体" w:hAnsi="宋体" w:cs="宋体"/>
          <w:sz w:val="24"/>
          <w:szCs w:val="24"/>
        </w:rPr>
        <w:t>递交电子投标文件。</w:t>
      </w:r>
    </w:p>
    <w:p w14:paraId="70590068">
      <w:pPr>
        <w:keepNext w:val="0"/>
        <w:keepLines w:val="0"/>
        <w:pageBreakBefore w:val="0"/>
        <w:wordWrap/>
        <w:topLinePunct w:val="0"/>
        <w:autoSpaceDE/>
        <w:autoSpaceDN/>
        <w:bidi w:val="0"/>
        <w:spacing w:line="440" w:lineRule="exact"/>
        <w:ind w:firstLine="480" w:firstLineChars="200"/>
        <w:textAlignment w:val="auto"/>
        <w:rPr>
          <w:rFonts w:ascii="宋体" w:hAnsi="宋体" w:cs="宋体"/>
          <w:sz w:val="24"/>
          <w:szCs w:val="24"/>
        </w:rPr>
      </w:pPr>
      <w:r>
        <w:rPr>
          <w:rFonts w:ascii="宋体" w:hAnsi="宋体" w:cs="宋体"/>
          <w:sz w:val="24"/>
          <w:szCs w:val="24"/>
        </w:rPr>
        <w:t xml:space="preserve">5.2 </w:t>
      </w:r>
      <w:r>
        <w:rPr>
          <w:rFonts w:hint="eastAsia" w:ascii="宋体" w:hAnsi="宋体" w:cs="宋体"/>
          <w:sz w:val="24"/>
          <w:szCs w:val="24"/>
        </w:rPr>
        <w:t>递交备用投标文件电子光盘</w:t>
      </w:r>
      <w:r>
        <w:rPr>
          <w:rFonts w:ascii="宋体" w:hAnsi="宋体" w:cs="宋体"/>
          <w:sz w:val="24"/>
          <w:szCs w:val="24"/>
        </w:rPr>
        <w:t>或u盘</w:t>
      </w:r>
      <w:r>
        <w:rPr>
          <w:rFonts w:hint="eastAsia" w:ascii="宋体" w:hAnsi="宋体" w:cs="宋体"/>
          <w:sz w:val="24"/>
          <w:szCs w:val="24"/>
        </w:rPr>
        <w:t>的规定：时间为：</w:t>
      </w: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w:t>
      </w:r>
      <w:r>
        <w:rPr>
          <w:rFonts w:hint="eastAsia" w:ascii="宋体" w:hAnsi="宋体" w:cs="宋体"/>
          <w:sz w:val="24"/>
          <w:szCs w:val="24"/>
        </w:rPr>
        <w:t>至</w:t>
      </w: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w:t>
      </w:r>
      <w:r>
        <w:rPr>
          <w:rFonts w:hint="eastAsia" w:ascii="宋体" w:hAnsi="宋体" w:cs="宋体"/>
          <w:sz w:val="24"/>
          <w:szCs w:val="24"/>
        </w:rPr>
        <w:t>；地点：</w:t>
      </w:r>
      <w:r>
        <w:rPr>
          <w:rFonts w:hint="eastAsia" w:ascii="宋体" w:hAnsi="宋体" w:eastAsia="宋体" w:cs="宋体"/>
          <w:kern w:val="0"/>
          <w:sz w:val="24"/>
          <w:szCs w:val="24"/>
          <w:u w:val="single"/>
          <w:shd w:val="clear" w:color="auto" w:fill="FFFFFF"/>
        </w:rPr>
        <w:t>广州交易集团有限公司（广州公共资源交易中心</w:t>
      </w:r>
      <w:r>
        <w:rPr>
          <w:rFonts w:hint="eastAsia" w:ascii="宋体" w:hAnsi="宋体" w:eastAsia="宋体" w:cs="宋体"/>
          <w:kern w:val="0"/>
          <w:sz w:val="24"/>
          <w:szCs w:val="24"/>
          <w:u w:val="single"/>
          <w:shd w:val="clear" w:color="auto" w:fill="FFFFFF"/>
          <w:lang w:eastAsia="zh-CN"/>
        </w:rPr>
        <w:t>）</w:t>
      </w:r>
      <w:r>
        <w:rPr>
          <w:rFonts w:hint="eastAsia" w:ascii="宋体" w:hAnsi="宋体" w:eastAsia="宋体" w:cs="宋体"/>
          <w:kern w:val="0"/>
          <w:sz w:val="24"/>
          <w:szCs w:val="24"/>
          <w:u w:val="single"/>
          <w:shd w:val="clear" w:color="auto" w:fill="FFFFFF"/>
        </w:rPr>
        <w:t>花都交易部（广州市花都区玫瑰路10号滨晖大厦</w:t>
      </w:r>
      <w:r>
        <w:rPr>
          <w:rFonts w:hint="eastAsia" w:ascii="宋体" w:hAnsi="宋体" w:eastAsia="宋体" w:cs="宋体"/>
          <w:kern w:val="0"/>
          <w:sz w:val="24"/>
          <w:szCs w:val="24"/>
          <w:u w:val="single"/>
          <w:shd w:val="clear" w:color="auto" w:fill="FFFFFF"/>
          <w:lang w:val="en-US" w:eastAsia="zh-CN"/>
        </w:rPr>
        <w:t>二楼</w:t>
      </w:r>
      <w:r>
        <w:rPr>
          <w:rFonts w:hint="eastAsia" w:ascii="宋体" w:hAnsi="宋体" w:eastAsia="宋体" w:cs="宋体"/>
          <w:kern w:val="0"/>
          <w:sz w:val="24"/>
          <w:szCs w:val="24"/>
          <w:u w:val="single"/>
          <w:shd w:val="clear" w:color="auto" w:fill="FFFFFF"/>
        </w:rPr>
        <w:t>）</w:t>
      </w:r>
      <w:r>
        <w:rPr>
          <w:rFonts w:hint="eastAsia" w:ascii="宋体" w:hAnsi="宋体" w:eastAsia="宋体" w:cs="宋体"/>
          <w:sz w:val="24"/>
          <w:szCs w:val="24"/>
          <w:u w:val="single"/>
        </w:rPr>
        <w:t>指定开标室，</w:t>
      </w:r>
      <w:r>
        <w:rPr>
          <w:rFonts w:hint="eastAsia" w:ascii="宋体" w:hAnsi="宋体" w:eastAsia="宋体" w:cs="宋体"/>
          <w:color w:val="000000"/>
          <w:kern w:val="0"/>
          <w:sz w:val="24"/>
          <w:szCs w:val="24"/>
          <w:u w:val="single"/>
          <w:shd w:val="clear" w:color="auto" w:fill="FFFFFF"/>
          <w:lang w:bidi="ar"/>
        </w:rPr>
        <w:t>本项目具体的招投标活动日程安排及场地安排以广州交易集团有限公司（广州公共资源交易中心）网站中公布的为准</w:t>
      </w:r>
      <w:r>
        <w:rPr>
          <w:rFonts w:hint="eastAsia" w:ascii="宋体" w:hAnsi="宋体" w:eastAsia="宋体" w:cs="宋体"/>
          <w:color w:val="000000"/>
          <w:kern w:val="0"/>
          <w:sz w:val="24"/>
          <w:szCs w:val="24"/>
          <w:shd w:val="clear" w:color="auto" w:fill="FFFFFF"/>
          <w:lang w:bidi="ar"/>
        </w:rPr>
        <w:t>。电子光盘或u盘需按规定封装。投标人在将数据刻录到光盘或u盘之后，投标前自行检查文件是否可以读取。</w:t>
      </w:r>
    </w:p>
    <w:p w14:paraId="63BCB805">
      <w:pPr>
        <w:keepNext w:val="0"/>
        <w:keepLines w:val="0"/>
        <w:pageBreakBefore w:val="0"/>
        <w:wordWrap/>
        <w:topLinePunct w:val="0"/>
        <w:autoSpaceDE/>
        <w:autoSpaceDN/>
        <w:bidi w:val="0"/>
        <w:spacing w:line="440" w:lineRule="exact"/>
        <w:ind w:firstLine="480" w:firstLineChars="200"/>
        <w:textAlignment w:val="auto"/>
        <w:rPr>
          <w:rFonts w:ascii="宋体" w:hAnsi="宋体" w:cs="宋体"/>
          <w:sz w:val="24"/>
          <w:szCs w:val="24"/>
        </w:rPr>
      </w:pPr>
      <w:r>
        <w:rPr>
          <w:rFonts w:ascii="宋体" w:hAnsi="宋体" w:cs="宋体"/>
          <w:sz w:val="24"/>
          <w:szCs w:val="24"/>
        </w:rPr>
        <w:t xml:space="preserve">5.3 </w:t>
      </w:r>
      <w:r>
        <w:rPr>
          <w:rFonts w:hint="eastAsia" w:ascii="宋体" w:hAnsi="宋体" w:cs="宋体"/>
          <w:sz w:val="24"/>
          <w:szCs w:val="24"/>
        </w:rPr>
        <w:t>逾期送达的投标文件，电子招标投标交易平台将予以拒收</w:t>
      </w:r>
    </w:p>
    <w:p w14:paraId="5CFEA2AD">
      <w:pPr>
        <w:keepNext w:val="0"/>
        <w:keepLines w:val="0"/>
        <w:pageBreakBefore w:val="0"/>
        <w:wordWrap/>
        <w:topLinePunct w:val="0"/>
        <w:autoSpaceDE/>
        <w:autoSpaceDN/>
        <w:bidi w:val="0"/>
        <w:spacing w:line="440" w:lineRule="exact"/>
        <w:ind w:firstLine="480" w:firstLineChars="200"/>
        <w:textAlignment w:val="auto"/>
        <w:rPr>
          <w:rFonts w:ascii="宋体" w:hAnsi="宋体" w:cs="仿宋_GB2312"/>
          <w:color w:val="000000" w:themeColor="text1"/>
          <w:kern w:val="0"/>
          <w:sz w:val="24"/>
          <w:szCs w:val="24"/>
          <w:shd w:val="clear" w:color="auto" w:fill="FFFFFF"/>
        </w:rPr>
      </w:pPr>
      <w:r>
        <w:rPr>
          <w:rFonts w:ascii="宋体" w:hAnsi="宋体" w:cs="宋体"/>
          <w:color w:val="000000" w:themeColor="text1"/>
          <w:sz w:val="24"/>
          <w:szCs w:val="24"/>
        </w:rPr>
        <w:t xml:space="preserve">5.4 </w:t>
      </w:r>
      <w:r>
        <w:rPr>
          <w:rFonts w:hint="eastAsia" w:ascii="宋体" w:hAnsi="宋体" w:cs="宋体"/>
          <w:color w:val="000000" w:themeColor="text1"/>
          <w:sz w:val="24"/>
          <w:szCs w:val="24"/>
        </w:rPr>
        <w:t>投标人完成电子投标上传后，电子招标投标交易平台即时向投标人发出递交回执通知。递交时间以递交回执通知载明的传输时间为准</w:t>
      </w:r>
      <w:r>
        <w:rPr>
          <w:rFonts w:hint="eastAsia" w:ascii="宋体" w:hAnsi="宋体" w:cs="仿宋_GB2312"/>
          <w:color w:val="000000" w:themeColor="text1"/>
          <w:kern w:val="0"/>
          <w:sz w:val="24"/>
          <w:szCs w:val="24"/>
          <w:shd w:val="clear" w:color="auto" w:fill="FFFFFF"/>
        </w:rPr>
        <w:t>。</w:t>
      </w:r>
      <w:bookmarkStart w:id="0" w:name="_Toc515033015"/>
      <w:bookmarkEnd w:id="0"/>
    </w:p>
    <w:p w14:paraId="72A7E903">
      <w:pPr>
        <w:pStyle w:val="21"/>
        <w:keepNext w:val="0"/>
        <w:keepLines w:val="0"/>
        <w:pageBreakBefore w:val="0"/>
        <w:wordWrap/>
        <w:topLinePunct w:val="0"/>
        <w:autoSpaceDE/>
        <w:autoSpaceDN/>
        <w:bidi w:val="0"/>
        <w:spacing w:line="440" w:lineRule="exact"/>
        <w:ind w:firstLine="480" w:firstLineChars="200"/>
        <w:jc w:val="left"/>
        <w:textAlignment w:val="auto"/>
        <w:rPr>
          <w:rFonts w:ascii="宋体" w:hAnsi="宋体" w:cs="宋体"/>
          <w:b w:val="0"/>
          <w:color w:val="FF0000"/>
          <w:sz w:val="24"/>
        </w:rPr>
      </w:pPr>
      <w:r>
        <w:rPr>
          <w:rFonts w:hint="eastAsia" w:ascii="宋体" w:hAnsi="宋体" w:cs="宋体"/>
          <w:b w:val="0"/>
          <w:kern w:val="0"/>
          <w:sz w:val="24"/>
          <w:shd w:val="clear" w:color="auto" w:fill="FFFFFF"/>
        </w:rPr>
        <w:t>5.5</w:t>
      </w:r>
      <w:r>
        <w:rPr>
          <w:rFonts w:hint="eastAsia" w:ascii="宋体" w:hAnsi="宋体" w:cs="宋体"/>
          <w:b w:val="0"/>
          <w:color w:val="000000" w:themeColor="text1"/>
          <w:sz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E20BDBA">
      <w:pPr>
        <w:pStyle w:val="23"/>
        <w:keepNext w:val="0"/>
        <w:keepLines w:val="0"/>
        <w:pageBreakBefore w:val="0"/>
        <w:wordWrap/>
        <w:topLinePunct w:val="0"/>
        <w:autoSpaceDE/>
        <w:autoSpaceDN/>
        <w:bidi w:val="0"/>
        <w:spacing w:before="156"/>
        <w:ind w:firstLine="482" w:firstLineChars="200"/>
        <w:textAlignment w:val="auto"/>
        <w:rPr>
          <w:sz w:val="24"/>
          <w:szCs w:val="24"/>
        </w:rPr>
      </w:pPr>
      <w:r>
        <w:rPr>
          <w:rFonts w:hint="eastAsia"/>
          <w:sz w:val="24"/>
          <w:szCs w:val="24"/>
        </w:rPr>
        <w:t>6.发布公告的媒介</w:t>
      </w:r>
    </w:p>
    <w:p w14:paraId="10F9D3F4">
      <w:pPr>
        <w:pStyle w:val="24"/>
        <w:keepNext w:val="0"/>
        <w:keepLines w:val="0"/>
        <w:pageBreakBefore w:val="0"/>
        <w:wordWrap/>
        <w:topLinePunct w:val="0"/>
        <w:autoSpaceDE/>
        <w:autoSpaceDN/>
        <w:bidi w:val="0"/>
        <w:ind w:firstLine="480" w:firstLineChars="200"/>
        <w:textAlignment w:val="auto"/>
      </w:pPr>
      <w:r>
        <w:rPr>
          <w:szCs w:val="24"/>
        </w:rPr>
        <w:t>本次招标公告同时在</w:t>
      </w:r>
      <w:r>
        <w:rPr>
          <w:rFonts w:hint="eastAsia" w:ascii="宋体" w:hAnsi="宋体" w:eastAsia="宋体" w:cs="宋体"/>
          <w:color w:val="000000"/>
          <w:szCs w:val="21"/>
          <w:u w:val="single"/>
        </w:rPr>
        <w:t>广州交易集团有限公司（广州公共资源交易中心）网站（网址：http://www.gzggzy.cn/）、广东省招标投标监管网站（网址：http://zbtb.gd.gov.cn/）和中国招标投标公共服务平台（网址：</w:t>
      </w:r>
      <w:r>
        <w:rPr>
          <w:rFonts w:hint="eastAsia" w:ascii="宋体" w:hAnsi="宋体" w:eastAsia="宋体" w:cs="宋体"/>
          <w:color w:val="000000"/>
          <w:szCs w:val="21"/>
          <w:u w:val="single"/>
        </w:rPr>
        <w:fldChar w:fldCharType="begin"/>
      </w:r>
      <w:r>
        <w:rPr>
          <w:rFonts w:hint="eastAsia" w:ascii="宋体" w:hAnsi="宋体" w:eastAsia="宋体" w:cs="宋体"/>
          <w:color w:val="000000"/>
          <w:szCs w:val="21"/>
          <w:u w:val="single"/>
        </w:rPr>
        <w:instrText xml:space="preserve"> HYPERLINK "http://www.cebpubservice.com）等法定媒体上发布，本公告的修改、补充在广州公共资源交易中心网站发布。本公告在其他法定媒体发布的文本如有不同之处，以在广州公共资源交易中心网站发布的文本为准。" </w:instrText>
      </w:r>
      <w:r>
        <w:rPr>
          <w:rFonts w:hint="eastAsia" w:ascii="宋体" w:hAnsi="宋体" w:eastAsia="宋体" w:cs="宋体"/>
          <w:color w:val="000000"/>
          <w:szCs w:val="21"/>
          <w:u w:val="single"/>
        </w:rPr>
        <w:fldChar w:fldCharType="separate"/>
      </w:r>
      <w:r>
        <w:rPr>
          <w:rStyle w:val="19"/>
          <w:rFonts w:hint="eastAsia" w:ascii="宋体" w:hAnsi="宋体" w:eastAsia="宋体" w:cs="宋体"/>
          <w:color w:val="000000"/>
          <w:szCs w:val="21"/>
        </w:rPr>
        <w:t>http://www.cebpubservice.com）等法定媒体上发布，本公告的修改、补充在广州交易集团有限公司（广州公共资源交易中心）网站发布。本公告在其他法定媒体发布的文本如有不同之处，以在广州交易集团有限公司（广州公共资源交易中心）网站发布的文本为准。</w:t>
      </w:r>
      <w:r>
        <w:rPr>
          <w:rFonts w:hint="eastAsia" w:ascii="宋体" w:hAnsi="宋体" w:eastAsia="宋体" w:cs="宋体"/>
          <w:color w:val="000000"/>
          <w:szCs w:val="21"/>
          <w:u w:val="single"/>
        </w:rPr>
        <w:fldChar w:fldCharType="end"/>
      </w:r>
    </w:p>
    <w:p w14:paraId="7B926A32">
      <w:pPr>
        <w:pStyle w:val="23"/>
        <w:keepNext w:val="0"/>
        <w:keepLines w:val="0"/>
        <w:pageBreakBefore w:val="0"/>
        <w:wordWrap/>
        <w:topLinePunct w:val="0"/>
        <w:autoSpaceDE/>
        <w:autoSpaceDN/>
        <w:bidi w:val="0"/>
        <w:spacing w:before="156"/>
        <w:ind w:firstLine="0" w:firstLineChars="0"/>
        <w:textAlignment w:val="auto"/>
        <w:rPr>
          <w:rFonts w:hint="eastAsia"/>
          <w:sz w:val="24"/>
          <w:szCs w:val="24"/>
        </w:rPr>
      </w:pPr>
    </w:p>
    <w:p w14:paraId="22132C88">
      <w:pPr>
        <w:pStyle w:val="23"/>
        <w:keepNext w:val="0"/>
        <w:keepLines w:val="0"/>
        <w:pageBreakBefore w:val="0"/>
        <w:wordWrap/>
        <w:topLinePunct w:val="0"/>
        <w:autoSpaceDE/>
        <w:autoSpaceDN/>
        <w:bidi w:val="0"/>
        <w:spacing w:before="156" w:line="360" w:lineRule="auto"/>
        <w:ind w:firstLine="482" w:firstLineChars="200"/>
        <w:textAlignment w:val="auto"/>
        <w:rPr>
          <w:sz w:val="24"/>
          <w:szCs w:val="24"/>
        </w:rPr>
      </w:pPr>
      <w:r>
        <w:rPr>
          <w:rFonts w:hint="eastAsia"/>
          <w:sz w:val="24"/>
          <w:szCs w:val="24"/>
        </w:rPr>
        <w:t>7.联系方式</w:t>
      </w:r>
    </w:p>
    <w:p w14:paraId="531F30C2">
      <w:pPr>
        <w:keepNext w:val="0"/>
        <w:keepLines w:val="0"/>
        <w:pageBreakBefore w:val="0"/>
        <w:wordWrap/>
        <w:topLinePunct w:val="0"/>
        <w:autoSpaceDE/>
        <w:autoSpaceDN/>
        <w:bidi w:val="0"/>
        <w:snapToGrid w:val="0"/>
        <w:spacing w:line="360" w:lineRule="auto"/>
        <w:ind w:firstLine="480" w:firstLineChars="200"/>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rPr>
        <w:t>招标人：</w:t>
      </w:r>
      <w:r>
        <w:rPr>
          <w:rFonts w:hint="eastAsia" w:ascii="宋体" w:hAnsi="宋体" w:cs="宋体"/>
          <w:color w:val="000000"/>
          <w:sz w:val="24"/>
          <w:szCs w:val="24"/>
          <w:u w:val="single"/>
          <w:lang w:eastAsia="zh-CN"/>
        </w:rPr>
        <w:t>广州花都城鹏投资有限公司</w:t>
      </w:r>
    </w:p>
    <w:p w14:paraId="42DA36C7">
      <w:pPr>
        <w:keepNext w:val="0"/>
        <w:keepLines w:val="0"/>
        <w:pageBreakBefore w:val="0"/>
        <w:wordWrap/>
        <w:topLinePunct w:val="0"/>
        <w:autoSpaceDE/>
        <w:autoSpaceDN/>
        <w:bidi w:val="0"/>
        <w:snapToGrid w:val="0"/>
        <w:spacing w:line="360" w:lineRule="auto"/>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联系地址：</w:t>
      </w:r>
      <w:r>
        <w:rPr>
          <w:rFonts w:hint="eastAsia" w:ascii="宋体" w:hAnsi="宋体" w:eastAsia="宋体" w:cs="宋体"/>
          <w:color w:val="000000"/>
          <w:sz w:val="24"/>
          <w:szCs w:val="24"/>
          <w:u w:val="single"/>
        </w:rPr>
        <w:t>广州市花都区朝胜路11号601号厂房南楼</w:t>
      </w:r>
    </w:p>
    <w:p w14:paraId="20E8D6EB">
      <w:pPr>
        <w:keepNext w:val="0"/>
        <w:keepLines w:val="0"/>
        <w:pageBreakBefore w:val="0"/>
        <w:widowControl/>
        <w:wordWrap/>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联系人：</w:t>
      </w:r>
      <w:r>
        <w:rPr>
          <w:rFonts w:hint="eastAsia" w:ascii="宋体" w:hAnsi="宋体" w:cs="宋体"/>
          <w:sz w:val="24"/>
          <w:u w:val="single"/>
          <w:lang w:val="en-US" w:eastAsia="zh-CN"/>
        </w:rPr>
        <w:t>徐工</w:t>
      </w:r>
    </w:p>
    <w:p w14:paraId="2282B575">
      <w:pPr>
        <w:keepNext w:val="0"/>
        <w:keepLines w:val="0"/>
        <w:pageBreakBefore w:val="0"/>
        <w:widowControl/>
        <w:wordWrap/>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联系电话：</w:t>
      </w:r>
      <w:r>
        <w:rPr>
          <w:rFonts w:hint="eastAsia" w:ascii="宋体" w:hAnsi="宋体" w:eastAsia="宋体"/>
          <w:sz w:val="24"/>
          <w:szCs w:val="24"/>
          <w:u w:val="single"/>
        </w:rPr>
        <w:t>020-86829089</w:t>
      </w:r>
    </w:p>
    <w:p w14:paraId="1E43C40B">
      <w:pPr>
        <w:keepNext w:val="0"/>
        <w:keepLines w:val="0"/>
        <w:pageBreakBefore w:val="0"/>
        <w:widowControl/>
        <w:wordWrap/>
        <w:topLinePunct w:val="0"/>
        <w:autoSpaceDE/>
        <w:autoSpaceDN/>
        <w:bidi w:val="0"/>
        <w:adjustRightInd w:val="0"/>
        <w:snapToGrid w:val="0"/>
        <w:spacing w:line="360" w:lineRule="auto"/>
        <w:ind w:firstLine="0" w:firstLineChars="0"/>
        <w:textAlignment w:val="auto"/>
        <w:rPr>
          <w:rFonts w:hint="eastAsia" w:ascii="宋体" w:hAnsi="宋体" w:cs="宋体"/>
          <w:sz w:val="24"/>
          <w:szCs w:val="24"/>
        </w:rPr>
      </w:pPr>
    </w:p>
    <w:p w14:paraId="46173A08">
      <w:pPr>
        <w:keepNext w:val="0"/>
        <w:keepLines w:val="0"/>
        <w:pageBreakBefore w:val="0"/>
        <w:widowControl/>
        <w:wordWrap/>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招标代理机构：</w:t>
      </w:r>
      <w:r>
        <w:rPr>
          <w:rFonts w:hint="eastAsia" w:ascii="宋体" w:hAnsi="宋体" w:cs="宋体"/>
          <w:sz w:val="24"/>
          <w:szCs w:val="24"/>
          <w:u w:val="single"/>
          <w:lang w:eastAsia="zh-CN"/>
        </w:rPr>
        <w:t>广州花都城投建设管理有限公司</w:t>
      </w:r>
    </w:p>
    <w:p w14:paraId="435B866F">
      <w:pPr>
        <w:keepNext w:val="0"/>
        <w:keepLines w:val="0"/>
        <w:pageBreakBefore w:val="0"/>
        <w:widowControl/>
        <w:wordWrap/>
        <w:topLinePunct w:val="0"/>
        <w:autoSpaceDE/>
        <w:autoSpaceDN/>
        <w:bidi w:val="0"/>
        <w:adjustRightInd w:val="0"/>
        <w:snapToGrid w:val="0"/>
        <w:spacing w:line="360" w:lineRule="auto"/>
        <w:ind w:firstLine="480" w:firstLineChars="200"/>
        <w:textAlignment w:val="auto"/>
        <w:rPr>
          <w:rFonts w:hint="eastAsia" w:ascii="宋体" w:hAnsi="宋体" w:cs="宋体"/>
          <w:sz w:val="24"/>
          <w:u w:val="single"/>
          <w:lang w:val="zh-TW"/>
        </w:rPr>
      </w:pPr>
      <w:r>
        <w:rPr>
          <w:rFonts w:hint="eastAsia" w:ascii="宋体" w:hAnsi="宋体" w:cs="宋体"/>
          <w:sz w:val="24"/>
          <w:szCs w:val="24"/>
        </w:rPr>
        <w:t>联系地址：</w:t>
      </w:r>
      <w:r>
        <w:rPr>
          <w:rFonts w:hint="eastAsia" w:ascii="宋体" w:hAnsi="宋体" w:cs="宋体"/>
          <w:sz w:val="24"/>
          <w:u w:val="single"/>
          <w:lang w:val="zh-TW"/>
        </w:rPr>
        <w:t>广州市花都区迎宾大道95号7楼710</w:t>
      </w:r>
    </w:p>
    <w:p w14:paraId="2035EC6A">
      <w:pPr>
        <w:keepNext w:val="0"/>
        <w:keepLines w:val="0"/>
        <w:pageBreakBefore w:val="0"/>
        <w:widowControl/>
        <w:wordWrap/>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联系人：</w:t>
      </w:r>
      <w:r>
        <w:rPr>
          <w:rFonts w:hint="eastAsia" w:ascii="宋体" w:hAnsi="宋体" w:cs="宋体"/>
          <w:sz w:val="24"/>
          <w:u w:val="single"/>
          <w:lang w:val="en-US" w:eastAsia="zh-CN"/>
        </w:rPr>
        <w:t>方工</w:t>
      </w:r>
    </w:p>
    <w:p w14:paraId="17C9F016">
      <w:pPr>
        <w:pStyle w:val="32"/>
        <w:keepNext w:val="0"/>
        <w:keepLines w:val="0"/>
        <w:pageBreakBefore w:val="0"/>
        <w:widowControl/>
        <w:wordWrap/>
        <w:topLinePunct w:val="0"/>
        <w:autoSpaceDE/>
        <w:autoSpaceDN/>
        <w:bidi w:val="0"/>
        <w:spacing w:line="360" w:lineRule="auto"/>
        <w:ind w:firstLine="480" w:firstLineChars="200"/>
        <w:textAlignment w:val="auto"/>
        <w:rPr>
          <w:rFonts w:hint="default" w:ascii="宋体" w:hAnsi="宋体" w:eastAsia="宋体"/>
          <w:color w:val="auto"/>
          <w:sz w:val="24"/>
          <w:szCs w:val="24"/>
        </w:rPr>
      </w:pPr>
      <w:r>
        <w:rPr>
          <w:rFonts w:ascii="宋体" w:hAnsi="宋体" w:eastAsia="宋体" w:cs="宋体"/>
          <w:sz w:val="24"/>
          <w:szCs w:val="24"/>
        </w:rPr>
        <w:t>联系电话：</w:t>
      </w:r>
      <w:r>
        <w:rPr>
          <w:rFonts w:hint="eastAsia" w:ascii="宋体" w:hAnsi="宋体" w:eastAsia="宋体" w:cs="宋体"/>
          <w:sz w:val="24"/>
          <w:szCs w:val="24"/>
          <w:u w:val="single"/>
        </w:rPr>
        <w:t>020-86808133</w:t>
      </w:r>
    </w:p>
    <w:p w14:paraId="6AEAE5CD">
      <w:pPr>
        <w:pStyle w:val="24"/>
        <w:keepNext w:val="0"/>
        <w:keepLines w:val="0"/>
        <w:pageBreakBefore w:val="0"/>
        <w:wordWrap/>
        <w:topLinePunct w:val="0"/>
        <w:autoSpaceDE/>
        <w:autoSpaceDN/>
        <w:bidi w:val="0"/>
        <w:spacing w:line="360" w:lineRule="auto"/>
        <w:ind w:firstLine="0" w:firstLineChars="0"/>
        <w:textAlignment w:val="auto"/>
        <w:rPr>
          <w:sz w:val="24"/>
          <w:szCs w:val="24"/>
        </w:rPr>
      </w:pPr>
    </w:p>
    <w:p w14:paraId="6477AD21">
      <w:pPr>
        <w:keepNext w:val="0"/>
        <w:keepLines w:val="0"/>
        <w:pageBreakBefore w:val="0"/>
        <w:widowControl/>
        <w:wordWrap/>
        <w:topLinePunct w:val="0"/>
        <w:autoSpaceDE/>
        <w:autoSpaceDN/>
        <w:bidi w:val="0"/>
        <w:adjustRightInd w:val="0"/>
        <w:snapToGrid w:val="0"/>
        <w:spacing w:line="360" w:lineRule="auto"/>
        <w:ind w:firstLine="0" w:firstLineChars="0"/>
        <w:textAlignment w:val="auto"/>
        <w:rPr>
          <w:rFonts w:hint="eastAsia" w:ascii="宋体" w:hAnsi="宋体" w:eastAsia="宋体" w:cs="宋体"/>
          <w:sz w:val="24"/>
          <w:szCs w:val="24"/>
        </w:rPr>
      </w:pPr>
      <w:bookmarkStart w:id="1" w:name="_Toc96005961"/>
      <w:bookmarkStart w:id="2" w:name="_Toc95747145"/>
      <w:bookmarkStart w:id="3" w:name="_Toc95747039"/>
    </w:p>
    <w:p w14:paraId="70386FA7">
      <w:pPr>
        <w:pStyle w:val="24"/>
        <w:keepNext w:val="0"/>
        <w:keepLines w:val="0"/>
        <w:pageBreakBefore w:val="0"/>
        <w:wordWrap/>
        <w:topLinePunct w:val="0"/>
        <w:autoSpaceDE/>
        <w:autoSpaceDN/>
        <w:bidi w:val="0"/>
        <w:spacing w:line="360" w:lineRule="auto"/>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招标监督机构：</w:t>
      </w:r>
      <w:r>
        <w:rPr>
          <w:rFonts w:hint="eastAsia" w:cs="宋体"/>
          <w:color w:val="000000"/>
          <w:sz w:val="24"/>
          <w:szCs w:val="24"/>
          <w:u w:val="single"/>
          <w:lang w:eastAsia="zh-CN"/>
        </w:rPr>
        <w:t>广州花都城鹏投资有限公司</w:t>
      </w:r>
    </w:p>
    <w:p w14:paraId="74B08B33">
      <w:pPr>
        <w:keepNext w:val="0"/>
        <w:keepLines w:val="0"/>
        <w:pageBreakBefore w:val="0"/>
        <w:wordWrap/>
        <w:topLinePunct w:val="0"/>
        <w:autoSpaceDE/>
        <w:autoSpaceDN/>
        <w:bidi w:val="0"/>
        <w:snapToGrid w:val="0"/>
        <w:spacing w:line="360" w:lineRule="auto"/>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lang w:val="en-US" w:eastAsia="zh-CN" w:bidi="ar-SA"/>
        </w:rPr>
        <w:t>联系地址：</w:t>
      </w:r>
      <w:r>
        <w:rPr>
          <w:rFonts w:hint="eastAsia" w:ascii="宋体" w:hAnsi="宋体" w:eastAsia="宋体" w:cs="宋体"/>
          <w:color w:val="000000"/>
          <w:sz w:val="24"/>
          <w:szCs w:val="24"/>
          <w:u w:val="single"/>
        </w:rPr>
        <w:t>广州市花都区朝胜路11号601号厂房南楼</w:t>
      </w:r>
    </w:p>
    <w:p w14:paraId="601D7F06">
      <w:pPr>
        <w:pStyle w:val="24"/>
        <w:keepNext w:val="0"/>
        <w:keepLines w:val="0"/>
        <w:pageBreakBefore w:val="0"/>
        <w:wordWrap/>
        <w:topLinePunct w:val="0"/>
        <w:autoSpaceDE/>
        <w:autoSpaceDN/>
        <w:bidi w:val="0"/>
        <w:spacing w:line="360" w:lineRule="auto"/>
        <w:ind w:firstLine="480" w:firstLineChars="200"/>
        <w:textAlignment w:val="auto"/>
        <w:rPr>
          <w:rFonts w:hint="eastAsia" w:ascii="宋体" w:hAnsi="宋体" w:eastAsia="宋体" w:cs="宋体"/>
          <w:color w:val="000000"/>
          <w:kern w:val="0"/>
          <w:sz w:val="24"/>
          <w:szCs w:val="24"/>
          <w:lang w:val="en-US" w:eastAsia="zh-CN" w:bidi="ar-SA"/>
        </w:rPr>
      </w:pPr>
      <w:r>
        <w:rPr>
          <w:rFonts w:ascii="宋体" w:hAnsi="宋体" w:eastAsia="宋体" w:cs="宋体"/>
          <w:sz w:val="24"/>
          <w:szCs w:val="24"/>
        </w:rPr>
        <w:t>联系</w:t>
      </w:r>
      <w:r>
        <w:rPr>
          <w:rFonts w:hint="eastAsia" w:ascii="宋体" w:hAnsi="宋体" w:eastAsia="宋体" w:cs="宋体"/>
          <w:color w:val="000000"/>
          <w:kern w:val="0"/>
          <w:sz w:val="24"/>
          <w:szCs w:val="24"/>
          <w:lang w:val="en-US" w:eastAsia="zh-CN" w:bidi="ar-SA"/>
        </w:rPr>
        <w:t>电话：</w:t>
      </w:r>
      <w:r>
        <w:rPr>
          <w:rFonts w:hint="eastAsia" w:ascii="宋体" w:hAnsi="宋体" w:eastAsia="宋体"/>
          <w:sz w:val="24"/>
          <w:szCs w:val="24"/>
          <w:u w:val="single"/>
        </w:rPr>
        <w:t>020-86829089</w:t>
      </w:r>
    </w:p>
    <w:p w14:paraId="1E96C4C2">
      <w:pPr>
        <w:pStyle w:val="24"/>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cs="宋体"/>
          <w:bCs/>
          <w:szCs w:val="24"/>
        </w:rPr>
      </w:pPr>
      <w:r>
        <w:rPr>
          <w:rFonts w:hint="eastAsia" w:cs="宋体"/>
          <w:szCs w:val="24"/>
        </w:rPr>
        <w:t>附件</w:t>
      </w:r>
      <w:bookmarkEnd w:id="1"/>
      <w:bookmarkEnd w:id="2"/>
      <w:bookmarkEnd w:id="3"/>
      <w:r>
        <w:rPr>
          <w:rFonts w:hint="eastAsia" w:cs="宋体"/>
          <w:szCs w:val="24"/>
          <w:lang w:val="en-US" w:eastAsia="zh-CN"/>
        </w:rPr>
        <w:t>一</w:t>
      </w:r>
      <w:r>
        <w:rPr>
          <w:rFonts w:hint="eastAsia" w:cs="宋体"/>
          <w:szCs w:val="24"/>
        </w:rPr>
        <w:t>：</w:t>
      </w:r>
    </w:p>
    <w:p w14:paraId="2FB100E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b/>
          <w:sz w:val="32"/>
          <w:szCs w:val="32"/>
        </w:rPr>
      </w:pPr>
      <w:r>
        <w:rPr>
          <w:rFonts w:hint="eastAsia" w:ascii="宋体" w:hAnsi="宋体" w:cs="宋体"/>
          <w:b/>
          <w:sz w:val="32"/>
          <w:szCs w:val="32"/>
        </w:rPr>
        <w:t>投标人声明</w:t>
      </w:r>
    </w:p>
    <w:p w14:paraId="69751D86">
      <w:pPr>
        <w:pStyle w:val="9"/>
      </w:pPr>
    </w:p>
    <w:p w14:paraId="3B983660">
      <w:pPr>
        <w:pStyle w:val="24"/>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kern w:val="2"/>
        </w:rPr>
      </w:pPr>
      <w:r>
        <w:rPr>
          <w:rFonts w:hint="eastAsia"/>
          <w:lang w:eastAsia="zh-CN"/>
        </w:rPr>
        <w:t>广州花都城鹏投资有限公司</w:t>
      </w:r>
      <w:r>
        <w:rPr>
          <w:rFonts w:hint="eastAsia"/>
          <w:kern w:val="2"/>
        </w:rPr>
        <w:t>：</w:t>
      </w:r>
    </w:p>
    <w:p w14:paraId="50A18DE7">
      <w:pPr>
        <w:pStyle w:val="24"/>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kern w:val="2"/>
        </w:rPr>
      </w:pPr>
      <w:r>
        <w:rPr>
          <w:rFonts w:hint="eastAsia"/>
          <w:kern w:val="2"/>
        </w:rPr>
        <w:t>本公司就参加</w:t>
      </w:r>
      <w:r>
        <w:rPr>
          <w:rFonts w:hint="eastAsia" w:ascii="仿宋_GB2312" w:eastAsia="仿宋_GB2312" w:cs="宋体"/>
          <w:szCs w:val="24"/>
          <w:u w:val="single"/>
        </w:rPr>
        <w:t>   </w:t>
      </w:r>
      <w:r>
        <w:rPr>
          <w:rFonts w:hint="eastAsia" w:ascii="宋体" w:hAnsi="宋体" w:cs="宋体"/>
          <w:kern w:val="0"/>
          <w:sz w:val="24"/>
          <w:szCs w:val="24"/>
          <w:u w:val="single"/>
        </w:rPr>
        <w:t>（项目名称）</w:t>
      </w:r>
      <w:r>
        <w:rPr>
          <w:rFonts w:hint="eastAsia" w:ascii="仿宋_GB2312" w:eastAsia="仿宋_GB2312" w:cs="宋体"/>
          <w:szCs w:val="24"/>
          <w:u w:val="single"/>
        </w:rPr>
        <w:t>  </w:t>
      </w:r>
      <w:r>
        <w:rPr>
          <w:rFonts w:hint="eastAsia"/>
          <w:kern w:val="2"/>
        </w:rPr>
        <w:t>项目投标工作，作出郑重声明：</w:t>
      </w:r>
    </w:p>
    <w:p w14:paraId="34BC22BC">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一、本公司保证投标登记材料及其后提供的一切材料都是真实的。如我司成为本项目中标候选人，我司同意并授权招标人将我司投标文件商务部分的人员、业绩、奖项等资料进行公开。</w:t>
      </w:r>
    </w:p>
    <w:p w14:paraId="0414629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ascii="宋体" w:hAnsi="宋体" w:cs="宋体"/>
          <w:bCs/>
          <w:kern w:val="0"/>
          <w:sz w:val="24"/>
          <w:szCs w:val="24"/>
        </w:rPr>
      </w:pPr>
      <w:r>
        <w:rPr>
          <w:rFonts w:hint="eastAsia" w:ascii="宋体" w:hAnsi="宋体" w:cs="宋体"/>
          <w:bCs/>
          <w:kern w:val="0"/>
          <w:sz w:val="24"/>
          <w:szCs w:val="24"/>
        </w:rPr>
        <w:t>二、本公司承诺遵循</w:t>
      </w:r>
      <w:r>
        <w:rPr>
          <w:rFonts w:ascii="宋体" w:hAnsi="宋体" w:cs="宋体"/>
          <w:bCs/>
          <w:kern w:val="0"/>
          <w:sz w:val="24"/>
          <w:szCs w:val="24"/>
        </w:rPr>
        <w:t>公平公正、公开、诚实信用原则，如实投标，真实反映企业实力，公平竞争，不弄虚作假，不</w:t>
      </w:r>
      <w:r>
        <w:rPr>
          <w:rFonts w:hint="eastAsia" w:ascii="宋体" w:hAnsi="宋体" w:cs="宋体"/>
          <w:bCs/>
          <w:kern w:val="0"/>
          <w:sz w:val="24"/>
          <w:szCs w:val="24"/>
        </w:rPr>
        <w:t>以</w:t>
      </w:r>
      <w:r>
        <w:rPr>
          <w:rFonts w:ascii="宋体" w:hAnsi="宋体" w:cs="宋体"/>
          <w:bCs/>
          <w:kern w:val="0"/>
          <w:sz w:val="24"/>
          <w:szCs w:val="24"/>
        </w:rPr>
        <w:t>低于企业成本价</w:t>
      </w:r>
      <w:r>
        <w:rPr>
          <w:rFonts w:hint="eastAsia" w:ascii="宋体" w:hAnsi="宋体" w:cs="宋体"/>
          <w:bCs/>
          <w:kern w:val="0"/>
          <w:sz w:val="24"/>
          <w:szCs w:val="24"/>
        </w:rPr>
        <w:t>竞标</w:t>
      </w:r>
      <w:r>
        <w:rPr>
          <w:rFonts w:ascii="宋体" w:hAnsi="宋体" w:cs="宋体"/>
          <w:bCs/>
          <w:kern w:val="0"/>
          <w:sz w:val="24"/>
          <w:szCs w:val="24"/>
        </w:rPr>
        <w:t>而降低服务质量，不</w:t>
      </w:r>
      <w:r>
        <w:rPr>
          <w:rFonts w:hint="eastAsia" w:ascii="宋体" w:hAnsi="宋体" w:cs="宋体"/>
          <w:bCs/>
          <w:kern w:val="0"/>
          <w:sz w:val="24"/>
          <w:szCs w:val="24"/>
        </w:rPr>
        <w:t>与</w:t>
      </w:r>
      <w:r>
        <w:rPr>
          <w:rFonts w:ascii="宋体" w:hAnsi="宋体" w:cs="宋体"/>
          <w:bCs/>
          <w:kern w:val="0"/>
          <w:sz w:val="24"/>
          <w:szCs w:val="24"/>
        </w:rPr>
        <w:t>任何建设单位订立违背企业成本取费标准及相关规定的“</w:t>
      </w:r>
      <w:r>
        <w:rPr>
          <w:rFonts w:hint="eastAsia" w:ascii="宋体" w:hAnsi="宋体" w:cs="宋体"/>
          <w:bCs/>
          <w:kern w:val="0"/>
          <w:sz w:val="24"/>
          <w:szCs w:val="24"/>
        </w:rPr>
        <w:t>阴阳合同</w:t>
      </w:r>
      <w:r>
        <w:rPr>
          <w:rFonts w:ascii="宋体" w:hAnsi="宋体" w:cs="宋体"/>
          <w:bCs/>
          <w:kern w:val="0"/>
          <w:sz w:val="24"/>
          <w:szCs w:val="24"/>
        </w:rPr>
        <w:t>”</w:t>
      </w:r>
      <w:r>
        <w:rPr>
          <w:rFonts w:hint="eastAsia" w:ascii="宋体" w:hAnsi="宋体" w:cs="宋体"/>
          <w:bCs/>
          <w:kern w:val="0"/>
          <w:sz w:val="24"/>
          <w:szCs w:val="24"/>
        </w:rPr>
        <w:t>进行恶性</w:t>
      </w:r>
      <w:r>
        <w:rPr>
          <w:rFonts w:ascii="宋体" w:hAnsi="宋体" w:cs="宋体"/>
          <w:bCs/>
          <w:kern w:val="0"/>
          <w:sz w:val="24"/>
          <w:szCs w:val="24"/>
        </w:rPr>
        <w:t>竞争，扰乱市场秩序</w:t>
      </w:r>
      <w:r>
        <w:rPr>
          <w:rFonts w:hint="eastAsia" w:ascii="宋体" w:hAnsi="宋体" w:cs="宋体"/>
          <w:bCs/>
          <w:kern w:val="0"/>
          <w:sz w:val="24"/>
          <w:szCs w:val="24"/>
        </w:rPr>
        <w:t>，不与其他单位串通投标</w:t>
      </w:r>
      <w:r>
        <w:rPr>
          <w:rFonts w:ascii="宋体" w:hAnsi="宋体" w:cs="宋体"/>
          <w:bCs/>
          <w:kern w:val="0"/>
          <w:sz w:val="24"/>
          <w:szCs w:val="24"/>
        </w:rPr>
        <w:t>或以</w:t>
      </w:r>
      <w:r>
        <w:rPr>
          <w:rFonts w:hint="eastAsia" w:ascii="宋体" w:hAnsi="宋体" w:cs="宋体"/>
          <w:bCs/>
          <w:kern w:val="0"/>
          <w:sz w:val="24"/>
          <w:szCs w:val="24"/>
        </w:rPr>
        <w:t>行贿手段</w:t>
      </w:r>
      <w:r>
        <w:rPr>
          <w:rFonts w:ascii="宋体" w:hAnsi="宋体" w:cs="宋体"/>
          <w:bCs/>
          <w:kern w:val="0"/>
          <w:sz w:val="24"/>
          <w:szCs w:val="24"/>
        </w:rPr>
        <w:t>谋取中标</w:t>
      </w:r>
      <w:r>
        <w:rPr>
          <w:rFonts w:hint="eastAsia" w:ascii="宋体" w:hAnsi="宋体" w:cs="宋体"/>
          <w:bCs/>
          <w:kern w:val="0"/>
          <w:sz w:val="24"/>
          <w:szCs w:val="24"/>
        </w:rPr>
        <w:t>，不出借资质</w:t>
      </w:r>
      <w:r>
        <w:rPr>
          <w:rFonts w:ascii="宋体" w:hAnsi="宋体" w:cs="宋体"/>
          <w:bCs/>
          <w:kern w:val="0"/>
          <w:sz w:val="24"/>
          <w:szCs w:val="24"/>
        </w:rPr>
        <w:t>、</w:t>
      </w:r>
      <w:r>
        <w:rPr>
          <w:rFonts w:hint="eastAsia" w:ascii="宋体" w:hAnsi="宋体" w:cs="宋体"/>
          <w:bCs/>
          <w:kern w:val="0"/>
          <w:sz w:val="24"/>
          <w:szCs w:val="24"/>
        </w:rPr>
        <w:t>转包或</w:t>
      </w:r>
      <w:r>
        <w:rPr>
          <w:rFonts w:ascii="宋体" w:hAnsi="宋体" w:cs="宋体"/>
          <w:bCs/>
          <w:kern w:val="0"/>
          <w:sz w:val="24"/>
          <w:szCs w:val="24"/>
        </w:rPr>
        <w:t>违法分包业务</w:t>
      </w:r>
      <w:r>
        <w:rPr>
          <w:rFonts w:hint="eastAsia" w:ascii="宋体" w:hAnsi="宋体" w:cs="宋体"/>
          <w:bCs/>
          <w:kern w:val="0"/>
          <w:sz w:val="24"/>
          <w:szCs w:val="24"/>
        </w:rPr>
        <w:t>。</w:t>
      </w:r>
    </w:p>
    <w:p w14:paraId="05B45F2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三、本公司不存在招标文件第二章投标人须知第1.4.3项所规定的任何一种情形。</w:t>
      </w:r>
    </w:p>
    <w:p w14:paraId="371F966E">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四、本公司及其有隶属关系的机构，没有参加本项目招标文件的编写工作；本公司与本次招标的招标代理机构没有隶属关系或其他利害关系。</w:t>
      </w:r>
    </w:p>
    <w:p w14:paraId="1F34504E">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五、</w:t>
      </w:r>
      <w:r>
        <w:rPr>
          <w:rFonts w:ascii="宋体" w:hAnsi="宋体" w:cs="宋体"/>
          <w:kern w:val="0"/>
          <w:sz w:val="24"/>
          <w:szCs w:val="24"/>
        </w:rPr>
        <w:t>本公司承诺，中标后严格执行安全生产相关管理规定。</w:t>
      </w:r>
    </w:p>
    <w:p w14:paraId="6A818BD6">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ascii="宋体" w:hAnsi="宋体" w:cs="宋体"/>
          <w:kern w:val="0"/>
          <w:sz w:val="24"/>
          <w:szCs w:val="24"/>
        </w:rPr>
      </w:pPr>
      <w:r>
        <w:rPr>
          <w:rFonts w:hint="eastAsia" w:ascii="宋体" w:hAnsi="宋体" w:cs="宋体"/>
          <w:b/>
          <w:kern w:val="0"/>
          <w:sz w:val="24"/>
          <w:szCs w:val="24"/>
        </w:rPr>
        <w:t>六、与本公司单位负责人为同一人或者与本公司存在控股、管理关系的其他单位包括：</w:t>
      </w:r>
      <w:r>
        <w:rPr>
          <w:rFonts w:ascii="宋体" w:hAnsi="宋体" w:cs="宋体"/>
          <w:b/>
          <w:kern w:val="0"/>
          <w:sz w:val="24"/>
          <w:szCs w:val="24"/>
          <w:u w:val="single"/>
        </w:rPr>
        <w:t xml:space="preserve">     </w:t>
      </w:r>
      <w:r>
        <w:rPr>
          <w:rFonts w:hint="eastAsia" w:ascii="宋体" w:hAnsi="宋体" w:cs="宋体"/>
          <w:b/>
          <w:kern w:val="0"/>
          <w:sz w:val="24"/>
          <w:szCs w:val="24"/>
        </w:rPr>
        <w:t>。（注：本条由投标人如实填写，如有，应列出全部满足招标公告资质要求的相关单位的名称；如无，则填写</w:t>
      </w:r>
      <w:r>
        <w:rPr>
          <w:rFonts w:ascii="宋体" w:hAnsi="宋体" w:cs="宋体"/>
          <w:b/>
          <w:kern w:val="0"/>
          <w:sz w:val="24"/>
          <w:szCs w:val="24"/>
        </w:rPr>
        <w:t>“</w:t>
      </w:r>
      <w:r>
        <w:rPr>
          <w:rFonts w:hint="eastAsia" w:ascii="宋体" w:hAnsi="宋体" w:cs="宋体"/>
          <w:b/>
          <w:kern w:val="0"/>
          <w:sz w:val="24"/>
          <w:szCs w:val="24"/>
        </w:rPr>
        <w:t>无</w:t>
      </w:r>
      <w:r>
        <w:rPr>
          <w:rFonts w:ascii="宋体" w:hAnsi="宋体" w:cs="宋体"/>
          <w:b/>
          <w:kern w:val="0"/>
          <w:sz w:val="24"/>
          <w:szCs w:val="24"/>
        </w:rPr>
        <w:t>”</w:t>
      </w:r>
      <w:r>
        <w:rPr>
          <w:rFonts w:hint="eastAsia" w:ascii="宋体" w:hAnsi="宋体" w:cs="宋体"/>
          <w:b/>
          <w:kern w:val="0"/>
          <w:sz w:val="24"/>
          <w:szCs w:val="24"/>
        </w:rPr>
        <w:t>。）</w:t>
      </w:r>
    </w:p>
    <w:p w14:paraId="74DDCDB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ascii="宋体" w:hAnsi="宋体" w:cs="宋体"/>
          <w:kern w:val="0"/>
          <w:sz w:val="24"/>
          <w:szCs w:val="24"/>
        </w:rPr>
      </w:pPr>
      <w:r>
        <w:rPr>
          <w:rFonts w:hint="eastAsia" w:ascii="宋体" w:hAnsi="宋体" w:cs="宋体"/>
          <w:kern w:val="0"/>
          <w:sz w:val="24"/>
          <w:szCs w:val="24"/>
          <w:lang w:val="en-US" w:eastAsia="zh-CN"/>
        </w:rPr>
        <w:t>七、</w:t>
      </w:r>
      <w:r>
        <w:rPr>
          <w:rFonts w:hint="eastAsia" w:ascii="宋体" w:hAnsi="宋体" w:cs="宋体"/>
          <w:kern w:val="0"/>
          <w:sz w:val="24"/>
          <w:szCs w:val="24"/>
        </w:rPr>
        <w:t>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4281E47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公司违反上述保证，或本声明陈述与事实不符，经查实，本公司愿意接受公开通报，承担由此带来的法律后果，并自愿停止参加广州市行政辖区内的招标投标活动三个月。</w:t>
      </w:r>
    </w:p>
    <w:p w14:paraId="1BAAA379">
      <w:pPr>
        <w:pStyle w:val="24"/>
        <w:ind w:firstLine="480"/>
        <w:rPr>
          <w:kern w:val="2"/>
        </w:rPr>
      </w:pPr>
    </w:p>
    <w:p w14:paraId="2A93F524">
      <w:pPr>
        <w:pStyle w:val="24"/>
        <w:ind w:firstLine="480"/>
        <w:rPr>
          <w:kern w:val="2"/>
        </w:rPr>
      </w:pPr>
    </w:p>
    <w:p w14:paraId="292F53F9">
      <w:pPr>
        <w:pStyle w:val="24"/>
        <w:ind w:firstLine="480"/>
        <w:rPr>
          <w:kern w:val="2"/>
        </w:rPr>
      </w:pPr>
    </w:p>
    <w:p w14:paraId="5F49AD70">
      <w:pPr>
        <w:snapToGrid w:val="0"/>
        <w:spacing w:line="440" w:lineRule="exact"/>
        <w:ind w:firstLine="4320" w:firstLineChars="1800"/>
        <w:rPr>
          <w:rFonts w:ascii="宋体" w:hAnsi="宋体" w:cs="宋体"/>
          <w:kern w:val="0"/>
          <w:sz w:val="24"/>
          <w:szCs w:val="24"/>
        </w:rPr>
      </w:pPr>
      <w:r>
        <w:rPr>
          <w:rFonts w:hint="eastAsia" w:ascii="宋体" w:hAnsi="宋体" w:cs="宋体"/>
          <w:kern w:val="0"/>
          <w:sz w:val="24"/>
          <w:szCs w:val="24"/>
        </w:rPr>
        <w:t>声明企业：            (企业公章)</w:t>
      </w:r>
    </w:p>
    <w:p w14:paraId="74E5506E">
      <w:pPr>
        <w:snapToGrid w:val="0"/>
        <w:spacing w:line="440" w:lineRule="exact"/>
        <w:ind w:firstLine="4320" w:firstLineChars="1800"/>
        <w:rPr>
          <w:rFonts w:ascii="宋体" w:hAnsi="宋体" w:cs="宋体"/>
          <w:kern w:val="0"/>
          <w:sz w:val="24"/>
          <w:szCs w:val="24"/>
        </w:rPr>
      </w:pPr>
      <w:r>
        <w:rPr>
          <w:rFonts w:hint="eastAsia" w:ascii="宋体" w:hAnsi="宋体" w:cs="宋体"/>
          <w:kern w:val="0"/>
          <w:sz w:val="24"/>
          <w:szCs w:val="24"/>
          <w:lang w:val="en-US" w:eastAsia="zh-CN"/>
        </w:rPr>
        <w:t>项目负责人</w:t>
      </w:r>
      <w:r>
        <w:rPr>
          <w:rFonts w:hint="eastAsia" w:ascii="宋体" w:hAnsi="宋体" w:cs="宋体"/>
          <w:kern w:val="0"/>
          <w:sz w:val="24"/>
          <w:szCs w:val="24"/>
        </w:rPr>
        <w:t>：         （签字）</w:t>
      </w:r>
    </w:p>
    <w:p w14:paraId="773D608A">
      <w:pPr>
        <w:snapToGrid w:val="0"/>
        <w:spacing w:line="440" w:lineRule="exact"/>
        <w:ind w:firstLine="4320" w:firstLineChars="1800"/>
        <w:rPr>
          <w:rFonts w:ascii="宋体" w:hAnsi="宋体" w:cs="宋体"/>
          <w:kern w:val="0"/>
          <w:sz w:val="24"/>
          <w:szCs w:val="24"/>
        </w:rPr>
      </w:pPr>
      <w:r>
        <w:rPr>
          <w:rFonts w:hint="eastAsia" w:ascii="宋体" w:hAnsi="宋体" w:cs="宋体"/>
          <w:kern w:val="0"/>
          <w:sz w:val="24"/>
          <w:szCs w:val="24"/>
        </w:rPr>
        <w:t>法定代表人签字：</w:t>
      </w:r>
    </w:p>
    <w:p w14:paraId="2ABE52F9">
      <w:pPr>
        <w:snapToGrid w:val="0"/>
        <w:spacing w:line="440" w:lineRule="exact"/>
        <w:ind w:firstLine="4252" w:firstLineChars="1772"/>
        <w:jc w:val="center"/>
        <w:rPr>
          <w:rFonts w:hint="eastAsia" w:ascii="宋体" w:hAnsi="宋体" w:cs="宋体"/>
          <w:kern w:val="0"/>
          <w:sz w:val="24"/>
          <w:szCs w:val="24"/>
        </w:rPr>
      </w:pPr>
      <w:r>
        <w:rPr>
          <w:rFonts w:hint="eastAsia" w:ascii="宋体" w:hAnsi="宋体" w:cs="宋体"/>
          <w:kern w:val="0"/>
          <w:sz w:val="24"/>
          <w:szCs w:val="24"/>
        </w:rPr>
        <w:t xml:space="preserve">     年   月   日</w:t>
      </w:r>
    </w:p>
    <w:p w14:paraId="4B9BC5EE">
      <w:pPr>
        <w:pStyle w:val="2"/>
        <w:rPr>
          <w:rFonts w:hint="eastAsia" w:ascii="宋体" w:hAnsi="宋体" w:cs="宋体"/>
          <w:kern w:val="0"/>
          <w:sz w:val="24"/>
          <w:szCs w:val="24"/>
        </w:rPr>
      </w:pPr>
    </w:p>
    <w:p w14:paraId="7D090677">
      <w:pPr>
        <w:rPr>
          <w:rFonts w:hint="eastAsia" w:ascii="宋体" w:hAnsi="宋体" w:cs="宋体"/>
          <w:kern w:val="0"/>
          <w:sz w:val="24"/>
          <w:szCs w:val="24"/>
        </w:rPr>
      </w:pPr>
    </w:p>
    <w:p w14:paraId="49486A63">
      <w:pPr>
        <w:pStyle w:val="14"/>
        <w:spacing w:line="360" w:lineRule="auto"/>
        <w:ind w:left="0" w:leftChars="0" w:firstLine="0" w:firstLineChars="0"/>
        <w:rPr>
          <w:rFonts w:hint="eastAsia"/>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cs="宋体"/>
          <w:color w:val="auto"/>
          <w:sz w:val="21"/>
          <w:szCs w:val="21"/>
          <w:highlight w:val="none"/>
          <w:u w:val="single"/>
        </w:rPr>
        <w:t>联合体投标的，“声明企业”应填写联合体各方的单位全称【格式表示为：(主)XXXX公司(成)XXXX公司】，由联合体主办方签字盖章即可。</w:t>
      </w:r>
    </w:p>
    <w:p w14:paraId="4C68C073">
      <w:pPr>
        <w:pStyle w:val="2"/>
      </w:pPr>
    </w:p>
    <w:p w14:paraId="05F6AA38"/>
    <w:p w14:paraId="3F7DB4EB"/>
    <w:p w14:paraId="2B100374"/>
    <w:p w14:paraId="5C854F72"/>
    <w:p w14:paraId="4CDE0954"/>
    <w:p w14:paraId="254F7A4E"/>
    <w:p w14:paraId="47D8B1AD"/>
    <w:p w14:paraId="24311BB7"/>
    <w:p w14:paraId="43E99D37"/>
    <w:p w14:paraId="3EAB4F1D"/>
    <w:p w14:paraId="1650D478"/>
    <w:p w14:paraId="20F81035"/>
    <w:p w14:paraId="406A7F67">
      <w:pPr>
        <w:pStyle w:val="2"/>
      </w:pPr>
    </w:p>
    <w:p w14:paraId="3EC55629"/>
    <w:p w14:paraId="6F04DC96"/>
    <w:p w14:paraId="07D75EDB"/>
    <w:p w14:paraId="382178CF"/>
    <w:p w14:paraId="30E718E3"/>
    <w:p w14:paraId="45254D12"/>
    <w:p w14:paraId="5AF61BCD"/>
    <w:p w14:paraId="13AE8235">
      <w:pPr>
        <w:widowControl/>
        <w:rPr>
          <w:rFonts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bidi="ar"/>
        </w:rPr>
        <w:t>附件二：联合体共同投标协议（参考格式）</w:t>
      </w:r>
    </w:p>
    <w:p w14:paraId="48666A91">
      <w:pPr>
        <w:widowControl/>
        <w:snapToGrid w:val="0"/>
        <w:spacing w:before="260" w:after="260" w:line="360" w:lineRule="auto"/>
        <w:ind w:right="384"/>
        <w:jc w:val="center"/>
        <w:rPr>
          <w:rFonts w:ascii="宋体" w:hAnsi="宋体" w:eastAsia="宋体" w:cs="宋体"/>
          <w:b/>
          <w:bCs/>
          <w:kern w:val="0"/>
          <w:sz w:val="32"/>
          <w:szCs w:val="32"/>
        </w:rPr>
      </w:pPr>
      <w:r>
        <w:rPr>
          <w:rFonts w:hint="eastAsia" w:ascii="宋体" w:hAnsi="宋体" w:eastAsia="宋体" w:cs="宋体"/>
          <w:b/>
          <w:bCs/>
          <w:kern w:val="0"/>
          <w:sz w:val="32"/>
          <w:szCs w:val="32"/>
        </w:rPr>
        <w:t>联合体共同投标协议</w:t>
      </w:r>
    </w:p>
    <w:p w14:paraId="62E676C5">
      <w:pPr>
        <w:jc w:val="left"/>
        <w:rPr>
          <w:rFonts w:ascii="宋体" w:hAnsi="宋体" w:eastAsia="宋体" w:cs="宋体"/>
          <w:sz w:val="24"/>
          <w:szCs w:val="24"/>
        </w:rPr>
      </w:pPr>
      <w:r>
        <w:rPr>
          <w:rFonts w:hint="eastAsia" w:ascii="宋体" w:hAnsi="宋体" w:eastAsia="宋体" w:cs="宋体"/>
          <w:sz w:val="24"/>
          <w:szCs w:val="24"/>
        </w:rPr>
        <w:t>投标项目名称：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7DA64CE">
      <w:pPr>
        <w:pStyle w:val="9"/>
        <w:rPr>
          <w:rFonts w:hAnsi="宋体" w:eastAsia="宋体" w:cs="宋体"/>
          <w:sz w:val="24"/>
          <w:szCs w:val="24"/>
        </w:rPr>
      </w:pPr>
      <w:r>
        <w:rPr>
          <w:rFonts w:hint="eastAsia" w:hAnsi="宋体" w:eastAsia="宋体" w:cs="宋体"/>
          <w:sz w:val="24"/>
          <w:szCs w:val="24"/>
        </w:rPr>
        <w:t>致：</w:t>
      </w:r>
      <w:r>
        <w:rPr>
          <w:rFonts w:hint="eastAsia" w:hAnsi="宋体" w:eastAsia="宋体" w:cs="宋体"/>
          <w:sz w:val="24"/>
          <w:szCs w:val="24"/>
          <w:u w:val="single"/>
        </w:rPr>
        <w:t xml:space="preserve">                                    </w:t>
      </w:r>
      <w:r>
        <w:rPr>
          <w:rFonts w:hint="eastAsia" w:hAnsi="宋体" w:eastAsia="宋体" w:cs="宋体"/>
          <w:sz w:val="24"/>
          <w:szCs w:val="24"/>
        </w:rPr>
        <w:t>（招标人、招标代理机构名称）</w:t>
      </w:r>
    </w:p>
    <w:p w14:paraId="7CC3BE9A">
      <w:pPr>
        <w:rPr>
          <w:rFonts w:ascii="宋体" w:hAnsi="宋体" w:eastAsia="宋体" w:cs="宋体"/>
          <w:sz w:val="24"/>
          <w:szCs w:val="24"/>
        </w:rPr>
      </w:pPr>
      <w:r>
        <w:rPr>
          <w:rFonts w:hint="eastAsia" w:ascii="宋体" w:hAnsi="宋体" w:eastAsia="宋体" w:cs="宋体"/>
          <w:sz w:val="24"/>
          <w:szCs w:val="24"/>
        </w:rPr>
        <w:t xml:space="preserve">   </w:t>
      </w:r>
    </w:p>
    <w:p w14:paraId="4D7EE483">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eastAsia="宋体" w:cs="宋体"/>
          <w:sz w:val="24"/>
          <w:szCs w:val="24"/>
        </w:rPr>
      </w:pPr>
      <w:r>
        <w:rPr>
          <w:rFonts w:hint="eastAsia" w:hAnsi="宋体" w:eastAsia="宋体" w:cs="宋体"/>
          <w:sz w:val="24"/>
          <w:szCs w:val="24"/>
        </w:rPr>
        <w:t>我方决定组成联合体共同参加以上项目的投标，若中标，联合体各成员向招标人承担连带责任。我方授权委托本协议主办方，代表所有联合体成员参加投标、提交投标文件，以及与招标人签订合同，负责整个合同实施阶段的协调工作。</w:t>
      </w:r>
    </w:p>
    <w:p w14:paraId="4913362E">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eastAsia="宋体" w:cs="宋体"/>
          <w:sz w:val="24"/>
          <w:szCs w:val="24"/>
        </w:rPr>
      </w:pPr>
      <w:r>
        <w:rPr>
          <w:rFonts w:hint="eastAsia" w:hAnsi="宋体" w:eastAsia="宋体" w:cs="宋体"/>
          <w:sz w:val="24"/>
          <w:szCs w:val="24"/>
        </w:rPr>
        <w:t>本协议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558314E3">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投标主办方：（盖章）</w:t>
      </w:r>
      <w:r>
        <w:rPr>
          <w:rFonts w:hint="eastAsia" w:asciiTheme="majorEastAsia" w:hAnsiTheme="majorEastAsia" w:eastAsiaTheme="majorEastAsia" w:cstheme="majorEastAsia"/>
          <w:sz w:val="24"/>
          <w:szCs w:val="24"/>
          <w:u w:val="single"/>
        </w:rPr>
        <w:t xml:space="preserve">                                         </w:t>
      </w:r>
    </w:p>
    <w:p w14:paraId="3377FFED">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法定代表人：（签名或盖章）</w:t>
      </w:r>
      <w:r>
        <w:rPr>
          <w:rFonts w:hint="eastAsia" w:asciiTheme="majorEastAsia" w:hAnsiTheme="majorEastAsia" w:eastAsiaTheme="majorEastAsia" w:cstheme="majorEastAsia"/>
          <w:sz w:val="24"/>
          <w:szCs w:val="24"/>
          <w:u w:val="single"/>
        </w:rPr>
        <w:t xml:space="preserve">                                   </w:t>
      </w:r>
    </w:p>
    <w:p w14:paraId="2C9D67F5">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委托代理人：（签名或盖章）</w:t>
      </w:r>
      <w:r>
        <w:rPr>
          <w:rFonts w:hint="eastAsia" w:asciiTheme="majorEastAsia" w:hAnsiTheme="majorEastAsia" w:eastAsiaTheme="majorEastAsia" w:cstheme="majorEastAsia"/>
          <w:sz w:val="24"/>
          <w:szCs w:val="24"/>
          <w:u w:val="single"/>
        </w:rPr>
        <w:t xml:space="preserve">                                   </w:t>
      </w:r>
    </w:p>
    <w:p w14:paraId="5A4E719E">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none"/>
        </w:rPr>
        <w:t>开户银行：</w:t>
      </w:r>
      <w:r>
        <w:rPr>
          <w:rFonts w:hint="eastAsia" w:asciiTheme="majorEastAsia" w:hAnsiTheme="majorEastAsia" w:eastAsiaTheme="majorEastAsia" w:cstheme="majorEastAsia"/>
          <w:sz w:val="24"/>
          <w:szCs w:val="24"/>
          <w:u w:val="single"/>
        </w:rPr>
        <w:t xml:space="preserve">                                                  </w:t>
      </w:r>
    </w:p>
    <w:p w14:paraId="32164237">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none"/>
        </w:rPr>
        <w:t>银行账号：</w:t>
      </w:r>
      <w:r>
        <w:rPr>
          <w:rFonts w:hint="eastAsia" w:asciiTheme="majorEastAsia" w:hAnsiTheme="majorEastAsia" w:eastAsiaTheme="majorEastAsia" w:cstheme="majorEastAsia"/>
          <w:sz w:val="24"/>
          <w:szCs w:val="24"/>
          <w:u w:val="single"/>
        </w:rPr>
        <w:t xml:space="preserve">                                                    </w:t>
      </w:r>
    </w:p>
    <w:p w14:paraId="62F9D956">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地址：</w:t>
      </w:r>
      <w:r>
        <w:rPr>
          <w:rFonts w:hint="eastAsia" w:asciiTheme="majorEastAsia" w:hAnsiTheme="majorEastAsia" w:eastAsiaTheme="majorEastAsia" w:cstheme="majorEastAsia"/>
          <w:sz w:val="24"/>
          <w:szCs w:val="24"/>
          <w:u w:val="single"/>
        </w:rPr>
        <w:t xml:space="preserve">                                                      </w:t>
      </w:r>
    </w:p>
    <w:p w14:paraId="7269DE24">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邮政编码：</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电话/传真：</w:t>
      </w:r>
      <w:r>
        <w:rPr>
          <w:rFonts w:hint="eastAsia" w:asciiTheme="majorEastAsia" w:hAnsiTheme="majorEastAsia" w:eastAsiaTheme="majorEastAsia" w:cstheme="majorEastAsia"/>
          <w:sz w:val="24"/>
          <w:szCs w:val="24"/>
          <w:u w:val="single"/>
        </w:rPr>
        <w:t xml:space="preserve">                             </w:t>
      </w:r>
    </w:p>
    <w:p w14:paraId="7A7E9F5D">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分工内容：</w:t>
      </w:r>
      <w:r>
        <w:rPr>
          <w:rFonts w:hint="eastAsia" w:asciiTheme="majorEastAsia" w:hAnsiTheme="majorEastAsia" w:eastAsiaTheme="majorEastAsia" w:cstheme="majorEastAsia"/>
          <w:sz w:val="24"/>
          <w:szCs w:val="24"/>
          <w:u w:val="single"/>
        </w:rPr>
        <w:t xml:space="preserve">                                                  </w:t>
      </w:r>
    </w:p>
    <w:p w14:paraId="6A07C83D">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ajorEastAsia" w:hAnsiTheme="majorEastAsia" w:eastAsiaTheme="majorEastAsia" w:cstheme="majorEastAsia"/>
          <w:sz w:val="24"/>
          <w:szCs w:val="24"/>
        </w:rPr>
      </w:pPr>
    </w:p>
    <w:p w14:paraId="452C3D0E">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联合体成员：（盖章）</w:t>
      </w:r>
      <w:r>
        <w:rPr>
          <w:rFonts w:hint="eastAsia" w:asciiTheme="majorEastAsia" w:hAnsiTheme="majorEastAsia" w:eastAsiaTheme="majorEastAsia" w:cstheme="majorEastAsia"/>
          <w:sz w:val="24"/>
          <w:szCs w:val="24"/>
          <w:u w:val="single"/>
        </w:rPr>
        <w:t xml:space="preserve">                                         </w:t>
      </w:r>
    </w:p>
    <w:p w14:paraId="76A95792">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法定代表人：（签名或盖章）</w:t>
      </w:r>
      <w:r>
        <w:rPr>
          <w:rFonts w:hint="eastAsia" w:asciiTheme="majorEastAsia" w:hAnsiTheme="majorEastAsia" w:eastAsiaTheme="majorEastAsia" w:cstheme="majorEastAsia"/>
          <w:sz w:val="24"/>
          <w:szCs w:val="24"/>
          <w:u w:val="single"/>
        </w:rPr>
        <w:t xml:space="preserve">                                   </w:t>
      </w:r>
    </w:p>
    <w:p w14:paraId="61BE0B0B">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委托代理人：（签名或盖章）</w:t>
      </w:r>
      <w:r>
        <w:rPr>
          <w:rFonts w:hint="eastAsia" w:asciiTheme="majorEastAsia" w:hAnsiTheme="majorEastAsia" w:eastAsiaTheme="majorEastAsia" w:cstheme="majorEastAsia"/>
          <w:sz w:val="24"/>
          <w:szCs w:val="24"/>
          <w:u w:val="single"/>
        </w:rPr>
        <w:t xml:space="preserve">                                   </w:t>
      </w:r>
    </w:p>
    <w:p w14:paraId="2D3552A5">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地址：</w:t>
      </w:r>
      <w:r>
        <w:rPr>
          <w:rFonts w:hint="eastAsia" w:asciiTheme="majorEastAsia" w:hAnsiTheme="majorEastAsia" w:eastAsiaTheme="majorEastAsia" w:cstheme="majorEastAsia"/>
          <w:sz w:val="24"/>
          <w:szCs w:val="24"/>
          <w:u w:val="single"/>
        </w:rPr>
        <w:t xml:space="preserve">                                                      </w:t>
      </w:r>
    </w:p>
    <w:p w14:paraId="60098F5F">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邮政编码：</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电话/传真：</w:t>
      </w:r>
      <w:r>
        <w:rPr>
          <w:rFonts w:hint="eastAsia" w:asciiTheme="majorEastAsia" w:hAnsiTheme="majorEastAsia" w:eastAsiaTheme="majorEastAsia" w:cstheme="majorEastAsia"/>
          <w:sz w:val="24"/>
          <w:szCs w:val="24"/>
          <w:u w:val="single"/>
        </w:rPr>
        <w:t xml:space="preserve">                             </w:t>
      </w:r>
    </w:p>
    <w:p w14:paraId="67C58189">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分工内容：</w:t>
      </w:r>
      <w:r>
        <w:rPr>
          <w:rFonts w:hint="eastAsia" w:asciiTheme="majorEastAsia" w:hAnsiTheme="majorEastAsia" w:eastAsiaTheme="majorEastAsia" w:cstheme="majorEastAsia"/>
          <w:sz w:val="24"/>
          <w:szCs w:val="24"/>
          <w:u w:val="single"/>
        </w:rPr>
        <w:t xml:space="preserve">                                                  </w:t>
      </w:r>
    </w:p>
    <w:p w14:paraId="586606C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签订日期：       年    月    日</w:t>
      </w:r>
    </w:p>
    <w:p w14:paraId="66BF8020">
      <w:pPr>
        <w:rPr>
          <w:rFonts w:hint="eastAsia" w:ascii="宋体" w:hAnsi="宋体" w:eastAsia="宋体" w:cs="宋体"/>
          <w:sz w:val="24"/>
          <w:szCs w:val="24"/>
        </w:rPr>
      </w:pPr>
    </w:p>
    <w:p w14:paraId="50DCA0ED">
      <w:r>
        <w:rPr>
          <w:rFonts w:hint="eastAsia" w:ascii="宋体" w:hAnsi="宋体" w:eastAsia="宋体" w:cs="宋体"/>
          <w:sz w:val="24"/>
          <w:szCs w:val="24"/>
        </w:rPr>
        <w:t>注：</w:t>
      </w:r>
      <w:r>
        <w:rPr>
          <w:rFonts w:hint="eastAsia" w:ascii="宋体" w:hAnsi="宋体" w:cs="宋体"/>
          <w:sz w:val="24"/>
          <w:szCs w:val="24"/>
          <w:lang w:val="en-US" w:eastAsia="zh-CN"/>
        </w:rPr>
        <w:t>1、</w:t>
      </w:r>
      <w:r>
        <w:rPr>
          <w:rFonts w:hint="eastAsia" w:ascii="宋体" w:hAnsi="宋体" w:eastAsia="宋体" w:cs="宋体"/>
          <w:sz w:val="24"/>
          <w:szCs w:val="24"/>
        </w:rPr>
        <w:t>非联合体投标的，无需提交本协议书。</w:t>
      </w: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04280"/>
      <w:docPartObj>
        <w:docPartGallery w:val="autotext"/>
      </w:docPartObj>
    </w:sdtPr>
    <w:sdtContent>
      <w:p w14:paraId="59606B95">
        <w:pPr>
          <w:pStyle w:val="11"/>
          <w:jc w:val="center"/>
        </w:pPr>
        <w:r>
          <w:fldChar w:fldCharType="begin"/>
        </w:r>
        <w:r>
          <w:instrText xml:space="preserve"> PAGE   \* MERGEFORMAT </w:instrText>
        </w:r>
        <w:r>
          <w:fldChar w:fldCharType="separate"/>
        </w:r>
        <w:r>
          <w:rPr>
            <w:lang w:val="zh-CN"/>
          </w:rPr>
          <w:t>5</w:t>
        </w:r>
        <w:r>
          <w:rPr>
            <w:lang w:val="zh-CN"/>
          </w:rPr>
          <w:fldChar w:fldCharType="end"/>
        </w:r>
      </w:p>
    </w:sdtContent>
  </w:sdt>
  <w:p w14:paraId="743AED6D">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4C732"/>
    <w:multiLevelType w:val="singleLevel"/>
    <w:tmpl w:val="8C84C732"/>
    <w:lvl w:ilvl="0" w:tentative="0">
      <w:start w:val="1"/>
      <w:numFmt w:val="decimal"/>
      <w:suff w:val="nothing"/>
      <w:lvlText w:val="（%1）"/>
      <w:lvlJc w:val="left"/>
    </w:lvl>
  </w:abstractNum>
  <w:abstractNum w:abstractNumId="1">
    <w:nsid w:val="E990D10F"/>
    <w:multiLevelType w:val="singleLevel"/>
    <w:tmpl w:val="E990D10F"/>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JiMzY2MWQwOGZkMThiODQ2NTBiOTk1YWFlNDg4MmUifQ=="/>
  </w:docVars>
  <w:rsids>
    <w:rsidRoot w:val="00AF3299"/>
    <w:rsid w:val="000032F7"/>
    <w:rsid w:val="00031C41"/>
    <w:rsid w:val="00033EC1"/>
    <w:rsid w:val="00037FDA"/>
    <w:rsid w:val="00050D58"/>
    <w:rsid w:val="00053A7E"/>
    <w:rsid w:val="00085824"/>
    <w:rsid w:val="00095752"/>
    <w:rsid w:val="000A5C69"/>
    <w:rsid w:val="000B2335"/>
    <w:rsid w:val="000B2A38"/>
    <w:rsid w:val="000F286A"/>
    <w:rsid w:val="00122141"/>
    <w:rsid w:val="001254EF"/>
    <w:rsid w:val="0015205C"/>
    <w:rsid w:val="00155960"/>
    <w:rsid w:val="00157892"/>
    <w:rsid w:val="001A06EB"/>
    <w:rsid w:val="001A4EBE"/>
    <w:rsid w:val="001B4BC4"/>
    <w:rsid w:val="001B7172"/>
    <w:rsid w:val="001C1C26"/>
    <w:rsid w:val="001E0AF6"/>
    <w:rsid w:val="001F0ED7"/>
    <w:rsid w:val="001F434F"/>
    <w:rsid w:val="00205DC6"/>
    <w:rsid w:val="00206D0B"/>
    <w:rsid w:val="00214C82"/>
    <w:rsid w:val="00236EBF"/>
    <w:rsid w:val="00252A76"/>
    <w:rsid w:val="00260692"/>
    <w:rsid w:val="00267EF3"/>
    <w:rsid w:val="00274463"/>
    <w:rsid w:val="002D2456"/>
    <w:rsid w:val="0032639C"/>
    <w:rsid w:val="00334221"/>
    <w:rsid w:val="00342A39"/>
    <w:rsid w:val="00364214"/>
    <w:rsid w:val="003826DA"/>
    <w:rsid w:val="003B135C"/>
    <w:rsid w:val="003D1B92"/>
    <w:rsid w:val="003F316A"/>
    <w:rsid w:val="00441419"/>
    <w:rsid w:val="00455F61"/>
    <w:rsid w:val="00456D41"/>
    <w:rsid w:val="004761F0"/>
    <w:rsid w:val="004A2066"/>
    <w:rsid w:val="004A4443"/>
    <w:rsid w:val="004C4C0F"/>
    <w:rsid w:val="004C612B"/>
    <w:rsid w:val="004D0B0B"/>
    <w:rsid w:val="004D38E8"/>
    <w:rsid w:val="004E33DC"/>
    <w:rsid w:val="004E3BD9"/>
    <w:rsid w:val="004F10BE"/>
    <w:rsid w:val="004F63D5"/>
    <w:rsid w:val="00514E23"/>
    <w:rsid w:val="00525292"/>
    <w:rsid w:val="00526C9C"/>
    <w:rsid w:val="005444CD"/>
    <w:rsid w:val="00547193"/>
    <w:rsid w:val="0057070C"/>
    <w:rsid w:val="005A179D"/>
    <w:rsid w:val="005C6610"/>
    <w:rsid w:val="005D01BF"/>
    <w:rsid w:val="00616BF2"/>
    <w:rsid w:val="00634A99"/>
    <w:rsid w:val="006B2A1E"/>
    <w:rsid w:val="006D7E75"/>
    <w:rsid w:val="00714E2B"/>
    <w:rsid w:val="00755512"/>
    <w:rsid w:val="007750AA"/>
    <w:rsid w:val="00777BE9"/>
    <w:rsid w:val="007B0AA1"/>
    <w:rsid w:val="007B328E"/>
    <w:rsid w:val="007E01D9"/>
    <w:rsid w:val="007E1BAC"/>
    <w:rsid w:val="00820293"/>
    <w:rsid w:val="00837845"/>
    <w:rsid w:val="0084139B"/>
    <w:rsid w:val="00861AF8"/>
    <w:rsid w:val="008E5B39"/>
    <w:rsid w:val="008E6185"/>
    <w:rsid w:val="008F08F2"/>
    <w:rsid w:val="0090284E"/>
    <w:rsid w:val="0093742B"/>
    <w:rsid w:val="00937F1D"/>
    <w:rsid w:val="00946451"/>
    <w:rsid w:val="00955FC6"/>
    <w:rsid w:val="0096505A"/>
    <w:rsid w:val="0097249C"/>
    <w:rsid w:val="00981453"/>
    <w:rsid w:val="00997A54"/>
    <w:rsid w:val="009A3CFD"/>
    <w:rsid w:val="009B0134"/>
    <w:rsid w:val="009B186B"/>
    <w:rsid w:val="009C6DD1"/>
    <w:rsid w:val="009D1391"/>
    <w:rsid w:val="00A14E64"/>
    <w:rsid w:val="00A44DDB"/>
    <w:rsid w:val="00A775C0"/>
    <w:rsid w:val="00AE222B"/>
    <w:rsid w:val="00AE47BE"/>
    <w:rsid w:val="00AE5C14"/>
    <w:rsid w:val="00AF3299"/>
    <w:rsid w:val="00B04AB2"/>
    <w:rsid w:val="00B1580E"/>
    <w:rsid w:val="00B26E38"/>
    <w:rsid w:val="00B3638E"/>
    <w:rsid w:val="00B81D31"/>
    <w:rsid w:val="00B91E0D"/>
    <w:rsid w:val="00BB52C5"/>
    <w:rsid w:val="00C137EF"/>
    <w:rsid w:val="00C22B68"/>
    <w:rsid w:val="00C31A7C"/>
    <w:rsid w:val="00C34605"/>
    <w:rsid w:val="00C4224F"/>
    <w:rsid w:val="00C44B1B"/>
    <w:rsid w:val="00C47C7D"/>
    <w:rsid w:val="00CA4C17"/>
    <w:rsid w:val="00CB327E"/>
    <w:rsid w:val="00D33788"/>
    <w:rsid w:val="00D4104D"/>
    <w:rsid w:val="00D73715"/>
    <w:rsid w:val="00D833AB"/>
    <w:rsid w:val="00DA0AEA"/>
    <w:rsid w:val="00DB19DE"/>
    <w:rsid w:val="00DD2367"/>
    <w:rsid w:val="00E07607"/>
    <w:rsid w:val="00E1490C"/>
    <w:rsid w:val="00E218F3"/>
    <w:rsid w:val="00E462C0"/>
    <w:rsid w:val="00E745C2"/>
    <w:rsid w:val="00E9644D"/>
    <w:rsid w:val="00EB0AFD"/>
    <w:rsid w:val="00EC6051"/>
    <w:rsid w:val="00ED2D4C"/>
    <w:rsid w:val="00F04A7C"/>
    <w:rsid w:val="00F316DA"/>
    <w:rsid w:val="00F8589C"/>
    <w:rsid w:val="00F8601D"/>
    <w:rsid w:val="00F87CD5"/>
    <w:rsid w:val="00F87FE2"/>
    <w:rsid w:val="00FA7392"/>
    <w:rsid w:val="00FB115F"/>
    <w:rsid w:val="00FD1619"/>
    <w:rsid w:val="018F56F9"/>
    <w:rsid w:val="02072EF3"/>
    <w:rsid w:val="033A57DA"/>
    <w:rsid w:val="04517EE2"/>
    <w:rsid w:val="063F6C84"/>
    <w:rsid w:val="09267C87"/>
    <w:rsid w:val="0AF17687"/>
    <w:rsid w:val="0FC766C2"/>
    <w:rsid w:val="115344E3"/>
    <w:rsid w:val="14D74727"/>
    <w:rsid w:val="15BA6327"/>
    <w:rsid w:val="16393A83"/>
    <w:rsid w:val="16CF1876"/>
    <w:rsid w:val="17701BB9"/>
    <w:rsid w:val="17E757B8"/>
    <w:rsid w:val="19E17E74"/>
    <w:rsid w:val="1A473075"/>
    <w:rsid w:val="1AEF584C"/>
    <w:rsid w:val="1D7758B3"/>
    <w:rsid w:val="1DA63635"/>
    <w:rsid w:val="22C945C3"/>
    <w:rsid w:val="2A6C04C8"/>
    <w:rsid w:val="2A8D1400"/>
    <w:rsid w:val="2CA33EAB"/>
    <w:rsid w:val="2F6A3E4B"/>
    <w:rsid w:val="32417885"/>
    <w:rsid w:val="364D08E3"/>
    <w:rsid w:val="382B2EE9"/>
    <w:rsid w:val="3A9D6F5E"/>
    <w:rsid w:val="3E6C6689"/>
    <w:rsid w:val="3FD86D6B"/>
    <w:rsid w:val="40C94A30"/>
    <w:rsid w:val="44FD456D"/>
    <w:rsid w:val="452D591E"/>
    <w:rsid w:val="46987585"/>
    <w:rsid w:val="47FD626A"/>
    <w:rsid w:val="51BD5424"/>
    <w:rsid w:val="52347910"/>
    <w:rsid w:val="52F67F77"/>
    <w:rsid w:val="53AD66D7"/>
    <w:rsid w:val="55A2447C"/>
    <w:rsid w:val="563750AF"/>
    <w:rsid w:val="56BE0ACC"/>
    <w:rsid w:val="56E85BCB"/>
    <w:rsid w:val="57C747C0"/>
    <w:rsid w:val="5ED01CB3"/>
    <w:rsid w:val="61DA7C5E"/>
    <w:rsid w:val="63CC796B"/>
    <w:rsid w:val="65287A2D"/>
    <w:rsid w:val="65504BAC"/>
    <w:rsid w:val="66900E7F"/>
    <w:rsid w:val="6CAE19EB"/>
    <w:rsid w:val="6D9305FC"/>
    <w:rsid w:val="70BB79D3"/>
    <w:rsid w:val="716911DD"/>
    <w:rsid w:val="737B3038"/>
    <w:rsid w:val="74E93EF8"/>
    <w:rsid w:val="75275343"/>
    <w:rsid w:val="78E26641"/>
    <w:rsid w:val="7CEB12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line="408" w:lineRule="auto"/>
      <w:outlineLvl w:val="1"/>
    </w:pPr>
    <w:rPr>
      <w:rFonts w:ascii="Arial" w:hAnsi="Arial" w:eastAsia="黑体"/>
      <w:b/>
      <w:bCs/>
      <w:kern w:val="0"/>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4">
    <w:name w:val="Document Map"/>
    <w:basedOn w:val="1"/>
    <w:link w:val="27"/>
    <w:qFormat/>
    <w:uiPriority w:val="0"/>
    <w:pPr>
      <w:shd w:val="clear" w:color="auto" w:fill="000080"/>
    </w:pPr>
    <w:rPr>
      <w:szCs w:val="24"/>
    </w:rPr>
  </w:style>
  <w:style w:type="paragraph" w:styleId="5">
    <w:name w:val="annotation text"/>
    <w:basedOn w:val="1"/>
    <w:link w:val="28"/>
    <w:unhideWhenUsed/>
    <w:qFormat/>
    <w:uiPriority w:val="0"/>
    <w:pPr>
      <w:jc w:val="left"/>
    </w:pPr>
    <w:rPr>
      <w:rFonts w:ascii="等线" w:hAnsi="等线" w:eastAsia="等线"/>
      <w:szCs w:val="24"/>
    </w:rPr>
  </w:style>
  <w:style w:type="paragraph" w:styleId="6">
    <w:name w:val="Body Text"/>
    <w:basedOn w:val="1"/>
    <w:unhideWhenUsed/>
    <w:qFormat/>
    <w:uiPriority w:val="99"/>
    <w:pPr>
      <w:spacing w:before="100" w:beforeAutospacing="1"/>
    </w:pPr>
    <w:rPr>
      <w:kern w:val="0"/>
      <w:sz w:val="20"/>
    </w:rPr>
  </w:style>
  <w:style w:type="paragraph" w:styleId="7">
    <w:name w:val="Body Text Indent"/>
    <w:basedOn w:val="1"/>
    <w:next w:val="8"/>
    <w:link w:val="35"/>
    <w:qFormat/>
    <w:uiPriority w:val="0"/>
    <w:pPr>
      <w:spacing w:after="120"/>
      <w:ind w:left="420" w:leftChars="200"/>
    </w:pPr>
  </w:style>
  <w:style w:type="paragraph" w:styleId="8">
    <w:name w:val="envelope return"/>
    <w:basedOn w:val="1"/>
    <w:qFormat/>
    <w:uiPriority w:val="99"/>
    <w:pPr>
      <w:snapToGrid w:val="0"/>
    </w:pPr>
    <w:rPr>
      <w:rFonts w:ascii="Arial" w:hAnsi="Arial" w:cs="Arial"/>
    </w:rPr>
  </w:style>
  <w:style w:type="paragraph" w:styleId="9">
    <w:name w:val="Plain Text"/>
    <w:basedOn w:val="1"/>
    <w:link w:val="34"/>
    <w:qFormat/>
    <w:uiPriority w:val="0"/>
    <w:rPr>
      <w:rFonts w:ascii="宋体" w:hAnsi="Courier New"/>
      <w:szCs w:val="20"/>
      <w:lang w:eastAsia="en-US"/>
    </w:rPr>
  </w:style>
  <w:style w:type="paragraph" w:styleId="10">
    <w:name w:val="Balloon Text"/>
    <w:basedOn w:val="1"/>
    <w:link w:val="31"/>
    <w:qFormat/>
    <w:uiPriority w:val="0"/>
    <w:rPr>
      <w:sz w:val="18"/>
      <w:szCs w:val="18"/>
    </w:rPr>
  </w:style>
  <w:style w:type="paragraph" w:styleId="11">
    <w:name w:val="footer"/>
    <w:basedOn w:val="1"/>
    <w:link w:val="26"/>
    <w:qFormat/>
    <w:uiPriority w:val="99"/>
    <w:pPr>
      <w:tabs>
        <w:tab w:val="center" w:pos="4153"/>
        <w:tab w:val="right" w:pos="8306"/>
      </w:tabs>
      <w:snapToGrid w:val="0"/>
      <w:jc w:val="left"/>
    </w:pPr>
    <w:rPr>
      <w:sz w:val="18"/>
      <w:szCs w:val="18"/>
    </w:rPr>
  </w:style>
  <w:style w:type="paragraph" w:styleId="12">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3">
    <w:name w:val="annotation subject"/>
    <w:basedOn w:val="5"/>
    <w:next w:val="5"/>
    <w:link w:val="30"/>
    <w:qFormat/>
    <w:uiPriority w:val="0"/>
    <w:rPr>
      <w:rFonts w:ascii="Times New Roman" w:hAnsi="Times New Roman" w:eastAsia="宋体"/>
      <w:b/>
      <w:bCs/>
      <w:szCs w:val="21"/>
    </w:rPr>
  </w:style>
  <w:style w:type="paragraph" w:styleId="14">
    <w:name w:val="Body Text First Indent"/>
    <w:basedOn w:val="6"/>
    <w:next w:val="1"/>
    <w:qFormat/>
    <w:uiPriority w:val="0"/>
    <w:pPr>
      <w:widowControl w:val="0"/>
      <w:spacing w:line="240" w:lineRule="auto"/>
      <w:ind w:firstLine="420"/>
      <w:jc w:val="both"/>
    </w:pPr>
    <w:rPr>
      <w:rFonts w:eastAsia="宋体" w:cs="Times New Roman"/>
      <w:color w:val="auto"/>
      <w:kern w:val="0"/>
      <w:sz w:val="20"/>
      <w:szCs w:val="20"/>
    </w:rPr>
  </w:style>
  <w:style w:type="paragraph" w:styleId="15">
    <w:name w:val="Body Text First Indent 2"/>
    <w:basedOn w:val="7"/>
    <w:link w:val="36"/>
    <w:qFormat/>
    <w:uiPriority w:val="0"/>
    <w:pPr>
      <w:ind w:firstLine="420" w:firstLineChars="200"/>
    </w:pPr>
  </w:style>
  <w:style w:type="character" w:styleId="18">
    <w:name w:val="page number"/>
    <w:qFormat/>
    <w:uiPriority w:val="0"/>
  </w:style>
  <w:style w:type="character" w:styleId="19">
    <w:name w:val="Hyperlink"/>
    <w:unhideWhenUsed/>
    <w:qFormat/>
    <w:uiPriority w:val="99"/>
    <w:rPr>
      <w:color w:val="0000FF"/>
      <w:u w:val="single"/>
    </w:rPr>
  </w:style>
  <w:style w:type="character" w:styleId="20">
    <w:name w:val="annotation reference"/>
    <w:basedOn w:val="17"/>
    <w:qFormat/>
    <w:uiPriority w:val="0"/>
    <w:rPr>
      <w:sz w:val="21"/>
      <w:szCs w:val="21"/>
    </w:rPr>
  </w:style>
  <w:style w:type="paragraph" w:customStyle="1" w:styleId="21">
    <w:name w:val="样式 宋体 行距: 1.5 倍行距"/>
    <w:basedOn w:val="22"/>
    <w:next w:val="1"/>
    <w:qFormat/>
    <w:uiPriority w:val="0"/>
    <w:pPr>
      <w:jc w:val="center"/>
    </w:pPr>
    <w:rPr>
      <w:rFonts w:ascii="Times New Roman" w:hAnsi="Times New Roman"/>
      <w:b/>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1"/>
    <w:qFormat/>
    <w:uiPriority w:val="0"/>
    <w:pPr>
      <w:widowControl w:val="0"/>
      <w:jc w:val="both"/>
    </w:pPr>
    <w:rPr>
      <w:rFonts w:ascii="Calibri" w:hAnsi="Calibri" w:eastAsia="宋体" w:cs="黑体"/>
      <w:kern w:val="2"/>
      <w:sz w:val="21"/>
      <w:szCs w:val="24"/>
      <w:lang w:val="en-US" w:eastAsia="zh-CN" w:bidi="ar-SA"/>
    </w:rPr>
  </w:style>
  <w:style w:type="paragraph" w:customStyle="1" w:styleId="23">
    <w:name w:val="公告标题"/>
    <w:basedOn w:val="6"/>
    <w:qFormat/>
    <w:uiPriority w:val="0"/>
    <w:pPr>
      <w:kinsoku w:val="0"/>
      <w:overflowPunct w:val="0"/>
      <w:adjustRightInd w:val="0"/>
      <w:snapToGrid w:val="0"/>
      <w:spacing w:beforeLines="50" w:beforeAutospacing="0" w:line="440" w:lineRule="exact"/>
      <w:ind w:firstLine="200" w:firstLineChars="200"/>
      <w:outlineLvl w:val="2"/>
    </w:pPr>
    <w:rPr>
      <w:rFonts w:ascii="宋体" w:hAnsi="宋体"/>
      <w:b/>
      <w:bCs/>
      <w:sz w:val="32"/>
      <w:szCs w:val="32"/>
    </w:rPr>
  </w:style>
  <w:style w:type="paragraph" w:customStyle="1" w:styleId="24">
    <w:name w:val="公告段落"/>
    <w:basedOn w:val="6"/>
    <w:qFormat/>
    <w:uiPriority w:val="0"/>
    <w:pPr>
      <w:tabs>
        <w:tab w:val="left" w:pos="1343"/>
        <w:tab w:val="left" w:pos="2697"/>
        <w:tab w:val="left" w:pos="3264"/>
        <w:tab w:val="left" w:pos="4896"/>
        <w:tab w:val="left" w:pos="6005"/>
        <w:tab w:val="left" w:pos="7085"/>
        <w:tab w:val="left" w:pos="7498"/>
      </w:tabs>
      <w:snapToGrid w:val="0"/>
      <w:spacing w:before="0" w:beforeAutospacing="0" w:line="440" w:lineRule="exact"/>
      <w:ind w:firstLine="200" w:firstLineChars="200"/>
    </w:pPr>
    <w:rPr>
      <w:rFonts w:ascii="宋体" w:hAnsi="宋体"/>
      <w:sz w:val="24"/>
    </w:rPr>
  </w:style>
  <w:style w:type="character" w:customStyle="1" w:styleId="25">
    <w:name w:val="页眉 Char"/>
    <w:basedOn w:val="17"/>
    <w:link w:val="12"/>
    <w:qFormat/>
    <w:uiPriority w:val="0"/>
    <w:rPr>
      <w:rFonts w:ascii="Times New Roman" w:hAnsi="Times New Roman" w:eastAsia="宋体" w:cs="Times New Roman"/>
      <w:kern w:val="2"/>
      <w:sz w:val="18"/>
      <w:szCs w:val="18"/>
    </w:rPr>
  </w:style>
  <w:style w:type="character" w:customStyle="1" w:styleId="26">
    <w:name w:val="页脚 Char"/>
    <w:basedOn w:val="17"/>
    <w:link w:val="11"/>
    <w:qFormat/>
    <w:uiPriority w:val="99"/>
    <w:rPr>
      <w:rFonts w:ascii="Times New Roman" w:hAnsi="Times New Roman" w:eastAsia="宋体" w:cs="Times New Roman"/>
      <w:kern w:val="2"/>
      <w:sz w:val="18"/>
      <w:szCs w:val="18"/>
    </w:rPr>
  </w:style>
  <w:style w:type="character" w:customStyle="1" w:styleId="27">
    <w:name w:val="文档结构图 Char"/>
    <w:basedOn w:val="17"/>
    <w:link w:val="4"/>
    <w:qFormat/>
    <w:uiPriority w:val="0"/>
    <w:rPr>
      <w:rFonts w:ascii="Times New Roman" w:hAnsi="Times New Roman" w:eastAsia="宋体" w:cs="Times New Roman"/>
      <w:kern w:val="2"/>
      <w:sz w:val="21"/>
      <w:szCs w:val="24"/>
      <w:shd w:val="clear" w:color="auto" w:fill="000080"/>
    </w:rPr>
  </w:style>
  <w:style w:type="character" w:customStyle="1" w:styleId="28">
    <w:name w:val="批注文字 Char"/>
    <w:basedOn w:val="17"/>
    <w:link w:val="5"/>
    <w:qFormat/>
    <w:uiPriority w:val="0"/>
    <w:rPr>
      <w:rFonts w:ascii="等线" w:hAnsi="等线" w:eastAsia="等线" w:cs="Times New Roman"/>
      <w:kern w:val="2"/>
      <w:sz w:val="21"/>
      <w:szCs w:val="24"/>
    </w:rPr>
  </w:style>
  <w:style w:type="character" w:customStyle="1" w:styleId="29">
    <w:name w:val="16"/>
    <w:qFormat/>
    <w:uiPriority w:val="0"/>
    <w:rPr>
      <w:rFonts w:hint="default" w:ascii="Times New Roman" w:hAnsi="Times New Roman" w:cs="Times New Roman"/>
      <w:i/>
      <w:iCs/>
    </w:rPr>
  </w:style>
  <w:style w:type="character" w:customStyle="1" w:styleId="30">
    <w:name w:val="批注主题 Char"/>
    <w:basedOn w:val="28"/>
    <w:link w:val="13"/>
    <w:qFormat/>
    <w:uiPriority w:val="0"/>
    <w:rPr>
      <w:rFonts w:ascii="Times New Roman" w:hAnsi="Times New Roman" w:eastAsia="宋体" w:cs="Times New Roman"/>
      <w:b/>
      <w:bCs/>
      <w:kern w:val="2"/>
      <w:sz w:val="21"/>
      <w:szCs w:val="21"/>
    </w:rPr>
  </w:style>
  <w:style w:type="character" w:customStyle="1" w:styleId="31">
    <w:name w:val="批注框文本 Char"/>
    <w:basedOn w:val="17"/>
    <w:link w:val="10"/>
    <w:qFormat/>
    <w:uiPriority w:val="0"/>
    <w:rPr>
      <w:rFonts w:ascii="Times New Roman" w:hAnsi="Times New Roman" w:eastAsia="宋体" w:cs="Times New Roman"/>
      <w:kern w:val="2"/>
      <w:sz w:val="18"/>
      <w:szCs w:val="18"/>
    </w:rPr>
  </w:style>
  <w:style w:type="paragraph" w:customStyle="1" w:styleId="32">
    <w:name w:val="公文正文"/>
    <w:basedOn w:val="1"/>
    <w:qFormat/>
    <w:uiPriority w:val="0"/>
    <w:pPr>
      <w:spacing w:line="360" w:lineRule="auto"/>
      <w:ind w:firstLine="629"/>
    </w:pPr>
    <w:rPr>
      <w:rFonts w:hint="eastAsia" w:ascii="仿宋_GB2312" w:hAnsi="Calisto MT" w:eastAsia="仿宋_GB2312"/>
      <w:color w:val="000000"/>
      <w:kern w:val="0"/>
      <w:sz w:val="32"/>
      <w:szCs w:val="20"/>
    </w:rPr>
  </w:style>
  <w:style w:type="character" w:customStyle="1" w:styleId="33">
    <w:name w:val="标题 2 Char"/>
    <w:basedOn w:val="17"/>
    <w:semiHidden/>
    <w:qFormat/>
    <w:uiPriority w:val="9"/>
    <w:rPr>
      <w:rFonts w:asciiTheme="majorHAnsi" w:hAnsiTheme="majorHAnsi" w:eastAsiaTheme="majorEastAsia" w:cstheme="majorBidi"/>
      <w:b/>
      <w:bCs/>
      <w:color w:val="000000"/>
      <w:sz w:val="32"/>
      <w:szCs w:val="32"/>
    </w:rPr>
  </w:style>
  <w:style w:type="character" w:customStyle="1" w:styleId="34">
    <w:name w:val="纯文本 Char"/>
    <w:basedOn w:val="17"/>
    <w:link w:val="9"/>
    <w:qFormat/>
    <w:uiPriority w:val="0"/>
    <w:rPr>
      <w:rFonts w:ascii="宋体" w:hAnsi="Courier New" w:eastAsia="宋体" w:cs="Times New Roman"/>
      <w:kern w:val="2"/>
      <w:sz w:val="21"/>
      <w:lang w:eastAsia="en-US"/>
    </w:rPr>
  </w:style>
  <w:style w:type="character" w:customStyle="1" w:styleId="35">
    <w:name w:val="正文文本缩进 Char"/>
    <w:basedOn w:val="17"/>
    <w:link w:val="7"/>
    <w:qFormat/>
    <w:uiPriority w:val="0"/>
    <w:rPr>
      <w:rFonts w:ascii="Times New Roman" w:hAnsi="Times New Roman" w:eastAsia="宋体" w:cs="Times New Roman"/>
      <w:kern w:val="2"/>
      <w:sz w:val="21"/>
      <w:szCs w:val="21"/>
    </w:rPr>
  </w:style>
  <w:style w:type="character" w:customStyle="1" w:styleId="36">
    <w:name w:val="正文首行缩进 2 Char"/>
    <w:basedOn w:val="35"/>
    <w:link w:val="15"/>
    <w:qFormat/>
    <w:uiPriority w:val="0"/>
    <w:rPr>
      <w:rFonts w:ascii="Times New Roman" w:hAnsi="Times New Roman" w:eastAsia="宋体" w:cs="Times New Roman"/>
      <w:kern w:val="2"/>
      <w:sz w:val="21"/>
      <w:szCs w:val="21"/>
    </w:rPr>
  </w:style>
  <w:style w:type="character" w:customStyle="1" w:styleId="37">
    <w:name w:val="Unresolved Mention"/>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9</Pages>
  <Words>4689</Words>
  <Characters>5016</Characters>
  <Lines>49</Lines>
  <Paragraphs>13</Paragraphs>
  <TotalTime>26</TotalTime>
  <ScaleCrop>false</ScaleCrop>
  <LinksUpToDate>false</LinksUpToDate>
  <CharactersWithSpaces>5969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2022-09-06T08:24:00Z</dcterms:created>
  <dc:creator>fdghdf</dc:creator>
  <cp:lastModifiedBy>Administrator</cp:lastModifiedBy>
  <cp:lastPrinted>2023-02-21T06:35:00Z</cp:lastPrinted>
  <dcterms:modified xsi:type="dcterms:W3CDTF">2025-12-01T08:54:50Z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5AC179D7DE4E4938BD83C3DB28384036</vt:lpwstr>
  </property>
  <property fmtid="{D5CDD505-2E9C-101B-9397-08002B2CF9AE}" pid="4" name="KSOTemplateDocerSaveRecord">
    <vt:lpwstr>eyJoZGlkIjoiYzIyMjFkNjQ3ODRhYzNhMmFlYzQwNjRlZTg2NmM4MzQiLCJ1c2VySWQiOiI2MjIxNzg1OTIifQ==</vt:lpwstr>
  </property>
</Properties>
</file>