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539A6">
      <w:pPr>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附件1</w:t>
      </w:r>
    </w:p>
    <w:p w14:paraId="6E4B9C07">
      <w:pPr>
        <w:jc w:val="left"/>
        <w:rPr>
          <w:rFonts w:hint="default" w:ascii="黑体" w:hAnsi="黑体" w:eastAsia="黑体" w:cs="黑体"/>
          <w:b w:val="0"/>
          <w:bCs/>
          <w:color w:val="auto"/>
          <w:sz w:val="32"/>
          <w:szCs w:val="32"/>
          <w:highlight w:val="none"/>
        </w:rPr>
      </w:pPr>
    </w:p>
    <w:p w14:paraId="7C9C93E6">
      <w:pPr>
        <w:jc w:val="center"/>
        <w:rPr>
          <w:rFonts w:hint="eastAsia" w:ascii="宋体" w:hAnsi="宋体"/>
          <w:b/>
          <w:color w:val="auto"/>
          <w:sz w:val="48"/>
          <w:szCs w:val="48"/>
          <w:highlight w:val="none"/>
        </w:rPr>
      </w:pPr>
      <w:r>
        <w:rPr>
          <w:rFonts w:hint="eastAsia" w:ascii="宋体" w:hAnsi="宋体"/>
          <w:b/>
          <w:color w:val="auto"/>
          <w:sz w:val="48"/>
          <w:szCs w:val="48"/>
          <w:highlight w:val="none"/>
        </w:rPr>
        <w:t>广州市粮油食品产业园（广清园）项目一期</w:t>
      </w:r>
    </w:p>
    <w:p w14:paraId="1B7D3834">
      <w:pPr>
        <w:jc w:val="center"/>
        <w:rPr>
          <w:color w:val="auto"/>
          <w:highlight w:val="none"/>
        </w:rPr>
      </w:pPr>
      <w:r>
        <w:rPr>
          <w:rFonts w:hint="eastAsia" w:ascii="宋体" w:hAnsi="宋体"/>
          <w:b/>
          <w:color w:val="auto"/>
          <w:sz w:val="48"/>
          <w:szCs w:val="48"/>
          <w:highlight w:val="none"/>
        </w:rPr>
        <w:t>智能化设备采购及安装</w:t>
      </w:r>
    </w:p>
    <w:p w14:paraId="4D39D59B">
      <w:pPr>
        <w:rPr>
          <w:color w:val="auto"/>
          <w:highlight w:val="none"/>
        </w:rPr>
      </w:pPr>
    </w:p>
    <w:p w14:paraId="338B2A0E">
      <w:pPr>
        <w:pStyle w:val="10"/>
        <w:rPr>
          <w:color w:val="auto"/>
          <w:highlight w:val="none"/>
        </w:rPr>
      </w:pPr>
    </w:p>
    <w:p w14:paraId="50011FC8">
      <w:pPr>
        <w:pStyle w:val="10"/>
        <w:rPr>
          <w:color w:val="auto"/>
          <w:highlight w:val="none"/>
        </w:rPr>
      </w:pPr>
    </w:p>
    <w:p w14:paraId="7ADF169F">
      <w:pPr>
        <w:pStyle w:val="10"/>
        <w:rPr>
          <w:color w:val="auto"/>
          <w:highlight w:val="none"/>
        </w:rPr>
      </w:pPr>
    </w:p>
    <w:p w14:paraId="1FC23302">
      <w:pPr>
        <w:rPr>
          <w:color w:val="auto"/>
          <w:highlight w:val="none"/>
        </w:rPr>
      </w:pPr>
    </w:p>
    <w:p w14:paraId="15C5B878">
      <w:pPr>
        <w:spacing w:line="360" w:lineRule="auto"/>
        <w:jc w:val="center"/>
        <w:rPr>
          <w:rFonts w:hint="eastAsia" w:ascii="宋体" w:hAnsi="宋体"/>
          <w:b/>
          <w:bCs/>
          <w:color w:val="auto"/>
          <w:spacing w:val="26"/>
          <w:sz w:val="110"/>
          <w:szCs w:val="110"/>
          <w:highlight w:val="none"/>
        </w:rPr>
      </w:pPr>
    </w:p>
    <w:p w14:paraId="69323D8F">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 xml:space="preserve"> 招标公告</w:t>
      </w:r>
    </w:p>
    <w:p w14:paraId="7B8684D8">
      <w:pPr>
        <w:jc w:val="center"/>
        <w:rPr>
          <w:rFonts w:ascii="宋体" w:hAnsi="宋体"/>
          <w:b/>
          <w:color w:val="auto"/>
          <w:sz w:val="84"/>
          <w:szCs w:val="84"/>
          <w:highlight w:val="none"/>
        </w:rPr>
      </w:pPr>
    </w:p>
    <w:p w14:paraId="312A856F">
      <w:pPr>
        <w:pStyle w:val="10"/>
        <w:rPr>
          <w:color w:val="auto"/>
          <w:highlight w:val="none"/>
        </w:rPr>
      </w:pPr>
    </w:p>
    <w:p w14:paraId="60FF0DBF">
      <w:pPr>
        <w:rPr>
          <w:color w:val="auto"/>
          <w:highlight w:val="none"/>
        </w:rPr>
      </w:pPr>
    </w:p>
    <w:p w14:paraId="369C700B">
      <w:pPr>
        <w:spacing w:line="360" w:lineRule="auto"/>
        <w:rPr>
          <w:rFonts w:hint="eastAsia" w:ascii="宋体" w:hAnsi="宋体"/>
          <w:color w:val="auto"/>
          <w:sz w:val="30"/>
          <w:szCs w:val="30"/>
          <w:highlight w:val="none"/>
        </w:rPr>
      </w:pPr>
    </w:p>
    <w:p w14:paraId="4D448EB1">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招   标   人：</w:t>
      </w:r>
      <w:bookmarkStart w:id="0" w:name="OLE_LINK14"/>
      <w:r>
        <w:rPr>
          <w:rFonts w:hint="eastAsia" w:ascii="宋体" w:hAnsi="宋体" w:cs="宋体"/>
          <w:color w:val="auto"/>
          <w:sz w:val="32"/>
          <w:szCs w:val="30"/>
          <w:highlight w:val="none"/>
          <w:lang w:val="zh-CN"/>
        </w:rPr>
        <w:t>中建科工集团有限公司</w:t>
      </w:r>
      <w:bookmarkEnd w:id="0"/>
    </w:p>
    <w:p w14:paraId="5B9276EB">
      <w:pPr>
        <w:spacing w:line="360" w:lineRule="auto"/>
        <w:ind w:firstLine="2880" w:firstLineChars="9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广东广商公路港物流投资有限公司</w:t>
      </w:r>
    </w:p>
    <w:p w14:paraId="6AF743BF">
      <w:pPr>
        <w:spacing w:line="360" w:lineRule="auto"/>
        <w:ind w:firstLine="2880" w:firstLineChars="900"/>
        <w:rPr>
          <w:rFonts w:hint="eastAsia" w:ascii="宋体" w:hAnsi="宋体" w:cs="宋体"/>
          <w:color w:val="auto"/>
          <w:sz w:val="32"/>
          <w:szCs w:val="30"/>
          <w:highlight w:val="none"/>
          <w:lang w:val="zh-CN"/>
        </w:rPr>
      </w:pPr>
    </w:p>
    <w:p w14:paraId="4400B4CE">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招标代理机构：广州市国际工程咨询有限公司</w:t>
      </w:r>
    </w:p>
    <w:p w14:paraId="3B9F7575">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日        期：20</w:t>
      </w:r>
      <w:r>
        <w:rPr>
          <w:rFonts w:hint="eastAsia" w:ascii="宋体" w:hAnsi="宋体" w:cs="宋体"/>
          <w:color w:val="auto"/>
          <w:sz w:val="32"/>
          <w:szCs w:val="30"/>
          <w:highlight w:val="none"/>
        </w:rPr>
        <w:t>25</w:t>
      </w:r>
      <w:r>
        <w:rPr>
          <w:rFonts w:hint="eastAsia" w:ascii="宋体" w:hAnsi="宋体" w:cs="宋体"/>
          <w:color w:val="auto"/>
          <w:sz w:val="32"/>
          <w:szCs w:val="30"/>
          <w:highlight w:val="none"/>
          <w:lang w:val="zh-CN"/>
        </w:rPr>
        <w:t>年</w:t>
      </w:r>
      <w:r>
        <w:rPr>
          <w:rFonts w:hint="eastAsia" w:ascii="宋体" w:hAnsi="宋体" w:cs="宋体"/>
          <w:color w:val="auto"/>
          <w:sz w:val="32"/>
          <w:szCs w:val="30"/>
          <w:highlight w:val="none"/>
          <w:lang w:val="en-US" w:eastAsia="zh-CN"/>
        </w:rPr>
        <w:t>11</w:t>
      </w:r>
      <w:r>
        <w:rPr>
          <w:rFonts w:hint="eastAsia" w:ascii="宋体" w:hAnsi="宋体" w:cs="宋体"/>
          <w:color w:val="auto"/>
          <w:sz w:val="32"/>
          <w:szCs w:val="30"/>
          <w:highlight w:val="none"/>
          <w:lang w:val="zh-CN"/>
        </w:rPr>
        <w:t>月</w:t>
      </w:r>
    </w:p>
    <w:p w14:paraId="2786C1A6">
      <w:pPr>
        <w:spacing w:line="360" w:lineRule="auto"/>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br w:type="page"/>
      </w:r>
    </w:p>
    <w:p w14:paraId="33AC4B41">
      <w:pPr>
        <w:pStyle w:val="12"/>
        <w:spacing w:line="360" w:lineRule="auto"/>
        <w:jc w:val="center"/>
        <w:rPr>
          <w:rFonts w:hint="eastAsia"/>
          <w:b/>
          <w:bCs/>
          <w:color w:val="auto"/>
          <w:sz w:val="36"/>
          <w:szCs w:val="36"/>
          <w:highlight w:val="none"/>
          <w:u w:val="none"/>
        </w:rPr>
      </w:pPr>
      <w:r>
        <w:rPr>
          <w:rFonts w:hint="eastAsia"/>
          <w:b/>
          <w:bCs/>
          <w:color w:val="auto"/>
          <w:sz w:val="36"/>
          <w:szCs w:val="36"/>
          <w:highlight w:val="none"/>
          <w:u w:val="none"/>
        </w:rPr>
        <w:t>广州市粮油食品产业园（广清园）项目一期</w:t>
      </w:r>
    </w:p>
    <w:p w14:paraId="3B2C0753">
      <w:pPr>
        <w:pStyle w:val="12"/>
        <w:spacing w:line="360" w:lineRule="auto"/>
        <w:jc w:val="center"/>
        <w:rPr>
          <w:b/>
          <w:bCs/>
          <w:color w:val="auto"/>
          <w:sz w:val="36"/>
          <w:szCs w:val="36"/>
          <w:highlight w:val="none"/>
          <w:u w:val="none"/>
        </w:rPr>
      </w:pPr>
      <w:r>
        <w:rPr>
          <w:rFonts w:hint="eastAsia"/>
          <w:b/>
          <w:bCs/>
          <w:color w:val="auto"/>
          <w:sz w:val="36"/>
          <w:szCs w:val="36"/>
          <w:highlight w:val="none"/>
          <w:u w:val="none"/>
        </w:rPr>
        <w:t>智能化设备采购及安装招标公告</w:t>
      </w:r>
    </w:p>
    <w:p w14:paraId="43172009">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u w:val="single"/>
        </w:rPr>
        <w:t>根据《中华人民共和国招标投标法实施条例》第二十九条、《建设项目工程总承包管理规范》第十一条相关规定、</w:t>
      </w:r>
      <w:bookmarkStart w:id="1" w:name="OLE_LINK17"/>
      <w:r>
        <w:rPr>
          <w:rFonts w:hint="eastAsia" w:ascii="宋体" w:hAnsi="宋体"/>
          <w:color w:val="auto"/>
          <w:sz w:val="24"/>
          <w:highlight w:val="none"/>
          <w:u w:val="single"/>
        </w:rPr>
        <w:t>《广州市粮油食品产业园（广清园）项目一期勘察设计施工总承包合同》约定</w:t>
      </w:r>
      <w:bookmarkEnd w:id="1"/>
      <w:r>
        <w:rPr>
          <w:rFonts w:hint="eastAsia" w:ascii="宋体" w:hAnsi="宋体"/>
          <w:color w:val="auto"/>
          <w:sz w:val="24"/>
          <w:highlight w:val="none"/>
          <w:u w:val="single"/>
        </w:rPr>
        <w:t>，本项目由中建科工集团有限公司、广东广商公路港物流投资有限公司联合作为招标人，</w:t>
      </w:r>
      <w:r>
        <w:rPr>
          <w:rFonts w:hint="eastAsia" w:ascii="宋体" w:hAnsi="宋体"/>
          <w:color w:val="auto"/>
          <w:sz w:val="24"/>
          <w:highlight w:val="none"/>
        </w:rPr>
        <w:t>根据</w:t>
      </w:r>
      <w:bookmarkStart w:id="2" w:name="OLE_LINK6"/>
      <w:r>
        <w:rPr>
          <w:rFonts w:hint="eastAsia" w:ascii="宋体" w:hAnsi="宋体"/>
          <w:color w:val="auto"/>
          <w:sz w:val="24"/>
          <w:highlight w:val="none"/>
          <w:u w:val="single"/>
        </w:rPr>
        <w:t>广州市发展和改革委员会以（穗发改投批〔2024〕143号）、（穗发改投批〔2024〕164号）</w:t>
      </w:r>
      <w:bookmarkEnd w:id="2"/>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中建科工集团有限公司、广东广商公路港物流投资有限公司</w:t>
      </w:r>
      <w:r>
        <w:rPr>
          <w:rFonts w:hint="eastAsia" w:ascii="宋体" w:hAnsi="宋体"/>
          <w:color w:val="auto"/>
          <w:sz w:val="24"/>
          <w:highlight w:val="none"/>
        </w:rPr>
        <w:t>现对</w:t>
      </w:r>
      <w:r>
        <w:rPr>
          <w:rFonts w:hint="eastAsia" w:ascii="宋体" w:hAnsi="宋体"/>
          <w:color w:val="auto"/>
          <w:sz w:val="24"/>
          <w:highlight w:val="none"/>
          <w:u w:val="single"/>
        </w:rPr>
        <w:t>广州市粮油食品产业园（广清园）项目一期智能化设备采购及安装</w:t>
      </w:r>
      <w:r>
        <w:rPr>
          <w:rFonts w:hint="eastAsia" w:ascii="宋体" w:hAnsi="宋体"/>
          <w:color w:val="auto"/>
          <w:sz w:val="24"/>
          <w:highlight w:val="none"/>
        </w:rPr>
        <w:t>施工进行公开招标，选定</w:t>
      </w:r>
      <w:r>
        <w:rPr>
          <w:rFonts w:hint="eastAsia" w:ascii="宋体" w:hAnsi="宋体"/>
          <w:color w:val="auto"/>
          <w:sz w:val="24"/>
          <w:highlight w:val="none"/>
          <w:lang w:eastAsia="zh-CN"/>
        </w:rPr>
        <w:t>投标人</w:t>
      </w:r>
      <w:r>
        <w:rPr>
          <w:rFonts w:hint="eastAsia" w:ascii="宋体" w:hAnsi="宋体"/>
          <w:color w:val="auto"/>
          <w:sz w:val="24"/>
          <w:highlight w:val="none"/>
        </w:rPr>
        <w:t>。</w:t>
      </w:r>
    </w:p>
    <w:p w14:paraId="6CC672FC">
      <w:pPr>
        <w:tabs>
          <w:tab w:val="center" w:pos="4415"/>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highlight w:val="none"/>
        </w:rPr>
        <w:t>一、工程名称：</w:t>
      </w:r>
      <w:bookmarkStart w:id="3" w:name="OLE_LINK3"/>
      <w:r>
        <w:rPr>
          <w:rFonts w:hint="eastAsia" w:ascii="宋体" w:hAnsi="宋体" w:cstheme="minorBidi"/>
          <w:color w:val="auto"/>
          <w:sz w:val="24"/>
          <w:highlight w:val="none"/>
          <w:u w:val="single"/>
        </w:rPr>
        <w:t>广州市粮油食品产业园（广清园）项目一期智能化设备采购及安装</w:t>
      </w:r>
      <w:bookmarkEnd w:id="3"/>
    </w:p>
    <w:p w14:paraId="07BC5C17">
      <w:pPr>
        <w:tabs>
          <w:tab w:val="center" w:pos="4415"/>
        </w:tabs>
        <w:spacing w:line="36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hint="eastAsia" w:ascii="宋体"/>
          <w:color w:val="auto"/>
          <w:sz w:val="24"/>
          <w:highlight w:val="none"/>
          <w:u w:val="single"/>
        </w:rPr>
        <w:t>2112-441802-04-01-535876</w:t>
      </w:r>
    </w:p>
    <w:p w14:paraId="3698E02E">
      <w:pPr>
        <w:tabs>
          <w:tab w:val="center" w:pos="4415"/>
        </w:tabs>
        <w:spacing w:line="360" w:lineRule="auto"/>
        <w:ind w:firstLine="537" w:firstLineChars="224"/>
        <w:rPr>
          <w:rFonts w:hint="eastAsia" w:ascii="宋体" w:hAnsi="宋体" w:cs="宋体"/>
          <w:color w:val="auto"/>
          <w:sz w:val="24"/>
          <w:szCs w:val="24"/>
          <w:highlight w:val="none"/>
          <w:u w:val="single"/>
          <w:lang w:val="zh-CN"/>
        </w:rPr>
      </w:pPr>
      <w:r>
        <w:rPr>
          <w:rFonts w:hint="eastAsia" w:ascii="宋体" w:hAnsi="宋体"/>
          <w:color w:val="auto"/>
          <w:sz w:val="24"/>
          <w:highlight w:val="none"/>
        </w:rPr>
        <w:t>二、</w:t>
      </w:r>
      <w:r>
        <w:rPr>
          <w:rFonts w:hint="eastAsia" w:ascii="宋体" w:hAnsi="宋体" w:cs="宋体"/>
          <w:color w:val="auto"/>
          <w:sz w:val="24"/>
          <w:szCs w:val="24"/>
          <w:highlight w:val="none"/>
        </w:rPr>
        <w:t>招标单位：</w:t>
      </w:r>
      <w:bookmarkStart w:id="4" w:name="OLE_LINK15"/>
      <w:r>
        <w:rPr>
          <w:rFonts w:hint="eastAsia" w:ascii="宋体" w:hAnsi="宋体" w:cs="宋体"/>
          <w:color w:val="auto"/>
          <w:sz w:val="24"/>
          <w:szCs w:val="24"/>
          <w:highlight w:val="none"/>
          <w:u w:val="single"/>
          <w:lang w:val="zh-CN"/>
        </w:rPr>
        <w:t>中建科工集团有限公司</w:t>
      </w:r>
      <w:bookmarkEnd w:id="4"/>
    </w:p>
    <w:p w14:paraId="75B1A112">
      <w:pPr>
        <w:spacing w:line="360" w:lineRule="auto"/>
        <w:ind w:firstLine="1017" w:firstLineChars="424"/>
        <w:rPr>
          <w:rFonts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联系电话：020-38893192</w:t>
      </w:r>
    </w:p>
    <w:p w14:paraId="0F9D3E13">
      <w:pPr>
        <w:spacing w:line="360" w:lineRule="auto"/>
        <w:ind w:firstLine="1017" w:firstLineChars="424"/>
        <w:rPr>
          <w:rFonts w:hint="eastAsia"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olor w:val="auto"/>
          <w:sz w:val="24"/>
          <w:highlight w:val="none"/>
          <w:u w:val="single"/>
        </w:rPr>
        <w:t>广东省清远市清城区源潭镇</w:t>
      </w:r>
    </w:p>
    <w:p w14:paraId="7496FD52">
      <w:pPr>
        <w:tabs>
          <w:tab w:val="center" w:pos="4415"/>
        </w:tabs>
        <w:spacing w:line="360" w:lineRule="auto"/>
        <w:ind w:firstLine="960" w:firstLineChars="400"/>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rPr>
        <w:t>招标单位：</w:t>
      </w:r>
      <w:bookmarkStart w:id="5" w:name="OLE_LINK16"/>
      <w:bookmarkStart w:id="6" w:name="OLE_LINK18"/>
      <w:r>
        <w:rPr>
          <w:rFonts w:hint="eastAsia" w:ascii="宋体" w:hAnsi="宋体" w:cs="宋体"/>
          <w:color w:val="auto"/>
          <w:sz w:val="24"/>
          <w:szCs w:val="24"/>
          <w:highlight w:val="none"/>
          <w:u w:val="single"/>
        </w:rPr>
        <w:t>广东广商公路港物流投资有限公司</w:t>
      </w:r>
      <w:bookmarkEnd w:id="5"/>
    </w:p>
    <w:bookmarkEnd w:id="6"/>
    <w:p w14:paraId="7DAB862C">
      <w:pPr>
        <w:spacing w:line="360" w:lineRule="auto"/>
        <w:ind w:firstLine="1017" w:firstLineChars="424"/>
        <w:rPr>
          <w:rFonts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孙工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020-83197621</w:t>
      </w:r>
    </w:p>
    <w:p w14:paraId="08397E3C">
      <w:pPr>
        <w:spacing w:line="360" w:lineRule="auto"/>
        <w:ind w:firstLine="1017" w:firstLineChars="424"/>
        <w:rPr>
          <w:rFonts w:ascii="宋体" w:hAnsi="宋体" w:cs="宋体"/>
          <w:color w:val="auto"/>
          <w:sz w:val="24"/>
          <w:szCs w:val="24"/>
          <w:highlight w:val="none"/>
          <w:u w:val="single"/>
        </w:rPr>
      </w:pPr>
      <w:r>
        <w:rPr>
          <w:rFonts w:hint="eastAsia" w:ascii="宋体" w:hAnsi="宋体" w:cs="宋体"/>
          <w:color w:val="auto"/>
          <w:sz w:val="24"/>
          <w:highlight w:val="none"/>
        </w:rPr>
        <w:t>联系地址：广东省清远市人民二路二十三号卓越大厦504号</w:t>
      </w:r>
    </w:p>
    <w:p w14:paraId="43F32109">
      <w:pPr>
        <w:spacing w:line="360" w:lineRule="auto"/>
        <w:ind w:left="420" w:leftChars="200" w:firstLine="537" w:firstLineChars="224"/>
        <w:rPr>
          <w:rFonts w:hint="eastAsia"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广州市国际工程咨询有限公司</w:t>
      </w:r>
    </w:p>
    <w:p w14:paraId="2B8A5C38">
      <w:pPr>
        <w:spacing w:line="360" w:lineRule="auto"/>
        <w:ind w:firstLine="537" w:firstLineChars="224"/>
        <w:rPr>
          <w:rFonts w:ascii="宋体" w:hAnsi="宋体" w:cs="宋体"/>
          <w:color w:val="auto"/>
          <w:sz w:val="24"/>
          <w:szCs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宋体"/>
          <w:color w:val="auto"/>
          <w:sz w:val="24"/>
          <w:highlight w:val="none"/>
          <w:u w:val="single"/>
        </w:rPr>
        <w:t>方工、张工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rPr>
        <w:t xml:space="preserve"> 020-87386919-508 </w:t>
      </w:r>
    </w:p>
    <w:p w14:paraId="06F36C42">
      <w:pPr>
        <w:spacing w:line="360" w:lineRule="auto"/>
        <w:ind w:firstLine="537" w:firstLineChars="224"/>
        <w:rPr>
          <w:rFonts w:ascii="宋体"/>
          <w:color w:val="auto"/>
          <w:sz w:val="24"/>
          <w:highlight w:val="none"/>
        </w:rPr>
      </w:pPr>
      <w:r>
        <w:rPr>
          <w:rFonts w:hint="eastAsia" w:ascii="宋体" w:hAnsi="宋体" w:cs="宋体"/>
          <w:color w:val="auto"/>
          <w:sz w:val="24"/>
          <w:szCs w:val="24"/>
          <w:highlight w:val="none"/>
        </w:rPr>
        <w:t xml:space="preserve">    联系地址：</w:t>
      </w:r>
      <w:r>
        <w:rPr>
          <w:rFonts w:hint="eastAsia" w:ascii="宋体" w:hAnsi="宋体" w:cs="宋体"/>
          <w:color w:val="auto"/>
          <w:sz w:val="24"/>
          <w:highlight w:val="none"/>
          <w:u w:val="single"/>
        </w:rPr>
        <w:t>广州市寺右新马路111号五羊新城广场8楼</w:t>
      </w:r>
    </w:p>
    <w:p w14:paraId="7E12CC41">
      <w:pPr>
        <w:spacing w:line="360" w:lineRule="auto"/>
        <w:ind w:firstLine="537" w:firstLineChars="224"/>
        <w:rPr>
          <w:rFonts w:hint="eastAsia"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广州市粮食集团有限责任公司</w:t>
      </w:r>
    </w:p>
    <w:p w14:paraId="2FF83FCD">
      <w:pPr>
        <w:spacing w:line="360" w:lineRule="auto"/>
        <w:ind w:firstLine="537" w:firstLineChars="224"/>
        <w:rPr>
          <w:rFonts w:hint="eastAsia"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hint="eastAsia" w:ascii="宋体" w:hAnsi="宋体"/>
          <w:color w:val="auto"/>
          <w:sz w:val="24"/>
          <w:highlight w:val="none"/>
          <w:u w:val="single"/>
        </w:rPr>
        <w:t>020-83197621</w:t>
      </w:r>
    </w:p>
    <w:p w14:paraId="69FEB613">
      <w:pPr>
        <w:spacing w:line="360" w:lineRule="auto"/>
        <w:ind w:firstLine="537" w:firstLineChars="224"/>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val="en-US" w:eastAsia="zh-CN"/>
        </w:rPr>
        <w:t>广州市越秀区六榕路3号</w:t>
      </w:r>
    </w:p>
    <w:p w14:paraId="7EBB6D59">
      <w:pPr>
        <w:spacing w:line="360" w:lineRule="auto"/>
        <w:ind w:firstLine="537" w:firstLineChars="224"/>
        <w:rPr>
          <w:rFonts w:ascii="宋体" w:hAnsi="宋体" w:cs="宋体"/>
          <w:bCs/>
          <w:color w:val="auto"/>
          <w:sz w:val="24"/>
          <w:highlight w:val="none"/>
          <w:u w:val="single"/>
        </w:rPr>
      </w:pPr>
      <w:r>
        <w:rPr>
          <w:rFonts w:hint="eastAsia" w:ascii="宋体" w:hAnsi="宋体"/>
          <w:color w:val="auto"/>
          <w:sz w:val="24"/>
          <w:highlight w:val="none"/>
        </w:rPr>
        <w:t>三、建设地点：</w:t>
      </w:r>
      <w:bookmarkStart w:id="7" w:name="OLE_LINK9"/>
      <w:r>
        <w:rPr>
          <w:rFonts w:hint="eastAsia" w:ascii="宋体" w:hAnsi="宋体"/>
          <w:color w:val="auto"/>
          <w:sz w:val="24"/>
          <w:highlight w:val="none"/>
          <w:u w:val="single"/>
        </w:rPr>
        <w:t>广东省清远市清城区源潭镇</w:t>
      </w:r>
      <w:bookmarkEnd w:id="7"/>
      <w:r>
        <w:rPr>
          <w:rFonts w:hint="eastAsia" w:ascii="宋体" w:hAnsi="宋体" w:cs="宋体"/>
          <w:bCs/>
          <w:color w:val="auto"/>
          <w:sz w:val="24"/>
          <w:highlight w:val="none"/>
          <w:u w:val="single"/>
        </w:rPr>
        <w:t>。</w:t>
      </w:r>
    </w:p>
    <w:p w14:paraId="405D9A27">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olor w:val="auto"/>
          <w:sz w:val="24"/>
          <w:highlight w:val="none"/>
        </w:rPr>
        <w:t>四、项目概况：</w:t>
      </w:r>
      <w:r>
        <w:rPr>
          <w:rFonts w:hint="eastAsia" w:ascii="宋体" w:hAnsi="宋体" w:cs="宋体"/>
          <w:color w:val="auto"/>
          <w:sz w:val="24"/>
          <w:szCs w:val="24"/>
          <w:highlight w:val="none"/>
          <w:u w:val="single"/>
        </w:rPr>
        <w:t>主要建设内容为51.11万吨粮食仓储设施和部分配套附属设施。包括：①仓储设施：立筒仓29.86万吨（按小麦计）、楼房仓21.25万吨（按小麦计），总仓容51.11万吨；②辅助设施及配套工程：综合业务楼（含展厅和交易中心，总建筑面积为15380平方米）、辅助用房A、消防储水罐、暂存间、机械库、地磅。</w:t>
      </w:r>
    </w:p>
    <w:p w14:paraId="1DEB68B2">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五、标段划分及各标段招标内容和最高投标限价：</w:t>
      </w:r>
    </w:p>
    <w:p w14:paraId="0B4781FD">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1.本工程划分为</w:t>
      </w:r>
      <w:r>
        <w:rPr>
          <w:rFonts w:hint="eastAsia" w:ascii="宋体" w:hAnsi="宋体"/>
          <w:color w:val="auto"/>
          <w:sz w:val="24"/>
          <w:szCs w:val="24"/>
          <w:highlight w:val="none"/>
          <w:u w:val="single"/>
        </w:rPr>
        <w:t>1</w:t>
      </w:r>
      <w:r>
        <w:rPr>
          <w:rFonts w:hint="eastAsia" w:ascii="宋体" w:hAnsi="宋体"/>
          <w:color w:val="auto"/>
          <w:sz w:val="24"/>
          <w:szCs w:val="24"/>
          <w:highlight w:val="none"/>
        </w:rPr>
        <w:t>个标段。</w:t>
      </w:r>
    </w:p>
    <w:p w14:paraId="5071B133">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szCs w:val="24"/>
          <w:highlight w:val="none"/>
        </w:rPr>
        <w:t>2.</w:t>
      </w:r>
      <w:r>
        <w:rPr>
          <w:rFonts w:hint="eastAsia" w:ascii="宋体" w:hAnsi="宋体" w:cs="宋体"/>
          <w:color w:val="auto"/>
          <w:kern w:val="0"/>
          <w:sz w:val="24"/>
          <w:szCs w:val="24"/>
          <w:highlight w:val="none"/>
          <w:u w:val="single"/>
          <w:shd w:val="clear" w:color="auto" w:fill="FFFFFF"/>
          <w:lang w:bidi="ar"/>
        </w:rPr>
        <w:t>本次</w:t>
      </w:r>
      <w:r>
        <w:rPr>
          <w:rFonts w:hint="eastAsia" w:ascii="宋体" w:hAnsi="宋体"/>
          <w:color w:val="auto"/>
          <w:sz w:val="24"/>
          <w:highlight w:val="none"/>
          <w:u w:val="single"/>
          <w:lang w:bidi="ar"/>
        </w:rPr>
        <w:t>招标范围：</w:t>
      </w:r>
      <w:bookmarkStart w:id="8" w:name="OLE_LINK19"/>
    </w:p>
    <w:p w14:paraId="5B34E8E4">
      <w:pPr>
        <w:adjustRightInd w:val="0"/>
        <w:spacing w:line="360" w:lineRule="auto"/>
        <w:ind w:firstLine="480" w:firstLineChars="200"/>
        <w:rPr>
          <w:rFonts w:hint="eastAsia" w:ascii="宋体" w:hAnsi="宋体"/>
          <w:color w:val="auto"/>
          <w:sz w:val="24"/>
          <w:highlight w:val="none"/>
          <w:u w:val="single"/>
          <w:lang w:eastAsia="zh-CN" w:bidi="ar"/>
        </w:rPr>
      </w:pPr>
      <w:r>
        <w:rPr>
          <w:rFonts w:hint="eastAsia" w:ascii="宋体" w:hAnsi="宋体"/>
          <w:color w:val="auto"/>
          <w:sz w:val="24"/>
          <w:highlight w:val="none"/>
          <w:u w:val="single"/>
          <w:lang w:bidi="ar"/>
        </w:rPr>
        <w:t>招标范围：包括</w:t>
      </w:r>
      <w:r>
        <w:rPr>
          <w:rFonts w:hint="eastAsia" w:ascii="宋体" w:hAnsi="宋体"/>
          <w:color w:val="auto"/>
          <w:sz w:val="24"/>
          <w:highlight w:val="none"/>
          <w:u w:val="single"/>
          <w:lang w:val="en-US" w:eastAsia="zh-CN" w:bidi="ar"/>
        </w:rPr>
        <w:t>智能出入库系统、多参数粮情检测系统、楼房仓仓内视频监控系统、智能通风控制系统、充氮气调控制系统、智能控温系统、仓储能耗监测系统、楼房仓粮情门门禁与电子货位卡、智能安防系统、广播一体化系统、中心机房、综合展示系统、综合布线、作业机器人、业务管理与储备监管系统、集成对接与第三方服务</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val="en-US" w:eastAsia="zh-CN" w:bidi="ar"/>
        </w:rPr>
        <w:t>以及</w:t>
      </w:r>
      <w:r>
        <w:rPr>
          <w:rFonts w:hint="eastAsia" w:ascii="宋体" w:hAnsi="宋体"/>
          <w:color w:val="auto"/>
          <w:sz w:val="24"/>
          <w:highlight w:val="none"/>
          <w:u w:val="single"/>
          <w:lang w:bidi="ar"/>
        </w:rPr>
        <w:t>包括本智能化系统所有设备的设计、制造、运输、交货、安装、调试、检验、试运转、操作人员培训及其他必要的技术服务</w:t>
      </w:r>
      <w:r>
        <w:rPr>
          <w:rFonts w:hint="eastAsia" w:ascii="宋体" w:hAnsi="宋体"/>
          <w:color w:val="auto"/>
          <w:sz w:val="24"/>
          <w:highlight w:val="none"/>
          <w:u w:val="single"/>
          <w:lang w:val="en-US" w:eastAsia="zh-CN" w:bidi="ar"/>
        </w:rPr>
        <w:t>及软件开发</w:t>
      </w:r>
      <w:r>
        <w:rPr>
          <w:rFonts w:hint="eastAsia" w:ascii="宋体" w:hAnsi="宋体"/>
          <w:color w:val="auto"/>
          <w:sz w:val="24"/>
          <w:highlight w:val="none"/>
          <w:u w:val="single"/>
          <w:lang w:bidi="ar"/>
        </w:rPr>
        <w:t>等。具体详见后续工程量清单及图纸</w:t>
      </w:r>
      <w:r>
        <w:rPr>
          <w:rFonts w:hint="eastAsia" w:ascii="宋体" w:hAnsi="宋体"/>
          <w:color w:val="auto"/>
          <w:sz w:val="24"/>
          <w:highlight w:val="none"/>
          <w:u w:val="single"/>
          <w:lang w:eastAsia="zh-CN" w:bidi="ar"/>
        </w:rPr>
        <w:t>。</w:t>
      </w:r>
    </w:p>
    <w:p w14:paraId="7E59CF3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与工艺设备安装单位的配合：</w:t>
      </w:r>
    </w:p>
    <w:p w14:paraId="7C4532E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A</w:t>
      </w:r>
      <w:r>
        <w:rPr>
          <w:rFonts w:hint="eastAsia" w:ascii="宋体" w:hAnsi="宋体"/>
          <w:color w:val="auto"/>
          <w:sz w:val="24"/>
          <w:highlight w:val="none"/>
          <w:u w:val="single"/>
          <w:lang w:bidi="ar"/>
        </w:rPr>
        <w:t>.前期阶段</w:t>
      </w:r>
    </w:p>
    <w:p w14:paraId="69737441">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①由</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牵头制定接口规范</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数据传输协议、格式、参数范围、通讯频率等</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以实现互联互通。</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与工艺设备安装单位共同制定数据交互协议</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如数据字典、接口协议版本等</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、网络架构方案</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如防火墙规则、带宽分配</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，确保后期集成无冲突。</w:t>
      </w:r>
    </w:p>
    <w:p w14:paraId="0258469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②工艺设备安装单位提供设备通讯协议（如Modbus RTU、TCP/IP等）。</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负责协议解析和系统集成。双方共同测试通讯稳定性。</w:t>
      </w:r>
    </w:p>
    <w:p w14:paraId="7F732C6A">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B</w:t>
      </w:r>
      <w:r>
        <w:rPr>
          <w:rFonts w:hint="eastAsia" w:ascii="宋体" w:hAnsi="宋体"/>
          <w:color w:val="auto"/>
          <w:sz w:val="24"/>
          <w:highlight w:val="none"/>
          <w:u w:val="single"/>
          <w:lang w:bidi="ar"/>
        </w:rPr>
        <w:t>.实施阶段</w:t>
      </w:r>
    </w:p>
    <w:p w14:paraId="74B02BED">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①控制柜集成：工艺设备安装单位提供控制柜内部接线图。</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提供网络接入方案。双方共同确认控制柜内网络设备安装位置。工艺设备安装单位预留传感器、控制箱位置、标准化硬件接口（如以太网、串口），确保自控设备状态等数据内容可接入智能化平台。</w:t>
      </w:r>
    </w:p>
    <w:p w14:paraId="4090ECD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②数据接口开发</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工艺设备安装单位开发数据导出接口</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如OPC服务器配置等</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开发数据接入模块，并联合调试确保数据传输实时性、准确性。</w:t>
      </w:r>
    </w:p>
    <w:p w14:paraId="08F49205">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③权限与安全配置</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共同设定数据访问权限</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如智能化系统仅能读取设备状态，不可修改控制参数</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，部署工业防火墙、数据加密传输</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 TLS 协议</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，防止数据泄露或恶意攻击。</w:t>
      </w:r>
    </w:p>
    <w:p w14:paraId="673EF9B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④联调测试</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模拟典型场景</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如设备运转、设备故障报警、生产计划调整</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，验证数据从工艺设备一自控系统一智能化系统的流转完整性，以及智能化指令经自控系统执行的有效性。</w:t>
      </w:r>
    </w:p>
    <w:p w14:paraId="5498830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val="en-US" w:eastAsia="zh-CN" w:bidi="ar"/>
        </w:rPr>
        <w:t>C</w:t>
      </w:r>
      <w:r>
        <w:rPr>
          <w:rFonts w:hint="eastAsia" w:ascii="宋体" w:hAnsi="宋体"/>
          <w:color w:val="auto"/>
          <w:sz w:val="24"/>
          <w:highlight w:val="none"/>
          <w:u w:val="single"/>
          <w:lang w:bidi="ar"/>
        </w:rPr>
        <w:t>.运维阶段</w:t>
      </w:r>
    </w:p>
    <w:p w14:paraId="23B59396">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①数据同步与更新</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工艺设备安装单位定期向智能化系统同步设备台账</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如型号、维护记录</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、工艺参数变更信息</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智能化系统向自控系统反馈分析结果</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如预测性维护预警</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，协助优化控制逻辑。</w:t>
      </w:r>
    </w:p>
    <w:p w14:paraId="4748EB8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②故障协同排查</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当出现数据异常或控制失效时，工艺设备安装单位排查设备与底层控制问题，</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排查数据传输与算法分析问题，联合定位根因</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如传感器故障导致数据差，或算法误判导致预警错误</w:t>
      </w:r>
      <w:r>
        <w:rPr>
          <w:rFonts w:hint="eastAsia" w:ascii="宋体" w:hAnsi="宋体"/>
          <w:color w:val="auto"/>
          <w:sz w:val="24"/>
          <w:highlight w:val="none"/>
          <w:u w:val="single"/>
          <w:lang w:eastAsia="zh-CN" w:bidi="ar"/>
        </w:rPr>
        <w:t>）</w:t>
      </w:r>
    </w:p>
    <w:p w14:paraId="13A0AB0B">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③功能迭代配合</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若智能化系统新增功能</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如能耗优化</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，自控系统需配合开放相关数据接口</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若自控系统升级</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如PLC程序更新</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，需同步更新数据格式并通知智能化系统适配。</w:t>
      </w:r>
    </w:p>
    <w:p w14:paraId="61F84FB6">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与</w:t>
      </w:r>
      <w:r>
        <w:rPr>
          <w:rFonts w:hint="eastAsia" w:ascii="宋体" w:hAnsi="宋体"/>
          <w:color w:val="auto"/>
          <w:sz w:val="24"/>
          <w:highlight w:val="none"/>
          <w:u w:val="single"/>
          <w:lang w:val="en-US" w:eastAsia="zh-CN" w:bidi="ar"/>
        </w:rPr>
        <w:t>总承包</w:t>
      </w:r>
      <w:r>
        <w:rPr>
          <w:rFonts w:hint="eastAsia" w:ascii="宋体" w:hAnsi="宋体"/>
          <w:color w:val="auto"/>
          <w:sz w:val="24"/>
          <w:highlight w:val="none"/>
          <w:u w:val="single"/>
          <w:lang w:bidi="ar"/>
        </w:rPr>
        <w:t>单位</w:t>
      </w:r>
      <w:r>
        <w:rPr>
          <w:rFonts w:hint="eastAsia" w:ascii="宋体" w:hAnsi="宋体"/>
          <w:color w:val="auto"/>
          <w:sz w:val="24"/>
          <w:highlight w:val="none"/>
          <w:u w:val="single"/>
          <w:lang w:eastAsia="zh-CN" w:bidi="ar"/>
        </w:rPr>
        <w:t>（</w:t>
      </w:r>
      <w:r>
        <w:rPr>
          <w:rFonts w:hint="eastAsia" w:ascii="宋体" w:hAnsi="宋体" w:cs="宋体"/>
          <w:color w:val="auto"/>
          <w:sz w:val="24"/>
          <w:szCs w:val="24"/>
          <w:highlight w:val="none"/>
          <w:u w:val="single"/>
          <w:lang w:val="zh-CN"/>
        </w:rPr>
        <w:t>中建科工集团有限公司</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的配合：</w:t>
      </w:r>
    </w:p>
    <w:p w14:paraId="1DFCB711">
      <w:pPr>
        <w:adjustRightInd w:val="0"/>
        <w:spacing w:line="360" w:lineRule="auto"/>
        <w:ind w:firstLine="480" w:firstLineChars="200"/>
        <w:rPr>
          <w:rFonts w:hint="default" w:ascii="宋体" w:hAnsi="宋体" w:eastAsiaTheme="minorEastAsia" w:cstheme="minorBidi"/>
          <w:strike/>
          <w:color w:val="auto"/>
          <w:sz w:val="24"/>
          <w:highlight w:val="none"/>
          <w:u w:val="single"/>
          <w:lang w:val="en-US" w:eastAsia="zh-CN" w:bidi="ar"/>
        </w:rPr>
      </w:pPr>
      <w:r>
        <w:rPr>
          <w:rFonts w:hint="eastAsia" w:ascii="宋体" w:hAnsi="宋体"/>
          <w:color w:val="auto"/>
          <w:sz w:val="24"/>
          <w:highlight w:val="none"/>
          <w:u w:val="single"/>
          <w:lang w:bidi="ar"/>
        </w:rPr>
        <w:t>投标人</w:t>
      </w:r>
      <w:r>
        <w:rPr>
          <w:rFonts w:hint="eastAsia" w:ascii="宋体" w:hAnsi="宋体"/>
          <w:color w:val="auto"/>
          <w:sz w:val="24"/>
          <w:highlight w:val="none"/>
          <w:u w:val="single"/>
          <w:lang w:val="en-US" w:eastAsia="zh-CN" w:bidi="ar"/>
        </w:rPr>
        <w:t>牵头</w:t>
      </w:r>
      <w:r>
        <w:rPr>
          <w:rFonts w:hint="eastAsia" w:ascii="宋体" w:hAnsi="宋体"/>
          <w:color w:val="auto"/>
          <w:sz w:val="24"/>
          <w:highlight w:val="none"/>
          <w:u w:val="single"/>
          <w:lang w:bidi="ar"/>
        </w:rPr>
        <w:t>提供开放、标准的接口（如HTTP</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API等），并配合</w:t>
      </w:r>
      <w:r>
        <w:rPr>
          <w:rFonts w:hint="eastAsia" w:ascii="宋体" w:hAnsi="宋体"/>
          <w:color w:val="auto"/>
          <w:sz w:val="24"/>
          <w:highlight w:val="none"/>
          <w:u w:val="single"/>
          <w:lang w:val="en-US" w:eastAsia="zh-CN" w:bidi="ar"/>
        </w:rPr>
        <w:t>总承包单位和</w:t>
      </w:r>
      <w:r>
        <w:rPr>
          <w:rFonts w:hint="eastAsia" w:ascii="宋体" w:hAnsi="宋体"/>
          <w:color w:val="auto"/>
          <w:sz w:val="24"/>
          <w:highlight w:val="none"/>
          <w:u w:val="single"/>
          <w:lang w:bidi="ar"/>
        </w:rPr>
        <w:t>其他系统承包商完成联调测试。</w:t>
      </w:r>
      <w:r>
        <w:rPr>
          <w:rFonts w:hint="eastAsia" w:ascii="宋体" w:hAnsi="宋体"/>
          <w:color w:val="auto"/>
          <w:sz w:val="24"/>
          <w:highlight w:val="none"/>
          <w:u w:val="single"/>
          <w:lang w:val="en-US" w:eastAsia="zh-CN" w:bidi="ar"/>
        </w:rPr>
        <w:t>牵头</w:t>
      </w:r>
      <w:r>
        <w:rPr>
          <w:rFonts w:hint="eastAsia" w:ascii="宋体" w:hAnsi="宋体"/>
          <w:color w:val="auto"/>
          <w:sz w:val="24"/>
          <w:highlight w:val="none"/>
          <w:u w:val="single"/>
          <w:lang w:bidi="ar"/>
        </w:rPr>
        <w:t>与其他系统承包商进行技术协调，</w:t>
      </w:r>
      <w:r>
        <w:rPr>
          <w:rFonts w:hint="eastAsia" w:ascii="宋体" w:hAnsi="宋体"/>
          <w:strike w:val="0"/>
          <w:color w:val="auto"/>
          <w:sz w:val="24"/>
          <w:highlight w:val="none"/>
          <w:u w:val="single"/>
          <w:lang w:val="en-US" w:eastAsia="zh-CN" w:bidi="ar"/>
        </w:rPr>
        <w:t>确保整个项目智能化功能的实现，互联互通。</w:t>
      </w:r>
      <w:r>
        <w:rPr>
          <w:rFonts w:hint="eastAsia" w:ascii="宋体" w:hAnsi="宋体" w:cstheme="minorBidi"/>
          <w:i w:val="0"/>
          <w:iCs w:val="0"/>
          <w:caps w:val="0"/>
          <w:color w:val="auto"/>
          <w:spacing w:val="0"/>
          <w:sz w:val="24"/>
          <w:szCs w:val="24"/>
          <w:highlight w:val="none"/>
          <w:u w:val="single"/>
          <w:shd w:val="clear"/>
          <w:lang w:val="en-US" w:eastAsia="zh-CN" w:bidi="ar"/>
        </w:rPr>
        <w:t>所含费用已包含在本合同中，不另计费。包括但不限于以下内容：</w:t>
      </w:r>
    </w:p>
    <w:p w14:paraId="1A968E6C">
      <w:pPr>
        <w:adjustRightInd w:val="0"/>
        <w:spacing w:line="360" w:lineRule="auto"/>
        <w:ind w:firstLine="480" w:firstLineChars="200"/>
        <w:rPr>
          <w:rFonts w:hint="eastAsia" w:ascii="宋体" w:hAnsi="宋体" w:cstheme="minorBidi"/>
          <w:color w:val="auto"/>
          <w:sz w:val="24"/>
          <w:highlight w:val="none"/>
          <w:u w:val="single"/>
          <w:lang w:val="en-US" w:eastAsia="zh-CN" w:bidi="ar"/>
        </w:rPr>
      </w:pPr>
      <w:r>
        <w:rPr>
          <w:rFonts w:hint="eastAsia" w:ascii="宋体" w:hAnsi="宋体" w:cstheme="minorBidi"/>
          <w:color w:val="auto"/>
          <w:sz w:val="24"/>
          <w:highlight w:val="none"/>
          <w:u w:val="single"/>
          <w:lang w:val="en-US" w:eastAsia="zh-CN" w:bidi="ar"/>
        </w:rPr>
        <w:t>（1）基础设施与网络：</w:t>
      </w:r>
    </w:p>
    <w:p w14:paraId="739C041D">
      <w:pPr>
        <w:adjustRightInd w:val="0"/>
        <w:spacing w:line="360" w:lineRule="auto"/>
        <w:ind w:firstLine="480" w:firstLineChars="200"/>
        <w:rPr>
          <w:rFonts w:hint="default" w:ascii="宋体" w:hAnsi="宋体" w:eastAsiaTheme="minorEastAsia" w:cstheme="minorBidi"/>
          <w:i w:val="0"/>
          <w:iCs w:val="0"/>
          <w:caps w:val="0"/>
          <w:color w:val="auto"/>
          <w:spacing w:val="0"/>
          <w:sz w:val="24"/>
          <w:szCs w:val="24"/>
          <w:highlight w:val="none"/>
          <w:u w:val="single"/>
          <w:shd w:val="clear"/>
          <w:lang w:val="en-US" w:eastAsia="zh-CN" w:bidi="ar"/>
        </w:rPr>
      </w:pPr>
      <w:r>
        <w:rPr>
          <w:rFonts w:hint="eastAsia" w:ascii="宋体" w:hAnsi="宋体" w:cstheme="minorBidi"/>
          <w:b w:val="0"/>
          <w:bCs w:val="0"/>
          <w:i w:val="0"/>
          <w:iCs w:val="0"/>
          <w:caps w:val="0"/>
          <w:color w:val="auto"/>
          <w:spacing w:val="0"/>
          <w:sz w:val="24"/>
          <w:szCs w:val="24"/>
          <w:highlight w:val="none"/>
          <w:u w:val="single"/>
          <w:shd w:val="clear"/>
          <w:vertAlign w:val="baseline"/>
          <w:lang w:val="en-US" w:eastAsia="zh-CN" w:bidi="ar"/>
        </w:rPr>
        <w:t>投标人牵头</w:t>
      </w:r>
      <w:r>
        <w:rPr>
          <w:rFonts w:hint="eastAsia" w:ascii="宋体" w:hAnsi="宋体" w:eastAsiaTheme="minorEastAsia" w:cstheme="minorBidi"/>
          <w:i w:val="0"/>
          <w:iCs w:val="0"/>
          <w:caps w:val="0"/>
          <w:color w:val="auto"/>
          <w:spacing w:val="0"/>
          <w:sz w:val="24"/>
          <w:szCs w:val="24"/>
          <w:highlight w:val="none"/>
          <w:u w:val="single"/>
          <w:shd w:val="clear"/>
          <w:lang w:bidi="ar"/>
        </w:rPr>
        <w:t>确保整个项目</w:t>
      </w:r>
      <w:r>
        <w:rPr>
          <w:rFonts w:hint="eastAsia" w:ascii="宋体" w:hAnsi="宋体" w:cstheme="minorBidi"/>
          <w:i w:val="0"/>
          <w:iCs w:val="0"/>
          <w:caps w:val="0"/>
          <w:color w:val="auto"/>
          <w:spacing w:val="0"/>
          <w:sz w:val="24"/>
          <w:szCs w:val="24"/>
          <w:highlight w:val="none"/>
          <w:u w:val="single"/>
          <w:shd w:val="clear"/>
          <w:lang w:val="en-US" w:eastAsia="zh-CN" w:bidi="ar"/>
        </w:rPr>
        <w:t>及总承包单位范围</w:t>
      </w:r>
      <w:r>
        <w:rPr>
          <w:rFonts w:hint="eastAsia" w:ascii="宋体" w:hAnsi="宋体" w:eastAsiaTheme="minorEastAsia" w:cstheme="minorBidi"/>
          <w:i w:val="0"/>
          <w:iCs w:val="0"/>
          <w:caps w:val="0"/>
          <w:color w:val="auto"/>
          <w:spacing w:val="0"/>
          <w:sz w:val="24"/>
          <w:szCs w:val="24"/>
          <w:highlight w:val="none"/>
          <w:u w:val="single"/>
          <w:shd w:val="clear"/>
          <w:lang w:bidi="ar"/>
        </w:rPr>
        <w:t>网络互联互通</w:t>
      </w:r>
      <w:r>
        <w:rPr>
          <w:rFonts w:hint="eastAsia" w:ascii="宋体" w:hAnsi="宋体" w:cstheme="minorBidi"/>
          <w:i w:val="0"/>
          <w:iCs w:val="0"/>
          <w:caps w:val="0"/>
          <w:color w:val="auto"/>
          <w:spacing w:val="0"/>
          <w:sz w:val="24"/>
          <w:szCs w:val="24"/>
          <w:highlight w:val="none"/>
          <w:u w:val="single"/>
          <w:shd w:val="clear"/>
          <w:lang w:eastAsia="zh-CN" w:bidi="ar"/>
        </w:rPr>
        <w:t>，</w:t>
      </w:r>
      <w:r>
        <w:rPr>
          <w:rFonts w:hint="eastAsia" w:ascii="宋体" w:hAnsi="宋体" w:eastAsiaTheme="minorEastAsia" w:cstheme="minorBidi"/>
          <w:i w:val="0"/>
          <w:iCs w:val="0"/>
          <w:caps w:val="0"/>
          <w:color w:val="auto"/>
          <w:spacing w:val="0"/>
          <w:sz w:val="24"/>
          <w:szCs w:val="24"/>
          <w:highlight w:val="none"/>
          <w:u w:val="single"/>
          <w:shd w:val="clear"/>
          <w:lang w:bidi="ar"/>
        </w:rPr>
        <w:t>数据可集中传输至指挥中心</w:t>
      </w:r>
      <w:r>
        <w:rPr>
          <w:rFonts w:hint="eastAsia" w:ascii="宋体" w:hAnsi="宋体" w:cstheme="minorBidi"/>
          <w:i w:val="0"/>
          <w:iCs w:val="0"/>
          <w:caps w:val="0"/>
          <w:color w:val="auto"/>
          <w:spacing w:val="0"/>
          <w:sz w:val="24"/>
          <w:szCs w:val="24"/>
          <w:highlight w:val="none"/>
          <w:u w:val="single"/>
          <w:shd w:val="clear"/>
          <w:lang w:eastAsia="zh-CN" w:bidi="ar"/>
        </w:rPr>
        <w:t>。</w:t>
      </w:r>
    </w:p>
    <w:p w14:paraId="53439C27">
      <w:pPr>
        <w:adjustRightInd w:val="0"/>
        <w:spacing w:line="360" w:lineRule="auto"/>
        <w:ind w:firstLine="480" w:firstLineChars="200"/>
        <w:rPr>
          <w:rFonts w:hint="eastAsia" w:ascii="宋体" w:hAnsi="宋体" w:eastAsiaTheme="minorEastAsia" w:cstheme="minorBidi"/>
          <w:i w:val="0"/>
          <w:iCs w:val="0"/>
          <w:caps w:val="0"/>
          <w:color w:val="auto"/>
          <w:spacing w:val="0"/>
          <w:sz w:val="24"/>
          <w:szCs w:val="24"/>
          <w:highlight w:val="none"/>
          <w:u w:val="single"/>
          <w:shd w:val="clear"/>
          <w:lang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网络层面：</w:t>
      </w:r>
      <w:r>
        <w:rPr>
          <w:rFonts w:hint="eastAsia" w:ascii="宋体" w:hAnsi="宋体" w:cstheme="minorBidi"/>
          <w:i w:val="0"/>
          <w:iCs w:val="0"/>
          <w:caps w:val="0"/>
          <w:color w:val="auto"/>
          <w:spacing w:val="0"/>
          <w:sz w:val="24"/>
          <w:szCs w:val="24"/>
          <w:highlight w:val="none"/>
          <w:u w:val="single"/>
          <w:shd w:val="clear"/>
          <w:lang w:val="en-US" w:eastAsia="zh-CN" w:bidi="ar"/>
        </w:rPr>
        <w:t>投标人</w:t>
      </w:r>
      <w:r>
        <w:rPr>
          <w:rFonts w:hint="eastAsia" w:ascii="宋体" w:hAnsi="宋体" w:eastAsiaTheme="minorEastAsia" w:cstheme="minorBidi"/>
          <w:i w:val="0"/>
          <w:iCs w:val="0"/>
          <w:caps w:val="0"/>
          <w:color w:val="auto"/>
          <w:spacing w:val="0"/>
          <w:sz w:val="24"/>
          <w:szCs w:val="24"/>
          <w:highlight w:val="none"/>
          <w:u w:val="single"/>
          <w:shd w:val="clear"/>
          <w:lang w:bidi="ar"/>
        </w:rPr>
        <w:t>需将其核心网络交换机</w:t>
      </w: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接入点</w:t>
      </w:r>
      <w:r>
        <w:rPr>
          <w:rFonts w:hint="eastAsia" w:ascii="宋体" w:hAnsi="宋体" w:eastAsiaTheme="minorEastAsia" w:cstheme="minorBidi"/>
          <w:i w:val="0"/>
          <w:iCs w:val="0"/>
          <w:caps w:val="0"/>
          <w:color w:val="auto"/>
          <w:spacing w:val="0"/>
          <w:sz w:val="24"/>
          <w:szCs w:val="24"/>
          <w:highlight w:val="none"/>
          <w:u w:val="single"/>
          <w:shd w:val="clear"/>
          <w:lang w:bidi="ar"/>
        </w:rPr>
        <w:t>提供给</w:t>
      </w:r>
      <w:r>
        <w:rPr>
          <w:rFonts w:hint="eastAsia" w:ascii="宋体" w:hAnsi="宋体" w:cstheme="minorBidi"/>
          <w:i w:val="0"/>
          <w:iCs w:val="0"/>
          <w:caps w:val="0"/>
          <w:color w:val="auto"/>
          <w:spacing w:val="0"/>
          <w:sz w:val="24"/>
          <w:szCs w:val="24"/>
          <w:highlight w:val="none"/>
          <w:u w:val="single"/>
          <w:shd w:val="clear"/>
          <w:lang w:val="en-US" w:eastAsia="zh-CN" w:bidi="ar"/>
        </w:rPr>
        <w:t>总承包单位</w:t>
      </w:r>
      <w:r>
        <w:rPr>
          <w:rFonts w:hint="eastAsia" w:ascii="宋体" w:hAnsi="宋体" w:eastAsiaTheme="minorEastAsia" w:cstheme="minorBidi"/>
          <w:i w:val="0"/>
          <w:iCs w:val="0"/>
          <w:caps w:val="0"/>
          <w:color w:val="auto"/>
          <w:spacing w:val="0"/>
          <w:sz w:val="24"/>
          <w:szCs w:val="24"/>
          <w:highlight w:val="none"/>
          <w:u w:val="single"/>
          <w:shd w:val="clear"/>
          <w:lang w:bidi="ar"/>
        </w:rPr>
        <w:t>。</w:t>
      </w:r>
      <w:r>
        <w:rPr>
          <w:rFonts w:hint="eastAsia" w:ascii="宋体" w:hAnsi="宋体" w:cstheme="minorBidi"/>
          <w:i w:val="0"/>
          <w:iCs w:val="0"/>
          <w:caps w:val="0"/>
          <w:color w:val="auto"/>
          <w:spacing w:val="0"/>
          <w:sz w:val="24"/>
          <w:szCs w:val="24"/>
          <w:highlight w:val="none"/>
          <w:u w:val="single"/>
          <w:shd w:val="clear"/>
          <w:lang w:val="en-US" w:eastAsia="zh-CN" w:bidi="ar"/>
        </w:rPr>
        <w:t>投标人牵头组织</w:t>
      </w:r>
      <w:r>
        <w:rPr>
          <w:rFonts w:hint="eastAsia" w:ascii="宋体" w:hAnsi="宋体" w:eastAsiaTheme="minorEastAsia" w:cstheme="minorBidi"/>
          <w:i w:val="0"/>
          <w:iCs w:val="0"/>
          <w:caps w:val="0"/>
          <w:color w:val="auto"/>
          <w:spacing w:val="0"/>
          <w:sz w:val="24"/>
          <w:szCs w:val="24"/>
          <w:highlight w:val="none"/>
          <w:u w:val="single"/>
          <w:shd w:val="clear"/>
          <w:lang w:bidi="ar"/>
        </w:rPr>
        <w:t>双方协商确定IP地址规划、VLAN划分等网络策略。</w:t>
      </w:r>
    </w:p>
    <w:p w14:paraId="0855BBAD">
      <w:pPr>
        <w:adjustRightInd w:val="0"/>
        <w:spacing w:line="360" w:lineRule="auto"/>
        <w:ind w:firstLine="480" w:firstLineChars="200"/>
        <w:rPr>
          <w:rFonts w:hint="eastAsia" w:ascii="宋体" w:hAnsi="宋体" w:cstheme="minorBidi"/>
          <w:color w:val="auto"/>
          <w:sz w:val="24"/>
          <w:highlight w:val="none"/>
          <w:u w:val="single"/>
          <w:lang w:val="en-US" w:eastAsia="zh-CN"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中心机房：</w:t>
      </w:r>
      <w:r>
        <w:rPr>
          <w:rFonts w:hint="eastAsia" w:ascii="宋体" w:hAnsi="宋体" w:cstheme="minorBidi"/>
          <w:i w:val="0"/>
          <w:iCs w:val="0"/>
          <w:caps w:val="0"/>
          <w:color w:val="auto"/>
          <w:spacing w:val="0"/>
          <w:sz w:val="24"/>
          <w:szCs w:val="24"/>
          <w:highlight w:val="none"/>
          <w:u w:val="single"/>
          <w:shd w:val="clear"/>
          <w:lang w:val="en-US" w:eastAsia="zh-CN" w:bidi="ar"/>
        </w:rPr>
        <w:t>投标人牵头</w:t>
      </w:r>
      <w:r>
        <w:rPr>
          <w:rFonts w:hint="eastAsia" w:ascii="宋体" w:hAnsi="宋体" w:eastAsiaTheme="minorEastAsia" w:cstheme="minorBidi"/>
          <w:i w:val="0"/>
          <w:iCs w:val="0"/>
          <w:caps w:val="0"/>
          <w:color w:val="auto"/>
          <w:spacing w:val="0"/>
          <w:sz w:val="24"/>
          <w:szCs w:val="24"/>
          <w:highlight w:val="none"/>
          <w:u w:val="single"/>
          <w:shd w:val="clear"/>
          <w:lang w:bidi="ar"/>
        </w:rPr>
        <w:t>明确双方设备在机房内的空间位置、机柜分配、供电接口及综合布线的路由责任。</w:t>
      </w:r>
    </w:p>
    <w:p w14:paraId="4CC5D4FA">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cstheme="minorBidi"/>
          <w:color w:val="auto"/>
          <w:sz w:val="24"/>
          <w:highlight w:val="none"/>
          <w:u w:val="single"/>
          <w:lang w:val="en-US" w:eastAsia="zh-CN" w:bidi="ar"/>
        </w:rPr>
        <w:t>（2）</w:t>
      </w:r>
      <w:r>
        <w:rPr>
          <w:rFonts w:hint="eastAsia" w:ascii="宋体" w:hAnsi="宋体" w:eastAsiaTheme="minorEastAsia" w:cstheme="minorBidi"/>
          <w:color w:val="auto"/>
          <w:sz w:val="24"/>
          <w:highlight w:val="none"/>
          <w:u w:val="single"/>
          <w:lang w:val="en-US" w:eastAsia="zh-CN" w:bidi="ar"/>
        </w:rPr>
        <w:t>安防与门禁管理</w:t>
      </w:r>
      <w:r>
        <w:rPr>
          <w:rFonts w:hint="eastAsia" w:ascii="宋体" w:hAnsi="宋体" w:cstheme="minorBidi"/>
          <w:color w:val="auto"/>
          <w:sz w:val="24"/>
          <w:highlight w:val="none"/>
          <w:u w:val="single"/>
          <w:lang w:val="en-US" w:eastAsia="zh-CN" w:bidi="ar"/>
        </w:rPr>
        <w:t>：</w:t>
      </w:r>
    </w:p>
    <w:p w14:paraId="39848A5D">
      <w:pPr>
        <w:adjustRightInd w:val="0"/>
        <w:spacing w:line="360" w:lineRule="auto"/>
        <w:ind w:firstLine="480" w:firstLineChars="200"/>
        <w:rPr>
          <w:rFonts w:hint="eastAsia" w:ascii="宋体" w:hAnsi="宋体" w:eastAsiaTheme="minorEastAsia" w:cstheme="minorBidi"/>
          <w:i w:val="0"/>
          <w:iCs w:val="0"/>
          <w:caps w:val="0"/>
          <w:color w:val="auto"/>
          <w:spacing w:val="0"/>
          <w:sz w:val="24"/>
          <w:szCs w:val="24"/>
          <w:highlight w:val="none"/>
          <w:u w:val="single"/>
          <w:shd w:val="clear"/>
          <w:lang w:bidi="ar"/>
        </w:rPr>
      </w:pPr>
      <w:r>
        <w:rPr>
          <w:rFonts w:hint="eastAsia" w:ascii="宋体" w:hAnsi="宋体" w:cstheme="minorBidi"/>
          <w:b w:val="0"/>
          <w:bCs w:val="0"/>
          <w:i w:val="0"/>
          <w:iCs w:val="0"/>
          <w:caps w:val="0"/>
          <w:color w:val="auto"/>
          <w:spacing w:val="0"/>
          <w:sz w:val="24"/>
          <w:szCs w:val="24"/>
          <w:highlight w:val="none"/>
          <w:u w:val="single"/>
          <w:shd w:val="clear"/>
          <w:vertAlign w:val="baseline"/>
          <w:lang w:val="en-US" w:eastAsia="zh-CN" w:bidi="ar"/>
        </w:rPr>
        <w:t>投标人牵头</w:t>
      </w:r>
      <w:r>
        <w:rPr>
          <w:rFonts w:hint="eastAsia" w:ascii="宋体" w:hAnsi="宋体" w:eastAsiaTheme="minorEastAsia" w:cstheme="minorBidi"/>
          <w:i w:val="0"/>
          <w:iCs w:val="0"/>
          <w:caps w:val="0"/>
          <w:color w:val="auto"/>
          <w:spacing w:val="0"/>
          <w:sz w:val="24"/>
          <w:szCs w:val="24"/>
          <w:highlight w:val="none"/>
          <w:u w:val="single"/>
          <w:shd w:val="clear"/>
          <w:lang w:bidi="ar"/>
        </w:rPr>
        <w:t>实现安防系统的统一管理与应急联动。</w:t>
      </w:r>
      <w:r>
        <w:rPr>
          <w:rFonts w:hint="eastAsia" w:ascii="宋体" w:hAnsi="宋体" w:cstheme="minorBidi"/>
          <w:i w:val="0"/>
          <w:iCs w:val="0"/>
          <w:caps w:val="0"/>
          <w:color w:val="auto"/>
          <w:spacing w:val="0"/>
          <w:sz w:val="24"/>
          <w:szCs w:val="24"/>
          <w:highlight w:val="none"/>
          <w:u w:val="single"/>
          <w:shd w:val="clear"/>
          <w:lang w:eastAsia="zh-CN" w:bidi="ar"/>
        </w:rPr>
        <w:t>在</w:t>
      </w:r>
      <w:r>
        <w:rPr>
          <w:rFonts w:hint="eastAsia" w:ascii="宋体" w:hAnsi="宋体" w:eastAsiaTheme="minorEastAsia" w:cstheme="minorBidi"/>
          <w:i w:val="0"/>
          <w:iCs w:val="0"/>
          <w:caps w:val="0"/>
          <w:color w:val="auto"/>
          <w:spacing w:val="0"/>
          <w:sz w:val="24"/>
          <w:szCs w:val="24"/>
          <w:highlight w:val="none"/>
          <w:u w:val="single"/>
          <w:shd w:val="clear"/>
          <w:lang w:bidi="ar"/>
        </w:rPr>
        <w:t>库区发生入侵报警时，可联动显示</w:t>
      </w:r>
      <w:r>
        <w:rPr>
          <w:rFonts w:hint="eastAsia" w:ascii="宋体" w:hAnsi="宋体" w:cstheme="minorBidi"/>
          <w:i w:val="0"/>
          <w:iCs w:val="0"/>
          <w:caps w:val="0"/>
          <w:color w:val="auto"/>
          <w:spacing w:val="0"/>
          <w:sz w:val="24"/>
          <w:szCs w:val="24"/>
          <w:highlight w:val="none"/>
          <w:u w:val="single"/>
          <w:shd w:val="clear"/>
          <w:lang w:val="en-US" w:eastAsia="zh-CN" w:bidi="ar"/>
        </w:rPr>
        <w:t>总承包范围</w:t>
      </w:r>
      <w:r>
        <w:rPr>
          <w:rFonts w:hint="eastAsia" w:ascii="宋体" w:hAnsi="宋体" w:eastAsiaTheme="minorEastAsia" w:cstheme="minorBidi"/>
          <w:i w:val="0"/>
          <w:iCs w:val="0"/>
          <w:caps w:val="0"/>
          <w:color w:val="auto"/>
          <w:spacing w:val="0"/>
          <w:sz w:val="24"/>
          <w:szCs w:val="24"/>
          <w:highlight w:val="none"/>
          <w:u w:val="single"/>
          <w:shd w:val="clear"/>
          <w:lang w:bidi="ar"/>
        </w:rPr>
        <w:t>相关位置的视频画面。</w:t>
      </w:r>
    </w:p>
    <w:p w14:paraId="331821B7">
      <w:pPr>
        <w:adjustRightInd w:val="0"/>
        <w:spacing w:line="360" w:lineRule="auto"/>
        <w:ind w:firstLine="480" w:firstLineChars="200"/>
        <w:rPr>
          <w:rFonts w:hint="eastAsia" w:ascii="宋体" w:hAnsi="宋体" w:eastAsiaTheme="minorEastAsia" w:cstheme="minorBidi"/>
          <w:i w:val="0"/>
          <w:iCs w:val="0"/>
          <w:caps w:val="0"/>
          <w:color w:val="auto"/>
          <w:spacing w:val="0"/>
          <w:sz w:val="24"/>
          <w:szCs w:val="24"/>
          <w:highlight w:val="none"/>
          <w:u w:val="single"/>
          <w:shd w:val="clear"/>
          <w:lang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平台集成：</w:t>
      </w:r>
      <w:r>
        <w:rPr>
          <w:rFonts w:hint="eastAsia" w:ascii="宋体" w:hAnsi="宋体" w:cstheme="minorBidi"/>
          <w:i w:val="0"/>
          <w:iCs w:val="0"/>
          <w:caps w:val="0"/>
          <w:color w:val="auto"/>
          <w:spacing w:val="0"/>
          <w:sz w:val="24"/>
          <w:szCs w:val="24"/>
          <w:highlight w:val="none"/>
          <w:u w:val="single"/>
          <w:shd w:val="clear"/>
          <w:lang w:val="en-US" w:eastAsia="zh-CN" w:bidi="ar"/>
        </w:rPr>
        <w:t>投标人的</w:t>
      </w:r>
      <w:r>
        <w:rPr>
          <w:rFonts w:hint="eastAsia" w:ascii="宋体" w:hAnsi="宋体" w:eastAsiaTheme="minorEastAsia" w:cstheme="minorBidi"/>
          <w:i w:val="0"/>
          <w:iCs w:val="0"/>
          <w:caps w:val="0"/>
          <w:color w:val="auto"/>
          <w:spacing w:val="0"/>
          <w:sz w:val="24"/>
          <w:szCs w:val="24"/>
          <w:highlight w:val="none"/>
          <w:u w:val="single"/>
          <w:shd w:val="clear"/>
          <w:lang w:bidi="ar"/>
        </w:rPr>
        <w:t>“库区安全管理系统”应提供</w:t>
      </w: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标准数据接口（如API）</w:t>
      </w:r>
      <w:r>
        <w:rPr>
          <w:rFonts w:hint="eastAsia" w:ascii="宋体" w:hAnsi="宋体" w:eastAsiaTheme="minorEastAsia" w:cstheme="minorBidi"/>
          <w:i w:val="0"/>
          <w:iCs w:val="0"/>
          <w:caps w:val="0"/>
          <w:color w:val="auto"/>
          <w:spacing w:val="0"/>
          <w:sz w:val="24"/>
          <w:szCs w:val="24"/>
          <w:highlight w:val="none"/>
          <w:u w:val="single"/>
          <w:shd w:val="clear"/>
          <w:lang w:bidi="ar"/>
        </w:rPr>
        <w:t>，供</w:t>
      </w:r>
      <w:r>
        <w:rPr>
          <w:rFonts w:hint="eastAsia" w:ascii="宋体" w:hAnsi="宋体" w:cstheme="minorBidi"/>
          <w:i w:val="0"/>
          <w:iCs w:val="0"/>
          <w:caps w:val="0"/>
          <w:color w:val="auto"/>
          <w:spacing w:val="0"/>
          <w:sz w:val="24"/>
          <w:szCs w:val="24"/>
          <w:highlight w:val="none"/>
          <w:u w:val="single"/>
          <w:shd w:val="clear"/>
          <w:lang w:val="en-US" w:eastAsia="zh-CN" w:bidi="ar"/>
        </w:rPr>
        <w:t>总承包单位</w:t>
      </w:r>
      <w:r>
        <w:rPr>
          <w:rFonts w:hint="eastAsia" w:ascii="宋体" w:hAnsi="宋体" w:eastAsiaTheme="minorEastAsia" w:cstheme="minorBidi"/>
          <w:i w:val="0"/>
          <w:iCs w:val="0"/>
          <w:caps w:val="0"/>
          <w:color w:val="auto"/>
          <w:spacing w:val="0"/>
          <w:sz w:val="24"/>
          <w:szCs w:val="24"/>
          <w:highlight w:val="none"/>
          <w:u w:val="single"/>
          <w:shd w:val="clear"/>
          <w:lang w:bidi="ar"/>
        </w:rPr>
        <w:t>安防平台或</w:t>
      </w:r>
      <w:r>
        <w:rPr>
          <w:rFonts w:hint="eastAsia" w:ascii="宋体" w:hAnsi="宋体" w:cstheme="minorBidi"/>
          <w:i w:val="0"/>
          <w:iCs w:val="0"/>
          <w:caps w:val="0"/>
          <w:color w:val="auto"/>
          <w:spacing w:val="0"/>
          <w:sz w:val="24"/>
          <w:szCs w:val="24"/>
          <w:highlight w:val="none"/>
          <w:u w:val="single"/>
          <w:shd w:val="clear"/>
          <w:lang w:eastAsia="zh-CN" w:bidi="ar"/>
        </w:rPr>
        <w:t>其他</w:t>
      </w:r>
      <w:r>
        <w:rPr>
          <w:rFonts w:hint="eastAsia" w:ascii="宋体" w:hAnsi="宋体" w:cstheme="minorBidi"/>
          <w:i w:val="0"/>
          <w:iCs w:val="0"/>
          <w:caps w:val="0"/>
          <w:color w:val="auto"/>
          <w:spacing w:val="0"/>
          <w:sz w:val="24"/>
          <w:szCs w:val="24"/>
          <w:highlight w:val="none"/>
          <w:u w:val="single"/>
          <w:shd w:val="clear"/>
          <w:lang w:val="en-US" w:eastAsia="zh-CN" w:bidi="ar"/>
        </w:rPr>
        <w:t>系统</w:t>
      </w:r>
      <w:r>
        <w:rPr>
          <w:rFonts w:hint="eastAsia" w:ascii="宋体" w:hAnsi="宋体" w:eastAsiaTheme="minorEastAsia" w:cstheme="minorBidi"/>
          <w:i w:val="0"/>
          <w:iCs w:val="0"/>
          <w:caps w:val="0"/>
          <w:color w:val="auto"/>
          <w:spacing w:val="0"/>
          <w:sz w:val="24"/>
          <w:szCs w:val="24"/>
          <w:highlight w:val="none"/>
          <w:u w:val="single"/>
          <w:shd w:val="clear"/>
          <w:lang w:bidi="ar"/>
        </w:rPr>
        <w:t>调用</w:t>
      </w:r>
      <w:r>
        <w:rPr>
          <w:rFonts w:hint="eastAsia" w:ascii="宋体" w:hAnsi="宋体" w:cstheme="minorBidi"/>
          <w:i w:val="0"/>
          <w:iCs w:val="0"/>
          <w:caps w:val="0"/>
          <w:color w:val="auto"/>
          <w:spacing w:val="0"/>
          <w:sz w:val="24"/>
          <w:szCs w:val="24"/>
          <w:highlight w:val="none"/>
          <w:u w:val="single"/>
          <w:shd w:val="clear"/>
          <w:lang w:eastAsia="zh-CN" w:bidi="ar"/>
        </w:rPr>
        <w:t>，</w:t>
      </w:r>
      <w:r>
        <w:rPr>
          <w:rFonts w:hint="eastAsia" w:ascii="宋体" w:hAnsi="宋体"/>
          <w:strike w:val="0"/>
          <w:color w:val="auto"/>
          <w:sz w:val="24"/>
          <w:highlight w:val="none"/>
          <w:u w:val="single"/>
          <w:lang w:val="en-US" w:eastAsia="zh-CN" w:bidi="ar"/>
        </w:rPr>
        <w:t>有效地将总承包单位实施部分监控视频接入园区安防系统。</w:t>
      </w:r>
      <w:r>
        <w:rPr>
          <w:rFonts w:hint="eastAsia" w:ascii="宋体" w:hAnsi="宋体" w:cstheme="minorBidi"/>
          <w:i w:val="0"/>
          <w:iCs w:val="0"/>
          <w:caps w:val="0"/>
          <w:color w:val="auto"/>
          <w:spacing w:val="0"/>
          <w:sz w:val="24"/>
          <w:szCs w:val="24"/>
          <w:highlight w:val="none"/>
          <w:u w:val="single"/>
          <w:shd w:val="clear"/>
          <w:lang w:val="en-US" w:eastAsia="zh-CN" w:bidi="ar"/>
        </w:rPr>
        <w:t>投标人</w:t>
      </w:r>
      <w:r>
        <w:rPr>
          <w:rFonts w:hint="eastAsia" w:ascii="宋体" w:hAnsi="宋体" w:eastAsiaTheme="minorEastAsia" w:cstheme="minorBidi"/>
          <w:i w:val="0"/>
          <w:iCs w:val="0"/>
          <w:caps w:val="0"/>
          <w:color w:val="auto"/>
          <w:spacing w:val="0"/>
          <w:sz w:val="24"/>
          <w:szCs w:val="24"/>
          <w:highlight w:val="none"/>
          <w:u w:val="single"/>
          <w:shd w:val="clear"/>
          <w:lang w:bidi="ar"/>
        </w:rPr>
        <w:t>负责接口的开发与提供，</w:t>
      </w:r>
      <w:r>
        <w:rPr>
          <w:rFonts w:hint="eastAsia" w:ascii="宋体" w:hAnsi="宋体" w:cstheme="minorBidi"/>
          <w:i w:val="0"/>
          <w:iCs w:val="0"/>
          <w:caps w:val="0"/>
          <w:color w:val="auto"/>
          <w:spacing w:val="0"/>
          <w:sz w:val="24"/>
          <w:szCs w:val="24"/>
          <w:highlight w:val="none"/>
          <w:u w:val="single"/>
          <w:shd w:val="clear"/>
          <w:lang w:val="en-US" w:eastAsia="zh-CN" w:bidi="ar"/>
        </w:rPr>
        <w:t>总承包单位配合</w:t>
      </w:r>
      <w:r>
        <w:rPr>
          <w:rFonts w:hint="eastAsia" w:ascii="宋体" w:hAnsi="宋体" w:eastAsiaTheme="minorEastAsia" w:cstheme="minorBidi"/>
          <w:i w:val="0"/>
          <w:iCs w:val="0"/>
          <w:caps w:val="0"/>
          <w:color w:val="auto"/>
          <w:spacing w:val="0"/>
          <w:sz w:val="24"/>
          <w:szCs w:val="24"/>
          <w:highlight w:val="none"/>
          <w:u w:val="single"/>
          <w:shd w:val="clear"/>
          <w:lang w:bidi="ar"/>
        </w:rPr>
        <w:t>集成。</w:t>
      </w:r>
    </w:p>
    <w:p w14:paraId="3FAA58D2">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门禁权限：</w:t>
      </w:r>
      <w:r>
        <w:rPr>
          <w:rFonts w:hint="eastAsia" w:ascii="宋体" w:hAnsi="宋体" w:eastAsiaTheme="minorEastAsia" w:cstheme="minorBidi"/>
          <w:i w:val="0"/>
          <w:iCs w:val="0"/>
          <w:caps w:val="0"/>
          <w:color w:val="auto"/>
          <w:spacing w:val="0"/>
          <w:sz w:val="24"/>
          <w:szCs w:val="24"/>
          <w:highlight w:val="none"/>
          <w:u w:val="single"/>
          <w:shd w:val="clear"/>
          <w:lang w:bidi="ar"/>
        </w:rPr>
        <w:t>权限管理逻辑应由</w:t>
      </w:r>
      <w:r>
        <w:rPr>
          <w:rFonts w:hint="eastAsia" w:ascii="宋体" w:hAnsi="宋体" w:cstheme="minorBidi"/>
          <w:i w:val="0"/>
          <w:iCs w:val="0"/>
          <w:caps w:val="0"/>
          <w:color w:val="auto"/>
          <w:spacing w:val="0"/>
          <w:sz w:val="24"/>
          <w:szCs w:val="24"/>
          <w:highlight w:val="none"/>
          <w:u w:val="single"/>
          <w:shd w:val="clear"/>
          <w:lang w:val="en-US" w:eastAsia="zh-CN" w:bidi="ar"/>
        </w:rPr>
        <w:t>投标人牵头</w:t>
      </w:r>
      <w:r>
        <w:rPr>
          <w:rFonts w:hint="eastAsia" w:ascii="宋体" w:hAnsi="宋体" w:eastAsiaTheme="minorEastAsia" w:cstheme="minorBidi"/>
          <w:i w:val="0"/>
          <w:iCs w:val="0"/>
          <w:caps w:val="0"/>
          <w:color w:val="auto"/>
          <w:spacing w:val="0"/>
          <w:sz w:val="24"/>
          <w:szCs w:val="24"/>
          <w:highlight w:val="none"/>
          <w:u w:val="single"/>
          <w:shd w:val="clear"/>
          <w:lang w:bidi="ar"/>
        </w:rPr>
        <w:t>定义，可向</w:t>
      </w:r>
      <w:r>
        <w:rPr>
          <w:rFonts w:hint="eastAsia" w:ascii="宋体" w:hAnsi="宋体" w:cstheme="minorBidi"/>
          <w:i w:val="0"/>
          <w:iCs w:val="0"/>
          <w:caps w:val="0"/>
          <w:color w:val="auto"/>
          <w:spacing w:val="0"/>
          <w:sz w:val="24"/>
          <w:szCs w:val="24"/>
          <w:highlight w:val="none"/>
          <w:u w:val="single"/>
          <w:shd w:val="clear"/>
          <w:lang w:val="en-US" w:eastAsia="zh-CN" w:bidi="ar"/>
        </w:rPr>
        <w:t>总承包单位</w:t>
      </w:r>
      <w:r>
        <w:rPr>
          <w:rFonts w:hint="eastAsia" w:ascii="宋体" w:hAnsi="宋体" w:eastAsiaTheme="minorEastAsia" w:cstheme="minorBidi"/>
          <w:i w:val="0"/>
          <w:iCs w:val="0"/>
          <w:caps w:val="0"/>
          <w:color w:val="auto"/>
          <w:spacing w:val="0"/>
          <w:sz w:val="24"/>
          <w:szCs w:val="24"/>
          <w:highlight w:val="none"/>
          <w:u w:val="single"/>
          <w:shd w:val="clear"/>
          <w:lang w:bidi="ar"/>
        </w:rPr>
        <w:t>同步授权信息</w:t>
      </w:r>
      <w:r>
        <w:rPr>
          <w:rFonts w:hint="eastAsia" w:ascii="宋体" w:hAnsi="宋体" w:cstheme="minorBidi"/>
          <w:i w:val="0"/>
          <w:iCs w:val="0"/>
          <w:caps w:val="0"/>
          <w:strike w:val="0"/>
          <w:color w:val="auto"/>
          <w:spacing w:val="0"/>
          <w:sz w:val="24"/>
          <w:szCs w:val="24"/>
          <w:highlight w:val="none"/>
          <w:u w:val="none"/>
          <w:shd w:val="clear"/>
          <w:lang w:eastAsia="zh-CN" w:bidi="ar"/>
        </w:rPr>
        <w:t>，</w:t>
      </w:r>
      <w:r>
        <w:rPr>
          <w:rFonts w:hint="eastAsia" w:ascii="宋体" w:hAnsi="宋体" w:cstheme="minorBidi"/>
          <w:i w:val="0"/>
          <w:iCs w:val="0"/>
          <w:caps w:val="0"/>
          <w:strike w:val="0"/>
          <w:color w:val="auto"/>
          <w:spacing w:val="0"/>
          <w:sz w:val="24"/>
          <w:szCs w:val="24"/>
          <w:highlight w:val="none"/>
          <w:u w:val="none"/>
          <w:shd w:val="clear"/>
          <w:lang w:val="en-US" w:eastAsia="zh-CN" w:bidi="ar"/>
        </w:rPr>
        <w:t>实现</w:t>
      </w:r>
      <w:r>
        <w:rPr>
          <w:rFonts w:hint="eastAsia" w:ascii="宋体" w:hAnsi="宋体"/>
          <w:strike w:val="0"/>
          <w:color w:val="auto"/>
          <w:sz w:val="24"/>
          <w:highlight w:val="none"/>
          <w:u w:val="none"/>
          <w:lang w:val="en-US" w:eastAsia="zh-CN" w:bidi="ar"/>
        </w:rPr>
        <w:t>权限互通。</w:t>
      </w:r>
    </w:p>
    <w:p w14:paraId="10FD28AF">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cstheme="minorBidi"/>
          <w:color w:val="auto"/>
          <w:sz w:val="24"/>
          <w:highlight w:val="none"/>
          <w:u w:val="single"/>
          <w:lang w:val="en-US" w:eastAsia="zh-CN" w:bidi="ar"/>
        </w:rPr>
        <w:t>（3）</w:t>
      </w:r>
      <w:r>
        <w:rPr>
          <w:rFonts w:hint="eastAsia" w:ascii="宋体" w:hAnsi="宋体" w:eastAsiaTheme="minorEastAsia" w:cstheme="minorBidi"/>
          <w:color w:val="auto"/>
          <w:sz w:val="24"/>
          <w:highlight w:val="none"/>
          <w:u w:val="single"/>
          <w:lang w:val="en-US" w:eastAsia="zh-CN" w:bidi="ar"/>
        </w:rPr>
        <w:t>环境监控与能耗管理</w:t>
      </w:r>
      <w:r>
        <w:rPr>
          <w:rFonts w:hint="eastAsia" w:ascii="宋体" w:hAnsi="宋体" w:cstheme="minorBidi"/>
          <w:color w:val="auto"/>
          <w:sz w:val="24"/>
          <w:highlight w:val="none"/>
          <w:u w:val="single"/>
          <w:lang w:val="en-US" w:eastAsia="zh-CN" w:bidi="ar"/>
        </w:rPr>
        <w:t>：</w:t>
      </w:r>
    </w:p>
    <w:p w14:paraId="513D9271">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cstheme="minorBidi"/>
          <w:color w:val="auto"/>
          <w:sz w:val="24"/>
          <w:highlight w:val="none"/>
          <w:u w:val="single"/>
          <w:lang w:val="en-US" w:eastAsia="zh-CN" w:bidi="ar"/>
        </w:rPr>
        <w:t>投标人牵头</w:t>
      </w:r>
      <w:r>
        <w:rPr>
          <w:rFonts w:hint="eastAsia" w:ascii="宋体" w:hAnsi="宋体" w:eastAsiaTheme="minorEastAsia" w:cstheme="minorBidi"/>
          <w:color w:val="auto"/>
          <w:sz w:val="24"/>
          <w:highlight w:val="none"/>
          <w:u w:val="single"/>
          <w:lang w:val="en-US" w:eastAsia="zh-CN" w:bidi="ar"/>
        </w:rPr>
        <w:t>实现项目整体能耗的集中监测与分析，</w:t>
      </w:r>
      <w:r>
        <w:rPr>
          <w:rFonts w:hint="eastAsia" w:ascii="宋体" w:hAnsi="宋体" w:cstheme="minorBidi"/>
          <w:color w:val="auto"/>
          <w:sz w:val="24"/>
          <w:highlight w:val="none"/>
          <w:u w:val="single"/>
          <w:lang w:val="en-US" w:eastAsia="zh-CN" w:bidi="ar"/>
        </w:rPr>
        <w:t>并</w:t>
      </w:r>
      <w:r>
        <w:rPr>
          <w:rFonts w:hint="eastAsia" w:ascii="宋体" w:hAnsi="宋体" w:eastAsiaTheme="minorEastAsia" w:cstheme="minorBidi"/>
          <w:color w:val="auto"/>
          <w:sz w:val="24"/>
          <w:highlight w:val="none"/>
          <w:u w:val="single"/>
          <w:lang w:val="en-US" w:eastAsia="zh-CN" w:bidi="ar"/>
        </w:rPr>
        <w:t>可对</w:t>
      </w:r>
      <w:r>
        <w:rPr>
          <w:rFonts w:hint="eastAsia" w:ascii="宋体" w:hAnsi="宋体" w:cstheme="minorBidi"/>
          <w:color w:val="auto"/>
          <w:sz w:val="24"/>
          <w:highlight w:val="none"/>
          <w:u w:val="single"/>
          <w:lang w:val="en-US" w:eastAsia="zh-CN" w:bidi="ar"/>
        </w:rPr>
        <w:t>总承包单位</w:t>
      </w:r>
      <w:r>
        <w:rPr>
          <w:rFonts w:hint="eastAsia" w:ascii="宋体" w:hAnsi="宋体" w:eastAsiaTheme="minorEastAsia" w:cstheme="minorBidi"/>
          <w:color w:val="auto"/>
          <w:sz w:val="24"/>
          <w:highlight w:val="none"/>
          <w:u w:val="single"/>
          <w:lang w:val="en-US" w:eastAsia="zh-CN" w:bidi="ar"/>
        </w:rPr>
        <w:t>建筑空调等设备进行节能策略联动。</w:t>
      </w:r>
    </w:p>
    <w:p w14:paraId="2CEF7CCA">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eastAsiaTheme="minorEastAsia" w:cstheme="minorBidi"/>
          <w:color w:val="auto"/>
          <w:sz w:val="24"/>
          <w:highlight w:val="none"/>
          <w:u w:val="single"/>
          <w:lang w:val="en-US" w:eastAsia="zh-CN" w:bidi="ar"/>
        </w:rPr>
        <w:t>数据汇聚：</w:t>
      </w:r>
      <w:r>
        <w:rPr>
          <w:rFonts w:hint="eastAsia" w:ascii="宋体" w:hAnsi="宋体" w:cstheme="minorBidi"/>
          <w:color w:val="auto"/>
          <w:sz w:val="24"/>
          <w:highlight w:val="none"/>
          <w:u w:val="single"/>
          <w:lang w:val="en-US" w:eastAsia="zh-CN" w:bidi="ar"/>
        </w:rPr>
        <w:t>投标人的</w:t>
      </w:r>
      <w:r>
        <w:rPr>
          <w:rFonts w:hint="eastAsia" w:ascii="宋体" w:hAnsi="宋体" w:eastAsiaTheme="minorEastAsia" w:cstheme="minorBidi"/>
          <w:color w:val="auto"/>
          <w:sz w:val="24"/>
          <w:highlight w:val="none"/>
          <w:u w:val="single"/>
          <w:lang w:val="en-US" w:eastAsia="zh-CN" w:bidi="ar"/>
        </w:rPr>
        <w:t>“能耗监测”模块</w:t>
      </w:r>
      <w:r>
        <w:rPr>
          <w:rFonts w:hint="eastAsia" w:ascii="宋体" w:hAnsi="宋体" w:cstheme="minorBidi"/>
          <w:color w:val="auto"/>
          <w:sz w:val="24"/>
          <w:highlight w:val="none"/>
          <w:u w:val="single"/>
          <w:lang w:val="en-US" w:eastAsia="zh-CN" w:bidi="ar"/>
        </w:rPr>
        <w:t>可将总承包单位</w:t>
      </w:r>
      <w:r>
        <w:rPr>
          <w:rFonts w:hint="eastAsia" w:ascii="宋体" w:hAnsi="宋体" w:eastAsiaTheme="minorEastAsia" w:cstheme="minorBidi"/>
          <w:color w:val="auto"/>
          <w:sz w:val="24"/>
          <w:highlight w:val="none"/>
          <w:u w:val="single"/>
          <w:lang w:val="en-US" w:eastAsia="zh-CN" w:bidi="ar"/>
        </w:rPr>
        <w:t>数据汇总至统一的平台</w:t>
      </w:r>
      <w:r>
        <w:rPr>
          <w:rFonts w:hint="eastAsia" w:ascii="宋体" w:hAnsi="宋体" w:cstheme="minorBidi"/>
          <w:color w:val="auto"/>
          <w:sz w:val="24"/>
          <w:highlight w:val="none"/>
          <w:u w:val="single"/>
          <w:lang w:val="en-US" w:eastAsia="zh-CN" w:bidi="ar"/>
        </w:rPr>
        <w:t>并能够统一展示</w:t>
      </w:r>
      <w:r>
        <w:rPr>
          <w:rFonts w:hint="eastAsia" w:ascii="宋体" w:hAnsi="宋体" w:eastAsiaTheme="minorEastAsia" w:cstheme="minorBidi"/>
          <w:color w:val="auto"/>
          <w:sz w:val="24"/>
          <w:highlight w:val="none"/>
          <w:u w:val="single"/>
          <w:lang w:val="en-US" w:eastAsia="zh-CN" w:bidi="ar"/>
        </w:rPr>
        <w:t>。数据格式与传输协议</w:t>
      </w:r>
      <w:r>
        <w:rPr>
          <w:rFonts w:hint="eastAsia" w:ascii="宋体" w:hAnsi="宋体" w:cstheme="minorBidi"/>
          <w:color w:val="auto"/>
          <w:sz w:val="24"/>
          <w:highlight w:val="none"/>
          <w:u w:val="single"/>
          <w:lang w:val="en-US" w:eastAsia="zh-CN" w:bidi="ar"/>
        </w:rPr>
        <w:t>由双方约定</w:t>
      </w:r>
      <w:r>
        <w:rPr>
          <w:rFonts w:hint="eastAsia" w:ascii="宋体" w:hAnsi="宋体" w:eastAsiaTheme="minorEastAsia" w:cstheme="minorBidi"/>
          <w:color w:val="auto"/>
          <w:sz w:val="24"/>
          <w:highlight w:val="none"/>
          <w:u w:val="single"/>
          <w:lang w:val="en-US" w:eastAsia="zh-CN" w:bidi="ar"/>
        </w:rPr>
        <w:t>。</w:t>
      </w:r>
      <w:r>
        <w:rPr>
          <w:rFonts w:hint="eastAsia" w:ascii="宋体" w:hAnsi="宋体" w:cstheme="minorBidi"/>
          <w:color w:val="auto"/>
          <w:sz w:val="24"/>
          <w:highlight w:val="none"/>
          <w:u w:val="single"/>
          <w:lang w:val="en-US" w:eastAsia="zh-CN" w:bidi="ar"/>
        </w:rPr>
        <w:t>投标人提供</w:t>
      </w:r>
      <w:r>
        <w:rPr>
          <w:rFonts w:hint="eastAsia" w:ascii="宋体" w:hAnsi="宋体" w:eastAsiaTheme="minorEastAsia" w:cstheme="minorBidi"/>
          <w:color w:val="auto"/>
          <w:sz w:val="24"/>
          <w:highlight w:val="none"/>
          <w:u w:val="single"/>
          <w:lang w:val="en-US" w:eastAsia="zh-CN" w:bidi="ar"/>
        </w:rPr>
        <w:t>数据接口</w:t>
      </w:r>
      <w:r>
        <w:rPr>
          <w:rFonts w:hint="eastAsia" w:ascii="宋体" w:hAnsi="宋体" w:cstheme="minorBidi"/>
          <w:color w:val="auto"/>
          <w:sz w:val="24"/>
          <w:highlight w:val="none"/>
          <w:u w:val="single"/>
          <w:lang w:val="en-US" w:eastAsia="zh-CN" w:bidi="ar"/>
        </w:rPr>
        <w:t>总承包单位配合</w:t>
      </w:r>
      <w:r>
        <w:rPr>
          <w:rFonts w:hint="eastAsia" w:ascii="宋体" w:hAnsi="宋体" w:eastAsiaTheme="minorEastAsia" w:cstheme="minorBidi"/>
          <w:color w:val="auto"/>
          <w:sz w:val="24"/>
          <w:highlight w:val="none"/>
          <w:u w:val="single"/>
          <w:lang w:val="en-US" w:eastAsia="zh-CN" w:bidi="ar"/>
        </w:rPr>
        <w:t>数据对接。</w:t>
      </w:r>
    </w:p>
    <w:p w14:paraId="6A394481">
      <w:pPr>
        <w:adjustRightInd w:val="0"/>
        <w:spacing w:line="360" w:lineRule="auto"/>
        <w:ind w:firstLine="480" w:firstLineChars="200"/>
        <w:rPr>
          <w:rFonts w:hint="eastAsia" w:ascii="宋体" w:hAnsi="宋体" w:eastAsiaTheme="minorEastAsia" w:cstheme="minorBidi"/>
          <w:color w:val="auto"/>
          <w:sz w:val="24"/>
          <w:highlight w:val="none"/>
          <w:u w:val="single"/>
          <w:lang w:val="en-US" w:eastAsia="zh-CN" w:bidi="ar"/>
        </w:rPr>
      </w:pPr>
      <w:r>
        <w:rPr>
          <w:rFonts w:hint="eastAsia" w:ascii="宋体" w:hAnsi="宋体" w:cstheme="minorBidi"/>
          <w:color w:val="auto"/>
          <w:sz w:val="24"/>
          <w:highlight w:val="none"/>
          <w:u w:val="single"/>
          <w:lang w:val="en-US" w:eastAsia="zh-CN" w:bidi="ar"/>
        </w:rPr>
        <w:t>（4）</w:t>
      </w:r>
      <w:r>
        <w:rPr>
          <w:rFonts w:hint="eastAsia" w:ascii="宋体" w:hAnsi="宋体" w:eastAsiaTheme="minorEastAsia" w:cstheme="minorBidi"/>
          <w:color w:val="auto"/>
          <w:sz w:val="24"/>
          <w:highlight w:val="none"/>
          <w:u w:val="single"/>
          <w:lang w:val="en-US" w:eastAsia="zh-CN" w:bidi="ar"/>
        </w:rPr>
        <w:t>业务与综合管理平台</w:t>
      </w:r>
      <w:r>
        <w:rPr>
          <w:rFonts w:hint="eastAsia" w:ascii="宋体" w:hAnsi="宋体" w:cstheme="minorBidi"/>
          <w:color w:val="auto"/>
          <w:sz w:val="24"/>
          <w:highlight w:val="none"/>
          <w:u w:val="single"/>
          <w:lang w:val="en-US" w:eastAsia="zh-CN" w:bidi="ar"/>
        </w:rPr>
        <w:t>：</w:t>
      </w:r>
    </w:p>
    <w:p w14:paraId="524306F6">
      <w:pPr>
        <w:adjustRightInd w:val="0"/>
        <w:spacing w:line="360" w:lineRule="auto"/>
        <w:ind w:firstLine="480" w:firstLineChars="200"/>
        <w:rPr>
          <w:rFonts w:hint="eastAsia" w:ascii="宋体" w:hAnsi="宋体" w:eastAsiaTheme="minorEastAsia" w:cstheme="minorBidi"/>
          <w:i w:val="0"/>
          <w:iCs w:val="0"/>
          <w:caps w:val="0"/>
          <w:color w:val="auto"/>
          <w:spacing w:val="0"/>
          <w:sz w:val="24"/>
          <w:szCs w:val="24"/>
          <w:highlight w:val="none"/>
          <w:u w:val="single"/>
          <w:shd w:val="clear"/>
          <w:lang w:bidi="ar"/>
        </w:rPr>
      </w:pPr>
      <w:r>
        <w:rPr>
          <w:rFonts w:hint="eastAsia" w:ascii="宋体" w:hAnsi="宋体" w:cstheme="minorBidi"/>
          <w:b w:val="0"/>
          <w:bCs w:val="0"/>
          <w:i w:val="0"/>
          <w:iCs w:val="0"/>
          <w:caps w:val="0"/>
          <w:color w:val="auto"/>
          <w:spacing w:val="0"/>
          <w:sz w:val="24"/>
          <w:szCs w:val="24"/>
          <w:highlight w:val="none"/>
          <w:u w:val="single"/>
          <w:shd w:val="clear"/>
          <w:vertAlign w:val="baseline"/>
          <w:lang w:val="en-US" w:eastAsia="zh-CN" w:bidi="ar"/>
        </w:rPr>
        <w:t>投标人可</w:t>
      </w:r>
      <w:r>
        <w:rPr>
          <w:rFonts w:hint="eastAsia" w:ascii="宋体" w:hAnsi="宋体" w:eastAsiaTheme="minorEastAsia" w:cstheme="minorBidi"/>
          <w:i w:val="0"/>
          <w:iCs w:val="0"/>
          <w:caps w:val="0"/>
          <w:color w:val="auto"/>
          <w:spacing w:val="0"/>
          <w:sz w:val="24"/>
          <w:szCs w:val="24"/>
          <w:highlight w:val="none"/>
          <w:u w:val="single"/>
          <w:shd w:val="clear"/>
          <w:lang w:bidi="ar"/>
        </w:rPr>
        <w:t>在综合管理大屏上集中展示仓储运营与物业状态。实现人员、车辆基础信息的同步（如配送车辆预约进出园区的联动）。</w:t>
      </w:r>
    </w:p>
    <w:p w14:paraId="21AD1CC3">
      <w:pPr>
        <w:adjustRightInd w:val="0"/>
        <w:spacing w:line="360" w:lineRule="auto"/>
        <w:ind w:firstLine="480" w:firstLineChars="200"/>
        <w:rPr>
          <w:rFonts w:hint="eastAsia" w:ascii="宋体" w:hAnsi="宋体" w:eastAsiaTheme="minorEastAsia" w:cstheme="minorBidi"/>
          <w:i w:val="0"/>
          <w:iCs w:val="0"/>
          <w:caps w:val="0"/>
          <w:color w:val="auto"/>
          <w:spacing w:val="0"/>
          <w:sz w:val="24"/>
          <w:szCs w:val="24"/>
          <w:highlight w:val="none"/>
          <w:u w:val="single"/>
          <w:shd w:val="clear"/>
          <w:lang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平台中心：</w:t>
      </w:r>
      <w:r>
        <w:rPr>
          <w:rFonts w:hint="eastAsia" w:ascii="宋体" w:hAnsi="宋体" w:cstheme="minorBidi"/>
          <w:b w:val="0"/>
          <w:bCs w:val="0"/>
          <w:i w:val="0"/>
          <w:iCs w:val="0"/>
          <w:caps w:val="0"/>
          <w:color w:val="auto"/>
          <w:spacing w:val="0"/>
          <w:sz w:val="24"/>
          <w:szCs w:val="24"/>
          <w:highlight w:val="none"/>
          <w:u w:val="single"/>
          <w:shd w:val="clear"/>
          <w:vertAlign w:val="baseline"/>
          <w:lang w:val="en-US" w:eastAsia="zh-CN" w:bidi="ar"/>
        </w:rPr>
        <w:t>投标人</w:t>
      </w: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综合平台</w:t>
      </w:r>
      <w:r>
        <w:rPr>
          <w:rFonts w:hint="eastAsia" w:ascii="宋体" w:hAnsi="宋体" w:cstheme="minorBidi"/>
          <w:b w:val="0"/>
          <w:bCs w:val="0"/>
          <w:i w:val="0"/>
          <w:iCs w:val="0"/>
          <w:caps w:val="0"/>
          <w:color w:val="auto"/>
          <w:spacing w:val="0"/>
          <w:sz w:val="24"/>
          <w:szCs w:val="24"/>
          <w:highlight w:val="none"/>
          <w:u w:val="single"/>
          <w:shd w:val="clear"/>
          <w:vertAlign w:val="baseline"/>
          <w:lang w:val="en-US" w:eastAsia="zh-CN" w:bidi="ar"/>
        </w:rPr>
        <w:t>能够</w:t>
      </w:r>
      <w:r>
        <w:rPr>
          <w:rFonts w:hint="eastAsia" w:ascii="宋体" w:hAnsi="宋体" w:eastAsiaTheme="minorEastAsia" w:cstheme="minorBidi"/>
          <w:i w:val="0"/>
          <w:iCs w:val="0"/>
          <w:caps w:val="0"/>
          <w:color w:val="auto"/>
          <w:spacing w:val="0"/>
          <w:sz w:val="24"/>
          <w:szCs w:val="24"/>
          <w:highlight w:val="none"/>
          <w:u w:val="single"/>
          <w:shd w:val="clear"/>
          <w:lang w:bidi="ar"/>
        </w:rPr>
        <w:t>将</w:t>
      </w:r>
      <w:r>
        <w:rPr>
          <w:rFonts w:hint="eastAsia" w:ascii="宋体" w:hAnsi="宋体" w:cstheme="minorBidi"/>
          <w:i w:val="0"/>
          <w:iCs w:val="0"/>
          <w:caps w:val="0"/>
          <w:color w:val="auto"/>
          <w:spacing w:val="0"/>
          <w:sz w:val="24"/>
          <w:szCs w:val="24"/>
          <w:highlight w:val="none"/>
          <w:u w:val="single"/>
          <w:shd w:val="clear"/>
          <w:lang w:val="en-US" w:eastAsia="zh-CN" w:bidi="ar"/>
        </w:rPr>
        <w:t>总承包单位</w:t>
      </w:r>
      <w:r>
        <w:rPr>
          <w:rFonts w:hint="eastAsia" w:ascii="宋体" w:hAnsi="宋体" w:eastAsiaTheme="minorEastAsia" w:cstheme="minorBidi"/>
          <w:i w:val="0"/>
          <w:iCs w:val="0"/>
          <w:caps w:val="0"/>
          <w:color w:val="auto"/>
          <w:spacing w:val="0"/>
          <w:sz w:val="24"/>
          <w:szCs w:val="24"/>
          <w:highlight w:val="none"/>
          <w:u w:val="single"/>
          <w:shd w:val="clear"/>
          <w:lang w:bidi="ar"/>
        </w:rPr>
        <w:t>需要集中展示的信息（如停车场车位状态）推送至</w:t>
      </w:r>
      <w:r>
        <w:rPr>
          <w:rFonts w:hint="eastAsia" w:ascii="宋体" w:hAnsi="宋体" w:cstheme="minorBidi"/>
          <w:i w:val="0"/>
          <w:iCs w:val="0"/>
          <w:caps w:val="0"/>
          <w:color w:val="auto"/>
          <w:spacing w:val="0"/>
          <w:sz w:val="24"/>
          <w:szCs w:val="24"/>
          <w:highlight w:val="none"/>
          <w:u w:val="single"/>
          <w:shd w:val="clear"/>
          <w:lang w:val="en-US" w:eastAsia="zh-CN" w:bidi="ar"/>
        </w:rPr>
        <w:t>综合</w:t>
      </w:r>
      <w:r>
        <w:rPr>
          <w:rFonts w:hint="eastAsia" w:ascii="宋体" w:hAnsi="宋体" w:eastAsiaTheme="minorEastAsia" w:cstheme="minorBidi"/>
          <w:i w:val="0"/>
          <w:iCs w:val="0"/>
          <w:caps w:val="0"/>
          <w:color w:val="auto"/>
          <w:spacing w:val="0"/>
          <w:sz w:val="24"/>
          <w:szCs w:val="24"/>
          <w:highlight w:val="none"/>
          <w:u w:val="single"/>
          <w:shd w:val="clear"/>
          <w:lang w:bidi="ar"/>
        </w:rPr>
        <w:t>平台。</w:t>
      </w:r>
    </w:p>
    <w:p w14:paraId="2D94EA43">
      <w:pPr>
        <w:adjustRightInd w:val="0"/>
        <w:spacing w:line="360" w:lineRule="auto"/>
        <w:ind w:firstLine="480" w:firstLineChars="200"/>
        <w:rPr>
          <w:rFonts w:hint="eastAsia" w:ascii="宋体" w:hAnsi="宋体" w:cstheme="minorBidi"/>
          <w:i w:val="0"/>
          <w:iCs w:val="0"/>
          <w:caps w:val="0"/>
          <w:color w:val="auto"/>
          <w:spacing w:val="0"/>
          <w:sz w:val="24"/>
          <w:szCs w:val="24"/>
          <w:highlight w:val="none"/>
          <w:u w:val="single"/>
          <w:shd w:val="clear"/>
          <w:lang w:eastAsia="zh-CN" w:bidi="ar"/>
        </w:rPr>
      </w:pPr>
      <w:r>
        <w:rPr>
          <w:rFonts w:hint="eastAsia" w:ascii="宋体" w:hAnsi="宋体" w:eastAsiaTheme="minorEastAsia" w:cstheme="minorBidi"/>
          <w:b w:val="0"/>
          <w:bCs w:val="0"/>
          <w:i w:val="0"/>
          <w:iCs w:val="0"/>
          <w:caps w:val="0"/>
          <w:color w:val="auto"/>
          <w:spacing w:val="0"/>
          <w:sz w:val="24"/>
          <w:szCs w:val="24"/>
          <w:highlight w:val="none"/>
          <w:u w:val="single"/>
          <w:shd w:val="clear"/>
          <w:vertAlign w:val="baseline"/>
          <w:lang w:bidi="ar"/>
        </w:rPr>
        <w:t>数据同步：</w:t>
      </w:r>
      <w:r>
        <w:rPr>
          <w:rFonts w:hint="eastAsia" w:ascii="宋体" w:hAnsi="宋体" w:eastAsiaTheme="minorEastAsia" w:cstheme="minorBidi"/>
          <w:i w:val="0"/>
          <w:iCs w:val="0"/>
          <w:caps w:val="0"/>
          <w:color w:val="auto"/>
          <w:spacing w:val="0"/>
          <w:sz w:val="24"/>
          <w:szCs w:val="24"/>
          <w:highlight w:val="none"/>
          <w:u w:val="single"/>
          <w:shd w:val="clear"/>
          <w:lang w:bidi="ar"/>
        </w:rPr>
        <w:t>对于需要共享的基础数据（如长期访客车辆信息），由</w:t>
      </w:r>
      <w:r>
        <w:rPr>
          <w:rFonts w:hint="eastAsia" w:ascii="宋体" w:hAnsi="宋体" w:cstheme="minorBidi"/>
          <w:i w:val="0"/>
          <w:iCs w:val="0"/>
          <w:caps w:val="0"/>
          <w:color w:val="auto"/>
          <w:spacing w:val="0"/>
          <w:sz w:val="24"/>
          <w:szCs w:val="24"/>
          <w:highlight w:val="none"/>
          <w:u w:val="single"/>
          <w:shd w:val="clear"/>
          <w:lang w:val="en-US" w:eastAsia="zh-CN" w:bidi="ar"/>
        </w:rPr>
        <w:t>投标人牵头</w:t>
      </w:r>
      <w:r>
        <w:rPr>
          <w:rFonts w:hint="eastAsia" w:ascii="宋体" w:hAnsi="宋体" w:eastAsiaTheme="minorEastAsia" w:cstheme="minorBidi"/>
          <w:i w:val="0"/>
          <w:iCs w:val="0"/>
          <w:caps w:val="0"/>
          <w:color w:val="auto"/>
          <w:spacing w:val="0"/>
          <w:sz w:val="24"/>
          <w:szCs w:val="24"/>
          <w:highlight w:val="none"/>
          <w:u w:val="single"/>
          <w:shd w:val="clear"/>
          <w:lang w:bidi="ar"/>
        </w:rPr>
        <w:t>明确同步机制（如定期批量导入），</w:t>
      </w:r>
      <w:r>
        <w:rPr>
          <w:rFonts w:hint="eastAsia" w:ascii="宋体" w:hAnsi="宋体" w:cstheme="minorBidi"/>
          <w:i w:val="0"/>
          <w:iCs w:val="0"/>
          <w:caps w:val="0"/>
          <w:color w:val="auto"/>
          <w:spacing w:val="0"/>
          <w:sz w:val="24"/>
          <w:szCs w:val="24"/>
          <w:highlight w:val="none"/>
          <w:u w:val="single"/>
          <w:shd w:val="clear"/>
          <w:lang w:val="en-US" w:eastAsia="zh-CN" w:bidi="ar"/>
        </w:rPr>
        <w:t>组织总承包单位完成</w:t>
      </w:r>
      <w:r>
        <w:rPr>
          <w:rFonts w:hint="eastAsia" w:ascii="宋体" w:hAnsi="宋体" w:eastAsiaTheme="minorEastAsia" w:cstheme="minorBidi"/>
          <w:i w:val="0"/>
          <w:iCs w:val="0"/>
          <w:caps w:val="0"/>
          <w:color w:val="auto"/>
          <w:spacing w:val="0"/>
          <w:sz w:val="24"/>
          <w:szCs w:val="24"/>
          <w:highlight w:val="none"/>
          <w:u w:val="single"/>
          <w:shd w:val="clear"/>
          <w:lang w:bidi="ar"/>
        </w:rPr>
        <w:t>数据维护</w:t>
      </w:r>
      <w:r>
        <w:rPr>
          <w:rFonts w:hint="eastAsia" w:ascii="宋体" w:hAnsi="宋体" w:cstheme="minorBidi"/>
          <w:i w:val="0"/>
          <w:iCs w:val="0"/>
          <w:caps w:val="0"/>
          <w:color w:val="auto"/>
          <w:spacing w:val="0"/>
          <w:sz w:val="24"/>
          <w:szCs w:val="24"/>
          <w:highlight w:val="none"/>
          <w:u w:val="single"/>
          <w:shd w:val="clear"/>
          <w:lang w:eastAsia="zh-CN" w:bidi="ar"/>
        </w:rPr>
        <w:t>。</w:t>
      </w:r>
    </w:p>
    <w:p w14:paraId="5B497650">
      <w:pPr>
        <w:adjustRightInd w:val="0"/>
        <w:spacing w:line="360" w:lineRule="auto"/>
        <w:ind w:firstLine="480" w:firstLineChars="200"/>
        <w:rPr>
          <w:rFonts w:hint="eastAsia" w:ascii="宋体" w:hAnsi="宋体"/>
          <w:color w:val="auto"/>
          <w:sz w:val="24"/>
          <w:highlight w:val="none"/>
          <w:u w:val="single"/>
          <w:lang w:val="en-US" w:eastAsia="zh-CN" w:bidi="ar"/>
        </w:rPr>
      </w:pPr>
      <w:r>
        <w:rPr>
          <w:rFonts w:hint="eastAsia" w:ascii="宋体" w:hAnsi="宋体"/>
          <w:color w:val="auto"/>
          <w:sz w:val="24"/>
          <w:highlight w:val="none"/>
          <w:u w:val="single"/>
          <w:lang w:val="en-US" w:eastAsia="zh-CN" w:bidi="ar"/>
        </w:rPr>
        <w:t>（5）广播与通信系统</w:t>
      </w:r>
      <w:r>
        <w:rPr>
          <w:rFonts w:hint="eastAsia" w:ascii="宋体" w:hAnsi="宋体" w:cstheme="minorBidi"/>
          <w:color w:val="auto"/>
          <w:sz w:val="24"/>
          <w:highlight w:val="none"/>
          <w:u w:val="single"/>
          <w:lang w:val="en-US" w:eastAsia="zh-CN" w:bidi="ar"/>
        </w:rPr>
        <w:t>：</w:t>
      </w:r>
    </w:p>
    <w:p w14:paraId="7ED9868E">
      <w:pPr>
        <w:adjustRightInd w:val="0"/>
        <w:spacing w:line="360" w:lineRule="auto"/>
        <w:ind w:firstLine="480" w:firstLineChars="200"/>
        <w:rPr>
          <w:rFonts w:hint="eastAsia" w:ascii="宋体" w:hAnsi="宋体"/>
          <w:color w:val="auto"/>
          <w:sz w:val="24"/>
          <w:highlight w:val="none"/>
          <w:u w:val="single"/>
          <w:lang w:val="en-US" w:eastAsia="zh-CN" w:bidi="ar"/>
        </w:rPr>
      </w:pPr>
      <w:r>
        <w:rPr>
          <w:rFonts w:hint="eastAsia" w:ascii="宋体" w:hAnsi="宋体"/>
          <w:color w:val="auto"/>
          <w:sz w:val="24"/>
          <w:highlight w:val="none"/>
          <w:u w:val="single"/>
          <w:lang w:val="en-US" w:eastAsia="zh-CN" w:bidi="ar"/>
        </w:rPr>
        <w:t>投标人牵头实现全园区范围的应急广播联动，如消防紧急广播。当触发消防报警时，投标人的广播系统和总承包单位的广播系统应能由消防主机强制切换进行统一广播。投标人牵头确认系统支持此种协议联动方式。</w:t>
      </w:r>
    </w:p>
    <w:p w14:paraId="603C3740">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3.承包方式</w:t>
      </w:r>
      <w:r>
        <w:rPr>
          <w:rFonts w:hint="eastAsia" w:ascii="宋体" w:hAnsi="宋体"/>
          <w:color w:val="auto"/>
          <w:sz w:val="24"/>
          <w:highlight w:val="none"/>
          <w:u w:val="single"/>
          <w:lang w:eastAsia="zh-CN" w:bidi="ar"/>
        </w:rPr>
        <w:t>：</w:t>
      </w:r>
    </w:p>
    <w:p w14:paraId="0E78690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分部分项工程和其他措施项目中的单价措施项目按中标综合单价包干，工程量按实结算。</w:t>
      </w:r>
    </w:p>
    <w:p w14:paraId="2D4C1E4E">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根据招标文件、招标图纸、技术规格书及有关资料及说明，按招标文件工程量清单进行报价，包设计联络、包深化设计、包制造、包供货、包运输、包保险、包卸货、包保管、包安装、包土建与</w:t>
      </w:r>
      <w:r>
        <w:rPr>
          <w:rFonts w:hint="eastAsia" w:ascii="宋体" w:hAnsi="宋体"/>
          <w:color w:val="auto"/>
          <w:sz w:val="24"/>
          <w:highlight w:val="none"/>
          <w:u w:val="single"/>
          <w:lang w:val="en-US" w:eastAsia="zh-CN" w:bidi="ar"/>
        </w:rPr>
        <w:t>工艺设备安装</w:t>
      </w:r>
      <w:r>
        <w:rPr>
          <w:rFonts w:hint="eastAsia" w:ascii="宋体" w:hAnsi="宋体"/>
          <w:color w:val="auto"/>
          <w:sz w:val="24"/>
          <w:highlight w:val="none"/>
          <w:u w:val="single"/>
          <w:lang w:bidi="ar"/>
        </w:rPr>
        <w:t>配合、包调试、试运行、功能担保测试、包验收、包服从</w:t>
      </w:r>
      <w:r>
        <w:rPr>
          <w:rFonts w:hint="eastAsia" w:ascii="宋体" w:hAnsi="宋体"/>
          <w:color w:val="auto"/>
          <w:sz w:val="24"/>
          <w:highlight w:val="none"/>
          <w:u w:val="single"/>
          <w:lang w:eastAsia="zh-CN" w:bidi="ar"/>
        </w:rPr>
        <w:t>招标人</w:t>
      </w:r>
      <w:r>
        <w:rPr>
          <w:rFonts w:hint="eastAsia" w:ascii="宋体" w:hAnsi="宋体"/>
          <w:color w:val="auto"/>
          <w:sz w:val="24"/>
          <w:highlight w:val="none"/>
          <w:u w:val="single"/>
          <w:lang w:bidi="ar"/>
        </w:rPr>
        <w:t>（中建科工集团有限公司）的施工总承包管理等、包</w:t>
      </w:r>
      <w:r>
        <w:rPr>
          <w:rFonts w:hint="eastAsia" w:ascii="宋体" w:hAnsi="宋体"/>
          <w:color w:val="auto"/>
          <w:sz w:val="24"/>
          <w:highlight w:val="none"/>
          <w:u w:val="single"/>
          <w:lang w:eastAsia="zh-CN" w:bidi="ar"/>
        </w:rPr>
        <w:t>投标人</w:t>
      </w:r>
      <w:r>
        <w:rPr>
          <w:rFonts w:hint="eastAsia" w:ascii="宋体" w:hAnsi="宋体"/>
          <w:color w:val="auto"/>
          <w:sz w:val="24"/>
          <w:highlight w:val="none"/>
          <w:u w:val="single"/>
          <w:lang w:bidi="ar"/>
        </w:rPr>
        <w:t>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p>
    <w:p w14:paraId="7BB9FB2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投标人必须详细阅读本工程招标文件和其它有关文件，并充分研究招标图纸和了解技术条件（技术规格书、品牌库）内容、现场条件及风险等，完成上述所有工程内容。</w:t>
      </w:r>
    </w:p>
    <w:p w14:paraId="1DEA6406">
      <w:pPr>
        <w:adjustRightInd w:val="0"/>
        <w:spacing w:line="360" w:lineRule="auto"/>
        <w:ind w:firstLine="480" w:firstLineChars="200"/>
        <w:rPr>
          <w:rFonts w:hint="eastAsia" w:ascii="Microsoft JhengHei" w:hAnsi="Microsoft JhengHei" w:cs="Times New Roman"/>
          <w:b/>
          <w:color w:val="auto"/>
          <w:highlight w:val="none"/>
        </w:rPr>
      </w:pPr>
      <w:r>
        <w:rPr>
          <w:rFonts w:hint="eastAsia" w:ascii="宋体" w:hAnsi="宋体"/>
          <w:color w:val="auto"/>
          <w:sz w:val="24"/>
          <w:highlight w:val="none"/>
          <w:u w:val="single"/>
          <w:lang w:bidi="ar"/>
        </w:rPr>
        <w:t>注：①招标人在实施过程中根据本工程实际情况有权增减部分内容，</w:t>
      </w:r>
      <w:r>
        <w:rPr>
          <w:rFonts w:hint="eastAsia" w:ascii="宋体" w:hAnsi="宋体"/>
          <w:color w:val="auto"/>
          <w:sz w:val="24"/>
          <w:szCs w:val="24"/>
          <w:highlight w:val="none"/>
          <w:u w:val="single"/>
        </w:rPr>
        <w:t>中标人</w:t>
      </w:r>
      <w:r>
        <w:rPr>
          <w:rFonts w:hint="eastAsia" w:ascii="宋体" w:hAnsi="宋体"/>
          <w:color w:val="auto"/>
          <w:sz w:val="24"/>
          <w:highlight w:val="none"/>
          <w:u w:val="single"/>
          <w:lang w:bidi="ar"/>
        </w:rPr>
        <w:t>不能拒绝执行。②招标文件的解释权归招标人所有，招标人有权在法律允许范围内调整本次招标活动的细节及保留最终解释权。</w:t>
      </w:r>
    </w:p>
    <w:bookmarkEnd w:id="8"/>
    <w:p w14:paraId="72E0F54A">
      <w:pPr>
        <w:adjustRightInd w:val="0"/>
        <w:spacing w:line="360" w:lineRule="auto"/>
        <w:ind w:left="0" w:firstLine="480" w:firstLineChars="200"/>
        <w:rPr>
          <w:rFonts w:hint="eastAsia" w:ascii="宋体" w:hAnsi="宋体" w:cstheme="minorBidi"/>
          <w:color w:val="auto"/>
          <w:sz w:val="24"/>
          <w:szCs w:val="24"/>
          <w:highlight w:val="none"/>
          <w:u w:val="single"/>
          <w:lang w:eastAsia="zh-CN" w:bidi="ar"/>
        </w:rPr>
      </w:pPr>
      <w:r>
        <w:rPr>
          <w:rFonts w:hint="eastAsia" w:ascii="宋体" w:hAnsi="宋体" w:cs="宋体"/>
          <w:color w:val="auto"/>
          <w:kern w:val="0"/>
          <w:sz w:val="24"/>
          <w:highlight w:val="none"/>
          <w:shd w:val="clear" w:color="auto" w:fill="FFFFFF"/>
          <w:lang w:bidi="ar"/>
        </w:rPr>
        <w:t>4.最高投标限价：</w:t>
      </w:r>
      <w:bookmarkStart w:id="9" w:name="OLE_LINK12"/>
      <w:r>
        <w:rPr>
          <w:rFonts w:hint="eastAsia" w:ascii="宋体" w:hAnsi="宋体" w:cstheme="minorBidi"/>
          <w:color w:val="auto"/>
          <w:sz w:val="24"/>
          <w:szCs w:val="24"/>
          <w:highlight w:val="none"/>
          <w:u w:val="single"/>
          <w:lang w:val="en-US" w:eastAsia="zh-CN" w:bidi="ar"/>
        </w:rPr>
        <w:t xml:space="preserve"> </w:t>
      </w:r>
      <w:r>
        <w:rPr>
          <w:rFonts w:hint="eastAsia" w:ascii="宋体" w:hAnsi="宋体" w:cstheme="minorBidi"/>
          <w:color w:val="auto"/>
          <w:sz w:val="24"/>
          <w:szCs w:val="24"/>
          <w:highlight w:val="none"/>
          <w:u w:val="single"/>
          <w:lang w:bidi="ar"/>
        </w:rPr>
        <w:t>人民币</w:t>
      </w:r>
      <w:r>
        <w:rPr>
          <w:rFonts w:hint="eastAsia" w:ascii="宋体" w:hAnsi="宋体" w:cstheme="minorBidi"/>
          <w:color w:val="auto"/>
          <w:kern w:val="2"/>
          <w:sz w:val="24"/>
          <w:szCs w:val="24"/>
          <w:highlight w:val="none"/>
          <w:u w:val="single"/>
          <w:shd w:val="clear" w:color="auto" w:fill="auto"/>
          <w:lang w:bidi="ar"/>
        </w:rPr>
        <w:t>29</w:t>
      </w:r>
      <w:r>
        <w:rPr>
          <w:rFonts w:hint="eastAsia" w:ascii="宋体" w:hAnsi="宋体" w:cstheme="minorBidi"/>
          <w:color w:val="auto"/>
          <w:kern w:val="2"/>
          <w:sz w:val="24"/>
          <w:szCs w:val="24"/>
          <w:highlight w:val="none"/>
          <w:u w:val="single"/>
          <w:shd w:val="clear" w:color="auto" w:fill="auto"/>
          <w:lang w:val="en-US" w:eastAsia="zh-CN" w:bidi="ar"/>
        </w:rPr>
        <w:t>306324.48元</w:t>
      </w:r>
      <w:r>
        <w:rPr>
          <w:rFonts w:hint="eastAsia" w:ascii="宋体" w:hAnsi="宋体" w:cstheme="minorBidi"/>
          <w:color w:val="auto"/>
          <w:sz w:val="24"/>
          <w:szCs w:val="24"/>
          <w:highlight w:val="none"/>
          <w:u w:val="single"/>
          <w:lang w:bidi="ar"/>
        </w:rPr>
        <w:t>（含税）</w:t>
      </w:r>
      <w:r>
        <w:rPr>
          <w:rFonts w:hint="eastAsia" w:ascii="宋体" w:hAnsi="宋体" w:cstheme="minorBidi"/>
          <w:color w:val="auto"/>
          <w:sz w:val="24"/>
          <w:szCs w:val="24"/>
          <w:highlight w:val="none"/>
          <w:u w:val="single"/>
          <w:lang w:eastAsia="zh-CN" w:bidi="ar"/>
        </w:rPr>
        <w:t>，</w:t>
      </w:r>
      <w:r>
        <w:rPr>
          <w:rFonts w:hint="eastAsia" w:ascii="宋体" w:hAnsi="宋体" w:cstheme="minorBidi"/>
          <w:color w:val="auto"/>
          <w:sz w:val="24"/>
          <w:szCs w:val="24"/>
          <w:highlight w:val="none"/>
          <w:u w:val="single"/>
          <w:lang w:bidi="ar"/>
        </w:rPr>
        <w:t>其中总承包服务费：43</w:t>
      </w:r>
      <w:r>
        <w:rPr>
          <w:rFonts w:hint="eastAsia" w:ascii="宋体" w:hAnsi="宋体" w:cstheme="minorBidi"/>
          <w:color w:val="auto"/>
          <w:sz w:val="24"/>
          <w:szCs w:val="24"/>
          <w:highlight w:val="none"/>
          <w:u w:val="single"/>
          <w:lang w:val="en-US" w:eastAsia="zh-CN" w:bidi="ar"/>
        </w:rPr>
        <w:t>2523.11</w:t>
      </w:r>
      <w:r>
        <w:rPr>
          <w:rFonts w:hint="eastAsia" w:ascii="宋体" w:hAnsi="宋体" w:cstheme="minorBidi"/>
          <w:color w:val="auto"/>
          <w:sz w:val="24"/>
          <w:szCs w:val="24"/>
          <w:highlight w:val="none"/>
          <w:u w:val="single"/>
          <w:lang w:bidi="ar"/>
        </w:rPr>
        <w:t>元（不含税）</w:t>
      </w:r>
      <w:r>
        <w:rPr>
          <w:rFonts w:hint="eastAsia" w:ascii="宋体" w:hAnsi="宋体" w:cstheme="minorBidi"/>
          <w:color w:val="auto"/>
          <w:sz w:val="24"/>
          <w:szCs w:val="24"/>
          <w:highlight w:val="none"/>
          <w:u w:val="single"/>
          <w:lang w:eastAsia="zh-CN" w:bidi="ar"/>
        </w:rPr>
        <w:t>。</w:t>
      </w:r>
      <w:bookmarkStart w:id="10" w:name="OLE_LINK2"/>
    </w:p>
    <w:p w14:paraId="635B561C">
      <w:pPr>
        <w:adjustRightInd w:val="0"/>
        <w:spacing w:line="360" w:lineRule="auto"/>
        <w:ind w:left="0" w:firstLine="480" w:firstLineChars="200"/>
        <w:rPr>
          <w:rFonts w:hint="eastAsia" w:ascii="宋体" w:hAnsi="宋体" w:eastAsiaTheme="minorEastAsia" w:cstheme="minorBidi"/>
          <w:color w:val="auto"/>
          <w:sz w:val="24"/>
          <w:szCs w:val="24"/>
          <w:highlight w:val="none"/>
          <w:u w:val="single"/>
          <w:lang w:bidi="ar"/>
        </w:rPr>
      </w:pPr>
      <w:r>
        <w:rPr>
          <w:rFonts w:hint="eastAsia" w:ascii="宋体" w:hAnsi="宋体" w:cstheme="minorBidi"/>
          <w:color w:val="auto"/>
          <w:kern w:val="2"/>
          <w:sz w:val="24"/>
          <w:highlight w:val="none"/>
          <w:u w:val="none"/>
          <w:shd w:val="clear" w:color="auto" w:fill="auto"/>
          <w:lang w:bidi="ar"/>
        </w:rPr>
        <w:t>非竞争性费用：</w:t>
      </w:r>
      <w:r>
        <w:rPr>
          <w:rFonts w:hint="eastAsia" w:ascii="宋体" w:hAnsi="宋体" w:cstheme="minorBidi"/>
          <w:color w:val="auto"/>
          <w:sz w:val="24"/>
          <w:szCs w:val="24"/>
          <w:highlight w:val="none"/>
          <w:u w:val="single"/>
          <w:lang w:bidi="ar"/>
        </w:rPr>
        <w:t>本项目</w:t>
      </w:r>
      <w:r>
        <w:rPr>
          <w:rFonts w:hint="eastAsia" w:ascii="宋体" w:hAnsi="宋体" w:cstheme="minorBidi"/>
          <w:color w:val="auto"/>
          <w:sz w:val="24"/>
          <w:szCs w:val="24"/>
          <w:highlight w:val="none"/>
          <w:u w:val="single"/>
          <w:lang w:eastAsia="zh-CN" w:bidi="ar"/>
        </w:rPr>
        <w:t>安全生产措施费</w:t>
      </w:r>
      <w:r>
        <w:rPr>
          <w:rFonts w:hint="eastAsia" w:ascii="宋体" w:hAnsi="宋体" w:cstheme="minorBidi"/>
          <w:color w:val="auto"/>
          <w:sz w:val="24"/>
          <w:szCs w:val="24"/>
          <w:highlight w:val="none"/>
          <w:u w:val="single"/>
          <w:lang w:bidi="ar"/>
        </w:rPr>
        <w:t>为</w:t>
      </w:r>
      <w:r>
        <w:rPr>
          <w:rFonts w:hint="eastAsia" w:ascii="宋体" w:hAnsi="宋体" w:cstheme="minorBidi"/>
          <w:color w:val="auto"/>
          <w:sz w:val="24"/>
          <w:szCs w:val="24"/>
          <w:highlight w:val="none"/>
          <w:u w:val="single"/>
          <w:lang w:val="en-US" w:eastAsia="zh-CN" w:bidi="ar"/>
        </w:rPr>
        <w:t>377948.15</w:t>
      </w:r>
      <w:r>
        <w:rPr>
          <w:rFonts w:hint="eastAsia" w:ascii="宋体" w:hAnsi="宋体" w:cstheme="minorBidi"/>
          <w:color w:val="auto"/>
          <w:sz w:val="24"/>
          <w:szCs w:val="24"/>
          <w:highlight w:val="none"/>
          <w:u w:val="single"/>
          <w:lang w:bidi="ar"/>
        </w:rPr>
        <w:t>元</w:t>
      </w:r>
      <w:bookmarkEnd w:id="10"/>
      <w:r>
        <w:rPr>
          <w:rFonts w:hint="eastAsia" w:ascii="宋体" w:hAnsi="宋体" w:cstheme="minorBidi"/>
          <w:color w:val="auto"/>
          <w:sz w:val="24"/>
          <w:szCs w:val="24"/>
          <w:highlight w:val="none"/>
          <w:u w:val="single"/>
          <w:lang w:eastAsia="zh-CN" w:bidi="ar"/>
        </w:rPr>
        <w:t>（</w:t>
      </w:r>
      <w:r>
        <w:rPr>
          <w:rFonts w:hint="eastAsia" w:ascii="宋体" w:hAnsi="宋体" w:cstheme="minorBidi"/>
          <w:color w:val="auto"/>
          <w:sz w:val="24"/>
          <w:szCs w:val="24"/>
          <w:highlight w:val="none"/>
          <w:u w:val="single"/>
          <w:lang w:val="en-US" w:eastAsia="zh-CN" w:bidi="ar"/>
        </w:rPr>
        <w:t>不含税</w:t>
      </w:r>
      <w:r>
        <w:rPr>
          <w:rFonts w:hint="eastAsia" w:ascii="宋体" w:hAnsi="宋体" w:cstheme="minorBidi"/>
          <w:color w:val="auto"/>
          <w:sz w:val="24"/>
          <w:szCs w:val="24"/>
          <w:highlight w:val="none"/>
          <w:u w:val="single"/>
          <w:lang w:eastAsia="zh-CN" w:bidi="ar"/>
        </w:rPr>
        <w:t>）</w:t>
      </w:r>
      <w:r>
        <w:rPr>
          <w:rFonts w:hint="eastAsia" w:ascii="宋体" w:hAnsi="宋体" w:cstheme="minorBidi"/>
          <w:color w:val="auto"/>
          <w:sz w:val="24"/>
          <w:szCs w:val="24"/>
          <w:highlight w:val="none"/>
          <w:u w:val="single"/>
          <w:lang w:bidi="ar"/>
        </w:rPr>
        <w:t>，暂列金额</w:t>
      </w:r>
      <w:bookmarkStart w:id="11" w:name="OLE_LINK1"/>
      <w:r>
        <w:rPr>
          <w:rFonts w:hint="eastAsia" w:ascii="宋体" w:hAnsi="宋体" w:cstheme="minorBidi"/>
          <w:color w:val="auto"/>
          <w:sz w:val="24"/>
          <w:szCs w:val="24"/>
          <w:highlight w:val="none"/>
          <w:u w:val="single"/>
          <w:lang w:bidi="ar"/>
        </w:rPr>
        <w:t>为23</w:t>
      </w:r>
      <w:r>
        <w:rPr>
          <w:rFonts w:hint="eastAsia" w:ascii="宋体" w:hAnsi="宋体" w:cstheme="minorBidi"/>
          <w:color w:val="auto"/>
          <w:sz w:val="24"/>
          <w:szCs w:val="24"/>
          <w:highlight w:val="none"/>
          <w:u w:val="single"/>
          <w:lang w:val="en-US" w:eastAsia="zh-CN" w:bidi="ar"/>
        </w:rPr>
        <w:t>28094.13</w:t>
      </w:r>
      <w:r>
        <w:rPr>
          <w:rFonts w:hint="eastAsia" w:ascii="宋体" w:hAnsi="宋体" w:cstheme="minorBidi"/>
          <w:color w:val="auto"/>
          <w:sz w:val="24"/>
          <w:szCs w:val="24"/>
          <w:highlight w:val="none"/>
          <w:u w:val="single"/>
          <w:lang w:bidi="ar"/>
        </w:rPr>
        <w:t>元</w:t>
      </w:r>
      <w:bookmarkEnd w:id="11"/>
      <w:r>
        <w:rPr>
          <w:rFonts w:hint="eastAsia" w:ascii="宋体" w:hAnsi="宋体" w:cstheme="minorBidi"/>
          <w:color w:val="auto"/>
          <w:sz w:val="24"/>
          <w:szCs w:val="24"/>
          <w:highlight w:val="none"/>
          <w:u w:val="single"/>
          <w:lang w:eastAsia="zh-CN" w:bidi="ar"/>
        </w:rPr>
        <w:t>（</w:t>
      </w:r>
      <w:r>
        <w:rPr>
          <w:rFonts w:hint="eastAsia" w:ascii="宋体" w:hAnsi="宋体" w:cstheme="minorBidi"/>
          <w:color w:val="auto"/>
          <w:sz w:val="24"/>
          <w:szCs w:val="24"/>
          <w:highlight w:val="none"/>
          <w:u w:val="single"/>
          <w:lang w:val="en-US" w:eastAsia="zh-CN" w:bidi="ar"/>
        </w:rPr>
        <w:t>不含税</w:t>
      </w:r>
      <w:r>
        <w:rPr>
          <w:rFonts w:hint="eastAsia" w:ascii="宋体" w:hAnsi="宋体" w:cstheme="minorBidi"/>
          <w:color w:val="auto"/>
          <w:sz w:val="24"/>
          <w:szCs w:val="24"/>
          <w:highlight w:val="none"/>
          <w:u w:val="single"/>
          <w:lang w:eastAsia="zh-CN" w:bidi="ar"/>
        </w:rPr>
        <w:t>）</w:t>
      </w:r>
      <w:r>
        <w:rPr>
          <w:rFonts w:hint="eastAsia" w:ascii="宋体" w:hAnsi="宋体" w:cstheme="minorBidi"/>
          <w:color w:val="auto"/>
          <w:sz w:val="24"/>
          <w:szCs w:val="24"/>
          <w:highlight w:val="none"/>
          <w:u w:val="single"/>
          <w:lang w:bidi="ar"/>
        </w:rPr>
        <w:t>。</w:t>
      </w:r>
    </w:p>
    <w:p w14:paraId="2E5914B5">
      <w:pPr>
        <w:adjustRightInd w:val="0"/>
        <w:spacing w:line="360" w:lineRule="auto"/>
        <w:ind w:firstLine="480" w:firstLineChars="200"/>
        <w:rPr>
          <w:rFonts w:hint="default" w:ascii="宋体" w:hAnsi="宋体" w:cs="宋体" w:eastAsiaTheme="minorEastAsia"/>
          <w:color w:val="auto"/>
          <w:kern w:val="0"/>
          <w:sz w:val="24"/>
          <w:highlight w:val="none"/>
          <w:u w:val="single"/>
          <w:shd w:val="clear" w:color="auto" w:fill="FFFFFF"/>
          <w:lang w:val="en-US" w:eastAsia="zh-CN" w:bidi="ar"/>
        </w:rPr>
      </w:pPr>
    </w:p>
    <w:bookmarkEnd w:id="9"/>
    <w:p w14:paraId="7DC7F8F9">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六、资金来源：</w:t>
      </w:r>
      <w:bookmarkStart w:id="12" w:name="OLE_LINK7"/>
      <w:r>
        <w:rPr>
          <w:rFonts w:hint="eastAsia" w:ascii="宋体" w:hAnsi="宋体"/>
          <w:color w:val="auto"/>
          <w:sz w:val="24"/>
          <w:highlight w:val="none"/>
          <w:u w:val="single"/>
          <w:lang w:eastAsia="zh-Hans"/>
        </w:rPr>
        <w:t>广州市财政资金及企业自筹资金，出资比例为广州市财政补助50%，企业自筹50%</w:t>
      </w:r>
      <w:r>
        <w:rPr>
          <w:rFonts w:hint="eastAsia" w:ascii="宋体" w:hAnsi="宋体"/>
          <w:color w:val="auto"/>
          <w:sz w:val="24"/>
          <w:highlight w:val="none"/>
        </w:rPr>
        <w:t>。</w:t>
      </w:r>
    </w:p>
    <w:bookmarkEnd w:id="12"/>
    <w:p w14:paraId="50EEE257">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7D5B4AC6">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七、公告发布、递交投标文件时间与开标时间：</w:t>
      </w:r>
    </w:p>
    <w:p w14:paraId="14F53AF1">
      <w:pPr>
        <w:snapToGrid w:val="0"/>
        <w:spacing w:line="360" w:lineRule="auto"/>
        <w:ind w:left="0" w:firstLine="480" w:firstLineChars="200"/>
        <w:rPr>
          <w:rFonts w:asci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olor w:val="auto"/>
          <w:sz w:val="24"/>
          <w:highlight w:val="none"/>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olor w:val="auto"/>
          <w:sz w:val="22"/>
          <w:highlight w:val="none"/>
          <w:lang w:eastAsia="zh-CN"/>
        </w:rPr>
        <w:t>，</w:t>
      </w:r>
      <w:r>
        <w:rPr>
          <w:rFonts w:hint="eastAsia" w:ascii="宋体" w:hAnsi="宋体"/>
          <w:color w:val="auto"/>
          <w:sz w:val="24"/>
          <w:highlight w:val="none"/>
        </w:rPr>
        <w:t>凡有意参加投标者，请登录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6837FDB7">
      <w:pPr>
        <w:widowControl/>
        <w:shd w:val="clear" w:color="auto" w:fill="FFFFFF"/>
        <w:snapToGrid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14:paraId="6320317A">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递交投标文件起始时间：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04D25464">
      <w:pPr>
        <w:widowControl/>
        <w:shd w:val="clear" w:color="auto" w:fill="FFFFFF"/>
        <w:snapToGrid w:val="0"/>
        <w:spacing w:line="360" w:lineRule="auto"/>
        <w:ind w:left="0" w:leftChars="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003363A4">
      <w:pPr>
        <w:widowControl/>
        <w:shd w:val="clear" w:color="auto" w:fill="FFFFFF"/>
        <w:snapToGrid w:val="0"/>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递交投标文件备用光盘时间：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；递交投标文件备用光盘地点：</w:t>
      </w:r>
      <w:r>
        <w:rPr>
          <w:rFonts w:hint="eastAsia" w:ascii="宋体" w:hAnsi="宋体" w:cs="宋体"/>
          <w:color w:val="auto"/>
          <w:sz w:val="24"/>
          <w:szCs w:val="24"/>
          <w:highlight w:val="none"/>
          <w:u w:val="single"/>
        </w:rPr>
        <w:t>广州交易集团有限公司（广州公共资源交易中心）指定开标室</w:t>
      </w:r>
      <w:r>
        <w:rPr>
          <w:rFonts w:hint="eastAsia" w:ascii="宋体" w:hAnsi="宋体" w:cs="宋体"/>
          <w:color w:val="auto"/>
          <w:sz w:val="24"/>
          <w:szCs w:val="24"/>
          <w:highlight w:val="none"/>
        </w:rPr>
        <w:t>。</w:t>
      </w:r>
    </w:p>
    <w:p w14:paraId="590DB6B2">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4.开标开始时间：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63BACA00">
      <w:pPr>
        <w:widowControl/>
        <w:shd w:val="clear" w:color="auto" w:fill="FFFFFF"/>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5.递交投标文件截止时间与开标时间是否有变化，请密切留意招标答疑中的相关信息。递交投标文件截止时间后，开标时间因故推迟的，相关评标信息仍以原递交投标文件截止时间的信息为准。</w:t>
      </w:r>
    </w:p>
    <w:p w14:paraId="19DEF667">
      <w:pPr>
        <w:snapToGrid w:val="0"/>
        <w:spacing w:line="360" w:lineRule="auto"/>
        <w:ind w:firstLine="480" w:firstLineChars="200"/>
        <w:rPr>
          <w:rFonts w:hint="eastAsia" w:ascii="宋体" w:hAnsi="宋体"/>
          <w:bCs/>
          <w:color w:val="auto"/>
          <w:kern w:val="0"/>
          <w:sz w:val="24"/>
          <w:szCs w:val="24"/>
          <w:highlight w:val="none"/>
          <w:u w:val="single"/>
        </w:rPr>
      </w:pPr>
      <w:r>
        <w:rPr>
          <w:rFonts w:hint="eastAsia" w:ascii="宋体" w:hAnsi="宋体" w:cs="宋体"/>
          <w:color w:val="auto"/>
          <w:sz w:val="24"/>
          <w:szCs w:val="24"/>
          <w:highlight w:val="none"/>
          <w:lang w:eastAsia="zh-CN"/>
        </w:rPr>
        <w:t>6.</w:t>
      </w:r>
      <w:r>
        <w:rPr>
          <w:rFonts w:hint="eastAsia" w:ascii="宋体" w:hAnsi="宋体"/>
          <w:bCs/>
          <w:color w:val="auto"/>
          <w:sz w:val="24"/>
          <w:highlight w:val="none"/>
        </w:rPr>
        <w:t>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w:t>
      </w:r>
    </w:p>
    <w:p w14:paraId="4C70E4DB">
      <w:pPr>
        <w:snapToGrid w:val="0"/>
        <w:spacing w:line="360" w:lineRule="auto"/>
        <w:ind w:firstLine="480" w:firstLineChars="200"/>
        <w:rPr>
          <w:rFonts w:ascii="宋体" w:hAnsi="宋体"/>
          <w:bCs/>
          <w:color w:val="auto"/>
          <w:kern w:val="0"/>
          <w:sz w:val="24"/>
          <w:szCs w:val="24"/>
          <w:highlight w:val="none"/>
          <w:u w:val="single"/>
        </w:rPr>
      </w:pPr>
      <w:r>
        <w:rPr>
          <w:rFonts w:hint="eastAsia" w:ascii="宋体" w:hAnsi="宋体"/>
          <w:color w:val="auto"/>
          <w:sz w:val="24"/>
          <w:szCs w:val="24"/>
          <w:highlight w:val="none"/>
          <w:u w:val="single"/>
        </w:rPr>
        <w:t>7.在投标登记时，投标人应按要求在交易系统中填写《施工项目管理团队人员信息表》（详见招标文件第四章“技术标投标文件格式”格式），表中的项目管理团队人员信息作为投标文件的一部分，将由交易系统提取后供各相关单位在中标人履约时进行比对、查核。</w:t>
      </w:r>
    </w:p>
    <w:p w14:paraId="4F545C2E">
      <w:pPr>
        <w:widowControl/>
        <w:shd w:val="clear" w:color="auto" w:fill="FFFFFF"/>
        <w:snapToGrid w:val="0"/>
        <w:spacing w:line="360" w:lineRule="auto"/>
        <w:jc w:val="left"/>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14:paraId="1C9B89E7">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007173BE">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r>
        <w:rPr>
          <w:rFonts w:hint="eastAsia" w:ascii="宋体" w:hAnsi="宋体" w:cs="宋体"/>
          <w:color w:val="auto"/>
          <w:kern w:val="0"/>
          <w:sz w:val="24"/>
          <w:szCs w:val="24"/>
          <w:highlight w:val="none"/>
        </w:rPr>
        <w:t>：</w:t>
      </w:r>
    </w:p>
    <w:p w14:paraId="6651D6ED">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14:paraId="32A12D81">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2.投标人（如为联合体，要求联合体各方）具有独立法人资格</w:t>
      </w:r>
      <w:r>
        <w:rPr>
          <w:rFonts w:hint="eastAsia" w:ascii="宋体" w:hAnsi="宋体" w:cs="宋体"/>
          <w:color w:val="auto"/>
          <w:sz w:val="24"/>
          <w:szCs w:val="24"/>
          <w:highlight w:val="none"/>
          <w:lang w:val="en-US" w:eastAsia="zh-CN"/>
        </w:rPr>
        <w:t>或依法注册的其他组织</w:t>
      </w:r>
      <w:r>
        <w:rPr>
          <w:rFonts w:hint="eastAsia" w:ascii="宋体" w:hAnsi="宋体" w:cs="宋体"/>
          <w:color w:val="auto"/>
          <w:sz w:val="24"/>
          <w:szCs w:val="24"/>
          <w:highlight w:val="none"/>
        </w:rPr>
        <w:t>，按国家法律经营。</w:t>
      </w:r>
    </w:p>
    <w:p w14:paraId="475D5E0C">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3.投标人（如为联合体，要求联合体各方）持有建设行政主管部门颁发的</w:t>
      </w:r>
      <w:r>
        <w:rPr>
          <w:rFonts w:hint="eastAsia" w:ascii="宋体" w:hAnsi="宋体"/>
          <w:color w:val="auto"/>
          <w:sz w:val="24"/>
          <w:highlight w:val="none"/>
        </w:rPr>
        <w:t>有效期内的</w:t>
      </w:r>
      <w:r>
        <w:rPr>
          <w:rFonts w:hint="eastAsia" w:ascii="宋体" w:hAnsi="宋体" w:cs="宋体"/>
          <w:color w:val="auto"/>
          <w:sz w:val="24"/>
          <w:szCs w:val="24"/>
          <w:highlight w:val="none"/>
        </w:rPr>
        <w:t>企业资质证书及安全生产许可证；</w:t>
      </w:r>
    </w:p>
    <w:p w14:paraId="441CC90A">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4.投标人（如为联合体，要求联合体各方）应具备以下资质：</w:t>
      </w:r>
    </w:p>
    <w:p w14:paraId="228848ED">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投标人具有承接本工程所需的</w:t>
      </w:r>
      <w:r>
        <w:rPr>
          <w:rFonts w:hint="eastAsia" w:ascii="宋体" w:hAnsi="宋体" w:cs="宋体"/>
          <w:color w:val="auto"/>
          <w:sz w:val="24"/>
          <w:szCs w:val="24"/>
          <w:highlight w:val="none"/>
          <w:u w:val="single"/>
        </w:rPr>
        <w:t>电子与智能化工程</w:t>
      </w:r>
      <w:r>
        <w:rPr>
          <w:rFonts w:hint="eastAsia" w:ascii="宋体" w:hAnsi="宋体" w:cs="宋体"/>
          <w:color w:val="auto"/>
          <w:sz w:val="24"/>
          <w:szCs w:val="24"/>
          <w:highlight w:val="none"/>
          <w:u w:val="single"/>
          <w:lang w:val="en-US" w:eastAsia="zh-CN"/>
        </w:rPr>
        <w:t>专业</w:t>
      </w:r>
      <w:r>
        <w:rPr>
          <w:rFonts w:hint="eastAsia" w:ascii="宋体" w:hAnsi="宋体"/>
          <w:color w:val="auto"/>
          <w:sz w:val="24"/>
          <w:szCs w:val="24"/>
          <w:highlight w:val="none"/>
          <w:u w:val="single"/>
        </w:rPr>
        <w:t>承包</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级资质</w:t>
      </w:r>
      <w:r>
        <w:rPr>
          <w:rFonts w:hint="eastAsia" w:ascii="宋体" w:hAnsi="宋体" w:cs="宋体"/>
          <w:color w:val="auto"/>
          <w:sz w:val="24"/>
          <w:szCs w:val="24"/>
          <w:highlight w:val="none"/>
        </w:rPr>
        <w:t>。</w:t>
      </w:r>
    </w:p>
    <w:p w14:paraId="3DD8148D">
      <w:pPr>
        <w:spacing w:line="50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eastAsia="宋体" w:cs="宋体"/>
          <w:color w:val="auto"/>
          <w:sz w:val="24"/>
          <w:szCs w:val="24"/>
          <w:highlight w:val="none"/>
          <w:lang w:val="en-US" w:eastAsia="zh-CN"/>
        </w:rPr>
        <w:t>（联合体则由主办方提供</w:t>
      </w:r>
      <w:r>
        <w:rPr>
          <w:rFonts w:hint="eastAsia" w:ascii="宋体" w:hAnsi="宋体" w:eastAsia="宋体" w:cs="宋体"/>
          <w:color w:val="auto"/>
          <w:szCs w:val="21"/>
          <w:highlight w:val="none"/>
          <w:lang w:val="en-US" w:eastAsia="zh-CN"/>
        </w:rPr>
        <w:t>）</w:t>
      </w:r>
      <w:r>
        <w:rPr>
          <w:rFonts w:hint="eastAsia" w:ascii="宋体" w:hAnsi="宋体" w:cs="宋体"/>
          <w:color w:val="auto"/>
          <w:sz w:val="24"/>
          <w:szCs w:val="24"/>
          <w:highlight w:val="none"/>
        </w:rPr>
        <w:t>拟担任本工程项目负责人的人员为：</w:t>
      </w:r>
      <w:r>
        <w:rPr>
          <w:rFonts w:hint="eastAsia" w:ascii="宋体" w:hAnsi="宋体"/>
          <w:color w:val="auto"/>
          <w:sz w:val="24"/>
          <w:szCs w:val="24"/>
          <w:highlight w:val="none"/>
          <w:u w:val="single"/>
        </w:rPr>
        <w:t>机电工程专业</w:t>
      </w:r>
      <w:r>
        <w:rPr>
          <w:rFonts w:hint="eastAsia" w:ascii="宋体" w:hAnsi="宋体"/>
          <w:color w:val="auto"/>
          <w:sz w:val="24"/>
          <w:szCs w:val="24"/>
          <w:highlight w:val="none"/>
          <w:u w:val="single"/>
          <w:lang w:val="en-US" w:eastAsia="zh-CN"/>
        </w:rPr>
        <w:t>一</w:t>
      </w:r>
      <w:r>
        <w:rPr>
          <w:rFonts w:hint="eastAsia" w:ascii="宋体" w:hAnsi="宋体"/>
          <w:color w:val="auto"/>
          <w:sz w:val="24"/>
          <w:szCs w:val="24"/>
          <w:highlight w:val="none"/>
          <w:u w:val="single"/>
        </w:rPr>
        <w:t>级</w:t>
      </w:r>
      <w:r>
        <w:rPr>
          <w:rFonts w:hint="eastAsia" w:ascii="宋体" w:hAnsi="宋体" w:cs="宋体"/>
          <w:color w:val="auto"/>
          <w:sz w:val="24"/>
          <w:szCs w:val="24"/>
          <w:highlight w:val="none"/>
          <w:u w:val="single"/>
        </w:rPr>
        <w:t>注册建造师</w:t>
      </w:r>
      <w:r>
        <w:rPr>
          <w:rFonts w:hint="eastAsia" w:ascii="宋体" w:hAnsi="宋体" w:cs="宋体"/>
          <w:color w:val="auto"/>
          <w:sz w:val="24"/>
          <w:szCs w:val="24"/>
          <w:highlight w:val="none"/>
        </w:rPr>
        <w:t>。</w:t>
      </w:r>
    </w:p>
    <w:p w14:paraId="3A978A2A">
      <w:pPr>
        <w:spacing w:line="50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注：①资质内容按照建市</w:t>
      </w:r>
      <w:r>
        <w:rPr>
          <w:rFonts w:hint="eastAsia" w:ascii="宋体" w:hAnsi="宋体" w:cs="宋体"/>
          <w:color w:val="auto"/>
          <w:sz w:val="24"/>
          <w:szCs w:val="24"/>
          <w:highlight w:val="none"/>
          <w:lang w:eastAsia="zh-CN"/>
        </w:rPr>
        <w:t>〔2014〕159号</w:t>
      </w:r>
      <w:r>
        <w:rPr>
          <w:rFonts w:hint="eastAsia" w:ascii="宋体" w:hAnsi="宋体" w:cs="宋体"/>
          <w:color w:val="auto"/>
          <w:sz w:val="24"/>
          <w:szCs w:val="24"/>
          <w:highlight w:val="none"/>
        </w:rPr>
        <w:t>文颁布的新版《建筑业企业资质标准》中对应的资质类别及等级的承包工程范围和《住房城乡建设部关于建筑业企业资质管理有关问题的通知》（建市</w:t>
      </w:r>
      <w:r>
        <w:rPr>
          <w:rFonts w:hint="eastAsia" w:ascii="宋体" w:hAnsi="宋体" w:cs="宋体"/>
          <w:color w:val="auto"/>
          <w:sz w:val="24"/>
          <w:szCs w:val="24"/>
          <w:highlight w:val="none"/>
          <w:lang w:eastAsia="zh-CN"/>
        </w:rPr>
        <w:t>〔2015〕154号</w:t>
      </w:r>
      <w:r>
        <w:rPr>
          <w:rFonts w:hint="eastAsia" w:ascii="宋体" w:hAnsi="宋体" w:cs="宋体"/>
          <w:color w:val="auto"/>
          <w:sz w:val="24"/>
          <w:szCs w:val="24"/>
          <w:highlight w:val="none"/>
        </w:rPr>
        <w:t>）、《住房城乡建设部关于简化建筑业企业资质标准部分指标的通知》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建市</w:t>
      </w:r>
      <w:r>
        <w:rPr>
          <w:rFonts w:hint="eastAsia" w:ascii="宋体" w:hAnsi="宋体" w:cs="宋体"/>
          <w:color w:val="auto"/>
          <w:sz w:val="24"/>
          <w:szCs w:val="24"/>
          <w:highlight w:val="none"/>
          <w:lang w:eastAsia="zh-CN"/>
        </w:rPr>
        <w:t>〔2016〕226号）</w:t>
      </w:r>
      <w:r>
        <w:rPr>
          <w:rFonts w:hint="eastAsia" w:ascii="宋体" w:hAnsi="宋体" w:cs="宋体"/>
          <w:color w:val="auto"/>
          <w:sz w:val="24"/>
          <w:szCs w:val="24"/>
          <w:highlight w:val="none"/>
        </w:rPr>
        <w:t>的要求设置。招标内容含有设计要求，且设计要求仅为深化设计的，在投标人的资质设置要求中，不允许设置设计资质。</w:t>
      </w:r>
    </w:p>
    <w:p w14:paraId="36E5A1C5">
      <w:pPr>
        <w:spacing w:line="360" w:lineRule="auto"/>
        <w:ind w:firstLine="537" w:firstLineChars="224"/>
        <w:rPr>
          <w:rFonts w:hint="eastAsia" w:ascii="宋体" w:hAnsi="宋体" w:cs="宋体"/>
          <w:b/>
          <w:bCs/>
          <w:color w:val="auto"/>
          <w:sz w:val="24"/>
          <w:szCs w:val="24"/>
          <w:highlight w:val="none"/>
        </w:rPr>
      </w:pPr>
      <w:r>
        <w:rPr>
          <w:rFonts w:hint="eastAsia" w:ascii="宋体" w:hAnsi="宋体" w:cs="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color w:val="auto"/>
          <w:sz w:val="24"/>
          <w:szCs w:val="24"/>
          <w:highlight w:val="none"/>
        </w:rPr>
        <w:t>《住</w:t>
      </w:r>
      <w:r>
        <w:rPr>
          <w:rFonts w:hint="eastAsia" w:ascii="宋体" w:hAnsi="宋体" w:cs="宋体"/>
          <w:b/>
          <w:bCs/>
          <w:color w:val="auto"/>
          <w:sz w:val="24"/>
          <w:szCs w:val="24"/>
          <w:highlight w:val="none"/>
          <w:lang w:eastAsia="zh-CN"/>
        </w:rPr>
        <w:t>房和</w:t>
      </w:r>
      <w:r>
        <w:rPr>
          <w:rFonts w:hint="eastAsia" w:ascii="宋体" w:hAnsi="宋体" w:cs="宋体"/>
          <w:b/>
          <w:bCs/>
          <w:color w:val="auto"/>
          <w:sz w:val="24"/>
          <w:szCs w:val="24"/>
          <w:highlight w:val="none"/>
        </w:rPr>
        <w:t>城乡建设部建筑市场监管司关于建设工程企业资质延续有关事项的通知》（建司局函市〔2023〕116号）、《广东省住房和城乡建设厅关于建设工程企业资质延续有关事项的通知》（粤建许函〔2023〕820号）、《住</w:t>
      </w:r>
      <w:r>
        <w:rPr>
          <w:rFonts w:hint="eastAsia" w:ascii="宋体" w:hAnsi="宋体" w:cs="宋体"/>
          <w:b/>
          <w:bCs/>
          <w:color w:val="auto"/>
          <w:sz w:val="24"/>
          <w:szCs w:val="24"/>
          <w:highlight w:val="none"/>
          <w:lang w:eastAsia="zh-CN"/>
        </w:rPr>
        <w:t>房和</w:t>
      </w:r>
      <w:r>
        <w:rPr>
          <w:rFonts w:hint="eastAsia" w:ascii="宋体" w:hAnsi="宋体" w:cs="宋体"/>
          <w:b/>
          <w:bCs/>
          <w:color w:val="auto"/>
          <w:sz w:val="24"/>
          <w:szCs w:val="24"/>
          <w:highlight w:val="none"/>
        </w:rPr>
        <w:t>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4067777A">
      <w:pPr>
        <w:spacing w:line="360" w:lineRule="auto"/>
        <w:ind w:firstLine="537" w:firstLineChars="224"/>
        <w:rPr>
          <w:rFonts w:hint="eastAsia" w:ascii="宋体" w:hAnsi="宋体" w:cs="宋体"/>
          <w:b/>
          <w:bCs/>
          <w:color w:val="auto"/>
          <w:sz w:val="24"/>
          <w:szCs w:val="24"/>
          <w:highlight w:val="none"/>
        </w:rPr>
      </w:pPr>
      <w:r>
        <w:rPr>
          <w:rFonts w:hint="eastAsia" w:ascii="宋体" w:hAnsi="宋体" w:cs="宋体"/>
          <w:color w:val="auto"/>
          <w:sz w:val="24"/>
          <w:szCs w:val="24"/>
          <w:highlight w:val="none"/>
        </w:rPr>
        <w:t>②</w:t>
      </w:r>
      <w:r>
        <w:rPr>
          <w:rFonts w:hint="eastAsia" w:ascii="宋体" w:hAnsi="宋体" w:cs="宋体"/>
          <w:b/>
          <w:bCs/>
          <w:color w:val="auto"/>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9DA2EF3">
      <w:pPr>
        <w:spacing w:line="360" w:lineRule="auto"/>
        <w:ind w:firstLine="540" w:firstLineChars="22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36C4CCC">
      <w:pPr>
        <w:spacing w:line="360" w:lineRule="auto"/>
        <w:ind w:firstLine="537" w:firstLineChars="224"/>
        <w:rPr>
          <w:color w:val="auto"/>
          <w:sz w:val="24"/>
          <w:szCs w:val="24"/>
          <w:highlight w:val="none"/>
        </w:rPr>
      </w:pPr>
      <w:r>
        <w:rPr>
          <w:rFonts w:hint="eastAsia" w:ascii="宋体" w:hAnsi="宋体" w:cs="宋体"/>
          <w:color w:val="auto"/>
          <w:sz w:val="24"/>
          <w:szCs w:val="24"/>
          <w:highlight w:val="none"/>
        </w:rPr>
        <w:t>③</w:t>
      </w:r>
      <w:r>
        <w:rPr>
          <w:rFonts w:hint="eastAsia" w:ascii="宋体" w:hAnsi="宋体" w:cs="宋体"/>
          <w:b/>
          <w:bCs/>
          <w:color w:val="auto"/>
          <w:sz w:val="24"/>
          <w:szCs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szCs w:val="24"/>
          <w:highlight w:val="none"/>
        </w:rPr>
        <w:t>项目负责人在任职期间不得担任专职安全员，项目专职安全员在任职期间也不得担任项目负责人，项目负责人和专职安全员不为同一人。</w:t>
      </w:r>
    </w:p>
    <w:p w14:paraId="6B1CC8E8">
      <w:pPr>
        <w:pStyle w:val="18"/>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.项目负责人持有安全生产考核合格证书（B类）或建筑施工企业项目负责人安全生产考核合格证书</w:t>
      </w:r>
      <w:r>
        <w:rPr>
          <w:rFonts w:ascii="宋体" w:hAnsi="宋体" w:eastAsia="宋体"/>
          <w:color w:val="auto"/>
          <w:sz w:val="24"/>
          <w:szCs w:val="24"/>
          <w:highlight w:val="none"/>
        </w:rPr>
        <w:t>。</w:t>
      </w:r>
    </w:p>
    <w:p w14:paraId="18EBF06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投标人</w:t>
      </w:r>
      <w:r>
        <w:rPr>
          <w:rFonts w:hint="eastAsia" w:ascii="宋体" w:hAnsi="宋体" w:eastAsia="宋体" w:cs="宋体"/>
          <w:color w:val="auto"/>
          <w:sz w:val="24"/>
          <w:szCs w:val="24"/>
          <w:highlight w:val="none"/>
          <w:lang w:val="en-US" w:eastAsia="zh-CN"/>
        </w:rPr>
        <w:t>（联合体则由主办方提供</w:t>
      </w:r>
      <w:r>
        <w:rPr>
          <w:rFonts w:hint="eastAsia" w:ascii="宋体" w:hAnsi="宋体" w:eastAsia="宋体" w:cs="宋体"/>
          <w:color w:val="auto"/>
          <w:szCs w:val="21"/>
          <w:highlight w:val="none"/>
          <w:lang w:val="en-US" w:eastAsia="zh-CN"/>
        </w:rPr>
        <w:t>）</w:t>
      </w:r>
      <w:r>
        <w:rPr>
          <w:rFonts w:hint="eastAsia" w:ascii="宋体" w:hAnsi="宋体"/>
          <w:color w:val="auto"/>
          <w:sz w:val="24"/>
          <w:szCs w:val="24"/>
          <w:highlight w:val="none"/>
        </w:rPr>
        <w:t>拟担任本工程技术负责人的资格要求为：</w:t>
      </w:r>
      <w:r>
        <w:rPr>
          <w:rFonts w:hint="eastAsia" w:ascii="宋体" w:hAnsi="宋体"/>
          <w:color w:val="auto"/>
          <w:sz w:val="24"/>
          <w:szCs w:val="24"/>
          <w:highlight w:val="none"/>
          <w:u w:val="single"/>
        </w:rPr>
        <w:t>具有电子与智能化工程相关专业高级工程师或以上技术职称</w:t>
      </w:r>
      <w:r>
        <w:rPr>
          <w:rFonts w:hint="eastAsia" w:ascii="宋体" w:hAnsi="宋体"/>
          <w:color w:val="auto"/>
          <w:sz w:val="24"/>
          <w:szCs w:val="24"/>
          <w:highlight w:val="none"/>
        </w:rPr>
        <w:t>。</w:t>
      </w:r>
      <w:bookmarkStart w:id="13" w:name="OLE_LINK4"/>
      <w:r>
        <w:rPr>
          <w:rFonts w:hint="eastAsia" w:ascii="宋体" w:hAnsi="宋体"/>
          <w:color w:val="auto"/>
          <w:sz w:val="24"/>
          <w:szCs w:val="24"/>
          <w:highlight w:val="none"/>
        </w:rPr>
        <w:t>电子与智能化工程相关专业职称包括计算机、电子、通信、自动化、电气等专业职称。</w:t>
      </w:r>
    </w:p>
    <w:bookmarkEnd w:id="13"/>
    <w:p w14:paraId="7A127BC6">
      <w:pPr>
        <w:numPr>
          <w:ilvl w:val="-1"/>
          <w:numId w:val="0"/>
        </w:numPr>
        <w:spacing w:line="360" w:lineRule="auto"/>
        <w:ind w:firstLine="480" w:firstLineChars="200"/>
        <w:rPr>
          <w:rFonts w:hint="eastAsia" w:ascii="宋体" w:hAnsi="宋体"/>
          <w:color w:val="auto"/>
          <w:sz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专职安全员</w:t>
      </w:r>
      <w:r>
        <w:rPr>
          <w:rFonts w:hint="eastAsia" w:ascii="宋体" w:hAnsi="宋体" w:eastAsia="宋体" w:cs="宋体"/>
          <w:color w:val="auto"/>
          <w:sz w:val="24"/>
          <w:szCs w:val="24"/>
          <w:highlight w:val="none"/>
          <w:lang w:val="en-US" w:eastAsia="zh-CN"/>
        </w:rPr>
        <w:t>（联合体则由主办方提供</w:t>
      </w:r>
      <w:r>
        <w:rPr>
          <w:rFonts w:hint="eastAsia" w:ascii="宋体" w:hAnsi="宋体" w:eastAsia="宋体" w:cs="宋体"/>
          <w:color w:val="auto"/>
          <w:szCs w:val="21"/>
          <w:highlight w:val="none"/>
          <w:lang w:val="en-US" w:eastAsia="zh-CN"/>
        </w:rPr>
        <w:t>）</w:t>
      </w:r>
      <w:r>
        <w:rPr>
          <w:rFonts w:hint="eastAsia" w:ascii="宋体" w:hAnsi="宋体"/>
          <w:color w:val="auto"/>
          <w:sz w:val="24"/>
          <w:szCs w:val="24"/>
          <w:highlight w:val="none"/>
        </w:rPr>
        <w:t>须具有安全生产考核合格证书（C类）或建筑施工企业专职安全生产管理人员安全生产考核合格证书（C3）。</w:t>
      </w:r>
    </w:p>
    <w:p w14:paraId="5A96E405">
      <w:pPr>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s="宋体"/>
          <w:color w:val="auto"/>
          <w:sz w:val="24"/>
          <w:highlight w:val="none"/>
        </w:rPr>
        <w:t>投标人（如为联合体，要求联合体各方）已按照附件一的内容签署盖章的投标人声明</w:t>
      </w:r>
      <w:r>
        <w:rPr>
          <w:rFonts w:hint="eastAsia" w:ascii="宋体" w:hAnsi="宋体"/>
          <w:color w:val="auto"/>
          <w:sz w:val="24"/>
          <w:highlight w:val="none"/>
        </w:rPr>
        <w:t>。</w:t>
      </w:r>
    </w:p>
    <w:p w14:paraId="1A07B3AE">
      <w:pPr>
        <w:spacing w:line="360" w:lineRule="auto"/>
        <w:ind w:firstLine="537" w:firstLineChars="224"/>
        <w:rPr>
          <w:rFonts w:hint="eastAsia" w:ascii="宋体" w:hAnsi="宋体" w:cs="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u w:val="single"/>
        </w:rPr>
        <w:t>本项目接受联合体投标</w:t>
      </w:r>
      <w:r>
        <w:rPr>
          <w:rFonts w:hint="eastAsia" w:ascii="宋体" w:hAnsi="宋体" w:cs="宋体"/>
          <w:color w:val="auto"/>
          <w:sz w:val="24"/>
          <w:highlight w:val="none"/>
        </w:rPr>
        <w:t>。</w:t>
      </w:r>
    </w:p>
    <w:p w14:paraId="2E92387D">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如投标人组成联合体，应以</w:t>
      </w:r>
      <w:r>
        <w:rPr>
          <w:rFonts w:hint="eastAsia" w:ascii="宋体" w:hAnsi="宋体" w:cs="宋体"/>
          <w:color w:val="auto"/>
          <w:sz w:val="24"/>
          <w:highlight w:val="none"/>
          <w:lang w:val="en-US" w:eastAsia="zh-CN"/>
        </w:rPr>
        <w:t>一家</w:t>
      </w:r>
      <w:r>
        <w:rPr>
          <w:rFonts w:hint="eastAsia" w:ascii="宋体" w:hAnsi="宋体" w:cs="宋体"/>
          <w:color w:val="auto"/>
          <w:sz w:val="24"/>
          <w:highlight w:val="none"/>
        </w:rPr>
        <w:t>单位为主办方，并签定联合体工作协议。联合体工作协议应明确约定各方拟承担的工作和责任。</w:t>
      </w:r>
    </w:p>
    <w:p w14:paraId="2537D355">
      <w:pPr>
        <w:spacing w:line="360" w:lineRule="auto"/>
        <w:ind w:firstLine="537" w:firstLineChars="224"/>
        <w:rPr>
          <w:rFonts w:hint="eastAsia" w:ascii="宋体"/>
          <w:color w:val="auto"/>
          <w:sz w:val="24"/>
          <w:szCs w:val="24"/>
          <w:highlight w:val="none"/>
        </w:rPr>
      </w:pPr>
      <w:r>
        <w:rPr>
          <w:rFonts w:hint="eastAsia" w:ascii="宋体" w:hAnsi="宋体" w:cs="宋体"/>
          <w:color w:val="auto"/>
          <w:sz w:val="24"/>
          <w:highlight w:val="none"/>
        </w:rPr>
        <w:t xml:space="preserve">联合体组成单位不得超过 </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家，联合体各方不得再以自己名义单独或参加其他联合体在本招标项目中的投标。出现上述情况者，其投标和与此有关的投标将被拒绝。</w:t>
      </w:r>
    </w:p>
    <w:p w14:paraId="2A123972">
      <w:pPr>
        <w:spacing w:line="460" w:lineRule="exact"/>
        <w:ind w:firstLine="537" w:firstLineChars="224"/>
        <w:rPr>
          <w:rFonts w:hint="eastAsia" w:ascii="宋体"/>
          <w:color w:val="auto"/>
          <w:sz w:val="24"/>
          <w:highlight w:val="none"/>
        </w:rPr>
      </w:pPr>
      <w:r>
        <w:rPr>
          <w:rFonts w:hint="eastAsia" w:ascii="宋体" w:hAnsi="宋体"/>
          <w:color w:val="auto"/>
          <w:sz w:val="24"/>
          <w:highlight w:val="none"/>
          <w:lang w:eastAsia="zh-CN"/>
        </w:rPr>
        <w:t>10.</w:t>
      </w:r>
      <w:r>
        <w:rPr>
          <w:rFonts w:hint="eastAsia" w:ascii="宋体" w:hAnsi="宋体"/>
          <w:color w:val="auto"/>
          <w:sz w:val="24"/>
          <w:highlight w:val="none"/>
        </w:rPr>
        <w:t>资格审查前，投标人</w:t>
      </w:r>
      <w:r>
        <w:rPr>
          <w:rFonts w:hint="eastAsia" w:ascii="宋体" w:hAnsi="宋体" w:eastAsia="宋体" w:cs="宋体"/>
          <w:color w:val="auto"/>
          <w:w w:val="100"/>
          <w:sz w:val="24"/>
          <w:szCs w:val="24"/>
          <w:highlight w:val="none"/>
          <w:lang w:val="en-US" w:eastAsia="zh-CN"/>
        </w:rPr>
        <w:t>（如为联合体，要求联合体各方）</w:t>
      </w:r>
      <w:r>
        <w:rPr>
          <w:rFonts w:hint="eastAsia" w:ascii="宋体" w:hAnsi="宋体"/>
          <w:color w:val="auto"/>
          <w:sz w:val="24"/>
          <w:highlight w:val="none"/>
        </w:rPr>
        <w:t>须在广州交易集团有限公司（广州公共资源交易中心）办理企业信息登记。</w:t>
      </w:r>
    </w:p>
    <w:p w14:paraId="1F1614D2">
      <w:pPr>
        <w:spacing w:line="460" w:lineRule="exact"/>
        <w:ind w:firstLine="537" w:firstLineChars="224"/>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.投标人未在以往工程中因不充分履约行为被本项目招标人书面拒绝投标的</w:t>
      </w:r>
      <w:r>
        <w:rPr>
          <w:rFonts w:hint="eastAsia" w:ascii="宋体" w:hAnsi="宋体"/>
          <w:color w:val="auto"/>
          <w:sz w:val="24"/>
          <w:highlight w:val="none"/>
          <w:lang w:eastAsia="zh-CN"/>
        </w:rPr>
        <w:t>。</w:t>
      </w:r>
    </w:p>
    <w:p w14:paraId="29617DBB">
      <w:pPr>
        <w:spacing w:line="360" w:lineRule="auto"/>
        <w:ind w:firstLine="537" w:firstLineChars="224"/>
        <w:rPr>
          <w:rFonts w:hint="eastAsia" w:ascii="宋体" w:hAnsi="宋体"/>
          <w:color w:val="auto"/>
          <w:sz w:val="24"/>
          <w:szCs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2</w:t>
      </w:r>
      <w:r>
        <w:rPr>
          <w:rFonts w:ascii="宋体" w:hAnsi="宋体"/>
          <w:color w:val="auto"/>
          <w:sz w:val="24"/>
          <w:highlight w:val="none"/>
        </w:rPr>
        <w:t>.</w:t>
      </w:r>
      <w:r>
        <w:rPr>
          <w:rFonts w:hint="eastAsia" w:ascii="宋体" w:hAnsi="宋体"/>
          <w:color w:val="auto"/>
          <w:sz w:val="24"/>
          <w:szCs w:val="24"/>
          <w:highlight w:val="none"/>
        </w:rPr>
        <w:t>投标人未出现以下情形：与</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投标人的单位负责人为同一人或者存在控股、管理关系的（按投标人提供的《投标人声明》第八条内容进行评审）。如不同投标申请人出现单位负责人为同一人或者存在控股、管理关系的情形，则相关投标均无效，</w:t>
      </w:r>
      <w:r>
        <w:rPr>
          <w:rFonts w:hint="eastAsia" w:ascii="宋体" w:hAnsi="宋体" w:cs="宋体"/>
          <w:color w:val="auto"/>
          <w:sz w:val="24"/>
          <w:szCs w:val="24"/>
          <w:highlight w:val="none"/>
        </w:rPr>
        <w:t>并将被拒绝一定时期内参与招标人后续工程招标（注：拒绝投标时限为三个月，自招标人发出通知书之日起计）。</w:t>
      </w:r>
    </w:p>
    <w:p w14:paraId="16D4A5A8">
      <w:pPr>
        <w:spacing w:line="360" w:lineRule="auto"/>
        <w:ind w:firstLine="537" w:firstLineChars="224"/>
        <w:rPr>
          <w:rFonts w:hint="eastAsia"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ascii="宋体" w:hAnsi="宋体"/>
          <w:color w:val="auto"/>
          <w:sz w:val="24"/>
          <w:szCs w:val="24"/>
          <w:highlight w:val="none"/>
        </w:rPr>
        <w:t>.</w:t>
      </w:r>
      <w:r>
        <w:rPr>
          <w:rFonts w:hint="eastAsia" w:ascii="宋体" w:hAnsi="宋体"/>
          <w:color w:val="auto"/>
          <w:sz w:val="24"/>
          <w:szCs w:val="24"/>
          <w:highlight w:val="none"/>
        </w:rPr>
        <w:t>投标人</w:t>
      </w:r>
      <w:r>
        <w:rPr>
          <w:rFonts w:hint="eastAsia" w:ascii="宋体" w:hAnsi="宋体"/>
          <w:color w:val="auto"/>
          <w:sz w:val="24"/>
          <w:highlight w:val="none"/>
        </w:rPr>
        <w:t>未被列入拖欠农民工工资失信联合惩戒对象名单。（本项投标人无需提供资料，按投标截止时间交易系统比对的结果进行评审）。</w:t>
      </w:r>
    </w:p>
    <w:p w14:paraId="65E2F96F">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2A618DFF">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7CF6A461">
      <w:pPr>
        <w:snapToGrid w:val="0"/>
        <w:spacing w:line="360" w:lineRule="auto"/>
        <w:ind w:firstLine="482"/>
        <w:rPr>
          <w:rFonts w:hint="eastAsia" w:ascii="宋体" w:hAnsi="宋体"/>
          <w:bCs/>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78504827">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05A26ED5">
      <w:pPr>
        <w:snapToGrid w:val="0"/>
        <w:spacing w:line="440" w:lineRule="exact"/>
        <w:ind w:firstLine="482"/>
        <w:rPr>
          <w:rFonts w:hint="eastAsia" w:ascii="宋体" w:hAns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7F68A4">
      <w:pPr>
        <w:spacing w:line="480" w:lineRule="exact"/>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w:t>
      </w:r>
    </w:p>
    <w:p w14:paraId="0A5B4A34">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3CF4549">
      <w:pPr>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31A0ED7D">
      <w:pPr>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异议受理部门：</w:t>
      </w:r>
      <w:r>
        <w:rPr>
          <w:rFonts w:hint="eastAsia" w:ascii="宋体" w:hAnsi="宋体" w:cs="宋体"/>
          <w:color w:val="auto"/>
          <w:sz w:val="24"/>
          <w:szCs w:val="24"/>
          <w:highlight w:val="none"/>
          <w:u w:val="single"/>
          <w:lang w:val="zh-CN"/>
        </w:rPr>
        <w:t>中建科工集团有限公司、</w:t>
      </w:r>
      <w:r>
        <w:rPr>
          <w:rFonts w:hint="eastAsia" w:ascii="宋体" w:hAnsi="宋体" w:cs="宋体"/>
          <w:color w:val="auto"/>
          <w:sz w:val="24"/>
          <w:szCs w:val="24"/>
          <w:highlight w:val="none"/>
          <w:u w:val="single"/>
        </w:rPr>
        <w:t>广东广商公路港物流投资有限公司</w:t>
      </w:r>
    </w:p>
    <w:p w14:paraId="2C4179A1">
      <w:pPr>
        <w:snapToGrid w:val="0"/>
        <w:spacing w:line="480" w:lineRule="exact"/>
        <w:ind w:firstLine="482"/>
        <w:rPr>
          <w:rFonts w:hint="eastAsia" w:ascii="宋体" w:hAnsi="宋体" w:cs="宋体"/>
          <w:color w:val="auto"/>
          <w:sz w:val="24"/>
          <w:szCs w:val="24"/>
          <w:highlight w:val="none"/>
          <w:u w:val="single"/>
        </w:rPr>
      </w:pPr>
      <w:r>
        <w:rPr>
          <w:rFonts w:hint="eastAsia" w:ascii="宋体" w:hAnsi="宋体"/>
          <w:color w:val="auto"/>
          <w:sz w:val="24"/>
          <w:highlight w:val="none"/>
        </w:rPr>
        <w:t>异议受理电话：020-38893192</w:t>
      </w:r>
    </w:p>
    <w:p w14:paraId="77222462">
      <w:pPr>
        <w:snapToGrid w:val="0"/>
        <w:spacing w:line="480" w:lineRule="exact"/>
        <w:ind w:firstLine="482"/>
        <w:rPr>
          <w:rFonts w:ascii="宋体" w:hAnsi="宋体"/>
          <w:color w:val="auto"/>
          <w:sz w:val="24"/>
          <w:highlight w:val="none"/>
          <w:u w:val="single"/>
        </w:rPr>
      </w:pPr>
      <w:r>
        <w:rPr>
          <w:rFonts w:hint="eastAsia" w:ascii="宋体" w:hAnsi="宋体"/>
          <w:color w:val="auto"/>
          <w:sz w:val="24"/>
          <w:highlight w:val="none"/>
        </w:rPr>
        <w:t>地址：广东省清远市清城区源潭镇</w:t>
      </w:r>
    </w:p>
    <w:p w14:paraId="00352827">
      <w:pPr>
        <w:pStyle w:val="10"/>
        <w:spacing w:line="480" w:lineRule="exact"/>
        <w:ind w:firstLine="480" w:firstLineChars="200"/>
        <w:rPr>
          <w:rFonts w:hint="eastAsia" w:hAnsi="宋体"/>
          <w:color w:val="auto"/>
          <w:sz w:val="24"/>
          <w:szCs w:val="22"/>
          <w:highlight w:val="none"/>
        </w:rPr>
      </w:pPr>
      <w:r>
        <w:rPr>
          <w:rFonts w:hint="eastAsia" w:hAnsi="宋体"/>
          <w:color w:val="auto"/>
          <w:sz w:val="24"/>
          <w:szCs w:val="22"/>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56FAE9">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东省招标投标监管网（网址：https://zbtb.gd.gov.cn/）和中国招标投标公共服务平台（网址：http://www.cebpubservice.com/）、广州国企阳光采购信息发布平台（https://ygcg.gzggzy.cn/）发布，本公告的修改、补充，在广州交易集团有限公司（广州公共资源交易中心）官网发布。本公告在各平台发布的文本如有不同之处，以在广东省招标投标监管网发布的文本为准。本项目相关附件具体详见广州交易集团有限公司（广州公共资源交易中心）网站。</w:t>
      </w:r>
    </w:p>
    <w:p w14:paraId="106A0D9E">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7E59EBC0">
      <w:pPr>
        <w:snapToGrid w:val="0"/>
        <w:spacing w:line="440" w:lineRule="exact"/>
        <w:ind w:firstLine="482"/>
        <w:rPr>
          <w:rFonts w:hint="eastAsia"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723D657C">
      <w:pPr>
        <w:snapToGrid w:val="0"/>
        <w:spacing w:line="360" w:lineRule="auto"/>
        <w:ind w:firstLine="482"/>
        <w:rPr>
          <w:rFonts w:ascii="宋体" w:hAnsi="宋体"/>
          <w:color w:val="auto"/>
          <w:sz w:val="24"/>
          <w:highlight w:val="none"/>
        </w:rPr>
      </w:pPr>
      <w:r>
        <w:rPr>
          <w:rFonts w:hint="eastAsia" w:ascii="宋体" w:hAnsi="宋体"/>
          <w:color w:val="auto"/>
          <w:sz w:val="24"/>
          <w:highlight w:val="none"/>
        </w:rPr>
        <w:t>十九、特别提示：投标人在本项目招标人的工程项目中存在下列行为的，将被拒绝一定时期内参与招标人后续工程投标。（注：拒绝投标时限由招标人视严重程度确定，最低三个月起，自招标人发出通知之日起计）：</w:t>
      </w:r>
    </w:p>
    <w:p w14:paraId="4DA94C44">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1.将中标工程转包或者违法分包的</w:t>
      </w:r>
      <w:r>
        <w:rPr>
          <w:rFonts w:hint="eastAsia" w:ascii="宋体" w:hAnsi="宋体"/>
          <w:color w:val="auto"/>
          <w:sz w:val="24"/>
          <w:highlight w:val="none"/>
          <w:lang w:eastAsia="zh-CN"/>
        </w:rPr>
        <w:t>；</w:t>
      </w:r>
    </w:p>
    <w:p w14:paraId="16F9DC15">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7EC723CA">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3.出让投标资格的；</w:t>
      </w:r>
    </w:p>
    <w:p w14:paraId="2DFB5686">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4.存在围标或串标情形的</w:t>
      </w:r>
      <w:r>
        <w:rPr>
          <w:rFonts w:hint="eastAsia" w:ascii="宋体" w:hAnsi="宋体"/>
          <w:color w:val="auto"/>
          <w:sz w:val="24"/>
          <w:highlight w:val="none"/>
          <w:lang w:eastAsia="zh-CN"/>
        </w:rPr>
        <w:t>；</w:t>
      </w:r>
    </w:p>
    <w:p w14:paraId="1BA2F66E">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5.在投标文件中提供虚假材料的；</w:t>
      </w:r>
    </w:p>
    <w:p w14:paraId="207899C6">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6.存在少放、不放业绩、奖项等客观评审资料，减少自身竞争力情形的；</w:t>
      </w:r>
    </w:p>
    <w:p w14:paraId="131E05F7">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7.存在行贿情形的</w:t>
      </w:r>
      <w:r>
        <w:rPr>
          <w:rFonts w:hint="eastAsia" w:ascii="宋体" w:hAnsi="宋体"/>
          <w:color w:val="auto"/>
          <w:sz w:val="24"/>
          <w:highlight w:val="none"/>
          <w:lang w:eastAsia="zh-CN"/>
        </w:rPr>
        <w:t>；</w:t>
      </w:r>
    </w:p>
    <w:p w14:paraId="6377A199">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8.拖欠农民工工资的；</w:t>
      </w:r>
    </w:p>
    <w:p w14:paraId="2E2A7FA0">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9.未按照国家、省、市有关建筑施工实名制管理和工人工资支付分账管理的规定执行，被行政监管部门处罚的；</w:t>
      </w:r>
    </w:p>
    <w:p w14:paraId="53BA2E12">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10.中标人在项目实施过程中选取的专业分包单位或劳务企业或劳务班组长与投标时不一致的（如有）；</w:t>
      </w:r>
    </w:p>
    <w:p w14:paraId="2AE9A4CE">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11.其他</w:t>
      </w:r>
      <w:r>
        <w:rPr>
          <w:rFonts w:hint="eastAsia" w:ascii="宋体" w:hAnsi="宋体"/>
          <w:color w:val="auto"/>
          <w:sz w:val="24"/>
          <w:highlight w:val="none"/>
          <w:lang w:eastAsia="zh-CN"/>
        </w:rPr>
        <w:t>（</w:t>
      </w:r>
      <w:r>
        <w:rPr>
          <w:rFonts w:hint="eastAsia" w:ascii="宋体" w:hAnsi="宋体"/>
          <w:color w:val="auto"/>
          <w:sz w:val="24"/>
          <w:highlight w:val="none"/>
        </w:rPr>
        <w:t>由招标人依法添加</w:t>
      </w:r>
      <w:r>
        <w:rPr>
          <w:rFonts w:hint="eastAsia" w:ascii="宋体" w:hAnsi="宋体"/>
          <w:color w:val="auto"/>
          <w:sz w:val="24"/>
          <w:highlight w:val="none"/>
          <w:lang w:eastAsia="zh-CN"/>
        </w:rPr>
        <w:t>）</w:t>
      </w:r>
      <w:r>
        <w:rPr>
          <w:rFonts w:hint="eastAsia" w:ascii="宋体" w:hAnsi="宋体"/>
          <w:color w:val="auto"/>
          <w:sz w:val="24"/>
          <w:highlight w:val="none"/>
        </w:rPr>
        <w:t>。</w:t>
      </w:r>
    </w:p>
    <w:p w14:paraId="62CF3C57">
      <w:pPr>
        <w:spacing w:line="360" w:lineRule="auto"/>
        <w:ind w:firstLine="3120" w:firstLineChars="1300"/>
        <w:jc w:val="left"/>
        <w:rPr>
          <w:rFonts w:hint="eastAsia" w:ascii="宋体" w:hAnsi="宋体" w:cs="宋体"/>
          <w:color w:val="auto"/>
          <w:sz w:val="24"/>
          <w:szCs w:val="24"/>
          <w:highlight w:val="none"/>
        </w:rPr>
      </w:pPr>
    </w:p>
    <w:p w14:paraId="331A9FE2">
      <w:pPr>
        <w:spacing w:line="360" w:lineRule="auto"/>
        <w:ind w:firstLine="4320" w:firstLineChars="18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rPr>
        <w:t>中建科工集团有限公司</w:t>
      </w:r>
    </w:p>
    <w:p w14:paraId="7394DA6C">
      <w:pPr>
        <w:spacing w:line="360" w:lineRule="auto"/>
        <w:ind w:firstLine="5520" w:firstLineChars="23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广东广商公路港物流投资有限公司</w:t>
      </w:r>
    </w:p>
    <w:p w14:paraId="54C6E3A3">
      <w:pPr>
        <w:tabs>
          <w:tab w:val="left" w:pos="3060"/>
        </w:tabs>
        <w:spacing w:line="360" w:lineRule="auto"/>
        <w:ind w:right="27" w:firstLine="3840" w:firstLineChars="16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广州市国际工程咨询有限公司</w:t>
      </w:r>
      <w:r>
        <w:rPr>
          <w:rFonts w:hint="eastAsia" w:ascii="宋体" w:hAnsi="宋体" w:cs="宋体"/>
          <w:color w:val="auto"/>
          <w:sz w:val="24"/>
          <w:szCs w:val="24"/>
          <w:highlight w:val="none"/>
        </w:rPr>
        <w:t xml:space="preserve">         </w:t>
      </w:r>
    </w:p>
    <w:p w14:paraId="36F4F2A4">
      <w:pPr>
        <w:wordWrap w:val="0"/>
        <w:spacing w:line="360" w:lineRule="auto"/>
        <w:ind w:right="480" w:firstLine="4080" w:firstLineChars="17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日       期：2025</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   日</w:t>
      </w:r>
    </w:p>
    <w:p w14:paraId="60F4B8BC">
      <w:pPr>
        <w:spacing w:line="360" w:lineRule="auto"/>
        <w:ind w:firstLine="537" w:firstLineChars="224"/>
        <w:rPr>
          <w:rFonts w:ascii="宋体"/>
          <w:color w:val="auto"/>
          <w:sz w:val="24"/>
          <w:highlight w:val="none"/>
        </w:rPr>
        <w:sectPr>
          <w:footerReference r:id="rId3" w:type="default"/>
          <w:endnotePr>
            <w:numFmt w:val="decimal"/>
          </w:endnotePr>
          <w:pgSz w:w="11906" w:h="16838"/>
          <w:pgMar w:top="1440" w:right="1134" w:bottom="1440" w:left="1134" w:header="851" w:footer="992" w:gutter="0"/>
          <w:pgNumType w:start="1"/>
          <w:cols w:space="720" w:num="1"/>
          <w:docGrid w:type="lines" w:linePitch="312" w:charSpace="0"/>
        </w:sectPr>
      </w:pPr>
    </w:p>
    <w:p w14:paraId="228D0655">
      <w:pPr>
        <w:spacing w:line="360" w:lineRule="auto"/>
        <w:rPr>
          <w:b/>
          <w:color w:val="auto"/>
          <w:sz w:val="44"/>
          <w:highlight w:val="none"/>
        </w:rPr>
      </w:pPr>
      <w:r>
        <w:rPr>
          <w:rFonts w:hint="eastAsia" w:ascii="宋体" w:hAnsi="宋体"/>
          <w:color w:val="auto"/>
          <w:sz w:val="24"/>
          <w:highlight w:val="none"/>
        </w:rPr>
        <w:t>附件一：</w:t>
      </w:r>
    </w:p>
    <w:p w14:paraId="23CA5813">
      <w:pPr>
        <w:spacing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2D1F5E5B">
      <w:pPr>
        <w:spacing w:line="360" w:lineRule="auto"/>
        <w:jc w:val="center"/>
        <w:rPr>
          <w:b/>
          <w:color w:val="auto"/>
          <w:sz w:val="44"/>
          <w:szCs w:val="44"/>
          <w:highlight w:val="none"/>
        </w:rPr>
      </w:pPr>
    </w:p>
    <w:p w14:paraId="110BB7EF">
      <w:pPr>
        <w:pStyle w:val="18"/>
        <w:ind w:firstLine="0"/>
        <w:rPr>
          <w:rFonts w:hint="eastAsia" w:ascii="宋体" w:hAnsi="宋体" w:eastAsia="仿宋_GB2312" w:cs="宋体"/>
          <w:color w:val="auto"/>
          <w:kern w:val="0"/>
          <w:szCs w:val="21"/>
          <w:highlight w:val="none"/>
          <w:lang w:eastAsia="zh-CN"/>
        </w:rPr>
      </w:pPr>
      <w:r>
        <w:rPr>
          <w:rFonts w:hint="eastAsia" w:ascii="宋体" w:hAnsi="宋体" w:eastAsia="宋体" w:cs="Calibri"/>
          <w:color w:val="auto"/>
          <w:sz w:val="21"/>
          <w:szCs w:val="21"/>
          <w:highlight w:val="none"/>
          <w:u w:val="single"/>
          <w:lang w:val="zh-CN"/>
        </w:rPr>
        <w:t>中建科工集团有限公司、广东广商公路港物流投资有限公司</w:t>
      </w:r>
      <w:r>
        <w:rPr>
          <w:rFonts w:hint="eastAsia" w:ascii="宋体" w:hAnsi="宋体" w:cs="宋体"/>
          <w:color w:val="auto"/>
          <w:kern w:val="0"/>
          <w:szCs w:val="21"/>
          <w:highlight w:val="none"/>
          <w:lang w:eastAsia="zh-CN"/>
        </w:rPr>
        <w:t>：</w:t>
      </w:r>
    </w:p>
    <w:p w14:paraId="7312F2AA">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广州市粮油食品产业园（广清园）项目一期智能化设备采购及安装  </w:t>
      </w:r>
      <w:r>
        <w:rPr>
          <w:rFonts w:hint="eastAsia" w:ascii="宋体" w:hAnsi="宋体" w:eastAsia="宋体"/>
          <w:color w:val="auto"/>
          <w:sz w:val="21"/>
          <w:szCs w:val="21"/>
          <w:highlight w:val="none"/>
        </w:rPr>
        <w:t>投标工作，作出郑重声明：</w:t>
      </w:r>
    </w:p>
    <w:p w14:paraId="7F73AD79">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5AFC6531">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FD3BED0">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63B65865">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682DB1E1">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5282A1D7">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47CD06CF">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38F7E6C0">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6B0323BB">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0ACA2CFE">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5CD8F0BC">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19890C8A">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687A88DC">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06A9FF62">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83868A3">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5B277FA0">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378116F6">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80D9BF7">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691B7138">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w:t>
      </w:r>
      <w:r>
        <w:rPr>
          <w:rFonts w:hint="eastAsia" w:ascii="宋体" w:hAnsi="宋体" w:eastAsia="宋体"/>
          <w:bCs/>
          <w:color w:val="auto"/>
          <w:sz w:val="21"/>
          <w:szCs w:val="21"/>
          <w:highlight w:val="none"/>
        </w:rPr>
        <w:t>任施工单位项目负责人，本项目拟派的专职</w:t>
      </w:r>
      <w:r>
        <w:rPr>
          <w:rFonts w:hint="eastAsia" w:ascii="宋体" w:hAnsi="宋体" w:eastAsia="宋体"/>
          <w:color w:val="auto"/>
          <w:sz w:val="21"/>
          <w:szCs w:val="21"/>
          <w:highlight w:val="none"/>
        </w:rPr>
        <w:t>安全员没有在其他在建项目中任职。</w:t>
      </w:r>
    </w:p>
    <w:p w14:paraId="4ABF80B9">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FDC21E3">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w:t>
      </w:r>
      <w:r>
        <w:rPr>
          <w:rFonts w:hint="eastAsia" w:ascii="宋体" w:hAnsi="宋体"/>
          <w:color w:val="auto"/>
          <w:kern w:val="0"/>
          <w:szCs w:val="21"/>
          <w:highlight w:val="none"/>
          <w:lang w:val="en-US" w:eastAsia="zh-CN"/>
        </w:rPr>
        <w:t>或违法分包</w:t>
      </w:r>
      <w:r>
        <w:rPr>
          <w:rFonts w:hint="eastAsia" w:ascii="宋体" w:hAnsi="宋体"/>
          <w:color w:val="auto"/>
          <w:kern w:val="0"/>
          <w:szCs w:val="21"/>
          <w:highlight w:val="none"/>
        </w:rPr>
        <w:t>，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392DCFF">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36E12F4D">
      <w:pPr>
        <w:pStyle w:val="18"/>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6509179D">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5C9F7246">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6E8CC95">
      <w:pPr>
        <w:pStyle w:val="18"/>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A6C15D8">
      <w:pPr>
        <w:pStyle w:val="18"/>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032E097">
      <w:pPr>
        <w:pStyle w:val="19"/>
        <w:ind w:left="629" w:right="1449"/>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p>
    <w:p w14:paraId="39FE4141">
      <w:pPr>
        <w:pStyle w:val="19"/>
        <w:ind w:left="0" w:right="1449" w:firstLine="5040" w:firstLineChars="24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声明企业：</w:t>
      </w:r>
    </w:p>
    <w:p w14:paraId="5F8032DA">
      <w:pPr>
        <w:pStyle w:val="19"/>
        <w:ind w:left="629" w:right="1449"/>
        <w:jc w:val="both"/>
        <w:rPr>
          <w:rFonts w:hint="eastAsia" w:ascii="宋体" w:hAnsi="宋体" w:eastAsia="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                                         法定代表人签字：</w:t>
      </w:r>
    </w:p>
    <w:p w14:paraId="368CDFC4">
      <w:pPr>
        <w:pStyle w:val="18"/>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u w:val="none"/>
          <w:lang w:val="en-US" w:eastAsia="zh-CN"/>
        </w:rPr>
        <w:t xml:space="preserve">                  </w:t>
      </w:r>
      <w:r>
        <w:rPr>
          <w:rFonts w:hint="eastAsia" w:ascii="宋体" w:hAnsi="宋体" w:eastAsia="宋体"/>
          <w:color w:val="auto"/>
          <w:sz w:val="21"/>
          <w:szCs w:val="21"/>
          <w:highlight w:val="none"/>
          <w:u w:val="none"/>
        </w:rPr>
        <w:t xml:space="preserve">  </w:t>
      </w:r>
      <w:r>
        <w:rPr>
          <w:rFonts w:hint="eastAsia" w:ascii="宋体" w:hAnsi="宋体" w:eastAsia="宋体"/>
          <w:color w:val="auto"/>
          <w:sz w:val="21"/>
          <w:szCs w:val="21"/>
          <w:highlight w:val="none"/>
        </w:rPr>
        <w:t xml:space="preserve">    项目负责人签字：</w:t>
      </w:r>
    </w:p>
    <w:p w14:paraId="4DFBAE38">
      <w:pPr>
        <w:pStyle w:val="18"/>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技术负责人签字：</w:t>
      </w:r>
    </w:p>
    <w:p w14:paraId="7BCC2744">
      <w:pPr>
        <w:pStyle w:val="18"/>
        <w:ind w:right="879" w:firstLine="5250" w:firstLineChars="25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56F0744B">
      <w:pPr>
        <w:widowControl/>
        <w:snapToGrid w:val="0"/>
        <w:spacing w:line="360" w:lineRule="auto"/>
        <w:ind w:right="102" w:firstLine="4620" w:firstLineChars="2200"/>
        <w:jc w:val="both"/>
        <w:rPr>
          <w:rFonts w:ascii="宋体" w:hAnsi="宋体"/>
          <w:color w:val="auto"/>
          <w:kern w:val="0"/>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bidi="ar"/>
        </w:rPr>
        <w:t>（企业公章）</w:t>
      </w:r>
    </w:p>
    <w:p w14:paraId="5F6BA1E9">
      <w:pPr>
        <w:widowControl/>
        <w:snapToGrid w:val="0"/>
        <w:spacing w:line="360" w:lineRule="auto"/>
        <w:ind w:right="102"/>
        <w:jc w:val="left"/>
        <w:rPr>
          <w:rFonts w:hint="eastAsia" w:ascii="宋体" w:hAnsi="宋体"/>
          <w:color w:val="auto"/>
          <w:kern w:val="0"/>
          <w:szCs w:val="21"/>
          <w:highlight w:val="none"/>
        </w:rPr>
      </w:pPr>
      <w:r>
        <w:rPr>
          <w:rFonts w:hint="eastAsia" w:ascii="宋体" w:hAnsi="宋体"/>
          <w:color w:val="auto"/>
          <w:kern w:val="0"/>
          <w:szCs w:val="21"/>
          <w:highlight w:val="none"/>
        </w:rPr>
        <w:t>注：1.招标人应当要求投标人的</w:t>
      </w:r>
      <w:r>
        <w:rPr>
          <w:rFonts w:hint="eastAsia" w:ascii="宋体" w:hAnsi="宋体" w:eastAsia="宋体" w:cs="宋体"/>
          <w:color w:val="auto"/>
          <w:kern w:val="2"/>
          <w:sz w:val="21"/>
          <w:szCs w:val="21"/>
          <w:highlight w:val="none"/>
          <w:lang w:val="en-US" w:eastAsia="zh-CN" w:bidi="ar"/>
        </w:rPr>
        <w:t>法定代表人、</w:t>
      </w:r>
      <w:r>
        <w:rPr>
          <w:rFonts w:hint="eastAsia" w:ascii="宋体" w:hAnsi="宋体"/>
          <w:color w:val="auto"/>
          <w:kern w:val="0"/>
          <w:szCs w:val="21"/>
          <w:highlight w:val="none"/>
        </w:rPr>
        <w:t>项目负责人</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技术负责人签字。</w:t>
      </w:r>
    </w:p>
    <w:p w14:paraId="081034F3">
      <w:pPr>
        <w:spacing w:line="360" w:lineRule="auto"/>
        <w:rPr>
          <w:rFonts w:hint="eastAsia" w:ascii="宋体" w:hAnsi="宋体"/>
          <w:color w:val="auto"/>
          <w:sz w:val="24"/>
          <w:highlight w:val="none"/>
        </w:rPr>
      </w:pPr>
    </w:p>
    <w:p w14:paraId="5E4CDA78">
      <w:pPr>
        <w:rPr>
          <w:rFonts w:hint="eastAsia" w:eastAsiaTheme="minorEastAsia"/>
          <w:color w:val="auto"/>
          <w:highlight w:val="none"/>
          <w:lang w:val="en-US" w:eastAsia="zh-CN"/>
        </w:rPr>
      </w:pPr>
      <w:r>
        <w:rPr>
          <w:rFonts w:hint="eastAsia"/>
          <w:color w:val="auto"/>
          <w:highlight w:val="none"/>
          <w:lang w:val="en-US" w:eastAsia="zh-CN"/>
        </w:rPr>
        <w:t xml:space="preserve">   </w:t>
      </w:r>
    </w:p>
    <w:p w14:paraId="2B4562B5">
      <w:pPr>
        <w:rPr>
          <w:rFonts w:hint="eastAsia" w:eastAsiaTheme="minorEastAsia"/>
          <w:highlight w:val="none"/>
          <w:lang w:val="en-US" w:eastAsia="zh-CN"/>
        </w:rPr>
      </w:pPr>
      <w:r>
        <w:rPr>
          <w:rFonts w:hint="eastAsia"/>
          <w:highlight w:val="none"/>
          <w:lang w:val="en-US" w:eastAsia="zh-CN"/>
        </w:rPr>
        <w:t xml:space="preserve">   </w:t>
      </w:r>
    </w:p>
    <w:p w14:paraId="1D7B98E8">
      <w:pPr>
        <w:rPr>
          <w:rFonts w:hint="eastAsia"/>
          <w:highlight w:val="none"/>
          <w:lang w:val="en-US" w:eastAsia="zh-CN"/>
        </w:rPr>
      </w:pPr>
      <w:r>
        <w:rPr>
          <w:rFonts w:hint="eastAsia"/>
          <w:highlight w:val="none"/>
          <w:lang w:val="en-US" w:eastAsia="zh-CN"/>
        </w:rPr>
        <w:t xml:space="preserve">   </w:t>
      </w:r>
    </w:p>
    <w:p w14:paraId="08049722">
      <w:pPr>
        <w:rPr>
          <w:rFonts w:hint="eastAsia"/>
          <w:highlight w:val="none"/>
          <w:lang w:val="en-US" w:eastAsia="zh-CN"/>
        </w:rPr>
      </w:pPr>
      <w:r>
        <w:rPr>
          <w:rFonts w:hint="eastAsia"/>
          <w:highlight w:val="none"/>
          <w:lang w:val="en-US" w:eastAsia="zh-CN"/>
        </w:rPr>
        <w:br w:type="page"/>
      </w:r>
    </w:p>
    <w:p w14:paraId="057B5D8E">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附件二（参考格式）：</w:t>
      </w:r>
    </w:p>
    <w:p w14:paraId="1B1907F3">
      <w:pPr>
        <w:jc w:val="center"/>
        <w:rPr>
          <w:rFonts w:hint="eastAsia"/>
          <w:b/>
          <w:color w:val="auto"/>
          <w:kern w:val="0"/>
          <w:sz w:val="44"/>
          <w:szCs w:val="44"/>
          <w:highlight w:val="none"/>
          <w:lang w:val="en-US" w:eastAsia="zh-CN"/>
        </w:rPr>
      </w:pPr>
      <w:r>
        <w:rPr>
          <w:rFonts w:hint="eastAsia"/>
          <w:b/>
          <w:color w:val="auto"/>
          <w:kern w:val="0"/>
          <w:sz w:val="44"/>
          <w:szCs w:val="44"/>
          <w:highlight w:val="none"/>
          <w:lang w:val="en-US" w:eastAsia="zh-CN"/>
        </w:rPr>
        <w:t>联合体协议书</w:t>
      </w:r>
    </w:p>
    <w:p w14:paraId="54AAC15C">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        （投标人1单位名称、投标人2单位名称）自愿组成联合体，共同参加       （项目名称）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59874C7A">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       （主办方单位名称）为联合体主办方。</w:t>
      </w:r>
    </w:p>
    <w:p w14:paraId="508D5B73">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172A4C8">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B6E668">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4.联合体各成员单位内部的职责分工如下：</w:t>
      </w:r>
      <w:bookmarkStart w:id="14" w:name="_GoBack"/>
      <w:bookmarkEnd w:id="14"/>
    </w:p>
    <w:p w14:paraId="3FE07580">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①        （单位名称  ）   ：作为联合体的主办方，负责本工程的</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。联合体其他相关方违约时，主办方应承担连带责任。</w:t>
      </w:r>
    </w:p>
    <w:p w14:paraId="272B539C">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②        （单位名称 ）    ：主要负责本工程的</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工作。联合体主办方违约时，成员单位应承担连带责任。</w:t>
      </w:r>
    </w:p>
    <w:p w14:paraId="3682C4EA">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5.本协议书自签署之日起生效，合同履行完毕后自动失效。 </w:t>
      </w:r>
    </w:p>
    <w:p w14:paraId="494AA890">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注：本协议书由委托代理人签字的，应附法定代表人签字的授权委托书。</w:t>
      </w:r>
    </w:p>
    <w:p w14:paraId="4C3E53EC">
      <w:pPr>
        <w:pStyle w:val="18"/>
        <w:rPr>
          <w:rFonts w:hint="eastAsia" w:ascii="宋体" w:hAnsi="宋体" w:eastAsia="宋体"/>
          <w:color w:val="auto"/>
          <w:sz w:val="21"/>
          <w:szCs w:val="21"/>
          <w:highlight w:val="none"/>
          <w:lang w:val="en-US" w:eastAsia="zh-CN"/>
        </w:rPr>
      </w:pPr>
    </w:p>
    <w:p w14:paraId="69C7D580">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主办方名称：                                 （盖单位章）</w:t>
      </w:r>
    </w:p>
    <w:p w14:paraId="4440F4B8">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法定代表人或其委托代理人：                       （签字或盖章）</w:t>
      </w:r>
    </w:p>
    <w:p w14:paraId="54EEFC5B">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成员一名称：                                 （盖单位章）</w:t>
      </w:r>
    </w:p>
    <w:p w14:paraId="2FBAEDA5">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法定代表人或其委托代理人：                       （签字或盖章）</w:t>
      </w:r>
    </w:p>
    <w:p w14:paraId="0BA41269">
      <w:pPr>
        <w:pStyle w:val="18"/>
        <w:rPr>
          <w:rFonts w:hint="eastAsia" w:ascii="宋体" w:hAnsi="宋体" w:eastAsia="宋体"/>
          <w:color w:val="auto"/>
          <w:sz w:val="21"/>
          <w:szCs w:val="21"/>
          <w:highlight w:val="none"/>
          <w:lang w:val="en-US" w:eastAsia="zh-CN"/>
        </w:rPr>
      </w:pPr>
    </w:p>
    <w:p w14:paraId="25F8F3AE">
      <w:pPr>
        <w:pStyle w:val="1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5E95">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4</w:t>
    </w:r>
    <w:r>
      <w:fldChar w:fldCharType="end"/>
    </w:r>
  </w:p>
  <w:p w14:paraId="0D860B11">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DA5YzBlYTEzMDkzZDY4YTVhMzAyYmVhOTNiYmEifQ=="/>
    <w:docVar w:name="KGWebUrl" w:val="http://10.168.30.10:7890/easoa/PositionServlet"/>
  </w:docVars>
  <w:rsids>
    <w:rsidRoot w:val="00000000"/>
    <w:rsid w:val="02104F8A"/>
    <w:rsid w:val="03B34BBB"/>
    <w:rsid w:val="07C766CF"/>
    <w:rsid w:val="09480CED"/>
    <w:rsid w:val="0E3634E0"/>
    <w:rsid w:val="20F916A6"/>
    <w:rsid w:val="2123324C"/>
    <w:rsid w:val="22CF70EE"/>
    <w:rsid w:val="289F0C32"/>
    <w:rsid w:val="29CA7A3E"/>
    <w:rsid w:val="2A0F705F"/>
    <w:rsid w:val="2B844DD0"/>
    <w:rsid w:val="2BC96E6C"/>
    <w:rsid w:val="352275ED"/>
    <w:rsid w:val="3B550104"/>
    <w:rsid w:val="406867BF"/>
    <w:rsid w:val="411249BA"/>
    <w:rsid w:val="425A3F23"/>
    <w:rsid w:val="44914B80"/>
    <w:rsid w:val="45EB470A"/>
    <w:rsid w:val="489C3EE2"/>
    <w:rsid w:val="497962DC"/>
    <w:rsid w:val="4B8C55DD"/>
    <w:rsid w:val="4BC20E23"/>
    <w:rsid w:val="4CA55C63"/>
    <w:rsid w:val="4DB32E05"/>
    <w:rsid w:val="4EA354EF"/>
    <w:rsid w:val="513C5A7B"/>
    <w:rsid w:val="56426087"/>
    <w:rsid w:val="566F4F7D"/>
    <w:rsid w:val="5B9842E3"/>
    <w:rsid w:val="5C7F2AAC"/>
    <w:rsid w:val="5CE97A0C"/>
    <w:rsid w:val="5F4C3F2B"/>
    <w:rsid w:val="65181CEF"/>
    <w:rsid w:val="65F72833"/>
    <w:rsid w:val="6CDA25D4"/>
    <w:rsid w:val="6F0439F5"/>
    <w:rsid w:val="6FB041CB"/>
    <w:rsid w:val="74D75220"/>
    <w:rsid w:val="750765A4"/>
    <w:rsid w:val="772209F1"/>
    <w:rsid w:val="77D96C77"/>
    <w:rsid w:val="79B906D1"/>
    <w:rsid w:val="7B172FE9"/>
    <w:rsid w:val="7C443E6F"/>
    <w:rsid w:val="7F8F7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6">
    <w:name w:val="Normal Indent"/>
    <w:basedOn w:val="1"/>
    <w:next w:val="1"/>
    <w:qFormat/>
    <w:uiPriority w:val="0"/>
    <w:pPr>
      <w:ind w:firstLine="420"/>
    </w:pPr>
    <w:rPr>
      <w:rFonts w:ascii="Times New Roman" w:hAnsi="Times New Roman"/>
      <w:szCs w:val="20"/>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annotation text"/>
    <w:basedOn w:val="1"/>
    <w:qFormat/>
    <w:uiPriority w:val="0"/>
    <w:pPr>
      <w:jc w:val="left"/>
    </w:pPr>
  </w:style>
  <w:style w:type="paragraph" w:styleId="9">
    <w:name w:val="Body Text"/>
    <w:basedOn w:val="1"/>
    <w:qFormat/>
    <w:uiPriority w:val="1"/>
    <w:pPr>
      <w:ind w:left="100"/>
      <w:jc w:val="left"/>
    </w:pPr>
    <w:rPr>
      <w:rFonts w:ascii="Microsoft JhengHei" w:hAnsi="Microsoft JhengHei" w:eastAsia="Microsoft JhengHei" w:cs="Times New Roman"/>
      <w:kern w:val="0"/>
      <w:szCs w:val="21"/>
      <w:lang w:eastAsia="en-US"/>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Body Text 2"/>
    <w:basedOn w:val="1"/>
    <w:qFormat/>
    <w:uiPriority w:val="0"/>
    <w:rPr>
      <w:rFonts w:ascii="宋体" w:hAnsi="宋体"/>
      <w:kern w:val="0"/>
      <w:sz w:val="20"/>
      <w:szCs w:val="24"/>
      <w:u w:val="single"/>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page number"/>
    <w:qFormat/>
    <w:uiPriority w:val="0"/>
    <w:rPr>
      <w:rFonts w:cs="Times New Roman"/>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9">
    <w:name w:val="发文落款"/>
    <w:basedOn w:val="18"/>
    <w:qFormat/>
    <w:uiPriority w:val="0"/>
    <w:pPr>
      <w:ind w:left="4094" w:right="607" w:firstLine="0"/>
      <w:jc w:val="center"/>
    </w:pPr>
  </w:style>
  <w:style w:type="paragraph" w:customStyle="1" w:styleId="20">
    <w:name w:val="正文缩进1"/>
    <w:basedOn w:val="2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1">
    <w:name w:val="正文1"/>
    <w:basedOn w:val="1"/>
    <w:qFormat/>
    <w:uiPriority w:val="0"/>
    <w:pPr>
      <w:adjustRightInd w:val="0"/>
      <w:spacing w:line="240" w:lineRule="atLeast"/>
      <w:jc w:val="center"/>
      <w:textAlignment w:val="baseline"/>
    </w:pPr>
    <w:rPr>
      <w:rFonts w:ascii="Tahoma" w:hAnsi="Tahoma"/>
      <w:sz w:val="24"/>
    </w:rPr>
  </w:style>
  <w:style w:type="paragraph" w:customStyle="1" w:styleId="2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10251</Words>
  <Characters>10678</Characters>
  <Lines>0</Lines>
  <Paragraphs>0</Paragraphs>
  <TotalTime>131</TotalTime>
  <ScaleCrop>false</ScaleCrop>
  <LinksUpToDate>false</LinksUpToDate>
  <CharactersWithSpaces>11318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@@豪</cp:lastModifiedBy>
  <cp:lastPrinted>2025-09-28T10:40:00Z</cp:lastPrinted>
  <dcterms:modified xsi:type="dcterms:W3CDTF">2025-11-18T08:28:22Z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eyJoZGlkIjoiZTRlMmVmMmE4MGE4YzQ1MDFhYTA1NTgxNTRmMTJiYjgiLCJ1c2VySWQiOiI0NTk5MDY4NTIifQ==</vt:lpwstr>
  </property>
  <property fmtid="{D5CDD505-2E9C-101B-9397-08002B2CF9AE}" pid="4" name="ICV">
    <vt:lpwstr>76D6EAC05E85413F877AD06BC04A16B0_13</vt:lpwstr>
  </property>
</Properties>
</file>