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D9A5">
      <w:pPr>
        <w:pStyle w:val="3"/>
        <w:rPr>
          <w:color w:val="auto"/>
          <w:highlight w:val="none"/>
        </w:rPr>
      </w:pPr>
      <w:bookmarkStart w:id="0" w:name="_Toc30404"/>
      <w:r>
        <w:rPr>
          <w:rFonts w:hint="eastAsia"/>
          <w:color w:val="auto"/>
          <w:highlight w:val="none"/>
        </w:rPr>
        <w:t>格式</w:t>
      </w:r>
      <w:r>
        <w:rPr>
          <w:rFonts w:hint="eastAsia"/>
          <w:snapToGrid w:val="0"/>
          <w:color w:val="auto"/>
          <w:highlight w:val="none"/>
          <w:lang w:val="en-US" w:eastAsia="zh-CN"/>
        </w:rPr>
        <w:t>七</w:t>
      </w:r>
      <w:r>
        <w:rPr>
          <w:rFonts w:hint="eastAsia"/>
          <w:color w:val="auto"/>
          <w:kern w:val="2"/>
          <w:highlight w:val="none"/>
        </w:rPr>
        <w:t>：</w:t>
      </w:r>
      <w:bookmarkEnd w:id="0"/>
    </w:p>
    <w:p w14:paraId="78A4888C">
      <w:pPr>
        <w:rPr>
          <w:rFonts w:hint="default"/>
          <w:color w:val="auto"/>
        </w:rPr>
      </w:pPr>
    </w:p>
    <w:p w14:paraId="59C05599">
      <w:pPr>
        <w:widowControl/>
        <w:shd w:val="clear" w:color="auto" w:fill="auto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分包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（如有）</w:t>
      </w:r>
    </w:p>
    <w:p w14:paraId="2BA16559">
      <w:pPr>
        <w:widowControl/>
        <w:shd w:val="clear" w:color="auto" w:fill="auto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</w:p>
    <w:p w14:paraId="26313F42">
      <w:pPr>
        <w:shd w:val="clear" w:color="auto" w:fill="auto"/>
        <w:spacing w:line="360" w:lineRule="auto"/>
        <w:rPr>
          <w:rFonts w:hint="default" w:ascii="CESI宋体-GB2312" w:hAnsi="CESI宋体-GB2312" w:eastAsia="CESI宋体-GB2312" w:cs="CESI宋体-GB2312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  <w:t>致：</w:t>
      </w:r>
      <w:r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  <w:u w:val="single"/>
          <w:lang w:val="en-US" w:eastAsia="zh-CN"/>
        </w:rPr>
        <w:t>广州市殡葬服务中心</w:t>
      </w:r>
    </w:p>
    <w:p w14:paraId="295D4631">
      <w:pPr>
        <w:shd w:val="clear" w:color="auto" w:fill="auto"/>
        <w:spacing w:line="360" w:lineRule="auto"/>
        <w:ind w:firstLine="720" w:firstLineChars="300"/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</w:pPr>
      <w:r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  <w:t>本公司就参加</w:t>
      </w:r>
      <w:r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  <w:u w:val="single"/>
          <w:lang w:val="en-US" w:eastAsia="zh-CN"/>
        </w:rPr>
        <w:t xml:space="preserve"> 广州市观音山公墓（含市第二思园和教育基地及广场配套项目）二期工程施工总承包项目</w:t>
      </w:r>
      <w:r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  <w:t>投标工作，作出郑重承诺：</w:t>
      </w:r>
    </w:p>
    <w:p w14:paraId="02F71BC8">
      <w:pPr>
        <w:shd w:val="clear" w:color="auto" w:fill="auto"/>
        <w:spacing w:line="360" w:lineRule="auto"/>
        <w:ind w:firstLine="720" w:firstLineChars="300"/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</w:pPr>
      <w:r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  <w:t>若本公司中标，会将把合同金额的30%以上分包给一家或多家小微企业。接受分包合同的小微企业与分包企业之间不存在直接控股、管理关系。</w:t>
      </w:r>
    </w:p>
    <w:p w14:paraId="49D2F5BF">
      <w:pPr>
        <w:shd w:val="clear" w:color="auto" w:fill="auto"/>
        <w:spacing w:line="360" w:lineRule="auto"/>
        <w:ind w:firstLine="720" w:firstLineChars="300"/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</w:pPr>
      <w:bookmarkStart w:id="1" w:name="_GoBack"/>
      <w:bookmarkEnd w:id="1"/>
      <w:r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  <w:t>我方违反上述承诺或本承诺与事实不符，经查实，本公司愿意接受公开通报，记录不良行为，承担由此带来的法律后果。其中，违反上述承诺或本承诺与事实不符，属于弄虚作假骗取中标，将依法接受有关监管部门的处罚。</w:t>
      </w:r>
    </w:p>
    <w:p w14:paraId="2F2794A6">
      <w:pPr>
        <w:shd w:val="clear" w:color="auto" w:fill="auto"/>
        <w:spacing w:line="360" w:lineRule="auto"/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</w:pPr>
      <w:r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  <w:t>特此承诺。</w:t>
      </w:r>
    </w:p>
    <w:p w14:paraId="1A97DE62">
      <w:pPr>
        <w:shd w:val="clear" w:color="auto" w:fill="auto"/>
        <w:spacing w:line="360" w:lineRule="auto"/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</w:pPr>
    </w:p>
    <w:p w14:paraId="4A832E69">
      <w:pPr>
        <w:shd w:val="clear" w:color="auto" w:fill="auto"/>
        <w:spacing w:line="360" w:lineRule="auto"/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</w:pPr>
      <w:r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  <w:lang w:val="en-US" w:eastAsia="zh-CN"/>
        </w:rPr>
        <w:t>投标人名称</w:t>
      </w:r>
      <w:r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  <w:t>：</w:t>
      </w:r>
    </w:p>
    <w:p w14:paraId="3D0BB1E4">
      <w:pPr>
        <w:shd w:val="clear" w:color="auto" w:fill="auto"/>
        <w:spacing w:line="360" w:lineRule="auto"/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</w:pPr>
      <w:r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  <w:t xml:space="preserve">     年   月   日</w:t>
      </w:r>
    </w:p>
    <w:p w14:paraId="387C494A">
      <w:pPr>
        <w:shd w:val="clear" w:color="auto" w:fill="auto"/>
        <w:spacing w:line="360" w:lineRule="auto"/>
        <w:rPr>
          <w:rFonts w:hint="eastAsia" w:ascii="CESI宋体-GB2312" w:hAnsi="CESI宋体-GB2312" w:eastAsia="CESI宋体-GB2312" w:cs="CESI宋体-GB2312"/>
          <w:color w:val="auto"/>
          <w:sz w:val="24"/>
          <w:szCs w:val="20"/>
          <w:highlight w:val="none"/>
        </w:rPr>
      </w:pPr>
    </w:p>
    <w:p w14:paraId="266374C7">
      <w:pPr>
        <w:tabs>
          <w:tab w:val="left" w:pos="720"/>
        </w:tabs>
        <w:snapToGrid w:val="0"/>
        <w:spacing w:line="360" w:lineRule="auto"/>
        <w:jc w:val="center"/>
        <w:outlineLvl w:val="0"/>
        <w:rPr>
          <w:rStyle w:val="10"/>
          <w:rFonts w:hint="default"/>
          <w:color w:val="auto"/>
          <w:highlight w:val="none"/>
        </w:rPr>
        <w:sectPr>
          <w:headerReference r:id="rId3" w:type="default"/>
          <w:footerReference r:id="rId4" w:type="default"/>
          <w:pgSz w:w="12240" w:h="15840"/>
          <w:pgMar w:top="1440" w:right="1803" w:bottom="1440" w:left="1803" w:header="720" w:footer="720" w:gutter="0"/>
          <w:pgNumType w:fmt="decimal"/>
          <w:cols w:space="720" w:num="1"/>
        </w:sectPr>
      </w:pPr>
    </w:p>
    <w:p w14:paraId="0DFAE7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宋体-GB2312">
    <w:altName w:val="宋体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C872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22CB0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22CB0">
                    <w:pPr>
                      <w:pStyle w:val="4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7272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4D864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6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rOsJbQAAAAAwEAAA8AAAAAAAAAAQAgAAAAIgAA&#10;AGRycy9kb3ducmV2LnhtbFBLAQIUABQAAAAIAIdO4kBUQAhPEAIAABI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4D8640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3430D">
    <w:pPr>
      <w:pStyle w:val="5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E22BB"/>
    <w:rsid w:val="02895B83"/>
    <w:rsid w:val="08033CE1"/>
    <w:rsid w:val="0C4452AF"/>
    <w:rsid w:val="153C6A85"/>
    <w:rsid w:val="1C0D4CD7"/>
    <w:rsid w:val="1D8A2A83"/>
    <w:rsid w:val="2B71632C"/>
    <w:rsid w:val="31CE22BB"/>
    <w:rsid w:val="3676374D"/>
    <w:rsid w:val="55666050"/>
    <w:rsid w:val="62C70D09"/>
    <w:rsid w:val="63D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415" w:lineRule="auto"/>
      <w:ind w:left="454"/>
      <w:jc w:val="center"/>
      <w:outlineLvl w:val="1"/>
    </w:pPr>
    <w:rPr>
      <w:rFonts w:ascii="Arial" w:hAnsi="Arial"/>
      <w:b/>
      <w:color w:val="000000"/>
      <w:kern w:val="0"/>
      <w:sz w:val="24"/>
      <w:szCs w:val="24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字符"/>
    <w:qFormat/>
    <w:uiPriority w:val="0"/>
    <w:rPr>
      <w:rFonts w:hint="eastAsia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425</Characters>
  <Lines>0</Lines>
  <Paragraphs>0</Paragraphs>
  <TotalTime>0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2025-11-21T00:43:00Z</dcterms:created>
  <dc:creator>朱</dc:creator>
  <cp:lastModifiedBy>朱</cp:lastModifiedBy>
  <cp:lastPrinted>2025-11-21T06:21:29Z</cp:lastPrinted>
  <dcterms:modified xsi:type="dcterms:W3CDTF">2025-11-21T07:05:50Z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4BAE8BA46459498FA6E237D086626FEB_11</vt:lpwstr>
  </property>
  <property fmtid="{D5CDD505-2E9C-101B-9397-08002B2CF9AE}" pid="4" name="KSOTemplateDocerSaveRecord">
    <vt:lpwstr>eyJoZGlkIjoiNWM5MzQzOTQ0Yjc3YjhlNTEzMjliMTMzNmE2YzMzNDMiLCJ1c2VySWQiOiIxMzA3NzYxNCJ9</vt:lpwstr>
  </property>
</Properties>
</file>