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F8481">
      <w:pPr>
        <w:pStyle w:val="3"/>
        <w:spacing w:line="360" w:lineRule="auto"/>
        <w:rPr>
          <w:rFonts w:ascii="宋体" w:hAnsi="宋体" w:eastAsia="宋体" w:cs="宋体"/>
          <w:color w:val="auto"/>
          <w:highlight w:val="none"/>
        </w:rPr>
      </w:pPr>
    </w:p>
    <w:p w14:paraId="44D1CCAE">
      <w:pPr>
        <w:jc w:val="center"/>
        <w:rPr>
          <w:rFonts w:hint="default"/>
          <w:color w:val="auto"/>
          <w:highlight w:val="none"/>
          <w:lang w:val="en-US"/>
        </w:rPr>
      </w:pPr>
      <w:r>
        <w:rPr>
          <w:rFonts w:hint="eastAsia"/>
          <w:bCs/>
          <w:color w:val="auto"/>
          <w:sz w:val="44"/>
          <w:szCs w:val="44"/>
          <w:highlight w:val="none"/>
          <w:lang w:eastAsia="zh-CN"/>
        </w:rPr>
        <w:t>广州市荔湾区创能投资发展有限公司2026年</w:t>
      </w:r>
      <w:r>
        <w:rPr>
          <w:rFonts w:hint="eastAsia"/>
          <w:bCs/>
          <w:color w:val="auto"/>
          <w:sz w:val="44"/>
          <w:szCs w:val="44"/>
          <w:highlight w:val="none"/>
          <w:lang w:val="en-US" w:eastAsia="zh-CN"/>
        </w:rPr>
        <w:t>度</w:t>
      </w:r>
      <w:r>
        <w:rPr>
          <w:rFonts w:hint="eastAsia"/>
          <w:bCs/>
          <w:color w:val="auto"/>
          <w:sz w:val="44"/>
          <w:szCs w:val="44"/>
          <w:highlight w:val="none"/>
          <w:lang w:eastAsia="zh-CN"/>
        </w:rPr>
        <w:t>招标代理服务</w:t>
      </w:r>
      <w:r>
        <w:rPr>
          <w:rFonts w:hint="eastAsia"/>
          <w:bCs/>
          <w:color w:val="auto"/>
          <w:sz w:val="44"/>
          <w:szCs w:val="44"/>
          <w:highlight w:val="none"/>
          <w:lang w:val="en-US" w:eastAsia="zh-CN"/>
        </w:rPr>
        <w:t>单位征集项目</w:t>
      </w:r>
    </w:p>
    <w:p w14:paraId="0A6B808F">
      <w:pPr>
        <w:tabs>
          <w:tab w:val="left" w:pos="1118"/>
        </w:tabs>
        <w:spacing w:before="307" w:line="360" w:lineRule="auto"/>
        <w:ind w:right="453"/>
        <w:jc w:val="center"/>
        <w:rPr>
          <w:b/>
          <w:color w:val="auto"/>
          <w:kern w:val="2"/>
          <w:sz w:val="44"/>
          <w:szCs w:val="44"/>
          <w:highlight w:val="none"/>
          <w:lang w:val="en-US" w:bidi="ar-SA"/>
        </w:rPr>
      </w:pPr>
    </w:p>
    <w:p w14:paraId="4934E9AC">
      <w:pPr>
        <w:tabs>
          <w:tab w:val="left" w:pos="1118"/>
        </w:tabs>
        <w:spacing w:before="307" w:line="360" w:lineRule="auto"/>
        <w:ind w:right="453"/>
        <w:jc w:val="both"/>
        <w:rPr>
          <w:b/>
          <w:color w:val="auto"/>
          <w:kern w:val="2"/>
          <w:sz w:val="44"/>
          <w:szCs w:val="44"/>
          <w:highlight w:val="none"/>
          <w:lang w:val="en-US" w:bidi="ar-SA"/>
        </w:rPr>
      </w:pPr>
    </w:p>
    <w:p w14:paraId="60F3FE0A">
      <w:pPr>
        <w:pStyle w:val="4"/>
        <w:rPr>
          <w:b/>
          <w:color w:val="auto"/>
          <w:kern w:val="2"/>
          <w:sz w:val="44"/>
          <w:szCs w:val="44"/>
          <w:highlight w:val="none"/>
          <w:lang w:val="en-US" w:bidi="ar-SA"/>
        </w:rPr>
      </w:pPr>
    </w:p>
    <w:p w14:paraId="14BD8932">
      <w:pPr>
        <w:rPr>
          <w:color w:val="auto"/>
          <w:highlight w:val="none"/>
          <w:lang w:val="en-US"/>
        </w:rPr>
      </w:pPr>
    </w:p>
    <w:p w14:paraId="27E4DF6F">
      <w:pPr>
        <w:autoSpaceDE/>
        <w:autoSpaceDN/>
        <w:spacing w:line="360" w:lineRule="auto"/>
        <w:jc w:val="center"/>
        <w:rPr>
          <w:rFonts w:hAnsi="Times New Roman"/>
          <w:b/>
          <w:bCs/>
          <w:color w:val="auto"/>
          <w:kern w:val="2"/>
          <w:sz w:val="72"/>
          <w:szCs w:val="72"/>
          <w:highlight w:val="none"/>
          <w:lang w:val="en-US" w:bidi="ar-SA"/>
        </w:rPr>
      </w:pPr>
      <w:r>
        <w:rPr>
          <w:rFonts w:hint="eastAsia" w:hAnsi="Times New Roman"/>
          <w:b/>
          <w:bCs/>
          <w:color w:val="auto"/>
          <w:kern w:val="2"/>
          <w:sz w:val="72"/>
          <w:szCs w:val="72"/>
          <w:highlight w:val="none"/>
          <w:lang w:val="en-US" w:bidi="ar-SA"/>
        </w:rPr>
        <w:t>招 标 公 告</w:t>
      </w:r>
    </w:p>
    <w:p w14:paraId="66D7FFBF">
      <w:pPr>
        <w:autoSpaceDE/>
        <w:autoSpaceDN/>
        <w:spacing w:line="360" w:lineRule="auto"/>
        <w:jc w:val="center"/>
        <w:rPr>
          <w:rFonts w:hAnsi="Times New Roman"/>
          <w:color w:val="auto"/>
          <w:kern w:val="2"/>
          <w:sz w:val="21"/>
          <w:highlight w:val="none"/>
          <w:lang w:val="en-US" w:bidi="ar-SA"/>
        </w:rPr>
      </w:pPr>
    </w:p>
    <w:p w14:paraId="73B6546B">
      <w:pPr>
        <w:autoSpaceDE/>
        <w:autoSpaceDN/>
        <w:spacing w:line="360" w:lineRule="auto"/>
        <w:jc w:val="center"/>
        <w:rPr>
          <w:rFonts w:hAnsi="Times New Roman"/>
          <w:color w:val="auto"/>
          <w:kern w:val="2"/>
          <w:sz w:val="21"/>
          <w:highlight w:val="none"/>
          <w:lang w:val="en-US" w:bidi="ar-SA"/>
        </w:rPr>
      </w:pPr>
    </w:p>
    <w:p w14:paraId="2FD40C04">
      <w:pPr>
        <w:autoSpaceDE/>
        <w:autoSpaceDN/>
        <w:spacing w:line="360" w:lineRule="auto"/>
        <w:jc w:val="center"/>
        <w:rPr>
          <w:rFonts w:hAnsi="Times New Roman"/>
          <w:color w:val="auto"/>
          <w:kern w:val="2"/>
          <w:sz w:val="21"/>
          <w:highlight w:val="none"/>
          <w:lang w:val="en-US" w:bidi="ar-SA"/>
        </w:rPr>
      </w:pPr>
    </w:p>
    <w:p w14:paraId="0044F8BF">
      <w:pPr>
        <w:autoSpaceDE/>
        <w:autoSpaceDN/>
        <w:spacing w:line="360" w:lineRule="auto"/>
        <w:jc w:val="center"/>
        <w:rPr>
          <w:rFonts w:hAnsi="Times New Roman"/>
          <w:color w:val="auto"/>
          <w:kern w:val="2"/>
          <w:sz w:val="21"/>
          <w:highlight w:val="none"/>
          <w:lang w:val="en-US" w:bidi="ar-SA"/>
        </w:rPr>
      </w:pPr>
    </w:p>
    <w:p w14:paraId="1046FF3C">
      <w:pPr>
        <w:autoSpaceDE/>
        <w:autoSpaceDN/>
        <w:jc w:val="center"/>
        <w:rPr>
          <w:rFonts w:hAnsi="Times New Roman"/>
          <w:b/>
          <w:color w:val="auto"/>
          <w:kern w:val="2"/>
          <w:sz w:val="21"/>
          <w:highlight w:val="none"/>
          <w:lang w:val="en-US" w:bidi="ar-SA"/>
        </w:rPr>
      </w:pPr>
    </w:p>
    <w:p w14:paraId="5493CFDE">
      <w:pPr>
        <w:pStyle w:val="4"/>
        <w:rPr>
          <w:rFonts w:hAnsi="Times New Roman"/>
          <w:b/>
          <w:color w:val="auto"/>
          <w:kern w:val="2"/>
          <w:sz w:val="21"/>
          <w:highlight w:val="none"/>
          <w:lang w:val="en-US" w:bidi="ar-SA"/>
        </w:rPr>
      </w:pPr>
    </w:p>
    <w:p w14:paraId="4F6622A7">
      <w:pPr>
        <w:rPr>
          <w:color w:val="auto"/>
          <w:highlight w:val="none"/>
          <w:lang w:val="en-US"/>
        </w:rPr>
      </w:pPr>
    </w:p>
    <w:p w14:paraId="70126792">
      <w:pPr>
        <w:pStyle w:val="4"/>
        <w:rPr>
          <w:color w:val="auto"/>
          <w:highlight w:val="none"/>
          <w:lang w:val="en-US"/>
        </w:rPr>
      </w:pPr>
    </w:p>
    <w:p w14:paraId="17CEC8AA">
      <w:pPr>
        <w:autoSpaceDE/>
        <w:autoSpaceDN/>
        <w:jc w:val="center"/>
        <w:rPr>
          <w:rFonts w:ascii="Times New Roman" w:hAnsi="Times New Roman" w:cs="Times New Roman"/>
          <w:b/>
          <w:color w:val="auto"/>
          <w:kern w:val="2"/>
          <w:sz w:val="21"/>
          <w:highlight w:val="none"/>
          <w:lang w:val="en-US" w:bidi="ar-SA"/>
        </w:rPr>
      </w:pPr>
    </w:p>
    <w:p w14:paraId="69EFF65B">
      <w:pPr>
        <w:autoSpaceDE/>
        <w:autoSpaceDN/>
        <w:rPr>
          <w:rFonts w:ascii="Times New Roman" w:hAnsi="Times New Roman" w:cs="Times New Roman"/>
          <w:b/>
          <w:color w:val="auto"/>
          <w:kern w:val="2"/>
          <w:sz w:val="21"/>
          <w:highlight w:val="none"/>
          <w:lang w:val="en-US" w:bidi="ar-SA"/>
        </w:rPr>
      </w:pPr>
    </w:p>
    <w:p w14:paraId="3BC7194E">
      <w:pPr>
        <w:autoSpaceDE/>
        <w:autoSpaceDN/>
        <w:spacing w:line="360" w:lineRule="auto"/>
        <w:jc w:val="both"/>
        <w:rPr>
          <w:rFonts w:hAnsi="Times New Roman"/>
          <w:color w:val="auto"/>
          <w:kern w:val="2"/>
          <w:sz w:val="21"/>
          <w:highlight w:val="none"/>
          <w:lang w:val="en-US" w:bidi="ar-SA"/>
        </w:rPr>
      </w:pPr>
    </w:p>
    <w:p w14:paraId="0DFD59E9">
      <w:pPr>
        <w:autoSpaceDE/>
        <w:autoSpaceDN/>
        <w:spacing w:line="360" w:lineRule="auto"/>
        <w:ind w:firstLine="1059" w:firstLineChars="331"/>
        <w:rPr>
          <w:rFonts w:hint="eastAsia" w:hAnsi="Times New Roman" w:eastAsia="宋体"/>
          <w:color w:val="auto"/>
          <w:kern w:val="2"/>
          <w:sz w:val="32"/>
          <w:szCs w:val="32"/>
          <w:highlight w:val="none"/>
          <w:lang w:val="en-US" w:eastAsia="zh-CN" w:bidi="ar-SA"/>
        </w:rPr>
      </w:pPr>
      <w:r>
        <w:rPr>
          <w:rFonts w:hint="eastAsia" w:hAnsi="Times New Roman"/>
          <w:color w:val="auto"/>
          <w:kern w:val="2"/>
          <w:sz w:val="32"/>
          <w:szCs w:val="32"/>
          <w:highlight w:val="none"/>
          <w:lang w:val="en-US" w:bidi="ar-SA"/>
        </w:rPr>
        <w:t>招标人：</w:t>
      </w:r>
      <w:r>
        <w:rPr>
          <w:rFonts w:hint="eastAsia"/>
          <w:color w:val="auto"/>
          <w:kern w:val="2"/>
          <w:sz w:val="32"/>
          <w:szCs w:val="32"/>
          <w:highlight w:val="none"/>
          <w:lang w:val="en-US" w:eastAsia="zh-CN" w:bidi="ar-SA"/>
        </w:rPr>
        <w:t>广州市荔湾区创能投资发展有限公司</w:t>
      </w:r>
    </w:p>
    <w:p w14:paraId="1DC05196">
      <w:pPr>
        <w:autoSpaceDE/>
        <w:autoSpaceDN/>
        <w:spacing w:line="360" w:lineRule="auto"/>
        <w:ind w:firstLine="1059" w:firstLineChars="331"/>
        <w:rPr>
          <w:rFonts w:hint="default" w:hAnsi="Times New Roman" w:eastAsia="宋体"/>
          <w:color w:val="auto"/>
          <w:kern w:val="2"/>
          <w:sz w:val="32"/>
          <w:szCs w:val="32"/>
          <w:highlight w:val="none"/>
          <w:lang w:val="en-US" w:eastAsia="zh-CN" w:bidi="ar-SA"/>
        </w:rPr>
      </w:pPr>
      <w:r>
        <w:rPr>
          <w:rFonts w:hint="eastAsia" w:hAnsi="Times New Roman"/>
          <w:color w:val="auto"/>
          <w:kern w:val="2"/>
          <w:sz w:val="32"/>
          <w:szCs w:val="32"/>
          <w:highlight w:val="none"/>
          <w:lang w:val="en-US" w:bidi="ar-SA"/>
        </w:rPr>
        <w:t>招标代理机构：</w:t>
      </w:r>
      <w:r>
        <w:rPr>
          <w:rFonts w:hint="eastAsia"/>
          <w:bCs/>
          <w:color w:val="auto"/>
          <w:kern w:val="2"/>
          <w:sz w:val="32"/>
          <w:szCs w:val="32"/>
          <w:highlight w:val="none"/>
          <w:lang w:val="en-US" w:eastAsia="zh-CN" w:bidi="ar-SA"/>
        </w:rPr>
        <w:t>广东宝骏工程咨询有限公司</w:t>
      </w:r>
    </w:p>
    <w:p w14:paraId="5BA44A77">
      <w:pPr>
        <w:autoSpaceDE/>
        <w:autoSpaceDN/>
        <w:spacing w:line="360" w:lineRule="auto"/>
        <w:ind w:firstLine="1059" w:firstLineChars="331"/>
        <w:rPr>
          <w:rFonts w:hAnsi="Times New Roman"/>
          <w:color w:val="auto"/>
          <w:kern w:val="2"/>
          <w:sz w:val="32"/>
          <w:szCs w:val="32"/>
          <w:highlight w:val="none"/>
          <w:lang w:val="en-US" w:bidi="ar-SA"/>
        </w:rPr>
      </w:pPr>
      <w:r>
        <w:rPr>
          <w:rFonts w:hint="eastAsia" w:hAnsi="Times New Roman"/>
          <w:color w:val="auto"/>
          <w:kern w:val="2"/>
          <w:sz w:val="32"/>
          <w:szCs w:val="32"/>
          <w:highlight w:val="none"/>
          <w:lang w:val="en-US" w:bidi="ar-SA"/>
        </w:rPr>
        <w:t>日  期：</w:t>
      </w:r>
      <w:r>
        <w:rPr>
          <w:rFonts w:hint="eastAsia" w:hAnsi="Times New Roman"/>
          <w:bCs/>
          <w:color w:val="auto"/>
          <w:kern w:val="2"/>
          <w:sz w:val="32"/>
          <w:szCs w:val="32"/>
          <w:highlight w:val="none"/>
          <w:lang w:val="en-US" w:bidi="ar-SA"/>
        </w:rPr>
        <w:t>202</w:t>
      </w:r>
      <w:r>
        <w:rPr>
          <w:rFonts w:hint="eastAsia"/>
          <w:bCs/>
          <w:color w:val="auto"/>
          <w:kern w:val="2"/>
          <w:sz w:val="32"/>
          <w:szCs w:val="32"/>
          <w:highlight w:val="none"/>
          <w:lang w:val="en-US" w:eastAsia="zh-CN" w:bidi="ar-SA"/>
        </w:rPr>
        <w:t>5</w:t>
      </w:r>
      <w:r>
        <w:rPr>
          <w:rFonts w:hint="eastAsia" w:hAnsi="Times New Roman"/>
          <w:bCs/>
          <w:color w:val="auto"/>
          <w:kern w:val="2"/>
          <w:sz w:val="32"/>
          <w:szCs w:val="32"/>
          <w:highlight w:val="none"/>
          <w:lang w:val="en-US" w:bidi="ar-SA"/>
        </w:rPr>
        <w:t>年</w:t>
      </w:r>
      <w:r>
        <w:rPr>
          <w:rFonts w:hint="eastAsia"/>
          <w:bCs/>
          <w:color w:val="auto"/>
          <w:kern w:val="2"/>
          <w:sz w:val="32"/>
          <w:szCs w:val="32"/>
          <w:highlight w:val="none"/>
          <w:lang w:val="en-US" w:eastAsia="zh-CN" w:bidi="ar-SA"/>
        </w:rPr>
        <w:t xml:space="preserve">  </w:t>
      </w:r>
      <w:r>
        <w:rPr>
          <w:rFonts w:hint="eastAsia" w:hAnsi="Times New Roman"/>
          <w:bCs/>
          <w:color w:val="auto"/>
          <w:kern w:val="2"/>
          <w:sz w:val="32"/>
          <w:szCs w:val="32"/>
          <w:highlight w:val="none"/>
          <w:lang w:val="en-US" w:bidi="ar-SA"/>
        </w:rPr>
        <w:t>月</w:t>
      </w:r>
    </w:p>
    <w:p w14:paraId="312D69BB">
      <w:pPr>
        <w:autoSpaceDE/>
        <w:autoSpaceDN/>
        <w:spacing w:line="360" w:lineRule="auto"/>
        <w:jc w:val="both"/>
        <w:rPr>
          <w:rFonts w:cs="Times New Roman"/>
          <w:color w:val="auto"/>
          <w:kern w:val="2"/>
          <w:sz w:val="28"/>
          <w:szCs w:val="28"/>
          <w:highlight w:val="none"/>
          <w:lang w:val="en-US" w:bidi="ar-SA"/>
        </w:rPr>
      </w:pPr>
    </w:p>
    <w:p w14:paraId="336B898C">
      <w:pPr>
        <w:pStyle w:val="6"/>
        <w:spacing w:line="360" w:lineRule="auto"/>
        <w:jc w:val="center"/>
        <w:rPr>
          <w:b/>
          <w:color w:val="auto"/>
          <w:kern w:val="2"/>
          <w:sz w:val="32"/>
          <w:szCs w:val="32"/>
          <w:highlight w:val="none"/>
          <w:lang w:val="en-US"/>
        </w:rPr>
        <w:sectPr>
          <w:pgSz w:w="11906" w:h="16838"/>
          <w:pgMar w:top="1440" w:right="1080" w:bottom="1440" w:left="1080" w:header="851" w:footer="992" w:gutter="0"/>
          <w:cols w:space="425" w:num="1"/>
          <w:docGrid w:type="lines" w:linePitch="312" w:charSpace="2048"/>
        </w:sectPr>
      </w:pPr>
    </w:p>
    <w:p w14:paraId="6ED5F098">
      <w:pPr>
        <w:pStyle w:val="6"/>
        <w:spacing w:line="360" w:lineRule="auto"/>
        <w:jc w:val="center"/>
        <w:rPr>
          <w:rFonts w:hint="eastAsia" w:eastAsia="宋体"/>
          <w:b/>
          <w:color w:val="auto"/>
          <w:sz w:val="28"/>
          <w:szCs w:val="28"/>
          <w:highlight w:val="none"/>
          <w:lang w:eastAsia="zh-CN"/>
        </w:rPr>
      </w:pPr>
      <w:r>
        <w:rPr>
          <w:rFonts w:hint="eastAsia"/>
          <w:b/>
          <w:bCs/>
          <w:color w:val="auto"/>
          <w:sz w:val="28"/>
          <w:szCs w:val="28"/>
          <w:highlight w:val="none"/>
          <w:lang w:eastAsia="zh-CN"/>
        </w:rPr>
        <w:t>广州市荔湾区创能投资发展有限公司2026年</w:t>
      </w:r>
      <w:r>
        <w:rPr>
          <w:rFonts w:hint="eastAsia"/>
          <w:b/>
          <w:bCs/>
          <w:color w:val="auto"/>
          <w:sz w:val="28"/>
          <w:szCs w:val="28"/>
          <w:highlight w:val="none"/>
          <w:lang w:val="en-US" w:eastAsia="zh-CN"/>
        </w:rPr>
        <w:t>度</w:t>
      </w:r>
      <w:r>
        <w:rPr>
          <w:rFonts w:hint="eastAsia"/>
          <w:b/>
          <w:bCs/>
          <w:color w:val="auto"/>
          <w:sz w:val="28"/>
          <w:szCs w:val="28"/>
          <w:highlight w:val="none"/>
          <w:lang w:eastAsia="zh-CN"/>
        </w:rPr>
        <w:t>招标代理服务单位征集项目</w:t>
      </w:r>
    </w:p>
    <w:p w14:paraId="5BA35D3D">
      <w:pPr>
        <w:pStyle w:val="6"/>
        <w:spacing w:line="360" w:lineRule="auto"/>
        <w:jc w:val="center"/>
        <w:rPr>
          <w:color w:val="auto"/>
          <w:sz w:val="28"/>
          <w:szCs w:val="28"/>
          <w:highlight w:val="none"/>
        </w:rPr>
      </w:pPr>
      <w:r>
        <w:rPr>
          <w:rFonts w:hint="eastAsia"/>
          <w:b/>
          <w:color w:val="auto"/>
          <w:kern w:val="2"/>
          <w:sz w:val="28"/>
          <w:szCs w:val="28"/>
          <w:highlight w:val="none"/>
        </w:rPr>
        <w:t>招标公告</w:t>
      </w:r>
    </w:p>
    <w:p w14:paraId="2DACB780">
      <w:pPr>
        <w:adjustRightInd w:val="0"/>
        <w:snapToGrid w:val="0"/>
        <w:spacing w:line="360" w:lineRule="auto"/>
        <w:ind w:firstLine="480" w:firstLineChars="200"/>
        <w:rPr>
          <w:rFonts w:ascii="宋体" w:hAnsi="宋体" w:eastAsia="宋体"/>
          <w:color w:val="auto"/>
          <w:sz w:val="24"/>
          <w:szCs w:val="24"/>
          <w:highlight w:val="none"/>
          <w:u w:val="single"/>
        </w:rPr>
      </w:pPr>
      <w:bookmarkStart w:id="0" w:name="_bookmark3"/>
      <w:bookmarkEnd w:id="0"/>
      <w:bookmarkStart w:id="1" w:name="_bookmark2"/>
      <w:bookmarkEnd w:id="1"/>
      <w:r>
        <w:rPr>
          <w:rFonts w:hint="eastAsia" w:ascii="宋体" w:hAnsi="宋体" w:eastAsia="宋体"/>
          <w:color w:val="auto"/>
          <w:sz w:val="24"/>
          <w:szCs w:val="24"/>
          <w:highlight w:val="none"/>
          <w:u w:val="single"/>
          <w:lang w:eastAsia="zh-CN"/>
        </w:rPr>
        <w:t>广州市荔湾区创能投资发展有限公司</w:t>
      </w:r>
      <w:r>
        <w:rPr>
          <w:rFonts w:hint="eastAsia" w:ascii="宋体" w:hAnsi="宋体" w:eastAsia="宋体"/>
          <w:color w:val="auto"/>
          <w:sz w:val="24"/>
          <w:szCs w:val="24"/>
          <w:highlight w:val="none"/>
        </w:rPr>
        <w:t>现对</w:t>
      </w:r>
      <w:r>
        <w:rPr>
          <w:rFonts w:hint="eastAsia" w:ascii="宋体" w:hAnsi="宋体" w:eastAsia="宋体"/>
          <w:color w:val="auto"/>
          <w:sz w:val="24"/>
          <w:szCs w:val="24"/>
          <w:highlight w:val="none"/>
          <w:u w:val="single"/>
          <w:lang w:eastAsia="zh-CN"/>
        </w:rPr>
        <w:t>广州市荔湾区创能投资发展有限公司2026</w:t>
      </w:r>
      <w:r>
        <w:rPr>
          <w:rFonts w:hint="eastAsia" w:ascii="宋体" w:hAnsi="宋体"/>
          <w:color w:val="auto"/>
          <w:sz w:val="24"/>
          <w:szCs w:val="24"/>
          <w:highlight w:val="none"/>
          <w:u w:val="single"/>
          <w:lang w:eastAsia="zh-CN"/>
        </w:rPr>
        <w:t>年度</w:t>
      </w:r>
      <w:r>
        <w:rPr>
          <w:rFonts w:hint="eastAsia" w:ascii="宋体" w:hAnsi="宋体" w:eastAsia="宋体"/>
          <w:color w:val="auto"/>
          <w:sz w:val="24"/>
          <w:szCs w:val="24"/>
          <w:highlight w:val="none"/>
          <w:u w:val="single"/>
          <w:lang w:eastAsia="zh-CN"/>
        </w:rPr>
        <w:t>招标代理服务单位征集项目</w:t>
      </w:r>
      <w:r>
        <w:rPr>
          <w:rFonts w:hint="eastAsia" w:ascii="宋体" w:hAnsi="宋体" w:eastAsia="宋体"/>
          <w:color w:val="auto"/>
          <w:sz w:val="24"/>
          <w:szCs w:val="24"/>
          <w:highlight w:val="none"/>
        </w:rPr>
        <w:t>进行公开</w:t>
      </w:r>
      <w:r>
        <w:rPr>
          <w:rFonts w:hint="eastAsia" w:ascii="宋体" w:hAnsi="宋体"/>
          <w:color w:val="auto"/>
          <w:sz w:val="24"/>
          <w:szCs w:val="24"/>
          <w:highlight w:val="none"/>
          <w:lang w:val="en-US" w:eastAsia="zh-CN"/>
        </w:rPr>
        <w:t>招标</w:t>
      </w:r>
      <w:r>
        <w:rPr>
          <w:rFonts w:hint="eastAsia" w:ascii="宋体" w:hAnsi="宋体" w:eastAsia="宋体"/>
          <w:color w:val="auto"/>
          <w:sz w:val="24"/>
          <w:szCs w:val="24"/>
          <w:highlight w:val="none"/>
        </w:rPr>
        <w:t>，有关事项如下：</w:t>
      </w:r>
    </w:p>
    <w:p w14:paraId="5EC19823">
      <w:pPr>
        <w:pStyle w:val="11"/>
        <w:tabs>
          <w:tab w:val="left" w:pos="642"/>
        </w:tabs>
        <w:snapToGrid w:val="0"/>
        <w:spacing w:line="600" w:lineRule="exact"/>
        <w:ind w:left="0" w:firstLine="0"/>
        <w:rPr>
          <w:b/>
          <w:color w:val="auto"/>
          <w:sz w:val="28"/>
          <w:szCs w:val="21"/>
          <w:highlight w:val="none"/>
        </w:rPr>
      </w:pPr>
      <w:r>
        <w:rPr>
          <w:rFonts w:hint="eastAsia"/>
          <w:b/>
          <w:color w:val="auto"/>
          <w:sz w:val="28"/>
          <w:szCs w:val="21"/>
          <w:highlight w:val="none"/>
          <w:lang w:val="en-US" w:eastAsia="zh-CN"/>
        </w:rPr>
        <w:t>1</w:t>
      </w:r>
      <w:r>
        <w:rPr>
          <w:rFonts w:hint="eastAsia"/>
          <w:b/>
          <w:color w:val="auto"/>
          <w:sz w:val="28"/>
          <w:szCs w:val="21"/>
          <w:highlight w:val="none"/>
          <w:lang w:val="en-US"/>
        </w:rPr>
        <w:t>.</w:t>
      </w:r>
      <w:r>
        <w:rPr>
          <w:rFonts w:hint="eastAsia"/>
          <w:b/>
          <w:color w:val="auto"/>
          <w:sz w:val="28"/>
          <w:szCs w:val="21"/>
          <w:highlight w:val="none"/>
        </w:rPr>
        <w:t>概况</w:t>
      </w:r>
    </w:p>
    <w:p w14:paraId="511E9EE1">
      <w:pPr>
        <w:adjustRightInd w:val="0"/>
        <w:snapToGrid w:val="0"/>
        <w:spacing w:line="360" w:lineRule="auto"/>
        <w:ind w:firstLine="484" w:firstLineChars="202"/>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w:t>
      </w:r>
      <w:r>
        <w:rPr>
          <w:rFonts w:hint="eastAsia" w:ascii="宋体" w:hAnsi="宋体"/>
          <w:color w:val="auto"/>
          <w:sz w:val="24"/>
          <w:szCs w:val="24"/>
          <w:highlight w:val="none"/>
          <w:lang w:val="en-US" w:eastAsia="zh-CN"/>
        </w:rPr>
        <w:t>项目</w:t>
      </w:r>
      <w:r>
        <w:rPr>
          <w:rFonts w:hint="eastAsia" w:ascii="宋体" w:hAnsi="宋体" w:eastAsia="宋体"/>
          <w:color w:val="auto"/>
          <w:sz w:val="24"/>
          <w:szCs w:val="24"/>
          <w:highlight w:val="none"/>
        </w:rPr>
        <w:t>名称：</w:t>
      </w:r>
      <w:r>
        <w:rPr>
          <w:rFonts w:hint="eastAsia" w:ascii="宋体" w:hAnsi="宋体" w:eastAsia="宋体"/>
          <w:color w:val="auto"/>
          <w:sz w:val="24"/>
          <w:szCs w:val="24"/>
          <w:highlight w:val="none"/>
          <w:u w:val="single"/>
          <w:lang w:eastAsia="zh-CN"/>
        </w:rPr>
        <w:t>广州市荔湾区创能投资发展有限公司2026年</w:t>
      </w:r>
      <w:r>
        <w:rPr>
          <w:rFonts w:hint="eastAsia" w:ascii="宋体" w:hAnsi="宋体"/>
          <w:color w:val="auto"/>
          <w:sz w:val="24"/>
          <w:szCs w:val="24"/>
          <w:highlight w:val="none"/>
          <w:u w:val="single"/>
          <w:lang w:val="en-US" w:eastAsia="zh-CN"/>
        </w:rPr>
        <w:t>度</w:t>
      </w:r>
      <w:r>
        <w:rPr>
          <w:rFonts w:hint="eastAsia" w:ascii="宋体" w:hAnsi="宋体" w:eastAsia="宋体"/>
          <w:color w:val="auto"/>
          <w:sz w:val="24"/>
          <w:szCs w:val="24"/>
          <w:highlight w:val="none"/>
          <w:u w:val="single"/>
          <w:lang w:eastAsia="zh-CN"/>
        </w:rPr>
        <w:t>招标代理服务单位征集项目</w:t>
      </w:r>
    </w:p>
    <w:p w14:paraId="1294B892">
      <w:pPr>
        <w:adjustRightInd w:val="0"/>
        <w:snapToGrid w:val="0"/>
        <w:spacing w:line="360" w:lineRule="auto"/>
        <w:ind w:firstLine="484" w:firstLineChars="202"/>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color w:val="auto"/>
          <w:sz w:val="24"/>
          <w:szCs w:val="24"/>
          <w:highlight w:val="none"/>
          <w:lang w:val="en-US" w:eastAsia="zh-CN"/>
        </w:rPr>
        <w:t>招标</w:t>
      </w:r>
      <w:r>
        <w:rPr>
          <w:rFonts w:hint="eastAsia" w:ascii="宋体" w:hAnsi="宋体" w:eastAsia="宋体"/>
          <w:color w:val="auto"/>
          <w:sz w:val="24"/>
          <w:szCs w:val="24"/>
          <w:highlight w:val="none"/>
        </w:rPr>
        <w:t>单位：</w:t>
      </w:r>
      <w:r>
        <w:rPr>
          <w:rFonts w:hint="eastAsia" w:ascii="宋体" w:hAnsi="宋体" w:eastAsia="宋体"/>
          <w:color w:val="auto"/>
          <w:sz w:val="24"/>
          <w:szCs w:val="24"/>
          <w:highlight w:val="none"/>
          <w:u w:val="single"/>
          <w:lang w:eastAsia="zh-CN"/>
        </w:rPr>
        <w:t>广州市荔湾区创能投资发展有限公司</w:t>
      </w:r>
    </w:p>
    <w:p w14:paraId="295F4856">
      <w:pPr>
        <w:adjustRightInd w:val="0"/>
        <w:snapToGrid w:val="0"/>
        <w:spacing w:line="360" w:lineRule="auto"/>
        <w:ind w:firstLine="484" w:firstLineChars="202"/>
        <w:rPr>
          <w:rFonts w:hint="eastAsia" w:ascii="宋体" w:hAnsi="宋体" w:eastAsia="宋体"/>
          <w:color w:val="auto"/>
          <w:sz w:val="24"/>
          <w:szCs w:val="24"/>
          <w:highlight w:val="none"/>
          <w:u w:val="single"/>
          <w:lang w:eastAsia="zh-CN"/>
        </w:rPr>
      </w:pPr>
      <w:r>
        <w:rPr>
          <w:rFonts w:ascii="宋体" w:hAnsi="宋体" w:eastAsia="宋体"/>
          <w:color w:val="auto"/>
          <w:sz w:val="24"/>
          <w:szCs w:val="24"/>
          <w:highlight w:val="none"/>
        </w:rPr>
        <w:t>1.3</w:t>
      </w:r>
      <w:r>
        <w:rPr>
          <w:rFonts w:hint="eastAsia" w:ascii="宋体" w:hAnsi="宋体" w:eastAsia="宋体"/>
          <w:color w:val="auto"/>
          <w:sz w:val="24"/>
          <w:szCs w:val="24"/>
          <w:highlight w:val="none"/>
        </w:rPr>
        <w:t>服务内容：</w:t>
      </w:r>
      <w:r>
        <w:rPr>
          <w:rFonts w:hint="eastAsia" w:ascii="宋体" w:hAnsi="宋体" w:eastAsia="宋体"/>
          <w:color w:val="auto"/>
          <w:sz w:val="24"/>
          <w:szCs w:val="24"/>
          <w:highlight w:val="none"/>
          <w:u w:val="single"/>
          <w:lang w:eastAsia="zh-CN"/>
        </w:rPr>
        <w:t>广州市荔湾区创能投资发展有限公司及其代管公司（下称“委托人”）的单项委托招标代理服务报酬100万元以内的招标代理服务。</w:t>
      </w:r>
    </w:p>
    <w:p w14:paraId="2B5E313D">
      <w:pPr>
        <w:adjustRightInd w:val="0"/>
        <w:snapToGrid w:val="0"/>
        <w:spacing w:line="360" w:lineRule="auto"/>
        <w:ind w:firstLine="484" w:firstLineChars="202"/>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lang w:eastAsia="zh-CN"/>
        </w:rPr>
        <w:t>注：委托人2026年的单项委托招标代理服务报酬100万元以内的招标代理服务将根据委托人的相关管理制度</w:t>
      </w:r>
      <w:r>
        <w:rPr>
          <w:rFonts w:hint="eastAsia" w:ascii="宋体" w:hAnsi="宋体" w:eastAsia="宋体"/>
          <w:color w:val="auto"/>
          <w:sz w:val="24"/>
          <w:szCs w:val="24"/>
          <w:highlight w:val="none"/>
          <w:u w:val="single"/>
          <w:lang w:val="en-US" w:eastAsia="zh-CN"/>
        </w:rPr>
        <w:t>规定</w:t>
      </w:r>
      <w:r>
        <w:rPr>
          <w:rFonts w:hint="eastAsia" w:ascii="宋体" w:hAnsi="宋体" w:eastAsia="宋体"/>
          <w:color w:val="auto"/>
          <w:sz w:val="24"/>
          <w:szCs w:val="24"/>
          <w:highlight w:val="none"/>
          <w:u w:val="single"/>
          <w:lang w:eastAsia="zh-CN"/>
        </w:rPr>
        <w:t>选定，委托人有权根据管理需要另行委托，</w:t>
      </w:r>
      <w:r>
        <w:rPr>
          <w:rFonts w:hint="eastAsia" w:ascii="宋体" w:hAnsi="宋体"/>
          <w:color w:val="auto"/>
          <w:sz w:val="24"/>
          <w:szCs w:val="24"/>
          <w:highlight w:val="none"/>
          <w:u w:val="single"/>
          <w:lang w:val="en-US" w:eastAsia="zh-CN"/>
        </w:rPr>
        <w:t>服务</w:t>
      </w:r>
      <w:r>
        <w:rPr>
          <w:rFonts w:hint="eastAsia" w:ascii="宋体" w:hAnsi="宋体" w:eastAsia="宋体"/>
          <w:color w:val="auto"/>
          <w:sz w:val="24"/>
          <w:szCs w:val="24"/>
          <w:highlight w:val="none"/>
          <w:u w:val="single"/>
          <w:lang w:eastAsia="zh-CN"/>
        </w:rPr>
        <w:t>单位无权提出异议。</w:t>
      </w:r>
    </w:p>
    <w:p w14:paraId="77981239">
      <w:pPr>
        <w:adjustRightInd w:val="0"/>
        <w:snapToGrid w:val="0"/>
        <w:spacing w:line="360" w:lineRule="auto"/>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.4</w:t>
      </w:r>
      <w:r>
        <w:rPr>
          <w:rFonts w:hint="eastAsia" w:ascii="宋体" w:hAnsi="宋体" w:eastAsia="宋体"/>
          <w:color w:val="auto"/>
          <w:sz w:val="24"/>
          <w:szCs w:val="24"/>
          <w:highlight w:val="none"/>
        </w:rPr>
        <w:t>服务期限：</w:t>
      </w:r>
      <w:r>
        <w:rPr>
          <w:rFonts w:hint="eastAsia" w:ascii="宋体" w:hAnsi="宋体" w:eastAsia="宋体"/>
          <w:color w:val="auto"/>
          <w:sz w:val="24"/>
          <w:szCs w:val="24"/>
          <w:highlight w:val="none"/>
          <w:u w:val="single"/>
        </w:rPr>
        <w:t>自合同签订生效之日起一年。若服务期满但新</w:t>
      </w:r>
      <w:r>
        <w:rPr>
          <w:rFonts w:hint="eastAsia" w:ascii="宋体" w:hAnsi="宋体"/>
          <w:color w:val="auto"/>
          <w:sz w:val="24"/>
          <w:szCs w:val="24"/>
          <w:highlight w:val="none"/>
          <w:u w:val="single"/>
          <w:lang w:val="en-US" w:eastAsia="zh-CN"/>
        </w:rPr>
        <w:t>的招标代理服务单位尚未确定</w:t>
      </w:r>
      <w:r>
        <w:rPr>
          <w:rFonts w:hint="eastAsia" w:ascii="宋体" w:hAnsi="宋体" w:eastAsia="宋体"/>
          <w:color w:val="auto"/>
          <w:sz w:val="24"/>
          <w:szCs w:val="24"/>
          <w:highlight w:val="none"/>
          <w:u w:val="single"/>
        </w:rPr>
        <w:t>，招标人有权继续沿用本次</w:t>
      </w:r>
      <w:r>
        <w:rPr>
          <w:rFonts w:hint="eastAsia" w:ascii="宋体" w:hAnsi="宋体"/>
          <w:color w:val="auto"/>
          <w:sz w:val="24"/>
          <w:szCs w:val="24"/>
          <w:highlight w:val="none"/>
          <w:u w:val="single"/>
          <w:lang w:val="en-US" w:eastAsia="zh-CN"/>
        </w:rPr>
        <w:t>征集</w:t>
      </w:r>
      <w:r>
        <w:rPr>
          <w:rFonts w:hint="eastAsia" w:ascii="宋体" w:hAnsi="宋体" w:eastAsia="宋体"/>
          <w:color w:val="auto"/>
          <w:sz w:val="24"/>
          <w:szCs w:val="24"/>
          <w:highlight w:val="none"/>
          <w:u w:val="single"/>
        </w:rPr>
        <w:t>结果直至新</w:t>
      </w:r>
      <w:r>
        <w:rPr>
          <w:rFonts w:hint="eastAsia" w:ascii="宋体" w:hAnsi="宋体"/>
          <w:color w:val="auto"/>
          <w:sz w:val="24"/>
          <w:szCs w:val="24"/>
          <w:highlight w:val="none"/>
          <w:u w:val="single"/>
          <w:lang w:val="en-US" w:eastAsia="zh-CN"/>
        </w:rPr>
        <w:t>的招标代理服务单位</w:t>
      </w:r>
      <w:r>
        <w:rPr>
          <w:rFonts w:hint="eastAsia" w:ascii="宋体" w:hAnsi="宋体" w:eastAsia="宋体"/>
          <w:color w:val="auto"/>
          <w:sz w:val="24"/>
          <w:szCs w:val="24"/>
          <w:highlight w:val="none"/>
          <w:u w:val="single"/>
        </w:rPr>
        <w:t>产生。</w:t>
      </w:r>
    </w:p>
    <w:p w14:paraId="6B9616FB">
      <w:pPr>
        <w:adjustRightInd w:val="0"/>
        <w:snapToGrid w:val="0"/>
        <w:spacing w:line="360" w:lineRule="auto"/>
        <w:ind w:firstLine="484" w:firstLineChars="202"/>
        <w:rPr>
          <w:rFonts w:ascii="宋体" w:hAnsi="宋体" w:eastAsia="宋体"/>
          <w:color w:val="auto"/>
          <w:sz w:val="24"/>
          <w:szCs w:val="24"/>
          <w:highlight w:val="none"/>
          <w:u w:val="singl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5</w:t>
      </w:r>
      <w:r>
        <w:rPr>
          <w:rFonts w:hint="eastAsia" w:ascii="宋体" w:hAnsi="宋体"/>
          <w:color w:val="auto"/>
          <w:sz w:val="24"/>
          <w:szCs w:val="24"/>
          <w:highlight w:val="none"/>
          <w:lang w:val="en-US" w:eastAsia="zh-CN"/>
        </w:rPr>
        <w:t>征集</w:t>
      </w:r>
      <w:r>
        <w:rPr>
          <w:rFonts w:hint="eastAsia" w:ascii="宋体" w:hAnsi="宋体" w:eastAsia="宋体"/>
          <w:color w:val="auto"/>
          <w:sz w:val="24"/>
          <w:szCs w:val="24"/>
          <w:highlight w:val="none"/>
        </w:rPr>
        <w:t>单位数量：</w:t>
      </w:r>
      <w:r>
        <w:rPr>
          <w:rFonts w:hint="eastAsia" w:ascii="宋体" w:hAnsi="宋体" w:eastAsia="宋体"/>
          <w:color w:val="auto"/>
          <w:sz w:val="24"/>
          <w:szCs w:val="24"/>
          <w:highlight w:val="none"/>
          <w:u w:val="single"/>
        </w:rPr>
        <w:t>通过综合评分法选取总得分排名前3名</w:t>
      </w:r>
      <w:r>
        <w:rPr>
          <w:rFonts w:hint="eastAsia" w:ascii="宋体" w:hAnsi="宋体"/>
          <w:color w:val="auto"/>
          <w:sz w:val="24"/>
          <w:szCs w:val="24"/>
          <w:highlight w:val="none"/>
          <w:u w:val="single"/>
          <w:lang w:val="en-US" w:eastAsia="zh-CN"/>
        </w:rPr>
        <w:t>投标</w:t>
      </w:r>
      <w:r>
        <w:rPr>
          <w:rFonts w:hint="eastAsia" w:ascii="宋体" w:hAnsi="宋体" w:eastAsia="宋体"/>
          <w:color w:val="auto"/>
          <w:sz w:val="24"/>
          <w:szCs w:val="24"/>
          <w:highlight w:val="none"/>
          <w:u w:val="single"/>
        </w:rPr>
        <w:t>单位</w:t>
      </w:r>
      <w:r>
        <w:rPr>
          <w:rFonts w:hint="eastAsia" w:ascii="宋体" w:hAnsi="宋体"/>
          <w:color w:val="auto"/>
          <w:sz w:val="24"/>
          <w:szCs w:val="24"/>
          <w:highlight w:val="none"/>
          <w:u w:val="single"/>
          <w:lang w:val="en-US" w:eastAsia="zh-CN"/>
        </w:rPr>
        <w:t>作为我单位2026年度招标代理服务单位，推荐第4-5名为备选单位</w:t>
      </w:r>
      <w:r>
        <w:rPr>
          <w:rFonts w:hint="eastAsia" w:ascii="宋体" w:hAnsi="宋体" w:eastAsia="宋体"/>
          <w:color w:val="auto"/>
          <w:sz w:val="24"/>
          <w:szCs w:val="24"/>
          <w:highlight w:val="none"/>
          <w:u w:val="single"/>
        </w:rPr>
        <w:t>。</w:t>
      </w:r>
    </w:p>
    <w:p w14:paraId="51CB514C">
      <w:pPr>
        <w:adjustRightInd w:val="0"/>
        <w:snapToGrid w:val="0"/>
        <w:spacing w:line="360" w:lineRule="auto"/>
        <w:ind w:firstLine="484" w:firstLineChars="202"/>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报价下浮率：</w:t>
      </w:r>
      <w:r>
        <w:rPr>
          <w:rFonts w:hint="eastAsia" w:ascii="宋体" w:hAnsi="宋体" w:eastAsia="宋体"/>
          <w:color w:val="auto"/>
          <w:sz w:val="24"/>
          <w:szCs w:val="24"/>
          <w:highlight w:val="none"/>
          <w:u w:val="single"/>
        </w:rPr>
        <w:t>各项招标代理服务参照国家发展计划委员会颁发的[2002]1980 号文《招标代理服务收费管理暂行办法》及发改价格[2011]534 号文规定下浮</w:t>
      </w:r>
      <w:r>
        <w:rPr>
          <w:rFonts w:hint="eastAsia" w:ascii="宋体" w:hAnsi="宋体"/>
          <w:color w:val="auto"/>
          <w:sz w:val="24"/>
          <w:szCs w:val="24"/>
          <w:highlight w:val="none"/>
          <w:u w:val="single"/>
          <w:lang w:val="en-US" w:eastAsia="zh-CN"/>
        </w:rPr>
        <w:t>10</w:t>
      </w:r>
      <w:r>
        <w:rPr>
          <w:rFonts w:hint="eastAsia" w:ascii="宋体" w:hAnsi="宋体" w:eastAsia="宋体"/>
          <w:color w:val="auto"/>
          <w:sz w:val="24"/>
          <w:szCs w:val="24"/>
          <w:highlight w:val="none"/>
          <w:u w:val="single"/>
        </w:rPr>
        <w:t>%作为本次招标的最高限价。</w:t>
      </w:r>
    </w:p>
    <w:p w14:paraId="6D3BEE71">
      <w:pPr>
        <w:adjustRightInd w:val="0"/>
        <w:spacing w:line="360" w:lineRule="auto"/>
        <w:ind w:firstLine="484" w:firstLineChars="202"/>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注：若单项招标代理服务费低于3千元的，按照固定金额3千元计取。</w:t>
      </w:r>
    </w:p>
    <w:p w14:paraId="455E8107">
      <w:pPr>
        <w:spacing w:line="360" w:lineRule="auto"/>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7</w:t>
      </w:r>
      <w:r>
        <w:rPr>
          <w:rFonts w:hint="eastAsia" w:ascii="宋体" w:hAnsi="宋体"/>
          <w:color w:val="auto"/>
          <w:sz w:val="24"/>
          <w:szCs w:val="24"/>
          <w:highlight w:val="none"/>
          <w:lang w:val="en-US" w:eastAsia="zh-CN"/>
        </w:rPr>
        <w:t>应征</w:t>
      </w:r>
      <w:r>
        <w:rPr>
          <w:rFonts w:hint="eastAsia" w:ascii="宋体" w:hAnsi="宋体" w:eastAsia="宋体"/>
          <w:color w:val="auto"/>
          <w:sz w:val="24"/>
          <w:szCs w:val="24"/>
          <w:highlight w:val="none"/>
        </w:rPr>
        <w:t>单位的推荐规则</w:t>
      </w:r>
    </w:p>
    <w:p w14:paraId="754E73F4">
      <w:pPr>
        <w:spacing w:line="360" w:lineRule="auto"/>
        <w:ind w:firstLine="484" w:firstLineChars="202"/>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本项目评标办法采用综合评分法。</w:t>
      </w:r>
    </w:p>
    <w:p w14:paraId="68A2D5C9">
      <w:pPr>
        <w:spacing w:line="360" w:lineRule="auto"/>
        <w:ind w:firstLine="484" w:firstLineChars="202"/>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（1）当“有效投标人＜7个”时，该项目</w:t>
      </w:r>
      <w:r>
        <w:rPr>
          <w:rFonts w:hint="eastAsia" w:ascii="宋体" w:hAnsi="宋体"/>
          <w:color w:val="auto"/>
          <w:sz w:val="24"/>
          <w:szCs w:val="24"/>
          <w:highlight w:val="none"/>
          <w:u w:val="single"/>
          <w:lang w:val="en-US" w:eastAsia="zh-CN"/>
        </w:rPr>
        <w:t>招标</w:t>
      </w:r>
      <w:r>
        <w:rPr>
          <w:rFonts w:hint="eastAsia" w:ascii="宋体" w:hAnsi="宋体" w:eastAsia="宋体"/>
          <w:color w:val="auto"/>
          <w:sz w:val="24"/>
          <w:szCs w:val="24"/>
          <w:highlight w:val="none"/>
          <w:u w:val="single"/>
        </w:rPr>
        <w:t>失败（有效投标人指满足资格要求的投标人，下同）。</w:t>
      </w:r>
    </w:p>
    <w:p w14:paraId="36FCDEFB">
      <w:pPr>
        <w:spacing w:line="360" w:lineRule="auto"/>
        <w:ind w:firstLine="484" w:firstLineChars="202"/>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（2）当“有效投标人≥7个”时，评审委员会根据文件规定的评审办法确定各投标人名次，推荐前3名为</w:t>
      </w:r>
      <w:r>
        <w:rPr>
          <w:rFonts w:hint="eastAsia" w:ascii="宋体" w:hAnsi="宋体"/>
          <w:color w:val="auto"/>
          <w:sz w:val="24"/>
          <w:szCs w:val="24"/>
          <w:highlight w:val="none"/>
          <w:u w:val="single"/>
          <w:lang w:val="en-US" w:eastAsia="zh-CN"/>
        </w:rPr>
        <w:t>中选</w:t>
      </w:r>
      <w:r>
        <w:rPr>
          <w:rFonts w:hint="eastAsia" w:ascii="宋体" w:hAnsi="宋体" w:eastAsia="宋体"/>
          <w:color w:val="auto"/>
          <w:sz w:val="24"/>
          <w:szCs w:val="24"/>
          <w:highlight w:val="none"/>
          <w:u w:val="single"/>
        </w:rPr>
        <w:t>单位</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推荐第4-5名为备选单位</w:t>
      </w:r>
      <w:r>
        <w:rPr>
          <w:rFonts w:hint="eastAsia" w:ascii="宋体" w:hAnsi="宋体" w:eastAsia="宋体"/>
          <w:color w:val="auto"/>
          <w:sz w:val="24"/>
          <w:szCs w:val="24"/>
          <w:highlight w:val="none"/>
          <w:u w:val="single"/>
        </w:rPr>
        <w:t>。</w:t>
      </w:r>
    </w:p>
    <w:p w14:paraId="40D1DBEA">
      <w:pPr>
        <w:spacing w:line="360" w:lineRule="auto"/>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u w:val="single"/>
        </w:rPr>
        <w:t>（3）如出现某</w:t>
      </w:r>
      <w:r>
        <w:rPr>
          <w:rFonts w:hint="eastAsia" w:ascii="宋体" w:hAnsi="宋体"/>
          <w:color w:val="auto"/>
          <w:sz w:val="24"/>
          <w:szCs w:val="24"/>
          <w:highlight w:val="none"/>
          <w:u w:val="single"/>
          <w:lang w:val="en-US" w:eastAsia="zh-CN"/>
        </w:rPr>
        <w:t>中选</w:t>
      </w:r>
      <w:r>
        <w:rPr>
          <w:rFonts w:hint="eastAsia" w:ascii="宋体" w:hAnsi="宋体" w:eastAsia="宋体"/>
          <w:color w:val="auto"/>
          <w:sz w:val="24"/>
          <w:szCs w:val="24"/>
          <w:highlight w:val="none"/>
          <w:u w:val="single"/>
        </w:rPr>
        <w:t>单位退出</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或</w:t>
      </w:r>
      <w:r>
        <w:rPr>
          <w:rFonts w:hint="eastAsia" w:ascii="宋体" w:hAnsi="宋体" w:eastAsia="宋体"/>
          <w:color w:val="auto"/>
          <w:sz w:val="24"/>
          <w:szCs w:val="24"/>
          <w:highlight w:val="none"/>
          <w:u w:val="single"/>
        </w:rPr>
        <w:t>因不符合</w:t>
      </w:r>
      <w:r>
        <w:rPr>
          <w:rFonts w:hint="eastAsia" w:ascii="宋体" w:hAnsi="宋体"/>
          <w:color w:val="auto"/>
          <w:sz w:val="24"/>
          <w:szCs w:val="24"/>
          <w:highlight w:val="none"/>
          <w:u w:val="single"/>
          <w:lang w:val="en-US" w:eastAsia="zh-CN"/>
        </w:rPr>
        <w:t>应征</w:t>
      </w:r>
      <w:r>
        <w:rPr>
          <w:rFonts w:hint="eastAsia" w:ascii="宋体" w:hAnsi="宋体" w:eastAsia="宋体"/>
          <w:color w:val="auto"/>
          <w:sz w:val="24"/>
          <w:szCs w:val="24"/>
          <w:highlight w:val="none"/>
          <w:u w:val="single"/>
        </w:rPr>
        <w:t>资格要求</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或被招标人列入黑名单</w:t>
      </w:r>
      <w:r>
        <w:rPr>
          <w:rFonts w:hint="eastAsia" w:ascii="宋体" w:hAnsi="宋体" w:eastAsia="宋体"/>
          <w:color w:val="auto"/>
          <w:sz w:val="24"/>
          <w:szCs w:val="24"/>
          <w:highlight w:val="none"/>
          <w:u w:val="single"/>
        </w:rPr>
        <w:t>而导致终止</w:t>
      </w:r>
      <w:r>
        <w:rPr>
          <w:rFonts w:hint="eastAsia" w:ascii="宋体" w:hAnsi="宋体"/>
          <w:color w:val="auto"/>
          <w:sz w:val="24"/>
          <w:szCs w:val="24"/>
          <w:highlight w:val="none"/>
          <w:u w:val="single"/>
          <w:lang w:val="en-US" w:eastAsia="zh-CN"/>
        </w:rPr>
        <w:t>中选</w:t>
      </w:r>
      <w:r>
        <w:rPr>
          <w:rFonts w:hint="eastAsia" w:ascii="宋体" w:hAnsi="宋体" w:eastAsia="宋体"/>
          <w:color w:val="auto"/>
          <w:sz w:val="24"/>
          <w:szCs w:val="24"/>
          <w:highlight w:val="none"/>
          <w:u w:val="single"/>
        </w:rPr>
        <w:t>资格的，其</w:t>
      </w:r>
      <w:r>
        <w:rPr>
          <w:rFonts w:hint="eastAsia" w:ascii="宋体" w:hAnsi="宋体"/>
          <w:color w:val="auto"/>
          <w:sz w:val="24"/>
          <w:szCs w:val="24"/>
          <w:highlight w:val="none"/>
          <w:u w:val="single"/>
          <w:lang w:val="en-US" w:eastAsia="zh-CN"/>
        </w:rPr>
        <w:t>备选单位</w:t>
      </w:r>
      <w:r>
        <w:rPr>
          <w:rFonts w:hint="eastAsia" w:ascii="宋体" w:hAnsi="宋体" w:eastAsia="宋体"/>
          <w:color w:val="auto"/>
          <w:sz w:val="24"/>
          <w:szCs w:val="24"/>
          <w:highlight w:val="none"/>
          <w:u w:val="single"/>
        </w:rPr>
        <w:t>按排名顺序依次进行替补，直到该项目足额录满为止（如替补后不满3名按实际数量确定</w:t>
      </w:r>
      <w:r>
        <w:rPr>
          <w:rFonts w:hint="eastAsia" w:ascii="宋体" w:hAnsi="宋体"/>
          <w:color w:val="auto"/>
          <w:sz w:val="24"/>
          <w:szCs w:val="24"/>
          <w:highlight w:val="none"/>
          <w:u w:val="single"/>
          <w:lang w:val="en-US" w:eastAsia="zh-CN"/>
        </w:rPr>
        <w:t>中选</w:t>
      </w:r>
      <w:r>
        <w:rPr>
          <w:rFonts w:hint="eastAsia" w:ascii="宋体" w:hAnsi="宋体" w:eastAsia="宋体"/>
          <w:color w:val="auto"/>
          <w:sz w:val="24"/>
          <w:szCs w:val="24"/>
          <w:highlight w:val="none"/>
          <w:u w:val="single"/>
        </w:rPr>
        <w:t>单位）。</w:t>
      </w:r>
    </w:p>
    <w:p w14:paraId="3DD1E0B6">
      <w:pPr>
        <w:wordWrap w:val="0"/>
        <w:autoSpaceDE w:val="0"/>
        <w:autoSpaceDN w:val="0"/>
        <w:adjustRightInd w:val="0"/>
        <w:spacing w:line="400" w:lineRule="exact"/>
        <w:ind w:firstLine="480" w:firstLineChars="200"/>
        <w:rPr>
          <w:color w:val="auto"/>
          <w:sz w:val="24"/>
          <w:szCs w:val="24"/>
          <w:highlight w:val="none"/>
        </w:rPr>
      </w:pPr>
    </w:p>
    <w:p w14:paraId="5C4EF0B7">
      <w:pPr>
        <w:adjustRightInd w:val="0"/>
        <w:snapToGrid w:val="0"/>
        <w:spacing w:line="360" w:lineRule="auto"/>
        <w:rPr>
          <w:rFonts w:ascii="宋体" w:hAnsi="宋体" w:eastAsia="宋体"/>
          <w:b/>
          <w:color w:val="auto"/>
          <w:sz w:val="28"/>
          <w:szCs w:val="28"/>
          <w:highlight w:val="none"/>
        </w:rPr>
      </w:pPr>
      <w:r>
        <w:rPr>
          <w:rFonts w:hint="eastAsia" w:ascii="宋体" w:hAnsi="宋体" w:eastAsia="宋体"/>
          <w:b/>
          <w:color w:val="auto"/>
          <w:sz w:val="28"/>
          <w:szCs w:val="28"/>
          <w:highlight w:val="none"/>
        </w:rPr>
        <w:t>2.服务内容</w:t>
      </w:r>
    </w:p>
    <w:p w14:paraId="5ACE6558">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委托人的单项委托招标代理服务报酬100万元以内的招标代理服务（具体服务内容以需求书及合同约定为准），包括但不限于：</w:t>
      </w:r>
    </w:p>
    <w:p w14:paraId="4CD52BD5">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1</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eastAsia="zh-CN"/>
        </w:rPr>
        <w:t>技术服务内容</w:t>
      </w:r>
    </w:p>
    <w:p w14:paraId="016AFBD0">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组织招标工作的内容包括但不限于：</w:t>
      </w:r>
    </w:p>
    <w:p w14:paraId="58255700">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（1）收集和分析项目基础信息、落实招标基本条件，提供招标前期咨询；</w:t>
      </w:r>
    </w:p>
    <w:p w14:paraId="558B0A45">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（2）根据项目的特点，制定有针对性的切实可行的招标采购方案，包括招标范围及招标内容、标段划分、资格条件、评标办法、招标项目完成期限、合同关键条款表述等方面的建议，经委托人同意后组织实施；</w:t>
      </w:r>
    </w:p>
    <w:p w14:paraId="59F991FE">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（3）根据委托人提供的相关资料，规范化地编制招标文件（含招标公告、合同条款）；</w:t>
      </w:r>
    </w:p>
    <w:p w14:paraId="4E7A15DE">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（4）按国家、省市相关规定及委托人要求发布经委托人审定的招标公告和招标文件（含预审后审文件、评标定标标准方法、招标控制价等）；</w:t>
      </w:r>
    </w:p>
    <w:p w14:paraId="31D100A2">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（5）负责汇总招标监管部门对招标文件的监督意见并提出处理预案，按监管部门要求起草相关文件（包括但不限于回函、补充公告、澄清文件等），报委托人审批后执行（如需）；</w:t>
      </w:r>
    </w:p>
    <w:p w14:paraId="0CB99975">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（6）组织和接受投标申请人登记；</w:t>
      </w:r>
    </w:p>
    <w:p w14:paraId="0FA7A69E">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（7）组织报价人踏勘现场（如需）；</w:t>
      </w:r>
    </w:p>
    <w:p w14:paraId="269DD470">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（8）组织投标答疑并提供答疑回复及草拟答疑纪要，报委托人审批后发布答疑文件；</w:t>
      </w:r>
    </w:p>
    <w:p w14:paraId="0BDE743B">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（9）协助委托人按程序组建评标（定标）委员会；</w:t>
      </w:r>
    </w:p>
    <w:p w14:paraId="540CCDA4">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（10）组织接收投标文件和开标；</w:t>
      </w:r>
    </w:p>
    <w:p w14:paraId="1A60CAE6">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（11）根据招标文件、投标文件和国家有关规定，组织评标（含委托方内部评标工作）；</w:t>
      </w:r>
    </w:p>
    <w:p w14:paraId="0DAE5701">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（12）组织/协助定标（含委托方内部定标工作）；</w:t>
      </w:r>
    </w:p>
    <w:p w14:paraId="25A6031D">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（13）负责组织和协调评标（定标）过程的有关事宜；</w:t>
      </w:r>
    </w:p>
    <w:p w14:paraId="3AD03414">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（14）按现行政策要求对评标（定标）结果进行公示；</w:t>
      </w:r>
    </w:p>
    <w:p w14:paraId="297159BD">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（15）办理中标通知书并按规定发放；</w:t>
      </w:r>
    </w:p>
    <w:p w14:paraId="4FD2F48D">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（16）协助办理投标保证金退还手续（如需）；</w:t>
      </w:r>
    </w:p>
    <w:p w14:paraId="4EA48574">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（17）协助委托人组织中标合同签订；</w:t>
      </w:r>
    </w:p>
    <w:p w14:paraId="4513E48C">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（18）收存、整理招标代理工作中所发生的一切文件资料，在每个项目的招标工作完成后，按委托人的要求提交完整的招标过程资料；</w:t>
      </w:r>
    </w:p>
    <w:p w14:paraId="45EE721E">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（19）处理异议、质疑、投诉来件；</w:t>
      </w:r>
    </w:p>
    <w:p w14:paraId="5CB44F16">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（20）按委托人要求应完成的其他工作。</w:t>
      </w:r>
    </w:p>
    <w:p w14:paraId="51267454">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2</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eastAsia="zh-CN"/>
        </w:rPr>
        <w:t>为委托人提供为完成招标工作的相关咨询服务。</w:t>
      </w:r>
    </w:p>
    <w:p w14:paraId="0F0A1A45">
      <w:pPr>
        <w:adjustRightInd w:val="0"/>
        <w:snapToGrid w:val="0"/>
        <w:spacing w:line="360" w:lineRule="auto"/>
        <w:ind w:firstLine="484" w:firstLineChars="20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3</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eastAsia="zh-CN"/>
        </w:rPr>
        <w:t>应尽的其他义务：按国家、地方的相关法律法规的相关规定保证招标项目按期、保质完成。</w:t>
      </w:r>
    </w:p>
    <w:p w14:paraId="425F6D31">
      <w:pPr>
        <w:adjustRightInd w:val="0"/>
        <w:spacing w:line="360" w:lineRule="auto"/>
        <w:ind w:firstLine="484" w:firstLineChars="202"/>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2.4配合委托人编写内部报审、汇报等材料。</w:t>
      </w:r>
    </w:p>
    <w:p w14:paraId="68A27E62">
      <w:pPr>
        <w:adjustRightInd w:val="0"/>
        <w:spacing w:line="360" w:lineRule="auto"/>
        <w:ind w:firstLine="484" w:firstLineChars="202"/>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2.5配合委托人审计巡查等工作。</w:t>
      </w:r>
    </w:p>
    <w:p w14:paraId="69192788">
      <w:pPr>
        <w:adjustRightInd w:val="0"/>
        <w:snapToGrid w:val="0"/>
        <w:spacing w:line="360" w:lineRule="auto"/>
        <w:rPr>
          <w:rFonts w:ascii="宋体" w:hAnsi="宋体" w:eastAsia="宋体"/>
          <w:b/>
          <w:color w:val="auto"/>
          <w:sz w:val="28"/>
          <w:szCs w:val="28"/>
          <w:highlight w:val="none"/>
        </w:rPr>
      </w:pPr>
      <w:r>
        <w:rPr>
          <w:rFonts w:ascii="宋体" w:hAnsi="宋体" w:eastAsia="宋体"/>
          <w:b/>
          <w:color w:val="auto"/>
          <w:sz w:val="28"/>
          <w:szCs w:val="28"/>
          <w:highlight w:val="none"/>
        </w:rPr>
        <w:t>3.</w:t>
      </w:r>
      <w:r>
        <w:rPr>
          <w:rFonts w:hint="eastAsia" w:ascii="宋体" w:hAnsi="宋体"/>
          <w:b/>
          <w:color w:val="auto"/>
          <w:sz w:val="28"/>
          <w:szCs w:val="28"/>
          <w:highlight w:val="none"/>
          <w:lang w:val="en-US" w:eastAsia="zh-CN"/>
        </w:rPr>
        <w:t>投标</w:t>
      </w:r>
      <w:r>
        <w:rPr>
          <w:rFonts w:hint="eastAsia" w:ascii="宋体" w:hAnsi="宋体" w:eastAsia="宋体"/>
          <w:b/>
          <w:color w:val="auto"/>
          <w:sz w:val="28"/>
          <w:szCs w:val="28"/>
          <w:highlight w:val="none"/>
        </w:rPr>
        <w:t>人资格要求</w:t>
      </w:r>
    </w:p>
    <w:p w14:paraId="072875EA">
      <w:pPr>
        <w:spacing w:line="360" w:lineRule="auto"/>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1.具有独立承担民事责任能力的在中华人民共和国境内注册的法人或其他组织；</w:t>
      </w:r>
    </w:p>
    <w:p w14:paraId="63BFB409">
      <w:pPr>
        <w:spacing w:line="360" w:lineRule="auto"/>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2.在“信用中国”（www.creditchina.gov.cn）没被列为失信被执行人。</w:t>
      </w:r>
    </w:p>
    <w:p w14:paraId="18F886B4">
      <w:pPr>
        <w:spacing w:line="360" w:lineRule="auto"/>
        <w:ind w:firstLine="484" w:firstLineChars="202"/>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3.投标人自2022年1月1日至今独立完成过建筑工程类勘察、设计、施工、监理</w:t>
      </w:r>
      <w:r>
        <w:rPr>
          <w:rFonts w:hint="eastAsia" w:ascii="宋体" w:hAnsi="宋体" w:eastAsia="宋体" w:cs="Times New Roman"/>
          <w:color w:val="auto"/>
          <w:sz w:val="24"/>
          <w:szCs w:val="24"/>
          <w:highlight w:val="none"/>
        </w:rPr>
        <w:t>、设计施工（EPC）公开招标项目各一项招标代理业绩。</w:t>
      </w:r>
    </w:p>
    <w:p w14:paraId="4009D747">
      <w:pPr>
        <w:spacing w:line="360" w:lineRule="auto"/>
        <w:ind w:firstLine="484" w:firstLineChars="20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上述业绩证明材料须同时提供公共资源交易中心网站发布的招标公告网页截图、招标代理合同及中标通知书复印件，完成时间以其所代理项目中标通知书中载明的时间为准。勘察设计一并招标的项目，视为投标人同时完成过勘察、设计招标业绩。招标代理业绩为投标人独立完成的招标代理业绩，以联合体方式承接的业绩视为不满足评审要求。</w:t>
      </w:r>
    </w:p>
    <w:p w14:paraId="28D45AE3">
      <w:pPr>
        <w:spacing w:line="360" w:lineRule="auto"/>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4.拟投入项目负责人具有工程类中级或以上职称证书。</w:t>
      </w:r>
    </w:p>
    <w:p w14:paraId="0A099890">
      <w:pPr>
        <w:pStyle w:val="12"/>
        <w:rPr>
          <w:rFonts w:hint="default" w:eastAsia="宋体"/>
          <w:color w:val="auto"/>
          <w:highlight w:val="none"/>
          <w:lang w:val="en-US" w:eastAsia="zh-CN"/>
        </w:rPr>
      </w:pPr>
      <w:r>
        <w:rPr>
          <w:rFonts w:hint="eastAsia" w:ascii="宋体" w:hAnsi="宋体" w:eastAsia="宋体"/>
          <w:color w:val="auto"/>
          <w:sz w:val="24"/>
          <w:szCs w:val="24"/>
          <w:highlight w:val="none"/>
          <w:lang w:val="en-US" w:eastAsia="zh-CN"/>
        </w:rPr>
        <w:t>3.5.本项目不接受联合体投标。</w:t>
      </w:r>
    </w:p>
    <w:p w14:paraId="6EAD2D30">
      <w:pPr>
        <w:spacing w:line="400" w:lineRule="exact"/>
        <w:ind w:firstLine="480" w:firstLineChars="200"/>
        <w:rPr>
          <w:color w:val="auto"/>
          <w:sz w:val="24"/>
          <w:szCs w:val="24"/>
          <w:highlight w:val="none"/>
        </w:rPr>
      </w:pPr>
      <w:bookmarkStart w:id="2" w:name="_bookmark4"/>
      <w:bookmarkEnd w:id="2"/>
      <w:r>
        <w:rPr>
          <w:rFonts w:hint="eastAsia"/>
          <w:color w:val="auto"/>
          <w:kern w:val="2"/>
          <w:sz w:val="24"/>
          <w:szCs w:val="24"/>
          <w:highlight w:val="none"/>
          <w:lang w:val="en-US" w:bidi="ar-SA"/>
        </w:rPr>
        <w:t>3.</w:t>
      </w:r>
      <w:r>
        <w:rPr>
          <w:rFonts w:hint="eastAsia"/>
          <w:color w:val="auto"/>
          <w:kern w:val="2"/>
          <w:sz w:val="24"/>
          <w:szCs w:val="24"/>
          <w:highlight w:val="none"/>
          <w:lang w:val="en-US" w:eastAsia="zh-CN" w:bidi="ar-SA"/>
        </w:rPr>
        <w:t>6</w:t>
      </w:r>
      <w:r>
        <w:rPr>
          <w:rFonts w:hint="eastAsia"/>
          <w:color w:val="auto"/>
          <w:kern w:val="2"/>
          <w:sz w:val="24"/>
          <w:szCs w:val="24"/>
          <w:highlight w:val="none"/>
          <w:lang w:val="en-US" w:bidi="ar-SA"/>
        </w:rPr>
        <w:t xml:space="preserve"> 其他要求：</w:t>
      </w:r>
    </w:p>
    <w:p w14:paraId="6D89B5AA">
      <w:pPr>
        <w:spacing w:line="400" w:lineRule="exact"/>
        <w:ind w:firstLine="480" w:firstLineChars="200"/>
        <w:rPr>
          <w:color w:val="auto"/>
          <w:sz w:val="24"/>
          <w:szCs w:val="24"/>
          <w:highlight w:val="none"/>
        </w:rPr>
      </w:pPr>
      <w:r>
        <w:rPr>
          <w:rFonts w:hint="eastAsia"/>
          <w:color w:val="auto"/>
          <w:sz w:val="24"/>
          <w:szCs w:val="24"/>
          <w:highlight w:val="none"/>
        </w:rPr>
        <w:t>（1）投标人参加投标的意思表达清楚，投标人代表被授权有效。</w:t>
      </w:r>
    </w:p>
    <w:p w14:paraId="3A5965DB">
      <w:pPr>
        <w:spacing w:line="400" w:lineRule="exact"/>
        <w:ind w:firstLine="480" w:firstLineChars="200"/>
        <w:rPr>
          <w:rFonts w:hint="eastAsia"/>
          <w:color w:val="auto"/>
          <w:sz w:val="24"/>
          <w:szCs w:val="24"/>
          <w:highlight w:val="none"/>
        </w:rPr>
      </w:pPr>
      <w:r>
        <w:rPr>
          <w:rFonts w:hint="eastAsia"/>
          <w:color w:val="auto"/>
          <w:sz w:val="24"/>
          <w:szCs w:val="24"/>
          <w:highlight w:val="none"/>
        </w:rPr>
        <w:t>（2）投标人均具有独立法人资格，持有有效的工商行政管理部门核发的法人营业执照</w:t>
      </w:r>
      <w:r>
        <w:rPr>
          <w:color w:val="auto"/>
          <w:sz w:val="24"/>
          <w:szCs w:val="24"/>
          <w:highlight w:val="none"/>
        </w:rPr>
        <w:t>或事业单位登记管理部门核发的事业单位法人证书</w:t>
      </w:r>
      <w:r>
        <w:rPr>
          <w:rFonts w:hint="eastAsia"/>
          <w:color w:val="auto"/>
          <w:sz w:val="24"/>
          <w:szCs w:val="24"/>
          <w:highlight w:val="none"/>
        </w:rPr>
        <w:t>，按国家法律经营。</w:t>
      </w:r>
    </w:p>
    <w:p w14:paraId="1A89BF88">
      <w:pPr>
        <w:spacing w:line="400" w:lineRule="exact"/>
        <w:ind w:firstLine="480" w:firstLineChars="200"/>
        <w:rPr>
          <w:rFonts w:hint="eastAsia"/>
          <w:color w:val="auto"/>
          <w:sz w:val="24"/>
          <w:szCs w:val="24"/>
          <w:highlight w:val="none"/>
        </w:rPr>
      </w:pPr>
      <w:r>
        <w:rPr>
          <w:rFonts w:hint="eastAsia"/>
          <w:color w:val="auto"/>
          <w:sz w:val="24"/>
          <w:szCs w:val="24"/>
          <w:highlight w:val="none"/>
        </w:rPr>
        <w:t>（3）投标人已在广州公共资源交易中心企业库办理企业信息登记。</w:t>
      </w:r>
    </w:p>
    <w:p w14:paraId="73911B22">
      <w:pPr>
        <w:spacing w:line="400" w:lineRule="exact"/>
        <w:ind w:firstLine="480" w:firstLineChars="200"/>
        <w:rPr>
          <w:color w:val="auto"/>
          <w:sz w:val="24"/>
          <w:szCs w:val="24"/>
          <w:highlight w:val="none"/>
        </w:rPr>
      </w:pPr>
      <w:r>
        <w:rPr>
          <w:rFonts w:hint="eastAsia"/>
          <w:color w:val="auto"/>
          <w:sz w:val="24"/>
          <w:szCs w:val="24"/>
          <w:highlight w:val="none"/>
        </w:rPr>
        <w:t>注：企业信息登记取自投标截止时间投标人在广州交易集团有限公司（广州公共资源交易中心）企业库的信息，投标人无需提交相关资料，若招标人延长递交投标文件截止时间的，企业信息的评审时点也相应延长。投标人应及时维护其在广州交易集团有限公司（广州公共资源交易中心）企业库信息，确保各项信息在有效期内。</w:t>
      </w:r>
    </w:p>
    <w:p w14:paraId="6E4A10D4">
      <w:pPr>
        <w:pStyle w:val="11"/>
        <w:tabs>
          <w:tab w:val="left" w:pos="1040"/>
          <w:tab w:val="left" w:pos="2952"/>
          <w:tab w:val="left" w:pos="4126"/>
        </w:tabs>
        <w:spacing w:line="400" w:lineRule="exact"/>
        <w:ind w:left="0" w:firstLine="480" w:firstLineChars="200"/>
        <w:rPr>
          <w:color w:val="auto"/>
          <w:sz w:val="24"/>
          <w:szCs w:val="24"/>
          <w:highlight w:val="none"/>
        </w:rPr>
      </w:pPr>
      <w:r>
        <w:rPr>
          <w:rFonts w:hint="eastAsia"/>
          <w:color w:val="auto"/>
          <w:sz w:val="24"/>
          <w:szCs w:val="24"/>
          <w:highlight w:val="none"/>
        </w:rPr>
        <w:t>（4）投标人已按规定</w:t>
      </w:r>
      <w:r>
        <w:rPr>
          <w:color w:val="auto"/>
          <w:sz w:val="24"/>
          <w:szCs w:val="24"/>
          <w:highlight w:val="none"/>
        </w:rPr>
        <w:t>的内容签署盖章的</w:t>
      </w:r>
      <w:r>
        <w:rPr>
          <w:rFonts w:hint="eastAsia"/>
          <w:color w:val="auto"/>
          <w:sz w:val="24"/>
          <w:szCs w:val="24"/>
          <w:highlight w:val="none"/>
        </w:rPr>
        <w:t>《投标人声明》（详见</w:t>
      </w:r>
      <w:r>
        <w:rPr>
          <w:rFonts w:hint="eastAsia"/>
          <w:color w:val="auto"/>
          <w:sz w:val="24"/>
          <w:szCs w:val="24"/>
          <w:highlight w:val="none"/>
          <w:lang w:val="en-US" w:eastAsia="zh-CN"/>
        </w:rPr>
        <w:t>招标公告附件（一）格式</w:t>
      </w:r>
      <w:r>
        <w:rPr>
          <w:rFonts w:hint="eastAsia"/>
          <w:color w:val="auto"/>
          <w:sz w:val="24"/>
          <w:szCs w:val="24"/>
          <w:highlight w:val="none"/>
        </w:rPr>
        <w:t>）。</w:t>
      </w:r>
    </w:p>
    <w:p w14:paraId="261C35EF">
      <w:pPr>
        <w:spacing w:line="400" w:lineRule="exact"/>
        <w:ind w:firstLine="480" w:firstLineChars="200"/>
        <w:rPr>
          <w:color w:val="auto"/>
          <w:sz w:val="24"/>
          <w:szCs w:val="24"/>
          <w:highlight w:val="none"/>
          <w:lang w:val="en-US"/>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w:t>
      </w:r>
      <w:r>
        <w:rPr>
          <w:rFonts w:hint="eastAsia"/>
          <w:color w:val="auto"/>
          <w:sz w:val="24"/>
          <w:szCs w:val="24"/>
          <w:highlight w:val="none"/>
          <w:lang w:val="en-US"/>
        </w:rPr>
        <w:t>投标人未被列入拖欠农民工工资失信联合惩戒对象名单（本项评审投标人无需提供资料，按广州交易集团有限公司（广州公共资源交易中心）交易系统比对的结果进行评审。）</w:t>
      </w:r>
    </w:p>
    <w:p w14:paraId="4296ED7C">
      <w:pPr>
        <w:pStyle w:val="11"/>
        <w:tabs>
          <w:tab w:val="left" w:pos="1040"/>
          <w:tab w:val="left" w:pos="2952"/>
          <w:tab w:val="left" w:pos="4126"/>
        </w:tabs>
        <w:spacing w:line="400" w:lineRule="exact"/>
        <w:ind w:left="0" w:firstLine="480" w:firstLineChars="200"/>
        <w:rPr>
          <w:color w:val="auto"/>
          <w:sz w:val="24"/>
          <w:szCs w:val="24"/>
          <w:highlight w:val="none"/>
          <w:lang w:val="en-US"/>
        </w:rPr>
      </w:pPr>
      <w:r>
        <w:rPr>
          <w:rFonts w:hint="eastAsia"/>
          <w:color w:val="auto"/>
          <w:sz w:val="24"/>
          <w:szCs w:val="24"/>
          <w:highlight w:val="none"/>
          <w:lang w:val="en-US"/>
        </w:rPr>
        <w:t>（6）投标人未出现以下情形：与其他投标人的单位负责人为同一人或者存在控股、管理关系的（按投标人提供的《投标人声明》第六条内容进行评审）。如不同投标申请人出现单位负责人为同一人或者存在控股、管理关系的情形，则相关投标均无效。</w:t>
      </w:r>
    </w:p>
    <w:p w14:paraId="0AFAA085">
      <w:pPr>
        <w:pStyle w:val="11"/>
        <w:tabs>
          <w:tab w:val="left" w:pos="1040"/>
          <w:tab w:val="left" w:pos="2952"/>
          <w:tab w:val="left" w:pos="4126"/>
        </w:tabs>
        <w:spacing w:line="360" w:lineRule="auto"/>
        <w:ind w:left="0" w:firstLine="480" w:firstLineChars="200"/>
        <w:rPr>
          <w:color w:val="auto"/>
          <w:sz w:val="24"/>
          <w:szCs w:val="24"/>
          <w:highlight w:val="none"/>
          <w:u w:val="single"/>
          <w:lang w:val="en-US"/>
        </w:rPr>
      </w:pPr>
      <w:r>
        <w:rPr>
          <w:rFonts w:hint="eastAsia"/>
          <w:color w:val="auto"/>
          <w:sz w:val="24"/>
          <w:szCs w:val="24"/>
          <w:highlight w:val="none"/>
          <w:u w:val="single"/>
          <w:lang w:val="en-US"/>
        </w:rPr>
        <w:t>注：未在招标公告第</w:t>
      </w:r>
      <w:r>
        <w:rPr>
          <w:color w:val="auto"/>
          <w:sz w:val="24"/>
          <w:szCs w:val="24"/>
          <w:highlight w:val="none"/>
          <w:u w:val="single"/>
          <w:lang w:val="en-US"/>
        </w:rPr>
        <w:t>3</w:t>
      </w:r>
      <w:r>
        <w:rPr>
          <w:rFonts w:hint="eastAsia"/>
          <w:color w:val="auto"/>
          <w:sz w:val="24"/>
          <w:szCs w:val="24"/>
          <w:highlight w:val="none"/>
          <w:u w:val="single"/>
          <w:lang w:val="en-US"/>
        </w:rPr>
        <w:t>条单列的投标人资格要求条件，不作为资审不合格的依据。</w:t>
      </w:r>
    </w:p>
    <w:p w14:paraId="0B74210F">
      <w:pPr>
        <w:pStyle w:val="11"/>
        <w:tabs>
          <w:tab w:val="left" w:pos="642"/>
        </w:tabs>
        <w:snapToGrid w:val="0"/>
        <w:spacing w:line="600" w:lineRule="exact"/>
        <w:ind w:left="0" w:firstLine="0"/>
        <w:rPr>
          <w:b/>
          <w:color w:val="auto"/>
          <w:sz w:val="32"/>
          <w:szCs w:val="32"/>
          <w:highlight w:val="none"/>
        </w:rPr>
      </w:pPr>
      <w:bookmarkStart w:id="3" w:name="_bookmark5"/>
      <w:bookmarkEnd w:id="3"/>
      <w:r>
        <w:rPr>
          <w:rFonts w:hint="eastAsia"/>
          <w:b/>
          <w:color w:val="auto"/>
          <w:sz w:val="32"/>
          <w:szCs w:val="32"/>
          <w:highlight w:val="none"/>
          <w:lang w:val="en-US"/>
        </w:rPr>
        <w:t>4.</w:t>
      </w:r>
      <w:r>
        <w:rPr>
          <w:rFonts w:hint="eastAsia"/>
          <w:b/>
          <w:color w:val="auto"/>
          <w:sz w:val="32"/>
          <w:szCs w:val="32"/>
          <w:highlight w:val="none"/>
        </w:rPr>
        <w:t>招标文件的获取</w:t>
      </w:r>
    </w:p>
    <w:p w14:paraId="332205F2">
      <w:pPr>
        <w:spacing w:line="400" w:lineRule="exact"/>
        <w:ind w:firstLine="480" w:firstLineChars="200"/>
        <w:rPr>
          <w:color w:val="auto"/>
          <w:sz w:val="24"/>
          <w:szCs w:val="24"/>
          <w:highlight w:val="none"/>
        </w:rPr>
      </w:pPr>
      <w:bookmarkStart w:id="4" w:name="_bookmark6"/>
      <w:bookmarkEnd w:id="4"/>
      <w:r>
        <w:rPr>
          <w:rFonts w:hint="eastAsia"/>
          <w:color w:val="auto"/>
          <w:sz w:val="24"/>
          <w:szCs w:val="24"/>
          <w:highlight w:val="none"/>
        </w:rPr>
        <w:t>4.1凡有意参加投标者，请于</w:t>
      </w:r>
      <w:r>
        <w:rPr>
          <w:rFonts w:hint="eastAsia"/>
          <w:color w:val="auto"/>
          <w:sz w:val="24"/>
          <w:szCs w:val="24"/>
          <w:highlight w:val="none"/>
          <w:u w:val="single"/>
        </w:rPr>
        <w:t>202</w:t>
      </w:r>
      <w:r>
        <w:rPr>
          <w:rFonts w:hint="eastAsia"/>
          <w:color w:val="auto"/>
          <w:sz w:val="24"/>
          <w:szCs w:val="24"/>
          <w:highlight w:val="none"/>
          <w:u w:val="single"/>
          <w:lang w:val="en-US" w:eastAsia="zh-CN"/>
        </w:rPr>
        <w:t>5</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lang w:val="en-US"/>
        </w:rPr>
        <w:t xml:space="preserve">   </w:t>
      </w:r>
      <w:r>
        <w:rPr>
          <w:rFonts w:hint="eastAsia"/>
          <w:color w:val="auto"/>
          <w:sz w:val="24"/>
          <w:szCs w:val="24"/>
          <w:highlight w:val="none"/>
        </w:rPr>
        <w:t>日</w:t>
      </w:r>
      <w:r>
        <w:rPr>
          <w:rFonts w:hint="eastAsia"/>
          <w:color w:val="auto"/>
          <w:sz w:val="24"/>
          <w:szCs w:val="24"/>
          <w:highlight w:val="none"/>
          <w:u w:val="single"/>
          <w:lang w:val="en-US"/>
        </w:rPr>
        <w:t xml:space="preserve">   </w:t>
      </w:r>
      <w:r>
        <w:rPr>
          <w:rFonts w:hint="eastAsia"/>
          <w:color w:val="auto"/>
          <w:sz w:val="24"/>
          <w:szCs w:val="24"/>
          <w:highlight w:val="none"/>
        </w:rPr>
        <w:t>时</w:t>
      </w:r>
      <w:r>
        <w:rPr>
          <w:rFonts w:hint="eastAsia"/>
          <w:color w:val="auto"/>
          <w:sz w:val="24"/>
          <w:szCs w:val="24"/>
          <w:highlight w:val="none"/>
          <w:u w:val="single"/>
          <w:lang w:val="en-US"/>
        </w:rPr>
        <w:t xml:space="preserve">  </w:t>
      </w:r>
      <w:r>
        <w:rPr>
          <w:rFonts w:hint="eastAsia"/>
          <w:color w:val="auto"/>
          <w:sz w:val="24"/>
          <w:szCs w:val="24"/>
          <w:highlight w:val="none"/>
        </w:rPr>
        <w:t>分至</w:t>
      </w:r>
      <w:r>
        <w:rPr>
          <w:rFonts w:hint="eastAsia"/>
          <w:color w:val="auto"/>
          <w:sz w:val="24"/>
          <w:szCs w:val="24"/>
          <w:highlight w:val="none"/>
          <w:u w:val="single"/>
        </w:rPr>
        <w:t>202</w:t>
      </w:r>
      <w:r>
        <w:rPr>
          <w:rFonts w:hint="eastAsia"/>
          <w:color w:val="auto"/>
          <w:sz w:val="24"/>
          <w:szCs w:val="24"/>
          <w:highlight w:val="none"/>
          <w:u w:val="single"/>
          <w:lang w:val="en-US" w:eastAsia="zh-CN"/>
        </w:rPr>
        <w:t>5</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lang w:val="en-US"/>
        </w:rPr>
        <w:t xml:space="preserve">  </w:t>
      </w:r>
      <w:r>
        <w:rPr>
          <w:rFonts w:hint="eastAsia"/>
          <w:color w:val="auto"/>
          <w:sz w:val="24"/>
          <w:szCs w:val="24"/>
          <w:highlight w:val="none"/>
        </w:rPr>
        <w:t>日</w:t>
      </w:r>
      <w:r>
        <w:rPr>
          <w:rFonts w:hint="eastAsia"/>
          <w:color w:val="auto"/>
          <w:sz w:val="24"/>
          <w:szCs w:val="24"/>
          <w:highlight w:val="none"/>
          <w:u w:val="single"/>
          <w:lang w:val="en-US"/>
        </w:rPr>
        <w:t xml:space="preserve">  </w:t>
      </w:r>
      <w:r>
        <w:rPr>
          <w:rFonts w:hint="eastAsia"/>
          <w:color w:val="auto"/>
          <w:sz w:val="24"/>
          <w:szCs w:val="24"/>
          <w:highlight w:val="none"/>
        </w:rPr>
        <w:t>时</w:t>
      </w:r>
      <w:r>
        <w:rPr>
          <w:rFonts w:hint="eastAsia"/>
          <w:color w:val="auto"/>
          <w:sz w:val="24"/>
          <w:szCs w:val="24"/>
          <w:highlight w:val="none"/>
          <w:u w:val="single"/>
          <w:lang w:val="en-US"/>
        </w:rPr>
        <w:t xml:space="preserve">   </w:t>
      </w:r>
      <w:r>
        <w:rPr>
          <w:rFonts w:hint="eastAsia"/>
          <w:color w:val="auto"/>
          <w:sz w:val="24"/>
          <w:szCs w:val="24"/>
          <w:highlight w:val="none"/>
        </w:rPr>
        <w:t>分(北京时间，下同)，登录广州公共资源交易中心网站（http//www.gzggzy.cn）下载电子招标文件。</w:t>
      </w:r>
    </w:p>
    <w:p w14:paraId="0128BAD8">
      <w:pPr>
        <w:spacing w:line="400" w:lineRule="exact"/>
        <w:ind w:firstLine="480" w:firstLineChars="200"/>
        <w:rPr>
          <w:color w:val="auto"/>
          <w:sz w:val="24"/>
          <w:szCs w:val="24"/>
          <w:highlight w:val="none"/>
        </w:rPr>
      </w:pPr>
      <w:r>
        <w:rPr>
          <w:rFonts w:hint="eastAsia"/>
          <w:color w:val="auto"/>
          <w:sz w:val="24"/>
          <w:szCs w:val="24"/>
          <w:highlight w:val="none"/>
        </w:rPr>
        <w:t>4.2招标公告发布时间</w:t>
      </w:r>
    </w:p>
    <w:p w14:paraId="6A112CDE">
      <w:pPr>
        <w:spacing w:line="400" w:lineRule="exact"/>
        <w:ind w:firstLine="480" w:firstLineChars="200"/>
        <w:rPr>
          <w:color w:val="auto"/>
          <w:sz w:val="24"/>
          <w:szCs w:val="24"/>
          <w:highlight w:val="none"/>
        </w:rPr>
      </w:pPr>
      <w:r>
        <w:rPr>
          <w:rFonts w:hint="eastAsia"/>
          <w:color w:val="auto"/>
          <w:sz w:val="24"/>
          <w:szCs w:val="24"/>
          <w:highlight w:val="none"/>
        </w:rPr>
        <w:t xml:space="preserve">发布招标公告时间(含本日): </w:t>
      </w:r>
      <w:r>
        <w:rPr>
          <w:rFonts w:hint="eastAsia"/>
          <w:color w:val="auto"/>
          <w:sz w:val="24"/>
          <w:szCs w:val="24"/>
          <w:highlight w:val="none"/>
          <w:u w:val="single"/>
        </w:rPr>
        <w:t>202</w:t>
      </w:r>
      <w:r>
        <w:rPr>
          <w:rFonts w:hint="eastAsia"/>
          <w:color w:val="auto"/>
          <w:sz w:val="24"/>
          <w:szCs w:val="24"/>
          <w:highlight w:val="none"/>
          <w:u w:val="single"/>
          <w:lang w:val="en-US" w:eastAsia="zh-CN"/>
        </w:rPr>
        <w:t>5</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lang w:val="en-US"/>
        </w:rPr>
        <w:t xml:space="preserve">   </w:t>
      </w:r>
      <w:r>
        <w:rPr>
          <w:rFonts w:hint="eastAsia"/>
          <w:color w:val="auto"/>
          <w:sz w:val="24"/>
          <w:szCs w:val="24"/>
          <w:highlight w:val="none"/>
        </w:rPr>
        <w:t>日</w:t>
      </w:r>
      <w:r>
        <w:rPr>
          <w:rFonts w:hint="eastAsia"/>
          <w:color w:val="auto"/>
          <w:sz w:val="24"/>
          <w:szCs w:val="24"/>
          <w:highlight w:val="none"/>
          <w:u w:val="single"/>
          <w:lang w:val="en-US"/>
        </w:rPr>
        <w:t xml:space="preserve">  </w:t>
      </w:r>
      <w:r>
        <w:rPr>
          <w:rFonts w:hint="eastAsia"/>
          <w:color w:val="auto"/>
          <w:sz w:val="24"/>
          <w:szCs w:val="24"/>
          <w:highlight w:val="none"/>
        </w:rPr>
        <w:t>时</w:t>
      </w:r>
      <w:r>
        <w:rPr>
          <w:rFonts w:hint="eastAsia"/>
          <w:color w:val="auto"/>
          <w:sz w:val="24"/>
          <w:szCs w:val="24"/>
          <w:highlight w:val="none"/>
          <w:u w:val="single"/>
          <w:lang w:val="en-US"/>
        </w:rPr>
        <w:t xml:space="preserve">  </w:t>
      </w:r>
      <w:r>
        <w:rPr>
          <w:rFonts w:hint="eastAsia"/>
          <w:color w:val="auto"/>
          <w:sz w:val="24"/>
          <w:szCs w:val="24"/>
          <w:highlight w:val="none"/>
        </w:rPr>
        <w:t>分至</w:t>
      </w:r>
      <w:r>
        <w:rPr>
          <w:rFonts w:hint="eastAsia"/>
          <w:color w:val="auto"/>
          <w:sz w:val="24"/>
          <w:szCs w:val="24"/>
          <w:highlight w:val="none"/>
          <w:u w:val="single"/>
        </w:rPr>
        <w:t>202</w:t>
      </w:r>
      <w:r>
        <w:rPr>
          <w:rFonts w:hint="eastAsia"/>
          <w:color w:val="auto"/>
          <w:sz w:val="24"/>
          <w:szCs w:val="24"/>
          <w:highlight w:val="none"/>
          <w:u w:val="single"/>
          <w:lang w:val="en-US" w:eastAsia="zh-CN"/>
        </w:rPr>
        <w:t>5</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lang w:val="en-US"/>
        </w:rPr>
        <w:t xml:space="preserve">  </w:t>
      </w:r>
      <w:r>
        <w:rPr>
          <w:rFonts w:hint="eastAsia"/>
          <w:color w:val="auto"/>
          <w:sz w:val="24"/>
          <w:szCs w:val="24"/>
          <w:highlight w:val="none"/>
        </w:rPr>
        <w:t>日</w:t>
      </w:r>
      <w:r>
        <w:rPr>
          <w:rFonts w:hint="eastAsia"/>
          <w:color w:val="auto"/>
          <w:sz w:val="24"/>
          <w:szCs w:val="24"/>
          <w:highlight w:val="none"/>
          <w:u w:val="single"/>
          <w:lang w:val="en-US"/>
        </w:rPr>
        <w:t xml:space="preserve">  </w:t>
      </w:r>
      <w:r>
        <w:rPr>
          <w:rFonts w:hint="eastAsia"/>
          <w:color w:val="auto"/>
          <w:sz w:val="24"/>
          <w:szCs w:val="24"/>
          <w:highlight w:val="none"/>
        </w:rPr>
        <w:t>时</w:t>
      </w:r>
      <w:r>
        <w:rPr>
          <w:rFonts w:hint="eastAsia"/>
          <w:color w:val="auto"/>
          <w:sz w:val="24"/>
          <w:szCs w:val="24"/>
          <w:highlight w:val="none"/>
          <w:u w:val="single"/>
          <w:lang w:val="en-US"/>
        </w:rPr>
        <w:t xml:space="preserve">   </w:t>
      </w:r>
      <w:r>
        <w:rPr>
          <w:rFonts w:hint="eastAsia"/>
          <w:color w:val="auto"/>
          <w:sz w:val="24"/>
          <w:szCs w:val="24"/>
          <w:highlight w:val="none"/>
        </w:rPr>
        <w:t>分。</w:t>
      </w:r>
    </w:p>
    <w:p w14:paraId="32F062A7">
      <w:pPr>
        <w:spacing w:line="400" w:lineRule="exact"/>
        <w:ind w:firstLine="480" w:firstLineChars="200"/>
        <w:rPr>
          <w:color w:val="auto"/>
          <w:sz w:val="24"/>
          <w:szCs w:val="24"/>
          <w:highlight w:val="none"/>
        </w:rPr>
      </w:pPr>
      <w:r>
        <w:rPr>
          <w:rFonts w:hint="eastAsia"/>
          <w:color w:val="auto"/>
          <w:sz w:val="24"/>
          <w:szCs w:val="24"/>
          <w:highlight w:val="none"/>
        </w:rPr>
        <w:t>注：（1）发布招标公告的时间为招标公告发出之日起至递交投标文件截止时间止。</w:t>
      </w:r>
    </w:p>
    <w:p w14:paraId="5189FA43">
      <w:pPr>
        <w:widowControl/>
        <w:shd w:val="clear" w:color="auto" w:fill="FFFFFF"/>
        <w:snapToGrid w:val="0"/>
        <w:spacing w:line="400" w:lineRule="exact"/>
        <w:ind w:firstLine="480" w:firstLineChars="200"/>
        <w:rPr>
          <w:color w:val="auto"/>
          <w:sz w:val="24"/>
          <w:szCs w:val="24"/>
          <w:highlight w:val="none"/>
        </w:rPr>
      </w:pPr>
      <w:bookmarkStart w:id="5" w:name="_Toc16176"/>
      <w:r>
        <w:rPr>
          <w:rFonts w:hint="eastAsia"/>
          <w:color w:val="auto"/>
          <w:sz w:val="24"/>
          <w:szCs w:val="24"/>
          <w:highlight w:val="none"/>
        </w:rPr>
        <w:t>（2）本公告发布之日起发布招标文件，</w:t>
      </w:r>
      <w:bookmarkEnd w:id="5"/>
      <w:r>
        <w:rPr>
          <w:rFonts w:hint="eastAsia"/>
          <w:color w:val="auto"/>
          <w:sz w:val="24"/>
          <w:szCs w:val="24"/>
          <w:highlight w:val="none"/>
        </w:rPr>
        <w:t>并从招标公告发布之日起开始计算备标时间。</w:t>
      </w:r>
    </w:p>
    <w:p w14:paraId="744DE1A0">
      <w:pPr>
        <w:spacing w:line="400" w:lineRule="exact"/>
        <w:ind w:firstLine="480" w:firstLineChars="200"/>
        <w:rPr>
          <w:color w:val="auto"/>
          <w:sz w:val="24"/>
          <w:szCs w:val="24"/>
          <w:highlight w:val="none"/>
        </w:rPr>
      </w:pPr>
      <w:r>
        <w:rPr>
          <w:rFonts w:hint="eastAsia"/>
          <w:color w:val="auto"/>
          <w:sz w:val="24"/>
          <w:szCs w:val="24"/>
          <w:highlight w:val="none"/>
        </w:rPr>
        <w:t>（3）投标人应在递交投标文件截止时间前，登录</w:t>
      </w:r>
      <w:r>
        <w:rPr>
          <w:rFonts w:hint="eastAsia"/>
          <w:color w:val="auto"/>
          <w:sz w:val="24"/>
          <w:szCs w:val="24"/>
          <w:highlight w:val="none"/>
          <w:u w:val="single"/>
        </w:rPr>
        <w:t>广州公共资源交易中心</w:t>
      </w:r>
      <w:r>
        <w:rPr>
          <w:rFonts w:hint="eastAsia"/>
          <w:color w:val="auto"/>
          <w:sz w:val="24"/>
          <w:szCs w:val="24"/>
          <w:highlight w:val="none"/>
        </w:rPr>
        <w:t>交易平台网站办理网上投标登记手续。按照交易平台关于全流程电子化项目的相关指南进行操作。详见</w:t>
      </w:r>
      <w:r>
        <w:rPr>
          <w:rFonts w:hint="eastAsia"/>
          <w:color w:val="auto"/>
          <w:sz w:val="24"/>
          <w:szCs w:val="24"/>
          <w:highlight w:val="none"/>
          <w:u w:val="single"/>
        </w:rPr>
        <w:t>广州公共资源交易中心网站（网址：http://www.gzggzy.cn）</w:t>
      </w:r>
      <w:r>
        <w:rPr>
          <w:rFonts w:hint="eastAsia"/>
          <w:color w:val="auto"/>
          <w:sz w:val="24"/>
          <w:szCs w:val="24"/>
          <w:highlight w:val="none"/>
        </w:rPr>
        <w:t>。</w:t>
      </w:r>
    </w:p>
    <w:p w14:paraId="5ED2B983">
      <w:pPr>
        <w:spacing w:line="400" w:lineRule="exact"/>
        <w:ind w:firstLine="480" w:firstLineChars="200"/>
        <w:rPr>
          <w:color w:val="auto"/>
          <w:sz w:val="24"/>
          <w:szCs w:val="24"/>
          <w:highlight w:val="none"/>
          <w:u w:val="single"/>
        </w:rPr>
      </w:pPr>
      <w:r>
        <w:rPr>
          <w:rFonts w:hint="eastAsia"/>
          <w:color w:val="auto"/>
          <w:sz w:val="24"/>
          <w:szCs w:val="24"/>
          <w:highlight w:val="none"/>
        </w:rPr>
        <w:t>4.3本项目采用资格后审方式。</w:t>
      </w:r>
    </w:p>
    <w:p w14:paraId="68AE8BF3">
      <w:pPr>
        <w:spacing w:line="600" w:lineRule="exact"/>
        <w:rPr>
          <w:b/>
          <w:color w:val="auto"/>
          <w:sz w:val="32"/>
          <w:szCs w:val="32"/>
          <w:highlight w:val="none"/>
        </w:rPr>
      </w:pPr>
      <w:r>
        <w:rPr>
          <w:rFonts w:hint="eastAsia"/>
          <w:b/>
          <w:color w:val="auto"/>
          <w:sz w:val="32"/>
          <w:szCs w:val="32"/>
          <w:highlight w:val="none"/>
          <w:lang w:val="en-US"/>
        </w:rPr>
        <w:t>5.</w:t>
      </w:r>
      <w:r>
        <w:rPr>
          <w:rFonts w:hint="eastAsia"/>
          <w:b/>
          <w:color w:val="auto"/>
          <w:sz w:val="32"/>
          <w:szCs w:val="32"/>
          <w:highlight w:val="none"/>
        </w:rPr>
        <w:t>投标文件的递交</w:t>
      </w:r>
    </w:p>
    <w:p w14:paraId="230F58F3">
      <w:pPr>
        <w:snapToGrid w:val="0"/>
        <w:spacing w:line="400" w:lineRule="exact"/>
        <w:ind w:firstLine="480" w:firstLineChars="200"/>
        <w:rPr>
          <w:color w:val="auto"/>
          <w:sz w:val="24"/>
          <w:szCs w:val="24"/>
          <w:highlight w:val="none"/>
        </w:rPr>
      </w:pPr>
      <w:r>
        <w:rPr>
          <w:rFonts w:hint="eastAsia"/>
          <w:color w:val="auto"/>
          <w:sz w:val="24"/>
          <w:szCs w:val="24"/>
          <w:highlight w:val="none"/>
        </w:rPr>
        <w:t>5.1 递交电子投标文件。</w:t>
      </w:r>
    </w:p>
    <w:p w14:paraId="617F0F9C">
      <w:pPr>
        <w:snapToGrid w:val="0"/>
        <w:spacing w:line="400" w:lineRule="exact"/>
        <w:ind w:firstLine="480" w:firstLineChars="200"/>
        <w:rPr>
          <w:color w:val="auto"/>
          <w:sz w:val="24"/>
          <w:szCs w:val="24"/>
          <w:highlight w:val="none"/>
        </w:rPr>
      </w:pPr>
      <w:r>
        <w:rPr>
          <w:rFonts w:hint="eastAsia"/>
          <w:color w:val="auto"/>
          <w:sz w:val="24"/>
          <w:szCs w:val="24"/>
          <w:highlight w:val="none"/>
        </w:rPr>
        <w:t>投标文件递交的截止时间（投标截止时间，下同）为</w:t>
      </w:r>
      <w:r>
        <w:rPr>
          <w:rFonts w:hint="eastAsia"/>
          <w:color w:val="auto"/>
          <w:sz w:val="24"/>
          <w:szCs w:val="24"/>
          <w:highlight w:val="none"/>
          <w:u w:val="single"/>
        </w:rPr>
        <w:t>202</w:t>
      </w:r>
      <w:r>
        <w:rPr>
          <w:rFonts w:hint="eastAsia"/>
          <w:color w:val="auto"/>
          <w:sz w:val="24"/>
          <w:szCs w:val="24"/>
          <w:highlight w:val="none"/>
          <w:u w:val="single"/>
          <w:lang w:val="en-US" w:eastAsia="zh-CN"/>
        </w:rPr>
        <w:t>5</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lang w:val="en-US"/>
        </w:rPr>
        <w:t xml:space="preserve">  </w:t>
      </w:r>
      <w:r>
        <w:rPr>
          <w:rFonts w:hint="eastAsia"/>
          <w:color w:val="auto"/>
          <w:sz w:val="24"/>
          <w:szCs w:val="24"/>
          <w:highlight w:val="none"/>
        </w:rPr>
        <w:t>日</w:t>
      </w:r>
      <w:r>
        <w:rPr>
          <w:rFonts w:hint="eastAsia"/>
          <w:color w:val="auto"/>
          <w:sz w:val="24"/>
          <w:szCs w:val="24"/>
          <w:highlight w:val="none"/>
          <w:u w:val="single"/>
          <w:lang w:val="en-US"/>
        </w:rPr>
        <w:t xml:space="preserve">  </w:t>
      </w:r>
      <w:r>
        <w:rPr>
          <w:rFonts w:hint="eastAsia"/>
          <w:color w:val="auto"/>
          <w:sz w:val="24"/>
          <w:szCs w:val="24"/>
          <w:highlight w:val="none"/>
        </w:rPr>
        <w:t>时</w:t>
      </w:r>
      <w:r>
        <w:rPr>
          <w:rFonts w:hint="eastAsia"/>
          <w:color w:val="auto"/>
          <w:sz w:val="24"/>
          <w:szCs w:val="24"/>
          <w:highlight w:val="none"/>
          <w:u w:val="single"/>
          <w:lang w:val="en-US"/>
        </w:rPr>
        <w:t xml:space="preserve">  </w:t>
      </w:r>
      <w:r>
        <w:rPr>
          <w:rFonts w:hint="eastAsia"/>
          <w:color w:val="auto"/>
          <w:sz w:val="24"/>
          <w:szCs w:val="24"/>
          <w:highlight w:val="none"/>
        </w:rPr>
        <w:t>分，投标人应在截止时间前通过</w:t>
      </w:r>
      <w:r>
        <w:rPr>
          <w:rFonts w:hint="eastAsia"/>
          <w:color w:val="auto"/>
          <w:sz w:val="24"/>
          <w:szCs w:val="24"/>
          <w:highlight w:val="none"/>
          <w:u w:val="single"/>
        </w:rPr>
        <w:t>广州公共资源交易中心交易平台（网址：http://www.gzggzy.cn）</w:t>
      </w:r>
      <w:r>
        <w:rPr>
          <w:rFonts w:hint="eastAsia"/>
          <w:color w:val="auto"/>
          <w:sz w:val="24"/>
          <w:szCs w:val="24"/>
          <w:highlight w:val="none"/>
        </w:rPr>
        <w:t>递交电子投标文件。</w:t>
      </w:r>
    </w:p>
    <w:p w14:paraId="6ECF2062">
      <w:pPr>
        <w:snapToGrid w:val="0"/>
        <w:spacing w:line="400" w:lineRule="exact"/>
        <w:ind w:firstLine="480" w:firstLineChars="200"/>
        <w:rPr>
          <w:color w:val="auto"/>
          <w:sz w:val="24"/>
          <w:szCs w:val="24"/>
          <w:highlight w:val="none"/>
        </w:rPr>
      </w:pPr>
      <w:r>
        <w:rPr>
          <w:rFonts w:hint="eastAsia"/>
          <w:color w:val="auto"/>
          <w:sz w:val="24"/>
          <w:szCs w:val="24"/>
          <w:highlight w:val="none"/>
        </w:rPr>
        <w:t>5.2 提交投标文件光盘（备用）。</w:t>
      </w:r>
    </w:p>
    <w:p w14:paraId="4E41D4AF">
      <w:pPr>
        <w:snapToGrid w:val="0"/>
        <w:spacing w:line="400" w:lineRule="exact"/>
        <w:ind w:left="210" w:leftChars="100" w:firstLine="240" w:firstLineChars="100"/>
        <w:rPr>
          <w:color w:val="auto"/>
          <w:sz w:val="24"/>
          <w:szCs w:val="24"/>
          <w:highlight w:val="none"/>
        </w:rPr>
      </w:pPr>
      <w:r>
        <w:rPr>
          <w:rFonts w:hint="eastAsia"/>
          <w:color w:val="auto"/>
          <w:sz w:val="24"/>
          <w:szCs w:val="24"/>
          <w:highlight w:val="none"/>
        </w:rPr>
        <w:t>投标文件电子光盘（备用）递交时间：</w:t>
      </w:r>
      <w:r>
        <w:rPr>
          <w:rFonts w:hint="eastAsia"/>
          <w:color w:val="auto"/>
          <w:sz w:val="24"/>
          <w:szCs w:val="24"/>
          <w:highlight w:val="none"/>
          <w:u w:val="single"/>
        </w:rPr>
        <w:t>202</w:t>
      </w:r>
      <w:r>
        <w:rPr>
          <w:rFonts w:hint="eastAsia"/>
          <w:color w:val="auto"/>
          <w:sz w:val="24"/>
          <w:szCs w:val="24"/>
          <w:highlight w:val="none"/>
          <w:u w:val="single"/>
          <w:lang w:val="en-US" w:eastAsia="zh-CN"/>
        </w:rPr>
        <w:t>5</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lang w:val="en-US"/>
        </w:rPr>
        <w:t xml:space="preserve">  </w:t>
      </w:r>
      <w:r>
        <w:rPr>
          <w:rFonts w:hint="eastAsia"/>
          <w:color w:val="auto"/>
          <w:sz w:val="24"/>
          <w:szCs w:val="24"/>
          <w:highlight w:val="none"/>
        </w:rPr>
        <w:t>日</w:t>
      </w:r>
      <w:r>
        <w:rPr>
          <w:rFonts w:hint="eastAsia"/>
          <w:color w:val="auto"/>
          <w:sz w:val="24"/>
          <w:szCs w:val="24"/>
          <w:highlight w:val="none"/>
          <w:u w:val="single"/>
          <w:lang w:val="en-US"/>
        </w:rPr>
        <w:t xml:space="preserve">  </w:t>
      </w:r>
      <w:r>
        <w:rPr>
          <w:rFonts w:hint="eastAsia"/>
          <w:color w:val="auto"/>
          <w:sz w:val="24"/>
          <w:szCs w:val="24"/>
          <w:highlight w:val="none"/>
        </w:rPr>
        <w:t>时</w:t>
      </w:r>
      <w:r>
        <w:rPr>
          <w:rFonts w:hint="eastAsia"/>
          <w:color w:val="auto"/>
          <w:sz w:val="24"/>
          <w:szCs w:val="24"/>
          <w:highlight w:val="none"/>
          <w:u w:val="single"/>
          <w:lang w:val="en-US"/>
        </w:rPr>
        <w:t xml:space="preserve">  </w:t>
      </w:r>
      <w:r>
        <w:rPr>
          <w:rFonts w:hint="eastAsia"/>
          <w:color w:val="auto"/>
          <w:sz w:val="24"/>
          <w:szCs w:val="24"/>
          <w:highlight w:val="none"/>
        </w:rPr>
        <w:t>分至</w:t>
      </w:r>
      <w:r>
        <w:rPr>
          <w:rFonts w:hint="eastAsia"/>
          <w:color w:val="auto"/>
          <w:sz w:val="24"/>
          <w:szCs w:val="24"/>
          <w:highlight w:val="none"/>
          <w:u w:val="single"/>
        </w:rPr>
        <w:t>202</w:t>
      </w:r>
      <w:r>
        <w:rPr>
          <w:rFonts w:hint="eastAsia"/>
          <w:color w:val="auto"/>
          <w:sz w:val="24"/>
          <w:szCs w:val="24"/>
          <w:highlight w:val="none"/>
          <w:u w:val="single"/>
          <w:lang w:val="en-US" w:eastAsia="zh-CN"/>
        </w:rPr>
        <w:t>5</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lang w:val="en-US"/>
        </w:rPr>
        <w:t xml:space="preserve">   </w:t>
      </w:r>
      <w:r>
        <w:rPr>
          <w:rFonts w:hint="eastAsia"/>
          <w:color w:val="auto"/>
          <w:sz w:val="24"/>
          <w:szCs w:val="24"/>
          <w:highlight w:val="none"/>
        </w:rPr>
        <w:t>日</w:t>
      </w:r>
      <w:r>
        <w:rPr>
          <w:rFonts w:hint="eastAsia"/>
          <w:color w:val="auto"/>
          <w:sz w:val="24"/>
          <w:szCs w:val="24"/>
          <w:highlight w:val="none"/>
          <w:u w:val="single"/>
          <w:lang w:val="en-US"/>
        </w:rPr>
        <w:t xml:space="preserve">  </w:t>
      </w:r>
      <w:r>
        <w:rPr>
          <w:rFonts w:hint="eastAsia"/>
          <w:color w:val="auto"/>
          <w:sz w:val="24"/>
          <w:szCs w:val="24"/>
          <w:highlight w:val="none"/>
        </w:rPr>
        <w:t>时分；地点：广州公共资源交易中心</w:t>
      </w:r>
      <w:r>
        <w:rPr>
          <w:rFonts w:hint="eastAsia"/>
          <w:color w:val="auto"/>
          <w:sz w:val="24"/>
          <w:szCs w:val="24"/>
          <w:highlight w:val="none"/>
          <w:lang w:val="en-US"/>
        </w:rPr>
        <w:t>指定</w:t>
      </w:r>
      <w:r>
        <w:rPr>
          <w:rFonts w:hint="eastAsia"/>
          <w:color w:val="auto"/>
          <w:sz w:val="24"/>
          <w:szCs w:val="24"/>
          <w:highlight w:val="none"/>
        </w:rPr>
        <w:t>开标室。（电子光盘需按规定封装。投标人在将数据刻录到光盘之后，投标前自行检查文件是否可以读取)</w:t>
      </w:r>
    </w:p>
    <w:p w14:paraId="17B11A6E">
      <w:pPr>
        <w:snapToGrid w:val="0"/>
        <w:spacing w:line="400" w:lineRule="exact"/>
        <w:ind w:firstLine="480" w:firstLineChars="200"/>
        <w:rPr>
          <w:color w:val="auto"/>
          <w:sz w:val="24"/>
          <w:szCs w:val="24"/>
          <w:highlight w:val="none"/>
        </w:rPr>
      </w:pPr>
      <w:r>
        <w:rPr>
          <w:rFonts w:hint="eastAsia"/>
          <w:color w:val="auto"/>
          <w:sz w:val="24"/>
          <w:szCs w:val="24"/>
          <w:highlight w:val="none"/>
        </w:rPr>
        <w:t>5.3投标人完成电子投标上传后，电子招标投标交易平台即时向投标人发出递交回执通知。递交时间以递交回执通知载明的传输时间为准。</w:t>
      </w:r>
    </w:p>
    <w:p w14:paraId="0FE2EFFB">
      <w:pPr>
        <w:snapToGrid w:val="0"/>
        <w:spacing w:line="400" w:lineRule="exact"/>
        <w:ind w:firstLine="480" w:firstLineChars="200"/>
        <w:rPr>
          <w:color w:val="auto"/>
          <w:sz w:val="24"/>
          <w:szCs w:val="24"/>
          <w:highlight w:val="none"/>
        </w:rPr>
      </w:pPr>
      <w:r>
        <w:rPr>
          <w:rFonts w:hint="eastAsia"/>
          <w:color w:val="auto"/>
          <w:sz w:val="24"/>
          <w:szCs w:val="24"/>
          <w:highlight w:val="none"/>
        </w:rPr>
        <w:t>5.4 逾期送达的投标文件，电子招标投标交易平台将予以拒收。</w:t>
      </w:r>
    </w:p>
    <w:p w14:paraId="5DA09480">
      <w:pPr>
        <w:pStyle w:val="6"/>
        <w:snapToGrid w:val="0"/>
        <w:spacing w:line="400" w:lineRule="exact"/>
        <w:ind w:firstLine="480" w:firstLineChars="200"/>
        <w:rPr>
          <w:color w:val="auto"/>
          <w:sz w:val="24"/>
          <w:szCs w:val="24"/>
          <w:highlight w:val="none"/>
          <w:lang w:val="en-US"/>
        </w:rPr>
      </w:pPr>
      <w:r>
        <w:rPr>
          <w:rFonts w:hint="eastAsia"/>
          <w:color w:val="auto"/>
          <w:sz w:val="24"/>
          <w:szCs w:val="24"/>
          <w:highlight w:val="none"/>
        </w:rPr>
        <w:t>5.5</w:t>
      </w:r>
      <w:r>
        <w:rPr>
          <w:rFonts w:hint="eastAsia"/>
          <w:color w:val="auto"/>
          <w:sz w:val="24"/>
          <w:szCs w:val="24"/>
          <w:highlight w:val="none"/>
          <w:lang w:val="en-US"/>
        </w:rPr>
        <w:t xml:space="preserve"> </w:t>
      </w:r>
      <w:r>
        <w:rPr>
          <w:rFonts w:hint="eastAsia"/>
          <w:color w:val="auto"/>
          <w:sz w:val="24"/>
          <w:szCs w:val="24"/>
          <w:highlight w:val="none"/>
          <w:u w:val="single"/>
        </w:rPr>
        <w:t>开标时间</w:t>
      </w:r>
      <w:r>
        <w:rPr>
          <w:rFonts w:hint="eastAsia"/>
          <w:color w:val="auto"/>
          <w:sz w:val="24"/>
          <w:szCs w:val="24"/>
          <w:highlight w:val="none"/>
        </w:rPr>
        <w:t>：</w:t>
      </w:r>
      <w:r>
        <w:rPr>
          <w:rFonts w:hint="eastAsia"/>
          <w:color w:val="auto"/>
          <w:sz w:val="24"/>
          <w:szCs w:val="24"/>
          <w:highlight w:val="none"/>
          <w:u w:val="single"/>
        </w:rPr>
        <w:t>202</w:t>
      </w:r>
      <w:r>
        <w:rPr>
          <w:rFonts w:hint="eastAsia"/>
          <w:color w:val="auto"/>
          <w:sz w:val="24"/>
          <w:szCs w:val="24"/>
          <w:highlight w:val="none"/>
          <w:u w:val="single"/>
          <w:lang w:val="en-US" w:eastAsia="zh-CN"/>
        </w:rPr>
        <w:t>5</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lang w:val="en-US"/>
        </w:rPr>
        <w:t xml:space="preserve">   </w:t>
      </w:r>
      <w:r>
        <w:rPr>
          <w:rFonts w:hint="eastAsia"/>
          <w:color w:val="auto"/>
          <w:sz w:val="24"/>
          <w:szCs w:val="24"/>
          <w:highlight w:val="none"/>
        </w:rPr>
        <w:t>日</w:t>
      </w:r>
      <w:r>
        <w:rPr>
          <w:rFonts w:hint="eastAsia"/>
          <w:color w:val="auto"/>
          <w:sz w:val="24"/>
          <w:szCs w:val="24"/>
          <w:highlight w:val="none"/>
          <w:u w:val="single"/>
          <w:lang w:val="en-US"/>
        </w:rPr>
        <w:t xml:space="preserve">   </w:t>
      </w:r>
      <w:r>
        <w:rPr>
          <w:rFonts w:hint="eastAsia"/>
          <w:color w:val="auto"/>
          <w:sz w:val="24"/>
          <w:szCs w:val="24"/>
          <w:highlight w:val="none"/>
        </w:rPr>
        <w:t>时</w:t>
      </w:r>
      <w:r>
        <w:rPr>
          <w:rFonts w:hint="eastAsia"/>
          <w:color w:val="auto"/>
          <w:sz w:val="24"/>
          <w:szCs w:val="24"/>
          <w:highlight w:val="none"/>
          <w:u w:val="single"/>
          <w:lang w:val="en-US"/>
        </w:rPr>
        <w:t xml:space="preserve">   </w:t>
      </w:r>
      <w:r>
        <w:rPr>
          <w:rFonts w:hint="eastAsia"/>
          <w:color w:val="auto"/>
          <w:sz w:val="24"/>
          <w:szCs w:val="24"/>
          <w:highlight w:val="none"/>
        </w:rPr>
        <w:t>分。地点：广州公共资源交易中心</w:t>
      </w:r>
      <w:r>
        <w:rPr>
          <w:rFonts w:hint="eastAsia"/>
          <w:color w:val="auto"/>
          <w:sz w:val="24"/>
          <w:szCs w:val="24"/>
          <w:highlight w:val="none"/>
          <w:lang w:val="en-US"/>
        </w:rPr>
        <w:t>指定</w:t>
      </w:r>
      <w:r>
        <w:rPr>
          <w:rFonts w:hint="eastAsia"/>
          <w:color w:val="auto"/>
          <w:sz w:val="24"/>
          <w:szCs w:val="24"/>
          <w:highlight w:val="none"/>
        </w:rPr>
        <w:t>开标室。</w:t>
      </w:r>
      <w:r>
        <w:rPr>
          <w:rFonts w:hint="eastAsia"/>
          <w:color w:val="auto"/>
          <w:sz w:val="24"/>
          <w:szCs w:val="24"/>
          <w:highlight w:val="none"/>
          <w:lang w:val="en-US"/>
        </w:rPr>
        <w:t xml:space="preserve"> </w:t>
      </w:r>
    </w:p>
    <w:p w14:paraId="770824BE">
      <w:pPr>
        <w:pStyle w:val="6"/>
        <w:snapToGrid w:val="0"/>
        <w:spacing w:line="400" w:lineRule="exact"/>
        <w:ind w:firstLine="480" w:firstLineChars="200"/>
        <w:rPr>
          <w:color w:val="auto"/>
          <w:sz w:val="24"/>
          <w:szCs w:val="24"/>
          <w:highlight w:val="none"/>
          <w:lang w:val="en-US"/>
        </w:rPr>
      </w:pPr>
      <w:r>
        <w:rPr>
          <w:color w:val="auto"/>
          <w:sz w:val="24"/>
          <w:szCs w:val="24"/>
          <w:highlight w:val="none"/>
          <w:lang w:val="en-US"/>
        </w:rPr>
        <w:t>5.6 递交投标文件截止时间及开标时间是否有变化，请密切留意交易中心网站中的相关信息。递交投标文件截止时间后，投标文件评审时间因故推迟的，相关资审信息仍以原递交投标文件截止时间的信息为准。</w:t>
      </w:r>
    </w:p>
    <w:p w14:paraId="74F2A46B">
      <w:pPr>
        <w:pStyle w:val="11"/>
        <w:tabs>
          <w:tab w:val="left" w:pos="642"/>
        </w:tabs>
        <w:spacing w:line="600" w:lineRule="exact"/>
        <w:ind w:left="0" w:firstLine="0"/>
        <w:rPr>
          <w:b/>
          <w:color w:val="auto"/>
          <w:sz w:val="24"/>
          <w:szCs w:val="24"/>
          <w:highlight w:val="none"/>
          <w:lang w:val="en-US"/>
        </w:rPr>
      </w:pPr>
      <w:bookmarkStart w:id="6" w:name="_bookmark7"/>
      <w:bookmarkEnd w:id="6"/>
      <w:r>
        <w:rPr>
          <w:rFonts w:hint="eastAsia"/>
          <w:b/>
          <w:color w:val="auto"/>
          <w:sz w:val="32"/>
          <w:szCs w:val="32"/>
          <w:highlight w:val="none"/>
          <w:lang w:val="en-US"/>
        </w:rPr>
        <w:t>6.</w:t>
      </w:r>
      <w:r>
        <w:rPr>
          <w:rFonts w:hint="eastAsia"/>
          <w:b/>
          <w:color w:val="auto"/>
          <w:sz w:val="32"/>
          <w:szCs w:val="32"/>
          <w:highlight w:val="none"/>
        </w:rPr>
        <w:t>发布公告的媒介</w:t>
      </w:r>
    </w:p>
    <w:p w14:paraId="17ABBBCE">
      <w:pPr>
        <w:pStyle w:val="11"/>
        <w:tabs>
          <w:tab w:val="left" w:pos="642"/>
        </w:tabs>
        <w:snapToGrid w:val="0"/>
        <w:spacing w:line="400" w:lineRule="exact"/>
        <w:ind w:left="0" w:firstLine="480" w:firstLineChars="200"/>
        <w:rPr>
          <w:color w:val="auto"/>
          <w:sz w:val="24"/>
          <w:szCs w:val="24"/>
          <w:highlight w:val="none"/>
          <w:lang w:val="en-US"/>
        </w:rPr>
      </w:pPr>
      <w:r>
        <w:rPr>
          <w:rFonts w:hint="eastAsia"/>
          <w:color w:val="auto"/>
          <w:sz w:val="24"/>
          <w:szCs w:val="24"/>
          <w:highlight w:val="none"/>
        </w:rPr>
        <w:t>本次招标公告同时在</w:t>
      </w:r>
      <w:r>
        <w:rPr>
          <w:rFonts w:hint="eastAsia"/>
          <w:color w:val="auto"/>
          <w:sz w:val="24"/>
          <w:szCs w:val="24"/>
          <w:highlight w:val="none"/>
          <w:u w:val="single"/>
        </w:rPr>
        <w:t>广州公共资源交易中心网</w:t>
      </w:r>
      <w:r>
        <w:rPr>
          <w:rFonts w:hint="eastAsia"/>
          <w:color w:val="auto"/>
          <w:sz w:val="24"/>
          <w:szCs w:val="24"/>
          <w:highlight w:val="none"/>
          <w:u w:val="single"/>
          <w:lang w:val="en-US"/>
        </w:rPr>
        <w:t>（</w:t>
      </w:r>
      <w:r>
        <w:rPr>
          <w:rFonts w:hint="eastAsia"/>
          <w:color w:val="auto"/>
          <w:sz w:val="24"/>
          <w:szCs w:val="24"/>
          <w:highlight w:val="none"/>
          <w:u w:val="single"/>
        </w:rPr>
        <w:t>网址</w:t>
      </w:r>
      <w:r>
        <w:rPr>
          <w:rFonts w:hint="eastAsia"/>
          <w:color w:val="auto"/>
          <w:sz w:val="24"/>
          <w:szCs w:val="24"/>
          <w:highlight w:val="none"/>
          <w:u w:val="single"/>
          <w:lang w:val="en-US"/>
        </w:rPr>
        <w:t>：</w:t>
      </w:r>
      <w:r>
        <w:rPr>
          <w:rFonts w:hint="eastAsia" w:ascii="宋体" w:hAnsi="Times New Roman" w:eastAsia="宋体" w:cs="宋体"/>
          <w:b w:val="0"/>
          <w:color w:val="auto"/>
          <w:sz w:val="24"/>
          <w:szCs w:val="24"/>
          <w:highlight w:val="none"/>
          <w:u w:val="single"/>
        </w:rPr>
        <w:t>http://www.gzggzy.cn</w:t>
      </w:r>
      <w:r>
        <w:rPr>
          <w:rFonts w:hint="eastAsia"/>
          <w:color w:val="auto"/>
          <w:sz w:val="24"/>
          <w:szCs w:val="24"/>
          <w:highlight w:val="none"/>
          <w:u w:val="single"/>
          <w:lang w:val="en-US"/>
        </w:rPr>
        <w:t>）</w:t>
      </w:r>
      <w:r>
        <w:rPr>
          <w:rFonts w:hint="eastAsia"/>
          <w:color w:val="auto"/>
          <w:sz w:val="24"/>
          <w:szCs w:val="24"/>
          <w:highlight w:val="none"/>
          <w:u w:val="single"/>
        </w:rPr>
        <w:t>、广东省招标投标监管网</w:t>
      </w:r>
      <w:r>
        <w:rPr>
          <w:rFonts w:hint="eastAsia"/>
          <w:color w:val="auto"/>
          <w:sz w:val="24"/>
          <w:szCs w:val="24"/>
          <w:highlight w:val="none"/>
          <w:u w:val="single"/>
          <w:lang w:eastAsia="zh-CN"/>
        </w:rPr>
        <w:t>（</w:t>
      </w:r>
      <w:r>
        <w:rPr>
          <w:rFonts w:hint="eastAsia"/>
          <w:color w:val="auto"/>
          <w:sz w:val="24"/>
          <w:szCs w:val="24"/>
          <w:highlight w:val="none"/>
          <w:u w:val="single"/>
        </w:rPr>
        <w:t>网址</w:t>
      </w:r>
      <w:r>
        <w:rPr>
          <w:rFonts w:hint="eastAsia"/>
          <w:color w:val="auto"/>
          <w:sz w:val="24"/>
          <w:szCs w:val="24"/>
          <w:highlight w:val="none"/>
          <w:u w:val="single"/>
          <w:lang w:val="en-US"/>
        </w:rPr>
        <w:t>：</w:t>
      </w:r>
      <w:r>
        <w:rPr>
          <w:rFonts w:hint="eastAsia"/>
          <w:color w:val="auto"/>
          <w:sz w:val="24"/>
          <w:szCs w:val="24"/>
          <w:highlight w:val="none"/>
          <w:u w:val="single"/>
        </w:rPr>
        <w:t>https://zbtb.gd.gov.cn/</w:t>
      </w:r>
      <w:r>
        <w:rPr>
          <w:rFonts w:hint="eastAsia"/>
          <w:color w:val="auto"/>
          <w:sz w:val="24"/>
          <w:szCs w:val="24"/>
          <w:highlight w:val="none"/>
          <w:u w:val="single"/>
          <w:lang w:eastAsia="zh-CN"/>
        </w:rPr>
        <w:t>）</w:t>
      </w:r>
      <w:r>
        <w:rPr>
          <w:rFonts w:hint="eastAsia"/>
          <w:color w:val="auto"/>
          <w:sz w:val="24"/>
          <w:szCs w:val="24"/>
          <w:highlight w:val="none"/>
          <w:u w:val="single"/>
        </w:rPr>
        <w:t>和阳光采购服务平台</w:t>
      </w:r>
      <w:r>
        <w:rPr>
          <w:rFonts w:hint="eastAsia"/>
          <w:color w:val="auto"/>
          <w:sz w:val="24"/>
          <w:szCs w:val="24"/>
          <w:highlight w:val="none"/>
          <w:u w:val="single"/>
          <w:lang w:eastAsia="zh-CN"/>
        </w:rPr>
        <w:t>（</w:t>
      </w:r>
      <w:r>
        <w:rPr>
          <w:rFonts w:hint="eastAsia"/>
          <w:color w:val="auto"/>
          <w:sz w:val="24"/>
          <w:szCs w:val="24"/>
          <w:highlight w:val="none"/>
          <w:u w:val="single"/>
        </w:rPr>
        <w:t>网址</w:t>
      </w:r>
      <w:r>
        <w:rPr>
          <w:rFonts w:hint="eastAsia"/>
          <w:color w:val="auto"/>
          <w:sz w:val="24"/>
          <w:szCs w:val="24"/>
          <w:highlight w:val="none"/>
          <w:u w:val="single"/>
          <w:lang w:val="en-US"/>
        </w:rPr>
        <w:t>：</w:t>
      </w:r>
      <w:r>
        <w:rPr>
          <w:rFonts w:hint="eastAsia"/>
          <w:color w:val="auto"/>
          <w:sz w:val="24"/>
          <w:szCs w:val="24"/>
          <w:highlight w:val="none"/>
          <w:u w:val="single"/>
        </w:rPr>
        <w:t>https://ygcg.gzggzy.cn/</w:t>
      </w:r>
      <w:r>
        <w:rPr>
          <w:rFonts w:hint="eastAsia"/>
          <w:color w:val="auto"/>
          <w:sz w:val="24"/>
          <w:szCs w:val="24"/>
          <w:highlight w:val="none"/>
          <w:u w:val="single"/>
          <w:lang w:eastAsia="zh-CN"/>
        </w:rPr>
        <w:t>）</w:t>
      </w:r>
      <w:r>
        <w:rPr>
          <w:rFonts w:hint="eastAsia"/>
          <w:color w:val="auto"/>
          <w:sz w:val="24"/>
          <w:szCs w:val="24"/>
          <w:highlight w:val="none"/>
          <w:u w:val="single"/>
        </w:rPr>
        <w:t>发布</w:t>
      </w:r>
      <w:r>
        <w:rPr>
          <w:rFonts w:hint="eastAsia"/>
          <w:color w:val="auto"/>
          <w:sz w:val="24"/>
          <w:szCs w:val="24"/>
          <w:highlight w:val="none"/>
          <w:u w:val="single"/>
          <w:lang w:val="en-US"/>
        </w:rPr>
        <w:t>，</w:t>
      </w:r>
      <w:r>
        <w:rPr>
          <w:rFonts w:hint="eastAsia"/>
          <w:color w:val="auto"/>
          <w:sz w:val="24"/>
          <w:szCs w:val="24"/>
          <w:highlight w:val="none"/>
          <w:u w:val="single"/>
        </w:rPr>
        <w:t>本公告的修改、补充在广州公共资源交易中心网站</w:t>
      </w:r>
      <w:r>
        <w:rPr>
          <w:rFonts w:hint="eastAsia"/>
          <w:color w:val="auto"/>
          <w:sz w:val="24"/>
          <w:szCs w:val="24"/>
          <w:highlight w:val="none"/>
        </w:rPr>
        <w:t>上发布。</w:t>
      </w:r>
    </w:p>
    <w:p w14:paraId="76CAEAAD">
      <w:pPr>
        <w:pStyle w:val="4"/>
        <w:spacing w:line="600" w:lineRule="exact"/>
        <w:ind w:left="403" w:hanging="403"/>
        <w:rPr>
          <w:rFonts w:ascii="宋体" w:hAnsi="宋体" w:eastAsia="宋体" w:cs="宋体"/>
          <w:color w:val="auto"/>
          <w:highlight w:val="none"/>
        </w:rPr>
      </w:pPr>
      <w:bookmarkStart w:id="7" w:name="_bookmark8"/>
      <w:bookmarkEnd w:id="7"/>
      <w:bookmarkStart w:id="8" w:name="_bookmark17"/>
      <w:bookmarkEnd w:id="8"/>
      <w:bookmarkStart w:id="9" w:name="_bookmark9"/>
      <w:bookmarkEnd w:id="9"/>
      <w:bookmarkStart w:id="10" w:name="_Toc492300552"/>
      <w:r>
        <w:rPr>
          <w:rFonts w:hint="eastAsia" w:ascii="宋体" w:hAnsi="宋体" w:eastAsia="宋体" w:cs="宋体"/>
          <w:color w:val="auto"/>
          <w:highlight w:val="none"/>
        </w:rPr>
        <w:t>7. 联系方式</w:t>
      </w:r>
      <w:bookmarkEnd w:id="10"/>
    </w:p>
    <w:p w14:paraId="28D34D13">
      <w:pPr>
        <w:topLinePunct/>
        <w:autoSpaceDE w:val="0"/>
        <w:autoSpaceDN w:val="0"/>
        <w:spacing w:line="400" w:lineRule="exact"/>
        <w:ind w:firstLine="480" w:firstLineChars="200"/>
        <w:rPr>
          <w:rFonts w:hint="eastAsia" w:eastAsia="宋体"/>
          <w:color w:val="auto"/>
          <w:sz w:val="24"/>
          <w:szCs w:val="24"/>
          <w:highlight w:val="none"/>
          <w:lang w:eastAsia="zh-CN"/>
        </w:rPr>
      </w:pPr>
      <w:bookmarkStart w:id="11" w:name="_Toc30817"/>
      <w:bookmarkEnd w:id="11"/>
      <w:bookmarkStart w:id="12" w:name="_Toc247513935"/>
      <w:bookmarkEnd w:id="12"/>
      <w:bookmarkStart w:id="13" w:name="_Toc300834927"/>
      <w:bookmarkEnd w:id="13"/>
      <w:bookmarkStart w:id="14" w:name="_Toc144974481"/>
      <w:bookmarkEnd w:id="14"/>
      <w:bookmarkStart w:id="15" w:name="_Toc369531497"/>
      <w:bookmarkEnd w:id="15"/>
      <w:bookmarkStart w:id="16" w:name="_Toc152042288"/>
      <w:bookmarkEnd w:id="16"/>
      <w:bookmarkStart w:id="17" w:name="_Toc247527536"/>
      <w:bookmarkEnd w:id="17"/>
      <w:bookmarkStart w:id="18" w:name="_Toc352691456"/>
      <w:bookmarkEnd w:id="18"/>
      <w:bookmarkStart w:id="19" w:name="_Toc17972"/>
      <w:bookmarkEnd w:id="19"/>
      <w:bookmarkStart w:id="20" w:name="_Toc384308185"/>
      <w:bookmarkEnd w:id="20"/>
      <w:bookmarkStart w:id="21" w:name="_Toc361508563"/>
      <w:bookmarkEnd w:id="21"/>
      <w:bookmarkStart w:id="22" w:name="_Toc361508562"/>
      <w:bookmarkEnd w:id="22"/>
      <w:bookmarkStart w:id="23" w:name="_Toc300834930"/>
      <w:bookmarkEnd w:id="23"/>
      <w:bookmarkStart w:id="24" w:name="_Toc384308188"/>
      <w:bookmarkEnd w:id="24"/>
      <w:bookmarkStart w:id="25" w:name="_Toc361508560"/>
      <w:bookmarkEnd w:id="25"/>
      <w:bookmarkStart w:id="26" w:name="_Toc352691455"/>
      <w:bookmarkEnd w:id="26"/>
      <w:bookmarkStart w:id="27" w:name="_Toc352691453"/>
      <w:bookmarkEnd w:id="27"/>
      <w:bookmarkStart w:id="28" w:name="_Toc300834929"/>
      <w:bookmarkEnd w:id="28"/>
      <w:bookmarkStart w:id="29" w:name="_Toc384308187"/>
      <w:bookmarkEnd w:id="29"/>
      <w:bookmarkStart w:id="30" w:name="_Toc152045513"/>
      <w:bookmarkEnd w:id="30"/>
      <w:bookmarkStart w:id="31" w:name="_Toc247513934"/>
      <w:bookmarkEnd w:id="31"/>
      <w:bookmarkStart w:id="32" w:name="_Toc369531495"/>
      <w:bookmarkEnd w:id="32"/>
      <w:bookmarkStart w:id="33" w:name="_Toc152045512"/>
      <w:bookmarkEnd w:id="33"/>
      <w:bookmarkStart w:id="34" w:name="_Toc247527535"/>
      <w:bookmarkEnd w:id="34"/>
      <w:bookmarkStart w:id="35" w:name="_Toc152042289"/>
      <w:bookmarkEnd w:id="35"/>
      <w:bookmarkStart w:id="36" w:name="_Toc144974480"/>
      <w:bookmarkEnd w:id="36"/>
      <w:bookmarkStart w:id="37" w:name="_Toc10785"/>
      <w:bookmarkEnd w:id="37"/>
      <w:bookmarkStart w:id="38" w:name="_Toc369531498"/>
      <w:bookmarkEnd w:id="38"/>
      <w:r>
        <w:rPr>
          <w:rFonts w:hint="eastAsia"/>
          <w:color w:val="auto"/>
          <w:sz w:val="24"/>
          <w:szCs w:val="24"/>
          <w:highlight w:val="none"/>
        </w:rPr>
        <w:t>招 标 人：</w:t>
      </w:r>
      <w:r>
        <w:rPr>
          <w:rFonts w:hint="eastAsia"/>
          <w:color w:val="auto"/>
          <w:sz w:val="24"/>
          <w:szCs w:val="24"/>
          <w:highlight w:val="none"/>
          <w:u w:val="single"/>
          <w:lang w:eastAsia="zh-CN"/>
        </w:rPr>
        <w:t>广州市荔湾区创能投资发展有限公司</w:t>
      </w:r>
    </w:p>
    <w:p w14:paraId="1EDA5037">
      <w:pPr>
        <w:topLinePunct/>
        <w:autoSpaceDE w:val="0"/>
        <w:autoSpaceDN w:val="0"/>
        <w:spacing w:line="400" w:lineRule="exact"/>
        <w:ind w:firstLine="480" w:firstLineChars="200"/>
        <w:rPr>
          <w:rFonts w:hint="eastAsia"/>
          <w:color w:val="auto"/>
          <w:sz w:val="24"/>
          <w:szCs w:val="24"/>
          <w:highlight w:val="none"/>
          <w:u w:val="single"/>
          <w:lang w:val="en-US" w:eastAsia="zh-CN"/>
        </w:rPr>
      </w:pPr>
      <w:bookmarkStart w:id="39" w:name="_Hlk85835514"/>
      <w:bookmarkStart w:id="40" w:name="_Hlk129714969"/>
      <w:r>
        <w:rPr>
          <w:rFonts w:hint="eastAsia"/>
          <w:color w:val="auto"/>
          <w:sz w:val="24"/>
          <w:szCs w:val="24"/>
          <w:highlight w:val="none"/>
        </w:rPr>
        <w:t>联系地址：</w:t>
      </w:r>
      <w:bookmarkEnd w:id="39"/>
      <w:r>
        <w:rPr>
          <w:rFonts w:hint="eastAsia"/>
          <w:color w:val="auto"/>
          <w:sz w:val="24"/>
          <w:szCs w:val="24"/>
          <w:highlight w:val="none"/>
          <w:u w:val="single"/>
          <w:lang w:val="en-US" w:eastAsia="zh-CN"/>
        </w:rPr>
        <w:t xml:space="preserve">广州市荔湾区逢源路128号金升大厦15楼 </w:t>
      </w:r>
    </w:p>
    <w:p w14:paraId="2FA07C20">
      <w:pPr>
        <w:topLinePunct/>
        <w:autoSpaceDE w:val="0"/>
        <w:autoSpaceDN w:val="0"/>
        <w:spacing w:line="400" w:lineRule="exact"/>
        <w:ind w:firstLine="480" w:firstLineChars="200"/>
        <w:rPr>
          <w:rFonts w:hint="default"/>
          <w:color w:val="auto"/>
          <w:sz w:val="24"/>
          <w:szCs w:val="24"/>
          <w:highlight w:val="none"/>
          <w:u w:val="single"/>
          <w:lang w:val="en-US" w:eastAsia="zh-CN"/>
        </w:rPr>
      </w:pPr>
      <w:r>
        <w:rPr>
          <w:rFonts w:hint="eastAsia"/>
          <w:color w:val="auto"/>
          <w:sz w:val="24"/>
          <w:szCs w:val="24"/>
          <w:highlight w:val="none"/>
        </w:rPr>
        <w:t>联 系 人：</w:t>
      </w:r>
      <w:r>
        <w:rPr>
          <w:rFonts w:hint="eastAsia"/>
          <w:color w:val="auto"/>
          <w:sz w:val="24"/>
          <w:szCs w:val="24"/>
          <w:highlight w:val="none"/>
          <w:u w:val="single"/>
          <w:lang w:val="en-US" w:eastAsia="zh-CN"/>
        </w:rPr>
        <w:t>林先生</w:t>
      </w:r>
    </w:p>
    <w:p w14:paraId="3E0A008C">
      <w:pPr>
        <w:topLinePunct/>
        <w:autoSpaceDE w:val="0"/>
        <w:autoSpaceDN w:val="0"/>
        <w:spacing w:line="400" w:lineRule="exact"/>
        <w:ind w:firstLine="480" w:firstLineChars="200"/>
        <w:rPr>
          <w:rFonts w:hint="default" w:eastAsia="宋体"/>
          <w:color w:val="auto"/>
          <w:sz w:val="24"/>
          <w:szCs w:val="24"/>
          <w:highlight w:val="none"/>
          <w:lang w:val="en-US" w:eastAsia="zh-CN"/>
        </w:rPr>
      </w:pPr>
      <w:r>
        <w:rPr>
          <w:rFonts w:hint="eastAsia"/>
          <w:color w:val="auto"/>
          <w:sz w:val="24"/>
          <w:szCs w:val="24"/>
          <w:highlight w:val="none"/>
        </w:rPr>
        <w:t>联系电话：</w:t>
      </w:r>
      <w:r>
        <w:rPr>
          <w:rFonts w:hint="eastAsia"/>
          <w:color w:val="auto"/>
          <w:highlight w:val="none"/>
          <w:u w:val="single"/>
          <w:lang w:val="en-US" w:eastAsia="zh-CN"/>
        </w:rPr>
        <w:t xml:space="preserve">020-81989493 </w:t>
      </w:r>
    </w:p>
    <w:bookmarkEnd w:id="40"/>
    <w:p w14:paraId="517ABD2B">
      <w:pPr>
        <w:adjustRightInd w:val="0"/>
        <w:snapToGrid w:val="0"/>
        <w:spacing w:line="400" w:lineRule="exact"/>
        <w:ind w:firstLine="480" w:firstLineChars="200"/>
        <w:rPr>
          <w:color w:val="auto"/>
          <w:sz w:val="24"/>
          <w:szCs w:val="24"/>
          <w:highlight w:val="none"/>
        </w:rPr>
      </w:pPr>
    </w:p>
    <w:p w14:paraId="3DBAAE7A">
      <w:pPr>
        <w:adjustRightInd w:val="0"/>
        <w:snapToGrid w:val="0"/>
        <w:spacing w:line="400" w:lineRule="exact"/>
        <w:ind w:firstLine="480" w:firstLineChars="200"/>
        <w:rPr>
          <w:rFonts w:hint="default" w:eastAsia="宋体"/>
          <w:color w:val="auto"/>
          <w:sz w:val="24"/>
          <w:szCs w:val="24"/>
          <w:highlight w:val="none"/>
          <w:u w:val="single"/>
          <w:lang w:val="en-US" w:eastAsia="zh-CN"/>
        </w:rPr>
      </w:pPr>
      <w:r>
        <w:rPr>
          <w:rFonts w:hint="eastAsia"/>
          <w:color w:val="auto"/>
          <w:sz w:val="24"/>
          <w:szCs w:val="24"/>
          <w:highlight w:val="none"/>
        </w:rPr>
        <w:t>招标代理机构：</w:t>
      </w:r>
      <w:r>
        <w:rPr>
          <w:rFonts w:hint="eastAsia"/>
          <w:color w:val="auto"/>
          <w:sz w:val="24"/>
          <w:szCs w:val="24"/>
          <w:highlight w:val="none"/>
          <w:u w:val="single"/>
          <w:lang w:val="en-US" w:eastAsia="zh-CN"/>
        </w:rPr>
        <w:t>广东宝骏工程咨询有限公司</w:t>
      </w:r>
    </w:p>
    <w:p w14:paraId="0D9B7017">
      <w:pPr>
        <w:adjustRightInd w:val="0"/>
        <w:snapToGrid w:val="0"/>
        <w:spacing w:line="400" w:lineRule="exact"/>
        <w:ind w:firstLine="480" w:firstLineChars="200"/>
        <w:rPr>
          <w:rFonts w:hint="default" w:eastAsia="宋体"/>
          <w:color w:val="auto"/>
          <w:sz w:val="24"/>
          <w:szCs w:val="24"/>
          <w:highlight w:val="none"/>
          <w:u w:val="single"/>
          <w:lang w:val="en-US" w:eastAsia="zh-CN"/>
        </w:rPr>
      </w:pPr>
      <w:r>
        <w:rPr>
          <w:rFonts w:hint="eastAsia"/>
          <w:color w:val="auto"/>
          <w:sz w:val="24"/>
          <w:szCs w:val="24"/>
          <w:highlight w:val="none"/>
        </w:rPr>
        <w:t>联系地址：</w:t>
      </w:r>
      <w:r>
        <w:rPr>
          <w:rFonts w:hint="eastAsia"/>
          <w:color w:val="auto"/>
          <w:sz w:val="24"/>
          <w:szCs w:val="24"/>
          <w:highlight w:val="none"/>
          <w:u w:val="single"/>
          <w:lang w:val="en-US" w:eastAsia="zh-CN"/>
        </w:rPr>
        <w:t>广州市荔湾区周门北路26号409室</w:t>
      </w:r>
    </w:p>
    <w:p w14:paraId="346FAEC7">
      <w:pPr>
        <w:adjustRightInd w:val="0"/>
        <w:snapToGrid w:val="0"/>
        <w:spacing w:line="400" w:lineRule="exact"/>
        <w:ind w:firstLine="480" w:firstLineChars="200"/>
        <w:rPr>
          <w:rFonts w:hint="default" w:eastAsia="宋体"/>
          <w:color w:val="auto"/>
          <w:sz w:val="24"/>
          <w:szCs w:val="24"/>
          <w:highlight w:val="none"/>
          <w:u w:val="single"/>
          <w:lang w:val="en-US" w:eastAsia="zh-CN"/>
        </w:rPr>
      </w:pPr>
      <w:r>
        <w:rPr>
          <w:rFonts w:hint="eastAsia"/>
          <w:color w:val="auto"/>
          <w:sz w:val="24"/>
          <w:szCs w:val="24"/>
          <w:highlight w:val="none"/>
        </w:rPr>
        <w:t>联 系 人：</w:t>
      </w:r>
      <w:r>
        <w:rPr>
          <w:rFonts w:hint="eastAsia"/>
          <w:color w:val="auto"/>
          <w:sz w:val="24"/>
          <w:szCs w:val="24"/>
          <w:highlight w:val="none"/>
          <w:u w:val="single"/>
          <w:lang w:val="en-US" w:eastAsia="zh-CN"/>
        </w:rPr>
        <w:t>唐工</w:t>
      </w:r>
    </w:p>
    <w:p w14:paraId="4FA2BC13">
      <w:pPr>
        <w:adjustRightInd w:val="0"/>
        <w:snapToGrid w:val="0"/>
        <w:spacing w:line="400" w:lineRule="exact"/>
        <w:ind w:firstLine="480" w:firstLineChars="200"/>
        <w:rPr>
          <w:rFonts w:hint="default" w:eastAsia="宋体"/>
          <w:color w:val="auto"/>
          <w:sz w:val="24"/>
          <w:szCs w:val="24"/>
          <w:highlight w:val="none"/>
          <w:u w:val="single"/>
          <w:lang w:val="en-US" w:eastAsia="zh-CN"/>
        </w:rPr>
      </w:pPr>
      <w:r>
        <w:rPr>
          <w:rFonts w:hint="eastAsia"/>
          <w:color w:val="auto"/>
          <w:sz w:val="24"/>
          <w:szCs w:val="24"/>
          <w:highlight w:val="none"/>
        </w:rPr>
        <w:t>联系电话：</w:t>
      </w:r>
      <w:r>
        <w:rPr>
          <w:rFonts w:hint="eastAsia"/>
          <w:color w:val="auto"/>
          <w:sz w:val="24"/>
          <w:szCs w:val="24"/>
          <w:highlight w:val="none"/>
          <w:u w:val="single"/>
          <w:lang w:val="en-US" w:eastAsia="zh-CN"/>
        </w:rPr>
        <w:t>020-86537273</w:t>
      </w:r>
    </w:p>
    <w:p w14:paraId="31A3E575">
      <w:pPr>
        <w:spacing w:line="400" w:lineRule="exact"/>
        <w:ind w:firstLine="480" w:firstLineChars="200"/>
        <w:rPr>
          <w:color w:val="auto"/>
          <w:sz w:val="24"/>
          <w:szCs w:val="24"/>
          <w:highlight w:val="none"/>
        </w:rPr>
      </w:pPr>
    </w:p>
    <w:p w14:paraId="2A4A0967">
      <w:pPr>
        <w:spacing w:line="400" w:lineRule="exact"/>
        <w:ind w:firstLine="480" w:firstLineChars="200"/>
        <w:rPr>
          <w:rFonts w:hint="eastAsia" w:eastAsia="宋体"/>
          <w:color w:val="auto"/>
          <w:sz w:val="24"/>
          <w:szCs w:val="24"/>
          <w:highlight w:val="none"/>
          <w:lang w:eastAsia="zh-CN"/>
        </w:rPr>
      </w:pPr>
      <w:r>
        <w:rPr>
          <w:rFonts w:hint="eastAsia"/>
          <w:color w:val="auto"/>
          <w:sz w:val="24"/>
          <w:szCs w:val="24"/>
          <w:highlight w:val="none"/>
        </w:rPr>
        <w:t>异议受理部门：</w:t>
      </w:r>
      <w:r>
        <w:rPr>
          <w:rFonts w:hint="eastAsia"/>
          <w:color w:val="auto"/>
          <w:sz w:val="24"/>
          <w:szCs w:val="24"/>
          <w:highlight w:val="none"/>
          <w:u w:val="single"/>
          <w:lang w:eastAsia="zh-CN"/>
        </w:rPr>
        <w:t>广州市荔湾区创能投资发展有限公司</w:t>
      </w:r>
    </w:p>
    <w:p w14:paraId="39D2BCCC">
      <w:pPr>
        <w:topLinePunct/>
        <w:autoSpaceDE w:val="0"/>
        <w:autoSpaceDN w:val="0"/>
        <w:spacing w:line="400" w:lineRule="exact"/>
        <w:ind w:firstLine="480" w:firstLineChars="200"/>
        <w:rPr>
          <w:rFonts w:hint="eastAsia"/>
          <w:color w:val="auto"/>
          <w:sz w:val="24"/>
          <w:szCs w:val="24"/>
          <w:highlight w:val="none"/>
          <w:u w:val="single"/>
          <w:lang w:val="en-US" w:eastAsia="zh-CN"/>
        </w:rPr>
      </w:pPr>
      <w:r>
        <w:rPr>
          <w:rFonts w:hint="eastAsia"/>
          <w:color w:val="auto"/>
          <w:sz w:val="24"/>
          <w:szCs w:val="24"/>
          <w:highlight w:val="none"/>
        </w:rPr>
        <w:t>联系地址：</w:t>
      </w:r>
      <w:r>
        <w:rPr>
          <w:rFonts w:hint="eastAsia"/>
          <w:color w:val="auto"/>
          <w:sz w:val="24"/>
          <w:szCs w:val="24"/>
          <w:highlight w:val="none"/>
          <w:u w:val="single"/>
          <w:lang w:val="en-US" w:eastAsia="zh-CN"/>
        </w:rPr>
        <w:t xml:space="preserve">广州市荔湾区逢源路128号金升大厦15楼 </w:t>
      </w:r>
    </w:p>
    <w:p w14:paraId="34BDC0F3">
      <w:pPr>
        <w:topLinePunct/>
        <w:autoSpaceDE w:val="0"/>
        <w:autoSpaceDN w:val="0"/>
        <w:spacing w:line="400" w:lineRule="exact"/>
        <w:ind w:firstLine="480" w:firstLineChars="200"/>
        <w:rPr>
          <w:rFonts w:hint="default"/>
          <w:color w:val="auto"/>
          <w:sz w:val="24"/>
          <w:szCs w:val="24"/>
          <w:highlight w:val="none"/>
          <w:u w:val="single"/>
          <w:lang w:val="en-US" w:eastAsia="zh-CN"/>
        </w:rPr>
      </w:pPr>
      <w:r>
        <w:rPr>
          <w:rFonts w:hint="eastAsia"/>
          <w:color w:val="auto"/>
          <w:sz w:val="24"/>
          <w:szCs w:val="24"/>
          <w:highlight w:val="none"/>
        </w:rPr>
        <w:t>联 系 人：</w:t>
      </w:r>
      <w:r>
        <w:rPr>
          <w:rFonts w:hint="eastAsia"/>
          <w:color w:val="auto"/>
          <w:sz w:val="24"/>
          <w:szCs w:val="24"/>
          <w:highlight w:val="none"/>
          <w:u w:val="single"/>
          <w:lang w:val="en-US" w:eastAsia="zh-CN"/>
        </w:rPr>
        <w:t>林先生</w:t>
      </w:r>
    </w:p>
    <w:p w14:paraId="61D5E2D7">
      <w:pPr>
        <w:topLinePunct/>
        <w:autoSpaceDE w:val="0"/>
        <w:autoSpaceDN w:val="0"/>
        <w:spacing w:line="400" w:lineRule="exact"/>
        <w:ind w:firstLine="480" w:firstLineChars="200"/>
        <w:rPr>
          <w:rFonts w:hint="default" w:eastAsia="宋体"/>
          <w:color w:val="auto"/>
          <w:sz w:val="24"/>
          <w:szCs w:val="24"/>
          <w:highlight w:val="none"/>
          <w:lang w:val="en-US" w:eastAsia="zh-CN"/>
        </w:rPr>
      </w:pPr>
      <w:r>
        <w:rPr>
          <w:rFonts w:hint="eastAsia"/>
          <w:color w:val="auto"/>
          <w:sz w:val="24"/>
          <w:szCs w:val="24"/>
          <w:highlight w:val="none"/>
        </w:rPr>
        <w:t>联系电话：</w:t>
      </w:r>
      <w:r>
        <w:rPr>
          <w:rFonts w:hint="eastAsia"/>
          <w:color w:val="auto"/>
          <w:highlight w:val="none"/>
          <w:u w:val="single"/>
          <w:lang w:val="en-US" w:eastAsia="zh-CN"/>
        </w:rPr>
        <w:t xml:space="preserve">020-81989493 </w:t>
      </w:r>
    </w:p>
    <w:p w14:paraId="3700BA02">
      <w:pPr>
        <w:spacing w:line="400" w:lineRule="exact"/>
        <w:ind w:firstLine="480" w:firstLineChars="200"/>
        <w:rPr>
          <w:color w:val="auto"/>
          <w:sz w:val="24"/>
          <w:szCs w:val="24"/>
          <w:highlight w:val="none"/>
        </w:rPr>
      </w:pPr>
      <w:r>
        <w:rPr>
          <w:color w:val="auto"/>
          <w:sz w:val="24"/>
          <w:szCs w:val="24"/>
          <w:highlight w:val="none"/>
        </w:rPr>
        <w:t>潜在投标人或利害关系人对本招标公告及招标文件有异议的，应当在投标截止时间10日前向招标人书面提出。</w:t>
      </w:r>
    </w:p>
    <w:p w14:paraId="3B9C4D0E">
      <w:pPr>
        <w:spacing w:line="400" w:lineRule="exact"/>
        <w:ind w:firstLine="480" w:firstLineChars="200"/>
        <w:rPr>
          <w:color w:val="auto"/>
          <w:sz w:val="24"/>
          <w:szCs w:val="24"/>
          <w:highlight w:val="none"/>
        </w:rPr>
      </w:pPr>
      <w:r>
        <w:rPr>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E5F0EDF">
      <w:pPr>
        <w:spacing w:line="400" w:lineRule="exact"/>
        <w:ind w:firstLine="480" w:firstLineChars="200"/>
        <w:rPr>
          <w:bCs/>
          <w:color w:val="auto"/>
          <w:sz w:val="24"/>
          <w:szCs w:val="24"/>
          <w:highlight w:val="none"/>
        </w:rPr>
      </w:pPr>
    </w:p>
    <w:p w14:paraId="51D19F71">
      <w:pPr>
        <w:spacing w:line="400" w:lineRule="exact"/>
        <w:ind w:firstLine="480" w:firstLineChars="200"/>
        <w:rPr>
          <w:color w:val="auto"/>
          <w:sz w:val="24"/>
          <w:szCs w:val="24"/>
          <w:highlight w:val="none"/>
        </w:rPr>
      </w:pPr>
      <w:r>
        <w:rPr>
          <w:rFonts w:hint="eastAsia"/>
          <w:color w:val="auto"/>
          <w:sz w:val="24"/>
          <w:szCs w:val="24"/>
          <w:highlight w:val="none"/>
        </w:rPr>
        <w:t>招标监督机构：</w:t>
      </w:r>
      <w:r>
        <w:rPr>
          <w:rFonts w:hint="eastAsia"/>
          <w:color w:val="auto"/>
          <w:sz w:val="24"/>
          <w:szCs w:val="24"/>
          <w:highlight w:val="none"/>
          <w:u w:val="single"/>
          <w:lang w:eastAsia="zh-CN"/>
        </w:rPr>
        <w:t>广州市荔湾发展集团有限责任公司</w:t>
      </w:r>
    </w:p>
    <w:p w14:paraId="13B027AE">
      <w:pPr>
        <w:spacing w:line="400" w:lineRule="exact"/>
        <w:ind w:firstLine="480" w:firstLineChars="200"/>
        <w:rPr>
          <w:rFonts w:hint="default" w:eastAsia="宋体"/>
          <w:color w:val="auto"/>
          <w:sz w:val="24"/>
          <w:szCs w:val="24"/>
          <w:highlight w:val="none"/>
          <w:lang w:val="en-US" w:eastAsia="zh-CN"/>
        </w:rPr>
      </w:pPr>
      <w:r>
        <w:rPr>
          <w:rFonts w:hint="eastAsia"/>
          <w:color w:val="auto"/>
          <w:sz w:val="24"/>
          <w:szCs w:val="24"/>
          <w:highlight w:val="none"/>
        </w:rPr>
        <w:t>联系地址：</w:t>
      </w:r>
      <w:r>
        <w:rPr>
          <w:rFonts w:hint="eastAsia"/>
          <w:color w:val="auto"/>
          <w:sz w:val="24"/>
          <w:szCs w:val="24"/>
          <w:highlight w:val="none"/>
          <w:u w:val="single"/>
          <w:lang w:val="en-US" w:eastAsia="zh-CN"/>
        </w:rPr>
        <w:t xml:space="preserve">  广州市荔湾区逢源路128号23楼自编2301房（仅限办公）</w:t>
      </w:r>
      <w:bookmarkStart w:id="41" w:name="_GoBack"/>
      <w:bookmarkEnd w:id="41"/>
      <w:r>
        <w:rPr>
          <w:rFonts w:hint="eastAsia"/>
          <w:color w:val="auto"/>
          <w:sz w:val="24"/>
          <w:szCs w:val="24"/>
          <w:highlight w:val="none"/>
          <w:u w:val="single"/>
          <w:lang w:val="en-US" w:eastAsia="zh-CN"/>
        </w:rPr>
        <w:t xml:space="preserve">  </w:t>
      </w:r>
    </w:p>
    <w:p w14:paraId="69230147">
      <w:pPr>
        <w:spacing w:line="400" w:lineRule="exact"/>
        <w:ind w:firstLine="480" w:firstLineChars="200"/>
        <w:rPr>
          <w:rFonts w:hint="eastAsia"/>
          <w:color w:val="auto"/>
          <w:sz w:val="24"/>
          <w:szCs w:val="24"/>
          <w:highlight w:val="none"/>
          <w:u w:val="single"/>
          <w:lang w:val="en-US" w:eastAsia="zh-CN"/>
        </w:rPr>
      </w:pPr>
      <w:r>
        <w:rPr>
          <w:rFonts w:hint="eastAsia"/>
          <w:color w:val="auto"/>
          <w:sz w:val="24"/>
          <w:szCs w:val="24"/>
          <w:highlight w:val="none"/>
        </w:rPr>
        <w:t>监督电话：</w:t>
      </w:r>
      <w:r>
        <w:rPr>
          <w:rFonts w:hint="eastAsia"/>
          <w:color w:val="auto"/>
          <w:sz w:val="24"/>
          <w:szCs w:val="24"/>
          <w:highlight w:val="none"/>
          <w:u w:val="single"/>
          <w:lang w:val="en-US" w:eastAsia="zh-CN"/>
        </w:rPr>
        <w:t xml:space="preserve">020-81633930   </w:t>
      </w:r>
    </w:p>
    <w:p w14:paraId="0C8587B4">
      <w:pPr>
        <w:rPr>
          <w:rFonts w:hint="eastAsia"/>
          <w:color w:val="auto"/>
          <w:sz w:val="24"/>
          <w:szCs w:val="24"/>
          <w:highlight w:val="none"/>
          <w:u w:val="single"/>
          <w:lang w:val="en-US" w:eastAsia="zh-CN"/>
        </w:rPr>
      </w:pPr>
      <w:r>
        <w:rPr>
          <w:rFonts w:hint="eastAsia"/>
          <w:color w:val="auto"/>
          <w:sz w:val="24"/>
          <w:szCs w:val="24"/>
          <w:highlight w:val="none"/>
          <w:u w:val="single"/>
          <w:lang w:val="en-US" w:eastAsia="zh-CN"/>
        </w:rPr>
        <w:br w:type="page"/>
      </w:r>
    </w:p>
    <w:p w14:paraId="1567F728">
      <w:pPr>
        <w:pStyle w:val="4"/>
        <w:wordWrap w:val="0"/>
        <w:topLinePunct/>
        <w:rPr>
          <w:rFonts w:hint="eastAsia" w:ascii="宋体" w:hAnsi="宋体" w:cs="宋体"/>
          <w:color w:val="auto"/>
          <w:sz w:val="24"/>
          <w:szCs w:val="24"/>
          <w:highlight w:val="none"/>
        </w:rPr>
      </w:pPr>
      <w:r>
        <w:rPr>
          <w:rFonts w:hint="eastAsia" w:ascii="宋体" w:hAnsi="宋体" w:cs="宋体"/>
          <w:color w:val="auto"/>
          <w:sz w:val="24"/>
          <w:szCs w:val="24"/>
          <w:highlight w:val="none"/>
        </w:rPr>
        <w:t>附件一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投标人声明</w:t>
      </w:r>
    </w:p>
    <w:p w14:paraId="76EE11D3">
      <w:pPr>
        <w:keepNext w:val="0"/>
        <w:keepLines w:val="0"/>
        <w:pageBreakBefore w:val="0"/>
        <w:kinsoku/>
        <w:overflowPunct/>
        <w:autoSpaceDE/>
        <w:autoSpaceDN/>
        <w:bidi w:val="0"/>
        <w:adjustRightInd/>
        <w:snapToGrid/>
        <w:spacing w:line="312" w:lineRule="auto"/>
        <w:jc w:val="center"/>
        <w:textAlignment w:val="auto"/>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投标人声明</w:t>
      </w:r>
    </w:p>
    <w:p w14:paraId="69A52FFD">
      <w:pPr>
        <w:pStyle w:val="13"/>
        <w:keepNext w:val="0"/>
        <w:keepLines w:val="0"/>
        <w:pageBreakBefore w:val="0"/>
        <w:kinsoku/>
        <w:overflowPunct/>
        <w:autoSpaceDE/>
        <w:autoSpaceDN/>
        <w:bidi w:val="0"/>
        <w:adjustRightInd/>
        <w:snapToGrid/>
        <w:spacing w:line="312" w:lineRule="auto"/>
        <w:ind w:firstLine="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本招标项目招标人：</w:t>
      </w:r>
    </w:p>
    <w:p w14:paraId="20474A46">
      <w:pPr>
        <w:keepNext w:val="0"/>
        <w:keepLines w:val="0"/>
        <w:pageBreakBefore w:val="0"/>
        <w:kinsoku/>
        <w:overflowPunct/>
        <w:autoSpaceDE/>
        <w:autoSpaceDN/>
        <w:bidi w:val="0"/>
        <w:adjustRightInd/>
        <w:snapToGrid/>
        <w:spacing w:line="312" w:lineRule="auto"/>
        <w:ind w:firstLine="420" w:firstLineChars="200"/>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本公司就参加</w:t>
      </w:r>
      <w:r>
        <w:rPr>
          <w:rFonts w:hint="eastAsia" w:ascii="宋体" w:hAnsi="宋体" w:eastAsia="宋体" w:cs="Times New Roman"/>
          <w:color w:val="auto"/>
          <w:kern w:val="0"/>
          <w:sz w:val="21"/>
          <w:szCs w:val="21"/>
          <w:highlight w:val="none"/>
          <w:u w:val="single"/>
        </w:rPr>
        <w:t xml:space="preserve">      （项目名称）        </w:t>
      </w:r>
      <w:r>
        <w:rPr>
          <w:rFonts w:hint="eastAsia" w:ascii="宋体" w:hAnsi="宋体" w:eastAsia="宋体" w:cs="Times New Roman"/>
          <w:color w:val="auto"/>
          <w:kern w:val="0"/>
          <w:sz w:val="21"/>
          <w:szCs w:val="21"/>
          <w:highlight w:val="none"/>
        </w:rPr>
        <w:t>投标工作，作出郑重声明：</w:t>
      </w:r>
    </w:p>
    <w:p w14:paraId="74B54628">
      <w:pPr>
        <w:keepNext w:val="0"/>
        <w:keepLines w:val="0"/>
        <w:pageBreakBefore w:val="0"/>
        <w:kinsoku/>
        <w:overflowPunct/>
        <w:autoSpaceDE/>
        <w:autoSpaceDN/>
        <w:bidi w:val="0"/>
        <w:adjustRightInd/>
        <w:snapToGrid/>
        <w:spacing w:line="312" w:lineRule="auto"/>
        <w:ind w:firstLine="420" w:firstLineChars="200"/>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14:paraId="1DC448B5">
      <w:pPr>
        <w:keepNext w:val="0"/>
        <w:keepLines w:val="0"/>
        <w:pageBreakBefore w:val="0"/>
        <w:kinsoku/>
        <w:overflowPunct/>
        <w:autoSpaceDE/>
        <w:autoSpaceDN/>
        <w:bidi w:val="0"/>
        <w:adjustRightInd/>
        <w:snapToGrid/>
        <w:spacing w:line="312" w:lineRule="auto"/>
        <w:ind w:firstLine="420" w:firstLineChars="200"/>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二、本公司保证不与其他单位围标、串标，不出让投标资格，不向招标人或评标委员会成员行贿。</w:t>
      </w:r>
    </w:p>
    <w:p w14:paraId="7FCA0C09">
      <w:pPr>
        <w:keepNext w:val="0"/>
        <w:keepLines w:val="0"/>
        <w:pageBreakBefore w:val="0"/>
        <w:kinsoku/>
        <w:overflowPunct/>
        <w:autoSpaceDE/>
        <w:autoSpaceDN/>
        <w:bidi w:val="0"/>
        <w:adjustRightInd/>
        <w:snapToGrid/>
        <w:spacing w:line="312" w:lineRule="auto"/>
        <w:ind w:firstLine="420" w:firstLineChars="200"/>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三、本公司不存在招标文件第二章投标人须知第1.4.3项所规定的任何一种情形。没有处于被本地建设行政主管部门取消投标资格的处罚期内。与招标人过去3年内无合同履约纠纷。</w:t>
      </w:r>
    </w:p>
    <w:p w14:paraId="2E0351AC">
      <w:pPr>
        <w:keepNext w:val="0"/>
        <w:keepLines w:val="0"/>
        <w:pageBreakBefore w:val="0"/>
        <w:kinsoku/>
        <w:overflowPunct/>
        <w:autoSpaceDE/>
        <w:autoSpaceDN/>
        <w:bidi w:val="0"/>
        <w:adjustRightInd/>
        <w:snapToGrid/>
        <w:spacing w:line="312" w:lineRule="auto"/>
        <w:ind w:firstLine="420" w:firstLineChars="200"/>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四、本公司及其有隶属关系的机构，没有参加本项目招标文件的编写工作；本公司与本次招标的招标代理机构没有隶属关系或其他利害关系；</w:t>
      </w:r>
    </w:p>
    <w:p w14:paraId="1A754119">
      <w:pPr>
        <w:keepNext w:val="0"/>
        <w:keepLines w:val="0"/>
        <w:pageBreakBefore w:val="0"/>
        <w:kinsoku/>
        <w:overflowPunct/>
        <w:autoSpaceDE/>
        <w:autoSpaceDN/>
        <w:bidi w:val="0"/>
        <w:adjustRightInd/>
        <w:snapToGrid/>
        <w:spacing w:line="312" w:lineRule="auto"/>
        <w:ind w:firstLine="420" w:firstLineChars="200"/>
        <w:textAlignment w:val="auto"/>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五、本公司没有处于被责令停业的状态；没有处于被建设行政主管部门取消投标资格的处罚期内；没有处于财产被接管、冻结、破产的状态；自2021年1月1日起没有建设行政主管部门已书面认定的重大质量问题；本公司及法定代表人、招标项目负责人承诺自2021年1月1日起没有被人民法院判决犯有行贿罪的记录或其他形式被认定的行贿行为，没有被人民法院列入失信被执行人名单；自2021年1月1日起，本公司没有弄虚作假骗取中标、围标串标行为。</w:t>
      </w:r>
    </w:p>
    <w:p w14:paraId="295C92AE">
      <w:pPr>
        <w:keepNext w:val="0"/>
        <w:keepLines w:val="0"/>
        <w:pageBreakBefore w:val="0"/>
        <w:kinsoku/>
        <w:overflowPunct/>
        <w:autoSpaceDE/>
        <w:autoSpaceDN/>
        <w:bidi w:val="0"/>
        <w:adjustRightInd/>
        <w:snapToGrid/>
        <w:spacing w:line="312" w:lineRule="auto"/>
        <w:ind w:firstLine="420" w:firstLineChars="200"/>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六、与本公司单位负责人为同一人或者与本公司存在控股、管理关系的其他单位包括：</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。（注：本条由投标人如实填写，如有，应列出全部满足招标公告资质要求的相关单位的名称；如无，则填写“无”。）</w:t>
      </w:r>
    </w:p>
    <w:p w14:paraId="2DA38CB3">
      <w:pPr>
        <w:keepNext w:val="0"/>
        <w:keepLines w:val="0"/>
        <w:pageBreakBefore w:val="0"/>
        <w:kinsoku/>
        <w:overflowPunct/>
        <w:autoSpaceDE/>
        <w:autoSpaceDN/>
        <w:bidi w:val="0"/>
        <w:adjustRightInd/>
        <w:snapToGrid/>
        <w:spacing w:line="312" w:lineRule="auto"/>
        <w:ind w:firstLine="420" w:firstLineChars="200"/>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B51342B">
      <w:pPr>
        <w:keepNext w:val="0"/>
        <w:keepLines w:val="0"/>
        <w:pageBreakBefore w:val="0"/>
        <w:kinsoku/>
        <w:overflowPunct/>
        <w:autoSpaceDE/>
        <w:autoSpaceDN/>
        <w:bidi w:val="0"/>
        <w:adjustRightInd/>
        <w:snapToGrid/>
        <w:spacing w:line="312" w:lineRule="auto"/>
        <w:ind w:firstLine="420" w:firstLineChars="200"/>
        <w:textAlignment w:val="auto"/>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八、本公司违反上述保证，或本声明陈述与事实不符，经查实，本公司愿意接受公开通报，记录不良行为，承担由此带来的法律后果。其中，本声明陈述与事实不符的，属于弄虚作假骗取中标，将依法接受监管部门的处罚。</w:t>
      </w:r>
    </w:p>
    <w:p w14:paraId="5E5A6040">
      <w:pPr>
        <w:pStyle w:val="2"/>
        <w:ind w:firstLine="420" w:firstLineChars="200"/>
        <w:rPr>
          <w:rFonts w:hint="eastAsia" w:eastAsia="宋体"/>
          <w:color w:val="auto"/>
          <w:highlight w:val="none"/>
          <w:lang w:val="en-US" w:eastAsia="zh-CN"/>
        </w:rPr>
      </w:pPr>
      <w:r>
        <w:rPr>
          <w:rFonts w:hint="eastAsia" w:ascii="宋体" w:hAnsi="宋体" w:cs="Times New Roman"/>
          <w:color w:val="auto"/>
          <w:kern w:val="0"/>
          <w:sz w:val="21"/>
          <w:szCs w:val="21"/>
          <w:highlight w:val="none"/>
          <w:lang w:val="en-US" w:eastAsia="zh-CN"/>
        </w:rPr>
        <w:t>九、本公司自2021年1月1日至今未出现被招标单位无期限取消招标代理资格的情形。</w:t>
      </w:r>
    </w:p>
    <w:p w14:paraId="7D0A32A8">
      <w:pPr>
        <w:pStyle w:val="13"/>
        <w:keepNext w:val="0"/>
        <w:keepLines w:val="0"/>
        <w:pageBreakBefore w:val="0"/>
        <w:kinsoku/>
        <w:overflowPunct/>
        <w:autoSpaceDE/>
        <w:autoSpaceDN/>
        <w:bidi w:val="0"/>
        <w:adjustRightInd/>
        <w:snapToGrid/>
        <w:spacing w:line="312" w:lineRule="auto"/>
        <w:ind w:firstLine="420" w:firstLineChars="200"/>
        <w:textAlignment w:val="auto"/>
        <w:rPr>
          <w:rFonts w:hint="eastAsia" w:ascii="宋体" w:hAnsi="宋体" w:eastAsia="宋体"/>
          <w:color w:val="auto"/>
          <w:sz w:val="21"/>
          <w:szCs w:val="21"/>
          <w:highlight w:val="none"/>
        </w:rPr>
      </w:pPr>
    </w:p>
    <w:p w14:paraId="0C1C7A0E">
      <w:pPr>
        <w:pStyle w:val="13"/>
        <w:keepNext w:val="0"/>
        <w:keepLines w:val="0"/>
        <w:pageBreakBefore w:val="0"/>
        <w:kinsoku/>
        <w:overflowPunct/>
        <w:autoSpaceDE/>
        <w:autoSpaceDN/>
        <w:bidi w:val="0"/>
        <w:adjustRightInd/>
        <w:snapToGrid/>
        <w:spacing w:line="312"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2AB9761A">
      <w:pPr>
        <w:pStyle w:val="14"/>
        <w:keepNext w:val="0"/>
        <w:keepLines w:val="0"/>
        <w:pageBreakBefore w:val="0"/>
        <w:kinsoku/>
        <w:overflowPunct/>
        <w:autoSpaceDE/>
        <w:autoSpaceDN/>
        <w:bidi w:val="0"/>
        <w:adjustRightInd/>
        <w:snapToGrid/>
        <w:spacing w:line="312" w:lineRule="auto"/>
        <w:ind w:left="0" w:right="0" w:firstLine="5153" w:firstLineChars="2454"/>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投标人：(盖章)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w:t>
      </w:r>
    </w:p>
    <w:p w14:paraId="73B85FEB">
      <w:pPr>
        <w:keepNext w:val="0"/>
        <w:keepLines w:val="0"/>
        <w:pageBreakBefore w:val="0"/>
        <w:widowControl w:val="0"/>
        <w:tabs>
          <w:tab w:val="left" w:pos="4345"/>
        </w:tabs>
        <w:kinsoku/>
        <w:wordWrap/>
        <w:overflowPunct/>
        <w:topLinePunct w:val="0"/>
        <w:autoSpaceDE/>
        <w:autoSpaceDN/>
        <w:bidi w:val="0"/>
        <w:adjustRightInd/>
        <w:snapToGrid/>
        <w:spacing w:after="0" w:line="312" w:lineRule="auto"/>
        <w:ind w:left="0" w:firstLine="2100" w:firstLineChars="1000"/>
        <w:jc w:val="righ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法定</w:t>
      </w:r>
      <w:r>
        <w:rPr>
          <w:rFonts w:hint="eastAsia" w:ascii="宋体" w:hAnsi="宋体" w:eastAsia="宋体" w:cs="宋体"/>
          <w:color w:val="auto"/>
          <w:spacing w:val="-3"/>
          <w:sz w:val="21"/>
          <w:szCs w:val="21"/>
          <w:highlight w:val="none"/>
          <w:lang w:val="en-US" w:eastAsia="zh-CN" w:bidi="ar-SA"/>
        </w:rPr>
        <w:t>代</w:t>
      </w:r>
      <w:r>
        <w:rPr>
          <w:rFonts w:hint="eastAsia" w:ascii="宋体" w:hAnsi="宋体" w:eastAsia="宋体" w:cs="宋体"/>
          <w:color w:val="auto"/>
          <w:sz w:val="21"/>
          <w:szCs w:val="21"/>
          <w:highlight w:val="none"/>
          <w:lang w:val="en-US" w:eastAsia="zh-CN" w:bidi="ar-SA"/>
        </w:rPr>
        <w:t>表</w:t>
      </w:r>
      <w:r>
        <w:rPr>
          <w:rFonts w:hint="eastAsia" w:ascii="宋体" w:hAnsi="宋体" w:eastAsia="宋体" w:cs="宋体"/>
          <w:color w:val="auto"/>
          <w:spacing w:val="-3"/>
          <w:sz w:val="21"/>
          <w:szCs w:val="21"/>
          <w:highlight w:val="none"/>
          <w:lang w:val="en-US" w:eastAsia="zh-CN" w:bidi="ar-SA"/>
        </w:rPr>
        <w:t>人</w:t>
      </w:r>
      <w:r>
        <w:rPr>
          <w:rFonts w:hint="eastAsia" w:ascii="宋体" w:hAnsi="宋体" w:eastAsia="宋体" w:cs="宋体"/>
          <w:color w:val="auto"/>
          <w:sz w:val="21"/>
          <w:szCs w:val="21"/>
          <w:highlight w:val="none"/>
          <w:lang w:val="en-US" w:eastAsia="zh-CN" w:bidi="ar-SA"/>
        </w:rPr>
        <w:t>或</w:t>
      </w:r>
      <w:r>
        <w:rPr>
          <w:rFonts w:hint="eastAsia" w:ascii="宋体" w:hAnsi="宋体" w:eastAsia="宋体" w:cs="宋体"/>
          <w:color w:val="auto"/>
          <w:spacing w:val="-3"/>
          <w:sz w:val="21"/>
          <w:szCs w:val="21"/>
          <w:highlight w:val="none"/>
          <w:lang w:val="en-US" w:eastAsia="zh-CN" w:bidi="ar-SA"/>
        </w:rPr>
        <w:t>其</w:t>
      </w:r>
      <w:r>
        <w:rPr>
          <w:rFonts w:hint="eastAsia" w:ascii="宋体" w:hAnsi="宋体" w:eastAsia="宋体" w:cs="宋体"/>
          <w:color w:val="auto"/>
          <w:sz w:val="21"/>
          <w:szCs w:val="21"/>
          <w:highlight w:val="none"/>
          <w:lang w:val="en-US" w:eastAsia="zh-CN" w:bidi="ar-SA"/>
        </w:rPr>
        <w:t>委</w:t>
      </w:r>
      <w:r>
        <w:rPr>
          <w:rFonts w:hint="eastAsia" w:ascii="宋体" w:hAnsi="宋体" w:eastAsia="宋体" w:cs="宋体"/>
          <w:color w:val="auto"/>
          <w:spacing w:val="-3"/>
          <w:sz w:val="21"/>
          <w:szCs w:val="21"/>
          <w:highlight w:val="none"/>
          <w:lang w:val="en-US" w:eastAsia="zh-CN" w:bidi="ar-SA"/>
        </w:rPr>
        <w:t>托</w:t>
      </w:r>
      <w:r>
        <w:rPr>
          <w:rFonts w:hint="eastAsia" w:ascii="宋体" w:hAnsi="宋体" w:eastAsia="宋体" w:cs="宋体"/>
          <w:color w:val="auto"/>
          <w:sz w:val="21"/>
          <w:szCs w:val="21"/>
          <w:highlight w:val="none"/>
          <w:lang w:val="en-US" w:eastAsia="zh-CN" w:bidi="ar-SA"/>
        </w:rPr>
        <w:t>代</w:t>
      </w:r>
      <w:r>
        <w:rPr>
          <w:rFonts w:hint="eastAsia" w:ascii="宋体" w:hAnsi="宋体" w:eastAsia="宋体" w:cs="宋体"/>
          <w:color w:val="auto"/>
          <w:spacing w:val="-3"/>
          <w:sz w:val="21"/>
          <w:szCs w:val="21"/>
          <w:highlight w:val="none"/>
          <w:lang w:val="en-US" w:eastAsia="zh-CN" w:bidi="ar-SA"/>
        </w:rPr>
        <w:t>理</w:t>
      </w:r>
      <w:r>
        <w:rPr>
          <w:rFonts w:hint="eastAsia" w:ascii="宋体" w:hAnsi="宋体" w:eastAsia="宋体" w:cs="宋体"/>
          <w:color w:val="auto"/>
          <w:sz w:val="21"/>
          <w:szCs w:val="21"/>
          <w:highlight w:val="none"/>
          <w:lang w:val="en-US" w:eastAsia="zh-CN" w:bidi="ar-SA"/>
        </w:rPr>
        <w:t>人：</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u w:val="single"/>
          <w:lang w:val="en-US" w:eastAsia="zh-CN" w:bidi="ar-SA"/>
        </w:rPr>
        <w:tab/>
      </w:r>
      <w:r>
        <w:rPr>
          <w:rFonts w:hint="eastAsia" w:ascii="宋体" w:hAnsi="宋体" w:eastAsia="宋体" w:cs="宋体"/>
          <w:color w:val="auto"/>
          <w:sz w:val="21"/>
          <w:szCs w:val="21"/>
          <w:highlight w:val="none"/>
          <w:lang w:val="en-US" w:eastAsia="zh-CN" w:bidi="ar-SA"/>
        </w:rPr>
        <w:t>（签</w:t>
      </w:r>
      <w:r>
        <w:rPr>
          <w:rFonts w:hint="eastAsia" w:ascii="宋体" w:hAnsi="宋体" w:eastAsia="宋体" w:cs="宋体"/>
          <w:color w:val="auto"/>
          <w:spacing w:val="-3"/>
          <w:sz w:val="21"/>
          <w:szCs w:val="21"/>
          <w:highlight w:val="none"/>
          <w:lang w:val="en-US" w:eastAsia="zh-CN" w:bidi="ar-SA"/>
        </w:rPr>
        <w:t>字</w:t>
      </w:r>
      <w:r>
        <w:rPr>
          <w:rFonts w:hint="eastAsia" w:ascii="宋体" w:hAnsi="宋体" w:eastAsia="宋体" w:cs="宋体"/>
          <w:color w:val="auto"/>
          <w:sz w:val="21"/>
          <w:szCs w:val="21"/>
          <w:highlight w:val="none"/>
          <w:lang w:val="en-US" w:eastAsia="zh-CN" w:bidi="ar-SA"/>
        </w:rPr>
        <w:t>）</w:t>
      </w:r>
    </w:p>
    <w:p w14:paraId="038CD617">
      <w:pPr>
        <w:keepNext w:val="0"/>
        <w:keepLines w:val="0"/>
        <w:pageBreakBefore w:val="0"/>
        <w:widowControl/>
        <w:kinsoku/>
        <w:overflowPunct/>
        <w:autoSpaceDE/>
        <w:autoSpaceDN/>
        <w:bidi w:val="0"/>
        <w:adjustRightInd/>
        <w:snapToGrid/>
        <w:spacing w:line="312" w:lineRule="auto"/>
        <w:jc w:val="right"/>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 xml:space="preserve">  </w:t>
      </w:r>
      <w:r>
        <w:rPr>
          <w:rFonts w:hint="eastAsia"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rPr>
        <w:t xml:space="preserve"> 年   月   日</w:t>
      </w:r>
    </w:p>
    <w:p w14:paraId="15047692">
      <w:pPr>
        <w:pStyle w:val="12"/>
        <w:rPr>
          <w:rFonts w:hint="default"/>
          <w:color w:val="auto"/>
          <w:highlight w:val="none"/>
          <w:lang w:val="en-US" w:eastAsia="zh-CN"/>
        </w:rPr>
      </w:pPr>
    </w:p>
    <w:p w14:paraId="298590F2">
      <w:pPr>
        <w:rPr>
          <w:color w:val="auto"/>
          <w:highlight w:val="none"/>
          <w:lang w:val="en-US"/>
        </w:rPr>
      </w:pPr>
    </w:p>
    <w:p w14:paraId="323FD3DE">
      <w:pPr>
        <w:rPr>
          <w:color w:val="auto"/>
          <w:highlight w:val="none"/>
        </w:rPr>
      </w:pPr>
    </w:p>
    <w:sectPr>
      <w:footerReference r:id="rId3" w:type="default"/>
      <w:pgSz w:w="11906" w:h="16838"/>
      <w:pgMar w:top="1440" w:right="1080" w:bottom="1440" w:left="1080" w:header="851" w:footer="992" w:gutter="0"/>
      <w:pgNumType w:start="1"/>
      <w:cols w:space="425" w:num="1"/>
      <w:docGrid w:type="lines" w:linePitch="312"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书宋简体">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AE3D">
    <w:pPr>
      <w:pStyle w:val="2"/>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3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133052"/>
                      </a:xfrm>
                      <a:prstGeom prst="rect">
                        <a:avLst/>
                      </a:prstGeom>
                      <a:noFill/>
                      <a:ln w="6350" cap="flat" cmpd="sng">
                        <a:noFill/>
                        <a:prstDash val="solid"/>
                        <a:round/>
                      </a:ln>
                    </wps:spPr>
                    <wps:txbx>
                      <w:txbxContent>
                        <w:p w14:paraId="65032A57">
                          <w:pPr>
                            <w:pStyle w:val="2"/>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5pt;width:6pt;mso-position-horizontal:center;mso-position-horizontal-relative:margin;mso-wrap-style:none;z-index:251659264;mso-width-relative:page;mso-height-relative:page;" filled="f" stroked="f" coordsize="21600,21600" o:gfxdata="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57jo1QAAAAMBAAAPAAAAAAAAAAEAIAAAACIAAABkcnMvZG93bnJl&#10;di54bWxQSwECFAAUAAAACACHTuJAfdu1FwACAADzAwAADgAAAAAAAAABACAAAAAkAQAAZHJzL2Uy&#10;b0RvYy54bWxQSwUGAAAAAAYABgBZAQAAlgUAAAAA&#10;">
              <v:fill on="f" focussize="0,0"/>
              <v:stroke on="f" weight="0.5pt" joinstyle="round"/>
              <v:imagedata o:title=""/>
              <o:lock v:ext="edit" aspectratio="f"/>
              <v:textbox inset="0mm,0mm,0mm,0mm" style="mso-fit-shape-to-text:t;">
                <w:txbxContent>
                  <w:p w14:paraId="65032A57">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NDdmMjljYzg1MzYzYjJiMGZlM2I3MDBlMTFlNjYifQ=="/>
  </w:docVars>
  <w:rsids>
    <w:rsidRoot w:val="7B0431CF"/>
    <w:rsid w:val="015D20F7"/>
    <w:rsid w:val="0317343D"/>
    <w:rsid w:val="03B54D5B"/>
    <w:rsid w:val="0F4361EA"/>
    <w:rsid w:val="0F4E1CE6"/>
    <w:rsid w:val="10AC5D79"/>
    <w:rsid w:val="11523EF2"/>
    <w:rsid w:val="13E64655"/>
    <w:rsid w:val="16CB34F2"/>
    <w:rsid w:val="16F64843"/>
    <w:rsid w:val="195F66A3"/>
    <w:rsid w:val="1BFA5990"/>
    <w:rsid w:val="21BB1A81"/>
    <w:rsid w:val="231921B3"/>
    <w:rsid w:val="23C94DF6"/>
    <w:rsid w:val="277948D5"/>
    <w:rsid w:val="2D60735C"/>
    <w:rsid w:val="2EDA2098"/>
    <w:rsid w:val="32D016BF"/>
    <w:rsid w:val="331F55C4"/>
    <w:rsid w:val="343B25C7"/>
    <w:rsid w:val="354D1342"/>
    <w:rsid w:val="399B22D5"/>
    <w:rsid w:val="39CC60C1"/>
    <w:rsid w:val="3E675B21"/>
    <w:rsid w:val="3F6F612B"/>
    <w:rsid w:val="3FEC70AD"/>
    <w:rsid w:val="45992230"/>
    <w:rsid w:val="47C96E62"/>
    <w:rsid w:val="48882082"/>
    <w:rsid w:val="48D367DD"/>
    <w:rsid w:val="49927774"/>
    <w:rsid w:val="4B5D6832"/>
    <w:rsid w:val="4CB86312"/>
    <w:rsid w:val="4CBE1552"/>
    <w:rsid w:val="4F286E6B"/>
    <w:rsid w:val="51687ACA"/>
    <w:rsid w:val="56431D77"/>
    <w:rsid w:val="575B3B2D"/>
    <w:rsid w:val="591E0A5B"/>
    <w:rsid w:val="5FE84E0C"/>
    <w:rsid w:val="62CE4B52"/>
    <w:rsid w:val="648F3AA8"/>
    <w:rsid w:val="6B601CFA"/>
    <w:rsid w:val="6C967660"/>
    <w:rsid w:val="6FF27057"/>
    <w:rsid w:val="711B54B7"/>
    <w:rsid w:val="769410B5"/>
    <w:rsid w:val="7AF97A75"/>
    <w:rsid w:val="7B0431CF"/>
    <w:rsid w:val="7B2D69D7"/>
    <w:rsid w:val="7C6320EA"/>
    <w:rsid w:val="7E6F0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line="702" w:lineRule="exact"/>
      <w:ind w:right="457"/>
      <w:jc w:val="center"/>
      <w:outlineLvl w:val="0"/>
    </w:pPr>
    <w:rPr>
      <w:rFonts w:ascii="Microsoft JhengHei" w:hAnsi="Microsoft JhengHei" w:eastAsia="Microsoft JhengHei" w:cs="Microsoft JhengHei"/>
      <w:b/>
      <w:bCs/>
      <w:sz w:val="44"/>
      <w:szCs w:val="44"/>
    </w:rPr>
  </w:style>
  <w:style w:type="paragraph" w:styleId="4">
    <w:name w:val="heading 2"/>
    <w:basedOn w:val="1"/>
    <w:next w:val="1"/>
    <w:qFormat/>
    <w:uiPriority w:val="0"/>
    <w:pPr>
      <w:ind w:left="640" w:hanging="402"/>
      <w:outlineLvl w:val="1"/>
    </w:pPr>
    <w:rPr>
      <w:rFonts w:ascii="Microsoft JhengHei" w:hAnsi="Microsoft JhengHei" w:eastAsia="Microsoft JhengHei" w:cs="Microsoft JhengHei"/>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5">
    <w:name w:val="annotation text"/>
    <w:basedOn w:val="1"/>
    <w:next w:val="1"/>
    <w:qFormat/>
    <w:uiPriority w:val="0"/>
    <w:rPr>
      <w:sz w:val="30"/>
    </w:rPr>
  </w:style>
  <w:style w:type="paragraph" w:styleId="6">
    <w:name w:val="Body Text"/>
    <w:basedOn w:val="1"/>
    <w:qFormat/>
    <w:uiPriority w:val="0"/>
    <w:rPr>
      <w:sz w:val="21"/>
      <w:szCs w:val="21"/>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unhideWhenUsed/>
    <w:qFormat/>
    <w:uiPriority w:val="99"/>
    <w:rPr>
      <w:color w:val="000000"/>
      <w:u w:val="none"/>
    </w:rPr>
  </w:style>
  <w:style w:type="paragraph" w:styleId="11">
    <w:name w:val="List Paragraph"/>
    <w:basedOn w:val="1"/>
    <w:qFormat/>
    <w:uiPriority w:val="0"/>
    <w:pPr>
      <w:ind w:left="240" w:firstLine="419"/>
    </w:pPr>
  </w:style>
  <w:style w:type="paragraph" w:customStyle="1" w:styleId="12">
    <w:name w:val="首行缩进"/>
    <w:basedOn w:val="1"/>
    <w:qFormat/>
    <w:uiPriority w:val="0"/>
    <w:pPr>
      <w:spacing w:line="300" w:lineRule="auto"/>
      <w:ind w:firstLine="420" w:firstLineChars="200"/>
    </w:pPr>
    <w:rPr>
      <w:rFonts w:eastAsia="方正书宋简体"/>
      <w:szCs w:val="20"/>
    </w:rPr>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
    <w:name w:val="发文落款"/>
    <w:qFormat/>
    <w:uiPriority w:val="0"/>
    <w:pPr>
      <w:widowControl w:val="0"/>
      <w:spacing w:line="360" w:lineRule="auto"/>
      <w:ind w:left="4094" w:right="607" w:firstLine="0"/>
      <w:jc w:val="center"/>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4594</Words>
  <Characters>4967</Characters>
  <Lines>0</Lines>
  <Paragraphs>0</Paragraphs>
  <TotalTime>96</TotalTime>
  <ScaleCrop>false</ScaleCrop>
  <LinksUpToDate>false</LinksUpToDate>
  <CharactersWithSpaces>5149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2024-09-02T01:29:00Z</dcterms:created>
  <dc:creator>吴嘉鹏</dc:creator>
  <cp:lastModifiedBy>Administrator</cp:lastModifiedBy>
  <dcterms:modified xsi:type="dcterms:W3CDTF">2025-11-15T09:07:52Z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D75895EA27EE47E99A8ABB3560F8E2F3_13</vt:lpwstr>
  </property>
  <property fmtid="{D5CDD505-2E9C-101B-9397-08002B2CF9AE}" pid="4" name="KSOTemplateDocerSaveRecord">
    <vt:lpwstr>eyJoZGlkIjoiMTkxOTVjNjc1YWRmYzgwMjlkNjU4MzhkN2EyY2ZhOTYiLCJ1c2VySWQiOiI2MzQ5NjM0MDYifQ==</vt:lpwstr>
  </property>
</Properties>
</file>