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37FAB">
      <w:pPr>
        <w:rPr>
          <w:rFonts w:hint="eastAsia"/>
          <w:color w:val="auto"/>
          <w:highlight w:val="none"/>
        </w:rPr>
      </w:pPr>
      <w:bookmarkStart w:id="0" w:name="_Toc8283"/>
    </w:p>
    <w:p w14:paraId="09F59818">
      <w:pPr>
        <w:pStyle w:val="16"/>
        <w:rPr>
          <w:color w:val="auto"/>
          <w:highlight w:val="none"/>
        </w:rPr>
      </w:pPr>
    </w:p>
    <w:p w14:paraId="2DD88372">
      <w:pPr>
        <w:rPr>
          <w:rFonts w:hint="eastAsia"/>
          <w:color w:val="auto"/>
          <w:highlight w:val="none"/>
        </w:rPr>
      </w:pPr>
    </w:p>
    <w:p w14:paraId="66378521">
      <w:pPr>
        <w:pStyle w:val="2"/>
        <w:rPr>
          <w:rFonts w:hint="eastAsia"/>
          <w:color w:val="auto"/>
          <w:highlight w:val="none"/>
        </w:rPr>
      </w:pPr>
    </w:p>
    <w:p w14:paraId="7AFB1F39">
      <w:pPr>
        <w:spacing w:after="0" w:afterLines="0" w:line="700" w:lineRule="exact"/>
        <w:ind w:firstLine="0" w:firstLineChars="0"/>
        <w:jc w:val="center"/>
        <w:rPr>
          <w:rFonts w:hint="eastAsia" w:ascii="黑体" w:hAnsi="黑体" w:eastAsia="黑体" w:cs="黑体"/>
          <w:b/>
          <w:bCs/>
          <w:color w:val="auto"/>
          <w:sz w:val="48"/>
          <w:szCs w:val="48"/>
          <w:highlight w:val="none"/>
        </w:rPr>
      </w:pPr>
      <w:r>
        <w:rPr>
          <w:rFonts w:hint="eastAsia" w:ascii="黑体" w:hAnsi="黑体" w:eastAsia="黑体" w:cs="黑体"/>
          <w:b/>
          <w:bCs/>
          <w:color w:val="auto"/>
          <w:sz w:val="48"/>
          <w:szCs w:val="48"/>
          <w:highlight w:val="none"/>
        </w:rPr>
        <w:t>广东省全民国防教育基地（二期）</w:t>
      </w:r>
      <w:bookmarkEnd w:id="0"/>
    </w:p>
    <w:p w14:paraId="0EE9BE8D">
      <w:pPr>
        <w:spacing w:after="0" w:afterLines="0" w:line="700" w:lineRule="exact"/>
        <w:ind w:firstLine="0" w:firstLineChars="0"/>
        <w:jc w:val="center"/>
        <w:rPr>
          <w:rFonts w:hint="eastAsia" w:ascii="黑体" w:hAnsi="黑体" w:eastAsia="黑体" w:cs="黑体"/>
          <w:b/>
          <w:bCs/>
          <w:color w:val="auto"/>
          <w:sz w:val="48"/>
          <w:szCs w:val="48"/>
          <w:highlight w:val="none"/>
        </w:rPr>
      </w:pPr>
      <w:r>
        <w:rPr>
          <w:rFonts w:hint="eastAsia" w:ascii="黑体" w:hAnsi="黑体" w:eastAsia="黑体" w:cs="黑体"/>
          <w:b/>
          <w:bCs/>
          <w:color w:val="auto"/>
          <w:sz w:val="48"/>
          <w:szCs w:val="48"/>
          <w:highlight w:val="none"/>
        </w:rPr>
        <w:t>地质灾害治理工程EPC合同</w:t>
      </w:r>
    </w:p>
    <w:p w14:paraId="383FEFFB">
      <w:pPr>
        <w:rPr>
          <w:rFonts w:hint="eastAsia"/>
          <w:color w:val="auto"/>
          <w:highlight w:val="none"/>
        </w:rPr>
      </w:pPr>
    </w:p>
    <w:p w14:paraId="07E631F9">
      <w:pPr>
        <w:rPr>
          <w:rFonts w:hint="eastAsia"/>
          <w:color w:val="auto"/>
          <w:highlight w:val="none"/>
        </w:rPr>
      </w:pPr>
    </w:p>
    <w:p w14:paraId="2517E35E">
      <w:pPr>
        <w:rPr>
          <w:rFonts w:hint="eastAsia"/>
          <w:color w:val="auto"/>
          <w:highlight w:val="none"/>
        </w:rPr>
      </w:pPr>
    </w:p>
    <w:p w14:paraId="207A52AF">
      <w:pPr>
        <w:rPr>
          <w:rFonts w:hint="eastAsia"/>
          <w:color w:val="auto"/>
          <w:highlight w:val="none"/>
        </w:rPr>
      </w:pPr>
    </w:p>
    <w:p w14:paraId="0FC2CCA2">
      <w:pPr>
        <w:rPr>
          <w:rFonts w:hint="eastAsia"/>
          <w:color w:val="auto"/>
          <w:highlight w:val="none"/>
        </w:rPr>
      </w:pPr>
    </w:p>
    <w:p w14:paraId="3F311A26">
      <w:pPr>
        <w:pStyle w:val="2"/>
        <w:rPr>
          <w:rFonts w:hint="eastAsia"/>
          <w:color w:val="auto"/>
          <w:highlight w:val="none"/>
        </w:rPr>
      </w:pPr>
    </w:p>
    <w:p w14:paraId="59C4FF97">
      <w:pPr>
        <w:pStyle w:val="2"/>
        <w:rPr>
          <w:rFonts w:hint="eastAsia"/>
          <w:color w:val="auto"/>
          <w:highlight w:val="none"/>
        </w:rPr>
      </w:pPr>
    </w:p>
    <w:p w14:paraId="758E313F">
      <w:pPr>
        <w:pStyle w:val="2"/>
        <w:rPr>
          <w:rFonts w:hint="eastAsia"/>
          <w:color w:val="auto"/>
          <w:highlight w:val="none"/>
        </w:rPr>
      </w:pPr>
    </w:p>
    <w:tbl>
      <w:tblPr>
        <w:tblStyle w:val="36"/>
        <w:tblpPr w:leftFromText="180" w:rightFromText="180" w:vertAnchor="text" w:horzAnchor="page" w:tblpX="2283" w:tblpY="543"/>
        <w:tblOverlap w:val="never"/>
        <w:tblW w:w="7303" w:type="dxa"/>
        <w:tblInd w:w="0" w:type="dxa"/>
        <w:tblLayout w:type="autofit"/>
        <w:tblCellMar>
          <w:top w:w="0" w:type="dxa"/>
          <w:left w:w="108" w:type="dxa"/>
          <w:bottom w:w="0" w:type="dxa"/>
          <w:right w:w="108" w:type="dxa"/>
        </w:tblCellMar>
      </w:tblPr>
      <w:tblGrid>
        <w:gridCol w:w="2033"/>
        <w:gridCol w:w="5270"/>
      </w:tblGrid>
      <w:tr w14:paraId="57AD84F1">
        <w:tblPrEx>
          <w:tblCellMar>
            <w:top w:w="0" w:type="dxa"/>
            <w:left w:w="108" w:type="dxa"/>
            <w:bottom w:w="0" w:type="dxa"/>
            <w:right w:w="108" w:type="dxa"/>
          </w:tblCellMar>
        </w:tblPrEx>
        <w:trPr>
          <w:trHeight w:val="624" w:hRule="atLeast"/>
        </w:trPr>
        <w:tc>
          <w:tcPr>
            <w:tcW w:w="2033" w:type="dxa"/>
            <w:vAlign w:val="bottom"/>
          </w:tcPr>
          <w:p w14:paraId="6B044594">
            <w:pPr>
              <w:tabs>
                <w:tab w:val="left" w:pos="180"/>
              </w:tabs>
              <w:wordWrap/>
              <w:spacing w:after="0" w:afterLines="0" w:line="240" w:lineRule="auto"/>
              <w:ind w:right="-82" w:firstLine="0" w:firstLineChars="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 包 人：</w:t>
            </w:r>
          </w:p>
        </w:tc>
        <w:tc>
          <w:tcPr>
            <w:tcW w:w="5270" w:type="dxa"/>
            <w:tcBorders>
              <w:bottom w:val="single" w:color="auto" w:sz="4" w:space="0"/>
            </w:tcBorders>
            <w:vAlign w:val="bottom"/>
          </w:tcPr>
          <w:p w14:paraId="1DEE3D2C">
            <w:pPr>
              <w:spacing w:after="0" w:afterLines="0" w:line="240" w:lineRule="auto"/>
              <w:ind w:firstLine="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广东旅控兴邦文旅有限公司</w:t>
            </w:r>
          </w:p>
        </w:tc>
      </w:tr>
      <w:tr w14:paraId="6A639E83">
        <w:tblPrEx>
          <w:tblCellMar>
            <w:top w:w="0" w:type="dxa"/>
            <w:left w:w="108" w:type="dxa"/>
            <w:bottom w:w="0" w:type="dxa"/>
            <w:right w:w="108" w:type="dxa"/>
          </w:tblCellMar>
        </w:tblPrEx>
        <w:trPr>
          <w:trHeight w:val="659" w:hRule="atLeast"/>
        </w:trPr>
        <w:tc>
          <w:tcPr>
            <w:tcW w:w="2033" w:type="dxa"/>
            <w:vAlign w:val="bottom"/>
          </w:tcPr>
          <w:p w14:paraId="36D20817">
            <w:pPr>
              <w:tabs>
                <w:tab w:val="left" w:pos="180"/>
              </w:tabs>
              <w:wordWrap/>
              <w:spacing w:after="0" w:afterLines="0" w:line="240" w:lineRule="auto"/>
              <w:ind w:right="-82" w:firstLine="0" w:firstLineChars="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 包 人：</w:t>
            </w:r>
          </w:p>
        </w:tc>
        <w:tc>
          <w:tcPr>
            <w:tcW w:w="5270" w:type="dxa"/>
            <w:tcBorders>
              <w:top w:val="single" w:color="auto" w:sz="4" w:space="0"/>
              <w:bottom w:val="single" w:color="auto" w:sz="4" w:space="0"/>
            </w:tcBorders>
            <w:vAlign w:val="bottom"/>
          </w:tcPr>
          <w:p w14:paraId="328D1B78">
            <w:pPr>
              <w:spacing w:after="0" w:afterLines="0" w:line="240" w:lineRule="auto"/>
              <w:ind w:firstLine="0" w:firstLineChars="0"/>
              <w:rPr>
                <w:rFonts w:hint="eastAsia" w:ascii="仿宋" w:hAnsi="仿宋" w:eastAsia="仿宋" w:cs="仿宋"/>
                <w:color w:val="auto"/>
                <w:sz w:val="32"/>
                <w:szCs w:val="32"/>
                <w:highlight w:val="none"/>
              </w:rPr>
            </w:pPr>
          </w:p>
        </w:tc>
      </w:tr>
      <w:tr w14:paraId="798669BF">
        <w:tblPrEx>
          <w:tblCellMar>
            <w:top w:w="0" w:type="dxa"/>
            <w:left w:w="108" w:type="dxa"/>
            <w:bottom w:w="0" w:type="dxa"/>
            <w:right w:w="108" w:type="dxa"/>
          </w:tblCellMar>
        </w:tblPrEx>
        <w:trPr>
          <w:trHeight w:val="624" w:hRule="atLeast"/>
        </w:trPr>
        <w:tc>
          <w:tcPr>
            <w:tcW w:w="2033" w:type="dxa"/>
            <w:vAlign w:val="bottom"/>
          </w:tcPr>
          <w:p w14:paraId="0AC4F237">
            <w:pPr>
              <w:tabs>
                <w:tab w:val="left" w:pos="180"/>
              </w:tabs>
              <w:wordWrap/>
              <w:spacing w:after="0" w:afterLines="0" w:line="240" w:lineRule="auto"/>
              <w:ind w:right="-82" w:firstLine="0" w:firstLineChars="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合同编号：</w:t>
            </w:r>
          </w:p>
        </w:tc>
        <w:tc>
          <w:tcPr>
            <w:tcW w:w="5270" w:type="dxa"/>
            <w:tcBorders>
              <w:top w:val="single" w:color="auto" w:sz="4" w:space="0"/>
              <w:bottom w:val="single" w:color="auto" w:sz="4" w:space="0"/>
            </w:tcBorders>
            <w:vAlign w:val="bottom"/>
          </w:tcPr>
          <w:p w14:paraId="408CEDAA">
            <w:pPr>
              <w:spacing w:after="0" w:afterLines="0" w:line="240" w:lineRule="auto"/>
              <w:ind w:firstLine="0" w:firstLineChars="0"/>
              <w:rPr>
                <w:rFonts w:hint="eastAsia" w:ascii="仿宋" w:hAnsi="仿宋" w:eastAsia="仿宋" w:cs="仿宋"/>
                <w:color w:val="auto"/>
                <w:sz w:val="32"/>
                <w:szCs w:val="32"/>
                <w:highlight w:val="none"/>
              </w:rPr>
            </w:pPr>
          </w:p>
        </w:tc>
      </w:tr>
      <w:tr w14:paraId="6B6BFAE2">
        <w:tblPrEx>
          <w:tblCellMar>
            <w:top w:w="0" w:type="dxa"/>
            <w:left w:w="108" w:type="dxa"/>
            <w:bottom w:w="0" w:type="dxa"/>
            <w:right w:w="108" w:type="dxa"/>
          </w:tblCellMar>
        </w:tblPrEx>
        <w:trPr>
          <w:trHeight w:val="624" w:hRule="atLeast"/>
        </w:trPr>
        <w:tc>
          <w:tcPr>
            <w:tcW w:w="2033" w:type="dxa"/>
            <w:vAlign w:val="bottom"/>
          </w:tcPr>
          <w:p w14:paraId="3493C02B">
            <w:pPr>
              <w:tabs>
                <w:tab w:val="left" w:pos="180"/>
              </w:tabs>
              <w:wordWrap/>
              <w:spacing w:after="0" w:afterLines="0" w:line="240" w:lineRule="auto"/>
              <w:ind w:right="-82" w:firstLine="0" w:firstLineChars="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签订地点：</w:t>
            </w:r>
          </w:p>
        </w:tc>
        <w:tc>
          <w:tcPr>
            <w:tcW w:w="5270" w:type="dxa"/>
            <w:tcBorders>
              <w:top w:val="single" w:color="auto" w:sz="4" w:space="0"/>
              <w:bottom w:val="single" w:color="auto" w:sz="4" w:space="0"/>
            </w:tcBorders>
            <w:vAlign w:val="bottom"/>
          </w:tcPr>
          <w:p w14:paraId="23400E29">
            <w:pPr>
              <w:spacing w:after="0" w:afterLines="0" w:line="240" w:lineRule="auto"/>
              <w:ind w:firstLine="0" w:firstLineChars="0"/>
              <w:jc w:val="left"/>
              <w:rPr>
                <w:rFonts w:hint="eastAsia" w:ascii="仿宋" w:hAnsi="仿宋" w:eastAsia="仿宋" w:cs="仿宋"/>
                <w:color w:val="auto"/>
                <w:sz w:val="32"/>
                <w:szCs w:val="32"/>
                <w:highlight w:val="none"/>
                <w:lang w:eastAsia="zh-Hans"/>
              </w:rPr>
            </w:pPr>
            <w:r>
              <w:rPr>
                <w:rFonts w:hint="eastAsia" w:ascii="仿宋" w:hAnsi="仿宋" w:eastAsia="仿宋" w:cs="仿宋"/>
                <w:color w:val="auto"/>
                <w:sz w:val="32"/>
                <w:szCs w:val="32"/>
                <w:highlight w:val="none"/>
              </w:rPr>
              <w:t>广东省广州</w:t>
            </w:r>
            <w:r>
              <w:rPr>
                <w:rFonts w:hint="eastAsia" w:ascii="仿宋" w:hAnsi="仿宋" w:eastAsia="仿宋" w:cs="仿宋"/>
                <w:color w:val="auto"/>
                <w:sz w:val="32"/>
                <w:szCs w:val="32"/>
                <w:highlight w:val="none"/>
                <w:lang w:eastAsia="zh-Hans"/>
              </w:rPr>
              <w:t>市</w:t>
            </w:r>
          </w:p>
        </w:tc>
      </w:tr>
      <w:tr w14:paraId="549B4D30">
        <w:tblPrEx>
          <w:tblCellMar>
            <w:top w:w="0" w:type="dxa"/>
            <w:left w:w="108" w:type="dxa"/>
            <w:bottom w:w="0" w:type="dxa"/>
            <w:right w:w="108" w:type="dxa"/>
          </w:tblCellMar>
        </w:tblPrEx>
        <w:trPr>
          <w:trHeight w:val="624" w:hRule="atLeast"/>
        </w:trPr>
        <w:tc>
          <w:tcPr>
            <w:tcW w:w="2033" w:type="dxa"/>
            <w:vAlign w:val="bottom"/>
          </w:tcPr>
          <w:p w14:paraId="28848E97">
            <w:pPr>
              <w:tabs>
                <w:tab w:val="left" w:pos="180"/>
              </w:tabs>
              <w:wordWrap/>
              <w:spacing w:after="0" w:afterLines="0" w:line="240" w:lineRule="auto"/>
              <w:ind w:right="-82" w:firstLine="0" w:firstLineChars="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w:t>
            </w:r>
          </w:p>
        </w:tc>
        <w:tc>
          <w:tcPr>
            <w:tcW w:w="5270" w:type="dxa"/>
            <w:tcBorders>
              <w:top w:val="single" w:color="auto" w:sz="4" w:space="0"/>
              <w:bottom w:val="single" w:color="auto" w:sz="4" w:space="0"/>
            </w:tcBorders>
            <w:vAlign w:val="bottom"/>
          </w:tcPr>
          <w:p w14:paraId="005EEC49">
            <w:pPr>
              <w:spacing w:after="0" w:afterLines="0" w:line="240" w:lineRule="auto"/>
              <w:ind w:firstLine="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2025年</w:t>
            </w:r>
          </w:p>
        </w:tc>
      </w:tr>
    </w:tbl>
    <w:p w14:paraId="64ED0BC5">
      <w:pPr>
        <w:pStyle w:val="16"/>
        <w:rPr>
          <w:color w:val="auto"/>
          <w:highlight w:val="none"/>
        </w:rPr>
      </w:pPr>
    </w:p>
    <w:p w14:paraId="74E96AEA">
      <w:pPr>
        <w:rPr>
          <w:rFonts w:hint="eastAsia"/>
          <w:color w:val="auto"/>
          <w:highlight w:val="none"/>
        </w:rPr>
      </w:pPr>
    </w:p>
    <w:p w14:paraId="39B797DB">
      <w:pPr>
        <w:pStyle w:val="16"/>
        <w:rPr>
          <w:color w:val="auto"/>
          <w:highlight w:val="none"/>
        </w:rPr>
      </w:pPr>
    </w:p>
    <w:p w14:paraId="53498858">
      <w:pPr>
        <w:rPr>
          <w:rFonts w:hint="eastAsia"/>
          <w:color w:val="auto"/>
          <w:highlight w:val="none"/>
        </w:rPr>
      </w:pPr>
    </w:p>
    <w:p w14:paraId="4700855D">
      <w:pPr>
        <w:pStyle w:val="76"/>
        <w:spacing w:before="0" w:after="50" w:line="360" w:lineRule="auto"/>
        <w:jc w:val="center"/>
        <w:rPr>
          <w:rFonts w:hint="eastAsia" w:ascii="华文中宋" w:hAnsi="华文中宋" w:eastAsia="华文中宋"/>
          <w:b/>
          <w:bCs/>
          <w:color w:val="auto"/>
          <w:kern w:val="44"/>
          <w:sz w:val="44"/>
          <w:szCs w:val="44"/>
          <w:highlight w:val="none"/>
          <w:lang w:val="zh-CN"/>
        </w:rPr>
      </w:pPr>
      <w:bookmarkStart w:id="1" w:name="_Toc521267369"/>
      <w:bookmarkStart w:id="2" w:name="_Toc31202"/>
    </w:p>
    <w:p w14:paraId="7A09221D">
      <w:pPr>
        <w:rPr>
          <w:rFonts w:hint="eastAsia"/>
          <w:color w:val="auto"/>
          <w:highlight w:val="none"/>
          <w:lang w:val="zh-CN"/>
        </w:rPr>
      </w:pPr>
    </w:p>
    <w:p w14:paraId="4B6EB0DD">
      <w:pPr>
        <w:spacing w:after="0" w:afterLines="0" w:line="240" w:lineRule="auto"/>
        <w:ind w:firstLine="0" w:firstLineChars="0"/>
        <w:jc w:val="center"/>
        <w:rPr>
          <w:rFonts w:hint="eastAsia" w:ascii="华文中宋" w:hAnsi="华文中宋" w:eastAsia="华文中宋"/>
          <w:b/>
          <w:bCs/>
          <w:color w:val="auto"/>
          <w:kern w:val="44"/>
          <w:sz w:val="44"/>
          <w:szCs w:val="44"/>
          <w:highlight w:val="none"/>
          <w:lang w:val="zh-CN"/>
        </w:rPr>
      </w:pPr>
      <w:r>
        <w:rPr>
          <w:rFonts w:hint="eastAsia"/>
          <w:color w:val="auto"/>
          <w:highlight w:val="none"/>
          <w:lang w:val="zh-CN"/>
        </w:rPr>
        <w:br w:type="page"/>
      </w:r>
      <w:r>
        <w:rPr>
          <w:rFonts w:hint="eastAsia" w:ascii="华文中宋" w:hAnsi="华文中宋" w:eastAsia="华文中宋"/>
          <w:b/>
          <w:bCs/>
          <w:color w:val="auto"/>
          <w:kern w:val="44"/>
          <w:sz w:val="44"/>
          <w:szCs w:val="44"/>
          <w:highlight w:val="none"/>
          <w:lang w:val="zh-CN"/>
        </w:rPr>
        <w:t>目</w:t>
      </w:r>
      <w:r>
        <w:rPr>
          <w:rFonts w:ascii="华文中宋" w:hAnsi="华文中宋" w:eastAsia="华文中宋"/>
          <w:b/>
          <w:bCs/>
          <w:color w:val="auto"/>
          <w:kern w:val="44"/>
          <w:sz w:val="44"/>
          <w:szCs w:val="44"/>
          <w:highlight w:val="none"/>
          <w:lang w:val="zh-CN"/>
        </w:rPr>
        <w:t xml:space="preserve">  </w:t>
      </w:r>
      <w:r>
        <w:rPr>
          <w:rFonts w:hint="eastAsia" w:ascii="华文中宋" w:hAnsi="华文中宋" w:eastAsia="华文中宋"/>
          <w:b/>
          <w:bCs/>
          <w:color w:val="auto"/>
          <w:kern w:val="44"/>
          <w:sz w:val="44"/>
          <w:szCs w:val="44"/>
          <w:highlight w:val="none"/>
          <w:lang w:val="zh-CN"/>
        </w:rPr>
        <w:t>录</w:t>
      </w:r>
      <w:bookmarkEnd w:id="1"/>
      <w:bookmarkEnd w:id="2"/>
    </w:p>
    <w:p w14:paraId="7083F1B6">
      <w:pPr>
        <w:pStyle w:val="26"/>
        <w:tabs>
          <w:tab w:val="right" w:leader="dot" w:pos="8306"/>
        </w:tabs>
        <w:ind w:firstLine="560"/>
        <w:rPr>
          <w:rFonts w:hint="eastAsia"/>
          <w:color w:val="auto"/>
          <w:highlight w:val="none"/>
        </w:rPr>
      </w:pPr>
      <w:r>
        <w:rPr>
          <w:rFonts w:hint="eastAsia"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 TOC \o "1-3" \u </w:instrText>
      </w:r>
      <w:r>
        <w:rPr>
          <w:rFonts w:hint="eastAsia" w:ascii="仿宋_GB2312" w:eastAsia="仿宋_GB2312"/>
          <w:color w:val="auto"/>
          <w:sz w:val="28"/>
          <w:szCs w:val="28"/>
          <w:highlight w:val="none"/>
        </w:rPr>
        <w:fldChar w:fldCharType="separate"/>
      </w:r>
      <w:r>
        <w:rPr>
          <w:rFonts w:hint="eastAsia" w:ascii="华文中宋" w:hAnsi="华文中宋" w:eastAsia="华文中宋"/>
          <w:color w:val="auto"/>
          <w:szCs w:val="52"/>
          <w:highlight w:val="none"/>
        </w:rPr>
        <w:t>第一部分</w:t>
      </w:r>
      <w:r>
        <w:rPr>
          <w:rFonts w:ascii="华文中宋" w:hAnsi="华文中宋" w:eastAsia="华文中宋"/>
          <w:color w:val="auto"/>
          <w:szCs w:val="52"/>
          <w:highlight w:val="none"/>
        </w:rPr>
        <w:t xml:space="preserve"> </w:t>
      </w:r>
      <w:r>
        <w:rPr>
          <w:rFonts w:hint="eastAsia" w:ascii="华文中宋" w:hAnsi="华文中宋" w:eastAsia="华文中宋"/>
          <w:color w:val="auto"/>
          <w:szCs w:val="52"/>
          <w:highlight w:val="none"/>
        </w:rPr>
        <w:t>合同协议书</w:t>
      </w:r>
      <w:r>
        <w:rPr>
          <w:color w:val="auto"/>
          <w:highlight w:val="none"/>
        </w:rPr>
        <w:tab/>
      </w:r>
      <w:r>
        <w:rPr>
          <w:color w:val="auto"/>
          <w:highlight w:val="none"/>
        </w:rPr>
        <w:fldChar w:fldCharType="begin"/>
      </w:r>
      <w:r>
        <w:rPr>
          <w:color w:val="auto"/>
          <w:highlight w:val="none"/>
        </w:rPr>
        <w:instrText xml:space="preserve"> PAGEREF _Toc24023 \h </w:instrText>
      </w:r>
      <w:r>
        <w:rPr>
          <w:color w:val="auto"/>
          <w:highlight w:val="none"/>
        </w:rPr>
        <w:fldChar w:fldCharType="separate"/>
      </w:r>
      <w:r>
        <w:rPr>
          <w:color w:val="auto"/>
          <w:highlight w:val="none"/>
        </w:rPr>
        <w:t>11</w:t>
      </w:r>
      <w:r>
        <w:rPr>
          <w:color w:val="auto"/>
          <w:highlight w:val="none"/>
        </w:rPr>
        <w:fldChar w:fldCharType="end"/>
      </w:r>
    </w:p>
    <w:p w14:paraId="10DCD4BF">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一、工程概况</w:t>
      </w:r>
      <w:r>
        <w:rPr>
          <w:color w:val="auto"/>
          <w:highlight w:val="none"/>
        </w:rPr>
        <w:tab/>
      </w:r>
      <w:r>
        <w:rPr>
          <w:color w:val="auto"/>
          <w:highlight w:val="none"/>
        </w:rPr>
        <w:fldChar w:fldCharType="begin"/>
      </w:r>
      <w:r>
        <w:rPr>
          <w:color w:val="auto"/>
          <w:highlight w:val="none"/>
        </w:rPr>
        <w:instrText xml:space="preserve"> PAGEREF _Toc25517 \h </w:instrText>
      </w:r>
      <w:r>
        <w:rPr>
          <w:color w:val="auto"/>
          <w:highlight w:val="none"/>
        </w:rPr>
        <w:fldChar w:fldCharType="separate"/>
      </w:r>
      <w:r>
        <w:rPr>
          <w:color w:val="auto"/>
          <w:highlight w:val="none"/>
        </w:rPr>
        <w:t>11</w:t>
      </w:r>
      <w:r>
        <w:rPr>
          <w:color w:val="auto"/>
          <w:highlight w:val="none"/>
        </w:rPr>
        <w:fldChar w:fldCharType="end"/>
      </w:r>
    </w:p>
    <w:p w14:paraId="02DA6028">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二、合同工期</w:t>
      </w:r>
      <w:r>
        <w:rPr>
          <w:color w:val="auto"/>
          <w:highlight w:val="none"/>
        </w:rPr>
        <w:tab/>
      </w:r>
      <w:r>
        <w:rPr>
          <w:color w:val="auto"/>
          <w:highlight w:val="none"/>
        </w:rPr>
        <w:fldChar w:fldCharType="begin"/>
      </w:r>
      <w:r>
        <w:rPr>
          <w:color w:val="auto"/>
          <w:highlight w:val="none"/>
        </w:rPr>
        <w:instrText xml:space="preserve"> PAGEREF _Toc10071 \h </w:instrText>
      </w:r>
      <w:r>
        <w:rPr>
          <w:color w:val="auto"/>
          <w:highlight w:val="none"/>
        </w:rPr>
        <w:fldChar w:fldCharType="separate"/>
      </w:r>
      <w:r>
        <w:rPr>
          <w:color w:val="auto"/>
          <w:highlight w:val="none"/>
        </w:rPr>
        <w:t>12</w:t>
      </w:r>
      <w:r>
        <w:rPr>
          <w:color w:val="auto"/>
          <w:highlight w:val="none"/>
        </w:rPr>
        <w:fldChar w:fldCharType="end"/>
      </w:r>
    </w:p>
    <w:p w14:paraId="0EA79DED">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三、质量标准</w:t>
      </w:r>
      <w:r>
        <w:rPr>
          <w:color w:val="auto"/>
          <w:highlight w:val="none"/>
        </w:rPr>
        <w:tab/>
      </w:r>
      <w:r>
        <w:rPr>
          <w:color w:val="auto"/>
          <w:highlight w:val="none"/>
        </w:rPr>
        <w:fldChar w:fldCharType="begin"/>
      </w:r>
      <w:r>
        <w:rPr>
          <w:color w:val="auto"/>
          <w:highlight w:val="none"/>
        </w:rPr>
        <w:instrText xml:space="preserve"> PAGEREF _Toc23363 \h </w:instrText>
      </w:r>
      <w:r>
        <w:rPr>
          <w:color w:val="auto"/>
          <w:highlight w:val="none"/>
        </w:rPr>
        <w:fldChar w:fldCharType="separate"/>
      </w:r>
      <w:r>
        <w:rPr>
          <w:color w:val="auto"/>
          <w:highlight w:val="none"/>
        </w:rPr>
        <w:t>12</w:t>
      </w:r>
      <w:r>
        <w:rPr>
          <w:color w:val="auto"/>
          <w:highlight w:val="none"/>
        </w:rPr>
        <w:fldChar w:fldCharType="end"/>
      </w:r>
    </w:p>
    <w:p w14:paraId="4F6233D6">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四、签约合同价与合同价格形式</w:t>
      </w:r>
      <w:r>
        <w:rPr>
          <w:color w:val="auto"/>
          <w:highlight w:val="none"/>
        </w:rPr>
        <w:tab/>
      </w:r>
      <w:r>
        <w:rPr>
          <w:color w:val="auto"/>
          <w:highlight w:val="none"/>
        </w:rPr>
        <w:fldChar w:fldCharType="begin"/>
      </w:r>
      <w:r>
        <w:rPr>
          <w:color w:val="auto"/>
          <w:highlight w:val="none"/>
        </w:rPr>
        <w:instrText xml:space="preserve"> PAGEREF _Toc1908 \h </w:instrText>
      </w:r>
      <w:r>
        <w:rPr>
          <w:color w:val="auto"/>
          <w:highlight w:val="none"/>
        </w:rPr>
        <w:fldChar w:fldCharType="separate"/>
      </w:r>
      <w:r>
        <w:rPr>
          <w:color w:val="auto"/>
          <w:highlight w:val="none"/>
        </w:rPr>
        <w:t>12</w:t>
      </w:r>
      <w:r>
        <w:rPr>
          <w:color w:val="auto"/>
          <w:highlight w:val="none"/>
        </w:rPr>
        <w:fldChar w:fldCharType="end"/>
      </w:r>
    </w:p>
    <w:p w14:paraId="056B8611">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五、工程总承包项目经理</w:t>
      </w:r>
      <w:r>
        <w:rPr>
          <w:color w:val="auto"/>
          <w:highlight w:val="none"/>
        </w:rPr>
        <w:tab/>
      </w:r>
      <w:r>
        <w:rPr>
          <w:color w:val="auto"/>
          <w:highlight w:val="none"/>
        </w:rPr>
        <w:fldChar w:fldCharType="begin"/>
      </w:r>
      <w:r>
        <w:rPr>
          <w:color w:val="auto"/>
          <w:highlight w:val="none"/>
        </w:rPr>
        <w:instrText xml:space="preserve"> PAGEREF _Toc7414 \h </w:instrText>
      </w:r>
      <w:r>
        <w:rPr>
          <w:color w:val="auto"/>
          <w:highlight w:val="none"/>
        </w:rPr>
        <w:fldChar w:fldCharType="separate"/>
      </w:r>
      <w:r>
        <w:rPr>
          <w:color w:val="auto"/>
          <w:highlight w:val="none"/>
        </w:rPr>
        <w:t>13</w:t>
      </w:r>
      <w:r>
        <w:rPr>
          <w:color w:val="auto"/>
          <w:highlight w:val="none"/>
        </w:rPr>
        <w:fldChar w:fldCharType="end"/>
      </w:r>
    </w:p>
    <w:p w14:paraId="0902EE2E">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六、合同文件构成</w:t>
      </w:r>
      <w:r>
        <w:rPr>
          <w:color w:val="auto"/>
          <w:highlight w:val="none"/>
        </w:rPr>
        <w:tab/>
      </w:r>
      <w:r>
        <w:rPr>
          <w:color w:val="auto"/>
          <w:highlight w:val="none"/>
        </w:rPr>
        <w:fldChar w:fldCharType="begin"/>
      </w:r>
      <w:r>
        <w:rPr>
          <w:color w:val="auto"/>
          <w:highlight w:val="none"/>
        </w:rPr>
        <w:instrText xml:space="preserve"> PAGEREF _Toc30818 \h </w:instrText>
      </w:r>
      <w:r>
        <w:rPr>
          <w:color w:val="auto"/>
          <w:highlight w:val="none"/>
        </w:rPr>
        <w:fldChar w:fldCharType="separate"/>
      </w:r>
      <w:r>
        <w:rPr>
          <w:color w:val="auto"/>
          <w:highlight w:val="none"/>
        </w:rPr>
        <w:t>13</w:t>
      </w:r>
      <w:r>
        <w:rPr>
          <w:color w:val="auto"/>
          <w:highlight w:val="none"/>
        </w:rPr>
        <w:fldChar w:fldCharType="end"/>
      </w:r>
    </w:p>
    <w:p w14:paraId="5078106F">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七、承诺</w:t>
      </w:r>
      <w:r>
        <w:rPr>
          <w:color w:val="auto"/>
          <w:highlight w:val="none"/>
        </w:rPr>
        <w:tab/>
      </w:r>
      <w:r>
        <w:rPr>
          <w:color w:val="auto"/>
          <w:highlight w:val="none"/>
        </w:rPr>
        <w:fldChar w:fldCharType="begin"/>
      </w:r>
      <w:r>
        <w:rPr>
          <w:color w:val="auto"/>
          <w:highlight w:val="none"/>
        </w:rPr>
        <w:instrText xml:space="preserve"> PAGEREF _Toc5048 \h </w:instrText>
      </w:r>
      <w:r>
        <w:rPr>
          <w:color w:val="auto"/>
          <w:highlight w:val="none"/>
        </w:rPr>
        <w:fldChar w:fldCharType="separate"/>
      </w:r>
      <w:r>
        <w:rPr>
          <w:color w:val="auto"/>
          <w:highlight w:val="none"/>
        </w:rPr>
        <w:t>14</w:t>
      </w:r>
      <w:r>
        <w:rPr>
          <w:color w:val="auto"/>
          <w:highlight w:val="none"/>
        </w:rPr>
        <w:fldChar w:fldCharType="end"/>
      </w:r>
    </w:p>
    <w:p w14:paraId="291B553B">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八、订立时间</w:t>
      </w:r>
      <w:r>
        <w:rPr>
          <w:color w:val="auto"/>
          <w:highlight w:val="none"/>
        </w:rPr>
        <w:tab/>
      </w:r>
      <w:r>
        <w:rPr>
          <w:color w:val="auto"/>
          <w:highlight w:val="none"/>
        </w:rPr>
        <w:fldChar w:fldCharType="begin"/>
      </w:r>
      <w:r>
        <w:rPr>
          <w:color w:val="auto"/>
          <w:highlight w:val="none"/>
        </w:rPr>
        <w:instrText xml:space="preserve"> PAGEREF _Toc29845 \h </w:instrText>
      </w:r>
      <w:r>
        <w:rPr>
          <w:color w:val="auto"/>
          <w:highlight w:val="none"/>
        </w:rPr>
        <w:fldChar w:fldCharType="separate"/>
      </w:r>
      <w:r>
        <w:rPr>
          <w:color w:val="auto"/>
          <w:highlight w:val="none"/>
        </w:rPr>
        <w:t>14</w:t>
      </w:r>
      <w:r>
        <w:rPr>
          <w:color w:val="auto"/>
          <w:highlight w:val="none"/>
        </w:rPr>
        <w:fldChar w:fldCharType="end"/>
      </w:r>
    </w:p>
    <w:p w14:paraId="18A18949">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九、订立地点</w:t>
      </w:r>
      <w:r>
        <w:rPr>
          <w:color w:val="auto"/>
          <w:highlight w:val="none"/>
        </w:rPr>
        <w:tab/>
      </w:r>
      <w:r>
        <w:rPr>
          <w:color w:val="auto"/>
          <w:highlight w:val="none"/>
        </w:rPr>
        <w:fldChar w:fldCharType="begin"/>
      </w:r>
      <w:r>
        <w:rPr>
          <w:color w:val="auto"/>
          <w:highlight w:val="none"/>
        </w:rPr>
        <w:instrText xml:space="preserve"> PAGEREF _Toc18002 \h </w:instrText>
      </w:r>
      <w:r>
        <w:rPr>
          <w:color w:val="auto"/>
          <w:highlight w:val="none"/>
        </w:rPr>
        <w:fldChar w:fldCharType="separate"/>
      </w:r>
      <w:r>
        <w:rPr>
          <w:color w:val="auto"/>
          <w:highlight w:val="none"/>
        </w:rPr>
        <w:t>14</w:t>
      </w:r>
      <w:r>
        <w:rPr>
          <w:color w:val="auto"/>
          <w:highlight w:val="none"/>
        </w:rPr>
        <w:fldChar w:fldCharType="end"/>
      </w:r>
    </w:p>
    <w:p w14:paraId="081C68A0">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十、合同生效</w:t>
      </w:r>
      <w:r>
        <w:rPr>
          <w:color w:val="auto"/>
          <w:highlight w:val="none"/>
        </w:rPr>
        <w:tab/>
      </w:r>
      <w:r>
        <w:rPr>
          <w:color w:val="auto"/>
          <w:highlight w:val="none"/>
        </w:rPr>
        <w:fldChar w:fldCharType="begin"/>
      </w:r>
      <w:r>
        <w:rPr>
          <w:color w:val="auto"/>
          <w:highlight w:val="none"/>
        </w:rPr>
        <w:instrText xml:space="preserve"> PAGEREF _Toc3405 \h </w:instrText>
      </w:r>
      <w:r>
        <w:rPr>
          <w:color w:val="auto"/>
          <w:highlight w:val="none"/>
        </w:rPr>
        <w:fldChar w:fldCharType="separate"/>
      </w:r>
      <w:r>
        <w:rPr>
          <w:color w:val="auto"/>
          <w:highlight w:val="none"/>
        </w:rPr>
        <w:t>14</w:t>
      </w:r>
      <w:r>
        <w:rPr>
          <w:color w:val="auto"/>
          <w:highlight w:val="none"/>
        </w:rPr>
        <w:fldChar w:fldCharType="end"/>
      </w:r>
    </w:p>
    <w:p w14:paraId="44E670F5">
      <w:pPr>
        <w:pStyle w:val="30"/>
        <w:tabs>
          <w:tab w:val="right" w:leader="dot" w:pos="8306"/>
        </w:tabs>
        <w:ind w:left="480"/>
        <w:rPr>
          <w:rFonts w:hint="eastAsia"/>
          <w:color w:val="auto"/>
          <w:highlight w:val="none"/>
        </w:rPr>
      </w:pPr>
      <w:r>
        <w:rPr>
          <w:rFonts w:hint="eastAsia" w:ascii="黑体" w:hAnsi="黑体" w:eastAsia="黑体"/>
          <w:bCs/>
          <w:color w:val="auto"/>
          <w:szCs w:val="30"/>
          <w:highlight w:val="none"/>
        </w:rPr>
        <w:t>十一、合同份数</w:t>
      </w:r>
      <w:r>
        <w:rPr>
          <w:color w:val="auto"/>
          <w:highlight w:val="none"/>
        </w:rPr>
        <w:tab/>
      </w:r>
      <w:r>
        <w:rPr>
          <w:color w:val="auto"/>
          <w:highlight w:val="none"/>
        </w:rPr>
        <w:fldChar w:fldCharType="begin"/>
      </w:r>
      <w:r>
        <w:rPr>
          <w:color w:val="auto"/>
          <w:highlight w:val="none"/>
        </w:rPr>
        <w:instrText xml:space="preserve"> PAGEREF _Toc30774 \h </w:instrText>
      </w:r>
      <w:r>
        <w:rPr>
          <w:color w:val="auto"/>
          <w:highlight w:val="none"/>
        </w:rPr>
        <w:fldChar w:fldCharType="separate"/>
      </w:r>
      <w:r>
        <w:rPr>
          <w:color w:val="auto"/>
          <w:highlight w:val="none"/>
        </w:rPr>
        <w:t>14</w:t>
      </w:r>
      <w:r>
        <w:rPr>
          <w:color w:val="auto"/>
          <w:highlight w:val="none"/>
        </w:rPr>
        <w:fldChar w:fldCharType="end"/>
      </w:r>
    </w:p>
    <w:p w14:paraId="57882EA2">
      <w:pPr>
        <w:pStyle w:val="26"/>
        <w:tabs>
          <w:tab w:val="right" w:leader="dot" w:pos="8306"/>
        </w:tabs>
        <w:rPr>
          <w:rFonts w:hint="eastAsia"/>
          <w:color w:val="auto"/>
          <w:highlight w:val="none"/>
        </w:rPr>
      </w:pPr>
      <w:r>
        <w:rPr>
          <w:rFonts w:hint="eastAsia" w:ascii="华文中宋" w:hAnsi="华文中宋" w:eastAsia="华文中宋"/>
          <w:color w:val="auto"/>
          <w:szCs w:val="52"/>
          <w:highlight w:val="none"/>
        </w:rPr>
        <w:t>第二部分</w:t>
      </w:r>
      <w:r>
        <w:rPr>
          <w:rFonts w:ascii="华文中宋" w:hAnsi="华文中宋" w:eastAsia="华文中宋"/>
          <w:color w:val="auto"/>
          <w:szCs w:val="52"/>
          <w:highlight w:val="none"/>
        </w:rPr>
        <w:t xml:space="preserve"> </w:t>
      </w:r>
      <w:r>
        <w:rPr>
          <w:rFonts w:hint="eastAsia" w:ascii="华文中宋" w:hAnsi="华文中宋" w:eastAsia="华文中宋"/>
          <w:color w:val="auto"/>
          <w:szCs w:val="52"/>
          <w:highlight w:val="none"/>
        </w:rPr>
        <w:t>通用合同条件</w:t>
      </w:r>
      <w:r>
        <w:rPr>
          <w:color w:val="auto"/>
          <w:highlight w:val="none"/>
        </w:rPr>
        <w:tab/>
      </w:r>
      <w:r>
        <w:rPr>
          <w:color w:val="auto"/>
          <w:highlight w:val="none"/>
        </w:rPr>
        <w:fldChar w:fldCharType="begin"/>
      </w:r>
      <w:r>
        <w:rPr>
          <w:color w:val="auto"/>
          <w:highlight w:val="none"/>
        </w:rPr>
        <w:instrText xml:space="preserve"> PAGEREF _Toc23199 \h </w:instrText>
      </w:r>
      <w:r>
        <w:rPr>
          <w:color w:val="auto"/>
          <w:highlight w:val="none"/>
        </w:rPr>
        <w:fldChar w:fldCharType="separate"/>
      </w:r>
      <w:r>
        <w:rPr>
          <w:color w:val="auto"/>
          <w:highlight w:val="none"/>
        </w:rPr>
        <w:t>16</w:t>
      </w:r>
      <w:r>
        <w:rPr>
          <w:color w:val="auto"/>
          <w:highlight w:val="none"/>
        </w:rPr>
        <w:fldChar w:fldCharType="end"/>
      </w:r>
    </w:p>
    <w:p w14:paraId="1E71EF92">
      <w:pPr>
        <w:pStyle w:val="30"/>
        <w:tabs>
          <w:tab w:val="right" w:leader="dot" w:pos="8306"/>
        </w:tabs>
        <w:ind w:left="480"/>
        <w:rPr>
          <w:rFonts w:hint="eastAsia"/>
          <w:color w:val="auto"/>
          <w:highlight w:val="none"/>
        </w:rPr>
      </w:pPr>
      <w:r>
        <w:rPr>
          <w:rFonts w:hint="eastAsia"/>
          <w:bCs/>
          <w:color w:val="auto"/>
          <w:szCs w:val="32"/>
          <w:highlight w:val="none"/>
        </w:rPr>
        <w:t xml:space="preserve">第1条 </w:t>
      </w:r>
      <w:r>
        <w:rPr>
          <w:bCs/>
          <w:color w:val="auto"/>
          <w:szCs w:val="32"/>
          <w:highlight w:val="none"/>
        </w:rPr>
        <w:t>一般</w:t>
      </w:r>
      <w:r>
        <w:rPr>
          <w:rFonts w:hint="eastAsia"/>
          <w:bCs/>
          <w:color w:val="auto"/>
          <w:szCs w:val="32"/>
          <w:highlight w:val="none"/>
        </w:rPr>
        <w:t>约</w:t>
      </w:r>
      <w:r>
        <w:rPr>
          <w:bCs/>
          <w:color w:val="auto"/>
          <w:szCs w:val="32"/>
          <w:highlight w:val="none"/>
        </w:rPr>
        <w:t>定</w:t>
      </w:r>
      <w:r>
        <w:rPr>
          <w:color w:val="auto"/>
          <w:highlight w:val="none"/>
        </w:rPr>
        <w:tab/>
      </w:r>
      <w:r>
        <w:rPr>
          <w:color w:val="auto"/>
          <w:highlight w:val="none"/>
        </w:rPr>
        <w:fldChar w:fldCharType="begin"/>
      </w:r>
      <w:r>
        <w:rPr>
          <w:color w:val="auto"/>
          <w:highlight w:val="none"/>
        </w:rPr>
        <w:instrText xml:space="preserve"> PAGEREF _Toc25062 \h </w:instrText>
      </w:r>
      <w:r>
        <w:rPr>
          <w:color w:val="auto"/>
          <w:highlight w:val="none"/>
        </w:rPr>
        <w:fldChar w:fldCharType="separate"/>
      </w:r>
      <w:r>
        <w:rPr>
          <w:color w:val="auto"/>
          <w:highlight w:val="none"/>
        </w:rPr>
        <w:t>16</w:t>
      </w:r>
      <w:r>
        <w:rPr>
          <w:color w:val="auto"/>
          <w:highlight w:val="none"/>
        </w:rPr>
        <w:fldChar w:fldCharType="end"/>
      </w:r>
    </w:p>
    <w:p w14:paraId="14006B0A">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 </w:t>
      </w:r>
      <w:r>
        <w:rPr>
          <w:rFonts w:hint="eastAsia"/>
          <w:bCs/>
          <w:color w:val="auto"/>
          <w:szCs w:val="30"/>
          <w:highlight w:val="none"/>
        </w:rPr>
        <w:t>词语定义和解释</w:t>
      </w:r>
      <w:r>
        <w:rPr>
          <w:color w:val="auto"/>
          <w:highlight w:val="none"/>
        </w:rPr>
        <w:tab/>
      </w:r>
      <w:r>
        <w:rPr>
          <w:color w:val="auto"/>
          <w:highlight w:val="none"/>
        </w:rPr>
        <w:fldChar w:fldCharType="begin"/>
      </w:r>
      <w:r>
        <w:rPr>
          <w:color w:val="auto"/>
          <w:highlight w:val="none"/>
        </w:rPr>
        <w:instrText xml:space="preserve"> PAGEREF _Toc14526 \h </w:instrText>
      </w:r>
      <w:r>
        <w:rPr>
          <w:color w:val="auto"/>
          <w:highlight w:val="none"/>
        </w:rPr>
        <w:fldChar w:fldCharType="separate"/>
      </w:r>
      <w:r>
        <w:rPr>
          <w:color w:val="auto"/>
          <w:highlight w:val="none"/>
        </w:rPr>
        <w:t>16</w:t>
      </w:r>
      <w:r>
        <w:rPr>
          <w:color w:val="auto"/>
          <w:highlight w:val="none"/>
        </w:rPr>
        <w:fldChar w:fldCharType="end"/>
      </w:r>
    </w:p>
    <w:p w14:paraId="6F171E8B">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.2 语言文字</w:t>
      </w:r>
      <w:r>
        <w:rPr>
          <w:color w:val="auto"/>
          <w:highlight w:val="none"/>
        </w:rPr>
        <w:tab/>
      </w:r>
      <w:r>
        <w:rPr>
          <w:color w:val="auto"/>
          <w:highlight w:val="none"/>
        </w:rPr>
        <w:fldChar w:fldCharType="begin"/>
      </w:r>
      <w:r>
        <w:rPr>
          <w:color w:val="auto"/>
          <w:highlight w:val="none"/>
        </w:rPr>
        <w:instrText xml:space="preserve"> PAGEREF _Toc17818 \h </w:instrText>
      </w:r>
      <w:r>
        <w:rPr>
          <w:color w:val="auto"/>
          <w:highlight w:val="none"/>
        </w:rPr>
        <w:fldChar w:fldCharType="separate"/>
      </w:r>
      <w:r>
        <w:rPr>
          <w:color w:val="auto"/>
          <w:highlight w:val="none"/>
        </w:rPr>
        <w:t>22</w:t>
      </w:r>
      <w:r>
        <w:rPr>
          <w:color w:val="auto"/>
          <w:highlight w:val="none"/>
        </w:rPr>
        <w:fldChar w:fldCharType="end"/>
      </w:r>
    </w:p>
    <w:p w14:paraId="64FBB860">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 </w:t>
      </w:r>
      <w:r>
        <w:rPr>
          <w:rFonts w:hint="eastAsia"/>
          <w:bCs/>
          <w:color w:val="auto"/>
          <w:szCs w:val="30"/>
          <w:highlight w:val="none"/>
        </w:rPr>
        <w:t>法律</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23</w:t>
      </w:r>
      <w:r>
        <w:rPr>
          <w:color w:val="auto"/>
          <w:highlight w:val="none"/>
        </w:rPr>
        <w:fldChar w:fldCharType="end"/>
      </w:r>
    </w:p>
    <w:p w14:paraId="27DD1AB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 </w:t>
      </w:r>
      <w:r>
        <w:rPr>
          <w:rFonts w:hint="eastAsia"/>
          <w:bCs/>
          <w:color w:val="auto"/>
          <w:szCs w:val="30"/>
          <w:highlight w:val="none"/>
        </w:rPr>
        <w:t>标准和规范</w:t>
      </w:r>
      <w:r>
        <w:rPr>
          <w:color w:val="auto"/>
          <w:highlight w:val="none"/>
        </w:rPr>
        <w:tab/>
      </w:r>
      <w:r>
        <w:rPr>
          <w:color w:val="auto"/>
          <w:highlight w:val="none"/>
        </w:rPr>
        <w:fldChar w:fldCharType="begin"/>
      </w:r>
      <w:r>
        <w:rPr>
          <w:color w:val="auto"/>
          <w:highlight w:val="none"/>
        </w:rPr>
        <w:instrText xml:space="preserve"> PAGEREF _Toc2566 \h </w:instrText>
      </w:r>
      <w:r>
        <w:rPr>
          <w:color w:val="auto"/>
          <w:highlight w:val="none"/>
        </w:rPr>
        <w:fldChar w:fldCharType="separate"/>
      </w:r>
      <w:r>
        <w:rPr>
          <w:color w:val="auto"/>
          <w:highlight w:val="none"/>
        </w:rPr>
        <w:t>23</w:t>
      </w:r>
      <w:r>
        <w:rPr>
          <w:color w:val="auto"/>
          <w:highlight w:val="none"/>
        </w:rPr>
        <w:fldChar w:fldCharType="end"/>
      </w:r>
    </w:p>
    <w:p w14:paraId="685677CE">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.5 </w:t>
      </w:r>
      <w:r>
        <w:rPr>
          <w:rFonts w:hint="eastAsia"/>
          <w:bCs/>
          <w:color w:val="auto"/>
          <w:szCs w:val="30"/>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_Toc22985 \h </w:instrText>
      </w:r>
      <w:r>
        <w:rPr>
          <w:color w:val="auto"/>
          <w:highlight w:val="none"/>
        </w:rPr>
        <w:fldChar w:fldCharType="separate"/>
      </w:r>
      <w:r>
        <w:rPr>
          <w:color w:val="auto"/>
          <w:highlight w:val="none"/>
        </w:rPr>
        <w:t>24</w:t>
      </w:r>
      <w:r>
        <w:rPr>
          <w:color w:val="auto"/>
          <w:highlight w:val="none"/>
        </w:rPr>
        <w:fldChar w:fldCharType="end"/>
      </w:r>
    </w:p>
    <w:p w14:paraId="583F02CF">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.6 </w:t>
      </w:r>
      <w:r>
        <w:rPr>
          <w:rFonts w:hint="eastAsia"/>
          <w:bCs/>
          <w:color w:val="auto"/>
          <w:szCs w:val="30"/>
          <w:highlight w:val="none"/>
        </w:rPr>
        <w:t>文件的提供和照管</w:t>
      </w:r>
      <w:r>
        <w:rPr>
          <w:color w:val="auto"/>
          <w:highlight w:val="none"/>
        </w:rPr>
        <w:tab/>
      </w:r>
      <w:r>
        <w:rPr>
          <w:color w:val="auto"/>
          <w:highlight w:val="none"/>
        </w:rPr>
        <w:fldChar w:fldCharType="begin"/>
      </w:r>
      <w:r>
        <w:rPr>
          <w:color w:val="auto"/>
          <w:highlight w:val="none"/>
        </w:rPr>
        <w:instrText xml:space="preserve"> PAGEREF _Toc5240 \h </w:instrText>
      </w:r>
      <w:r>
        <w:rPr>
          <w:color w:val="auto"/>
          <w:highlight w:val="none"/>
        </w:rPr>
        <w:fldChar w:fldCharType="separate"/>
      </w:r>
      <w:r>
        <w:rPr>
          <w:color w:val="auto"/>
          <w:highlight w:val="none"/>
        </w:rPr>
        <w:t>25</w:t>
      </w:r>
      <w:r>
        <w:rPr>
          <w:color w:val="auto"/>
          <w:highlight w:val="none"/>
        </w:rPr>
        <w:fldChar w:fldCharType="end"/>
      </w:r>
    </w:p>
    <w:p w14:paraId="045BAB6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.7 </w:t>
      </w:r>
      <w:r>
        <w:rPr>
          <w:rFonts w:hint="eastAsia"/>
          <w:bCs/>
          <w:color w:val="auto"/>
          <w:szCs w:val="30"/>
          <w:highlight w:val="none"/>
        </w:rPr>
        <w:t>联络</w:t>
      </w:r>
      <w:r>
        <w:rPr>
          <w:color w:val="auto"/>
          <w:highlight w:val="none"/>
        </w:rPr>
        <w:tab/>
      </w:r>
      <w:r>
        <w:rPr>
          <w:color w:val="auto"/>
          <w:highlight w:val="none"/>
        </w:rPr>
        <w:fldChar w:fldCharType="begin"/>
      </w:r>
      <w:r>
        <w:rPr>
          <w:color w:val="auto"/>
          <w:highlight w:val="none"/>
        </w:rPr>
        <w:instrText xml:space="preserve"> PAGEREF _Toc10036 \h </w:instrText>
      </w:r>
      <w:r>
        <w:rPr>
          <w:color w:val="auto"/>
          <w:highlight w:val="none"/>
        </w:rPr>
        <w:fldChar w:fldCharType="separate"/>
      </w:r>
      <w:r>
        <w:rPr>
          <w:color w:val="auto"/>
          <w:highlight w:val="none"/>
        </w:rPr>
        <w:t>26</w:t>
      </w:r>
      <w:r>
        <w:rPr>
          <w:color w:val="auto"/>
          <w:highlight w:val="none"/>
        </w:rPr>
        <w:fldChar w:fldCharType="end"/>
      </w:r>
    </w:p>
    <w:p w14:paraId="4BCB269F">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.8 </w:t>
      </w:r>
      <w:r>
        <w:rPr>
          <w:rFonts w:hint="eastAsia"/>
          <w:bCs/>
          <w:color w:val="auto"/>
          <w:szCs w:val="30"/>
          <w:highlight w:val="none"/>
        </w:rPr>
        <w:t>严禁贿赂</w:t>
      </w:r>
      <w:r>
        <w:rPr>
          <w:color w:val="auto"/>
          <w:highlight w:val="none"/>
        </w:rPr>
        <w:tab/>
      </w:r>
      <w:r>
        <w:rPr>
          <w:color w:val="auto"/>
          <w:highlight w:val="none"/>
        </w:rPr>
        <w:fldChar w:fldCharType="begin"/>
      </w:r>
      <w:r>
        <w:rPr>
          <w:color w:val="auto"/>
          <w:highlight w:val="none"/>
        </w:rPr>
        <w:instrText xml:space="preserve"> PAGEREF _Toc9371 \h </w:instrText>
      </w:r>
      <w:r>
        <w:rPr>
          <w:color w:val="auto"/>
          <w:highlight w:val="none"/>
        </w:rPr>
        <w:fldChar w:fldCharType="separate"/>
      </w:r>
      <w:r>
        <w:rPr>
          <w:color w:val="auto"/>
          <w:highlight w:val="none"/>
        </w:rPr>
        <w:t>27</w:t>
      </w:r>
      <w:r>
        <w:rPr>
          <w:color w:val="auto"/>
          <w:highlight w:val="none"/>
        </w:rPr>
        <w:fldChar w:fldCharType="end"/>
      </w:r>
    </w:p>
    <w:p w14:paraId="4B956EF0">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.9 化石、文物</w:t>
      </w:r>
      <w:r>
        <w:rPr>
          <w:color w:val="auto"/>
          <w:highlight w:val="none"/>
        </w:rPr>
        <w:tab/>
      </w:r>
      <w:r>
        <w:rPr>
          <w:color w:val="auto"/>
          <w:highlight w:val="none"/>
        </w:rPr>
        <w:fldChar w:fldCharType="begin"/>
      </w:r>
      <w:r>
        <w:rPr>
          <w:color w:val="auto"/>
          <w:highlight w:val="none"/>
        </w:rPr>
        <w:instrText xml:space="preserve"> PAGEREF _Toc20930 \h </w:instrText>
      </w:r>
      <w:r>
        <w:rPr>
          <w:color w:val="auto"/>
          <w:highlight w:val="none"/>
        </w:rPr>
        <w:fldChar w:fldCharType="separate"/>
      </w:r>
      <w:r>
        <w:rPr>
          <w:color w:val="auto"/>
          <w:highlight w:val="none"/>
        </w:rPr>
        <w:t>27</w:t>
      </w:r>
      <w:r>
        <w:rPr>
          <w:color w:val="auto"/>
          <w:highlight w:val="none"/>
        </w:rPr>
        <w:fldChar w:fldCharType="end"/>
      </w:r>
    </w:p>
    <w:p w14:paraId="3ECDCA79">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.10 </w:t>
      </w:r>
      <w:r>
        <w:rPr>
          <w:rFonts w:hint="eastAsia"/>
          <w:bCs/>
          <w:color w:val="auto"/>
          <w:szCs w:val="30"/>
          <w:highlight w:val="none"/>
        </w:rPr>
        <w:t>知识产权</w:t>
      </w:r>
      <w:r>
        <w:rPr>
          <w:color w:val="auto"/>
          <w:highlight w:val="none"/>
        </w:rPr>
        <w:tab/>
      </w:r>
      <w:r>
        <w:rPr>
          <w:color w:val="auto"/>
          <w:highlight w:val="none"/>
        </w:rPr>
        <w:fldChar w:fldCharType="begin"/>
      </w:r>
      <w:r>
        <w:rPr>
          <w:color w:val="auto"/>
          <w:highlight w:val="none"/>
        </w:rPr>
        <w:instrText xml:space="preserve"> PAGEREF _Toc18342 \h </w:instrText>
      </w:r>
      <w:r>
        <w:rPr>
          <w:color w:val="auto"/>
          <w:highlight w:val="none"/>
        </w:rPr>
        <w:fldChar w:fldCharType="separate"/>
      </w:r>
      <w:r>
        <w:rPr>
          <w:color w:val="auto"/>
          <w:highlight w:val="none"/>
        </w:rPr>
        <w:t>28</w:t>
      </w:r>
      <w:r>
        <w:rPr>
          <w:color w:val="auto"/>
          <w:highlight w:val="none"/>
        </w:rPr>
        <w:fldChar w:fldCharType="end"/>
      </w:r>
    </w:p>
    <w:p w14:paraId="77DD634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.11 </w:t>
      </w:r>
      <w:r>
        <w:rPr>
          <w:rFonts w:hint="eastAsia"/>
          <w:bCs/>
          <w:color w:val="auto"/>
          <w:szCs w:val="30"/>
          <w:highlight w:val="none"/>
        </w:rPr>
        <w:t>保密</w:t>
      </w:r>
      <w:r>
        <w:rPr>
          <w:color w:val="auto"/>
          <w:highlight w:val="none"/>
        </w:rPr>
        <w:tab/>
      </w:r>
      <w:r>
        <w:rPr>
          <w:color w:val="auto"/>
          <w:highlight w:val="none"/>
        </w:rPr>
        <w:fldChar w:fldCharType="begin"/>
      </w:r>
      <w:r>
        <w:rPr>
          <w:color w:val="auto"/>
          <w:highlight w:val="none"/>
        </w:rPr>
        <w:instrText xml:space="preserve"> PAGEREF _Toc26012 \h </w:instrText>
      </w:r>
      <w:r>
        <w:rPr>
          <w:color w:val="auto"/>
          <w:highlight w:val="none"/>
        </w:rPr>
        <w:fldChar w:fldCharType="separate"/>
      </w:r>
      <w:r>
        <w:rPr>
          <w:color w:val="auto"/>
          <w:highlight w:val="none"/>
        </w:rPr>
        <w:t>29</w:t>
      </w:r>
      <w:r>
        <w:rPr>
          <w:color w:val="auto"/>
          <w:highlight w:val="none"/>
        </w:rPr>
        <w:fldChar w:fldCharType="end"/>
      </w:r>
    </w:p>
    <w:p w14:paraId="03360358">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.12 </w:t>
      </w:r>
      <w:r>
        <w:rPr>
          <w:rFonts w:hint="eastAsia"/>
          <w:bCs/>
          <w:color w:val="auto"/>
          <w:szCs w:val="30"/>
          <w:highlight w:val="none"/>
        </w:rPr>
        <w:t>《发包人要求》和基础资料中的错误</w:t>
      </w:r>
      <w:r>
        <w:rPr>
          <w:color w:val="auto"/>
          <w:highlight w:val="none"/>
        </w:rPr>
        <w:tab/>
      </w:r>
      <w:r>
        <w:rPr>
          <w:color w:val="auto"/>
          <w:highlight w:val="none"/>
        </w:rPr>
        <w:fldChar w:fldCharType="begin"/>
      </w:r>
      <w:r>
        <w:rPr>
          <w:color w:val="auto"/>
          <w:highlight w:val="none"/>
        </w:rPr>
        <w:instrText xml:space="preserve"> PAGEREF _Toc26056 \h </w:instrText>
      </w:r>
      <w:r>
        <w:rPr>
          <w:color w:val="auto"/>
          <w:highlight w:val="none"/>
        </w:rPr>
        <w:fldChar w:fldCharType="separate"/>
      </w:r>
      <w:r>
        <w:rPr>
          <w:color w:val="auto"/>
          <w:highlight w:val="none"/>
        </w:rPr>
        <w:t>29</w:t>
      </w:r>
      <w:r>
        <w:rPr>
          <w:color w:val="auto"/>
          <w:highlight w:val="none"/>
        </w:rPr>
        <w:fldChar w:fldCharType="end"/>
      </w:r>
    </w:p>
    <w:p w14:paraId="4A2B0024">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.13 </w:t>
      </w:r>
      <w:r>
        <w:rPr>
          <w:rFonts w:hint="eastAsia"/>
          <w:bCs/>
          <w:color w:val="auto"/>
          <w:szCs w:val="30"/>
          <w:highlight w:val="none"/>
        </w:rPr>
        <w:t>责任限制</w:t>
      </w:r>
      <w:r>
        <w:rPr>
          <w:color w:val="auto"/>
          <w:highlight w:val="none"/>
        </w:rPr>
        <w:tab/>
      </w:r>
      <w:r>
        <w:rPr>
          <w:color w:val="auto"/>
          <w:highlight w:val="none"/>
        </w:rPr>
        <w:fldChar w:fldCharType="begin"/>
      </w:r>
      <w:r>
        <w:rPr>
          <w:color w:val="auto"/>
          <w:highlight w:val="none"/>
        </w:rPr>
        <w:instrText xml:space="preserve"> PAGEREF _Toc3152 \h </w:instrText>
      </w:r>
      <w:r>
        <w:rPr>
          <w:color w:val="auto"/>
          <w:highlight w:val="none"/>
        </w:rPr>
        <w:fldChar w:fldCharType="separate"/>
      </w:r>
      <w:r>
        <w:rPr>
          <w:color w:val="auto"/>
          <w:highlight w:val="none"/>
        </w:rPr>
        <w:t>30</w:t>
      </w:r>
      <w:r>
        <w:rPr>
          <w:color w:val="auto"/>
          <w:highlight w:val="none"/>
        </w:rPr>
        <w:fldChar w:fldCharType="end"/>
      </w:r>
    </w:p>
    <w:p w14:paraId="6EB12F42">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.14 建筑信息模型技术的应用</w:t>
      </w:r>
      <w:r>
        <w:rPr>
          <w:color w:val="auto"/>
          <w:highlight w:val="none"/>
        </w:rPr>
        <w:tab/>
      </w:r>
      <w:r>
        <w:rPr>
          <w:color w:val="auto"/>
          <w:highlight w:val="none"/>
        </w:rPr>
        <w:fldChar w:fldCharType="begin"/>
      </w:r>
      <w:r>
        <w:rPr>
          <w:color w:val="auto"/>
          <w:highlight w:val="none"/>
        </w:rPr>
        <w:instrText xml:space="preserve"> PAGEREF _Toc17407 \h </w:instrText>
      </w:r>
      <w:r>
        <w:rPr>
          <w:color w:val="auto"/>
          <w:highlight w:val="none"/>
        </w:rPr>
        <w:fldChar w:fldCharType="separate"/>
      </w:r>
      <w:r>
        <w:rPr>
          <w:color w:val="auto"/>
          <w:highlight w:val="none"/>
        </w:rPr>
        <w:t>30</w:t>
      </w:r>
      <w:r>
        <w:rPr>
          <w:color w:val="auto"/>
          <w:highlight w:val="none"/>
        </w:rPr>
        <w:fldChar w:fldCharType="end"/>
      </w:r>
    </w:p>
    <w:p w14:paraId="1E6EE114">
      <w:pPr>
        <w:pStyle w:val="30"/>
        <w:tabs>
          <w:tab w:val="right" w:leader="dot" w:pos="8306"/>
        </w:tabs>
        <w:ind w:left="480"/>
        <w:rPr>
          <w:rFonts w:hint="eastAsia"/>
          <w:color w:val="auto"/>
          <w:highlight w:val="none"/>
        </w:rPr>
      </w:pPr>
      <w:r>
        <w:rPr>
          <w:rFonts w:hint="eastAsia"/>
          <w:bCs/>
          <w:color w:val="auto"/>
          <w:szCs w:val="32"/>
          <w:highlight w:val="none"/>
        </w:rPr>
        <w:t>第2条 发包人</w:t>
      </w:r>
      <w:r>
        <w:rPr>
          <w:color w:val="auto"/>
          <w:highlight w:val="none"/>
        </w:rPr>
        <w:tab/>
      </w:r>
      <w:r>
        <w:rPr>
          <w:color w:val="auto"/>
          <w:highlight w:val="none"/>
        </w:rPr>
        <w:fldChar w:fldCharType="begin"/>
      </w:r>
      <w:r>
        <w:rPr>
          <w:color w:val="auto"/>
          <w:highlight w:val="none"/>
        </w:rPr>
        <w:instrText xml:space="preserve"> PAGEREF _Toc31180 \h </w:instrText>
      </w:r>
      <w:r>
        <w:rPr>
          <w:color w:val="auto"/>
          <w:highlight w:val="none"/>
        </w:rPr>
        <w:fldChar w:fldCharType="separate"/>
      </w:r>
      <w:r>
        <w:rPr>
          <w:color w:val="auto"/>
          <w:highlight w:val="none"/>
        </w:rPr>
        <w:t>30</w:t>
      </w:r>
      <w:r>
        <w:rPr>
          <w:color w:val="auto"/>
          <w:highlight w:val="none"/>
        </w:rPr>
        <w:fldChar w:fldCharType="end"/>
      </w:r>
    </w:p>
    <w:p w14:paraId="1EBD7789">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.1 </w:t>
      </w:r>
      <w:r>
        <w:rPr>
          <w:rFonts w:hint="eastAsia"/>
          <w:bCs/>
          <w:color w:val="auto"/>
          <w:szCs w:val="30"/>
          <w:highlight w:val="none"/>
        </w:rPr>
        <w:t>遵守法律</w:t>
      </w:r>
      <w:r>
        <w:rPr>
          <w:color w:val="auto"/>
          <w:highlight w:val="none"/>
        </w:rPr>
        <w:tab/>
      </w:r>
      <w:r>
        <w:rPr>
          <w:color w:val="auto"/>
          <w:highlight w:val="none"/>
        </w:rPr>
        <w:fldChar w:fldCharType="begin"/>
      </w:r>
      <w:r>
        <w:rPr>
          <w:color w:val="auto"/>
          <w:highlight w:val="none"/>
        </w:rPr>
        <w:instrText xml:space="preserve"> PAGEREF _Toc26061 \h </w:instrText>
      </w:r>
      <w:r>
        <w:rPr>
          <w:color w:val="auto"/>
          <w:highlight w:val="none"/>
        </w:rPr>
        <w:fldChar w:fldCharType="separate"/>
      </w:r>
      <w:r>
        <w:rPr>
          <w:color w:val="auto"/>
          <w:highlight w:val="none"/>
        </w:rPr>
        <w:t>30</w:t>
      </w:r>
      <w:r>
        <w:rPr>
          <w:color w:val="auto"/>
          <w:highlight w:val="none"/>
        </w:rPr>
        <w:fldChar w:fldCharType="end"/>
      </w:r>
    </w:p>
    <w:p w14:paraId="659F903E">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.2 </w:t>
      </w:r>
      <w:r>
        <w:rPr>
          <w:rFonts w:hint="eastAsia"/>
          <w:bCs/>
          <w:color w:val="auto"/>
          <w:szCs w:val="30"/>
          <w:highlight w:val="none"/>
        </w:rPr>
        <w:t>提供施工现场和工作条件</w:t>
      </w:r>
      <w:r>
        <w:rPr>
          <w:color w:val="auto"/>
          <w:highlight w:val="none"/>
        </w:rPr>
        <w:tab/>
      </w:r>
      <w:r>
        <w:rPr>
          <w:color w:val="auto"/>
          <w:highlight w:val="none"/>
        </w:rPr>
        <w:fldChar w:fldCharType="begin"/>
      </w:r>
      <w:r>
        <w:rPr>
          <w:color w:val="auto"/>
          <w:highlight w:val="none"/>
        </w:rPr>
        <w:instrText xml:space="preserve"> PAGEREF _Toc19907 \h </w:instrText>
      </w:r>
      <w:r>
        <w:rPr>
          <w:color w:val="auto"/>
          <w:highlight w:val="none"/>
        </w:rPr>
        <w:fldChar w:fldCharType="separate"/>
      </w:r>
      <w:r>
        <w:rPr>
          <w:color w:val="auto"/>
          <w:highlight w:val="none"/>
        </w:rPr>
        <w:t>31</w:t>
      </w:r>
      <w:r>
        <w:rPr>
          <w:color w:val="auto"/>
          <w:highlight w:val="none"/>
        </w:rPr>
        <w:fldChar w:fldCharType="end"/>
      </w:r>
    </w:p>
    <w:p w14:paraId="356D93AF">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.3 </w:t>
      </w:r>
      <w:r>
        <w:rPr>
          <w:rFonts w:hint="eastAsia"/>
          <w:bCs/>
          <w:color w:val="auto"/>
          <w:szCs w:val="30"/>
          <w:highlight w:val="none"/>
        </w:rPr>
        <w:t>提供基础资料</w:t>
      </w:r>
      <w:r>
        <w:rPr>
          <w:color w:val="auto"/>
          <w:highlight w:val="none"/>
        </w:rPr>
        <w:tab/>
      </w:r>
      <w:r>
        <w:rPr>
          <w:color w:val="auto"/>
          <w:highlight w:val="none"/>
        </w:rPr>
        <w:fldChar w:fldCharType="begin"/>
      </w:r>
      <w:r>
        <w:rPr>
          <w:color w:val="auto"/>
          <w:highlight w:val="none"/>
        </w:rPr>
        <w:instrText xml:space="preserve"> PAGEREF _Toc21857 \h </w:instrText>
      </w:r>
      <w:r>
        <w:rPr>
          <w:color w:val="auto"/>
          <w:highlight w:val="none"/>
        </w:rPr>
        <w:fldChar w:fldCharType="separate"/>
      </w:r>
      <w:r>
        <w:rPr>
          <w:color w:val="auto"/>
          <w:highlight w:val="none"/>
        </w:rPr>
        <w:t>32</w:t>
      </w:r>
      <w:r>
        <w:rPr>
          <w:color w:val="auto"/>
          <w:highlight w:val="none"/>
        </w:rPr>
        <w:fldChar w:fldCharType="end"/>
      </w:r>
    </w:p>
    <w:p w14:paraId="47C76F66">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.4 </w:t>
      </w:r>
      <w:r>
        <w:rPr>
          <w:rFonts w:hint="eastAsia"/>
          <w:bCs/>
          <w:color w:val="auto"/>
          <w:szCs w:val="30"/>
          <w:highlight w:val="none"/>
        </w:rPr>
        <w:t>办理许可和批准</w:t>
      </w:r>
      <w:r>
        <w:rPr>
          <w:color w:val="auto"/>
          <w:highlight w:val="none"/>
        </w:rPr>
        <w:tab/>
      </w:r>
      <w:r>
        <w:rPr>
          <w:color w:val="auto"/>
          <w:highlight w:val="none"/>
        </w:rPr>
        <w:fldChar w:fldCharType="begin"/>
      </w:r>
      <w:r>
        <w:rPr>
          <w:color w:val="auto"/>
          <w:highlight w:val="none"/>
        </w:rPr>
        <w:instrText xml:space="preserve"> PAGEREF _Toc30131 \h </w:instrText>
      </w:r>
      <w:r>
        <w:rPr>
          <w:color w:val="auto"/>
          <w:highlight w:val="none"/>
        </w:rPr>
        <w:fldChar w:fldCharType="separate"/>
      </w:r>
      <w:r>
        <w:rPr>
          <w:color w:val="auto"/>
          <w:highlight w:val="none"/>
        </w:rPr>
        <w:t>32</w:t>
      </w:r>
      <w:r>
        <w:rPr>
          <w:color w:val="auto"/>
          <w:highlight w:val="none"/>
        </w:rPr>
        <w:fldChar w:fldCharType="end"/>
      </w:r>
    </w:p>
    <w:p w14:paraId="49097931">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.5 支付合同价款</w:t>
      </w:r>
      <w:r>
        <w:rPr>
          <w:color w:val="auto"/>
          <w:highlight w:val="none"/>
        </w:rPr>
        <w:tab/>
      </w:r>
      <w:r>
        <w:rPr>
          <w:color w:val="auto"/>
          <w:highlight w:val="none"/>
        </w:rPr>
        <w:fldChar w:fldCharType="begin"/>
      </w:r>
      <w:r>
        <w:rPr>
          <w:color w:val="auto"/>
          <w:highlight w:val="none"/>
        </w:rPr>
        <w:instrText xml:space="preserve"> PAGEREF _Toc20011 \h </w:instrText>
      </w:r>
      <w:r>
        <w:rPr>
          <w:color w:val="auto"/>
          <w:highlight w:val="none"/>
        </w:rPr>
        <w:fldChar w:fldCharType="separate"/>
      </w:r>
      <w:r>
        <w:rPr>
          <w:color w:val="auto"/>
          <w:highlight w:val="none"/>
        </w:rPr>
        <w:t>33</w:t>
      </w:r>
      <w:r>
        <w:rPr>
          <w:color w:val="auto"/>
          <w:highlight w:val="none"/>
        </w:rPr>
        <w:fldChar w:fldCharType="end"/>
      </w:r>
    </w:p>
    <w:p w14:paraId="0B7B1E2D">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.6 </w:t>
      </w:r>
      <w:r>
        <w:rPr>
          <w:rFonts w:hint="eastAsia"/>
          <w:bCs/>
          <w:color w:val="auto"/>
          <w:szCs w:val="30"/>
          <w:highlight w:val="none"/>
        </w:rPr>
        <w:t>现场管理配合</w:t>
      </w:r>
      <w:r>
        <w:rPr>
          <w:color w:val="auto"/>
          <w:highlight w:val="none"/>
        </w:rPr>
        <w:tab/>
      </w:r>
      <w:r>
        <w:rPr>
          <w:color w:val="auto"/>
          <w:highlight w:val="none"/>
        </w:rPr>
        <w:fldChar w:fldCharType="begin"/>
      </w:r>
      <w:r>
        <w:rPr>
          <w:color w:val="auto"/>
          <w:highlight w:val="none"/>
        </w:rPr>
        <w:instrText xml:space="preserve"> PAGEREF _Toc15272 \h </w:instrText>
      </w:r>
      <w:r>
        <w:rPr>
          <w:color w:val="auto"/>
          <w:highlight w:val="none"/>
        </w:rPr>
        <w:fldChar w:fldCharType="separate"/>
      </w:r>
      <w:r>
        <w:rPr>
          <w:color w:val="auto"/>
          <w:highlight w:val="none"/>
        </w:rPr>
        <w:t>33</w:t>
      </w:r>
      <w:r>
        <w:rPr>
          <w:color w:val="auto"/>
          <w:highlight w:val="none"/>
        </w:rPr>
        <w:fldChar w:fldCharType="end"/>
      </w:r>
    </w:p>
    <w:p w14:paraId="0D4161DE">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.7 </w:t>
      </w:r>
      <w:r>
        <w:rPr>
          <w:rFonts w:hint="eastAsia"/>
          <w:bCs/>
          <w:color w:val="auto"/>
          <w:szCs w:val="30"/>
          <w:highlight w:val="none"/>
        </w:rPr>
        <w:t>其他义务</w:t>
      </w:r>
      <w:r>
        <w:rPr>
          <w:color w:val="auto"/>
          <w:highlight w:val="none"/>
        </w:rPr>
        <w:tab/>
      </w:r>
      <w:r>
        <w:rPr>
          <w:color w:val="auto"/>
          <w:highlight w:val="none"/>
        </w:rPr>
        <w:fldChar w:fldCharType="begin"/>
      </w:r>
      <w:r>
        <w:rPr>
          <w:color w:val="auto"/>
          <w:highlight w:val="none"/>
        </w:rPr>
        <w:instrText xml:space="preserve"> PAGEREF _Toc25848 \h </w:instrText>
      </w:r>
      <w:r>
        <w:rPr>
          <w:color w:val="auto"/>
          <w:highlight w:val="none"/>
        </w:rPr>
        <w:fldChar w:fldCharType="separate"/>
      </w:r>
      <w:r>
        <w:rPr>
          <w:color w:val="auto"/>
          <w:highlight w:val="none"/>
        </w:rPr>
        <w:t>34</w:t>
      </w:r>
      <w:r>
        <w:rPr>
          <w:color w:val="auto"/>
          <w:highlight w:val="none"/>
        </w:rPr>
        <w:fldChar w:fldCharType="end"/>
      </w:r>
    </w:p>
    <w:p w14:paraId="205439FF">
      <w:pPr>
        <w:pStyle w:val="30"/>
        <w:tabs>
          <w:tab w:val="right" w:leader="dot" w:pos="8306"/>
        </w:tabs>
        <w:ind w:left="480"/>
        <w:rPr>
          <w:rFonts w:hint="eastAsia"/>
          <w:color w:val="auto"/>
          <w:highlight w:val="none"/>
        </w:rPr>
      </w:pPr>
      <w:r>
        <w:rPr>
          <w:rFonts w:hint="eastAsia"/>
          <w:bCs/>
          <w:color w:val="auto"/>
          <w:szCs w:val="21"/>
          <w:highlight w:val="none"/>
        </w:rPr>
        <w:t>第3条 发包人的管理</w:t>
      </w:r>
      <w:r>
        <w:rPr>
          <w:color w:val="auto"/>
          <w:highlight w:val="none"/>
        </w:rPr>
        <w:tab/>
      </w:r>
      <w:r>
        <w:rPr>
          <w:color w:val="auto"/>
          <w:highlight w:val="none"/>
        </w:rPr>
        <w:fldChar w:fldCharType="begin"/>
      </w:r>
      <w:r>
        <w:rPr>
          <w:color w:val="auto"/>
          <w:highlight w:val="none"/>
        </w:rPr>
        <w:instrText xml:space="preserve"> PAGEREF _Toc20577 \h </w:instrText>
      </w:r>
      <w:r>
        <w:rPr>
          <w:color w:val="auto"/>
          <w:highlight w:val="none"/>
        </w:rPr>
        <w:fldChar w:fldCharType="separate"/>
      </w:r>
      <w:r>
        <w:rPr>
          <w:color w:val="auto"/>
          <w:highlight w:val="none"/>
        </w:rPr>
        <w:t>34</w:t>
      </w:r>
      <w:r>
        <w:rPr>
          <w:color w:val="auto"/>
          <w:highlight w:val="none"/>
        </w:rPr>
        <w:fldChar w:fldCharType="end"/>
      </w:r>
    </w:p>
    <w:p w14:paraId="5A41B5E4">
      <w:pPr>
        <w:pStyle w:val="20"/>
        <w:tabs>
          <w:tab w:val="right" w:leader="dot" w:pos="8306"/>
        </w:tabs>
        <w:ind w:left="960"/>
        <w:rPr>
          <w:rFonts w:hint="eastAsia"/>
          <w:color w:val="auto"/>
          <w:highlight w:val="none"/>
        </w:rPr>
      </w:pPr>
      <w:r>
        <w:rPr>
          <w:rFonts w:hint="eastAsia"/>
          <w:bCs/>
          <w:color w:val="auto"/>
          <w:szCs w:val="30"/>
          <w:highlight w:val="none"/>
        </w:rPr>
        <w:t>3</w:t>
      </w:r>
      <w:r>
        <w:rPr>
          <w:bCs/>
          <w:color w:val="auto"/>
          <w:szCs w:val="30"/>
          <w:highlight w:val="none"/>
        </w:rPr>
        <w:t xml:space="preserve">.1 </w:t>
      </w:r>
      <w:r>
        <w:rPr>
          <w:rFonts w:hint="eastAsia"/>
          <w:bCs/>
          <w:color w:val="auto"/>
          <w:szCs w:val="30"/>
          <w:highlight w:val="none"/>
        </w:rPr>
        <w:t>发包人代表</w:t>
      </w:r>
      <w:r>
        <w:rPr>
          <w:color w:val="auto"/>
          <w:highlight w:val="none"/>
        </w:rPr>
        <w:tab/>
      </w:r>
      <w:r>
        <w:rPr>
          <w:color w:val="auto"/>
          <w:highlight w:val="none"/>
        </w:rPr>
        <w:fldChar w:fldCharType="begin"/>
      </w:r>
      <w:r>
        <w:rPr>
          <w:color w:val="auto"/>
          <w:highlight w:val="none"/>
        </w:rPr>
        <w:instrText xml:space="preserve"> PAGEREF _Toc25097 \h </w:instrText>
      </w:r>
      <w:r>
        <w:rPr>
          <w:color w:val="auto"/>
          <w:highlight w:val="none"/>
        </w:rPr>
        <w:fldChar w:fldCharType="separate"/>
      </w:r>
      <w:r>
        <w:rPr>
          <w:color w:val="auto"/>
          <w:highlight w:val="none"/>
        </w:rPr>
        <w:t>34</w:t>
      </w:r>
      <w:r>
        <w:rPr>
          <w:color w:val="auto"/>
          <w:highlight w:val="none"/>
        </w:rPr>
        <w:fldChar w:fldCharType="end"/>
      </w:r>
    </w:p>
    <w:p w14:paraId="25EBC5E5">
      <w:pPr>
        <w:pStyle w:val="20"/>
        <w:tabs>
          <w:tab w:val="right" w:leader="dot" w:pos="8306"/>
        </w:tabs>
        <w:ind w:left="960"/>
        <w:rPr>
          <w:rFonts w:hint="eastAsia"/>
          <w:color w:val="auto"/>
          <w:highlight w:val="none"/>
        </w:rPr>
      </w:pPr>
      <w:r>
        <w:rPr>
          <w:rFonts w:hint="eastAsia"/>
          <w:bCs/>
          <w:color w:val="auto"/>
          <w:szCs w:val="30"/>
          <w:highlight w:val="none"/>
        </w:rPr>
        <w:t>3</w:t>
      </w:r>
      <w:r>
        <w:rPr>
          <w:bCs/>
          <w:color w:val="auto"/>
          <w:szCs w:val="30"/>
          <w:highlight w:val="none"/>
        </w:rPr>
        <w:t xml:space="preserve">.2 </w:t>
      </w:r>
      <w:r>
        <w:rPr>
          <w:rFonts w:hint="eastAsia"/>
          <w:bCs/>
          <w:color w:val="auto"/>
          <w:szCs w:val="30"/>
          <w:highlight w:val="none"/>
        </w:rPr>
        <w:t>发包人人员</w:t>
      </w:r>
      <w:r>
        <w:rPr>
          <w:color w:val="auto"/>
          <w:highlight w:val="none"/>
        </w:rPr>
        <w:tab/>
      </w:r>
      <w:r>
        <w:rPr>
          <w:color w:val="auto"/>
          <w:highlight w:val="none"/>
        </w:rPr>
        <w:fldChar w:fldCharType="begin"/>
      </w:r>
      <w:r>
        <w:rPr>
          <w:color w:val="auto"/>
          <w:highlight w:val="none"/>
        </w:rPr>
        <w:instrText xml:space="preserve"> PAGEREF _Toc21402 \h </w:instrText>
      </w:r>
      <w:r>
        <w:rPr>
          <w:color w:val="auto"/>
          <w:highlight w:val="none"/>
        </w:rPr>
        <w:fldChar w:fldCharType="separate"/>
      </w:r>
      <w:r>
        <w:rPr>
          <w:color w:val="auto"/>
          <w:highlight w:val="none"/>
        </w:rPr>
        <w:t>35</w:t>
      </w:r>
      <w:r>
        <w:rPr>
          <w:color w:val="auto"/>
          <w:highlight w:val="none"/>
        </w:rPr>
        <w:fldChar w:fldCharType="end"/>
      </w:r>
    </w:p>
    <w:p w14:paraId="6113A267">
      <w:pPr>
        <w:pStyle w:val="20"/>
        <w:tabs>
          <w:tab w:val="right" w:leader="dot" w:pos="8306"/>
        </w:tabs>
        <w:ind w:left="960"/>
        <w:rPr>
          <w:rFonts w:hint="eastAsia"/>
          <w:color w:val="auto"/>
          <w:highlight w:val="none"/>
        </w:rPr>
      </w:pPr>
      <w:r>
        <w:rPr>
          <w:rFonts w:hint="eastAsia"/>
          <w:bCs/>
          <w:color w:val="auto"/>
          <w:szCs w:val="30"/>
          <w:highlight w:val="none"/>
        </w:rPr>
        <w:t>3</w:t>
      </w:r>
      <w:r>
        <w:rPr>
          <w:bCs/>
          <w:color w:val="auto"/>
          <w:szCs w:val="30"/>
          <w:highlight w:val="none"/>
        </w:rPr>
        <w:t>.3 工程师</w:t>
      </w:r>
      <w:r>
        <w:rPr>
          <w:color w:val="auto"/>
          <w:highlight w:val="none"/>
        </w:rPr>
        <w:tab/>
      </w:r>
      <w:r>
        <w:rPr>
          <w:color w:val="auto"/>
          <w:highlight w:val="none"/>
        </w:rPr>
        <w:fldChar w:fldCharType="begin"/>
      </w:r>
      <w:r>
        <w:rPr>
          <w:color w:val="auto"/>
          <w:highlight w:val="none"/>
        </w:rPr>
        <w:instrText xml:space="preserve"> PAGEREF _Toc25791 \h </w:instrText>
      </w:r>
      <w:r>
        <w:rPr>
          <w:color w:val="auto"/>
          <w:highlight w:val="none"/>
        </w:rPr>
        <w:fldChar w:fldCharType="separate"/>
      </w:r>
      <w:r>
        <w:rPr>
          <w:color w:val="auto"/>
          <w:highlight w:val="none"/>
        </w:rPr>
        <w:t>36</w:t>
      </w:r>
      <w:r>
        <w:rPr>
          <w:color w:val="auto"/>
          <w:highlight w:val="none"/>
        </w:rPr>
        <w:fldChar w:fldCharType="end"/>
      </w:r>
    </w:p>
    <w:p w14:paraId="494A3CCF">
      <w:pPr>
        <w:pStyle w:val="20"/>
        <w:tabs>
          <w:tab w:val="right" w:leader="dot" w:pos="8306"/>
        </w:tabs>
        <w:ind w:left="960"/>
        <w:rPr>
          <w:rFonts w:hint="eastAsia"/>
          <w:color w:val="auto"/>
          <w:highlight w:val="none"/>
        </w:rPr>
      </w:pPr>
      <w:r>
        <w:rPr>
          <w:rFonts w:hint="eastAsia"/>
          <w:bCs/>
          <w:color w:val="auto"/>
          <w:szCs w:val="30"/>
          <w:highlight w:val="none"/>
        </w:rPr>
        <w:t>3</w:t>
      </w:r>
      <w:r>
        <w:rPr>
          <w:bCs/>
          <w:color w:val="auto"/>
          <w:szCs w:val="30"/>
          <w:highlight w:val="none"/>
        </w:rPr>
        <w:t xml:space="preserve">.4 </w:t>
      </w:r>
      <w:r>
        <w:rPr>
          <w:rFonts w:hint="eastAsia"/>
          <w:bCs/>
          <w:color w:val="auto"/>
          <w:szCs w:val="30"/>
          <w:highlight w:val="none"/>
        </w:rPr>
        <w:t>任命和授权</w:t>
      </w:r>
      <w:r>
        <w:rPr>
          <w:color w:val="auto"/>
          <w:highlight w:val="none"/>
        </w:rPr>
        <w:tab/>
      </w:r>
      <w:r>
        <w:rPr>
          <w:color w:val="auto"/>
          <w:highlight w:val="none"/>
        </w:rPr>
        <w:fldChar w:fldCharType="begin"/>
      </w:r>
      <w:r>
        <w:rPr>
          <w:color w:val="auto"/>
          <w:highlight w:val="none"/>
        </w:rPr>
        <w:instrText xml:space="preserve"> PAGEREF _Toc13173 \h </w:instrText>
      </w:r>
      <w:r>
        <w:rPr>
          <w:color w:val="auto"/>
          <w:highlight w:val="none"/>
        </w:rPr>
        <w:fldChar w:fldCharType="separate"/>
      </w:r>
      <w:r>
        <w:rPr>
          <w:color w:val="auto"/>
          <w:highlight w:val="none"/>
        </w:rPr>
        <w:t>37</w:t>
      </w:r>
      <w:r>
        <w:rPr>
          <w:color w:val="auto"/>
          <w:highlight w:val="none"/>
        </w:rPr>
        <w:fldChar w:fldCharType="end"/>
      </w:r>
    </w:p>
    <w:p w14:paraId="400BA08C">
      <w:pPr>
        <w:pStyle w:val="20"/>
        <w:tabs>
          <w:tab w:val="right" w:leader="dot" w:pos="8306"/>
        </w:tabs>
        <w:ind w:left="960"/>
        <w:rPr>
          <w:rFonts w:hint="eastAsia"/>
          <w:color w:val="auto"/>
          <w:highlight w:val="none"/>
        </w:rPr>
      </w:pPr>
      <w:r>
        <w:rPr>
          <w:rFonts w:hint="eastAsia"/>
          <w:bCs/>
          <w:color w:val="auto"/>
          <w:szCs w:val="30"/>
          <w:highlight w:val="none"/>
        </w:rPr>
        <w:t>3</w:t>
      </w:r>
      <w:r>
        <w:rPr>
          <w:bCs/>
          <w:color w:val="auto"/>
          <w:szCs w:val="30"/>
          <w:highlight w:val="none"/>
        </w:rPr>
        <w:t>.5 指示</w:t>
      </w:r>
      <w:r>
        <w:rPr>
          <w:color w:val="auto"/>
          <w:highlight w:val="none"/>
        </w:rPr>
        <w:tab/>
      </w:r>
      <w:r>
        <w:rPr>
          <w:color w:val="auto"/>
          <w:highlight w:val="none"/>
        </w:rPr>
        <w:fldChar w:fldCharType="begin"/>
      </w:r>
      <w:r>
        <w:rPr>
          <w:color w:val="auto"/>
          <w:highlight w:val="none"/>
        </w:rPr>
        <w:instrText xml:space="preserve"> PAGEREF _Toc26070 \h </w:instrText>
      </w:r>
      <w:r>
        <w:rPr>
          <w:color w:val="auto"/>
          <w:highlight w:val="none"/>
        </w:rPr>
        <w:fldChar w:fldCharType="separate"/>
      </w:r>
      <w:r>
        <w:rPr>
          <w:color w:val="auto"/>
          <w:highlight w:val="none"/>
        </w:rPr>
        <w:t>37</w:t>
      </w:r>
      <w:r>
        <w:rPr>
          <w:color w:val="auto"/>
          <w:highlight w:val="none"/>
        </w:rPr>
        <w:fldChar w:fldCharType="end"/>
      </w:r>
    </w:p>
    <w:p w14:paraId="191B026A">
      <w:pPr>
        <w:pStyle w:val="20"/>
        <w:tabs>
          <w:tab w:val="right" w:leader="dot" w:pos="8306"/>
        </w:tabs>
        <w:ind w:left="960"/>
        <w:rPr>
          <w:rFonts w:hint="eastAsia"/>
          <w:color w:val="auto"/>
          <w:highlight w:val="none"/>
        </w:rPr>
      </w:pPr>
      <w:r>
        <w:rPr>
          <w:rFonts w:hint="eastAsia"/>
          <w:bCs/>
          <w:color w:val="auto"/>
          <w:szCs w:val="30"/>
          <w:highlight w:val="none"/>
        </w:rPr>
        <w:t>3</w:t>
      </w:r>
      <w:r>
        <w:rPr>
          <w:bCs/>
          <w:color w:val="auto"/>
          <w:szCs w:val="30"/>
          <w:highlight w:val="none"/>
        </w:rPr>
        <w:t>.6 商定或确定</w:t>
      </w:r>
      <w:r>
        <w:rPr>
          <w:color w:val="auto"/>
          <w:highlight w:val="none"/>
        </w:rPr>
        <w:tab/>
      </w:r>
      <w:r>
        <w:rPr>
          <w:color w:val="auto"/>
          <w:highlight w:val="none"/>
        </w:rPr>
        <w:fldChar w:fldCharType="begin"/>
      </w:r>
      <w:r>
        <w:rPr>
          <w:color w:val="auto"/>
          <w:highlight w:val="none"/>
        </w:rPr>
        <w:instrText xml:space="preserve"> PAGEREF _Toc17499 \h </w:instrText>
      </w:r>
      <w:r>
        <w:rPr>
          <w:color w:val="auto"/>
          <w:highlight w:val="none"/>
        </w:rPr>
        <w:fldChar w:fldCharType="separate"/>
      </w:r>
      <w:r>
        <w:rPr>
          <w:color w:val="auto"/>
          <w:highlight w:val="none"/>
        </w:rPr>
        <w:t>38</w:t>
      </w:r>
      <w:r>
        <w:rPr>
          <w:color w:val="auto"/>
          <w:highlight w:val="none"/>
        </w:rPr>
        <w:fldChar w:fldCharType="end"/>
      </w:r>
    </w:p>
    <w:p w14:paraId="3C385108">
      <w:pPr>
        <w:pStyle w:val="20"/>
        <w:tabs>
          <w:tab w:val="right" w:leader="dot" w:pos="8306"/>
        </w:tabs>
        <w:ind w:left="960"/>
        <w:rPr>
          <w:rFonts w:hint="eastAsia"/>
          <w:color w:val="auto"/>
          <w:highlight w:val="none"/>
        </w:rPr>
      </w:pPr>
      <w:r>
        <w:rPr>
          <w:rFonts w:hint="eastAsia"/>
          <w:bCs/>
          <w:color w:val="auto"/>
          <w:szCs w:val="30"/>
          <w:highlight w:val="none"/>
        </w:rPr>
        <w:t>3</w:t>
      </w:r>
      <w:r>
        <w:rPr>
          <w:bCs/>
          <w:color w:val="auto"/>
          <w:szCs w:val="30"/>
          <w:highlight w:val="none"/>
        </w:rPr>
        <w:t xml:space="preserve">.7 </w:t>
      </w:r>
      <w:r>
        <w:rPr>
          <w:rFonts w:hint="eastAsia"/>
          <w:bCs/>
          <w:color w:val="auto"/>
          <w:szCs w:val="30"/>
          <w:highlight w:val="none"/>
        </w:rPr>
        <w:t>会议</w:t>
      </w:r>
      <w:r>
        <w:rPr>
          <w:color w:val="auto"/>
          <w:highlight w:val="none"/>
        </w:rPr>
        <w:tab/>
      </w:r>
      <w:r>
        <w:rPr>
          <w:color w:val="auto"/>
          <w:highlight w:val="none"/>
        </w:rPr>
        <w:fldChar w:fldCharType="begin"/>
      </w:r>
      <w:r>
        <w:rPr>
          <w:color w:val="auto"/>
          <w:highlight w:val="none"/>
        </w:rPr>
        <w:instrText xml:space="preserve"> PAGEREF _Toc5187 \h </w:instrText>
      </w:r>
      <w:r>
        <w:rPr>
          <w:color w:val="auto"/>
          <w:highlight w:val="none"/>
        </w:rPr>
        <w:fldChar w:fldCharType="separate"/>
      </w:r>
      <w:r>
        <w:rPr>
          <w:color w:val="auto"/>
          <w:highlight w:val="none"/>
        </w:rPr>
        <w:t>39</w:t>
      </w:r>
      <w:r>
        <w:rPr>
          <w:color w:val="auto"/>
          <w:highlight w:val="none"/>
        </w:rPr>
        <w:fldChar w:fldCharType="end"/>
      </w:r>
    </w:p>
    <w:p w14:paraId="57898668">
      <w:pPr>
        <w:pStyle w:val="30"/>
        <w:tabs>
          <w:tab w:val="right" w:leader="dot" w:pos="8306"/>
        </w:tabs>
        <w:ind w:left="480"/>
        <w:rPr>
          <w:rFonts w:hint="eastAsia"/>
          <w:color w:val="auto"/>
          <w:highlight w:val="none"/>
        </w:rPr>
      </w:pPr>
      <w:r>
        <w:rPr>
          <w:rFonts w:hint="eastAsia"/>
          <w:bCs/>
          <w:color w:val="auto"/>
          <w:szCs w:val="21"/>
          <w:highlight w:val="none"/>
        </w:rPr>
        <w:t>第4条 承包人</w:t>
      </w:r>
      <w:r>
        <w:rPr>
          <w:color w:val="auto"/>
          <w:highlight w:val="none"/>
        </w:rPr>
        <w:tab/>
      </w:r>
      <w:r>
        <w:rPr>
          <w:color w:val="auto"/>
          <w:highlight w:val="none"/>
        </w:rPr>
        <w:fldChar w:fldCharType="begin"/>
      </w:r>
      <w:r>
        <w:rPr>
          <w:color w:val="auto"/>
          <w:highlight w:val="none"/>
        </w:rPr>
        <w:instrText xml:space="preserve"> PAGEREF _Toc15572 \h </w:instrText>
      </w:r>
      <w:r>
        <w:rPr>
          <w:color w:val="auto"/>
          <w:highlight w:val="none"/>
        </w:rPr>
        <w:fldChar w:fldCharType="separate"/>
      </w:r>
      <w:r>
        <w:rPr>
          <w:color w:val="auto"/>
          <w:highlight w:val="none"/>
        </w:rPr>
        <w:t>39</w:t>
      </w:r>
      <w:r>
        <w:rPr>
          <w:color w:val="auto"/>
          <w:highlight w:val="none"/>
        </w:rPr>
        <w:fldChar w:fldCharType="end"/>
      </w:r>
    </w:p>
    <w:p w14:paraId="51F63034">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.1 承包人的一般义务</w:t>
      </w:r>
      <w:r>
        <w:rPr>
          <w:color w:val="auto"/>
          <w:highlight w:val="none"/>
        </w:rPr>
        <w:tab/>
      </w:r>
      <w:r>
        <w:rPr>
          <w:color w:val="auto"/>
          <w:highlight w:val="none"/>
        </w:rPr>
        <w:fldChar w:fldCharType="begin"/>
      </w:r>
      <w:r>
        <w:rPr>
          <w:color w:val="auto"/>
          <w:highlight w:val="none"/>
        </w:rPr>
        <w:instrText xml:space="preserve"> PAGEREF _Toc10800 \h </w:instrText>
      </w:r>
      <w:r>
        <w:rPr>
          <w:color w:val="auto"/>
          <w:highlight w:val="none"/>
        </w:rPr>
        <w:fldChar w:fldCharType="separate"/>
      </w:r>
      <w:r>
        <w:rPr>
          <w:color w:val="auto"/>
          <w:highlight w:val="none"/>
        </w:rPr>
        <w:t>39</w:t>
      </w:r>
      <w:r>
        <w:rPr>
          <w:color w:val="auto"/>
          <w:highlight w:val="none"/>
        </w:rPr>
        <w:fldChar w:fldCharType="end"/>
      </w:r>
    </w:p>
    <w:p w14:paraId="6CA40E5C">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.2 </w:t>
      </w:r>
      <w:r>
        <w:rPr>
          <w:rFonts w:hint="eastAsia"/>
          <w:bCs/>
          <w:color w:val="auto"/>
          <w:szCs w:val="30"/>
          <w:highlight w:val="none"/>
        </w:rPr>
        <w:t>履约担保</w:t>
      </w:r>
      <w:r>
        <w:rPr>
          <w:color w:val="auto"/>
          <w:highlight w:val="none"/>
        </w:rPr>
        <w:tab/>
      </w:r>
      <w:r>
        <w:rPr>
          <w:color w:val="auto"/>
          <w:highlight w:val="none"/>
        </w:rPr>
        <w:fldChar w:fldCharType="begin"/>
      </w:r>
      <w:r>
        <w:rPr>
          <w:color w:val="auto"/>
          <w:highlight w:val="none"/>
        </w:rPr>
        <w:instrText xml:space="preserve"> PAGEREF _Toc23843 \h </w:instrText>
      </w:r>
      <w:r>
        <w:rPr>
          <w:color w:val="auto"/>
          <w:highlight w:val="none"/>
        </w:rPr>
        <w:fldChar w:fldCharType="separate"/>
      </w:r>
      <w:r>
        <w:rPr>
          <w:color w:val="auto"/>
          <w:highlight w:val="none"/>
        </w:rPr>
        <w:t>40</w:t>
      </w:r>
      <w:r>
        <w:rPr>
          <w:color w:val="auto"/>
          <w:highlight w:val="none"/>
        </w:rPr>
        <w:fldChar w:fldCharType="end"/>
      </w:r>
    </w:p>
    <w:p w14:paraId="6CC7C699">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.3 </w:t>
      </w:r>
      <w:r>
        <w:rPr>
          <w:rFonts w:hint="eastAsia"/>
          <w:bCs/>
          <w:color w:val="auto"/>
          <w:szCs w:val="30"/>
          <w:highlight w:val="none"/>
        </w:rPr>
        <w:t>工程总承包项目经理</w:t>
      </w:r>
      <w:r>
        <w:rPr>
          <w:color w:val="auto"/>
          <w:highlight w:val="none"/>
        </w:rPr>
        <w:tab/>
      </w:r>
      <w:r>
        <w:rPr>
          <w:color w:val="auto"/>
          <w:highlight w:val="none"/>
        </w:rPr>
        <w:fldChar w:fldCharType="begin"/>
      </w:r>
      <w:r>
        <w:rPr>
          <w:color w:val="auto"/>
          <w:highlight w:val="none"/>
        </w:rPr>
        <w:instrText xml:space="preserve"> PAGEREF _Toc683 \h </w:instrText>
      </w:r>
      <w:r>
        <w:rPr>
          <w:color w:val="auto"/>
          <w:highlight w:val="none"/>
        </w:rPr>
        <w:fldChar w:fldCharType="separate"/>
      </w:r>
      <w:r>
        <w:rPr>
          <w:color w:val="auto"/>
          <w:highlight w:val="none"/>
        </w:rPr>
        <w:t>41</w:t>
      </w:r>
      <w:r>
        <w:rPr>
          <w:color w:val="auto"/>
          <w:highlight w:val="none"/>
        </w:rPr>
        <w:fldChar w:fldCharType="end"/>
      </w:r>
    </w:p>
    <w:p w14:paraId="471ABA11">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.4 </w:t>
      </w:r>
      <w:r>
        <w:rPr>
          <w:rFonts w:hint="eastAsia"/>
          <w:bCs/>
          <w:color w:val="auto"/>
          <w:szCs w:val="30"/>
          <w:highlight w:val="none"/>
        </w:rPr>
        <w:t>承包人人员</w:t>
      </w:r>
      <w:r>
        <w:rPr>
          <w:color w:val="auto"/>
          <w:highlight w:val="none"/>
        </w:rPr>
        <w:tab/>
      </w:r>
      <w:r>
        <w:rPr>
          <w:color w:val="auto"/>
          <w:highlight w:val="none"/>
        </w:rPr>
        <w:fldChar w:fldCharType="begin"/>
      </w:r>
      <w:r>
        <w:rPr>
          <w:color w:val="auto"/>
          <w:highlight w:val="none"/>
        </w:rPr>
        <w:instrText xml:space="preserve"> PAGEREF _Toc2209 \h </w:instrText>
      </w:r>
      <w:r>
        <w:rPr>
          <w:color w:val="auto"/>
          <w:highlight w:val="none"/>
        </w:rPr>
        <w:fldChar w:fldCharType="separate"/>
      </w:r>
      <w:r>
        <w:rPr>
          <w:color w:val="auto"/>
          <w:highlight w:val="none"/>
        </w:rPr>
        <w:t>43</w:t>
      </w:r>
      <w:r>
        <w:rPr>
          <w:color w:val="auto"/>
          <w:highlight w:val="none"/>
        </w:rPr>
        <w:fldChar w:fldCharType="end"/>
      </w:r>
    </w:p>
    <w:p w14:paraId="6760F9F6">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.5 </w:t>
      </w:r>
      <w:r>
        <w:rPr>
          <w:rFonts w:hint="eastAsia"/>
          <w:bCs/>
          <w:color w:val="auto"/>
          <w:szCs w:val="30"/>
          <w:highlight w:val="none"/>
        </w:rPr>
        <w:t>分包</w:t>
      </w:r>
      <w:r>
        <w:rPr>
          <w:color w:val="auto"/>
          <w:highlight w:val="none"/>
        </w:rPr>
        <w:tab/>
      </w:r>
      <w:r>
        <w:rPr>
          <w:color w:val="auto"/>
          <w:highlight w:val="none"/>
        </w:rPr>
        <w:fldChar w:fldCharType="begin"/>
      </w:r>
      <w:r>
        <w:rPr>
          <w:color w:val="auto"/>
          <w:highlight w:val="none"/>
        </w:rPr>
        <w:instrText xml:space="preserve"> PAGEREF _Toc15876 \h </w:instrText>
      </w:r>
      <w:r>
        <w:rPr>
          <w:color w:val="auto"/>
          <w:highlight w:val="none"/>
        </w:rPr>
        <w:fldChar w:fldCharType="separate"/>
      </w:r>
      <w:r>
        <w:rPr>
          <w:color w:val="auto"/>
          <w:highlight w:val="none"/>
        </w:rPr>
        <w:t>45</w:t>
      </w:r>
      <w:r>
        <w:rPr>
          <w:color w:val="auto"/>
          <w:highlight w:val="none"/>
        </w:rPr>
        <w:fldChar w:fldCharType="end"/>
      </w:r>
    </w:p>
    <w:p w14:paraId="0E623FC4">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.6 </w:t>
      </w:r>
      <w:r>
        <w:rPr>
          <w:rFonts w:hint="eastAsia"/>
          <w:bCs/>
          <w:color w:val="auto"/>
          <w:szCs w:val="30"/>
          <w:highlight w:val="none"/>
        </w:rPr>
        <w:t>联合体</w:t>
      </w:r>
      <w:r>
        <w:rPr>
          <w:color w:val="auto"/>
          <w:highlight w:val="none"/>
        </w:rPr>
        <w:tab/>
      </w:r>
      <w:r>
        <w:rPr>
          <w:color w:val="auto"/>
          <w:highlight w:val="none"/>
        </w:rPr>
        <w:fldChar w:fldCharType="begin"/>
      </w:r>
      <w:r>
        <w:rPr>
          <w:color w:val="auto"/>
          <w:highlight w:val="none"/>
        </w:rPr>
        <w:instrText xml:space="preserve"> PAGEREF _Toc1847 \h </w:instrText>
      </w:r>
      <w:r>
        <w:rPr>
          <w:color w:val="auto"/>
          <w:highlight w:val="none"/>
        </w:rPr>
        <w:fldChar w:fldCharType="separate"/>
      </w:r>
      <w:r>
        <w:rPr>
          <w:color w:val="auto"/>
          <w:highlight w:val="none"/>
        </w:rPr>
        <w:t>47</w:t>
      </w:r>
      <w:r>
        <w:rPr>
          <w:color w:val="auto"/>
          <w:highlight w:val="none"/>
        </w:rPr>
        <w:fldChar w:fldCharType="end"/>
      </w:r>
    </w:p>
    <w:p w14:paraId="6A34FD2B">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.7 </w:t>
      </w:r>
      <w:r>
        <w:rPr>
          <w:rFonts w:hint="eastAsia"/>
          <w:bCs/>
          <w:color w:val="auto"/>
          <w:szCs w:val="30"/>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47</w:t>
      </w:r>
      <w:r>
        <w:rPr>
          <w:color w:val="auto"/>
          <w:highlight w:val="none"/>
        </w:rPr>
        <w:fldChar w:fldCharType="end"/>
      </w:r>
    </w:p>
    <w:p w14:paraId="0DE158F4">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.8 </w:t>
      </w:r>
      <w:r>
        <w:rPr>
          <w:rFonts w:hint="eastAsia"/>
          <w:bCs/>
          <w:color w:val="auto"/>
          <w:szCs w:val="30"/>
          <w:highlight w:val="none"/>
        </w:rPr>
        <w:t>不可预见的困难</w:t>
      </w:r>
      <w:r>
        <w:rPr>
          <w:color w:val="auto"/>
          <w:highlight w:val="none"/>
        </w:rPr>
        <w:tab/>
      </w:r>
      <w:r>
        <w:rPr>
          <w:color w:val="auto"/>
          <w:highlight w:val="none"/>
        </w:rPr>
        <w:fldChar w:fldCharType="begin"/>
      </w:r>
      <w:r>
        <w:rPr>
          <w:color w:val="auto"/>
          <w:highlight w:val="none"/>
        </w:rPr>
        <w:instrText xml:space="preserve"> PAGEREF _Toc5993 \h </w:instrText>
      </w:r>
      <w:r>
        <w:rPr>
          <w:color w:val="auto"/>
          <w:highlight w:val="none"/>
        </w:rPr>
        <w:fldChar w:fldCharType="separate"/>
      </w:r>
      <w:r>
        <w:rPr>
          <w:color w:val="auto"/>
          <w:highlight w:val="none"/>
        </w:rPr>
        <w:t>48</w:t>
      </w:r>
      <w:r>
        <w:rPr>
          <w:color w:val="auto"/>
          <w:highlight w:val="none"/>
        </w:rPr>
        <w:fldChar w:fldCharType="end"/>
      </w:r>
    </w:p>
    <w:p w14:paraId="191E458F">
      <w:pPr>
        <w:pStyle w:val="20"/>
        <w:tabs>
          <w:tab w:val="right" w:leader="dot" w:pos="8306"/>
        </w:tabs>
        <w:ind w:left="960"/>
        <w:rPr>
          <w:rFonts w:hint="eastAsia"/>
          <w:color w:val="auto"/>
          <w:highlight w:val="none"/>
        </w:rPr>
      </w:pPr>
      <w:r>
        <w:rPr>
          <w:rFonts w:hint="eastAsia"/>
          <w:bCs/>
          <w:color w:val="auto"/>
          <w:szCs w:val="30"/>
          <w:highlight w:val="none"/>
        </w:rPr>
        <w:t>4</w:t>
      </w:r>
      <w:r>
        <w:rPr>
          <w:bCs/>
          <w:color w:val="auto"/>
          <w:szCs w:val="30"/>
          <w:highlight w:val="none"/>
        </w:rPr>
        <w:t xml:space="preserve">.9 </w:t>
      </w:r>
      <w:r>
        <w:rPr>
          <w:rFonts w:hint="eastAsia"/>
          <w:bCs/>
          <w:color w:val="auto"/>
          <w:szCs w:val="30"/>
          <w:highlight w:val="none"/>
        </w:rPr>
        <w:t>工程质量管理</w:t>
      </w:r>
      <w:r>
        <w:rPr>
          <w:color w:val="auto"/>
          <w:highlight w:val="none"/>
        </w:rPr>
        <w:tab/>
      </w:r>
      <w:r>
        <w:rPr>
          <w:color w:val="auto"/>
          <w:highlight w:val="none"/>
        </w:rPr>
        <w:fldChar w:fldCharType="begin"/>
      </w:r>
      <w:r>
        <w:rPr>
          <w:color w:val="auto"/>
          <w:highlight w:val="none"/>
        </w:rPr>
        <w:instrText xml:space="preserve"> PAGEREF _Toc3063 \h </w:instrText>
      </w:r>
      <w:r>
        <w:rPr>
          <w:color w:val="auto"/>
          <w:highlight w:val="none"/>
        </w:rPr>
        <w:fldChar w:fldCharType="separate"/>
      </w:r>
      <w:r>
        <w:rPr>
          <w:color w:val="auto"/>
          <w:highlight w:val="none"/>
        </w:rPr>
        <w:t>48</w:t>
      </w:r>
      <w:r>
        <w:rPr>
          <w:color w:val="auto"/>
          <w:highlight w:val="none"/>
        </w:rPr>
        <w:fldChar w:fldCharType="end"/>
      </w:r>
    </w:p>
    <w:p w14:paraId="395F4C47">
      <w:pPr>
        <w:pStyle w:val="30"/>
        <w:tabs>
          <w:tab w:val="right" w:leader="dot" w:pos="8306"/>
        </w:tabs>
        <w:ind w:left="480"/>
        <w:rPr>
          <w:rFonts w:hint="eastAsia"/>
          <w:color w:val="auto"/>
          <w:highlight w:val="none"/>
        </w:rPr>
      </w:pPr>
      <w:r>
        <w:rPr>
          <w:rFonts w:hint="eastAsia"/>
          <w:bCs/>
          <w:color w:val="auto"/>
          <w:szCs w:val="21"/>
          <w:highlight w:val="none"/>
        </w:rPr>
        <w:t>第5条 设计</w:t>
      </w:r>
      <w:r>
        <w:rPr>
          <w:color w:val="auto"/>
          <w:highlight w:val="none"/>
        </w:rPr>
        <w:tab/>
      </w:r>
      <w:r>
        <w:rPr>
          <w:color w:val="auto"/>
          <w:highlight w:val="none"/>
        </w:rPr>
        <w:fldChar w:fldCharType="begin"/>
      </w:r>
      <w:r>
        <w:rPr>
          <w:color w:val="auto"/>
          <w:highlight w:val="none"/>
        </w:rPr>
        <w:instrText xml:space="preserve"> PAGEREF _Toc32190 \h </w:instrText>
      </w:r>
      <w:r>
        <w:rPr>
          <w:color w:val="auto"/>
          <w:highlight w:val="none"/>
        </w:rPr>
        <w:fldChar w:fldCharType="separate"/>
      </w:r>
      <w:r>
        <w:rPr>
          <w:color w:val="auto"/>
          <w:highlight w:val="none"/>
        </w:rPr>
        <w:t>49</w:t>
      </w:r>
      <w:r>
        <w:rPr>
          <w:color w:val="auto"/>
          <w:highlight w:val="none"/>
        </w:rPr>
        <w:fldChar w:fldCharType="end"/>
      </w:r>
    </w:p>
    <w:p w14:paraId="17FE04A8">
      <w:pPr>
        <w:pStyle w:val="20"/>
        <w:tabs>
          <w:tab w:val="right" w:leader="dot" w:pos="8306"/>
        </w:tabs>
        <w:ind w:left="960"/>
        <w:rPr>
          <w:rFonts w:hint="eastAsia"/>
          <w:color w:val="auto"/>
          <w:highlight w:val="none"/>
        </w:rPr>
      </w:pPr>
      <w:r>
        <w:rPr>
          <w:rFonts w:hint="eastAsia"/>
          <w:bCs/>
          <w:color w:val="auto"/>
          <w:szCs w:val="30"/>
          <w:highlight w:val="none"/>
        </w:rPr>
        <w:t>5</w:t>
      </w:r>
      <w:r>
        <w:rPr>
          <w:bCs/>
          <w:color w:val="auto"/>
          <w:szCs w:val="30"/>
          <w:highlight w:val="none"/>
        </w:rPr>
        <w:t xml:space="preserve">.1 </w:t>
      </w:r>
      <w:r>
        <w:rPr>
          <w:rFonts w:hint="eastAsia"/>
          <w:bCs/>
          <w:color w:val="auto"/>
          <w:szCs w:val="30"/>
          <w:highlight w:val="none"/>
        </w:rPr>
        <w:t>承包人的设计义务</w:t>
      </w:r>
      <w:r>
        <w:rPr>
          <w:color w:val="auto"/>
          <w:highlight w:val="none"/>
        </w:rPr>
        <w:tab/>
      </w:r>
      <w:r>
        <w:rPr>
          <w:color w:val="auto"/>
          <w:highlight w:val="none"/>
        </w:rPr>
        <w:fldChar w:fldCharType="begin"/>
      </w:r>
      <w:r>
        <w:rPr>
          <w:color w:val="auto"/>
          <w:highlight w:val="none"/>
        </w:rPr>
        <w:instrText xml:space="preserve"> PAGEREF _Toc32642 \h </w:instrText>
      </w:r>
      <w:r>
        <w:rPr>
          <w:color w:val="auto"/>
          <w:highlight w:val="none"/>
        </w:rPr>
        <w:fldChar w:fldCharType="separate"/>
      </w:r>
      <w:r>
        <w:rPr>
          <w:color w:val="auto"/>
          <w:highlight w:val="none"/>
        </w:rPr>
        <w:t>49</w:t>
      </w:r>
      <w:r>
        <w:rPr>
          <w:color w:val="auto"/>
          <w:highlight w:val="none"/>
        </w:rPr>
        <w:fldChar w:fldCharType="end"/>
      </w:r>
    </w:p>
    <w:p w14:paraId="070551BD">
      <w:pPr>
        <w:pStyle w:val="20"/>
        <w:tabs>
          <w:tab w:val="right" w:leader="dot" w:pos="8306"/>
        </w:tabs>
        <w:ind w:left="960"/>
        <w:rPr>
          <w:rFonts w:hint="eastAsia"/>
          <w:color w:val="auto"/>
          <w:highlight w:val="none"/>
        </w:rPr>
      </w:pPr>
      <w:r>
        <w:rPr>
          <w:rFonts w:hint="eastAsia"/>
          <w:bCs/>
          <w:color w:val="auto"/>
          <w:szCs w:val="30"/>
          <w:highlight w:val="none"/>
        </w:rPr>
        <w:t>5</w:t>
      </w:r>
      <w:r>
        <w:rPr>
          <w:bCs/>
          <w:color w:val="auto"/>
          <w:szCs w:val="30"/>
          <w:highlight w:val="none"/>
        </w:rPr>
        <w:t xml:space="preserve">.2 </w:t>
      </w:r>
      <w:r>
        <w:rPr>
          <w:rFonts w:hint="eastAsia"/>
          <w:bCs/>
          <w:color w:val="auto"/>
          <w:szCs w:val="30"/>
          <w:highlight w:val="none"/>
        </w:rPr>
        <w:t>承包人文件审查</w:t>
      </w:r>
      <w:r>
        <w:rPr>
          <w:color w:val="auto"/>
          <w:highlight w:val="none"/>
        </w:rPr>
        <w:tab/>
      </w:r>
      <w:r>
        <w:rPr>
          <w:color w:val="auto"/>
          <w:highlight w:val="none"/>
        </w:rPr>
        <w:fldChar w:fldCharType="begin"/>
      </w:r>
      <w:r>
        <w:rPr>
          <w:color w:val="auto"/>
          <w:highlight w:val="none"/>
        </w:rPr>
        <w:instrText xml:space="preserve"> PAGEREF _Toc25757 \h </w:instrText>
      </w:r>
      <w:r>
        <w:rPr>
          <w:color w:val="auto"/>
          <w:highlight w:val="none"/>
        </w:rPr>
        <w:fldChar w:fldCharType="separate"/>
      </w:r>
      <w:r>
        <w:rPr>
          <w:color w:val="auto"/>
          <w:highlight w:val="none"/>
        </w:rPr>
        <w:t>50</w:t>
      </w:r>
      <w:r>
        <w:rPr>
          <w:color w:val="auto"/>
          <w:highlight w:val="none"/>
        </w:rPr>
        <w:fldChar w:fldCharType="end"/>
      </w:r>
    </w:p>
    <w:p w14:paraId="721D75AE">
      <w:pPr>
        <w:pStyle w:val="20"/>
        <w:tabs>
          <w:tab w:val="right" w:leader="dot" w:pos="8306"/>
        </w:tabs>
        <w:ind w:left="960"/>
        <w:rPr>
          <w:rFonts w:hint="eastAsia"/>
          <w:color w:val="auto"/>
          <w:highlight w:val="none"/>
        </w:rPr>
      </w:pPr>
      <w:r>
        <w:rPr>
          <w:rFonts w:hint="eastAsia"/>
          <w:bCs/>
          <w:color w:val="auto"/>
          <w:szCs w:val="30"/>
          <w:highlight w:val="none"/>
        </w:rPr>
        <w:t>5</w:t>
      </w:r>
      <w:r>
        <w:rPr>
          <w:bCs/>
          <w:color w:val="auto"/>
          <w:szCs w:val="30"/>
          <w:highlight w:val="none"/>
        </w:rPr>
        <w:t xml:space="preserve">.3 </w:t>
      </w:r>
      <w:r>
        <w:rPr>
          <w:rFonts w:hint="eastAsia"/>
          <w:bCs/>
          <w:color w:val="auto"/>
          <w:szCs w:val="30"/>
          <w:highlight w:val="none"/>
        </w:rPr>
        <w:t>培训</w:t>
      </w:r>
      <w:r>
        <w:rPr>
          <w:color w:val="auto"/>
          <w:highlight w:val="none"/>
        </w:rPr>
        <w:tab/>
      </w:r>
      <w:r>
        <w:rPr>
          <w:color w:val="auto"/>
          <w:highlight w:val="none"/>
        </w:rPr>
        <w:fldChar w:fldCharType="begin"/>
      </w:r>
      <w:r>
        <w:rPr>
          <w:color w:val="auto"/>
          <w:highlight w:val="none"/>
        </w:rPr>
        <w:instrText xml:space="preserve"> PAGEREF _Toc26373 \h </w:instrText>
      </w:r>
      <w:r>
        <w:rPr>
          <w:color w:val="auto"/>
          <w:highlight w:val="none"/>
        </w:rPr>
        <w:fldChar w:fldCharType="separate"/>
      </w:r>
      <w:r>
        <w:rPr>
          <w:color w:val="auto"/>
          <w:highlight w:val="none"/>
        </w:rPr>
        <w:t>52</w:t>
      </w:r>
      <w:r>
        <w:rPr>
          <w:color w:val="auto"/>
          <w:highlight w:val="none"/>
        </w:rPr>
        <w:fldChar w:fldCharType="end"/>
      </w:r>
    </w:p>
    <w:p w14:paraId="6F3892FD">
      <w:pPr>
        <w:pStyle w:val="20"/>
        <w:tabs>
          <w:tab w:val="right" w:leader="dot" w:pos="8306"/>
        </w:tabs>
        <w:ind w:left="960"/>
        <w:rPr>
          <w:rFonts w:hint="eastAsia"/>
          <w:color w:val="auto"/>
          <w:highlight w:val="none"/>
        </w:rPr>
      </w:pPr>
      <w:r>
        <w:rPr>
          <w:rFonts w:hint="eastAsia"/>
          <w:bCs/>
          <w:color w:val="auto"/>
          <w:szCs w:val="30"/>
          <w:highlight w:val="none"/>
        </w:rPr>
        <w:t>5</w:t>
      </w:r>
      <w:r>
        <w:rPr>
          <w:bCs/>
          <w:color w:val="auto"/>
          <w:szCs w:val="30"/>
          <w:highlight w:val="none"/>
        </w:rPr>
        <w:t xml:space="preserve">.4 </w:t>
      </w:r>
      <w:r>
        <w:rPr>
          <w:rFonts w:hint="eastAsia"/>
          <w:bCs/>
          <w:color w:val="auto"/>
          <w:szCs w:val="30"/>
          <w:highlight w:val="none"/>
        </w:rPr>
        <w:t>竣工文件</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53</w:t>
      </w:r>
      <w:r>
        <w:rPr>
          <w:color w:val="auto"/>
          <w:highlight w:val="none"/>
        </w:rPr>
        <w:fldChar w:fldCharType="end"/>
      </w:r>
    </w:p>
    <w:p w14:paraId="686BDAA2">
      <w:pPr>
        <w:pStyle w:val="20"/>
        <w:tabs>
          <w:tab w:val="right" w:leader="dot" w:pos="8306"/>
        </w:tabs>
        <w:ind w:left="960"/>
        <w:rPr>
          <w:rFonts w:hint="eastAsia"/>
          <w:color w:val="auto"/>
          <w:highlight w:val="none"/>
        </w:rPr>
      </w:pPr>
      <w:r>
        <w:rPr>
          <w:rFonts w:hint="eastAsia"/>
          <w:bCs/>
          <w:color w:val="auto"/>
          <w:szCs w:val="30"/>
          <w:highlight w:val="none"/>
        </w:rPr>
        <w:t>5</w:t>
      </w:r>
      <w:r>
        <w:rPr>
          <w:bCs/>
          <w:color w:val="auto"/>
          <w:szCs w:val="30"/>
          <w:highlight w:val="none"/>
        </w:rPr>
        <w:t xml:space="preserve">.5 </w:t>
      </w:r>
      <w:r>
        <w:rPr>
          <w:rFonts w:hint="eastAsia"/>
          <w:bCs/>
          <w:color w:val="auto"/>
          <w:szCs w:val="30"/>
          <w:highlight w:val="none"/>
        </w:rPr>
        <w:t>操作和维修手册</w:t>
      </w:r>
      <w:r>
        <w:rPr>
          <w:color w:val="auto"/>
          <w:highlight w:val="none"/>
        </w:rPr>
        <w:tab/>
      </w:r>
      <w:r>
        <w:rPr>
          <w:color w:val="auto"/>
          <w:highlight w:val="none"/>
        </w:rPr>
        <w:fldChar w:fldCharType="begin"/>
      </w:r>
      <w:r>
        <w:rPr>
          <w:color w:val="auto"/>
          <w:highlight w:val="none"/>
        </w:rPr>
        <w:instrText xml:space="preserve"> PAGEREF _Toc13781 \h </w:instrText>
      </w:r>
      <w:r>
        <w:rPr>
          <w:color w:val="auto"/>
          <w:highlight w:val="none"/>
        </w:rPr>
        <w:fldChar w:fldCharType="separate"/>
      </w:r>
      <w:r>
        <w:rPr>
          <w:color w:val="auto"/>
          <w:highlight w:val="none"/>
        </w:rPr>
        <w:t>53</w:t>
      </w:r>
      <w:r>
        <w:rPr>
          <w:color w:val="auto"/>
          <w:highlight w:val="none"/>
        </w:rPr>
        <w:fldChar w:fldCharType="end"/>
      </w:r>
    </w:p>
    <w:p w14:paraId="0CAF7A42">
      <w:pPr>
        <w:pStyle w:val="20"/>
        <w:tabs>
          <w:tab w:val="right" w:leader="dot" w:pos="8306"/>
        </w:tabs>
        <w:ind w:left="960"/>
        <w:rPr>
          <w:rFonts w:hint="eastAsia"/>
          <w:color w:val="auto"/>
          <w:highlight w:val="none"/>
        </w:rPr>
      </w:pPr>
      <w:r>
        <w:rPr>
          <w:rFonts w:hint="eastAsia"/>
          <w:bCs/>
          <w:color w:val="auto"/>
          <w:szCs w:val="30"/>
          <w:highlight w:val="none"/>
        </w:rPr>
        <w:t>5</w:t>
      </w:r>
      <w:r>
        <w:rPr>
          <w:bCs/>
          <w:color w:val="auto"/>
          <w:szCs w:val="30"/>
          <w:highlight w:val="none"/>
        </w:rPr>
        <w:t xml:space="preserve">.6 </w:t>
      </w:r>
      <w:r>
        <w:rPr>
          <w:rFonts w:hint="eastAsia"/>
          <w:bCs/>
          <w:color w:val="auto"/>
          <w:szCs w:val="30"/>
          <w:highlight w:val="none"/>
        </w:rPr>
        <w:t>承包人文件错误</w:t>
      </w:r>
      <w:r>
        <w:rPr>
          <w:color w:val="auto"/>
          <w:highlight w:val="none"/>
        </w:rPr>
        <w:tab/>
      </w:r>
      <w:r>
        <w:rPr>
          <w:color w:val="auto"/>
          <w:highlight w:val="none"/>
        </w:rPr>
        <w:fldChar w:fldCharType="begin"/>
      </w:r>
      <w:r>
        <w:rPr>
          <w:color w:val="auto"/>
          <w:highlight w:val="none"/>
        </w:rPr>
        <w:instrText xml:space="preserve"> PAGEREF _Toc16710 \h </w:instrText>
      </w:r>
      <w:r>
        <w:rPr>
          <w:color w:val="auto"/>
          <w:highlight w:val="none"/>
        </w:rPr>
        <w:fldChar w:fldCharType="separate"/>
      </w:r>
      <w:r>
        <w:rPr>
          <w:color w:val="auto"/>
          <w:highlight w:val="none"/>
        </w:rPr>
        <w:t>54</w:t>
      </w:r>
      <w:r>
        <w:rPr>
          <w:color w:val="auto"/>
          <w:highlight w:val="none"/>
        </w:rPr>
        <w:fldChar w:fldCharType="end"/>
      </w:r>
    </w:p>
    <w:p w14:paraId="42F1DDB0">
      <w:pPr>
        <w:pStyle w:val="30"/>
        <w:tabs>
          <w:tab w:val="right" w:leader="dot" w:pos="8306"/>
        </w:tabs>
        <w:ind w:left="480"/>
        <w:rPr>
          <w:rFonts w:hint="eastAsia"/>
          <w:color w:val="auto"/>
          <w:highlight w:val="none"/>
        </w:rPr>
      </w:pPr>
      <w:r>
        <w:rPr>
          <w:rFonts w:hint="eastAsia"/>
          <w:bCs/>
          <w:color w:val="auto"/>
          <w:szCs w:val="21"/>
          <w:highlight w:val="none"/>
        </w:rPr>
        <w:t>第6条 材料、工程设备</w:t>
      </w:r>
      <w:r>
        <w:rPr>
          <w:color w:val="auto"/>
          <w:highlight w:val="none"/>
        </w:rPr>
        <w:tab/>
      </w:r>
      <w:r>
        <w:rPr>
          <w:color w:val="auto"/>
          <w:highlight w:val="none"/>
        </w:rPr>
        <w:fldChar w:fldCharType="begin"/>
      </w:r>
      <w:r>
        <w:rPr>
          <w:color w:val="auto"/>
          <w:highlight w:val="none"/>
        </w:rPr>
        <w:instrText xml:space="preserve"> PAGEREF _Toc19048 \h </w:instrText>
      </w:r>
      <w:r>
        <w:rPr>
          <w:color w:val="auto"/>
          <w:highlight w:val="none"/>
        </w:rPr>
        <w:fldChar w:fldCharType="separate"/>
      </w:r>
      <w:r>
        <w:rPr>
          <w:color w:val="auto"/>
          <w:highlight w:val="none"/>
        </w:rPr>
        <w:t>54</w:t>
      </w:r>
      <w:r>
        <w:rPr>
          <w:color w:val="auto"/>
          <w:highlight w:val="none"/>
        </w:rPr>
        <w:fldChar w:fldCharType="end"/>
      </w:r>
    </w:p>
    <w:p w14:paraId="53D28D1E">
      <w:pPr>
        <w:pStyle w:val="20"/>
        <w:tabs>
          <w:tab w:val="right" w:leader="dot" w:pos="8306"/>
        </w:tabs>
        <w:ind w:left="960"/>
        <w:rPr>
          <w:rFonts w:hint="eastAsia"/>
          <w:color w:val="auto"/>
          <w:highlight w:val="none"/>
        </w:rPr>
      </w:pPr>
      <w:r>
        <w:rPr>
          <w:rFonts w:hint="eastAsia"/>
          <w:bCs/>
          <w:color w:val="auto"/>
          <w:szCs w:val="30"/>
          <w:highlight w:val="none"/>
        </w:rPr>
        <w:t>6</w:t>
      </w:r>
      <w:r>
        <w:rPr>
          <w:bCs/>
          <w:color w:val="auto"/>
          <w:szCs w:val="30"/>
          <w:highlight w:val="none"/>
        </w:rPr>
        <w:t xml:space="preserve">.1 </w:t>
      </w:r>
      <w:r>
        <w:rPr>
          <w:rFonts w:hint="eastAsia"/>
          <w:bCs/>
          <w:color w:val="auto"/>
          <w:szCs w:val="30"/>
          <w:highlight w:val="none"/>
        </w:rPr>
        <w:t>实施方法</w:t>
      </w:r>
      <w:r>
        <w:rPr>
          <w:color w:val="auto"/>
          <w:highlight w:val="none"/>
        </w:rPr>
        <w:tab/>
      </w:r>
      <w:r>
        <w:rPr>
          <w:color w:val="auto"/>
          <w:highlight w:val="none"/>
        </w:rPr>
        <w:fldChar w:fldCharType="begin"/>
      </w:r>
      <w:r>
        <w:rPr>
          <w:color w:val="auto"/>
          <w:highlight w:val="none"/>
        </w:rPr>
        <w:instrText xml:space="preserve"> PAGEREF _Toc14545 \h </w:instrText>
      </w:r>
      <w:r>
        <w:rPr>
          <w:color w:val="auto"/>
          <w:highlight w:val="none"/>
        </w:rPr>
        <w:fldChar w:fldCharType="separate"/>
      </w:r>
      <w:r>
        <w:rPr>
          <w:color w:val="auto"/>
          <w:highlight w:val="none"/>
        </w:rPr>
        <w:t>54</w:t>
      </w:r>
      <w:r>
        <w:rPr>
          <w:color w:val="auto"/>
          <w:highlight w:val="none"/>
        </w:rPr>
        <w:fldChar w:fldCharType="end"/>
      </w:r>
    </w:p>
    <w:p w14:paraId="4F7C8C1E">
      <w:pPr>
        <w:pStyle w:val="20"/>
        <w:tabs>
          <w:tab w:val="right" w:leader="dot" w:pos="8306"/>
        </w:tabs>
        <w:ind w:left="960"/>
        <w:rPr>
          <w:rFonts w:hint="eastAsia"/>
          <w:color w:val="auto"/>
          <w:highlight w:val="none"/>
        </w:rPr>
      </w:pPr>
      <w:r>
        <w:rPr>
          <w:rFonts w:hint="eastAsia"/>
          <w:bCs/>
          <w:color w:val="auto"/>
          <w:szCs w:val="30"/>
          <w:highlight w:val="none"/>
        </w:rPr>
        <w:t>6</w:t>
      </w:r>
      <w:r>
        <w:rPr>
          <w:bCs/>
          <w:color w:val="auto"/>
          <w:szCs w:val="30"/>
          <w:highlight w:val="none"/>
        </w:rPr>
        <w:t xml:space="preserve">.2 </w:t>
      </w:r>
      <w:r>
        <w:rPr>
          <w:rFonts w:hint="eastAsia"/>
          <w:bCs/>
          <w:color w:val="auto"/>
          <w:szCs w:val="30"/>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_Toc27544 \h </w:instrText>
      </w:r>
      <w:r>
        <w:rPr>
          <w:color w:val="auto"/>
          <w:highlight w:val="none"/>
        </w:rPr>
        <w:fldChar w:fldCharType="separate"/>
      </w:r>
      <w:r>
        <w:rPr>
          <w:color w:val="auto"/>
          <w:highlight w:val="none"/>
        </w:rPr>
        <w:t>55</w:t>
      </w:r>
      <w:r>
        <w:rPr>
          <w:color w:val="auto"/>
          <w:highlight w:val="none"/>
        </w:rPr>
        <w:fldChar w:fldCharType="end"/>
      </w:r>
    </w:p>
    <w:p w14:paraId="78183B07">
      <w:pPr>
        <w:pStyle w:val="20"/>
        <w:tabs>
          <w:tab w:val="right" w:leader="dot" w:pos="8306"/>
        </w:tabs>
        <w:ind w:left="960"/>
        <w:rPr>
          <w:rFonts w:hint="eastAsia"/>
          <w:color w:val="auto"/>
          <w:highlight w:val="none"/>
        </w:rPr>
      </w:pPr>
      <w:r>
        <w:rPr>
          <w:rFonts w:hint="eastAsia"/>
          <w:bCs/>
          <w:color w:val="auto"/>
          <w:szCs w:val="30"/>
          <w:highlight w:val="none"/>
        </w:rPr>
        <w:t>6</w:t>
      </w:r>
      <w:r>
        <w:rPr>
          <w:bCs/>
          <w:color w:val="auto"/>
          <w:szCs w:val="30"/>
          <w:highlight w:val="none"/>
        </w:rPr>
        <w:t xml:space="preserve">.3 </w:t>
      </w:r>
      <w:r>
        <w:rPr>
          <w:rFonts w:hint="eastAsia"/>
          <w:bCs/>
          <w:color w:val="auto"/>
          <w:szCs w:val="30"/>
          <w:highlight w:val="none"/>
        </w:rPr>
        <w:t>样品</w:t>
      </w:r>
      <w:r>
        <w:rPr>
          <w:color w:val="auto"/>
          <w:highlight w:val="none"/>
        </w:rPr>
        <w:tab/>
      </w:r>
      <w:r>
        <w:rPr>
          <w:color w:val="auto"/>
          <w:highlight w:val="none"/>
        </w:rPr>
        <w:fldChar w:fldCharType="begin"/>
      </w:r>
      <w:r>
        <w:rPr>
          <w:color w:val="auto"/>
          <w:highlight w:val="none"/>
        </w:rPr>
        <w:instrText xml:space="preserve"> PAGEREF _Toc18164 \h </w:instrText>
      </w:r>
      <w:r>
        <w:rPr>
          <w:color w:val="auto"/>
          <w:highlight w:val="none"/>
        </w:rPr>
        <w:fldChar w:fldCharType="separate"/>
      </w:r>
      <w:r>
        <w:rPr>
          <w:color w:val="auto"/>
          <w:highlight w:val="none"/>
        </w:rPr>
        <w:t>58</w:t>
      </w:r>
      <w:r>
        <w:rPr>
          <w:color w:val="auto"/>
          <w:highlight w:val="none"/>
        </w:rPr>
        <w:fldChar w:fldCharType="end"/>
      </w:r>
    </w:p>
    <w:p w14:paraId="549D7D78">
      <w:pPr>
        <w:pStyle w:val="20"/>
        <w:tabs>
          <w:tab w:val="right" w:leader="dot" w:pos="8306"/>
        </w:tabs>
        <w:ind w:left="960"/>
        <w:rPr>
          <w:rFonts w:hint="eastAsia"/>
          <w:color w:val="auto"/>
          <w:highlight w:val="none"/>
        </w:rPr>
      </w:pPr>
      <w:r>
        <w:rPr>
          <w:rFonts w:hint="eastAsia"/>
          <w:bCs/>
          <w:color w:val="auto"/>
          <w:szCs w:val="30"/>
          <w:highlight w:val="none"/>
        </w:rPr>
        <w:t>6</w:t>
      </w:r>
      <w:r>
        <w:rPr>
          <w:bCs/>
          <w:color w:val="auto"/>
          <w:szCs w:val="30"/>
          <w:highlight w:val="none"/>
        </w:rPr>
        <w:t xml:space="preserve">.4 </w:t>
      </w:r>
      <w:r>
        <w:rPr>
          <w:rFonts w:hint="eastAsia"/>
          <w:bCs/>
          <w:color w:val="auto"/>
          <w:szCs w:val="30"/>
          <w:highlight w:val="none"/>
        </w:rPr>
        <w:t>质量检查</w:t>
      </w:r>
      <w:r>
        <w:rPr>
          <w:color w:val="auto"/>
          <w:highlight w:val="none"/>
        </w:rPr>
        <w:tab/>
      </w:r>
      <w:r>
        <w:rPr>
          <w:color w:val="auto"/>
          <w:highlight w:val="none"/>
        </w:rPr>
        <w:fldChar w:fldCharType="begin"/>
      </w:r>
      <w:r>
        <w:rPr>
          <w:color w:val="auto"/>
          <w:highlight w:val="none"/>
        </w:rPr>
        <w:instrText xml:space="preserve"> PAGEREF _Toc20668 \h </w:instrText>
      </w:r>
      <w:r>
        <w:rPr>
          <w:color w:val="auto"/>
          <w:highlight w:val="none"/>
        </w:rPr>
        <w:fldChar w:fldCharType="separate"/>
      </w:r>
      <w:r>
        <w:rPr>
          <w:color w:val="auto"/>
          <w:highlight w:val="none"/>
        </w:rPr>
        <w:t>59</w:t>
      </w:r>
      <w:r>
        <w:rPr>
          <w:color w:val="auto"/>
          <w:highlight w:val="none"/>
        </w:rPr>
        <w:fldChar w:fldCharType="end"/>
      </w:r>
    </w:p>
    <w:p w14:paraId="38E33D3C">
      <w:pPr>
        <w:pStyle w:val="20"/>
        <w:tabs>
          <w:tab w:val="right" w:leader="dot" w:pos="8306"/>
        </w:tabs>
        <w:ind w:left="960"/>
        <w:rPr>
          <w:rFonts w:hint="eastAsia"/>
          <w:color w:val="auto"/>
          <w:highlight w:val="none"/>
        </w:rPr>
      </w:pPr>
      <w:r>
        <w:rPr>
          <w:rFonts w:hint="eastAsia"/>
          <w:bCs/>
          <w:color w:val="auto"/>
          <w:szCs w:val="30"/>
          <w:highlight w:val="none"/>
        </w:rPr>
        <w:t>6</w:t>
      </w:r>
      <w:r>
        <w:rPr>
          <w:bCs/>
          <w:color w:val="auto"/>
          <w:szCs w:val="30"/>
          <w:highlight w:val="none"/>
        </w:rPr>
        <w:t xml:space="preserve">.5 </w:t>
      </w:r>
      <w:r>
        <w:rPr>
          <w:rFonts w:hint="eastAsia"/>
          <w:bCs/>
          <w:color w:val="auto"/>
          <w:szCs w:val="30"/>
          <w:highlight w:val="none"/>
        </w:rPr>
        <w:t>由承包人试验和检验</w:t>
      </w:r>
      <w:r>
        <w:rPr>
          <w:color w:val="auto"/>
          <w:highlight w:val="none"/>
        </w:rPr>
        <w:tab/>
      </w:r>
      <w:r>
        <w:rPr>
          <w:color w:val="auto"/>
          <w:highlight w:val="none"/>
        </w:rPr>
        <w:fldChar w:fldCharType="begin"/>
      </w:r>
      <w:r>
        <w:rPr>
          <w:color w:val="auto"/>
          <w:highlight w:val="none"/>
        </w:rPr>
        <w:instrText xml:space="preserve"> PAGEREF _Toc15101 \h </w:instrText>
      </w:r>
      <w:r>
        <w:rPr>
          <w:color w:val="auto"/>
          <w:highlight w:val="none"/>
        </w:rPr>
        <w:fldChar w:fldCharType="separate"/>
      </w:r>
      <w:r>
        <w:rPr>
          <w:color w:val="auto"/>
          <w:highlight w:val="none"/>
        </w:rPr>
        <w:t>61</w:t>
      </w:r>
      <w:r>
        <w:rPr>
          <w:color w:val="auto"/>
          <w:highlight w:val="none"/>
        </w:rPr>
        <w:fldChar w:fldCharType="end"/>
      </w:r>
    </w:p>
    <w:p w14:paraId="00B0FC12">
      <w:pPr>
        <w:pStyle w:val="20"/>
        <w:tabs>
          <w:tab w:val="right" w:leader="dot" w:pos="8306"/>
        </w:tabs>
        <w:ind w:left="960"/>
        <w:rPr>
          <w:rFonts w:hint="eastAsia"/>
          <w:color w:val="auto"/>
          <w:highlight w:val="none"/>
        </w:rPr>
      </w:pPr>
      <w:r>
        <w:rPr>
          <w:rFonts w:hint="eastAsia"/>
          <w:bCs/>
          <w:color w:val="auto"/>
          <w:szCs w:val="30"/>
          <w:highlight w:val="none"/>
        </w:rPr>
        <w:t>6</w:t>
      </w:r>
      <w:r>
        <w:rPr>
          <w:bCs/>
          <w:color w:val="auto"/>
          <w:szCs w:val="30"/>
          <w:highlight w:val="none"/>
        </w:rPr>
        <w:t xml:space="preserve">.6 </w:t>
      </w:r>
      <w:r>
        <w:rPr>
          <w:rFonts w:hint="eastAsia"/>
          <w:bCs/>
          <w:color w:val="auto"/>
          <w:szCs w:val="30"/>
          <w:highlight w:val="none"/>
        </w:rPr>
        <w:t>缺陷和修补</w:t>
      </w:r>
      <w:r>
        <w:rPr>
          <w:color w:val="auto"/>
          <w:highlight w:val="none"/>
        </w:rPr>
        <w:tab/>
      </w:r>
      <w:r>
        <w:rPr>
          <w:color w:val="auto"/>
          <w:highlight w:val="none"/>
        </w:rPr>
        <w:fldChar w:fldCharType="begin"/>
      </w:r>
      <w:r>
        <w:rPr>
          <w:color w:val="auto"/>
          <w:highlight w:val="none"/>
        </w:rPr>
        <w:instrText xml:space="preserve"> PAGEREF _Toc5087 \h </w:instrText>
      </w:r>
      <w:r>
        <w:rPr>
          <w:color w:val="auto"/>
          <w:highlight w:val="none"/>
        </w:rPr>
        <w:fldChar w:fldCharType="separate"/>
      </w:r>
      <w:r>
        <w:rPr>
          <w:color w:val="auto"/>
          <w:highlight w:val="none"/>
        </w:rPr>
        <w:t>63</w:t>
      </w:r>
      <w:r>
        <w:rPr>
          <w:color w:val="auto"/>
          <w:highlight w:val="none"/>
        </w:rPr>
        <w:fldChar w:fldCharType="end"/>
      </w:r>
    </w:p>
    <w:p w14:paraId="20C2E6C7">
      <w:pPr>
        <w:pStyle w:val="30"/>
        <w:tabs>
          <w:tab w:val="right" w:leader="dot" w:pos="8306"/>
        </w:tabs>
        <w:ind w:left="480"/>
        <w:rPr>
          <w:rFonts w:hint="eastAsia"/>
          <w:color w:val="auto"/>
          <w:highlight w:val="none"/>
        </w:rPr>
      </w:pPr>
      <w:r>
        <w:rPr>
          <w:rFonts w:hint="eastAsia"/>
          <w:bCs/>
          <w:color w:val="auto"/>
          <w:szCs w:val="21"/>
          <w:highlight w:val="none"/>
        </w:rPr>
        <w:t>第7条 施工</w:t>
      </w:r>
      <w:r>
        <w:rPr>
          <w:color w:val="auto"/>
          <w:highlight w:val="none"/>
        </w:rPr>
        <w:tab/>
      </w:r>
      <w:r>
        <w:rPr>
          <w:color w:val="auto"/>
          <w:highlight w:val="none"/>
        </w:rPr>
        <w:fldChar w:fldCharType="begin"/>
      </w:r>
      <w:r>
        <w:rPr>
          <w:color w:val="auto"/>
          <w:highlight w:val="none"/>
        </w:rPr>
        <w:instrText xml:space="preserve"> PAGEREF _Toc30455 \h </w:instrText>
      </w:r>
      <w:r>
        <w:rPr>
          <w:color w:val="auto"/>
          <w:highlight w:val="none"/>
        </w:rPr>
        <w:fldChar w:fldCharType="separate"/>
      </w:r>
      <w:r>
        <w:rPr>
          <w:color w:val="auto"/>
          <w:highlight w:val="none"/>
        </w:rPr>
        <w:t>64</w:t>
      </w:r>
      <w:r>
        <w:rPr>
          <w:color w:val="auto"/>
          <w:highlight w:val="none"/>
        </w:rPr>
        <w:fldChar w:fldCharType="end"/>
      </w:r>
    </w:p>
    <w:p w14:paraId="701C2886">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.1 </w:t>
      </w:r>
      <w:r>
        <w:rPr>
          <w:rFonts w:hint="eastAsia"/>
          <w:bCs/>
          <w:color w:val="auto"/>
          <w:szCs w:val="30"/>
          <w:highlight w:val="none"/>
        </w:rPr>
        <w:t>交通运输</w:t>
      </w:r>
      <w:r>
        <w:rPr>
          <w:color w:val="auto"/>
          <w:highlight w:val="none"/>
        </w:rPr>
        <w:tab/>
      </w:r>
      <w:r>
        <w:rPr>
          <w:color w:val="auto"/>
          <w:highlight w:val="none"/>
        </w:rPr>
        <w:fldChar w:fldCharType="begin"/>
      </w:r>
      <w:r>
        <w:rPr>
          <w:color w:val="auto"/>
          <w:highlight w:val="none"/>
        </w:rPr>
        <w:instrText xml:space="preserve"> PAGEREF _Toc9824 \h </w:instrText>
      </w:r>
      <w:r>
        <w:rPr>
          <w:color w:val="auto"/>
          <w:highlight w:val="none"/>
        </w:rPr>
        <w:fldChar w:fldCharType="separate"/>
      </w:r>
      <w:r>
        <w:rPr>
          <w:color w:val="auto"/>
          <w:highlight w:val="none"/>
        </w:rPr>
        <w:t>64</w:t>
      </w:r>
      <w:r>
        <w:rPr>
          <w:color w:val="auto"/>
          <w:highlight w:val="none"/>
        </w:rPr>
        <w:fldChar w:fldCharType="end"/>
      </w:r>
    </w:p>
    <w:p w14:paraId="034B85EC">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.2 </w:t>
      </w:r>
      <w:r>
        <w:rPr>
          <w:rFonts w:hint="eastAsia"/>
          <w:bCs/>
          <w:color w:val="auto"/>
          <w:szCs w:val="30"/>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_Toc26691 \h </w:instrText>
      </w:r>
      <w:r>
        <w:rPr>
          <w:color w:val="auto"/>
          <w:highlight w:val="none"/>
        </w:rPr>
        <w:fldChar w:fldCharType="separate"/>
      </w:r>
      <w:r>
        <w:rPr>
          <w:color w:val="auto"/>
          <w:highlight w:val="none"/>
        </w:rPr>
        <w:t>66</w:t>
      </w:r>
      <w:r>
        <w:rPr>
          <w:color w:val="auto"/>
          <w:highlight w:val="none"/>
        </w:rPr>
        <w:fldChar w:fldCharType="end"/>
      </w:r>
    </w:p>
    <w:p w14:paraId="035D5387">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.3 </w:t>
      </w:r>
      <w:r>
        <w:rPr>
          <w:rFonts w:hint="eastAsia"/>
          <w:bCs/>
          <w:color w:val="auto"/>
          <w:szCs w:val="30"/>
          <w:highlight w:val="none"/>
        </w:rPr>
        <w:t>现场合作</w:t>
      </w:r>
      <w:r>
        <w:rPr>
          <w:color w:val="auto"/>
          <w:highlight w:val="none"/>
        </w:rPr>
        <w:tab/>
      </w:r>
      <w:r>
        <w:rPr>
          <w:color w:val="auto"/>
          <w:highlight w:val="none"/>
        </w:rPr>
        <w:fldChar w:fldCharType="begin"/>
      </w:r>
      <w:r>
        <w:rPr>
          <w:color w:val="auto"/>
          <w:highlight w:val="none"/>
        </w:rPr>
        <w:instrText xml:space="preserve"> PAGEREF _Toc25521 \h </w:instrText>
      </w:r>
      <w:r>
        <w:rPr>
          <w:color w:val="auto"/>
          <w:highlight w:val="none"/>
        </w:rPr>
        <w:fldChar w:fldCharType="separate"/>
      </w:r>
      <w:r>
        <w:rPr>
          <w:color w:val="auto"/>
          <w:highlight w:val="none"/>
        </w:rPr>
        <w:t>67</w:t>
      </w:r>
      <w:r>
        <w:rPr>
          <w:color w:val="auto"/>
          <w:highlight w:val="none"/>
        </w:rPr>
        <w:fldChar w:fldCharType="end"/>
      </w:r>
    </w:p>
    <w:p w14:paraId="2E5A1CA4">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.4 </w:t>
      </w:r>
      <w:r>
        <w:rPr>
          <w:rFonts w:hint="eastAsia"/>
          <w:bCs/>
          <w:color w:val="auto"/>
          <w:szCs w:val="30"/>
          <w:highlight w:val="none"/>
        </w:rPr>
        <w:t>测量放线</w:t>
      </w:r>
      <w:r>
        <w:rPr>
          <w:color w:val="auto"/>
          <w:highlight w:val="none"/>
        </w:rPr>
        <w:tab/>
      </w:r>
      <w:r>
        <w:rPr>
          <w:color w:val="auto"/>
          <w:highlight w:val="none"/>
        </w:rPr>
        <w:fldChar w:fldCharType="begin"/>
      </w:r>
      <w:r>
        <w:rPr>
          <w:color w:val="auto"/>
          <w:highlight w:val="none"/>
        </w:rPr>
        <w:instrText xml:space="preserve"> PAGEREF _Toc22994 \h </w:instrText>
      </w:r>
      <w:r>
        <w:rPr>
          <w:color w:val="auto"/>
          <w:highlight w:val="none"/>
        </w:rPr>
        <w:fldChar w:fldCharType="separate"/>
      </w:r>
      <w:r>
        <w:rPr>
          <w:color w:val="auto"/>
          <w:highlight w:val="none"/>
        </w:rPr>
        <w:t>67</w:t>
      </w:r>
      <w:r>
        <w:rPr>
          <w:color w:val="auto"/>
          <w:highlight w:val="none"/>
        </w:rPr>
        <w:fldChar w:fldCharType="end"/>
      </w:r>
    </w:p>
    <w:p w14:paraId="52098BB2">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.5 </w:t>
      </w:r>
      <w:r>
        <w:rPr>
          <w:rFonts w:hint="eastAsia"/>
          <w:bCs/>
          <w:color w:val="auto"/>
          <w:szCs w:val="30"/>
          <w:highlight w:val="none"/>
        </w:rPr>
        <w:t>现场劳动用工</w:t>
      </w:r>
      <w:r>
        <w:rPr>
          <w:color w:val="auto"/>
          <w:highlight w:val="none"/>
        </w:rPr>
        <w:tab/>
      </w:r>
      <w:r>
        <w:rPr>
          <w:color w:val="auto"/>
          <w:highlight w:val="none"/>
        </w:rPr>
        <w:fldChar w:fldCharType="begin"/>
      </w:r>
      <w:r>
        <w:rPr>
          <w:color w:val="auto"/>
          <w:highlight w:val="none"/>
        </w:rPr>
        <w:instrText xml:space="preserve"> PAGEREF _Toc31519 \h </w:instrText>
      </w:r>
      <w:r>
        <w:rPr>
          <w:color w:val="auto"/>
          <w:highlight w:val="none"/>
        </w:rPr>
        <w:fldChar w:fldCharType="separate"/>
      </w:r>
      <w:r>
        <w:rPr>
          <w:color w:val="auto"/>
          <w:highlight w:val="none"/>
        </w:rPr>
        <w:t>68</w:t>
      </w:r>
      <w:r>
        <w:rPr>
          <w:color w:val="auto"/>
          <w:highlight w:val="none"/>
        </w:rPr>
        <w:fldChar w:fldCharType="end"/>
      </w:r>
    </w:p>
    <w:p w14:paraId="53410B3C">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.6 </w:t>
      </w:r>
      <w:r>
        <w:rPr>
          <w:rFonts w:hint="eastAsia"/>
          <w:bCs/>
          <w:color w:val="auto"/>
          <w:szCs w:val="30"/>
          <w:highlight w:val="none"/>
        </w:rPr>
        <w:t>安全文明施工</w:t>
      </w:r>
      <w:r>
        <w:rPr>
          <w:color w:val="auto"/>
          <w:highlight w:val="none"/>
        </w:rPr>
        <w:tab/>
      </w:r>
      <w:r>
        <w:rPr>
          <w:color w:val="auto"/>
          <w:highlight w:val="none"/>
        </w:rPr>
        <w:fldChar w:fldCharType="begin"/>
      </w:r>
      <w:r>
        <w:rPr>
          <w:color w:val="auto"/>
          <w:highlight w:val="none"/>
        </w:rPr>
        <w:instrText xml:space="preserve"> PAGEREF _Toc5463 \h </w:instrText>
      </w:r>
      <w:r>
        <w:rPr>
          <w:color w:val="auto"/>
          <w:highlight w:val="none"/>
        </w:rPr>
        <w:fldChar w:fldCharType="separate"/>
      </w:r>
      <w:r>
        <w:rPr>
          <w:color w:val="auto"/>
          <w:highlight w:val="none"/>
        </w:rPr>
        <w:t>69</w:t>
      </w:r>
      <w:r>
        <w:rPr>
          <w:color w:val="auto"/>
          <w:highlight w:val="none"/>
        </w:rPr>
        <w:fldChar w:fldCharType="end"/>
      </w:r>
    </w:p>
    <w:p w14:paraId="0158DD9C">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.7 </w:t>
      </w:r>
      <w:r>
        <w:rPr>
          <w:rFonts w:hint="eastAsia"/>
          <w:bCs/>
          <w:color w:val="auto"/>
          <w:szCs w:val="30"/>
          <w:highlight w:val="none"/>
        </w:rPr>
        <w:t>职业健康</w:t>
      </w:r>
      <w:r>
        <w:rPr>
          <w:color w:val="auto"/>
          <w:highlight w:val="none"/>
        </w:rPr>
        <w:tab/>
      </w:r>
      <w:r>
        <w:rPr>
          <w:color w:val="auto"/>
          <w:highlight w:val="none"/>
        </w:rPr>
        <w:fldChar w:fldCharType="begin"/>
      </w:r>
      <w:r>
        <w:rPr>
          <w:color w:val="auto"/>
          <w:highlight w:val="none"/>
        </w:rPr>
        <w:instrText xml:space="preserve"> PAGEREF _Toc28869 \h </w:instrText>
      </w:r>
      <w:r>
        <w:rPr>
          <w:color w:val="auto"/>
          <w:highlight w:val="none"/>
        </w:rPr>
        <w:fldChar w:fldCharType="separate"/>
      </w:r>
      <w:r>
        <w:rPr>
          <w:color w:val="auto"/>
          <w:highlight w:val="none"/>
        </w:rPr>
        <w:t>72</w:t>
      </w:r>
      <w:r>
        <w:rPr>
          <w:color w:val="auto"/>
          <w:highlight w:val="none"/>
        </w:rPr>
        <w:fldChar w:fldCharType="end"/>
      </w:r>
    </w:p>
    <w:p w14:paraId="493A50DC">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.8 </w:t>
      </w:r>
      <w:r>
        <w:rPr>
          <w:rFonts w:hint="eastAsia"/>
          <w:bCs/>
          <w:color w:val="auto"/>
          <w:szCs w:val="30"/>
          <w:highlight w:val="none"/>
        </w:rPr>
        <w:t>环境保护</w:t>
      </w:r>
      <w:r>
        <w:rPr>
          <w:color w:val="auto"/>
          <w:highlight w:val="none"/>
        </w:rPr>
        <w:tab/>
      </w:r>
      <w:r>
        <w:rPr>
          <w:color w:val="auto"/>
          <w:highlight w:val="none"/>
        </w:rPr>
        <w:fldChar w:fldCharType="begin"/>
      </w:r>
      <w:r>
        <w:rPr>
          <w:color w:val="auto"/>
          <w:highlight w:val="none"/>
        </w:rPr>
        <w:instrText xml:space="preserve"> PAGEREF _Toc13037 \h </w:instrText>
      </w:r>
      <w:r>
        <w:rPr>
          <w:color w:val="auto"/>
          <w:highlight w:val="none"/>
        </w:rPr>
        <w:fldChar w:fldCharType="separate"/>
      </w:r>
      <w:r>
        <w:rPr>
          <w:color w:val="auto"/>
          <w:highlight w:val="none"/>
        </w:rPr>
        <w:t>73</w:t>
      </w:r>
      <w:r>
        <w:rPr>
          <w:color w:val="auto"/>
          <w:highlight w:val="none"/>
        </w:rPr>
        <w:fldChar w:fldCharType="end"/>
      </w:r>
    </w:p>
    <w:p w14:paraId="5D3CE1B0">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.9 </w:t>
      </w:r>
      <w:r>
        <w:rPr>
          <w:rFonts w:hint="eastAsia"/>
          <w:bCs/>
          <w:color w:val="auto"/>
          <w:szCs w:val="30"/>
          <w:highlight w:val="none"/>
        </w:rPr>
        <w:t>临时性公用设施</w:t>
      </w:r>
      <w:r>
        <w:rPr>
          <w:color w:val="auto"/>
          <w:highlight w:val="none"/>
        </w:rPr>
        <w:tab/>
      </w:r>
      <w:r>
        <w:rPr>
          <w:color w:val="auto"/>
          <w:highlight w:val="none"/>
        </w:rPr>
        <w:fldChar w:fldCharType="begin"/>
      </w:r>
      <w:r>
        <w:rPr>
          <w:color w:val="auto"/>
          <w:highlight w:val="none"/>
        </w:rPr>
        <w:instrText xml:space="preserve"> PAGEREF _Toc14096 \h </w:instrText>
      </w:r>
      <w:r>
        <w:rPr>
          <w:color w:val="auto"/>
          <w:highlight w:val="none"/>
        </w:rPr>
        <w:fldChar w:fldCharType="separate"/>
      </w:r>
      <w:r>
        <w:rPr>
          <w:color w:val="auto"/>
          <w:highlight w:val="none"/>
        </w:rPr>
        <w:t>74</w:t>
      </w:r>
      <w:r>
        <w:rPr>
          <w:color w:val="auto"/>
          <w:highlight w:val="none"/>
        </w:rPr>
        <w:fldChar w:fldCharType="end"/>
      </w:r>
    </w:p>
    <w:p w14:paraId="03AAF31C">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.10 </w:t>
      </w:r>
      <w:r>
        <w:rPr>
          <w:rFonts w:hint="eastAsia"/>
          <w:bCs/>
          <w:color w:val="auto"/>
          <w:szCs w:val="30"/>
          <w:highlight w:val="none"/>
        </w:rPr>
        <w:t>现场安保</w:t>
      </w:r>
      <w:r>
        <w:rPr>
          <w:color w:val="auto"/>
          <w:highlight w:val="none"/>
        </w:rPr>
        <w:tab/>
      </w:r>
      <w:r>
        <w:rPr>
          <w:color w:val="auto"/>
          <w:highlight w:val="none"/>
        </w:rPr>
        <w:fldChar w:fldCharType="begin"/>
      </w:r>
      <w:r>
        <w:rPr>
          <w:color w:val="auto"/>
          <w:highlight w:val="none"/>
        </w:rPr>
        <w:instrText xml:space="preserve"> PAGEREF _Toc13059 \h </w:instrText>
      </w:r>
      <w:r>
        <w:rPr>
          <w:color w:val="auto"/>
          <w:highlight w:val="none"/>
        </w:rPr>
        <w:fldChar w:fldCharType="separate"/>
      </w:r>
      <w:r>
        <w:rPr>
          <w:color w:val="auto"/>
          <w:highlight w:val="none"/>
        </w:rPr>
        <w:t>75</w:t>
      </w:r>
      <w:r>
        <w:rPr>
          <w:color w:val="auto"/>
          <w:highlight w:val="none"/>
        </w:rPr>
        <w:fldChar w:fldCharType="end"/>
      </w:r>
    </w:p>
    <w:p w14:paraId="503D284D">
      <w:pPr>
        <w:pStyle w:val="20"/>
        <w:tabs>
          <w:tab w:val="right" w:leader="dot" w:pos="8306"/>
        </w:tabs>
        <w:ind w:left="960"/>
        <w:rPr>
          <w:rFonts w:hint="eastAsia"/>
          <w:color w:val="auto"/>
          <w:highlight w:val="none"/>
        </w:rPr>
      </w:pPr>
      <w:r>
        <w:rPr>
          <w:rFonts w:hint="eastAsia"/>
          <w:bCs/>
          <w:color w:val="auto"/>
          <w:szCs w:val="30"/>
          <w:highlight w:val="none"/>
        </w:rPr>
        <w:t>7</w:t>
      </w:r>
      <w:r>
        <w:rPr>
          <w:bCs/>
          <w:color w:val="auto"/>
          <w:szCs w:val="30"/>
          <w:highlight w:val="none"/>
        </w:rPr>
        <w:t xml:space="preserve">.11 </w:t>
      </w:r>
      <w:r>
        <w:rPr>
          <w:rFonts w:hint="eastAsia"/>
          <w:bCs/>
          <w:color w:val="auto"/>
          <w:szCs w:val="30"/>
          <w:highlight w:val="none"/>
        </w:rPr>
        <w:t>工程照管</w:t>
      </w:r>
      <w:r>
        <w:rPr>
          <w:color w:val="auto"/>
          <w:highlight w:val="none"/>
        </w:rPr>
        <w:tab/>
      </w:r>
      <w:r>
        <w:rPr>
          <w:color w:val="auto"/>
          <w:highlight w:val="none"/>
        </w:rPr>
        <w:fldChar w:fldCharType="begin"/>
      </w:r>
      <w:r>
        <w:rPr>
          <w:color w:val="auto"/>
          <w:highlight w:val="none"/>
        </w:rPr>
        <w:instrText xml:space="preserve"> PAGEREF _Toc11657 \h </w:instrText>
      </w:r>
      <w:r>
        <w:rPr>
          <w:color w:val="auto"/>
          <w:highlight w:val="none"/>
        </w:rPr>
        <w:fldChar w:fldCharType="separate"/>
      </w:r>
      <w:r>
        <w:rPr>
          <w:color w:val="auto"/>
          <w:highlight w:val="none"/>
        </w:rPr>
        <w:t>75</w:t>
      </w:r>
      <w:r>
        <w:rPr>
          <w:color w:val="auto"/>
          <w:highlight w:val="none"/>
        </w:rPr>
        <w:fldChar w:fldCharType="end"/>
      </w:r>
    </w:p>
    <w:p w14:paraId="553FF57A">
      <w:pPr>
        <w:pStyle w:val="30"/>
        <w:tabs>
          <w:tab w:val="right" w:leader="dot" w:pos="8306"/>
        </w:tabs>
        <w:ind w:left="480"/>
        <w:rPr>
          <w:rFonts w:hint="eastAsia"/>
          <w:color w:val="auto"/>
          <w:highlight w:val="none"/>
        </w:rPr>
      </w:pPr>
      <w:r>
        <w:rPr>
          <w:rFonts w:hint="eastAsia"/>
          <w:bCs/>
          <w:color w:val="auto"/>
          <w:szCs w:val="21"/>
          <w:highlight w:val="none"/>
        </w:rPr>
        <w:t>第8条 工期和进度</w:t>
      </w:r>
      <w:r>
        <w:rPr>
          <w:color w:val="auto"/>
          <w:highlight w:val="none"/>
        </w:rPr>
        <w:tab/>
      </w:r>
      <w:r>
        <w:rPr>
          <w:color w:val="auto"/>
          <w:highlight w:val="none"/>
        </w:rPr>
        <w:fldChar w:fldCharType="begin"/>
      </w:r>
      <w:r>
        <w:rPr>
          <w:color w:val="auto"/>
          <w:highlight w:val="none"/>
        </w:rPr>
        <w:instrText xml:space="preserve"> PAGEREF _Toc7306 \h </w:instrText>
      </w:r>
      <w:r>
        <w:rPr>
          <w:color w:val="auto"/>
          <w:highlight w:val="none"/>
        </w:rPr>
        <w:fldChar w:fldCharType="separate"/>
      </w:r>
      <w:r>
        <w:rPr>
          <w:color w:val="auto"/>
          <w:highlight w:val="none"/>
        </w:rPr>
        <w:t>76</w:t>
      </w:r>
      <w:r>
        <w:rPr>
          <w:color w:val="auto"/>
          <w:highlight w:val="none"/>
        </w:rPr>
        <w:fldChar w:fldCharType="end"/>
      </w:r>
    </w:p>
    <w:p w14:paraId="11B92B8E">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.1 </w:t>
      </w:r>
      <w:r>
        <w:rPr>
          <w:rFonts w:hint="eastAsia"/>
          <w:bCs/>
          <w:color w:val="auto"/>
          <w:szCs w:val="30"/>
          <w:highlight w:val="none"/>
        </w:rPr>
        <w:t>开始工作</w:t>
      </w:r>
      <w:r>
        <w:rPr>
          <w:color w:val="auto"/>
          <w:highlight w:val="none"/>
        </w:rPr>
        <w:tab/>
      </w:r>
      <w:r>
        <w:rPr>
          <w:color w:val="auto"/>
          <w:highlight w:val="none"/>
        </w:rPr>
        <w:fldChar w:fldCharType="begin"/>
      </w:r>
      <w:r>
        <w:rPr>
          <w:color w:val="auto"/>
          <w:highlight w:val="none"/>
        </w:rPr>
        <w:instrText xml:space="preserve"> PAGEREF _Toc30394 \h </w:instrText>
      </w:r>
      <w:r>
        <w:rPr>
          <w:color w:val="auto"/>
          <w:highlight w:val="none"/>
        </w:rPr>
        <w:fldChar w:fldCharType="separate"/>
      </w:r>
      <w:r>
        <w:rPr>
          <w:color w:val="auto"/>
          <w:highlight w:val="none"/>
        </w:rPr>
        <w:t>76</w:t>
      </w:r>
      <w:r>
        <w:rPr>
          <w:color w:val="auto"/>
          <w:highlight w:val="none"/>
        </w:rPr>
        <w:fldChar w:fldCharType="end"/>
      </w:r>
    </w:p>
    <w:p w14:paraId="07C89F16">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.2 </w:t>
      </w:r>
      <w:r>
        <w:rPr>
          <w:rFonts w:hint="eastAsia"/>
          <w:bCs/>
          <w:color w:val="auto"/>
          <w:szCs w:val="30"/>
          <w:highlight w:val="none"/>
        </w:rPr>
        <w:t>竣工日期</w:t>
      </w:r>
      <w:r>
        <w:rPr>
          <w:color w:val="auto"/>
          <w:highlight w:val="none"/>
        </w:rPr>
        <w:tab/>
      </w:r>
      <w:r>
        <w:rPr>
          <w:color w:val="auto"/>
          <w:highlight w:val="none"/>
        </w:rPr>
        <w:fldChar w:fldCharType="begin"/>
      </w:r>
      <w:r>
        <w:rPr>
          <w:color w:val="auto"/>
          <w:highlight w:val="none"/>
        </w:rPr>
        <w:instrText xml:space="preserve"> PAGEREF _Toc27070 \h </w:instrText>
      </w:r>
      <w:r>
        <w:rPr>
          <w:color w:val="auto"/>
          <w:highlight w:val="none"/>
        </w:rPr>
        <w:fldChar w:fldCharType="separate"/>
      </w:r>
      <w:r>
        <w:rPr>
          <w:color w:val="auto"/>
          <w:highlight w:val="none"/>
        </w:rPr>
        <w:t>76</w:t>
      </w:r>
      <w:r>
        <w:rPr>
          <w:color w:val="auto"/>
          <w:highlight w:val="none"/>
        </w:rPr>
        <w:fldChar w:fldCharType="end"/>
      </w:r>
    </w:p>
    <w:p w14:paraId="368BC0D2">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.3 </w:t>
      </w:r>
      <w:r>
        <w:rPr>
          <w:rFonts w:hint="eastAsia"/>
          <w:bCs/>
          <w:color w:val="auto"/>
          <w:szCs w:val="30"/>
          <w:highlight w:val="none"/>
        </w:rPr>
        <w:t>项目实施计划</w:t>
      </w:r>
      <w:r>
        <w:rPr>
          <w:color w:val="auto"/>
          <w:highlight w:val="none"/>
        </w:rPr>
        <w:tab/>
      </w:r>
      <w:r>
        <w:rPr>
          <w:color w:val="auto"/>
          <w:highlight w:val="none"/>
        </w:rPr>
        <w:fldChar w:fldCharType="begin"/>
      </w:r>
      <w:r>
        <w:rPr>
          <w:color w:val="auto"/>
          <w:highlight w:val="none"/>
        </w:rPr>
        <w:instrText xml:space="preserve"> PAGEREF _Toc26216 \h </w:instrText>
      </w:r>
      <w:r>
        <w:rPr>
          <w:color w:val="auto"/>
          <w:highlight w:val="none"/>
        </w:rPr>
        <w:fldChar w:fldCharType="separate"/>
      </w:r>
      <w:r>
        <w:rPr>
          <w:color w:val="auto"/>
          <w:highlight w:val="none"/>
        </w:rPr>
        <w:t>77</w:t>
      </w:r>
      <w:r>
        <w:rPr>
          <w:color w:val="auto"/>
          <w:highlight w:val="none"/>
        </w:rPr>
        <w:fldChar w:fldCharType="end"/>
      </w:r>
    </w:p>
    <w:p w14:paraId="2A710A1D">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.4 </w:t>
      </w:r>
      <w:r>
        <w:rPr>
          <w:rFonts w:hint="eastAsia"/>
          <w:bCs/>
          <w:color w:val="auto"/>
          <w:szCs w:val="30"/>
          <w:highlight w:val="none"/>
        </w:rPr>
        <w:t>项目进度计划</w:t>
      </w:r>
      <w:r>
        <w:rPr>
          <w:color w:val="auto"/>
          <w:highlight w:val="none"/>
        </w:rPr>
        <w:tab/>
      </w:r>
      <w:r>
        <w:rPr>
          <w:color w:val="auto"/>
          <w:highlight w:val="none"/>
        </w:rPr>
        <w:fldChar w:fldCharType="begin"/>
      </w:r>
      <w:r>
        <w:rPr>
          <w:color w:val="auto"/>
          <w:highlight w:val="none"/>
        </w:rPr>
        <w:instrText xml:space="preserve"> PAGEREF _Toc8186 \h </w:instrText>
      </w:r>
      <w:r>
        <w:rPr>
          <w:color w:val="auto"/>
          <w:highlight w:val="none"/>
        </w:rPr>
        <w:fldChar w:fldCharType="separate"/>
      </w:r>
      <w:r>
        <w:rPr>
          <w:color w:val="auto"/>
          <w:highlight w:val="none"/>
        </w:rPr>
        <w:t>77</w:t>
      </w:r>
      <w:r>
        <w:rPr>
          <w:color w:val="auto"/>
          <w:highlight w:val="none"/>
        </w:rPr>
        <w:fldChar w:fldCharType="end"/>
      </w:r>
    </w:p>
    <w:p w14:paraId="4D9DBB7F">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.5 </w:t>
      </w:r>
      <w:r>
        <w:rPr>
          <w:rFonts w:hint="eastAsia"/>
          <w:bCs/>
          <w:color w:val="auto"/>
          <w:szCs w:val="30"/>
          <w:highlight w:val="none"/>
        </w:rPr>
        <w:t>进度报告</w:t>
      </w:r>
      <w:r>
        <w:rPr>
          <w:color w:val="auto"/>
          <w:highlight w:val="none"/>
        </w:rPr>
        <w:tab/>
      </w:r>
      <w:r>
        <w:rPr>
          <w:color w:val="auto"/>
          <w:highlight w:val="none"/>
        </w:rPr>
        <w:fldChar w:fldCharType="begin"/>
      </w:r>
      <w:r>
        <w:rPr>
          <w:color w:val="auto"/>
          <w:highlight w:val="none"/>
        </w:rPr>
        <w:instrText xml:space="preserve"> PAGEREF _Toc4732 \h </w:instrText>
      </w:r>
      <w:r>
        <w:rPr>
          <w:color w:val="auto"/>
          <w:highlight w:val="none"/>
        </w:rPr>
        <w:fldChar w:fldCharType="separate"/>
      </w:r>
      <w:r>
        <w:rPr>
          <w:color w:val="auto"/>
          <w:highlight w:val="none"/>
        </w:rPr>
        <w:t>79</w:t>
      </w:r>
      <w:r>
        <w:rPr>
          <w:color w:val="auto"/>
          <w:highlight w:val="none"/>
        </w:rPr>
        <w:fldChar w:fldCharType="end"/>
      </w:r>
    </w:p>
    <w:p w14:paraId="372EE37C">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.6 </w:t>
      </w:r>
      <w:r>
        <w:rPr>
          <w:rFonts w:hint="eastAsia"/>
          <w:bCs/>
          <w:color w:val="auto"/>
          <w:szCs w:val="30"/>
          <w:highlight w:val="none"/>
        </w:rPr>
        <w:t>提前预警</w:t>
      </w:r>
      <w:r>
        <w:rPr>
          <w:color w:val="auto"/>
          <w:highlight w:val="none"/>
        </w:rPr>
        <w:tab/>
      </w:r>
      <w:r>
        <w:rPr>
          <w:color w:val="auto"/>
          <w:highlight w:val="none"/>
        </w:rPr>
        <w:fldChar w:fldCharType="begin"/>
      </w:r>
      <w:r>
        <w:rPr>
          <w:color w:val="auto"/>
          <w:highlight w:val="none"/>
        </w:rPr>
        <w:instrText xml:space="preserve"> PAGEREF _Toc4991 \h </w:instrText>
      </w:r>
      <w:r>
        <w:rPr>
          <w:color w:val="auto"/>
          <w:highlight w:val="none"/>
        </w:rPr>
        <w:fldChar w:fldCharType="separate"/>
      </w:r>
      <w:r>
        <w:rPr>
          <w:color w:val="auto"/>
          <w:highlight w:val="none"/>
        </w:rPr>
        <w:t>79</w:t>
      </w:r>
      <w:r>
        <w:rPr>
          <w:color w:val="auto"/>
          <w:highlight w:val="none"/>
        </w:rPr>
        <w:fldChar w:fldCharType="end"/>
      </w:r>
    </w:p>
    <w:p w14:paraId="1CD9D88D">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.7 </w:t>
      </w:r>
      <w:r>
        <w:rPr>
          <w:rFonts w:hint="eastAsia"/>
          <w:bCs/>
          <w:color w:val="auto"/>
          <w:szCs w:val="30"/>
          <w:highlight w:val="none"/>
        </w:rPr>
        <w:t>工期延误</w:t>
      </w:r>
      <w:r>
        <w:rPr>
          <w:color w:val="auto"/>
          <w:highlight w:val="none"/>
        </w:rPr>
        <w:tab/>
      </w:r>
      <w:r>
        <w:rPr>
          <w:color w:val="auto"/>
          <w:highlight w:val="none"/>
        </w:rPr>
        <w:fldChar w:fldCharType="begin"/>
      </w:r>
      <w:r>
        <w:rPr>
          <w:color w:val="auto"/>
          <w:highlight w:val="none"/>
        </w:rPr>
        <w:instrText xml:space="preserve"> PAGEREF _Toc9293 \h </w:instrText>
      </w:r>
      <w:r>
        <w:rPr>
          <w:color w:val="auto"/>
          <w:highlight w:val="none"/>
        </w:rPr>
        <w:fldChar w:fldCharType="separate"/>
      </w:r>
      <w:r>
        <w:rPr>
          <w:color w:val="auto"/>
          <w:highlight w:val="none"/>
        </w:rPr>
        <w:t>80</w:t>
      </w:r>
      <w:r>
        <w:rPr>
          <w:color w:val="auto"/>
          <w:highlight w:val="none"/>
        </w:rPr>
        <w:fldChar w:fldCharType="end"/>
      </w:r>
    </w:p>
    <w:p w14:paraId="6C555E28">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.8 </w:t>
      </w:r>
      <w:r>
        <w:rPr>
          <w:rFonts w:hint="eastAsia"/>
          <w:bCs/>
          <w:color w:val="auto"/>
          <w:szCs w:val="30"/>
          <w:highlight w:val="none"/>
        </w:rPr>
        <w:t>工期提前</w:t>
      </w:r>
      <w:r>
        <w:rPr>
          <w:color w:val="auto"/>
          <w:highlight w:val="none"/>
        </w:rPr>
        <w:tab/>
      </w:r>
      <w:r>
        <w:rPr>
          <w:color w:val="auto"/>
          <w:highlight w:val="none"/>
        </w:rPr>
        <w:fldChar w:fldCharType="begin"/>
      </w:r>
      <w:r>
        <w:rPr>
          <w:color w:val="auto"/>
          <w:highlight w:val="none"/>
        </w:rPr>
        <w:instrText xml:space="preserve"> PAGEREF _Toc7697 \h </w:instrText>
      </w:r>
      <w:r>
        <w:rPr>
          <w:color w:val="auto"/>
          <w:highlight w:val="none"/>
        </w:rPr>
        <w:fldChar w:fldCharType="separate"/>
      </w:r>
      <w:r>
        <w:rPr>
          <w:color w:val="auto"/>
          <w:highlight w:val="none"/>
        </w:rPr>
        <w:t>82</w:t>
      </w:r>
      <w:r>
        <w:rPr>
          <w:color w:val="auto"/>
          <w:highlight w:val="none"/>
        </w:rPr>
        <w:fldChar w:fldCharType="end"/>
      </w:r>
    </w:p>
    <w:p w14:paraId="220A0292">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.9 </w:t>
      </w:r>
      <w:r>
        <w:rPr>
          <w:rFonts w:hint="eastAsia"/>
          <w:bCs/>
          <w:color w:val="auto"/>
          <w:szCs w:val="30"/>
          <w:highlight w:val="none"/>
        </w:rPr>
        <w:t>暂停工作</w:t>
      </w:r>
      <w:r>
        <w:rPr>
          <w:color w:val="auto"/>
          <w:highlight w:val="none"/>
        </w:rPr>
        <w:tab/>
      </w:r>
      <w:r>
        <w:rPr>
          <w:color w:val="auto"/>
          <w:highlight w:val="none"/>
        </w:rPr>
        <w:fldChar w:fldCharType="begin"/>
      </w:r>
      <w:r>
        <w:rPr>
          <w:color w:val="auto"/>
          <w:highlight w:val="none"/>
        </w:rPr>
        <w:instrText xml:space="preserve"> PAGEREF _Toc13613 \h </w:instrText>
      </w:r>
      <w:r>
        <w:rPr>
          <w:color w:val="auto"/>
          <w:highlight w:val="none"/>
        </w:rPr>
        <w:fldChar w:fldCharType="separate"/>
      </w:r>
      <w:r>
        <w:rPr>
          <w:color w:val="auto"/>
          <w:highlight w:val="none"/>
        </w:rPr>
        <w:t>82</w:t>
      </w:r>
      <w:r>
        <w:rPr>
          <w:color w:val="auto"/>
          <w:highlight w:val="none"/>
        </w:rPr>
        <w:fldChar w:fldCharType="end"/>
      </w:r>
    </w:p>
    <w:p w14:paraId="75114D03">
      <w:pPr>
        <w:pStyle w:val="20"/>
        <w:tabs>
          <w:tab w:val="right" w:leader="dot" w:pos="8306"/>
        </w:tabs>
        <w:ind w:left="960"/>
        <w:rPr>
          <w:rFonts w:hint="eastAsia"/>
          <w:color w:val="auto"/>
          <w:highlight w:val="none"/>
        </w:rPr>
      </w:pPr>
      <w:r>
        <w:rPr>
          <w:rFonts w:hint="eastAsia"/>
          <w:bCs/>
          <w:color w:val="auto"/>
          <w:szCs w:val="30"/>
          <w:highlight w:val="none"/>
        </w:rPr>
        <w:t>8</w:t>
      </w:r>
      <w:r>
        <w:rPr>
          <w:bCs/>
          <w:color w:val="auto"/>
          <w:szCs w:val="30"/>
          <w:highlight w:val="none"/>
        </w:rPr>
        <w:t xml:space="preserve">.10 </w:t>
      </w:r>
      <w:r>
        <w:rPr>
          <w:rFonts w:hint="eastAsia"/>
          <w:bCs/>
          <w:color w:val="auto"/>
          <w:szCs w:val="30"/>
          <w:highlight w:val="none"/>
        </w:rPr>
        <w:t>复工</w:t>
      </w:r>
      <w:r>
        <w:rPr>
          <w:color w:val="auto"/>
          <w:highlight w:val="none"/>
        </w:rPr>
        <w:tab/>
      </w:r>
      <w:r>
        <w:rPr>
          <w:color w:val="auto"/>
          <w:highlight w:val="none"/>
        </w:rPr>
        <w:fldChar w:fldCharType="begin"/>
      </w:r>
      <w:r>
        <w:rPr>
          <w:color w:val="auto"/>
          <w:highlight w:val="none"/>
        </w:rPr>
        <w:instrText xml:space="preserve"> PAGEREF _Toc2003 \h </w:instrText>
      </w:r>
      <w:r>
        <w:rPr>
          <w:color w:val="auto"/>
          <w:highlight w:val="none"/>
        </w:rPr>
        <w:fldChar w:fldCharType="separate"/>
      </w:r>
      <w:r>
        <w:rPr>
          <w:color w:val="auto"/>
          <w:highlight w:val="none"/>
        </w:rPr>
        <w:t>84</w:t>
      </w:r>
      <w:r>
        <w:rPr>
          <w:color w:val="auto"/>
          <w:highlight w:val="none"/>
        </w:rPr>
        <w:fldChar w:fldCharType="end"/>
      </w:r>
    </w:p>
    <w:p w14:paraId="33C47236">
      <w:pPr>
        <w:pStyle w:val="30"/>
        <w:tabs>
          <w:tab w:val="right" w:leader="dot" w:pos="8306"/>
        </w:tabs>
        <w:ind w:left="480"/>
        <w:rPr>
          <w:rFonts w:hint="eastAsia"/>
          <w:color w:val="auto"/>
          <w:highlight w:val="none"/>
        </w:rPr>
      </w:pPr>
      <w:r>
        <w:rPr>
          <w:rFonts w:hint="eastAsia"/>
          <w:bCs/>
          <w:color w:val="auto"/>
          <w:szCs w:val="21"/>
          <w:highlight w:val="none"/>
        </w:rPr>
        <w:t>第9条 竣工试验</w:t>
      </w:r>
      <w:r>
        <w:rPr>
          <w:color w:val="auto"/>
          <w:highlight w:val="none"/>
        </w:rPr>
        <w:tab/>
      </w:r>
      <w:r>
        <w:rPr>
          <w:color w:val="auto"/>
          <w:highlight w:val="none"/>
        </w:rPr>
        <w:fldChar w:fldCharType="begin"/>
      </w:r>
      <w:r>
        <w:rPr>
          <w:color w:val="auto"/>
          <w:highlight w:val="none"/>
        </w:rPr>
        <w:instrText xml:space="preserve"> PAGEREF _Toc6243 \h </w:instrText>
      </w:r>
      <w:r>
        <w:rPr>
          <w:color w:val="auto"/>
          <w:highlight w:val="none"/>
        </w:rPr>
        <w:fldChar w:fldCharType="separate"/>
      </w:r>
      <w:r>
        <w:rPr>
          <w:color w:val="auto"/>
          <w:highlight w:val="none"/>
        </w:rPr>
        <w:t>85</w:t>
      </w:r>
      <w:r>
        <w:rPr>
          <w:color w:val="auto"/>
          <w:highlight w:val="none"/>
        </w:rPr>
        <w:fldChar w:fldCharType="end"/>
      </w:r>
    </w:p>
    <w:p w14:paraId="125E60DB">
      <w:pPr>
        <w:pStyle w:val="20"/>
        <w:tabs>
          <w:tab w:val="right" w:leader="dot" w:pos="8306"/>
        </w:tabs>
        <w:ind w:left="960"/>
        <w:rPr>
          <w:rFonts w:hint="eastAsia"/>
          <w:color w:val="auto"/>
          <w:highlight w:val="none"/>
        </w:rPr>
      </w:pPr>
      <w:r>
        <w:rPr>
          <w:rFonts w:hint="eastAsia"/>
          <w:bCs/>
          <w:color w:val="auto"/>
          <w:szCs w:val="30"/>
          <w:highlight w:val="none"/>
        </w:rPr>
        <w:t>9</w:t>
      </w:r>
      <w:r>
        <w:rPr>
          <w:bCs/>
          <w:color w:val="auto"/>
          <w:szCs w:val="30"/>
          <w:highlight w:val="none"/>
        </w:rPr>
        <w:t xml:space="preserve">.1 </w:t>
      </w:r>
      <w:r>
        <w:rPr>
          <w:rFonts w:hint="eastAsia"/>
          <w:bCs/>
          <w:color w:val="auto"/>
          <w:szCs w:val="30"/>
          <w:highlight w:val="none"/>
        </w:rPr>
        <w:t>竣工试验的义务</w:t>
      </w:r>
      <w:r>
        <w:rPr>
          <w:color w:val="auto"/>
          <w:highlight w:val="none"/>
        </w:rPr>
        <w:tab/>
      </w:r>
      <w:r>
        <w:rPr>
          <w:color w:val="auto"/>
          <w:highlight w:val="none"/>
        </w:rPr>
        <w:fldChar w:fldCharType="begin"/>
      </w:r>
      <w:r>
        <w:rPr>
          <w:color w:val="auto"/>
          <w:highlight w:val="none"/>
        </w:rPr>
        <w:instrText xml:space="preserve"> PAGEREF _Toc7127 \h </w:instrText>
      </w:r>
      <w:r>
        <w:rPr>
          <w:color w:val="auto"/>
          <w:highlight w:val="none"/>
        </w:rPr>
        <w:fldChar w:fldCharType="separate"/>
      </w:r>
      <w:r>
        <w:rPr>
          <w:color w:val="auto"/>
          <w:highlight w:val="none"/>
        </w:rPr>
        <w:t>85</w:t>
      </w:r>
      <w:r>
        <w:rPr>
          <w:color w:val="auto"/>
          <w:highlight w:val="none"/>
        </w:rPr>
        <w:fldChar w:fldCharType="end"/>
      </w:r>
    </w:p>
    <w:p w14:paraId="49B65FDD">
      <w:pPr>
        <w:pStyle w:val="20"/>
        <w:tabs>
          <w:tab w:val="right" w:leader="dot" w:pos="8306"/>
        </w:tabs>
        <w:ind w:left="960"/>
        <w:rPr>
          <w:rFonts w:hint="eastAsia"/>
          <w:color w:val="auto"/>
          <w:highlight w:val="none"/>
        </w:rPr>
      </w:pPr>
      <w:r>
        <w:rPr>
          <w:rFonts w:hint="eastAsia"/>
          <w:bCs/>
          <w:color w:val="auto"/>
          <w:szCs w:val="30"/>
          <w:highlight w:val="none"/>
        </w:rPr>
        <w:t>9</w:t>
      </w:r>
      <w:r>
        <w:rPr>
          <w:bCs/>
          <w:color w:val="auto"/>
          <w:szCs w:val="30"/>
          <w:highlight w:val="none"/>
        </w:rPr>
        <w:t xml:space="preserve">.2 </w:t>
      </w:r>
      <w:r>
        <w:rPr>
          <w:rFonts w:hint="eastAsia"/>
          <w:bCs/>
          <w:color w:val="auto"/>
          <w:szCs w:val="30"/>
          <w:highlight w:val="none"/>
        </w:rPr>
        <w:t>延误的试验</w:t>
      </w:r>
      <w:r>
        <w:rPr>
          <w:color w:val="auto"/>
          <w:highlight w:val="none"/>
        </w:rPr>
        <w:tab/>
      </w:r>
      <w:r>
        <w:rPr>
          <w:color w:val="auto"/>
          <w:highlight w:val="none"/>
        </w:rPr>
        <w:fldChar w:fldCharType="begin"/>
      </w:r>
      <w:r>
        <w:rPr>
          <w:color w:val="auto"/>
          <w:highlight w:val="none"/>
        </w:rPr>
        <w:instrText xml:space="preserve"> PAGEREF _Toc17919 \h </w:instrText>
      </w:r>
      <w:r>
        <w:rPr>
          <w:color w:val="auto"/>
          <w:highlight w:val="none"/>
        </w:rPr>
        <w:fldChar w:fldCharType="separate"/>
      </w:r>
      <w:r>
        <w:rPr>
          <w:color w:val="auto"/>
          <w:highlight w:val="none"/>
        </w:rPr>
        <w:t>86</w:t>
      </w:r>
      <w:r>
        <w:rPr>
          <w:color w:val="auto"/>
          <w:highlight w:val="none"/>
        </w:rPr>
        <w:fldChar w:fldCharType="end"/>
      </w:r>
    </w:p>
    <w:p w14:paraId="748884DD">
      <w:pPr>
        <w:pStyle w:val="20"/>
        <w:tabs>
          <w:tab w:val="right" w:leader="dot" w:pos="8306"/>
        </w:tabs>
        <w:ind w:left="960"/>
        <w:rPr>
          <w:rFonts w:hint="eastAsia"/>
          <w:color w:val="auto"/>
          <w:highlight w:val="none"/>
        </w:rPr>
      </w:pPr>
      <w:r>
        <w:rPr>
          <w:rFonts w:hint="eastAsia"/>
          <w:bCs/>
          <w:color w:val="auto"/>
          <w:szCs w:val="30"/>
          <w:highlight w:val="none"/>
        </w:rPr>
        <w:t>9</w:t>
      </w:r>
      <w:r>
        <w:rPr>
          <w:bCs/>
          <w:color w:val="auto"/>
          <w:szCs w:val="30"/>
          <w:highlight w:val="none"/>
        </w:rPr>
        <w:t xml:space="preserve">.3 </w:t>
      </w:r>
      <w:r>
        <w:rPr>
          <w:rFonts w:hint="eastAsia"/>
          <w:bCs/>
          <w:color w:val="auto"/>
          <w:szCs w:val="30"/>
          <w:highlight w:val="none"/>
        </w:rPr>
        <w:t>重新试验</w:t>
      </w:r>
      <w:r>
        <w:rPr>
          <w:color w:val="auto"/>
          <w:highlight w:val="none"/>
        </w:rPr>
        <w:tab/>
      </w:r>
      <w:r>
        <w:rPr>
          <w:color w:val="auto"/>
          <w:highlight w:val="none"/>
        </w:rPr>
        <w:fldChar w:fldCharType="begin"/>
      </w:r>
      <w:r>
        <w:rPr>
          <w:color w:val="auto"/>
          <w:highlight w:val="none"/>
        </w:rPr>
        <w:instrText xml:space="preserve"> PAGEREF _Toc29984 \h </w:instrText>
      </w:r>
      <w:r>
        <w:rPr>
          <w:color w:val="auto"/>
          <w:highlight w:val="none"/>
        </w:rPr>
        <w:fldChar w:fldCharType="separate"/>
      </w:r>
      <w:r>
        <w:rPr>
          <w:color w:val="auto"/>
          <w:highlight w:val="none"/>
        </w:rPr>
        <w:t>87</w:t>
      </w:r>
      <w:r>
        <w:rPr>
          <w:color w:val="auto"/>
          <w:highlight w:val="none"/>
        </w:rPr>
        <w:fldChar w:fldCharType="end"/>
      </w:r>
    </w:p>
    <w:p w14:paraId="345DFB7C">
      <w:pPr>
        <w:pStyle w:val="20"/>
        <w:tabs>
          <w:tab w:val="right" w:leader="dot" w:pos="8306"/>
        </w:tabs>
        <w:ind w:left="960"/>
        <w:rPr>
          <w:rFonts w:hint="eastAsia"/>
          <w:color w:val="auto"/>
          <w:highlight w:val="none"/>
        </w:rPr>
      </w:pPr>
      <w:r>
        <w:rPr>
          <w:rFonts w:hint="eastAsia"/>
          <w:bCs/>
          <w:color w:val="auto"/>
          <w:szCs w:val="30"/>
          <w:highlight w:val="none"/>
        </w:rPr>
        <w:t>9</w:t>
      </w:r>
      <w:r>
        <w:rPr>
          <w:bCs/>
          <w:color w:val="auto"/>
          <w:szCs w:val="30"/>
          <w:highlight w:val="none"/>
        </w:rPr>
        <w:t xml:space="preserve">.4 </w:t>
      </w:r>
      <w:r>
        <w:rPr>
          <w:rFonts w:hint="eastAsia"/>
          <w:bCs/>
          <w:color w:val="auto"/>
          <w:szCs w:val="30"/>
          <w:highlight w:val="none"/>
        </w:rPr>
        <w:t>未能通过竣工试验</w:t>
      </w:r>
      <w:r>
        <w:rPr>
          <w:color w:val="auto"/>
          <w:highlight w:val="none"/>
        </w:rPr>
        <w:tab/>
      </w:r>
      <w:r>
        <w:rPr>
          <w:color w:val="auto"/>
          <w:highlight w:val="none"/>
        </w:rPr>
        <w:fldChar w:fldCharType="begin"/>
      </w:r>
      <w:r>
        <w:rPr>
          <w:color w:val="auto"/>
          <w:highlight w:val="none"/>
        </w:rPr>
        <w:instrText xml:space="preserve"> PAGEREF _Toc18304 \h </w:instrText>
      </w:r>
      <w:r>
        <w:rPr>
          <w:color w:val="auto"/>
          <w:highlight w:val="none"/>
        </w:rPr>
        <w:fldChar w:fldCharType="separate"/>
      </w:r>
      <w:r>
        <w:rPr>
          <w:color w:val="auto"/>
          <w:highlight w:val="none"/>
        </w:rPr>
        <w:t>87</w:t>
      </w:r>
      <w:r>
        <w:rPr>
          <w:color w:val="auto"/>
          <w:highlight w:val="none"/>
        </w:rPr>
        <w:fldChar w:fldCharType="end"/>
      </w:r>
    </w:p>
    <w:p w14:paraId="14859ECA">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0</w:t>
      </w:r>
      <w:r>
        <w:rPr>
          <w:rFonts w:hint="eastAsia"/>
          <w:bCs/>
          <w:color w:val="auto"/>
          <w:szCs w:val="21"/>
          <w:highlight w:val="none"/>
        </w:rPr>
        <w:t>条 验收和工程接收</w:t>
      </w:r>
      <w:r>
        <w:rPr>
          <w:color w:val="auto"/>
          <w:highlight w:val="none"/>
        </w:rPr>
        <w:tab/>
      </w:r>
      <w:r>
        <w:rPr>
          <w:color w:val="auto"/>
          <w:highlight w:val="none"/>
        </w:rPr>
        <w:fldChar w:fldCharType="begin"/>
      </w:r>
      <w:r>
        <w:rPr>
          <w:color w:val="auto"/>
          <w:highlight w:val="none"/>
        </w:rPr>
        <w:instrText xml:space="preserve"> PAGEREF _Toc10665 \h </w:instrText>
      </w:r>
      <w:r>
        <w:rPr>
          <w:color w:val="auto"/>
          <w:highlight w:val="none"/>
        </w:rPr>
        <w:fldChar w:fldCharType="separate"/>
      </w:r>
      <w:r>
        <w:rPr>
          <w:color w:val="auto"/>
          <w:highlight w:val="none"/>
        </w:rPr>
        <w:t>88</w:t>
      </w:r>
      <w:r>
        <w:rPr>
          <w:color w:val="auto"/>
          <w:highlight w:val="none"/>
        </w:rPr>
        <w:fldChar w:fldCharType="end"/>
      </w:r>
    </w:p>
    <w:p w14:paraId="65295D95">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0.1 </w:t>
      </w:r>
      <w:r>
        <w:rPr>
          <w:rFonts w:hint="eastAsia"/>
          <w:bCs/>
          <w:color w:val="auto"/>
          <w:szCs w:val="30"/>
          <w:highlight w:val="none"/>
        </w:rPr>
        <w:t>竣工验收</w:t>
      </w:r>
      <w:r>
        <w:rPr>
          <w:color w:val="auto"/>
          <w:highlight w:val="none"/>
        </w:rPr>
        <w:tab/>
      </w:r>
      <w:r>
        <w:rPr>
          <w:color w:val="auto"/>
          <w:highlight w:val="none"/>
        </w:rPr>
        <w:fldChar w:fldCharType="begin"/>
      </w:r>
      <w:r>
        <w:rPr>
          <w:color w:val="auto"/>
          <w:highlight w:val="none"/>
        </w:rPr>
        <w:instrText xml:space="preserve"> PAGEREF _Toc2686 \h </w:instrText>
      </w:r>
      <w:r>
        <w:rPr>
          <w:color w:val="auto"/>
          <w:highlight w:val="none"/>
        </w:rPr>
        <w:fldChar w:fldCharType="separate"/>
      </w:r>
      <w:r>
        <w:rPr>
          <w:color w:val="auto"/>
          <w:highlight w:val="none"/>
        </w:rPr>
        <w:t>88</w:t>
      </w:r>
      <w:r>
        <w:rPr>
          <w:color w:val="auto"/>
          <w:highlight w:val="none"/>
        </w:rPr>
        <w:fldChar w:fldCharType="end"/>
      </w:r>
    </w:p>
    <w:p w14:paraId="7EF811CA">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0.2 </w:t>
      </w:r>
      <w:r>
        <w:rPr>
          <w:rFonts w:hint="eastAsia"/>
          <w:bCs/>
          <w:color w:val="auto"/>
          <w:szCs w:val="30"/>
          <w:highlight w:val="none"/>
        </w:rPr>
        <w:t>单位/区段工程的验收</w:t>
      </w:r>
      <w:r>
        <w:rPr>
          <w:color w:val="auto"/>
          <w:highlight w:val="none"/>
        </w:rPr>
        <w:tab/>
      </w:r>
      <w:r>
        <w:rPr>
          <w:color w:val="auto"/>
          <w:highlight w:val="none"/>
        </w:rPr>
        <w:fldChar w:fldCharType="begin"/>
      </w:r>
      <w:r>
        <w:rPr>
          <w:color w:val="auto"/>
          <w:highlight w:val="none"/>
        </w:rPr>
        <w:instrText xml:space="preserve"> PAGEREF _Toc22657 \h </w:instrText>
      </w:r>
      <w:r>
        <w:rPr>
          <w:color w:val="auto"/>
          <w:highlight w:val="none"/>
        </w:rPr>
        <w:fldChar w:fldCharType="separate"/>
      </w:r>
      <w:r>
        <w:rPr>
          <w:color w:val="auto"/>
          <w:highlight w:val="none"/>
        </w:rPr>
        <w:t>90</w:t>
      </w:r>
      <w:r>
        <w:rPr>
          <w:color w:val="auto"/>
          <w:highlight w:val="none"/>
        </w:rPr>
        <w:fldChar w:fldCharType="end"/>
      </w:r>
    </w:p>
    <w:p w14:paraId="0DCF6B78">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0.3 </w:t>
      </w:r>
      <w:r>
        <w:rPr>
          <w:rFonts w:hint="eastAsia"/>
          <w:bCs/>
          <w:color w:val="auto"/>
          <w:szCs w:val="30"/>
          <w:highlight w:val="none"/>
        </w:rPr>
        <w:t>工程的接收</w:t>
      </w:r>
      <w:r>
        <w:rPr>
          <w:color w:val="auto"/>
          <w:highlight w:val="none"/>
        </w:rPr>
        <w:tab/>
      </w:r>
      <w:r>
        <w:rPr>
          <w:color w:val="auto"/>
          <w:highlight w:val="none"/>
        </w:rPr>
        <w:fldChar w:fldCharType="begin"/>
      </w:r>
      <w:r>
        <w:rPr>
          <w:color w:val="auto"/>
          <w:highlight w:val="none"/>
        </w:rPr>
        <w:instrText xml:space="preserve"> PAGEREF _Toc18847 \h </w:instrText>
      </w:r>
      <w:r>
        <w:rPr>
          <w:color w:val="auto"/>
          <w:highlight w:val="none"/>
        </w:rPr>
        <w:fldChar w:fldCharType="separate"/>
      </w:r>
      <w:r>
        <w:rPr>
          <w:color w:val="auto"/>
          <w:highlight w:val="none"/>
        </w:rPr>
        <w:t>91</w:t>
      </w:r>
      <w:r>
        <w:rPr>
          <w:color w:val="auto"/>
          <w:highlight w:val="none"/>
        </w:rPr>
        <w:fldChar w:fldCharType="end"/>
      </w:r>
    </w:p>
    <w:p w14:paraId="695AA27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0.4 </w:t>
      </w:r>
      <w:r>
        <w:rPr>
          <w:rFonts w:hint="eastAsia"/>
          <w:bCs/>
          <w:color w:val="auto"/>
          <w:szCs w:val="30"/>
          <w:highlight w:val="none"/>
        </w:rPr>
        <w:t>接收证书</w:t>
      </w:r>
      <w:r>
        <w:rPr>
          <w:color w:val="auto"/>
          <w:highlight w:val="none"/>
        </w:rPr>
        <w:tab/>
      </w:r>
      <w:r>
        <w:rPr>
          <w:color w:val="auto"/>
          <w:highlight w:val="none"/>
        </w:rPr>
        <w:fldChar w:fldCharType="begin"/>
      </w:r>
      <w:r>
        <w:rPr>
          <w:color w:val="auto"/>
          <w:highlight w:val="none"/>
        </w:rPr>
        <w:instrText xml:space="preserve"> PAGEREF _Toc7877 \h </w:instrText>
      </w:r>
      <w:r>
        <w:rPr>
          <w:color w:val="auto"/>
          <w:highlight w:val="none"/>
        </w:rPr>
        <w:fldChar w:fldCharType="separate"/>
      </w:r>
      <w:r>
        <w:rPr>
          <w:color w:val="auto"/>
          <w:highlight w:val="none"/>
        </w:rPr>
        <w:t>91</w:t>
      </w:r>
      <w:r>
        <w:rPr>
          <w:color w:val="auto"/>
          <w:highlight w:val="none"/>
        </w:rPr>
        <w:fldChar w:fldCharType="end"/>
      </w:r>
    </w:p>
    <w:p w14:paraId="5516F709">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0.5 </w:t>
      </w:r>
      <w:r>
        <w:rPr>
          <w:rFonts w:hint="eastAsia"/>
          <w:bCs/>
          <w:color w:val="auto"/>
          <w:szCs w:val="30"/>
          <w:highlight w:val="none"/>
        </w:rPr>
        <w:t>竣工退场</w:t>
      </w:r>
      <w:r>
        <w:rPr>
          <w:color w:val="auto"/>
          <w:highlight w:val="none"/>
        </w:rPr>
        <w:tab/>
      </w:r>
      <w:r>
        <w:rPr>
          <w:color w:val="auto"/>
          <w:highlight w:val="none"/>
        </w:rPr>
        <w:fldChar w:fldCharType="begin"/>
      </w:r>
      <w:r>
        <w:rPr>
          <w:color w:val="auto"/>
          <w:highlight w:val="none"/>
        </w:rPr>
        <w:instrText xml:space="preserve"> PAGEREF _Toc14342 \h </w:instrText>
      </w:r>
      <w:r>
        <w:rPr>
          <w:color w:val="auto"/>
          <w:highlight w:val="none"/>
        </w:rPr>
        <w:fldChar w:fldCharType="separate"/>
      </w:r>
      <w:r>
        <w:rPr>
          <w:color w:val="auto"/>
          <w:highlight w:val="none"/>
        </w:rPr>
        <w:t>92</w:t>
      </w:r>
      <w:r>
        <w:rPr>
          <w:color w:val="auto"/>
          <w:highlight w:val="none"/>
        </w:rPr>
        <w:fldChar w:fldCharType="end"/>
      </w:r>
    </w:p>
    <w:p w14:paraId="6D0FE544">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1</w:t>
      </w:r>
      <w:r>
        <w:rPr>
          <w:rFonts w:hint="eastAsia"/>
          <w:bCs/>
          <w:color w:val="auto"/>
          <w:szCs w:val="21"/>
          <w:highlight w:val="none"/>
        </w:rPr>
        <w:t>条 缺陷责任与保修</w:t>
      </w:r>
      <w:r>
        <w:rPr>
          <w:color w:val="auto"/>
          <w:highlight w:val="none"/>
        </w:rPr>
        <w:tab/>
      </w:r>
      <w:r>
        <w:rPr>
          <w:color w:val="auto"/>
          <w:highlight w:val="none"/>
        </w:rPr>
        <w:fldChar w:fldCharType="begin"/>
      </w:r>
      <w:r>
        <w:rPr>
          <w:color w:val="auto"/>
          <w:highlight w:val="none"/>
        </w:rPr>
        <w:instrText xml:space="preserve"> PAGEREF _Toc11159 \h </w:instrText>
      </w:r>
      <w:r>
        <w:rPr>
          <w:color w:val="auto"/>
          <w:highlight w:val="none"/>
        </w:rPr>
        <w:fldChar w:fldCharType="separate"/>
      </w:r>
      <w:r>
        <w:rPr>
          <w:color w:val="auto"/>
          <w:highlight w:val="none"/>
        </w:rPr>
        <w:t>94</w:t>
      </w:r>
      <w:r>
        <w:rPr>
          <w:color w:val="auto"/>
          <w:highlight w:val="none"/>
        </w:rPr>
        <w:fldChar w:fldCharType="end"/>
      </w:r>
    </w:p>
    <w:p w14:paraId="15DB491B">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1.1 </w:t>
      </w:r>
      <w:r>
        <w:rPr>
          <w:rFonts w:hint="eastAsia"/>
          <w:bCs/>
          <w:color w:val="auto"/>
          <w:szCs w:val="30"/>
          <w:highlight w:val="none"/>
        </w:rPr>
        <w:t>工程保修的原则</w:t>
      </w:r>
      <w:r>
        <w:rPr>
          <w:color w:val="auto"/>
          <w:highlight w:val="none"/>
        </w:rPr>
        <w:tab/>
      </w:r>
      <w:r>
        <w:rPr>
          <w:color w:val="auto"/>
          <w:highlight w:val="none"/>
        </w:rPr>
        <w:fldChar w:fldCharType="begin"/>
      </w:r>
      <w:r>
        <w:rPr>
          <w:color w:val="auto"/>
          <w:highlight w:val="none"/>
        </w:rPr>
        <w:instrText xml:space="preserve"> PAGEREF _Toc13974 \h </w:instrText>
      </w:r>
      <w:r>
        <w:rPr>
          <w:color w:val="auto"/>
          <w:highlight w:val="none"/>
        </w:rPr>
        <w:fldChar w:fldCharType="separate"/>
      </w:r>
      <w:r>
        <w:rPr>
          <w:color w:val="auto"/>
          <w:highlight w:val="none"/>
        </w:rPr>
        <w:t>94</w:t>
      </w:r>
      <w:r>
        <w:rPr>
          <w:color w:val="auto"/>
          <w:highlight w:val="none"/>
        </w:rPr>
        <w:fldChar w:fldCharType="end"/>
      </w:r>
    </w:p>
    <w:p w14:paraId="18905DC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1.2 </w:t>
      </w:r>
      <w:r>
        <w:rPr>
          <w:rFonts w:hint="eastAsia"/>
          <w:bCs/>
          <w:color w:val="auto"/>
          <w:szCs w:val="30"/>
          <w:highlight w:val="none"/>
        </w:rPr>
        <w:t>缺陷责任期</w:t>
      </w:r>
      <w:r>
        <w:rPr>
          <w:color w:val="auto"/>
          <w:highlight w:val="none"/>
        </w:rPr>
        <w:tab/>
      </w:r>
      <w:r>
        <w:rPr>
          <w:color w:val="auto"/>
          <w:highlight w:val="none"/>
        </w:rPr>
        <w:fldChar w:fldCharType="begin"/>
      </w:r>
      <w:r>
        <w:rPr>
          <w:color w:val="auto"/>
          <w:highlight w:val="none"/>
        </w:rPr>
        <w:instrText xml:space="preserve"> PAGEREF _Toc14710 \h </w:instrText>
      </w:r>
      <w:r>
        <w:rPr>
          <w:color w:val="auto"/>
          <w:highlight w:val="none"/>
        </w:rPr>
        <w:fldChar w:fldCharType="separate"/>
      </w:r>
      <w:r>
        <w:rPr>
          <w:color w:val="auto"/>
          <w:highlight w:val="none"/>
        </w:rPr>
        <w:t>94</w:t>
      </w:r>
      <w:r>
        <w:rPr>
          <w:color w:val="auto"/>
          <w:highlight w:val="none"/>
        </w:rPr>
        <w:fldChar w:fldCharType="end"/>
      </w:r>
    </w:p>
    <w:p w14:paraId="7569CA38">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1.3 </w:t>
      </w:r>
      <w:r>
        <w:rPr>
          <w:rFonts w:hint="eastAsia"/>
          <w:bCs/>
          <w:color w:val="auto"/>
          <w:szCs w:val="30"/>
          <w:highlight w:val="none"/>
        </w:rPr>
        <w:t>缺陷调查</w:t>
      </w:r>
      <w:r>
        <w:rPr>
          <w:color w:val="auto"/>
          <w:highlight w:val="none"/>
        </w:rPr>
        <w:tab/>
      </w:r>
      <w:r>
        <w:rPr>
          <w:color w:val="auto"/>
          <w:highlight w:val="none"/>
        </w:rPr>
        <w:fldChar w:fldCharType="begin"/>
      </w:r>
      <w:r>
        <w:rPr>
          <w:color w:val="auto"/>
          <w:highlight w:val="none"/>
        </w:rPr>
        <w:instrText xml:space="preserve"> PAGEREF _Toc1642 \h </w:instrText>
      </w:r>
      <w:r>
        <w:rPr>
          <w:color w:val="auto"/>
          <w:highlight w:val="none"/>
        </w:rPr>
        <w:fldChar w:fldCharType="separate"/>
      </w:r>
      <w:r>
        <w:rPr>
          <w:color w:val="auto"/>
          <w:highlight w:val="none"/>
        </w:rPr>
        <w:t>95</w:t>
      </w:r>
      <w:r>
        <w:rPr>
          <w:color w:val="auto"/>
          <w:highlight w:val="none"/>
        </w:rPr>
        <w:fldChar w:fldCharType="end"/>
      </w:r>
    </w:p>
    <w:p w14:paraId="767FB20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1.4 </w:t>
      </w:r>
      <w:r>
        <w:rPr>
          <w:rFonts w:hint="eastAsia"/>
          <w:bCs/>
          <w:color w:val="auto"/>
          <w:szCs w:val="30"/>
          <w:highlight w:val="none"/>
        </w:rPr>
        <w:t>缺陷修复后的进一步试验</w:t>
      </w:r>
      <w:r>
        <w:rPr>
          <w:color w:val="auto"/>
          <w:highlight w:val="none"/>
        </w:rPr>
        <w:tab/>
      </w:r>
      <w:r>
        <w:rPr>
          <w:color w:val="auto"/>
          <w:highlight w:val="none"/>
        </w:rPr>
        <w:fldChar w:fldCharType="begin"/>
      </w:r>
      <w:r>
        <w:rPr>
          <w:color w:val="auto"/>
          <w:highlight w:val="none"/>
        </w:rPr>
        <w:instrText xml:space="preserve"> PAGEREF _Toc6978 \h </w:instrText>
      </w:r>
      <w:r>
        <w:rPr>
          <w:color w:val="auto"/>
          <w:highlight w:val="none"/>
        </w:rPr>
        <w:fldChar w:fldCharType="separate"/>
      </w:r>
      <w:r>
        <w:rPr>
          <w:color w:val="auto"/>
          <w:highlight w:val="none"/>
        </w:rPr>
        <w:t>97</w:t>
      </w:r>
      <w:r>
        <w:rPr>
          <w:color w:val="auto"/>
          <w:highlight w:val="none"/>
        </w:rPr>
        <w:fldChar w:fldCharType="end"/>
      </w:r>
    </w:p>
    <w:p w14:paraId="1BDD1E0B">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1.5 </w:t>
      </w:r>
      <w:r>
        <w:rPr>
          <w:rFonts w:hint="eastAsia"/>
          <w:bCs/>
          <w:color w:val="auto"/>
          <w:szCs w:val="30"/>
          <w:highlight w:val="none"/>
        </w:rPr>
        <w:t>承包人出入权</w:t>
      </w:r>
      <w:r>
        <w:rPr>
          <w:color w:val="auto"/>
          <w:highlight w:val="none"/>
        </w:rPr>
        <w:tab/>
      </w:r>
      <w:r>
        <w:rPr>
          <w:color w:val="auto"/>
          <w:highlight w:val="none"/>
        </w:rPr>
        <w:fldChar w:fldCharType="begin"/>
      </w:r>
      <w:r>
        <w:rPr>
          <w:color w:val="auto"/>
          <w:highlight w:val="none"/>
        </w:rPr>
        <w:instrText xml:space="preserve"> PAGEREF _Toc13393 \h </w:instrText>
      </w:r>
      <w:r>
        <w:rPr>
          <w:color w:val="auto"/>
          <w:highlight w:val="none"/>
        </w:rPr>
        <w:fldChar w:fldCharType="separate"/>
      </w:r>
      <w:r>
        <w:rPr>
          <w:color w:val="auto"/>
          <w:highlight w:val="none"/>
        </w:rPr>
        <w:t>97</w:t>
      </w:r>
      <w:r>
        <w:rPr>
          <w:color w:val="auto"/>
          <w:highlight w:val="none"/>
        </w:rPr>
        <w:fldChar w:fldCharType="end"/>
      </w:r>
    </w:p>
    <w:p w14:paraId="0CD656B4">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1.6 </w:t>
      </w:r>
      <w:r>
        <w:rPr>
          <w:rFonts w:hint="eastAsia"/>
          <w:bCs/>
          <w:color w:val="auto"/>
          <w:szCs w:val="30"/>
          <w:highlight w:val="none"/>
        </w:rPr>
        <w:t>缺陷责任期终止证书</w:t>
      </w:r>
      <w:r>
        <w:rPr>
          <w:color w:val="auto"/>
          <w:highlight w:val="none"/>
        </w:rPr>
        <w:tab/>
      </w:r>
      <w:r>
        <w:rPr>
          <w:color w:val="auto"/>
          <w:highlight w:val="none"/>
        </w:rPr>
        <w:fldChar w:fldCharType="begin"/>
      </w:r>
      <w:r>
        <w:rPr>
          <w:color w:val="auto"/>
          <w:highlight w:val="none"/>
        </w:rPr>
        <w:instrText xml:space="preserve"> PAGEREF _Toc16975 \h </w:instrText>
      </w:r>
      <w:r>
        <w:rPr>
          <w:color w:val="auto"/>
          <w:highlight w:val="none"/>
        </w:rPr>
        <w:fldChar w:fldCharType="separate"/>
      </w:r>
      <w:r>
        <w:rPr>
          <w:color w:val="auto"/>
          <w:highlight w:val="none"/>
        </w:rPr>
        <w:t>97</w:t>
      </w:r>
      <w:r>
        <w:rPr>
          <w:color w:val="auto"/>
          <w:highlight w:val="none"/>
        </w:rPr>
        <w:fldChar w:fldCharType="end"/>
      </w:r>
    </w:p>
    <w:p w14:paraId="15C8EE8A">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1.7 </w:t>
      </w:r>
      <w:r>
        <w:rPr>
          <w:rFonts w:hint="eastAsia"/>
          <w:bCs/>
          <w:color w:val="auto"/>
          <w:szCs w:val="30"/>
          <w:highlight w:val="none"/>
        </w:rPr>
        <w:t>保修责任</w:t>
      </w:r>
      <w:r>
        <w:rPr>
          <w:color w:val="auto"/>
          <w:highlight w:val="none"/>
        </w:rPr>
        <w:tab/>
      </w:r>
      <w:r>
        <w:rPr>
          <w:color w:val="auto"/>
          <w:highlight w:val="none"/>
        </w:rPr>
        <w:fldChar w:fldCharType="begin"/>
      </w:r>
      <w:r>
        <w:rPr>
          <w:color w:val="auto"/>
          <w:highlight w:val="none"/>
        </w:rPr>
        <w:instrText xml:space="preserve"> PAGEREF _Toc11526 \h </w:instrText>
      </w:r>
      <w:r>
        <w:rPr>
          <w:color w:val="auto"/>
          <w:highlight w:val="none"/>
        </w:rPr>
        <w:fldChar w:fldCharType="separate"/>
      </w:r>
      <w:r>
        <w:rPr>
          <w:color w:val="auto"/>
          <w:highlight w:val="none"/>
        </w:rPr>
        <w:t>98</w:t>
      </w:r>
      <w:r>
        <w:rPr>
          <w:color w:val="auto"/>
          <w:highlight w:val="none"/>
        </w:rPr>
        <w:fldChar w:fldCharType="end"/>
      </w:r>
    </w:p>
    <w:p w14:paraId="5873F1FB">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2</w:t>
      </w:r>
      <w:r>
        <w:rPr>
          <w:rFonts w:hint="eastAsia"/>
          <w:bCs/>
          <w:color w:val="auto"/>
          <w:szCs w:val="21"/>
          <w:highlight w:val="none"/>
        </w:rPr>
        <w:t>条 竣工后试验</w:t>
      </w:r>
      <w:r>
        <w:rPr>
          <w:color w:val="auto"/>
          <w:highlight w:val="none"/>
        </w:rPr>
        <w:tab/>
      </w:r>
      <w:r>
        <w:rPr>
          <w:color w:val="auto"/>
          <w:highlight w:val="none"/>
        </w:rPr>
        <w:fldChar w:fldCharType="begin"/>
      </w:r>
      <w:r>
        <w:rPr>
          <w:color w:val="auto"/>
          <w:highlight w:val="none"/>
        </w:rPr>
        <w:instrText xml:space="preserve"> PAGEREF _Toc3645 \h </w:instrText>
      </w:r>
      <w:r>
        <w:rPr>
          <w:color w:val="auto"/>
          <w:highlight w:val="none"/>
        </w:rPr>
        <w:fldChar w:fldCharType="separate"/>
      </w:r>
      <w:r>
        <w:rPr>
          <w:color w:val="auto"/>
          <w:highlight w:val="none"/>
        </w:rPr>
        <w:t>98</w:t>
      </w:r>
      <w:r>
        <w:rPr>
          <w:color w:val="auto"/>
          <w:highlight w:val="none"/>
        </w:rPr>
        <w:fldChar w:fldCharType="end"/>
      </w:r>
    </w:p>
    <w:p w14:paraId="73171FD1">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2.1 </w:t>
      </w:r>
      <w:r>
        <w:rPr>
          <w:rFonts w:hint="eastAsia"/>
          <w:bCs/>
          <w:color w:val="auto"/>
          <w:szCs w:val="30"/>
          <w:highlight w:val="none"/>
        </w:rPr>
        <w:t>竣工后试验的程序</w:t>
      </w:r>
      <w:r>
        <w:rPr>
          <w:color w:val="auto"/>
          <w:highlight w:val="none"/>
        </w:rPr>
        <w:tab/>
      </w:r>
      <w:r>
        <w:rPr>
          <w:color w:val="auto"/>
          <w:highlight w:val="none"/>
        </w:rPr>
        <w:fldChar w:fldCharType="begin"/>
      </w:r>
      <w:r>
        <w:rPr>
          <w:color w:val="auto"/>
          <w:highlight w:val="none"/>
        </w:rPr>
        <w:instrText xml:space="preserve"> PAGEREF _Toc10292 \h </w:instrText>
      </w:r>
      <w:r>
        <w:rPr>
          <w:color w:val="auto"/>
          <w:highlight w:val="none"/>
        </w:rPr>
        <w:fldChar w:fldCharType="separate"/>
      </w:r>
      <w:r>
        <w:rPr>
          <w:color w:val="auto"/>
          <w:highlight w:val="none"/>
        </w:rPr>
        <w:t>98</w:t>
      </w:r>
      <w:r>
        <w:rPr>
          <w:color w:val="auto"/>
          <w:highlight w:val="none"/>
        </w:rPr>
        <w:fldChar w:fldCharType="end"/>
      </w:r>
    </w:p>
    <w:p w14:paraId="592C9BDF">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2.2 </w:t>
      </w:r>
      <w:r>
        <w:rPr>
          <w:rFonts w:hint="eastAsia"/>
          <w:bCs/>
          <w:color w:val="auto"/>
          <w:szCs w:val="30"/>
          <w:highlight w:val="none"/>
        </w:rPr>
        <w:t>延误的试验</w:t>
      </w:r>
      <w:r>
        <w:rPr>
          <w:color w:val="auto"/>
          <w:highlight w:val="none"/>
        </w:rPr>
        <w:tab/>
      </w:r>
      <w:r>
        <w:rPr>
          <w:color w:val="auto"/>
          <w:highlight w:val="none"/>
        </w:rPr>
        <w:fldChar w:fldCharType="begin"/>
      </w:r>
      <w:r>
        <w:rPr>
          <w:color w:val="auto"/>
          <w:highlight w:val="none"/>
        </w:rPr>
        <w:instrText xml:space="preserve"> PAGEREF _Toc31856 \h </w:instrText>
      </w:r>
      <w:r>
        <w:rPr>
          <w:color w:val="auto"/>
          <w:highlight w:val="none"/>
        </w:rPr>
        <w:fldChar w:fldCharType="separate"/>
      </w:r>
      <w:r>
        <w:rPr>
          <w:color w:val="auto"/>
          <w:highlight w:val="none"/>
        </w:rPr>
        <w:t>99</w:t>
      </w:r>
      <w:r>
        <w:rPr>
          <w:color w:val="auto"/>
          <w:highlight w:val="none"/>
        </w:rPr>
        <w:fldChar w:fldCharType="end"/>
      </w:r>
    </w:p>
    <w:p w14:paraId="1F649919">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2.3 </w:t>
      </w:r>
      <w:r>
        <w:rPr>
          <w:rFonts w:hint="eastAsia"/>
          <w:bCs/>
          <w:color w:val="auto"/>
          <w:szCs w:val="30"/>
          <w:highlight w:val="none"/>
        </w:rPr>
        <w:t>重新试验</w:t>
      </w:r>
      <w:r>
        <w:rPr>
          <w:color w:val="auto"/>
          <w:highlight w:val="none"/>
        </w:rPr>
        <w:tab/>
      </w:r>
      <w:r>
        <w:rPr>
          <w:color w:val="auto"/>
          <w:highlight w:val="none"/>
        </w:rPr>
        <w:fldChar w:fldCharType="begin"/>
      </w:r>
      <w:r>
        <w:rPr>
          <w:color w:val="auto"/>
          <w:highlight w:val="none"/>
        </w:rPr>
        <w:instrText xml:space="preserve"> PAGEREF _Toc18564 \h </w:instrText>
      </w:r>
      <w:r>
        <w:rPr>
          <w:color w:val="auto"/>
          <w:highlight w:val="none"/>
        </w:rPr>
        <w:fldChar w:fldCharType="separate"/>
      </w:r>
      <w:r>
        <w:rPr>
          <w:color w:val="auto"/>
          <w:highlight w:val="none"/>
        </w:rPr>
        <w:t>99</w:t>
      </w:r>
      <w:r>
        <w:rPr>
          <w:color w:val="auto"/>
          <w:highlight w:val="none"/>
        </w:rPr>
        <w:fldChar w:fldCharType="end"/>
      </w:r>
    </w:p>
    <w:p w14:paraId="71521AD0">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2.4 </w:t>
      </w:r>
      <w:r>
        <w:rPr>
          <w:rFonts w:hint="eastAsia"/>
          <w:bCs/>
          <w:color w:val="auto"/>
          <w:szCs w:val="30"/>
          <w:highlight w:val="none"/>
        </w:rPr>
        <w:t>未能通过竣工后试验</w:t>
      </w:r>
      <w:r>
        <w:rPr>
          <w:color w:val="auto"/>
          <w:highlight w:val="none"/>
        </w:rPr>
        <w:tab/>
      </w:r>
      <w:r>
        <w:rPr>
          <w:color w:val="auto"/>
          <w:highlight w:val="none"/>
        </w:rPr>
        <w:fldChar w:fldCharType="begin"/>
      </w:r>
      <w:r>
        <w:rPr>
          <w:color w:val="auto"/>
          <w:highlight w:val="none"/>
        </w:rPr>
        <w:instrText xml:space="preserve"> PAGEREF _Toc15450 \h </w:instrText>
      </w:r>
      <w:r>
        <w:rPr>
          <w:color w:val="auto"/>
          <w:highlight w:val="none"/>
        </w:rPr>
        <w:fldChar w:fldCharType="separate"/>
      </w:r>
      <w:r>
        <w:rPr>
          <w:color w:val="auto"/>
          <w:highlight w:val="none"/>
        </w:rPr>
        <w:t>100</w:t>
      </w:r>
      <w:r>
        <w:rPr>
          <w:color w:val="auto"/>
          <w:highlight w:val="none"/>
        </w:rPr>
        <w:fldChar w:fldCharType="end"/>
      </w:r>
    </w:p>
    <w:p w14:paraId="75DB8962">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3</w:t>
      </w:r>
      <w:r>
        <w:rPr>
          <w:rFonts w:hint="eastAsia"/>
          <w:bCs/>
          <w:color w:val="auto"/>
          <w:szCs w:val="21"/>
          <w:highlight w:val="none"/>
        </w:rPr>
        <w:t>条 变更与调整</w:t>
      </w:r>
      <w:r>
        <w:rPr>
          <w:color w:val="auto"/>
          <w:highlight w:val="none"/>
        </w:rPr>
        <w:tab/>
      </w:r>
      <w:r>
        <w:rPr>
          <w:color w:val="auto"/>
          <w:highlight w:val="none"/>
        </w:rPr>
        <w:fldChar w:fldCharType="begin"/>
      </w:r>
      <w:r>
        <w:rPr>
          <w:color w:val="auto"/>
          <w:highlight w:val="none"/>
        </w:rPr>
        <w:instrText xml:space="preserve"> PAGEREF _Toc337 \h </w:instrText>
      </w:r>
      <w:r>
        <w:rPr>
          <w:color w:val="auto"/>
          <w:highlight w:val="none"/>
        </w:rPr>
        <w:fldChar w:fldCharType="separate"/>
      </w:r>
      <w:r>
        <w:rPr>
          <w:color w:val="auto"/>
          <w:highlight w:val="none"/>
        </w:rPr>
        <w:t>100</w:t>
      </w:r>
      <w:r>
        <w:rPr>
          <w:color w:val="auto"/>
          <w:highlight w:val="none"/>
        </w:rPr>
        <w:fldChar w:fldCharType="end"/>
      </w:r>
    </w:p>
    <w:p w14:paraId="02325D21">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3.1 </w:t>
      </w:r>
      <w:r>
        <w:rPr>
          <w:rFonts w:hint="eastAsia"/>
          <w:bCs/>
          <w:color w:val="auto"/>
          <w:szCs w:val="30"/>
          <w:highlight w:val="none"/>
        </w:rPr>
        <w:t>发包人变更权</w:t>
      </w:r>
      <w:r>
        <w:rPr>
          <w:color w:val="auto"/>
          <w:highlight w:val="none"/>
        </w:rPr>
        <w:tab/>
      </w:r>
      <w:r>
        <w:rPr>
          <w:color w:val="auto"/>
          <w:highlight w:val="none"/>
        </w:rPr>
        <w:fldChar w:fldCharType="begin"/>
      </w:r>
      <w:r>
        <w:rPr>
          <w:color w:val="auto"/>
          <w:highlight w:val="none"/>
        </w:rPr>
        <w:instrText xml:space="preserve"> PAGEREF _Toc5874 \h </w:instrText>
      </w:r>
      <w:r>
        <w:rPr>
          <w:color w:val="auto"/>
          <w:highlight w:val="none"/>
        </w:rPr>
        <w:fldChar w:fldCharType="separate"/>
      </w:r>
      <w:r>
        <w:rPr>
          <w:color w:val="auto"/>
          <w:highlight w:val="none"/>
        </w:rPr>
        <w:t>100</w:t>
      </w:r>
      <w:r>
        <w:rPr>
          <w:color w:val="auto"/>
          <w:highlight w:val="none"/>
        </w:rPr>
        <w:fldChar w:fldCharType="end"/>
      </w:r>
    </w:p>
    <w:p w14:paraId="612B7D7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3.2 </w:t>
      </w:r>
      <w:r>
        <w:rPr>
          <w:rFonts w:hint="eastAsia"/>
          <w:bCs/>
          <w:color w:val="auto"/>
          <w:szCs w:val="30"/>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_Toc5806 \h </w:instrText>
      </w:r>
      <w:r>
        <w:rPr>
          <w:color w:val="auto"/>
          <w:highlight w:val="none"/>
        </w:rPr>
        <w:fldChar w:fldCharType="separate"/>
      </w:r>
      <w:r>
        <w:rPr>
          <w:color w:val="auto"/>
          <w:highlight w:val="none"/>
        </w:rPr>
        <w:t>101</w:t>
      </w:r>
      <w:r>
        <w:rPr>
          <w:color w:val="auto"/>
          <w:highlight w:val="none"/>
        </w:rPr>
        <w:fldChar w:fldCharType="end"/>
      </w:r>
    </w:p>
    <w:p w14:paraId="5C78830A">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3.3 </w:t>
      </w:r>
      <w:r>
        <w:rPr>
          <w:rFonts w:hint="eastAsia"/>
          <w:bCs/>
          <w:color w:val="auto"/>
          <w:szCs w:val="30"/>
          <w:highlight w:val="none"/>
        </w:rPr>
        <w:t>变更程序</w:t>
      </w:r>
      <w:r>
        <w:rPr>
          <w:color w:val="auto"/>
          <w:highlight w:val="none"/>
        </w:rPr>
        <w:tab/>
      </w:r>
      <w:r>
        <w:rPr>
          <w:color w:val="auto"/>
          <w:highlight w:val="none"/>
        </w:rPr>
        <w:fldChar w:fldCharType="begin"/>
      </w:r>
      <w:r>
        <w:rPr>
          <w:color w:val="auto"/>
          <w:highlight w:val="none"/>
        </w:rPr>
        <w:instrText xml:space="preserve"> PAGEREF _Toc19215 \h </w:instrText>
      </w:r>
      <w:r>
        <w:rPr>
          <w:color w:val="auto"/>
          <w:highlight w:val="none"/>
        </w:rPr>
        <w:fldChar w:fldCharType="separate"/>
      </w:r>
      <w:r>
        <w:rPr>
          <w:color w:val="auto"/>
          <w:highlight w:val="none"/>
        </w:rPr>
        <w:t>102</w:t>
      </w:r>
      <w:r>
        <w:rPr>
          <w:color w:val="auto"/>
          <w:highlight w:val="none"/>
        </w:rPr>
        <w:fldChar w:fldCharType="end"/>
      </w:r>
    </w:p>
    <w:p w14:paraId="1647F472">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3.4 </w:t>
      </w:r>
      <w:r>
        <w:rPr>
          <w:rFonts w:hint="eastAsia"/>
          <w:bCs/>
          <w:color w:val="auto"/>
          <w:szCs w:val="30"/>
          <w:highlight w:val="none"/>
        </w:rPr>
        <w:t>暂估价</w:t>
      </w:r>
      <w:r>
        <w:rPr>
          <w:color w:val="auto"/>
          <w:highlight w:val="none"/>
        </w:rPr>
        <w:tab/>
      </w:r>
      <w:r>
        <w:rPr>
          <w:color w:val="auto"/>
          <w:highlight w:val="none"/>
        </w:rPr>
        <w:fldChar w:fldCharType="begin"/>
      </w:r>
      <w:r>
        <w:rPr>
          <w:color w:val="auto"/>
          <w:highlight w:val="none"/>
        </w:rPr>
        <w:instrText xml:space="preserve"> PAGEREF _Toc29407 \h </w:instrText>
      </w:r>
      <w:r>
        <w:rPr>
          <w:color w:val="auto"/>
          <w:highlight w:val="none"/>
        </w:rPr>
        <w:fldChar w:fldCharType="separate"/>
      </w:r>
      <w:r>
        <w:rPr>
          <w:color w:val="auto"/>
          <w:highlight w:val="none"/>
        </w:rPr>
        <w:t>103</w:t>
      </w:r>
      <w:r>
        <w:rPr>
          <w:color w:val="auto"/>
          <w:highlight w:val="none"/>
        </w:rPr>
        <w:fldChar w:fldCharType="end"/>
      </w:r>
    </w:p>
    <w:p w14:paraId="61797CC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3.5 </w:t>
      </w:r>
      <w:r>
        <w:rPr>
          <w:rFonts w:hint="eastAsia"/>
          <w:bCs/>
          <w:color w:val="auto"/>
          <w:szCs w:val="30"/>
          <w:highlight w:val="none"/>
        </w:rPr>
        <w:t>暂列金额</w:t>
      </w:r>
      <w:r>
        <w:rPr>
          <w:color w:val="auto"/>
          <w:highlight w:val="none"/>
        </w:rPr>
        <w:tab/>
      </w:r>
      <w:r>
        <w:rPr>
          <w:color w:val="auto"/>
          <w:highlight w:val="none"/>
        </w:rPr>
        <w:fldChar w:fldCharType="begin"/>
      </w:r>
      <w:r>
        <w:rPr>
          <w:color w:val="auto"/>
          <w:highlight w:val="none"/>
        </w:rPr>
        <w:instrText xml:space="preserve"> PAGEREF _Toc19846 \h </w:instrText>
      </w:r>
      <w:r>
        <w:rPr>
          <w:color w:val="auto"/>
          <w:highlight w:val="none"/>
        </w:rPr>
        <w:fldChar w:fldCharType="separate"/>
      </w:r>
      <w:r>
        <w:rPr>
          <w:color w:val="auto"/>
          <w:highlight w:val="none"/>
        </w:rPr>
        <w:t>104</w:t>
      </w:r>
      <w:r>
        <w:rPr>
          <w:color w:val="auto"/>
          <w:highlight w:val="none"/>
        </w:rPr>
        <w:fldChar w:fldCharType="end"/>
      </w:r>
    </w:p>
    <w:p w14:paraId="0CB49D1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3.6 </w:t>
      </w:r>
      <w:r>
        <w:rPr>
          <w:rFonts w:hint="eastAsia"/>
          <w:bCs/>
          <w:color w:val="auto"/>
          <w:szCs w:val="30"/>
          <w:highlight w:val="none"/>
        </w:rPr>
        <w:t>计日工</w:t>
      </w:r>
      <w:r>
        <w:rPr>
          <w:color w:val="auto"/>
          <w:highlight w:val="none"/>
        </w:rPr>
        <w:tab/>
      </w:r>
      <w:r>
        <w:rPr>
          <w:color w:val="auto"/>
          <w:highlight w:val="none"/>
        </w:rPr>
        <w:fldChar w:fldCharType="begin"/>
      </w:r>
      <w:r>
        <w:rPr>
          <w:color w:val="auto"/>
          <w:highlight w:val="none"/>
        </w:rPr>
        <w:instrText xml:space="preserve"> PAGEREF _Toc9344 \h </w:instrText>
      </w:r>
      <w:r>
        <w:rPr>
          <w:color w:val="auto"/>
          <w:highlight w:val="none"/>
        </w:rPr>
        <w:fldChar w:fldCharType="separate"/>
      </w:r>
      <w:r>
        <w:rPr>
          <w:color w:val="auto"/>
          <w:highlight w:val="none"/>
        </w:rPr>
        <w:t>105</w:t>
      </w:r>
      <w:r>
        <w:rPr>
          <w:color w:val="auto"/>
          <w:highlight w:val="none"/>
        </w:rPr>
        <w:fldChar w:fldCharType="end"/>
      </w:r>
    </w:p>
    <w:p w14:paraId="07FB10B7">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3.7 </w:t>
      </w:r>
      <w:r>
        <w:rPr>
          <w:rFonts w:hint="eastAsia"/>
          <w:bCs/>
          <w:color w:val="auto"/>
          <w:szCs w:val="30"/>
          <w:highlight w:val="none"/>
        </w:rPr>
        <w:t>法律变化引起的调整</w:t>
      </w:r>
      <w:r>
        <w:rPr>
          <w:color w:val="auto"/>
          <w:highlight w:val="none"/>
        </w:rPr>
        <w:tab/>
      </w:r>
      <w:r>
        <w:rPr>
          <w:color w:val="auto"/>
          <w:highlight w:val="none"/>
        </w:rPr>
        <w:fldChar w:fldCharType="begin"/>
      </w:r>
      <w:r>
        <w:rPr>
          <w:color w:val="auto"/>
          <w:highlight w:val="none"/>
        </w:rPr>
        <w:instrText xml:space="preserve"> PAGEREF _Toc4914 \h </w:instrText>
      </w:r>
      <w:r>
        <w:rPr>
          <w:color w:val="auto"/>
          <w:highlight w:val="none"/>
        </w:rPr>
        <w:fldChar w:fldCharType="separate"/>
      </w:r>
      <w:r>
        <w:rPr>
          <w:color w:val="auto"/>
          <w:highlight w:val="none"/>
        </w:rPr>
        <w:t>106</w:t>
      </w:r>
      <w:r>
        <w:rPr>
          <w:color w:val="auto"/>
          <w:highlight w:val="none"/>
        </w:rPr>
        <w:fldChar w:fldCharType="end"/>
      </w:r>
    </w:p>
    <w:p w14:paraId="45BCE70A">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3.8 </w:t>
      </w:r>
      <w:r>
        <w:rPr>
          <w:rFonts w:hint="eastAsia"/>
          <w:bCs/>
          <w:color w:val="auto"/>
          <w:szCs w:val="30"/>
          <w:highlight w:val="none"/>
        </w:rPr>
        <w:t>市场价格波动引起的调整</w:t>
      </w:r>
      <w:r>
        <w:rPr>
          <w:color w:val="auto"/>
          <w:highlight w:val="none"/>
        </w:rPr>
        <w:tab/>
      </w:r>
      <w:r>
        <w:rPr>
          <w:color w:val="auto"/>
          <w:highlight w:val="none"/>
        </w:rPr>
        <w:fldChar w:fldCharType="begin"/>
      </w:r>
      <w:r>
        <w:rPr>
          <w:color w:val="auto"/>
          <w:highlight w:val="none"/>
        </w:rPr>
        <w:instrText xml:space="preserve"> PAGEREF _Toc13031 \h </w:instrText>
      </w:r>
      <w:r>
        <w:rPr>
          <w:color w:val="auto"/>
          <w:highlight w:val="none"/>
        </w:rPr>
        <w:fldChar w:fldCharType="separate"/>
      </w:r>
      <w:r>
        <w:rPr>
          <w:color w:val="auto"/>
          <w:highlight w:val="none"/>
        </w:rPr>
        <w:t>107</w:t>
      </w:r>
      <w:r>
        <w:rPr>
          <w:color w:val="auto"/>
          <w:highlight w:val="none"/>
        </w:rPr>
        <w:fldChar w:fldCharType="end"/>
      </w:r>
    </w:p>
    <w:p w14:paraId="7AF84B10">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4</w:t>
      </w:r>
      <w:r>
        <w:rPr>
          <w:rFonts w:hint="eastAsia"/>
          <w:bCs/>
          <w:color w:val="auto"/>
          <w:szCs w:val="21"/>
          <w:highlight w:val="none"/>
        </w:rPr>
        <w:t>条 合同价格与支付</w:t>
      </w:r>
      <w:r>
        <w:rPr>
          <w:color w:val="auto"/>
          <w:highlight w:val="none"/>
        </w:rPr>
        <w:tab/>
      </w:r>
      <w:r>
        <w:rPr>
          <w:color w:val="auto"/>
          <w:highlight w:val="none"/>
        </w:rPr>
        <w:fldChar w:fldCharType="begin"/>
      </w:r>
      <w:r>
        <w:rPr>
          <w:color w:val="auto"/>
          <w:highlight w:val="none"/>
        </w:rPr>
        <w:instrText xml:space="preserve"> PAGEREF _Toc31832 \h </w:instrText>
      </w:r>
      <w:r>
        <w:rPr>
          <w:color w:val="auto"/>
          <w:highlight w:val="none"/>
        </w:rPr>
        <w:fldChar w:fldCharType="separate"/>
      </w:r>
      <w:r>
        <w:rPr>
          <w:color w:val="auto"/>
          <w:highlight w:val="none"/>
        </w:rPr>
        <w:t>109</w:t>
      </w:r>
      <w:r>
        <w:rPr>
          <w:color w:val="auto"/>
          <w:highlight w:val="none"/>
        </w:rPr>
        <w:fldChar w:fldCharType="end"/>
      </w:r>
    </w:p>
    <w:p w14:paraId="22649C40">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4.1 </w:t>
      </w:r>
      <w:r>
        <w:rPr>
          <w:rFonts w:hint="eastAsia"/>
          <w:bCs/>
          <w:color w:val="auto"/>
          <w:szCs w:val="30"/>
          <w:highlight w:val="none"/>
        </w:rPr>
        <w:t>合同价格形式</w:t>
      </w:r>
      <w:r>
        <w:rPr>
          <w:color w:val="auto"/>
          <w:highlight w:val="none"/>
        </w:rPr>
        <w:tab/>
      </w:r>
      <w:r>
        <w:rPr>
          <w:color w:val="auto"/>
          <w:highlight w:val="none"/>
        </w:rPr>
        <w:fldChar w:fldCharType="begin"/>
      </w:r>
      <w:r>
        <w:rPr>
          <w:color w:val="auto"/>
          <w:highlight w:val="none"/>
        </w:rPr>
        <w:instrText xml:space="preserve"> PAGEREF _Toc8834 \h </w:instrText>
      </w:r>
      <w:r>
        <w:rPr>
          <w:color w:val="auto"/>
          <w:highlight w:val="none"/>
        </w:rPr>
        <w:fldChar w:fldCharType="separate"/>
      </w:r>
      <w:r>
        <w:rPr>
          <w:color w:val="auto"/>
          <w:highlight w:val="none"/>
        </w:rPr>
        <w:t>109</w:t>
      </w:r>
      <w:r>
        <w:rPr>
          <w:color w:val="auto"/>
          <w:highlight w:val="none"/>
        </w:rPr>
        <w:fldChar w:fldCharType="end"/>
      </w:r>
    </w:p>
    <w:p w14:paraId="08CB0B69">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4.2 </w:t>
      </w:r>
      <w:r>
        <w:rPr>
          <w:rFonts w:hint="eastAsia"/>
          <w:bCs/>
          <w:color w:val="auto"/>
          <w:szCs w:val="30"/>
          <w:highlight w:val="none"/>
        </w:rPr>
        <w:t>预付款</w:t>
      </w:r>
      <w:r>
        <w:rPr>
          <w:color w:val="auto"/>
          <w:highlight w:val="none"/>
        </w:rPr>
        <w:tab/>
      </w:r>
      <w:r>
        <w:rPr>
          <w:color w:val="auto"/>
          <w:highlight w:val="none"/>
        </w:rPr>
        <w:fldChar w:fldCharType="begin"/>
      </w:r>
      <w:r>
        <w:rPr>
          <w:color w:val="auto"/>
          <w:highlight w:val="none"/>
        </w:rPr>
        <w:instrText xml:space="preserve"> PAGEREF _Toc29697 \h </w:instrText>
      </w:r>
      <w:r>
        <w:rPr>
          <w:color w:val="auto"/>
          <w:highlight w:val="none"/>
        </w:rPr>
        <w:fldChar w:fldCharType="separate"/>
      </w:r>
      <w:r>
        <w:rPr>
          <w:color w:val="auto"/>
          <w:highlight w:val="none"/>
        </w:rPr>
        <w:t>110</w:t>
      </w:r>
      <w:r>
        <w:rPr>
          <w:color w:val="auto"/>
          <w:highlight w:val="none"/>
        </w:rPr>
        <w:fldChar w:fldCharType="end"/>
      </w:r>
    </w:p>
    <w:p w14:paraId="70816B8C">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4.3 </w:t>
      </w:r>
      <w:r>
        <w:rPr>
          <w:rFonts w:hint="eastAsia"/>
          <w:bCs/>
          <w:color w:val="auto"/>
          <w:szCs w:val="30"/>
          <w:highlight w:val="none"/>
        </w:rPr>
        <w:t>工程进度款</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111</w:t>
      </w:r>
      <w:r>
        <w:rPr>
          <w:color w:val="auto"/>
          <w:highlight w:val="none"/>
        </w:rPr>
        <w:fldChar w:fldCharType="end"/>
      </w:r>
    </w:p>
    <w:p w14:paraId="3007C0BD">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4.4 </w:t>
      </w:r>
      <w:r>
        <w:rPr>
          <w:rFonts w:hint="eastAsia"/>
          <w:bCs/>
          <w:color w:val="auto"/>
          <w:szCs w:val="30"/>
          <w:highlight w:val="none"/>
        </w:rPr>
        <w:t>付款计划表</w:t>
      </w:r>
      <w:r>
        <w:rPr>
          <w:color w:val="auto"/>
          <w:highlight w:val="none"/>
        </w:rPr>
        <w:tab/>
      </w:r>
      <w:r>
        <w:rPr>
          <w:color w:val="auto"/>
          <w:highlight w:val="none"/>
        </w:rPr>
        <w:fldChar w:fldCharType="begin"/>
      </w:r>
      <w:r>
        <w:rPr>
          <w:color w:val="auto"/>
          <w:highlight w:val="none"/>
        </w:rPr>
        <w:instrText xml:space="preserve"> PAGEREF _Toc11066 \h </w:instrText>
      </w:r>
      <w:r>
        <w:rPr>
          <w:color w:val="auto"/>
          <w:highlight w:val="none"/>
        </w:rPr>
        <w:fldChar w:fldCharType="separate"/>
      </w:r>
      <w:r>
        <w:rPr>
          <w:color w:val="auto"/>
          <w:highlight w:val="none"/>
        </w:rPr>
        <w:t>113</w:t>
      </w:r>
      <w:r>
        <w:rPr>
          <w:color w:val="auto"/>
          <w:highlight w:val="none"/>
        </w:rPr>
        <w:fldChar w:fldCharType="end"/>
      </w:r>
    </w:p>
    <w:p w14:paraId="3479D54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4.5 </w:t>
      </w:r>
      <w:r>
        <w:rPr>
          <w:rFonts w:hint="eastAsia"/>
          <w:bCs/>
          <w:color w:val="auto"/>
          <w:szCs w:val="30"/>
          <w:highlight w:val="none"/>
        </w:rPr>
        <w:t>竣工结算</w:t>
      </w:r>
      <w:r>
        <w:rPr>
          <w:color w:val="auto"/>
          <w:highlight w:val="none"/>
        </w:rPr>
        <w:tab/>
      </w:r>
      <w:r>
        <w:rPr>
          <w:color w:val="auto"/>
          <w:highlight w:val="none"/>
        </w:rPr>
        <w:fldChar w:fldCharType="begin"/>
      </w:r>
      <w:r>
        <w:rPr>
          <w:color w:val="auto"/>
          <w:highlight w:val="none"/>
        </w:rPr>
        <w:instrText xml:space="preserve"> PAGEREF _Toc21333 \h </w:instrText>
      </w:r>
      <w:r>
        <w:rPr>
          <w:color w:val="auto"/>
          <w:highlight w:val="none"/>
        </w:rPr>
        <w:fldChar w:fldCharType="separate"/>
      </w:r>
      <w:r>
        <w:rPr>
          <w:color w:val="auto"/>
          <w:highlight w:val="none"/>
        </w:rPr>
        <w:t>114</w:t>
      </w:r>
      <w:r>
        <w:rPr>
          <w:color w:val="auto"/>
          <w:highlight w:val="none"/>
        </w:rPr>
        <w:fldChar w:fldCharType="end"/>
      </w:r>
    </w:p>
    <w:p w14:paraId="40F7A44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4.6 </w:t>
      </w:r>
      <w:r>
        <w:rPr>
          <w:rFonts w:hint="eastAsia"/>
          <w:bCs/>
          <w:color w:val="auto"/>
          <w:szCs w:val="30"/>
          <w:highlight w:val="none"/>
        </w:rPr>
        <w:t>质量保证金</w:t>
      </w:r>
      <w:r>
        <w:rPr>
          <w:color w:val="auto"/>
          <w:highlight w:val="none"/>
        </w:rPr>
        <w:tab/>
      </w:r>
      <w:r>
        <w:rPr>
          <w:color w:val="auto"/>
          <w:highlight w:val="none"/>
        </w:rPr>
        <w:fldChar w:fldCharType="begin"/>
      </w:r>
      <w:r>
        <w:rPr>
          <w:color w:val="auto"/>
          <w:highlight w:val="none"/>
        </w:rPr>
        <w:instrText xml:space="preserve"> PAGEREF _Toc22373 \h </w:instrText>
      </w:r>
      <w:r>
        <w:rPr>
          <w:color w:val="auto"/>
          <w:highlight w:val="none"/>
        </w:rPr>
        <w:fldChar w:fldCharType="separate"/>
      </w:r>
      <w:r>
        <w:rPr>
          <w:color w:val="auto"/>
          <w:highlight w:val="none"/>
        </w:rPr>
        <w:t>116</w:t>
      </w:r>
      <w:r>
        <w:rPr>
          <w:color w:val="auto"/>
          <w:highlight w:val="none"/>
        </w:rPr>
        <w:fldChar w:fldCharType="end"/>
      </w:r>
    </w:p>
    <w:p w14:paraId="77658344">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4.7 </w:t>
      </w:r>
      <w:r>
        <w:rPr>
          <w:rFonts w:hint="eastAsia"/>
          <w:bCs/>
          <w:color w:val="auto"/>
          <w:szCs w:val="30"/>
          <w:highlight w:val="none"/>
        </w:rPr>
        <w:t>最终结清</w:t>
      </w:r>
      <w:r>
        <w:rPr>
          <w:color w:val="auto"/>
          <w:highlight w:val="none"/>
        </w:rPr>
        <w:tab/>
      </w:r>
      <w:r>
        <w:rPr>
          <w:color w:val="auto"/>
          <w:highlight w:val="none"/>
        </w:rPr>
        <w:fldChar w:fldCharType="begin"/>
      </w:r>
      <w:r>
        <w:rPr>
          <w:color w:val="auto"/>
          <w:highlight w:val="none"/>
        </w:rPr>
        <w:instrText xml:space="preserve"> PAGEREF _Toc31423 \h </w:instrText>
      </w:r>
      <w:r>
        <w:rPr>
          <w:color w:val="auto"/>
          <w:highlight w:val="none"/>
        </w:rPr>
        <w:fldChar w:fldCharType="separate"/>
      </w:r>
      <w:r>
        <w:rPr>
          <w:color w:val="auto"/>
          <w:highlight w:val="none"/>
        </w:rPr>
        <w:t>118</w:t>
      </w:r>
      <w:r>
        <w:rPr>
          <w:color w:val="auto"/>
          <w:highlight w:val="none"/>
        </w:rPr>
        <w:fldChar w:fldCharType="end"/>
      </w:r>
    </w:p>
    <w:p w14:paraId="0C69BB3F">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5</w:t>
      </w:r>
      <w:r>
        <w:rPr>
          <w:rFonts w:hint="eastAsia"/>
          <w:bCs/>
          <w:color w:val="auto"/>
          <w:szCs w:val="21"/>
          <w:highlight w:val="none"/>
        </w:rPr>
        <w:t>条 违约</w:t>
      </w:r>
      <w:r>
        <w:rPr>
          <w:color w:val="auto"/>
          <w:highlight w:val="none"/>
        </w:rPr>
        <w:tab/>
      </w:r>
      <w:r>
        <w:rPr>
          <w:color w:val="auto"/>
          <w:highlight w:val="none"/>
        </w:rPr>
        <w:fldChar w:fldCharType="begin"/>
      </w:r>
      <w:r>
        <w:rPr>
          <w:color w:val="auto"/>
          <w:highlight w:val="none"/>
        </w:rPr>
        <w:instrText xml:space="preserve"> PAGEREF _Toc21502 \h </w:instrText>
      </w:r>
      <w:r>
        <w:rPr>
          <w:color w:val="auto"/>
          <w:highlight w:val="none"/>
        </w:rPr>
        <w:fldChar w:fldCharType="separate"/>
      </w:r>
      <w:r>
        <w:rPr>
          <w:color w:val="auto"/>
          <w:highlight w:val="none"/>
        </w:rPr>
        <w:t>119</w:t>
      </w:r>
      <w:r>
        <w:rPr>
          <w:color w:val="auto"/>
          <w:highlight w:val="none"/>
        </w:rPr>
        <w:fldChar w:fldCharType="end"/>
      </w:r>
    </w:p>
    <w:p w14:paraId="4F4116F5">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5.1 </w:t>
      </w:r>
      <w:r>
        <w:rPr>
          <w:rFonts w:hint="eastAsia"/>
          <w:bCs/>
          <w:color w:val="auto"/>
          <w:szCs w:val="30"/>
          <w:highlight w:val="none"/>
        </w:rPr>
        <w:t>发包人违约</w:t>
      </w:r>
      <w:r>
        <w:rPr>
          <w:color w:val="auto"/>
          <w:highlight w:val="none"/>
        </w:rPr>
        <w:tab/>
      </w:r>
      <w:r>
        <w:rPr>
          <w:color w:val="auto"/>
          <w:highlight w:val="none"/>
        </w:rPr>
        <w:fldChar w:fldCharType="begin"/>
      </w:r>
      <w:r>
        <w:rPr>
          <w:color w:val="auto"/>
          <w:highlight w:val="none"/>
        </w:rPr>
        <w:instrText xml:space="preserve"> PAGEREF _Toc18571 \h </w:instrText>
      </w:r>
      <w:r>
        <w:rPr>
          <w:color w:val="auto"/>
          <w:highlight w:val="none"/>
        </w:rPr>
        <w:fldChar w:fldCharType="separate"/>
      </w:r>
      <w:r>
        <w:rPr>
          <w:color w:val="auto"/>
          <w:highlight w:val="none"/>
        </w:rPr>
        <w:t>119</w:t>
      </w:r>
      <w:r>
        <w:rPr>
          <w:color w:val="auto"/>
          <w:highlight w:val="none"/>
        </w:rPr>
        <w:fldChar w:fldCharType="end"/>
      </w:r>
    </w:p>
    <w:p w14:paraId="0F1AA241">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5.2 </w:t>
      </w:r>
      <w:r>
        <w:rPr>
          <w:rFonts w:hint="eastAsia"/>
          <w:bCs/>
          <w:color w:val="auto"/>
          <w:szCs w:val="30"/>
          <w:highlight w:val="none"/>
        </w:rPr>
        <w:t>承包人违约</w:t>
      </w:r>
      <w:r>
        <w:rPr>
          <w:color w:val="auto"/>
          <w:highlight w:val="none"/>
        </w:rPr>
        <w:tab/>
      </w:r>
      <w:r>
        <w:rPr>
          <w:color w:val="auto"/>
          <w:highlight w:val="none"/>
        </w:rPr>
        <w:fldChar w:fldCharType="begin"/>
      </w:r>
      <w:r>
        <w:rPr>
          <w:color w:val="auto"/>
          <w:highlight w:val="none"/>
        </w:rPr>
        <w:instrText xml:space="preserve"> PAGEREF _Toc19320 \h </w:instrText>
      </w:r>
      <w:r>
        <w:rPr>
          <w:color w:val="auto"/>
          <w:highlight w:val="none"/>
        </w:rPr>
        <w:fldChar w:fldCharType="separate"/>
      </w:r>
      <w:r>
        <w:rPr>
          <w:color w:val="auto"/>
          <w:highlight w:val="none"/>
        </w:rPr>
        <w:t>121</w:t>
      </w:r>
      <w:r>
        <w:rPr>
          <w:color w:val="auto"/>
          <w:highlight w:val="none"/>
        </w:rPr>
        <w:fldChar w:fldCharType="end"/>
      </w:r>
    </w:p>
    <w:p w14:paraId="0BCF44A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5.3 </w:t>
      </w:r>
      <w:r>
        <w:rPr>
          <w:rFonts w:hint="eastAsia"/>
          <w:bCs/>
          <w:color w:val="auto"/>
          <w:szCs w:val="30"/>
          <w:highlight w:val="none"/>
        </w:rPr>
        <w:t>第三人造成的违约</w:t>
      </w:r>
      <w:r>
        <w:rPr>
          <w:color w:val="auto"/>
          <w:highlight w:val="none"/>
        </w:rPr>
        <w:tab/>
      </w:r>
      <w:r>
        <w:rPr>
          <w:color w:val="auto"/>
          <w:highlight w:val="none"/>
        </w:rPr>
        <w:fldChar w:fldCharType="begin"/>
      </w:r>
      <w:r>
        <w:rPr>
          <w:color w:val="auto"/>
          <w:highlight w:val="none"/>
        </w:rPr>
        <w:instrText xml:space="preserve"> PAGEREF _Toc15528 \h </w:instrText>
      </w:r>
      <w:r>
        <w:rPr>
          <w:color w:val="auto"/>
          <w:highlight w:val="none"/>
        </w:rPr>
        <w:fldChar w:fldCharType="separate"/>
      </w:r>
      <w:r>
        <w:rPr>
          <w:color w:val="auto"/>
          <w:highlight w:val="none"/>
        </w:rPr>
        <w:t>122</w:t>
      </w:r>
      <w:r>
        <w:rPr>
          <w:color w:val="auto"/>
          <w:highlight w:val="none"/>
        </w:rPr>
        <w:fldChar w:fldCharType="end"/>
      </w:r>
    </w:p>
    <w:p w14:paraId="29894E27">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6</w:t>
      </w:r>
      <w:r>
        <w:rPr>
          <w:rFonts w:hint="eastAsia"/>
          <w:bCs/>
          <w:color w:val="auto"/>
          <w:szCs w:val="21"/>
          <w:highlight w:val="none"/>
        </w:rPr>
        <w:t>条 合同解除</w:t>
      </w:r>
      <w:r>
        <w:rPr>
          <w:color w:val="auto"/>
          <w:highlight w:val="none"/>
        </w:rPr>
        <w:tab/>
      </w:r>
      <w:r>
        <w:rPr>
          <w:color w:val="auto"/>
          <w:highlight w:val="none"/>
        </w:rPr>
        <w:fldChar w:fldCharType="begin"/>
      </w:r>
      <w:r>
        <w:rPr>
          <w:color w:val="auto"/>
          <w:highlight w:val="none"/>
        </w:rPr>
        <w:instrText xml:space="preserve"> PAGEREF _Toc26659 \h </w:instrText>
      </w:r>
      <w:r>
        <w:rPr>
          <w:color w:val="auto"/>
          <w:highlight w:val="none"/>
        </w:rPr>
        <w:fldChar w:fldCharType="separate"/>
      </w:r>
      <w:r>
        <w:rPr>
          <w:color w:val="auto"/>
          <w:highlight w:val="none"/>
        </w:rPr>
        <w:t>122</w:t>
      </w:r>
      <w:r>
        <w:rPr>
          <w:color w:val="auto"/>
          <w:highlight w:val="none"/>
        </w:rPr>
        <w:fldChar w:fldCharType="end"/>
      </w:r>
    </w:p>
    <w:p w14:paraId="1387EA57">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6.1 </w:t>
      </w:r>
      <w:r>
        <w:rPr>
          <w:rFonts w:hint="eastAsia"/>
          <w:bCs/>
          <w:color w:val="auto"/>
          <w:szCs w:val="30"/>
          <w:highlight w:val="none"/>
        </w:rPr>
        <w:t>由发包人解除合同</w:t>
      </w:r>
      <w:r>
        <w:rPr>
          <w:color w:val="auto"/>
          <w:highlight w:val="none"/>
        </w:rPr>
        <w:tab/>
      </w:r>
      <w:r>
        <w:rPr>
          <w:color w:val="auto"/>
          <w:highlight w:val="none"/>
        </w:rPr>
        <w:fldChar w:fldCharType="begin"/>
      </w:r>
      <w:r>
        <w:rPr>
          <w:color w:val="auto"/>
          <w:highlight w:val="none"/>
        </w:rPr>
        <w:instrText xml:space="preserve"> PAGEREF _Toc25020 \h </w:instrText>
      </w:r>
      <w:r>
        <w:rPr>
          <w:color w:val="auto"/>
          <w:highlight w:val="none"/>
        </w:rPr>
        <w:fldChar w:fldCharType="separate"/>
      </w:r>
      <w:r>
        <w:rPr>
          <w:color w:val="auto"/>
          <w:highlight w:val="none"/>
        </w:rPr>
        <w:t>122</w:t>
      </w:r>
      <w:r>
        <w:rPr>
          <w:color w:val="auto"/>
          <w:highlight w:val="none"/>
        </w:rPr>
        <w:fldChar w:fldCharType="end"/>
      </w:r>
    </w:p>
    <w:p w14:paraId="6035B99C">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6.2 </w:t>
      </w:r>
      <w:r>
        <w:rPr>
          <w:rFonts w:hint="eastAsia"/>
          <w:bCs/>
          <w:color w:val="auto"/>
          <w:szCs w:val="30"/>
          <w:highlight w:val="none"/>
        </w:rPr>
        <w:t>由承包人解除合同</w:t>
      </w:r>
      <w:r>
        <w:rPr>
          <w:color w:val="auto"/>
          <w:highlight w:val="none"/>
        </w:rPr>
        <w:tab/>
      </w:r>
      <w:r>
        <w:rPr>
          <w:color w:val="auto"/>
          <w:highlight w:val="none"/>
        </w:rPr>
        <w:fldChar w:fldCharType="begin"/>
      </w:r>
      <w:r>
        <w:rPr>
          <w:color w:val="auto"/>
          <w:highlight w:val="none"/>
        </w:rPr>
        <w:instrText xml:space="preserve"> PAGEREF _Toc21828 \h </w:instrText>
      </w:r>
      <w:r>
        <w:rPr>
          <w:color w:val="auto"/>
          <w:highlight w:val="none"/>
        </w:rPr>
        <w:fldChar w:fldCharType="separate"/>
      </w:r>
      <w:r>
        <w:rPr>
          <w:color w:val="auto"/>
          <w:highlight w:val="none"/>
        </w:rPr>
        <w:t>126</w:t>
      </w:r>
      <w:r>
        <w:rPr>
          <w:color w:val="auto"/>
          <w:highlight w:val="none"/>
        </w:rPr>
        <w:fldChar w:fldCharType="end"/>
      </w:r>
    </w:p>
    <w:p w14:paraId="081E83BF">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6.3 </w:t>
      </w:r>
      <w:r>
        <w:rPr>
          <w:rFonts w:hint="eastAsia"/>
          <w:bCs/>
          <w:color w:val="auto"/>
          <w:szCs w:val="30"/>
          <w:highlight w:val="none"/>
        </w:rPr>
        <w:t>合同解除后的事项</w:t>
      </w:r>
      <w:r>
        <w:rPr>
          <w:color w:val="auto"/>
          <w:highlight w:val="none"/>
        </w:rPr>
        <w:tab/>
      </w:r>
      <w:r>
        <w:rPr>
          <w:color w:val="auto"/>
          <w:highlight w:val="none"/>
        </w:rPr>
        <w:fldChar w:fldCharType="begin"/>
      </w:r>
      <w:r>
        <w:rPr>
          <w:color w:val="auto"/>
          <w:highlight w:val="none"/>
        </w:rPr>
        <w:instrText xml:space="preserve"> PAGEREF _Toc7272 \h </w:instrText>
      </w:r>
      <w:r>
        <w:rPr>
          <w:color w:val="auto"/>
          <w:highlight w:val="none"/>
        </w:rPr>
        <w:fldChar w:fldCharType="separate"/>
      </w:r>
      <w:r>
        <w:rPr>
          <w:color w:val="auto"/>
          <w:highlight w:val="none"/>
        </w:rPr>
        <w:t>129</w:t>
      </w:r>
      <w:r>
        <w:rPr>
          <w:color w:val="auto"/>
          <w:highlight w:val="none"/>
        </w:rPr>
        <w:fldChar w:fldCharType="end"/>
      </w:r>
    </w:p>
    <w:p w14:paraId="15B0E359">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7</w:t>
      </w:r>
      <w:r>
        <w:rPr>
          <w:rFonts w:hint="eastAsia"/>
          <w:bCs/>
          <w:color w:val="auto"/>
          <w:szCs w:val="21"/>
          <w:highlight w:val="none"/>
        </w:rPr>
        <w:t>条 不可抗力</w:t>
      </w:r>
      <w:r>
        <w:rPr>
          <w:color w:val="auto"/>
          <w:highlight w:val="none"/>
        </w:rPr>
        <w:tab/>
      </w:r>
      <w:r>
        <w:rPr>
          <w:color w:val="auto"/>
          <w:highlight w:val="none"/>
        </w:rPr>
        <w:fldChar w:fldCharType="begin"/>
      </w:r>
      <w:r>
        <w:rPr>
          <w:color w:val="auto"/>
          <w:highlight w:val="none"/>
        </w:rPr>
        <w:instrText xml:space="preserve"> PAGEREF _Toc22965 \h </w:instrText>
      </w:r>
      <w:r>
        <w:rPr>
          <w:color w:val="auto"/>
          <w:highlight w:val="none"/>
        </w:rPr>
        <w:fldChar w:fldCharType="separate"/>
      </w:r>
      <w:r>
        <w:rPr>
          <w:color w:val="auto"/>
          <w:highlight w:val="none"/>
        </w:rPr>
        <w:t>129</w:t>
      </w:r>
      <w:r>
        <w:rPr>
          <w:color w:val="auto"/>
          <w:highlight w:val="none"/>
        </w:rPr>
        <w:fldChar w:fldCharType="end"/>
      </w:r>
    </w:p>
    <w:p w14:paraId="3E0E8035">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7.1 </w:t>
      </w:r>
      <w:r>
        <w:rPr>
          <w:rFonts w:hint="eastAsia"/>
          <w:bCs/>
          <w:color w:val="auto"/>
          <w:szCs w:val="30"/>
          <w:highlight w:val="none"/>
        </w:rPr>
        <w:t>不可抗力的定义</w:t>
      </w:r>
      <w:r>
        <w:rPr>
          <w:color w:val="auto"/>
          <w:highlight w:val="none"/>
        </w:rPr>
        <w:tab/>
      </w:r>
      <w:r>
        <w:rPr>
          <w:color w:val="auto"/>
          <w:highlight w:val="none"/>
        </w:rPr>
        <w:fldChar w:fldCharType="begin"/>
      </w:r>
      <w:r>
        <w:rPr>
          <w:color w:val="auto"/>
          <w:highlight w:val="none"/>
        </w:rPr>
        <w:instrText xml:space="preserve"> PAGEREF _Toc16853 \h </w:instrText>
      </w:r>
      <w:r>
        <w:rPr>
          <w:color w:val="auto"/>
          <w:highlight w:val="none"/>
        </w:rPr>
        <w:fldChar w:fldCharType="separate"/>
      </w:r>
      <w:r>
        <w:rPr>
          <w:color w:val="auto"/>
          <w:highlight w:val="none"/>
        </w:rPr>
        <w:t>129</w:t>
      </w:r>
      <w:r>
        <w:rPr>
          <w:color w:val="auto"/>
          <w:highlight w:val="none"/>
        </w:rPr>
        <w:fldChar w:fldCharType="end"/>
      </w:r>
    </w:p>
    <w:p w14:paraId="4D5957E8">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7.2 </w:t>
      </w:r>
      <w:r>
        <w:rPr>
          <w:rFonts w:hint="eastAsia"/>
          <w:bCs/>
          <w:color w:val="auto"/>
          <w:szCs w:val="30"/>
          <w:highlight w:val="none"/>
        </w:rPr>
        <w:t>不可抗力的通知</w:t>
      </w:r>
      <w:r>
        <w:rPr>
          <w:color w:val="auto"/>
          <w:highlight w:val="none"/>
        </w:rPr>
        <w:tab/>
      </w:r>
      <w:r>
        <w:rPr>
          <w:color w:val="auto"/>
          <w:highlight w:val="none"/>
        </w:rPr>
        <w:fldChar w:fldCharType="begin"/>
      </w:r>
      <w:r>
        <w:rPr>
          <w:color w:val="auto"/>
          <w:highlight w:val="none"/>
        </w:rPr>
        <w:instrText xml:space="preserve"> PAGEREF _Toc24782 \h </w:instrText>
      </w:r>
      <w:r>
        <w:rPr>
          <w:color w:val="auto"/>
          <w:highlight w:val="none"/>
        </w:rPr>
        <w:fldChar w:fldCharType="separate"/>
      </w:r>
      <w:r>
        <w:rPr>
          <w:color w:val="auto"/>
          <w:highlight w:val="none"/>
        </w:rPr>
        <w:t>129</w:t>
      </w:r>
      <w:r>
        <w:rPr>
          <w:color w:val="auto"/>
          <w:highlight w:val="none"/>
        </w:rPr>
        <w:fldChar w:fldCharType="end"/>
      </w:r>
    </w:p>
    <w:p w14:paraId="778E334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7.3 </w:t>
      </w:r>
      <w:r>
        <w:rPr>
          <w:rFonts w:hint="eastAsia"/>
          <w:bCs/>
          <w:color w:val="auto"/>
          <w:szCs w:val="30"/>
          <w:highlight w:val="none"/>
        </w:rPr>
        <w:t>将损失减至最小的义务</w:t>
      </w:r>
      <w:r>
        <w:rPr>
          <w:color w:val="auto"/>
          <w:highlight w:val="none"/>
        </w:rPr>
        <w:tab/>
      </w:r>
      <w:r>
        <w:rPr>
          <w:color w:val="auto"/>
          <w:highlight w:val="none"/>
        </w:rPr>
        <w:fldChar w:fldCharType="begin"/>
      </w:r>
      <w:r>
        <w:rPr>
          <w:color w:val="auto"/>
          <w:highlight w:val="none"/>
        </w:rPr>
        <w:instrText xml:space="preserve"> PAGEREF _Toc6021 \h </w:instrText>
      </w:r>
      <w:r>
        <w:rPr>
          <w:color w:val="auto"/>
          <w:highlight w:val="none"/>
        </w:rPr>
        <w:fldChar w:fldCharType="separate"/>
      </w:r>
      <w:r>
        <w:rPr>
          <w:color w:val="auto"/>
          <w:highlight w:val="none"/>
        </w:rPr>
        <w:t>130</w:t>
      </w:r>
      <w:r>
        <w:rPr>
          <w:color w:val="auto"/>
          <w:highlight w:val="none"/>
        </w:rPr>
        <w:fldChar w:fldCharType="end"/>
      </w:r>
    </w:p>
    <w:p w14:paraId="2551F60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7.4 </w:t>
      </w:r>
      <w:r>
        <w:rPr>
          <w:rFonts w:hint="eastAsia"/>
          <w:bCs/>
          <w:color w:val="auto"/>
          <w:szCs w:val="30"/>
          <w:highlight w:val="none"/>
        </w:rPr>
        <w:t>不可抗力后果的承担</w:t>
      </w:r>
      <w:r>
        <w:rPr>
          <w:color w:val="auto"/>
          <w:highlight w:val="none"/>
        </w:rPr>
        <w:tab/>
      </w:r>
      <w:r>
        <w:rPr>
          <w:color w:val="auto"/>
          <w:highlight w:val="none"/>
        </w:rPr>
        <w:fldChar w:fldCharType="begin"/>
      </w:r>
      <w:r>
        <w:rPr>
          <w:color w:val="auto"/>
          <w:highlight w:val="none"/>
        </w:rPr>
        <w:instrText xml:space="preserve"> PAGEREF _Toc11118 \h </w:instrText>
      </w:r>
      <w:r>
        <w:rPr>
          <w:color w:val="auto"/>
          <w:highlight w:val="none"/>
        </w:rPr>
        <w:fldChar w:fldCharType="separate"/>
      </w:r>
      <w:r>
        <w:rPr>
          <w:color w:val="auto"/>
          <w:highlight w:val="none"/>
        </w:rPr>
        <w:t>130</w:t>
      </w:r>
      <w:r>
        <w:rPr>
          <w:color w:val="auto"/>
          <w:highlight w:val="none"/>
        </w:rPr>
        <w:fldChar w:fldCharType="end"/>
      </w:r>
    </w:p>
    <w:p w14:paraId="545805BE">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7.5 </w:t>
      </w:r>
      <w:r>
        <w:rPr>
          <w:rFonts w:hint="eastAsia"/>
          <w:bCs/>
          <w:color w:val="auto"/>
          <w:szCs w:val="30"/>
          <w:highlight w:val="none"/>
        </w:rPr>
        <w:t>不可抗力影响分包人</w:t>
      </w:r>
      <w:r>
        <w:rPr>
          <w:color w:val="auto"/>
          <w:highlight w:val="none"/>
        </w:rPr>
        <w:tab/>
      </w:r>
      <w:r>
        <w:rPr>
          <w:color w:val="auto"/>
          <w:highlight w:val="none"/>
        </w:rPr>
        <w:fldChar w:fldCharType="begin"/>
      </w:r>
      <w:r>
        <w:rPr>
          <w:color w:val="auto"/>
          <w:highlight w:val="none"/>
        </w:rPr>
        <w:instrText xml:space="preserve"> PAGEREF _Toc11956 \h </w:instrText>
      </w:r>
      <w:r>
        <w:rPr>
          <w:color w:val="auto"/>
          <w:highlight w:val="none"/>
        </w:rPr>
        <w:fldChar w:fldCharType="separate"/>
      </w:r>
      <w:r>
        <w:rPr>
          <w:color w:val="auto"/>
          <w:highlight w:val="none"/>
        </w:rPr>
        <w:t>131</w:t>
      </w:r>
      <w:r>
        <w:rPr>
          <w:color w:val="auto"/>
          <w:highlight w:val="none"/>
        </w:rPr>
        <w:fldChar w:fldCharType="end"/>
      </w:r>
    </w:p>
    <w:p w14:paraId="4FE12164">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7.6 </w:t>
      </w:r>
      <w:r>
        <w:rPr>
          <w:rFonts w:hint="eastAsia"/>
          <w:bCs/>
          <w:color w:val="auto"/>
          <w:szCs w:val="30"/>
          <w:highlight w:val="none"/>
        </w:rPr>
        <w:t>因不可抗力解除合同</w:t>
      </w:r>
      <w:r>
        <w:rPr>
          <w:color w:val="auto"/>
          <w:highlight w:val="none"/>
        </w:rPr>
        <w:tab/>
      </w:r>
      <w:r>
        <w:rPr>
          <w:color w:val="auto"/>
          <w:highlight w:val="none"/>
        </w:rPr>
        <w:fldChar w:fldCharType="begin"/>
      </w:r>
      <w:r>
        <w:rPr>
          <w:color w:val="auto"/>
          <w:highlight w:val="none"/>
        </w:rPr>
        <w:instrText xml:space="preserve"> PAGEREF _Toc29267 \h </w:instrText>
      </w:r>
      <w:r>
        <w:rPr>
          <w:color w:val="auto"/>
          <w:highlight w:val="none"/>
        </w:rPr>
        <w:fldChar w:fldCharType="separate"/>
      </w:r>
      <w:r>
        <w:rPr>
          <w:color w:val="auto"/>
          <w:highlight w:val="none"/>
        </w:rPr>
        <w:t>131</w:t>
      </w:r>
      <w:r>
        <w:rPr>
          <w:color w:val="auto"/>
          <w:highlight w:val="none"/>
        </w:rPr>
        <w:fldChar w:fldCharType="end"/>
      </w:r>
    </w:p>
    <w:p w14:paraId="0ACACB3A">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8</w:t>
      </w:r>
      <w:r>
        <w:rPr>
          <w:rFonts w:hint="eastAsia"/>
          <w:bCs/>
          <w:color w:val="auto"/>
          <w:szCs w:val="21"/>
          <w:highlight w:val="none"/>
        </w:rPr>
        <w:t>条 保险</w:t>
      </w:r>
      <w:r>
        <w:rPr>
          <w:color w:val="auto"/>
          <w:highlight w:val="none"/>
        </w:rPr>
        <w:tab/>
      </w:r>
      <w:r>
        <w:rPr>
          <w:color w:val="auto"/>
          <w:highlight w:val="none"/>
        </w:rPr>
        <w:fldChar w:fldCharType="begin"/>
      </w:r>
      <w:r>
        <w:rPr>
          <w:color w:val="auto"/>
          <w:highlight w:val="none"/>
        </w:rPr>
        <w:instrText xml:space="preserve"> PAGEREF _Toc24533 \h </w:instrText>
      </w:r>
      <w:r>
        <w:rPr>
          <w:color w:val="auto"/>
          <w:highlight w:val="none"/>
        </w:rPr>
        <w:fldChar w:fldCharType="separate"/>
      </w:r>
      <w:r>
        <w:rPr>
          <w:color w:val="auto"/>
          <w:highlight w:val="none"/>
        </w:rPr>
        <w:t>132</w:t>
      </w:r>
      <w:r>
        <w:rPr>
          <w:color w:val="auto"/>
          <w:highlight w:val="none"/>
        </w:rPr>
        <w:fldChar w:fldCharType="end"/>
      </w:r>
    </w:p>
    <w:p w14:paraId="20E33801">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8.1 </w:t>
      </w:r>
      <w:r>
        <w:rPr>
          <w:rFonts w:hint="eastAsia"/>
          <w:bCs/>
          <w:color w:val="auto"/>
          <w:szCs w:val="30"/>
          <w:highlight w:val="none"/>
        </w:rPr>
        <w:t>设计和工程保险</w:t>
      </w:r>
      <w:r>
        <w:rPr>
          <w:color w:val="auto"/>
          <w:highlight w:val="none"/>
        </w:rPr>
        <w:tab/>
      </w:r>
      <w:r>
        <w:rPr>
          <w:color w:val="auto"/>
          <w:highlight w:val="none"/>
        </w:rPr>
        <w:fldChar w:fldCharType="begin"/>
      </w:r>
      <w:r>
        <w:rPr>
          <w:color w:val="auto"/>
          <w:highlight w:val="none"/>
        </w:rPr>
        <w:instrText xml:space="preserve"> PAGEREF _Toc19489 \h </w:instrText>
      </w:r>
      <w:r>
        <w:rPr>
          <w:color w:val="auto"/>
          <w:highlight w:val="none"/>
        </w:rPr>
        <w:fldChar w:fldCharType="separate"/>
      </w:r>
      <w:r>
        <w:rPr>
          <w:color w:val="auto"/>
          <w:highlight w:val="none"/>
        </w:rPr>
        <w:t>132</w:t>
      </w:r>
      <w:r>
        <w:rPr>
          <w:color w:val="auto"/>
          <w:highlight w:val="none"/>
        </w:rPr>
        <w:fldChar w:fldCharType="end"/>
      </w:r>
    </w:p>
    <w:p w14:paraId="47E8403A">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8.2 </w:t>
      </w:r>
      <w:r>
        <w:rPr>
          <w:rFonts w:hint="eastAsia"/>
          <w:bCs/>
          <w:color w:val="auto"/>
          <w:szCs w:val="30"/>
          <w:highlight w:val="none"/>
        </w:rPr>
        <w:t>工伤和意外伤害保险</w:t>
      </w:r>
      <w:r>
        <w:rPr>
          <w:color w:val="auto"/>
          <w:highlight w:val="none"/>
        </w:rPr>
        <w:tab/>
      </w:r>
      <w:r>
        <w:rPr>
          <w:color w:val="auto"/>
          <w:highlight w:val="none"/>
        </w:rPr>
        <w:fldChar w:fldCharType="begin"/>
      </w:r>
      <w:r>
        <w:rPr>
          <w:color w:val="auto"/>
          <w:highlight w:val="none"/>
        </w:rPr>
        <w:instrText xml:space="preserve"> PAGEREF _Toc3826 \h </w:instrText>
      </w:r>
      <w:r>
        <w:rPr>
          <w:color w:val="auto"/>
          <w:highlight w:val="none"/>
        </w:rPr>
        <w:fldChar w:fldCharType="separate"/>
      </w:r>
      <w:r>
        <w:rPr>
          <w:color w:val="auto"/>
          <w:highlight w:val="none"/>
        </w:rPr>
        <w:t>132</w:t>
      </w:r>
      <w:r>
        <w:rPr>
          <w:color w:val="auto"/>
          <w:highlight w:val="none"/>
        </w:rPr>
        <w:fldChar w:fldCharType="end"/>
      </w:r>
    </w:p>
    <w:p w14:paraId="33F4BDF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8.3 </w:t>
      </w:r>
      <w:r>
        <w:rPr>
          <w:rFonts w:hint="eastAsia"/>
          <w:bCs/>
          <w:color w:val="auto"/>
          <w:szCs w:val="30"/>
          <w:highlight w:val="none"/>
        </w:rPr>
        <w:t>货物保险</w:t>
      </w:r>
      <w:r>
        <w:rPr>
          <w:color w:val="auto"/>
          <w:highlight w:val="none"/>
        </w:rPr>
        <w:tab/>
      </w:r>
      <w:r>
        <w:rPr>
          <w:color w:val="auto"/>
          <w:highlight w:val="none"/>
        </w:rPr>
        <w:fldChar w:fldCharType="begin"/>
      </w:r>
      <w:r>
        <w:rPr>
          <w:color w:val="auto"/>
          <w:highlight w:val="none"/>
        </w:rPr>
        <w:instrText xml:space="preserve"> PAGEREF _Toc31953 \h </w:instrText>
      </w:r>
      <w:r>
        <w:rPr>
          <w:color w:val="auto"/>
          <w:highlight w:val="none"/>
        </w:rPr>
        <w:fldChar w:fldCharType="separate"/>
      </w:r>
      <w:r>
        <w:rPr>
          <w:color w:val="auto"/>
          <w:highlight w:val="none"/>
        </w:rPr>
        <w:t>133</w:t>
      </w:r>
      <w:r>
        <w:rPr>
          <w:color w:val="auto"/>
          <w:highlight w:val="none"/>
        </w:rPr>
        <w:fldChar w:fldCharType="end"/>
      </w:r>
    </w:p>
    <w:p w14:paraId="4F27D4B0">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8.4 </w:t>
      </w:r>
      <w:r>
        <w:rPr>
          <w:rFonts w:hint="eastAsia"/>
          <w:bCs/>
          <w:color w:val="auto"/>
          <w:szCs w:val="30"/>
          <w:highlight w:val="none"/>
        </w:rPr>
        <w:t>其他保险</w:t>
      </w:r>
      <w:r>
        <w:rPr>
          <w:color w:val="auto"/>
          <w:highlight w:val="none"/>
        </w:rPr>
        <w:tab/>
      </w:r>
      <w:r>
        <w:rPr>
          <w:color w:val="auto"/>
          <w:highlight w:val="none"/>
        </w:rPr>
        <w:fldChar w:fldCharType="begin"/>
      </w:r>
      <w:r>
        <w:rPr>
          <w:color w:val="auto"/>
          <w:highlight w:val="none"/>
        </w:rPr>
        <w:instrText xml:space="preserve"> PAGEREF _Toc26607 \h </w:instrText>
      </w:r>
      <w:r>
        <w:rPr>
          <w:color w:val="auto"/>
          <w:highlight w:val="none"/>
        </w:rPr>
        <w:fldChar w:fldCharType="separate"/>
      </w:r>
      <w:r>
        <w:rPr>
          <w:color w:val="auto"/>
          <w:highlight w:val="none"/>
        </w:rPr>
        <w:t>133</w:t>
      </w:r>
      <w:r>
        <w:rPr>
          <w:color w:val="auto"/>
          <w:highlight w:val="none"/>
        </w:rPr>
        <w:fldChar w:fldCharType="end"/>
      </w:r>
    </w:p>
    <w:p w14:paraId="461753BB">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8.5 </w:t>
      </w:r>
      <w:r>
        <w:rPr>
          <w:rFonts w:hint="eastAsia"/>
          <w:bCs/>
          <w:color w:val="auto"/>
          <w:szCs w:val="30"/>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_Toc16729 \h </w:instrText>
      </w:r>
      <w:r>
        <w:rPr>
          <w:color w:val="auto"/>
          <w:highlight w:val="none"/>
        </w:rPr>
        <w:fldChar w:fldCharType="separate"/>
      </w:r>
      <w:r>
        <w:rPr>
          <w:color w:val="auto"/>
          <w:highlight w:val="none"/>
        </w:rPr>
        <w:t>133</w:t>
      </w:r>
      <w:r>
        <w:rPr>
          <w:color w:val="auto"/>
          <w:highlight w:val="none"/>
        </w:rPr>
        <w:fldChar w:fldCharType="end"/>
      </w:r>
    </w:p>
    <w:p w14:paraId="07F40713">
      <w:pPr>
        <w:pStyle w:val="30"/>
        <w:tabs>
          <w:tab w:val="right" w:leader="dot" w:pos="8306"/>
        </w:tabs>
        <w:ind w:left="480"/>
        <w:rPr>
          <w:rFonts w:hint="eastAsia"/>
          <w:color w:val="auto"/>
          <w:highlight w:val="none"/>
        </w:rPr>
      </w:pPr>
      <w:r>
        <w:rPr>
          <w:rFonts w:hint="eastAsia"/>
          <w:bCs/>
          <w:color w:val="auto"/>
          <w:szCs w:val="21"/>
          <w:highlight w:val="none"/>
        </w:rPr>
        <w:t>第1</w:t>
      </w:r>
      <w:r>
        <w:rPr>
          <w:bCs/>
          <w:color w:val="auto"/>
          <w:szCs w:val="21"/>
          <w:highlight w:val="none"/>
        </w:rPr>
        <w:t>9</w:t>
      </w:r>
      <w:r>
        <w:rPr>
          <w:rFonts w:hint="eastAsia"/>
          <w:bCs/>
          <w:color w:val="auto"/>
          <w:szCs w:val="21"/>
          <w:highlight w:val="none"/>
        </w:rPr>
        <w:t>条 索赔</w:t>
      </w:r>
      <w:r>
        <w:rPr>
          <w:color w:val="auto"/>
          <w:highlight w:val="none"/>
        </w:rPr>
        <w:tab/>
      </w:r>
      <w:r>
        <w:rPr>
          <w:color w:val="auto"/>
          <w:highlight w:val="none"/>
        </w:rPr>
        <w:fldChar w:fldCharType="begin"/>
      </w:r>
      <w:r>
        <w:rPr>
          <w:color w:val="auto"/>
          <w:highlight w:val="none"/>
        </w:rPr>
        <w:instrText xml:space="preserve"> PAGEREF _Toc31232 \h </w:instrText>
      </w:r>
      <w:r>
        <w:rPr>
          <w:color w:val="auto"/>
          <w:highlight w:val="none"/>
        </w:rPr>
        <w:fldChar w:fldCharType="separate"/>
      </w:r>
      <w:r>
        <w:rPr>
          <w:color w:val="auto"/>
          <w:highlight w:val="none"/>
        </w:rPr>
        <w:t>135</w:t>
      </w:r>
      <w:r>
        <w:rPr>
          <w:color w:val="auto"/>
          <w:highlight w:val="none"/>
        </w:rPr>
        <w:fldChar w:fldCharType="end"/>
      </w:r>
    </w:p>
    <w:p w14:paraId="37C02B16">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9.1 </w:t>
      </w:r>
      <w:r>
        <w:rPr>
          <w:rFonts w:hint="eastAsia"/>
          <w:bCs/>
          <w:color w:val="auto"/>
          <w:szCs w:val="30"/>
          <w:highlight w:val="none"/>
        </w:rPr>
        <w:t>索赔的提出</w:t>
      </w:r>
      <w:r>
        <w:rPr>
          <w:color w:val="auto"/>
          <w:highlight w:val="none"/>
        </w:rPr>
        <w:tab/>
      </w:r>
      <w:r>
        <w:rPr>
          <w:color w:val="auto"/>
          <w:highlight w:val="none"/>
        </w:rPr>
        <w:fldChar w:fldCharType="begin"/>
      </w:r>
      <w:r>
        <w:rPr>
          <w:color w:val="auto"/>
          <w:highlight w:val="none"/>
        </w:rPr>
        <w:instrText xml:space="preserve"> PAGEREF _Toc457 \h </w:instrText>
      </w:r>
      <w:r>
        <w:rPr>
          <w:color w:val="auto"/>
          <w:highlight w:val="none"/>
        </w:rPr>
        <w:fldChar w:fldCharType="separate"/>
      </w:r>
      <w:r>
        <w:rPr>
          <w:color w:val="auto"/>
          <w:highlight w:val="none"/>
        </w:rPr>
        <w:t>135</w:t>
      </w:r>
      <w:r>
        <w:rPr>
          <w:color w:val="auto"/>
          <w:highlight w:val="none"/>
        </w:rPr>
        <w:fldChar w:fldCharType="end"/>
      </w:r>
    </w:p>
    <w:p w14:paraId="6241B3E5">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9.2 承包人索赔</w:t>
      </w:r>
      <w:r>
        <w:rPr>
          <w:rFonts w:hint="eastAsia"/>
          <w:bCs/>
          <w:color w:val="auto"/>
          <w:szCs w:val="30"/>
          <w:highlight w:val="none"/>
        </w:rPr>
        <w:t>的处理程序</w:t>
      </w:r>
      <w:r>
        <w:rPr>
          <w:color w:val="auto"/>
          <w:highlight w:val="none"/>
        </w:rPr>
        <w:tab/>
      </w:r>
      <w:r>
        <w:rPr>
          <w:color w:val="auto"/>
          <w:highlight w:val="none"/>
        </w:rPr>
        <w:fldChar w:fldCharType="begin"/>
      </w:r>
      <w:r>
        <w:rPr>
          <w:color w:val="auto"/>
          <w:highlight w:val="none"/>
        </w:rPr>
        <w:instrText xml:space="preserve"> PAGEREF _Toc25917 \h </w:instrText>
      </w:r>
      <w:r>
        <w:rPr>
          <w:color w:val="auto"/>
          <w:highlight w:val="none"/>
        </w:rPr>
        <w:fldChar w:fldCharType="separate"/>
      </w:r>
      <w:r>
        <w:rPr>
          <w:color w:val="auto"/>
          <w:highlight w:val="none"/>
        </w:rPr>
        <w:t>136</w:t>
      </w:r>
      <w:r>
        <w:rPr>
          <w:color w:val="auto"/>
          <w:highlight w:val="none"/>
        </w:rPr>
        <w:fldChar w:fldCharType="end"/>
      </w:r>
    </w:p>
    <w:p w14:paraId="0D9F4E48">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9.3 </w:t>
      </w:r>
      <w:r>
        <w:rPr>
          <w:rFonts w:hint="eastAsia"/>
          <w:bCs/>
          <w:color w:val="auto"/>
          <w:szCs w:val="30"/>
          <w:highlight w:val="none"/>
        </w:rPr>
        <w:t>发包人索赔的处理程序</w:t>
      </w:r>
      <w:r>
        <w:rPr>
          <w:color w:val="auto"/>
          <w:highlight w:val="none"/>
        </w:rPr>
        <w:tab/>
      </w:r>
      <w:r>
        <w:rPr>
          <w:color w:val="auto"/>
          <w:highlight w:val="none"/>
        </w:rPr>
        <w:fldChar w:fldCharType="begin"/>
      </w:r>
      <w:r>
        <w:rPr>
          <w:color w:val="auto"/>
          <w:highlight w:val="none"/>
        </w:rPr>
        <w:instrText xml:space="preserve"> PAGEREF _Toc3702 \h </w:instrText>
      </w:r>
      <w:r>
        <w:rPr>
          <w:color w:val="auto"/>
          <w:highlight w:val="none"/>
        </w:rPr>
        <w:fldChar w:fldCharType="separate"/>
      </w:r>
      <w:r>
        <w:rPr>
          <w:color w:val="auto"/>
          <w:highlight w:val="none"/>
        </w:rPr>
        <w:t>136</w:t>
      </w:r>
      <w:r>
        <w:rPr>
          <w:color w:val="auto"/>
          <w:highlight w:val="none"/>
        </w:rPr>
        <w:fldChar w:fldCharType="end"/>
      </w:r>
    </w:p>
    <w:p w14:paraId="338ADDD3">
      <w:pPr>
        <w:pStyle w:val="20"/>
        <w:tabs>
          <w:tab w:val="right" w:leader="dot" w:pos="8306"/>
        </w:tabs>
        <w:ind w:left="960"/>
        <w:rPr>
          <w:rFonts w:hint="eastAsia"/>
          <w:color w:val="auto"/>
          <w:highlight w:val="none"/>
        </w:rPr>
      </w:pPr>
      <w:r>
        <w:rPr>
          <w:rFonts w:hint="eastAsia"/>
          <w:bCs/>
          <w:color w:val="auto"/>
          <w:szCs w:val="30"/>
          <w:highlight w:val="none"/>
        </w:rPr>
        <w:t>1</w:t>
      </w:r>
      <w:r>
        <w:rPr>
          <w:bCs/>
          <w:color w:val="auto"/>
          <w:szCs w:val="30"/>
          <w:highlight w:val="none"/>
        </w:rPr>
        <w:t xml:space="preserve">9.4 </w:t>
      </w:r>
      <w:r>
        <w:rPr>
          <w:rFonts w:hint="eastAsia"/>
          <w:bCs/>
          <w:color w:val="auto"/>
          <w:szCs w:val="30"/>
          <w:highlight w:val="none"/>
        </w:rPr>
        <w:t>提出索赔的期限</w:t>
      </w:r>
      <w:r>
        <w:rPr>
          <w:color w:val="auto"/>
          <w:highlight w:val="none"/>
        </w:rPr>
        <w:tab/>
      </w:r>
      <w:r>
        <w:rPr>
          <w:color w:val="auto"/>
          <w:highlight w:val="none"/>
        </w:rPr>
        <w:fldChar w:fldCharType="begin"/>
      </w:r>
      <w:r>
        <w:rPr>
          <w:color w:val="auto"/>
          <w:highlight w:val="none"/>
        </w:rPr>
        <w:instrText xml:space="preserve"> PAGEREF _Toc24131 \h </w:instrText>
      </w:r>
      <w:r>
        <w:rPr>
          <w:color w:val="auto"/>
          <w:highlight w:val="none"/>
        </w:rPr>
        <w:fldChar w:fldCharType="separate"/>
      </w:r>
      <w:r>
        <w:rPr>
          <w:color w:val="auto"/>
          <w:highlight w:val="none"/>
        </w:rPr>
        <w:t>137</w:t>
      </w:r>
      <w:r>
        <w:rPr>
          <w:color w:val="auto"/>
          <w:highlight w:val="none"/>
        </w:rPr>
        <w:fldChar w:fldCharType="end"/>
      </w:r>
    </w:p>
    <w:p w14:paraId="716CADEF">
      <w:pPr>
        <w:pStyle w:val="30"/>
        <w:tabs>
          <w:tab w:val="right" w:leader="dot" w:pos="8306"/>
        </w:tabs>
        <w:ind w:left="480"/>
        <w:rPr>
          <w:rFonts w:hint="eastAsia"/>
          <w:color w:val="auto"/>
          <w:highlight w:val="none"/>
        </w:rPr>
      </w:pPr>
      <w:r>
        <w:rPr>
          <w:rFonts w:hint="eastAsia"/>
          <w:bCs/>
          <w:color w:val="auto"/>
          <w:szCs w:val="21"/>
          <w:highlight w:val="none"/>
        </w:rPr>
        <w:t>第2</w:t>
      </w:r>
      <w:r>
        <w:rPr>
          <w:bCs/>
          <w:color w:val="auto"/>
          <w:szCs w:val="21"/>
          <w:highlight w:val="none"/>
        </w:rPr>
        <w:t>0</w:t>
      </w:r>
      <w:r>
        <w:rPr>
          <w:rFonts w:hint="eastAsia"/>
          <w:bCs/>
          <w:color w:val="auto"/>
          <w:szCs w:val="21"/>
          <w:highlight w:val="none"/>
        </w:rPr>
        <w:t>条 争议解决</w:t>
      </w:r>
      <w:r>
        <w:rPr>
          <w:color w:val="auto"/>
          <w:highlight w:val="none"/>
        </w:rPr>
        <w:tab/>
      </w:r>
      <w:r>
        <w:rPr>
          <w:color w:val="auto"/>
          <w:highlight w:val="none"/>
        </w:rPr>
        <w:fldChar w:fldCharType="begin"/>
      </w:r>
      <w:r>
        <w:rPr>
          <w:color w:val="auto"/>
          <w:highlight w:val="none"/>
        </w:rPr>
        <w:instrText xml:space="preserve"> PAGEREF _Toc25118 \h </w:instrText>
      </w:r>
      <w:r>
        <w:rPr>
          <w:color w:val="auto"/>
          <w:highlight w:val="none"/>
        </w:rPr>
        <w:fldChar w:fldCharType="separate"/>
      </w:r>
      <w:r>
        <w:rPr>
          <w:color w:val="auto"/>
          <w:highlight w:val="none"/>
        </w:rPr>
        <w:t>137</w:t>
      </w:r>
      <w:r>
        <w:rPr>
          <w:color w:val="auto"/>
          <w:highlight w:val="none"/>
        </w:rPr>
        <w:fldChar w:fldCharType="end"/>
      </w:r>
    </w:p>
    <w:p w14:paraId="71599232">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0.1 </w:t>
      </w:r>
      <w:r>
        <w:rPr>
          <w:rFonts w:hint="eastAsia"/>
          <w:bCs/>
          <w:color w:val="auto"/>
          <w:szCs w:val="30"/>
          <w:highlight w:val="none"/>
        </w:rPr>
        <w:t>和解</w:t>
      </w:r>
      <w:r>
        <w:rPr>
          <w:color w:val="auto"/>
          <w:highlight w:val="none"/>
        </w:rPr>
        <w:tab/>
      </w:r>
      <w:r>
        <w:rPr>
          <w:color w:val="auto"/>
          <w:highlight w:val="none"/>
        </w:rPr>
        <w:fldChar w:fldCharType="begin"/>
      </w:r>
      <w:r>
        <w:rPr>
          <w:color w:val="auto"/>
          <w:highlight w:val="none"/>
        </w:rPr>
        <w:instrText xml:space="preserve"> PAGEREF _Toc15286 \h </w:instrText>
      </w:r>
      <w:r>
        <w:rPr>
          <w:color w:val="auto"/>
          <w:highlight w:val="none"/>
        </w:rPr>
        <w:fldChar w:fldCharType="separate"/>
      </w:r>
      <w:r>
        <w:rPr>
          <w:color w:val="auto"/>
          <w:highlight w:val="none"/>
        </w:rPr>
        <w:t>137</w:t>
      </w:r>
      <w:r>
        <w:rPr>
          <w:color w:val="auto"/>
          <w:highlight w:val="none"/>
        </w:rPr>
        <w:fldChar w:fldCharType="end"/>
      </w:r>
    </w:p>
    <w:p w14:paraId="144A896B">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0.2 </w:t>
      </w:r>
      <w:r>
        <w:rPr>
          <w:rFonts w:hint="eastAsia"/>
          <w:bCs/>
          <w:color w:val="auto"/>
          <w:szCs w:val="30"/>
          <w:highlight w:val="none"/>
        </w:rPr>
        <w:t>调解</w:t>
      </w:r>
      <w:r>
        <w:rPr>
          <w:color w:val="auto"/>
          <w:highlight w:val="none"/>
        </w:rPr>
        <w:tab/>
      </w:r>
      <w:r>
        <w:rPr>
          <w:color w:val="auto"/>
          <w:highlight w:val="none"/>
        </w:rPr>
        <w:fldChar w:fldCharType="begin"/>
      </w:r>
      <w:r>
        <w:rPr>
          <w:color w:val="auto"/>
          <w:highlight w:val="none"/>
        </w:rPr>
        <w:instrText xml:space="preserve"> PAGEREF _Toc679 \h </w:instrText>
      </w:r>
      <w:r>
        <w:rPr>
          <w:color w:val="auto"/>
          <w:highlight w:val="none"/>
        </w:rPr>
        <w:fldChar w:fldCharType="separate"/>
      </w:r>
      <w:r>
        <w:rPr>
          <w:color w:val="auto"/>
          <w:highlight w:val="none"/>
        </w:rPr>
        <w:t>137</w:t>
      </w:r>
      <w:r>
        <w:rPr>
          <w:color w:val="auto"/>
          <w:highlight w:val="none"/>
        </w:rPr>
        <w:fldChar w:fldCharType="end"/>
      </w:r>
    </w:p>
    <w:p w14:paraId="0A868E17">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0.3 </w:t>
      </w:r>
      <w:r>
        <w:rPr>
          <w:rFonts w:hint="eastAsia"/>
          <w:bCs/>
          <w:color w:val="auto"/>
          <w:szCs w:val="30"/>
          <w:highlight w:val="none"/>
        </w:rPr>
        <w:t>争议评审</w:t>
      </w:r>
      <w:r>
        <w:rPr>
          <w:color w:val="auto"/>
          <w:highlight w:val="none"/>
        </w:rPr>
        <w:tab/>
      </w:r>
      <w:r>
        <w:rPr>
          <w:color w:val="auto"/>
          <w:highlight w:val="none"/>
        </w:rPr>
        <w:fldChar w:fldCharType="begin"/>
      </w:r>
      <w:r>
        <w:rPr>
          <w:color w:val="auto"/>
          <w:highlight w:val="none"/>
        </w:rPr>
        <w:instrText xml:space="preserve"> PAGEREF _Toc26900 \h </w:instrText>
      </w:r>
      <w:r>
        <w:rPr>
          <w:color w:val="auto"/>
          <w:highlight w:val="none"/>
        </w:rPr>
        <w:fldChar w:fldCharType="separate"/>
      </w:r>
      <w:r>
        <w:rPr>
          <w:color w:val="auto"/>
          <w:highlight w:val="none"/>
        </w:rPr>
        <w:t>137</w:t>
      </w:r>
      <w:r>
        <w:rPr>
          <w:color w:val="auto"/>
          <w:highlight w:val="none"/>
        </w:rPr>
        <w:fldChar w:fldCharType="end"/>
      </w:r>
    </w:p>
    <w:p w14:paraId="6705AF04">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0.4 </w:t>
      </w:r>
      <w:r>
        <w:rPr>
          <w:rFonts w:hint="eastAsia"/>
          <w:bCs/>
          <w:color w:val="auto"/>
          <w:szCs w:val="30"/>
          <w:highlight w:val="none"/>
        </w:rPr>
        <w:t>仲裁或诉讼</w:t>
      </w:r>
      <w:r>
        <w:rPr>
          <w:color w:val="auto"/>
          <w:highlight w:val="none"/>
        </w:rPr>
        <w:tab/>
      </w:r>
      <w:r>
        <w:rPr>
          <w:color w:val="auto"/>
          <w:highlight w:val="none"/>
        </w:rPr>
        <w:fldChar w:fldCharType="begin"/>
      </w:r>
      <w:r>
        <w:rPr>
          <w:color w:val="auto"/>
          <w:highlight w:val="none"/>
        </w:rPr>
        <w:instrText xml:space="preserve"> PAGEREF _Toc8385 \h </w:instrText>
      </w:r>
      <w:r>
        <w:rPr>
          <w:color w:val="auto"/>
          <w:highlight w:val="none"/>
        </w:rPr>
        <w:fldChar w:fldCharType="separate"/>
      </w:r>
      <w:r>
        <w:rPr>
          <w:color w:val="auto"/>
          <w:highlight w:val="none"/>
        </w:rPr>
        <w:t>139</w:t>
      </w:r>
      <w:r>
        <w:rPr>
          <w:color w:val="auto"/>
          <w:highlight w:val="none"/>
        </w:rPr>
        <w:fldChar w:fldCharType="end"/>
      </w:r>
    </w:p>
    <w:p w14:paraId="6018222A">
      <w:pPr>
        <w:pStyle w:val="20"/>
        <w:tabs>
          <w:tab w:val="right" w:leader="dot" w:pos="8306"/>
        </w:tabs>
        <w:ind w:left="960"/>
        <w:rPr>
          <w:rFonts w:hint="eastAsia"/>
          <w:color w:val="auto"/>
          <w:highlight w:val="none"/>
        </w:rPr>
      </w:pPr>
      <w:r>
        <w:rPr>
          <w:rFonts w:hint="eastAsia"/>
          <w:bCs/>
          <w:color w:val="auto"/>
          <w:szCs w:val="30"/>
          <w:highlight w:val="none"/>
        </w:rPr>
        <w:t>2</w:t>
      </w:r>
      <w:r>
        <w:rPr>
          <w:bCs/>
          <w:color w:val="auto"/>
          <w:szCs w:val="30"/>
          <w:highlight w:val="none"/>
        </w:rPr>
        <w:t xml:space="preserve">0.5 </w:t>
      </w:r>
      <w:r>
        <w:rPr>
          <w:rFonts w:hint="eastAsia"/>
          <w:bCs/>
          <w:color w:val="auto"/>
          <w:szCs w:val="30"/>
          <w:highlight w:val="none"/>
        </w:rPr>
        <w:t>争议解决条款效力</w:t>
      </w:r>
      <w:r>
        <w:rPr>
          <w:color w:val="auto"/>
          <w:highlight w:val="none"/>
        </w:rPr>
        <w:tab/>
      </w:r>
      <w:r>
        <w:rPr>
          <w:color w:val="auto"/>
          <w:highlight w:val="none"/>
        </w:rPr>
        <w:fldChar w:fldCharType="begin"/>
      </w:r>
      <w:r>
        <w:rPr>
          <w:color w:val="auto"/>
          <w:highlight w:val="none"/>
        </w:rPr>
        <w:instrText xml:space="preserve"> PAGEREF _Toc8916 \h </w:instrText>
      </w:r>
      <w:r>
        <w:rPr>
          <w:color w:val="auto"/>
          <w:highlight w:val="none"/>
        </w:rPr>
        <w:fldChar w:fldCharType="separate"/>
      </w:r>
      <w:r>
        <w:rPr>
          <w:color w:val="auto"/>
          <w:highlight w:val="none"/>
        </w:rPr>
        <w:t>140</w:t>
      </w:r>
      <w:r>
        <w:rPr>
          <w:color w:val="auto"/>
          <w:highlight w:val="none"/>
        </w:rPr>
        <w:fldChar w:fldCharType="end"/>
      </w:r>
    </w:p>
    <w:p w14:paraId="18E38CD0">
      <w:pPr>
        <w:pStyle w:val="26"/>
        <w:tabs>
          <w:tab w:val="right" w:leader="dot" w:pos="8306"/>
        </w:tabs>
        <w:rPr>
          <w:rFonts w:hint="eastAsia"/>
          <w:color w:val="auto"/>
          <w:highlight w:val="none"/>
        </w:rPr>
      </w:pPr>
      <w:r>
        <w:rPr>
          <w:rFonts w:hint="eastAsia" w:ascii="华文中宋" w:hAnsi="华文中宋" w:eastAsia="华文中宋"/>
          <w:color w:val="auto"/>
          <w:szCs w:val="52"/>
          <w:highlight w:val="none"/>
        </w:rPr>
        <w:t>第三部分</w:t>
      </w:r>
      <w:r>
        <w:rPr>
          <w:rFonts w:ascii="华文中宋" w:hAnsi="华文中宋" w:eastAsia="华文中宋"/>
          <w:color w:val="auto"/>
          <w:szCs w:val="52"/>
          <w:highlight w:val="none"/>
        </w:rPr>
        <w:t xml:space="preserve"> </w:t>
      </w:r>
      <w:r>
        <w:rPr>
          <w:rFonts w:hint="eastAsia" w:ascii="华文中宋" w:hAnsi="华文中宋" w:eastAsia="华文中宋"/>
          <w:color w:val="auto"/>
          <w:szCs w:val="52"/>
          <w:highlight w:val="none"/>
        </w:rPr>
        <w:t>专用合同条件</w:t>
      </w:r>
      <w:r>
        <w:rPr>
          <w:color w:val="auto"/>
          <w:highlight w:val="none"/>
        </w:rPr>
        <w:tab/>
      </w:r>
      <w:r>
        <w:rPr>
          <w:color w:val="auto"/>
          <w:highlight w:val="none"/>
        </w:rPr>
        <w:fldChar w:fldCharType="begin"/>
      </w:r>
      <w:r>
        <w:rPr>
          <w:color w:val="auto"/>
          <w:highlight w:val="none"/>
        </w:rPr>
        <w:instrText xml:space="preserve"> PAGEREF _Toc9081 \h </w:instrText>
      </w:r>
      <w:r>
        <w:rPr>
          <w:color w:val="auto"/>
          <w:highlight w:val="none"/>
        </w:rPr>
        <w:fldChar w:fldCharType="separate"/>
      </w:r>
      <w:r>
        <w:rPr>
          <w:color w:val="auto"/>
          <w:highlight w:val="none"/>
        </w:rPr>
        <w:t>141</w:t>
      </w:r>
      <w:r>
        <w:rPr>
          <w:color w:val="auto"/>
          <w:highlight w:val="none"/>
        </w:rPr>
        <w:fldChar w:fldCharType="end"/>
      </w:r>
    </w:p>
    <w:p w14:paraId="6C9DBC16">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1条</w:t>
      </w:r>
      <w:r>
        <w:rPr>
          <w:rFonts w:hint="eastAsia" w:ascii="黑体" w:hAnsi="黑体" w:eastAsia="黑体"/>
          <w:bCs/>
          <w:color w:val="auto"/>
          <w:szCs w:val="21"/>
          <w:highlight w:val="none"/>
        </w:rPr>
        <w:t xml:space="preserve"> 一般约定</w:t>
      </w:r>
      <w:r>
        <w:rPr>
          <w:color w:val="auto"/>
          <w:highlight w:val="none"/>
        </w:rPr>
        <w:tab/>
      </w:r>
      <w:r>
        <w:rPr>
          <w:color w:val="auto"/>
          <w:highlight w:val="none"/>
        </w:rPr>
        <w:fldChar w:fldCharType="begin"/>
      </w:r>
      <w:r>
        <w:rPr>
          <w:color w:val="auto"/>
          <w:highlight w:val="none"/>
        </w:rPr>
        <w:instrText xml:space="preserve"> PAGEREF _Toc18012 \h </w:instrText>
      </w:r>
      <w:r>
        <w:rPr>
          <w:color w:val="auto"/>
          <w:highlight w:val="none"/>
        </w:rPr>
        <w:fldChar w:fldCharType="separate"/>
      </w:r>
      <w:r>
        <w:rPr>
          <w:color w:val="auto"/>
          <w:highlight w:val="none"/>
        </w:rPr>
        <w:t>141</w:t>
      </w:r>
      <w:r>
        <w:rPr>
          <w:color w:val="auto"/>
          <w:highlight w:val="none"/>
        </w:rPr>
        <w:fldChar w:fldCharType="end"/>
      </w:r>
    </w:p>
    <w:p w14:paraId="7A457E7E">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2条</w:t>
      </w:r>
      <w:r>
        <w:rPr>
          <w:rFonts w:hint="eastAsia" w:ascii="黑体" w:hAnsi="黑体" w:eastAsia="黑体"/>
          <w:bCs/>
          <w:color w:val="auto"/>
          <w:szCs w:val="21"/>
          <w:highlight w:val="none"/>
        </w:rPr>
        <w:t xml:space="preserve"> 发包人</w:t>
      </w:r>
      <w:r>
        <w:rPr>
          <w:color w:val="auto"/>
          <w:highlight w:val="none"/>
        </w:rPr>
        <w:tab/>
      </w:r>
      <w:r>
        <w:rPr>
          <w:color w:val="auto"/>
          <w:highlight w:val="none"/>
        </w:rPr>
        <w:fldChar w:fldCharType="begin"/>
      </w:r>
      <w:r>
        <w:rPr>
          <w:color w:val="auto"/>
          <w:highlight w:val="none"/>
        </w:rPr>
        <w:instrText xml:space="preserve"> PAGEREF _Toc752 \h </w:instrText>
      </w:r>
      <w:r>
        <w:rPr>
          <w:color w:val="auto"/>
          <w:highlight w:val="none"/>
        </w:rPr>
        <w:fldChar w:fldCharType="separate"/>
      </w:r>
      <w:r>
        <w:rPr>
          <w:color w:val="auto"/>
          <w:highlight w:val="none"/>
        </w:rPr>
        <w:t>144</w:t>
      </w:r>
      <w:r>
        <w:rPr>
          <w:color w:val="auto"/>
          <w:highlight w:val="none"/>
        </w:rPr>
        <w:fldChar w:fldCharType="end"/>
      </w:r>
    </w:p>
    <w:p w14:paraId="57129432">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3条</w:t>
      </w:r>
      <w:r>
        <w:rPr>
          <w:rFonts w:hint="eastAsia" w:ascii="黑体" w:hAnsi="黑体" w:eastAsia="黑体"/>
          <w:bCs/>
          <w:color w:val="auto"/>
          <w:szCs w:val="21"/>
          <w:highlight w:val="none"/>
        </w:rPr>
        <w:t xml:space="preserve"> 发包人的管理</w:t>
      </w:r>
      <w:r>
        <w:rPr>
          <w:color w:val="auto"/>
          <w:highlight w:val="none"/>
        </w:rPr>
        <w:tab/>
      </w:r>
      <w:r>
        <w:rPr>
          <w:color w:val="auto"/>
          <w:highlight w:val="none"/>
        </w:rPr>
        <w:fldChar w:fldCharType="begin"/>
      </w:r>
      <w:r>
        <w:rPr>
          <w:color w:val="auto"/>
          <w:highlight w:val="none"/>
        </w:rPr>
        <w:instrText xml:space="preserve"> PAGEREF _Toc25198 \h </w:instrText>
      </w:r>
      <w:r>
        <w:rPr>
          <w:color w:val="auto"/>
          <w:highlight w:val="none"/>
        </w:rPr>
        <w:fldChar w:fldCharType="separate"/>
      </w:r>
      <w:r>
        <w:rPr>
          <w:color w:val="auto"/>
          <w:highlight w:val="none"/>
        </w:rPr>
        <w:t>145</w:t>
      </w:r>
      <w:r>
        <w:rPr>
          <w:color w:val="auto"/>
          <w:highlight w:val="none"/>
        </w:rPr>
        <w:fldChar w:fldCharType="end"/>
      </w:r>
    </w:p>
    <w:p w14:paraId="7ECC15B5">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4条</w:t>
      </w:r>
      <w:r>
        <w:rPr>
          <w:rFonts w:hint="eastAsia" w:ascii="黑体" w:hAnsi="黑体" w:eastAsia="黑体"/>
          <w:bCs/>
          <w:color w:val="auto"/>
          <w:szCs w:val="21"/>
          <w:highlight w:val="none"/>
        </w:rPr>
        <w:t xml:space="preserve"> 承包人</w:t>
      </w:r>
      <w:r>
        <w:rPr>
          <w:color w:val="auto"/>
          <w:highlight w:val="none"/>
        </w:rPr>
        <w:tab/>
      </w:r>
      <w:r>
        <w:rPr>
          <w:color w:val="auto"/>
          <w:highlight w:val="none"/>
        </w:rPr>
        <w:fldChar w:fldCharType="begin"/>
      </w:r>
      <w:r>
        <w:rPr>
          <w:color w:val="auto"/>
          <w:highlight w:val="none"/>
        </w:rPr>
        <w:instrText xml:space="preserve"> PAGEREF _Toc13684 \h </w:instrText>
      </w:r>
      <w:r>
        <w:rPr>
          <w:color w:val="auto"/>
          <w:highlight w:val="none"/>
        </w:rPr>
        <w:fldChar w:fldCharType="separate"/>
      </w:r>
      <w:r>
        <w:rPr>
          <w:color w:val="auto"/>
          <w:highlight w:val="none"/>
        </w:rPr>
        <w:t>146</w:t>
      </w:r>
      <w:r>
        <w:rPr>
          <w:color w:val="auto"/>
          <w:highlight w:val="none"/>
        </w:rPr>
        <w:fldChar w:fldCharType="end"/>
      </w:r>
    </w:p>
    <w:p w14:paraId="7669AEE5">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5条</w:t>
      </w:r>
      <w:r>
        <w:rPr>
          <w:rFonts w:hint="eastAsia" w:ascii="黑体" w:hAnsi="黑体" w:eastAsia="黑体"/>
          <w:bCs/>
          <w:color w:val="auto"/>
          <w:szCs w:val="21"/>
          <w:highlight w:val="none"/>
        </w:rPr>
        <w:t xml:space="preserve"> 设计</w:t>
      </w:r>
      <w:r>
        <w:rPr>
          <w:color w:val="auto"/>
          <w:highlight w:val="none"/>
        </w:rPr>
        <w:tab/>
      </w:r>
      <w:r>
        <w:rPr>
          <w:color w:val="auto"/>
          <w:highlight w:val="none"/>
        </w:rPr>
        <w:fldChar w:fldCharType="begin"/>
      </w:r>
      <w:r>
        <w:rPr>
          <w:color w:val="auto"/>
          <w:highlight w:val="none"/>
        </w:rPr>
        <w:instrText xml:space="preserve"> PAGEREF _Toc5202 \h </w:instrText>
      </w:r>
      <w:r>
        <w:rPr>
          <w:color w:val="auto"/>
          <w:highlight w:val="none"/>
        </w:rPr>
        <w:fldChar w:fldCharType="separate"/>
      </w:r>
      <w:r>
        <w:rPr>
          <w:color w:val="auto"/>
          <w:highlight w:val="none"/>
        </w:rPr>
        <w:t>157</w:t>
      </w:r>
      <w:r>
        <w:rPr>
          <w:color w:val="auto"/>
          <w:highlight w:val="none"/>
        </w:rPr>
        <w:fldChar w:fldCharType="end"/>
      </w:r>
    </w:p>
    <w:p w14:paraId="4F6787FE">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6条</w:t>
      </w:r>
      <w:r>
        <w:rPr>
          <w:rFonts w:hint="eastAsia" w:ascii="黑体" w:hAnsi="黑体" w:eastAsia="黑体"/>
          <w:bCs/>
          <w:color w:val="auto"/>
          <w:szCs w:val="21"/>
          <w:highlight w:val="none"/>
        </w:rPr>
        <w:t xml:space="preserve"> 材料、工程设备</w:t>
      </w:r>
      <w:r>
        <w:rPr>
          <w:color w:val="auto"/>
          <w:highlight w:val="none"/>
        </w:rPr>
        <w:tab/>
      </w:r>
      <w:r>
        <w:rPr>
          <w:color w:val="auto"/>
          <w:highlight w:val="none"/>
        </w:rPr>
        <w:fldChar w:fldCharType="begin"/>
      </w:r>
      <w:r>
        <w:rPr>
          <w:color w:val="auto"/>
          <w:highlight w:val="none"/>
        </w:rPr>
        <w:instrText xml:space="preserve"> PAGEREF _Toc10906 \h </w:instrText>
      </w:r>
      <w:r>
        <w:rPr>
          <w:color w:val="auto"/>
          <w:highlight w:val="none"/>
        </w:rPr>
        <w:fldChar w:fldCharType="separate"/>
      </w:r>
      <w:r>
        <w:rPr>
          <w:color w:val="auto"/>
          <w:highlight w:val="none"/>
        </w:rPr>
        <w:t>158</w:t>
      </w:r>
      <w:r>
        <w:rPr>
          <w:color w:val="auto"/>
          <w:highlight w:val="none"/>
        </w:rPr>
        <w:fldChar w:fldCharType="end"/>
      </w:r>
    </w:p>
    <w:p w14:paraId="51D8FE67">
      <w:pPr>
        <w:pStyle w:val="30"/>
        <w:tabs>
          <w:tab w:val="right" w:leader="dot" w:pos="8306"/>
        </w:tabs>
        <w:ind w:left="480"/>
        <w:rPr>
          <w:rFonts w:hint="eastAsia"/>
          <w:color w:val="auto"/>
          <w:highlight w:val="none"/>
        </w:rPr>
      </w:pPr>
      <w:r>
        <w:rPr>
          <w:rFonts w:hint="eastAsia" w:ascii="黑体" w:hAnsi="黑体" w:eastAsia="黑体"/>
          <w:color w:val="auto"/>
          <w:szCs w:val="21"/>
          <w:highlight w:val="none"/>
        </w:rPr>
        <w:t>第</w:t>
      </w:r>
      <w:r>
        <w:rPr>
          <w:rFonts w:ascii="黑体" w:hAnsi="黑体" w:eastAsia="黑体"/>
          <w:color w:val="auto"/>
          <w:szCs w:val="21"/>
          <w:highlight w:val="none"/>
        </w:rPr>
        <w:t>7条</w:t>
      </w:r>
      <w:r>
        <w:rPr>
          <w:rFonts w:hint="eastAsia" w:ascii="黑体" w:hAnsi="黑体" w:eastAsia="黑体"/>
          <w:color w:val="auto"/>
          <w:szCs w:val="21"/>
          <w:highlight w:val="none"/>
        </w:rPr>
        <w:t xml:space="preserve"> 施工</w:t>
      </w:r>
      <w:r>
        <w:rPr>
          <w:color w:val="auto"/>
          <w:highlight w:val="none"/>
        </w:rPr>
        <w:tab/>
      </w:r>
      <w:r>
        <w:rPr>
          <w:color w:val="auto"/>
          <w:highlight w:val="none"/>
        </w:rPr>
        <w:fldChar w:fldCharType="begin"/>
      </w:r>
      <w:r>
        <w:rPr>
          <w:color w:val="auto"/>
          <w:highlight w:val="none"/>
        </w:rPr>
        <w:instrText xml:space="preserve"> PAGEREF _Toc24329 \h </w:instrText>
      </w:r>
      <w:r>
        <w:rPr>
          <w:color w:val="auto"/>
          <w:highlight w:val="none"/>
        </w:rPr>
        <w:fldChar w:fldCharType="separate"/>
      </w:r>
      <w:r>
        <w:rPr>
          <w:color w:val="auto"/>
          <w:highlight w:val="none"/>
        </w:rPr>
        <w:t>159</w:t>
      </w:r>
      <w:r>
        <w:rPr>
          <w:color w:val="auto"/>
          <w:highlight w:val="none"/>
        </w:rPr>
        <w:fldChar w:fldCharType="end"/>
      </w:r>
    </w:p>
    <w:p w14:paraId="0CA49B2D">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8条</w:t>
      </w:r>
      <w:r>
        <w:rPr>
          <w:rFonts w:hint="eastAsia" w:ascii="黑体" w:hAnsi="黑体" w:eastAsia="黑体"/>
          <w:bCs/>
          <w:color w:val="auto"/>
          <w:szCs w:val="21"/>
          <w:highlight w:val="none"/>
        </w:rPr>
        <w:t xml:space="preserve"> 工期和进度</w:t>
      </w:r>
      <w:r>
        <w:rPr>
          <w:color w:val="auto"/>
          <w:highlight w:val="none"/>
        </w:rPr>
        <w:tab/>
      </w:r>
      <w:r>
        <w:rPr>
          <w:color w:val="auto"/>
          <w:highlight w:val="none"/>
        </w:rPr>
        <w:fldChar w:fldCharType="begin"/>
      </w:r>
      <w:r>
        <w:rPr>
          <w:color w:val="auto"/>
          <w:highlight w:val="none"/>
        </w:rPr>
        <w:instrText xml:space="preserve"> PAGEREF _Toc27672 \h </w:instrText>
      </w:r>
      <w:r>
        <w:rPr>
          <w:color w:val="auto"/>
          <w:highlight w:val="none"/>
        </w:rPr>
        <w:fldChar w:fldCharType="separate"/>
      </w:r>
      <w:r>
        <w:rPr>
          <w:color w:val="auto"/>
          <w:highlight w:val="none"/>
        </w:rPr>
        <w:t>162</w:t>
      </w:r>
      <w:r>
        <w:rPr>
          <w:color w:val="auto"/>
          <w:highlight w:val="none"/>
        </w:rPr>
        <w:fldChar w:fldCharType="end"/>
      </w:r>
    </w:p>
    <w:p w14:paraId="21E1B416">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9条</w:t>
      </w:r>
      <w:r>
        <w:rPr>
          <w:rFonts w:hint="eastAsia" w:ascii="黑体" w:hAnsi="黑体" w:eastAsia="黑体"/>
          <w:bCs/>
          <w:color w:val="auto"/>
          <w:szCs w:val="21"/>
          <w:highlight w:val="none"/>
        </w:rPr>
        <w:t xml:space="preserve"> 竣工试验</w:t>
      </w:r>
      <w:r>
        <w:rPr>
          <w:color w:val="auto"/>
          <w:highlight w:val="none"/>
        </w:rPr>
        <w:tab/>
      </w:r>
      <w:r>
        <w:rPr>
          <w:color w:val="auto"/>
          <w:highlight w:val="none"/>
        </w:rPr>
        <w:fldChar w:fldCharType="begin"/>
      </w:r>
      <w:r>
        <w:rPr>
          <w:color w:val="auto"/>
          <w:highlight w:val="none"/>
        </w:rPr>
        <w:instrText xml:space="preserve"> PAGEREF _Toc31335 \h </w:instrText>
      </w:r>
      <w:r>
        <w:rPr>
          <w:color w:val="auto"/>
          <w:highlight w:val="none"/>
        </w:rPr>
        <w:fldChar w:fldCharType="separate"/>
      </w:r>
      <w:r>
        <w:rPr>
          <w:color w:val="auto"/>
          <w:highlight w:val="none"/>
        </w:rPr>
        <w:t>165</w:t>
      </w:r>
      <w:r>
        <w:rPr>
          <w:color w:val="auto"/>
          <w:highlight w:val="none"/>
        </w:rPr>
        <w:fldChar w:fldCharType="end"/>
      </w:r>
    </w:p>
    <w:p w14:paraId="6AC6864F">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10条</w:t>
      </w:r>
      <w:r>
        <w:rPr>
          <w:rFonts w:hint="eastAsia" w:ascii="黑体" w:hAnsi="黑体" w:eastAsia="黑体"/>
          <w:bCs/>
          <w:color w:val="auto"/>
          <w:szCs w:val="21"/>
          <w:highlight w:val="none"/>
        </w:rPr>
        <w:t xml:space="preserve"> 验收和工程接收</w:t>
      </w:r>
      <w:r>
        <w:rPr>
          <w:color w:val="auto"/>
          <w:highlight w:val="none"/>
        </w:rPr>
        <w:tab/>
      </w:r>
      <w:r>
        <w:rPr>
          <w:color w:val="auto"/>
          <w:highlight w:val="none"/>
        </w:rPr>
        <w:fldChar w:fldCharType="begin"/>
      </w:r>
      <w:r>
        <w:rPr>
          <w:color w:val="auto"/>
          <w:highlight w:val="none"/>
        </w:rPr>
        <w:instrText xml:space="preserve"> PAGEREF _Toc29691 \h </w:instrText>
      </w:r>
      <w:r>
        <w:rPr>
          <w:color w:val="auto"/>
          <w:highlight w:val="none"/>
        </w:rPr>
        <w:fldChar w:fldCharType="separate"/>
      </w:r>
      <w:r>
        <w:rPr>
          <w:color w:val="auto"/>
          <w:highlight w:val="none"/>
        </w:rPr>
        <w:t>165</w:t>
      </w:r>
      <w:r>
        <w:rPr>
          <w:color w:val="auto"/>
          <w:highlight w:val="none"/>
        </w:rPr>
        <w:fldChar w:fldCharType="end"/>
      </w:r>
    </w:p>
    <w:p w14:paraId="5D1B6821">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11条</w:t>
      </w:r>
      <w:r>
        <w:rPr>
          <w:rFonts w:hint="eastAsia" w:ascii="黑体" w:hAnsi="黑体" w:eastAsia="黑体"/>
          <w:bCs/>
          <w:color w:val="auto"/>
          <w:szCs w:val="21"/>
          <w:highlight w:val="none"/>
        </w:rPr>
        <w:t xml:space="preserve"> 缺陷责任与保修</w:t>
      </w:r>
      <w:r>
        <w:rPr>
          <w:color w:val="auto"/>
          <w:highlight w:val="none"/>
        </w:rPr>
        <w:tab/>
      </w:r>
      <w:r>
        <w:rPr>
          <w:color w:val="auto"/>
          <w:highlight w:val="none"/>
        </w:rPr>
        <w:fldChar w:fldCharType="begin"/>
      </w:r>
      <w:r>
        <w:rPr>
          <w:color w:val="auto"/>
          <w:highlight w:val="none"/>
        </w:rPr>
        <w:instrText xml:space="preserve"> PAGEREF _Toc27508 \h </w:instrText>
      </w:r>
      <w:r>
        <w:rPr>
          <w:color w:val="auto"/>
          <w:highlight w:val="none"/>
        </w:rPr>
        <w:fldChar w:fldCharType="separate"/>
      </w:r>
      <w:r>
        <w:rPr>
          <w:color w:val="auto"/>
          <w:highlight w:val="none"/>
        </w:rPr>
        <w:t>166</w:t>
      </w:r>
      <w:r>
        <w:rPr>
          <w:color w:val="auto"/>
          <w:highlight w:val="none"/>
        </w:rPr>
        <w:fldChar w:fldCharType="end"/>
      </w:r>
    </w:p>
    <w:p w14:paraId="7F769553">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12条</w:t>
      </w:r>
      <w:r>
        <w:rPr>
          <w:rFonts w:hint="eastAsia" w:ascii="黑体" w:hAnsi="黑体" w:eastAsia="黑体"/>
          <w:bCs/>
          <w:color w:val="auto"/>
          <w:szCs w:val="21"/>
          <w:highlight w:val="none"/>
        </w:rPr>
        <w:t xml:space="preserve"> 竣工后试验</w:t>
      </w:r>
      <w:r>
        <w:rPr>
          <w:color w:val="auto"/>
          <w:highlight w:val="none"/>
        </w:rPr>
        <w:tab/>
      </w:r>
      <w:r>
        <w:rPr>
          <w:color w:val="auto"/>
          <w:highlight w:val="none"/>
        </w:rPr>
        <w:fldChar w:fldCharType="begin"/>
      </w:r>
      <w:r>
        <w:rPr>
          <w:color w:val="auto"/>
          <w:highlight w:val="none"/>
        </w:rPr>
        <w:instrText xml:space="preserve"> PAGEREF _Toc15065 \h </w:instrText>
      </w:r>
      <w:r>
        <w:rPr>
          <w:color w:val="auto"/>
          <w:highlight w:val="none"/>
        </w:rPr>
        <w:fldChar w:fldCharType="separate"/>
      </w:r>
      <w:r>
        <w:rPr>
          <w:color w:val="auto"/>
          <w:highlight w:val="none"/>
        </w:rPr>
        <w:t>167</w:t>
      </w:r>
      <w:r>
        <w:rPr>
          <w:color w:val="auto"/>
          <w:highlight w:val="none"/>
        </w:rPr>
        <w:fldChar w:fldCharType="end"/>
      </w:r>
    </w:p>
    <w:p w14:paraId="034B7B1B">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13条</w:t>
      </w:r>
      <w:r>
        <w:rPr>
          <w:rFonts w:hint="eastAsia" w:ascii="黑体" w:hAnsi="黑体" w:eastAsia="黑体"/>
          <w:bCs/>
          <w:color w:val="auto"/>
          <w:szCs w:val="21"/>
          <w:highlight w:val="none"/>
        </w:rPr>
        <w:t xml:space="preserve"> 变更与调整</w:t>
      </w:r>
      <w:r>
        <w:rPr>
          <w:color w:val="auto"/>
          <w:highlight w:val="none"/>
        </w:rPr>
        <w:tab/>
      </w:r>
      <w:r>
        <w:rPr>
          <w:color w:val="auto"/>
          <w:highlight w:val="none"/>
        </w:rPr>
        <w:fldChar w:fldCharType="begin"/>
      </w:r>
      <w:r>
        <w:rPr>
          <w:color w:val="auto"/>
          <w:highlight w:val="none"/>
        </w:rPr>
        <w:instrText xml:space="preserve"> PAGEREF _Toc17390 \h </w:instrText>
      </w:r>
      <w:r>
        <w:rPr>
          <w:color w:val="auto"/>
          <w:highlight w:val="none"/>
        </w:rPr>
        <w:fldChar w:fldCharType="separate"/>
      </w:r>
      <w:r>
        <w:rPr>
          <w:color w:val="auto"/>
          <w:highlight w:val="none"/>
        </w:rPr>
        <w:t>168</w:t>
      </w:r>
      <w:r>
        <w:rPr>
          <w:color w:val="auto"/>
          <w:highlight w:val="none"/>
        </w:rPr>
        <w:fldChar w:fldCharType="end"/>
      </w:r>
    </w:p>
    <w:p w14:paraId="01BE684B">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14条</w:t>
      </w:r>
      <w:r>
        <w:rPr>
          <w:rFonts w:hint="eastAsia" w:ascii="黑体" w:hAnsi="黑体" w:eastAsia="黑体"/>
          <w:bCs/>
          <w:color w:val="auto"/>
          <w:szCs w:val="21"/>
          <w:highlight w:val="none"/>
        </w:rPr>
        <w:t xml:space="preserve"> 合同价格与支付</w:t>
      </w:r>
      <w:r>
        <w:rPr>
          <w:color w:val="auto"/>
          <w:highlight w:val="none"/>
        </w:rPr>
        <w:tab/>
      </w:r>
      <w:r>
        <w:rPr>
          <w:color w:val="auto"/>
          <w:highlight w:val="none"/>
        </w:rPr>
        <w:fldChar w:fldCharType="begin"/>
      </w:r>
      <w:r>
        <w:rPr>
          <w:color w:val="auto"/>
          <w:highlight w:val="none"/>
        </w:rPr>
        <w:instrText xml:space="preserve"> PAGEREF _Toc2036 \h </w:instrText>
      </w:r>
      <w:r>
        <w:rPr>
          <w:color w:val="auto"/>
          <w:highlight w:val="none"/>
        </w:rPr>
        <w:fldChar w:fldCharType="separate"/>
      </w:r>
      <w:r>
        <w:rPr>
          <w:color w:val="auto"/>
          <w:highlight w:val="none"/>
        </w:rPr>
        <w:t>172</w:t>
      </w:r>
      <w:r>
        <w:rPr>
          <w:color w:val="auto"/>
          <w:highlight w:val="none"/>
        </w:rPr>
        <w:fldChar w:fldCharType="end"/>
      </w:r>
    </w:p>
    <w:p w14:paraId="00B3C28B">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15条</w:t>
      </w:r>
      <w:r>
        <w:rPr>
          <w:rFonts w:hint="eastAsia" w:ascii="黑体" w:hAnsi="黑体" w:eastAsia="黑体"/>
          <w:bCs/>
          <w:color w:val="auto"/>
          <w:szCs w:val="21"/>
          <w:highlight w:val="none"/>
        </w:rPr>
        <w:t xml:space="preserve"> 违约</w:t>
      </w:r>
      <w:r>
        <w:rPr>
          <w:color w:val="auto"/>
          <w:highlight w:val="none"/>
        </w:rPr>
        <w:tab/>
      </w:r>
      <w:r>
        <w:rPr>
          <w:color w:val="auto"/>
          <w:highlight w:val="none"/>
        </w:rPr>
        <w:fldChar w:fldCharType="begin"/>
      </w:r>
      <w:r>
        <w:rPr>
          <w:color w:val="auto"/>
          <w:highlight w:val="none"/>
        </w:rPr>
        <w:instrText xml:space="preserve"> PAGEREF _Toc13978 \h </w:instrText>
      </w:r>
      <w:r>
        <w:rPr>
          <w:color w:val="auto"/>
          <w:highlight w:val="none"/>
        </w:rPr>
        <w:fldChar w:fldCharType="separate"/>
      </w:r>
      <w:r>
        <w:rPr>
          <w:color w:val="auto"/>
          <w:highlight w:val="none"/>
        </w:rPr>
        <w:t>183</w:t>
      </w:r>
      <w:r>
        <w:rPr>
          <w:color w:val="auto"/>
          <w:highlight w:val="none"/>
        </w:rPr>
        <w:fldChar w:fldCharType="end"/>
      </w:r>
    </w:p>
    <w:p w14:paraId="0B3B08F0">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16条</w:t>
      </w:r>
      <w:r>
        <w:rPr>
          <w:rFonts w:hint="eastAsia" w:ascii="黑体" w:hAnsi="黑体" w:eastAsia="黑体"/>
          <w:bCs/>
          <w:color w:val="auto"/>
          <w:szCs w:val="21"/>
          <w:highlight w:val="none"/>
        </w:rPr>
        <w:t xml:space="preserve"> 合同解除</w:t>
      </w:r>
      <w:r>
        <w:rPr>
          <w:color w:val="auto"/>
          <w:highlight w:val="none"/>
        </w:rPr>
        <w:tab/>
      </w:r>
      <w:r>
        <w:rPr>
          <w:color w:val="auto"/>
          <w:highlight w:val="none"/>
        </w:rPr>
        <w:fldChar w:fldCharType="begin"/>
      </w:r>
      <w:r>
        <w:rPr>
          <w:color w:val="auto"/>
          <w:highlight w:val="none"/>
        </w:rPr>
        <w:instrText xml:space="preserve"> PAGEREF _Toc9769 \h </w:instrText>
      </w:r>
      <w:r>
        <w:rPr>
          <w:color w:val="auto"/>
          <w:highlight w:val="none"/>
        </w:rPr>
        <w:fldChar w:fldCharType="separate"/>
      </w:r>
      <w:r>
        <w:rPr>
          <w:color w:val="auto"/>
          <w:highlight w:val="none"/>
        </w:rPr>
        <w:t>193</w:t>
      </w:r>
      <w:r>
        <w:rPr>
          <w:color w:val="auto"/>
          <w:highlight w:val="none"/>
        </w:rPr>
        <w:fldChar w:fldCharType="end"/>
      </w:r>
    </w:p>
    <w:p w14:paraId="72D2A51C">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17条</w:t>
      </w:r>
      <w:r>
        <w:rPr>
          <w:rFonts w:hint="eastAsia" w:ascii="黑体" w:hAnsi="黑体" w:eastAsia="黑体"/>
          <w:bCs/>
          <w:color w:val="auto"/>
          <w:szCs w:val="21"/>
          <w:highlight w:val="none"/>
        </w:rPr>
        <w:t xml:space="preserve"> 不可抗力</w:t>
      </w:r>
      <w:r>
        <w:rPr>
          <w:color w:val="auto"/>
          <w:highlight w:val="none"/>
        </w:rPr>
        <w:tab/>
      </w:r>
      <w:r>
        <w:rPr>
          <w:color w:val="auto"/>
          <w:highlight w:val="none"/>
        </w:rPr>
        <w:fldChar w:fldCharType="begin"/>
      </w:r>
      <w:r>
        <w:rPr>
          <w:color w:val="auto"/>
          <w:highlight w:val="none"/>
        </w:rPr>
        <w:instrText xml:space="preserve"> PAGEREF _Toc13805 \h </w:instrText>
      </w:r>
      <w:r>
        <w:rPr>
          <w:color w:val="auto"/>
          <w:highlight w:val="none"/>
        </w:rPr>
        <w:fldChar w:fldCharType="separate"/>
      </w:r>
      <w:r>
        <w:rPr>
          <w:color w:val="auto"/>
          <w:highlight w:val="none"/>
        </w:rPr>
        <w:t>194</w:t>
      </w:r>
      <w:r>
        <w:rPr>
          <w:color w:val="auto"/>
          <w:highlight w:val="none"/>
        </w:rPr>
        <w:fldChar w:fldCharType="end"/>
      </w:r>
    </w:p>
    <w:p w14:paraId="16150B17">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第1</w:t>
      </w:r>
      <w:r>
        <w:rPr>
          <w:rFonts w:ascii="黑体" w:hAnsi="黑体" w:eastAsia="黑体"/>
          <w:bCs/>
          <w:color w:val="auto"/>
          <w:szCs w:val="21"/>
          <w:highlight w:val="none"/>
        </w:rPr>
        <w:t>8</w:t>
      </w:r>
      <w:r>
        <w:rPr>
          <w:rFonts w:hint="eastAsia" w:ascii="黑体" w:hAnsi="黑体" w:eastAsia="黑体"/>
          <w:bCs/>
          <w:color w:val="auto"/>
          <w:szCs w:val="21"/>
          <w:highlight w:val="none"/>
        </w:rPr>
        <w:t>条</w:t>
      </w:r>
      <w:r>
        <w:rPr>
          <w:rFonts w:ascii="黑体" w:hAnsi="黑体" w:eastAsia="黑体"/>
          <w:bCs/>
          <w:color w:val="auto"/>
          <w:szCs w:val="21"/>
          <w:highlight w:val="none"/>
        </w:rPr>
        <w:t xml:space="preserve"> </w:t>
      </w:r>
      <w:r>
        <w:rPr>
          <w:rFonts w:hint="eastAsia" w:ascii="黑体" w:hAnsi="黑体" w:eastAsia="黑体"/>
          <w:bCs/>
          <w:color w:val="auto"/>
          <w:szCs w:val="21"/>
          <w:highlight w:val="none"/>
        </w:rPr>
        <w:t>保险</w:t>
      </w:r>
      <w:r>
        <w:rPr>
          <w:color w:val="auto"/>
          <w:highlight w:val="none"/>
        </w:rPr>
        <w:tab/>
      </w:r>
      <w:r>
        <w:rPr>
          <w:color w:val="auto"/>
          <w:highlight w:val="none"/>
        </w:rPr>
        <w:fldChar w:fldCharType="begin"/>
      </w:r>
      <w:r>
        <w:rPr>
          <w:color w:val="auto"/>
          <w:highlight w:val="none"/>
        </w:rPr>
        <w:instrText xml:space="preserve"> PAGEREF _Toc14459 \h </w:instrText>
      </w:r>
      <w:r>
        <w:rPr>
          <w:color w:val="auto"/>
          <w:highlight w:val="none"/>
        </w:rPr>
        <w:fldChar w:fldCharType="separate"/>
      </w:r>
      <w:r>
        <w:rPr>
          <w:color w:val="auto"/>
          <w:highlight w:val="none"/>
        </w:rPr>
        <w:t>195</w:t>
      </w:r>
      <w:r>
        <w:rPr>
          <w:color w:val="auto"/>
          <w:highlight w:val="none"/>
        </w:rPr>
        <w:fldChar w:fldCharType="end"/>
      </w:r>
    </w:p>
    <w:p w14:paraId="40573983">
      <w:pPr>
        <w:pStyle w:val="30"/>
        <w:tabs>
          <w:tab w:val="right" w:leader="dot" w:pos="8306"/>
        </w:tabs>
        <w:ind w:left="480"/>
        <w:rPr>
          <w:rFonts w:hint="eastAsia"/>
          <w:color w:val="auto"/>
          <w:highlight w:val="none"/>
        </w:rPr>
      </w:pPr>
      <w:r>
        <w:rPr>
          <w:rFonts w:hint="eastAsia" w:ascii="黑体" w:hAnsi="黑体" w:eastAsia="黑体"/>
          <w:bCs/>
          <w:color w:val="auto"/>
          <w:szCs w:val="21"/>
          <w:highlight w:val="none"/>
        </w:rPr>
        <w:t>第</w:t>
      </w:r>
      <w:r>
        <w:rPr>
          <w:rFonts w:ascii="黑体" w:hAnsi="黑体" w:eastAsia="黑体"/>
          <w:bCs/>
          <w:color w:val="auto"/>
          <w:szCs w:val="21"/>
          <w:highlight w:val="none"/>
        </w:rPr>
        <w:t>20条</w:t>
      </w:r>
      <w:r>
        <w:rPr>
          <w:rFonts w:hint="eastAsia" w:ascii="黑体" w:hAnsi="黑体" w:eastAsia="黑体"/>
          <w:bCs/>
          <w:color w:val="auto"/>
          <w:szCs w:val="21"/>
          <w:highlight w:val="none"/>
        </w:rPr>
        <w:t xml:space="preserve"> 争议解决</w:t>
      </w:r>
      <w:r>
        <w:rPr>
          <w:color w:val="auto"/>
          <w:highlight w:val="none"/>
        </w:rPr>
        <w:tab/>
      </w:r>
      <w:r>
        <w:rPr>
          <w:color w:val="auto"/>
          <w:highlight w:val="none"/>
        </w:rPr>
        <w:fldChar w:fldCharType="begin"/>
      </w:r>
      <w:r>
        <w:rPr>
          <w:color w:val="auto"/>
          <w:highlight w:val="none"/>
        </w:rPr>
        <w:instrText xml:space="preserve"> PAGEREF _Toc29616 \h </w:instrText>
      </w:r>
      <w:r>
        <w:rPr>
          <w:color w:val="auto"/>
          <w:highlight w:val="none"/>
        </w:rPr>
        <w:fldChar w:fldCharType="separate"/>
      </w:r>
      <w:r>
        <w:rPr>
          <w:color w:val="auto"/>
          <w:highlight w:val="none"/>
        </w:rPr>
        <w:t>196</w:t>
      </w:r>
      <w:r>
        <w:rPr>
          <w:color w:val="auto"/>
          <w:highlight w:val="none"/>
        </w:rPr>
        <w:fldChar w:fldCharType="end"/>
      </w:r>
    </w:p>
    <w:p w14:paraId="6D462D5B">
      <w:pPr>
        <w:pStyle w:val="26"/>
        <w:tabs>
          <w:tab w:val="right" w:leader="dot" w:pos="8306"/>
        </w:tabs>
        <w:rPr>
          <w:rFonts w:hint="eastAsia"/>
          <w:color w:val="auto"/>
          <w:highlight w:val="none"/>
        </w:rPr>
      </w:pPr>
      <w:r>
        <w:rPr>
          <w:rFonts w:hint="eastAsia" w:ascii="黑体" w:hAnsi="黑体" w:eastAsia="黑体"/>
          <w:color w:val="auto"/>
          <w:szCs w:val="30"/>
          <w:highlight w:val="none"/>
        </w:rPr>
        <w:t>专用合同条件附件</w:t>
      </w:r>
      <w:r>
        <w:rPr>
          <w:color w:val="auto"/>
          <w:highlight w:val="none"/>
        </w:rPr>
        <w:tab/>
      </w:r>
      <w:r>
        <w:rPr>
          <w:color w:val="auto"/>
          <w:highlight w:val="none"/>
        </w:rPr>
        <w:fldChar w:fldCharType="begin"/>
      </w:r>
      <w:r>
        <w:rPr>
          <w:color w:val="auto"/>
          <w:highlight w:val="none"/>
        </w:rPr>
        <w:instrText xml:space="preserve"> PAGEREF _Toc12325 \h </w:instrText>
      </w:r>
      <w:r>
        <w:rPr>
          <w:color w:val="auto"/>
          <w:highlight w:val="none"/>
        </w:rPr>
        <w:fldChar w:fldCharType="separate"/>
      </w:r>
      <w:r>
        <w:rPr>
          <w:color w:val="auto"/>
          <w:highlight w:val="none"/>
        </w:rPr>
        <w:t>198</w:t>
      </w:r>
      <w:r>
        <w:rPr>
          <w:color w:val="auto"/>
          <w:highlight w:val="none"/>
        </w:rPr>
        <w:fldChar w:fldCharType="end"/>
      </w:r>
    </w:p>
    <w:p w14:paraId="3846E2F0">
      <w:pPr>
        <w:pStyle w:val="30"/>
        <w:tabs>
          <w:tab w:val="right" w:leader="dot" w:pos="8306"/>
        </w:tabs>
        <w:ind w:left="480"/>
        <w:rPr>
          <w:rFonts w:hint="eastAsia"/>
          <w:color w:val="auto"/>
          <w:highlight w:val="none"/>
        </w:rPr>
      </w:pPr>
      <w:r>
        <w:rPr>
          <w:rFonts w:hint="eastAsia"/>
          <w:color w:val="auto"/>
          <w:highlight w:val="none"/>
        </w:rPr>
        <w:t>附件1 《发包人要求》</w:t>
      </w:r>
      <w:r>
        <w:rPr>
          <w:color w:val="auto"/>
          <w:highlight w:val="none"/>
        </w:rPr>
        <w:tab/>
      </w:r>
      <w:r>
        <w:rPr>
          <w:color w:val="auto"/>
          <w:highlight w:val="none"/>
        </w:rPr>
        <w:fldChar w:fldCharType="begin"/>
      </w:r>
      <w:r>
        <w:rPr>
          <w:color w:val="auto"/>
          <w:highlight w:val="none"/>
        </w:rPr>
        <w:instrText xml:space="preserve"> PAGEREF _Toc19572 \h </w:instrText>
      </w:r>
      <w:r>
        <w:rPr>
          <w:color w:val="auto"/>
          <w:highlight w:val="none"/>
        </w:rPr>
        <w:fldChar w:fldCharType="separate"/>
      </w:r>
      <w:r>
        <w:rPr>
          <w:color w:val="auto"/>
          <w:highlight w:val="none"/>
        </w:rPr>
        <w:t>199</w:t>
      </w:r>
      <w:r>
        <w:rPr>
          <w:color w:val="auto"/>
          <w:highlight w:val="none"/>
        </w:rPr>
        <w:fldChar w:fldCharType="end"/>
      </w:r>
    </w:p>
    <w:p w14:paraId="127CD3CD">
      <w:pPr>
        <w:pStyle w:val="30"/>
        <w:tabs>
          <w:tab w:val="right" w:leader="dot" w:pos="8306"/>
        </w:tabs>
        <w:ind w:left="480"/>
        <w:rPr>
          <w:rFonts w:hint="eastAsia"/>
          <w:color w:val="auto"/>
          <w:highlight w:val="none"/>
        </w:rPr>
      </w:pPr>
      <w:r>
        <w:rPr>
          <w:rFonts w:hint="eastAsia"/>
          <w:color w:val="auto"/>
          <w:highlight w:val="none"/>
        </w:rPr>
        <w:t>附件2</w:t>
      </w:r>
      <w:r>
        <w:rPr>
          <w:color w:val="auto"/>
          <w:highlight w:val="none"/>
        </w:rPr>
        <w:t xml:space="preserve"> </w:t>
      </w:r>
      <w:r>
        <w:rPr>
          <w:rFonts w:hint="eastAsia"/>
          <w:color w:val="auto"/>
          <w:highlight w:val="none"/>
        </w:rPr>
        <w:t>廉洁共建示范工程活动协议书</w:t>
      </w:r>
      <w:r>
        <w:rPr>
          <w:color w:val="auto"/>
          <w:highlight w:val="none"/>
        </w:rPr>
        <w:tab/>
      </w:r>
      <w:r>
        <w:rPr>
          <w:color w:val="auto"/>
          <w:highlight w:val="none"/>
        </w:rPr>
        <w:fldChar w:fldCharType="begin"/>
      </w:r>
      <w:r>
        <w:rPr>
          <w:color w:val="auto"/>
          <w:highlight w:val="none"/>
        </w:rPr>
        <w:instrText xml:space="preserve"> PAGEREF _Toc28337 \h </w:instrText>
      </w:r>
      <w:r>
        <w:rPr>
          <w:color w:val="auto"/>
          <w:highlight w:val="none"/>
        </w:rPr>
        <w:fldChar w:fldCharType="separate"/>
      </w:r>
      <w:r>
        <w:rPr>
          <w:color w:val="auto"/>
          <w:highlight w:val="none"/>
        </w:rPr>
        <w:t>206</w:t>
      </w:r>
      <w:r>
        <w:rPr>
          <w:color w:val="auto"/>
          <w:highlight w:val="none"/>
        </w:rPr>
        <w:fldChar w:fldCharType="end"/>
      </w:r>
    </w:p>
    <w:p w14:paraId="59D6254E">
      <w:pPr>
        <w:pStyle w:val="30"/>
        <w:tabs>
          <w:tab w:val="right" w:leader="dot" w:pos="8306"/>
        </w:tabs>
        <w:ind w:left="480"/>
        <w:rPr>
          <w:rFonts w:hint="eastAsia"/>
          <w:color w:val="auto"/>
          <w:highlight w:val="none"/>
        </w:rPr>
      </w:pPr>
      <w:r>
        <w:rPr>
          <w:rFonts w:hint="eastAsia"/>
          <w:color w:val="auto"/>
          <w:highlight w:val="none"/>
        </w:rPr>
        <w:t>附件</w:t>
      </w:r>
      <w:r>
        <w:rPr>
          <w:color w:val="auto"/>
          <w:highlight w:val="none"/>
        </w:rPr>
        <w:t>3 工程质量保修书</w:t>
      </w:r>
      <w:r>
        <w:rPr>
          <w:color w:val="auto"/>
          <w:highlight w:val="none"/>
        </w:rPr>
        <w:tab/>
      </w:r>
      <w:r>
        <w:rPr>
          <w:color w:val="auto"/>
          <w:highlight w:val="none"/>
        </w:rPr>
        <w:fldChar w:fldCharType="begin"/>
      </w:r>
      <w:r>
        <w:rPr>
          <w:color w:val="auto"/>
          <w:highlight w:val="none"/>
        </w:rPr>
        <w:instrText xml:space="preserve"> PAGEREF _Toc7663 \h </w:instrText>
      </w:r>
      <w:r>
        <w:rPr>
          <w:color w:val="auto"/>
          <w:highlight w:val="none"/>
        </w:rPr>
        <w:fldChar w:fldCharType="separate"/>
      </w:r>
      <w:r>
        <w:rPr>
          <w:color w:val="auto"/>
          <w:highlight w:val="none"/>
        </w:rPr>
        <w:t>210</w:t>
      </w:r>
      <w:r>
        <w:rPr>
          <w:color w:val="auto"/>
          <w:highlight w:val="none"/>
        </w:rPr>
        <w:fldChar w:fldCharType="end"/>
      </w:r>
    </w:p>
    <w:p w14:paraId="07620645">
      <w:pPr>
        <w:pStyle w:val="30"/>
        <w:tabs>
          <w:tab w:val="right" w:leader="dot" w:pos="8306"/>
        </w:tabs>
        <w:ind w:left="480"/>
        <w:rPr>
          <w:rFonts w:hint="eastAsia"/>
          <w:color w:val="auto"/>
          <w:highlight w:val="none"/>
        </w:rPr>
      </w:pPr>
      <w:r>
        <w:rPr>
          <w:rFonts w:hint="eastAsia"/>
          <w:color w:val="auto"/>
          <w:highlight w:val="none"/>
        </w:rPr>
        <w:t>附件4</w:t>
      </w:r>
      <w:r>
        <w:rPr>
          <w:color w:val="auto"/>
          <w:highlight w:val="none"/>
        </w:rPr>
        <w:t xml:space="preserve"> </w:t>
      </w:r>
      <w:r>
        <w:rPr>
          <w:rFonts w:hint="eastAsia" w:cs="Arial"/>
          <w:color w:val="auto"/>
          <w:szCs w:val="21"/>
          <w:highlight w:val="none"/>
        </w:rPr>
        <w:t>安全生产责任书</w:t>
      </w:r>
      <w:r>
        <w:rPr>
          <w:color w:val="auto"/>
          <w:highlight w:val="none"/>
        </w:rPr>
        <w:tab/>
      </w:r>
      <w:r>
        <w:rPr>
          <w:color w:val="auto"/>
          <w:highlight w:val="none"/>
        </w:rPr>
        <w:fldChar w:fldCharType="begin"/>
      </w:r>
      <w:r>
        <w:rPr>
          <w:color w:val="auto"/>
          <w:highlight w:val="none"/>
        </w:rPr>
        <w:instrText xml:space="preserve"> PAGEREF _Toc7166 \h </w:instrText>
      </w:r>
      <w:r>
        <w:rPr>
          <w:color w:val="auto"/>
          <w:highlight w:val="none"/>
        </w:rPr>
        <w:fldChar w:fldCharType="separate"/>
      </w:r>
      <w:r>
        <w:rPr>
          <w:color w:val="auto"/>
          <w:highlight w:val="none"/>
        </w:rPr>
        <w:t>213</w:t>
      </w:r>
      <w:r>
        <w:rPr>
          <w:color w:val="auto"/>
          <w:highlight w:val="none"/>
        </w:rPr>
        <w:fldChar w:fldCharType="end"/>
      </w:r>
    </w:p>
    <w:p w14:paraId="56972BE1">
      <w:pPr>
        <w:pStyle w:val="30"/>
        <w:tabs>
          <w:tab w:val="right" w:leader="dot" w:pos="8306"/>
        </w:tabs>
        <w:ind w:left="480"/>
        <w:rPr>
          <w:rFonts w:hint="eastAsia"/>
          <w:color w:val="auto"/>
          <w:highlight w:val="none"/>
        </w:rPr>
      </w:pPr>
      <w:r>
        <w:rPr>
          <w:rFonts w:hint="eastAsia"/>
          <w:color w:val="auto"/>
          <w:highlight w:val="none"/>
        </w:rPr>
        <w:t>附件</w:t>
      </w:r>
      <w:r>
        <w:rPr>
          <w:color w:val="auto"/>
          <w:highlight w:val="none"/>
        </w:rPr>
        <w:t>5 承包人主要管理人员表</w:t>
      </w:r>
      <w:r>
        <w:rPr>
          <w:color w:val="auto"/>
          <w:highlight w:val="none"/>
        </w:rPr>
        <w:tab/>
      </w:r>
      <w:r>
        <w:rPr>
          <w:color w:val="auto"/>
          <w:highlight w:val="none"/>
        </w:rPr>
        <w:fldChar w:fldCharType="begin"/>
      </w:r>
      <w:r>
        <w:rPr>
          <w:color w:val="auto"/>
          <w:highlight w:val="none"/>
        </w:rPr>
        <w:instrText xml:space="preserve"> PAGEREF _Toc21863 \h </w:instrText>
      </w:r>
      <w:r>
        <w:rPr>
          <w:color w:val="auto"/>
          <w:highlight w:val="none"/>
        </w:rPr>
        <w:fldChar w:fldCharType="separate"/>
      </w:r>
      <w:r>
        <w:rPr>
          <w:color w:val="auto"/>
          <w:highlight w:val="none"/>
        </w:rPr>
        <w:t>218</w:t>
      </w:r>
      <w:r>
        <w:rPr>
          <w:color w:val="auto"/>
          <w:highlight w:val="none"/>
        </w:rPr>
        <w:fldChar w:fldCharType="end"/>
      </w:r>
    </w:p>
    <w:p w14:paraId="007B3407">
      <w:pPr>
        <w:pStyle w:val="30"/>
        <w:tabs>
          <w:tab w:val="right" w:leader="dot" w:pos="8306"/>
        </w:tabs>
        <w:ind w:left="480"/>
        <w:rPr>
          <w:rFonts w:hint="eastAsia"/>
          <w:color w:val="auto"/>
          <w:highlight w:val="none"/>
        </w:rPr>
      </w:pPr>
      <w:r>
        <w:rPr>
          <w:rFonts w:hint="eastAsia"/>
          <w:color w:val="auto"/>
          <w:highlight w:val="none"/>
        </w:rPr>
        <w:t>附件6</w:t>
      </w:r>
      <w:r>
        <w:rPr>
          <w:color w:val="auto"/>
          <w:highlight w:val="none"/>
        </w:rPr>
        <w:t xml:space="preserve"> </w:t>
      </w:r>
      <w:r>
        <w:rPr>
          <w:rFonts w:hint="eastAsia"/>
          <w:color w:val="auto"/>
          <w:highlight w:val="none"/>
        </w:rPr>
        <w:t>报价清单</w:t>
      </w:r>
      <w:r>
        <w:rPr>
          <w:color w:val="auto"/>
          <w:highlight w:val="none"/>
        </w:rPr>
        <w:tab/>
      </w:r>
      <w:r>
        <w:rPr>
          <w:color w:val="auto"/>
          <w:highlight w:val="none"/>
        </w:rPr>
        <w:fldChar w:fldCharType="begin"/>
      </w:r>
      <w:r>
        <w:rPr>
          <w:color w:val="auto"/>
          <w:highlight w:val="none"/>
        </w:rPr>
        <w:instrText xml:space="preserve"> PAGEREF _Toc6676 \h </w:instrText>
      </w:r>
      <w:r>
        <w:rPr>
          <w:color w:val="auto"/>
          <w:highlight w:val="none"/>
        </w:rPr>
        <w:fldChar w:fldCharType="separate"/>
      </w:r>
      <w:r>
        <w:rPr>
          <w:color w:val="auto"/>
          <w:highlight w:val="none"/>
        </w:rPr>
        <w:t>219</w:t>
      </w:r>
      <w:r>
        <w:rPr>
          <w:color w:val="auto"/>
          <w:highlight w:val="none"/>
        </w:rPr>
        <w:fldChar w:fldCharType="end"/>
      </w:r>
    </w:p>
    <w:p w14:paraId="1187A97E">
      <w:pPr>
        <w:wordWrap/>
        <w:topLinePunct w:val="0"/>
        <w:spacing w:after="0" w:afterLines="0"/>
        <w:rPr>
          <w:rFonts w:hint="eastAsia"/>
          <w:color w:val="auto"/>
          <w:highlight w:val="none"/>
        </w:rPr>
        <w:sectPr>
          <w:pgSz w:w="11906" w:h="16838"/>
          <w:pgMar w:top="1440" w:right="1800" w:bottom="1440" w:left="1800" w:header="720" w:footer="998" w:gutter="0"/>
          <w:pgNumType w:start="1"/>
          <w:cols w:space="720" w:num="1"/>
          <w:titlePg/>
          <w:docGrid w:linePitch="326" w:charSpace="0"/>
        </w:sectPr>
      </w:pPr>
      <w:r>
        <w:rPr>
          <w:rFonts w:hint="eastAsia" w:ascii="仿宋_GB2312" w:eastAsia="仿宋_GB2312"/>
          <w:color w:val="auto"/>
          <w:szCs w:val="28"/>
          <w:highlight w:val="none"/>
        </w:rPr>
        <w:fldChar w:fldCharType="end"/>
      </w:r>
    </w:p>
    <w:p w14:paraId="1C7DFC0D">
      <w:pPr>
        <w:ind w:firstLine="880"/>
        <w:rPr>
          <w:rFonts w:hint="eastAsia" w:ascii="华文中宋" w:hAnsi="华文中宋" w:eastAsia="华文中宋"/>
          <w:color w:val="auto"/>
          <w:sz w:val="44"/>
          <w:szCs w:val="52"/>
          <w:highlight w:val="none"/>
        </w:rPr>
      </w:pPr>
      <w:bookmarkStart w:id="3" w:name="_Toc14004"/>
      <w:bookmarkStart w:id="4" w:name="_Toc24023"/>
      <w:r>
        <w:rPr>
          <w:rFonts w:hint="eastAsia" w:ascii="华文中宋" w:hAnsi="华文中宋" w:eastAsia="华文中宋"/>
          <w:color w:val="auto"/>
          <w:sz w:val="44"/>
          <w:szCs w:val="52"/>
          <w:highlight w:val="none"/>
        </w:rPr>
        <w:br w:type="page"/>
      </w:r>
    </w:p>
    <w:p w14:paraId="283B4352">
      <w:pPr>
        <w:pStyle w:val="92"/>
        <w:keepNext w:val="0"/>
        <w:keepLines w:val="0"/>
        <w:widowControl/>
        <w:adjustRightInd w:val="0"/>
        <w:snapToGrid w:val="0"/>
        <w:spacing w:before="0" w:after="50" w:line="360" w:lineRule="auto"/>
        <w:rPr>
          <w:rFonts w:hint="eastAsia" w:ascii="华文中宋" w:hAnsi="华文中宋" w:eastAsia="华文中宋"/>
          <w:color w:val="auto"/>
          <w:sz w:val="44"/>
          <w:szCs w:val="52"/>
          <w:highlight w:val="none"/>
        </w:rPr>
      </w:pPr>
      <w:r>
        <w:rPr>
          <w:rFonts w:hint="eastAsia" w:ascii="华文中宋" w:hAnsi="华文中宋" w:eastAsia="华文中宋"/>
          <w:color w:val="auto"/>
          <w:sz w:val="44"/>
          <w:szCs w:val="52"/>
          <w:highlight w:val="none"/>
        </w:rPr>
        <w:t>第一部分</w:t>
      </w:r>
      <w:r>
        <w:rPr>
          <w:rFonts w:ascii="华文中宋" w:hAnsi="华文中宋" w:eastAsia="华文中宋"/>
          <w:color w:val="auto"/>
          <w:sz w:val="44"/>
          <w:szCs w:val="52"/>
          <w:highlight w:val="none"/>
        </w:rPr>
        <w:t xml:space="preserve"> </w:t>
      </w:r>
      <w:r>
        <w:rPr>
          <w:rFonts w:hint="eastAsia" w:ascii="华文中宋" w:hAnsi="华文中宋" w:eastAsia="华文中宋"/>
          <w:color w:val="auto"/>
          <w:sz w:val="44"/>
          <w:szCs w:val="52"/>
          <w:highlight w:val="none"/>
        </w:rPr>
        <w:t>合同协议书</w:t>
      </w:r>
      <w:bookmarkEnd w:id="3"/>
      <w:bookmarkEnd w:id="4"/>
    </w:p>
    <w:p w14:paraId="049272A7">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发包人（全称）：</w:t>
      </w:r>
      <w:r>
        <w:rPr>
          <w:rFonts w:hint="eastAsia" w:ascii="仿宋_GB2312" w:eastAsia="仿宋_GB2312"/>
          <w:color w:val="auto"/>
          <w:sz w:val="30"/>
          <w:szCs w:val="30"/>
          <w:highlight w:val="none"/>
          <w:u w:val="single"/>
        </w:rPr>
        <w:t>广东旅控兴邦文旅有限公司</w:t>
      </w:r>
      <w:r>
        <w:rPr>
          <w:rFonts w:ascii="仿宋_GB2312" w:eastAsia="仿宋_GB2312"/>
          <w:color w:val="auto"/>
          <w:sz w:val="30"/>
          <w:szCs w:val="30"/>
          <w:highlight w:val="none"/>
          <w:u w:val="single"/>
        </w:rPr>
        <w:t xml:space="preserve"> </w:t>
      </w:r>
    </w:p>
    <w:p w14:paraId="014521F0">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承包人（全称）：</w:t>
      </w:r>
      <w:r>
        <w:rPr>
          <w:rFonts w:hint="eastAsia" w:ascii="仿宋_GB2312" w:eastAsia="仿宋_GB2312"/>
          <w:color w:val="auto"/>
          <w:sz w:val="30"/>
          <w:szCs w:val="30"/>
          <w:highlight w:val="none"/>
          <w:u w:val="single"/>
        </w:rPr>
        <w:t xml:space="preserve">                         </w:t>
      </w:r>
    </w:p>
    <w:p w14:paraId="5433A4E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根据《中华人民共和国民法典》、《中华人民共和国建筑法》及有关法律规定，遵循平等、自愿、公平和诚实信用的原则，双方就</w:t>
      </w:r>
      <w:r>
        <w:rPr>
          <w:rFonts w:hint="eastAsia" w:ascii="仿宋_GB2312" w:eastAsia="仿宋_GB2312"/>
          <w:b/>
          <w:bCs/>
          <w:color w:val="auto"/>
          <w:sz w:val="30"/>
          <w:szCs w:val="30"/>
          <w:highlight w:val="none"/>
          <w:u w:val="single"/>
        </w:rPr>
        <w:t>广东省全民国防教育基地（二期）地质灾害治理工程EPC</w:t>
      </w:r>
      <w:r>
        <w:rPr>
          <w:rFonts w:hint="eastAsia" w:ascii="仿宋_GB2312" w:eastAsia="仿宋_GB2312"/>
          <w:color w:val="auto"/>
          <w:sz w:val="30"/>
          <w:szCs w:val="30"/>
          <w:highlight w:val="none"/>
        </w:rPr>
        <w:t>及有关事项协商一致，共同达成如下协议：</w:t>
      </w:r>
    </w:p>
    <w:p w14:paraId="5C4B0B26">
      <w:pPr>
        <w:pStyle w:val="93"/>
        <w:numPr>
          <w:ilvl w:val="0"/>
          <w:numId w:val="0"/>
        </w:numPr>
        <w:wordWrap/>
        <w:topLinePunct w:val="0"/>
        <w:rPr>
          <w:rFonts w:hint="eastAsia" w:ascii="黑体" w:hAnsi="黑体" w:eastAsia="黑体"/>
          <w:b w:val="0"/>
          <w:bCs/>
          <w:color w:val="auto"/>
          <w:sz w:val="30"/>
          <w:szCs w:val="30"/>
          <w:highlight w:val="none"/>
        </w:rPr>
      </w:pPr>
      <w:bookmarkStart w:id="5" w:name="_Toc30077"/>
      <w:bookmarkStart w:id="6" w:name="_Toc25517"/>
      <w:r>
        <w:rPr>
          <w:rFonts w:hint="eastAsia" w:ascii="黑体" w:hAnsi="黑体" w:eastAsia="黑体"/>
          <w:b w:val="0"/>
          <w:bCs/>
          <w:color w:val="auto"/>
          <w:sz w:val="30"/>
          <w:szCs w:val="30"/>
          <w:highlight w:val="none"/>
        </w:rPr>
        <w:t>一、工程概况</w:t>
      </w:r>
      <w:bookmarkEnd w:id="5"/>
      <w:bookmarkEnd w:id="6"/>
    </w:p>
    <w:p w14:paraId="45F7A5D8">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工程名称：</w:t>
      </w:r>
      <w:r>
        <w:rPr>
          <w:rFonts w:hint="eastAsia" w:ascii="仿宋_GB2312" w:eastAsia="仿宋_GB2312"/>
          <w:b/>
          <w:bCs/>
          <w:color w:val="auto"/>
          <w:sz w:val="30"/>
          <w:szCs w:val="30"/>
          <w:highlight w:val="none"/>
          <w:u w:val="single"/>
        </w:rPr>
        <w:t>广东省全民国防教育基地（二期）地质灾害治理工程EPC</w:t>
      </w:r>
      <w:r>
        <w:rPr>
          <w:rFonts w:hint="eastAsia" w:ascii="仿宋_GB2312" w:eastAsia="仿宋_GB2312"/>
          <w:color w:val="auto"/>
          <w:sz w:val="30"/>
          <w:szCs w:val="30"/>
          <w:highlight w:val="none"/>
        </w:rPr>
        <w:t>。</w:t>
      </w:r>
    </w:p>
    <w:p w14:paraId="48A21EAB">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工程地点：</w:t>
      </w:r>
      <w:r>
        <w:rPr>
          <w:rFonts w:hint="eastAsia" w:ascii="仿宋_GB2312" w:eastAsia="仿宋_GB2312"/>
          <w:color w:val="auto"/>
          <w:sz w:val="30"/>
          <w:szCs w:val="30"/>
          <w:highlight w:val="none"/>
          <w:u w:val="single"/>
        </w:rPr>
        <w:t>兴宁市黄槐镇四望嶂矿区</w:t>
      </w:r>
      <w:r>
        <w:rPr>
          <w:rFonts w:hint="eastAsia" w:ascii="仿宋_GB2312" w:eastAsia="仿宋_GB2312"/>
          <w:color w:val="auto"/>
          <w:sz w:val="30"/>
          <w:szCs w:val="30"/>
          <w:highlight w:val="none"/>
        </w:rPr>
        <w:t>。</w:t>
      </w:r>
    </w:p>
    <w:p w14:paraId="0E7F5FBD">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工程审批、核准或备案文号：</w:t>
      </w:r>
      <w:r>
        <w:rPr>
          <w:rFonts w:hint="eastAsia" w:eastAsia="仿宋_GB2312"/>
          <w:color w:val="auto"/>
          <w:sz w:val="30"/>
          <w:szCs w:val="30"/>
          <w:highlight w:val="none"/>
          <w:u w:val="single"/>
          <w:lang w:bidi="ar"/>
        </w:rPr>
        <w:t>粤发改投审</w:t>
      </w:r>
      <w:r>
        <w:rPr>
          <w:rFonts w:hint="eastAsia" w:ascii="Times New Roman" w:hAnsi="Times New Roman" w:eastAsia="仿宋_GB2312"/>
          <w:color w:val="auto"/>
          <w:sz w:val="30"/>
          <w:szCs w:val="30"/>
          <w:highlight w:val="none"/>
          <w:u w:val="single"/>
          <w:lang w:bidi="ar"/>
        </w:rPr>
        <w:t>〔2024〕39号</w:t>
      </w:r>
      <w:r>
        <w:rPr>
          <w:rFonts w:hint="eastAsia" w:ascii="仿宋_GB2312" w:eastAsia="仿宋_GB2312"/>
          <w:color w:val="auto"/>
          <w:sz w:val="30"/>
          <w:szCs w:val="30"/>
          <w:highlight w:val="none"/>
        </w:rPr>
        <w:t>。</w:t>
      </w:r>
    </w:p>
    <w:p w14:paraId="4788926D">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资金来源：</w:t>
      </w:r>
      <w:r>
        <w:rPr>
          <w:rFonts w:hint="eastAsia" w:ascii="Times New Roman" w:hAnsi="Times New Roman" w:eastAsia="仿宋_GB2312"/>
          <w:bCs/>
          <w:color w:val="auto"/>
          <w:sz w:val="30"/>
          <w:szCs w:val="30"/>
          <w:highlight w:val="none"/>
          <w:u w:val="single"/>
        </w:rPr>
        <w:t>省财政新增资金、统筹现有相关领域财政专项资金，并申请专项债券和中央资金支持解决</w:t>
      </w:r>
      <w:r>
        <w:rPr>
          <w:rFonts w:hint="eastAsia" w:ascii="仿宋_GB2312" w:eastAsia="仿宋_GB2312"/>
          <w:color w:val="auto"/>
          <w:sz w:val="30"/>
          <w:szCs w:val="30"/>
          <w:highlight w:val="none"/>
        </w:rPr>
        <w:t>。</w:t>
      </w:r>
    </w:p>
    <w:p w14:paraId="5D664559">
      <w:pPr>
        <w:ind w:firstLine="600"/>
        <w:rPr>
          <w:rFonts w:hint="eastAsia" w:ascii="仿宋_GB2312" w:hAnsi="仿宋_GB2312" w:eastAsia="仿宋_GB2312" w:cs="仿宋_GB2312"/>
          <w:color w:val="auto"/>
          <w:sz w:val="30"/>
          <w:szCs w:val="30"/>
          <w:highlight w:val="none"/>
          <w:u w:val="single"/>
        </w:rPr>
      </w:pPr>
      <w:r>
        <w:rPr>
          <w:rFonts w:hint="eastAsia" w:ascii="仿宋_GB2312" w:eastAsia="仿宋_GB2312"/>
          <w:color w:val="auto"/>
          <w:sz w:val="30"/>
          <w:szCs w:val="30"/>
          <w:highlight w:val="none"/>
        </w:rPr>
        <w:t>5. 工程</w:t>
      </w:r>
      <w:r>
        <w:rPr>
          <w:rFonts w:hint="eastAsia" w:ascii="仿宋_GB2312" w:hAnsi="仿宋_GB2312" w:eastAsia="仿宋_GB2312" w:cs="仿宋_GB2312"/>
          <w:color w:val="auto"/>
          <w:sz w:val="30"/>
          <w:szCs w:val="30"/>
          <w:highlight w:val="none"/>
        </w:rPr>
        <w:t>内容及规模：</w:t>
      </w:r>
      <w:r>
        <w:rPr>
          <w:rFonts w:hint="eastAsia" w:ascii="仿宋_GB2312" w:hAnsi="仿宋_GB2312" w:eastAsia="仿宋_GB2312" w:cs="仿宋_GB2312"/>
          <w:color w:val="auto"/>
          <w:sz w:val="30"/>
          <w:szCs w:val="30"/>
          <w:highlight w:val="none"/>
          <w:u w:val="single"/>
        </w:rPr>
        <w:t>本工程主要包括勘查、采空区稳定性评价、设计、施工4个专项工作内容，具体内容以“发包人要求”为准。项目二期总用地面积480亩，可建设用地面积202亩。地质灾害治理工程为项目红线范围内及红线范围外周边临近区域地表以下浅层采空区（含小窑、洞口、浅部井巷）和溶（土）洞（以下统称采空区）探查和治理。</w:t>
      </w:r>
    </w:p>
    <w:p w14:paraId="377F5ACC">
      <w:pPr>
        <w:ind w:firstLine="600"/>
        <w:rPr>
          <w:rFonts w:hint="eastAsia" w:ascii="仿宋_GB2312" w:hAnsi="仿宋_GB2312" w:eastAsia="仿宋_GB2312" w:cs="仿宋_GB2312"/>
          <w:bCs/>
          <w:color w:val="auto"/>
          <w:sz w:val="30"/>
          <w:szCs w:val="30"/>
          <w:highlight w:val="none"/>
          <w:u w:val="single"/>
        </w:rPr>
      </w:pPr>
      <w:r>
        <w:rPr>
          <w:rFonts w:hint="eastAsia" w:ascii="仿宋_GB2312" w:hAnsi="仿宋_GB2312" w:eastAsia="仿宋_GB2312" w:cs="仿宋_GB2312"/>
          <w:color w:val="auto"/>
          <w:sz w:val="30"/>
          <w:szCs w:val="30"/>
          <w:highlight w:val="none"/>
        </w:rPr>
        <w:t>6. 工程承包范围：包括但不限于完成项</w:t>
      </w:r>
      <w:r>
        <w:rPr>
          <w:rFonts w:hint="eastAsia" w:ascii="仿宋_GB2312" w:hAnsi="仿宋_GB2312" w:eastAsia="仿宋_GB2312" w:cs="仿宋_GB2312"/>
          <w:color w:val="auto"/>
          <w:sz w:val="30"/>
          <w:szCs w:val="30"/>
          <w:highlight w:val="none"/>
          <w:u w:val="single"/>
        </w:rPr>
        <w:t>目红线范围内及红线范围外周边临近区域地表以下采空区的勘查、采空区稳定性评价、设计、施工。</w:t>
      </w:r>
    </w:p>
    <w:p w14:paraId="2BCB1A6E">
      <w:pPr>
        <w:pStyle w:val="93"/>
        <w:numPr>
          <w:ilvl w:val="0"/>
          <w:numId w:val="0"/>
        </w:numPr>
        <w:wordWrap/>
        <w:topLinePunct w:val="0"/>
        <w:rPr>
          <w:rFonts w:hint="eastAsia" w:ascii="黑体" w:hAnsi="黑体" w:eastAsia="黑体"/>
          <w:b w:val="0"/>
          <w:bCs/>
          <w:color w:val="auto"/>
          <w:sz w:val="30"/>
          <w:szCs w:val="30"/>
          <w:highlight w:val="none"/>
        </w:rPr>
      </w:pPr>
      <w:bookmarkStart w:id="7" w:name="_Toc9493"/>
      <w:bookmarkStart w:id="8" w:name="_Toc10071"/>
      <w:r>
        <w:rPr>
          <w:rFonts w:hint="eastAsia" w:ascii="黑体" w:hAnsi="黑体" w:eastAsia="黑体"/>
          <w:b w:val="0"/>
          <w:bCs/>
          <w:color w:val="auto"/>
          <w:sz w:val="30"/>
          <w:szCs w:val="30"/>
          <w:highlight w:val="none"/>
        </w:rPr>
        <w:t>二、合同工期</w:t>
      </w:r>
      <w:bookmarkEnd w:id="7"/>
      <w:bookmarkEnd w:id="8"/>
    </w:p>
    <w:p w14:paraId="29C1AB0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工期总日历天数：</w:t>
      </w:r>
      <w:r>
        <w:rPr>
          <w:rFonts w:hint="eastAsia" w:ascii="仿宋_GB2312" w:eastAsia="仿宋_GB2312"/>
          <w:color w:val="auto"/>
          <w:sz w:val="30"/>
          <w:szCs w:val="30"/>
          <w:highlight w:val="none"/>
          <w:u w:val="single"/>
        </w:rPr>
        <w:t>360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天，自合同签订之日起计。具体各专项工作工期要求按专用条款约定要求为准。</w:t>
      </w:r>
    </w:p>
    <w:p w14:paraId="05CB06CF">
      <w:pPr>
        <w:pStyle w:val="93"/>
        <w:numPr>
          <w:ilvl w:val="0"/>
          <w:numId w:val="0"/>
        </w:numPr>
        <w:wordWrap/>
        <w:topLinePunct w:val="0"/>
        <w:rPr>
          <w:rFonts w:hint="eastAsia" w:ascii="黑体" w:hAnsi="黑体" w:eastAsia="黑体"/>
          <w:b w:val="0"/>
          <w:bCs/>
          <w:color w:val="auto"/>
          <w:sz w:val="30"/>
          <w:szCs w:val="30"/>
          <w:highlight w:val="none"/>
        </w:rPr>
      </w:pPr>
      <w:bookmarkStart w:id="9" w:name="_Toc12135"/>
      <w:bookmarkStart w:id="10" w:name="_Toc23363"/>
      <w:r>
        <w:rPr>
          <w:rFonts w:hint="eastAsia" w:ascii="黑体" w:hAnsi="黑体" w:eastAsia="黑体"/>
          <w:b w:val="0"/>
          <w:bCs/>
          <w:color w:val="auto"/>
          <w:sz w:val="30"/>
          <w:szCs w:val="30"/>
          <w:highlight w:val="none"/>
        </w:rPr>
        <w:t>三、质量标准</w:t>
      </w:r>
      <w:bookmarkEnd w:id="9"/>
      <w:bookmarkEnd w:id="10"/>
    </w:p>
    <w:p w14:paraId="58D0EFD1">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工程质量标准：</w:t>
      </w:r>
      <w:r>
        <w:rPr>
          <w:rFonts w:ascii="仿宋" w:hAnsi="仿宋" w:eastAsia="仿宋" w:cs="仿宋"/>
          <w:color w:val="auto"/>
          <w:sz w:val="30"/>
          <w:szCs w:val="30"/>
          <w:highlight w:val="none"/>
          <w:lang w:bidi="ar"/>
        </w:rPr>
        <w:t>执行国家、地方或行业现行的工程建设</w:t>
      </w:r>
      <w:r>
        <w:rPr>
          <w:rFonts w:hint="eastAsia" w:ascii="仿宋" w:hAnsi="仿宋" w:eastAsia="仿宋" w:cs="仿宋"/>
          <w:color w:val="auto"/>
          <w:sz w:val="30"/>
          <w:szCs w:val="30"/>
          <w:highlight w:val="none"/>
          <w:lang w:bidi="ar"/>
        </w:rPr>
        <w:t>质量验收标准及规范，须达到合格标准</w:t>
      </w:r>
      <w:r>
        <w:rPr>
          <w:rFonts w:hint="eastAsia" w:ascii="仿宋_GB2312" w:eastAsia="仿宋_GB2312"/>
          <w:color w:val="auto"/>
          <w:sz w:val="30"/>
          <w:szCs w:val="30"/>
          <w:highlight w:val="none"/>
        </w:rPr>
        <w:t>。</w:t>
      </w:r>
    </w:p>
    <w:p w14:paraId="628CFCBD">
      <w:pPr>
        <w:pStyle w:val="93"/>
        <w:numPr>
          <w:ilvl w:val="0"/>
          <w:numId w:val="0"/>
        </w:numPr>
        <w:wordWrap/>
        <w:topLinePunct w:val="0"/>
        <w:rPr>
          <w:rFonts w:hint="eastAsia" w:ascii="黑体" w:hAnsi="黑体" w:eastAsia="黑体"/>
          <w:b w:val="0"/>
          <w:bCs/>
          <w:color w:val="auto"/>
          <w:sz w:val="30"/>
          <w:szCs w:val="30"/>
          <w:highlight w:val="none"/>
        </w:rPr>
      </w:pPr>
      <w:bookmarkStart w:id="11" w:name="_Toc1908"/>
      <w:bookmarkStart w:id="12" w:name="_Toc28247"/>
      <w:r>
        <w:rPr>
          <w:rFonts w:hint="eastAsia" w:ascii="黑体" w:hAnsi="黑体" w:eastAsia="黑体"/>
          <w:b w:val="0"/>
          <w:bCs/>
          <w:color w:val="auto"/>
          <w:sz w:val="30"/>
          <w:szCs w:val="30"/>
          <w:highlight w:val="none"/>
        </w:rPr>
        <w:t>四、签约合同价与合同价格形式</w:t>
      </w:r>
      <w:bookmarkEnd w:id="11"/>
      <w:bookmarkEnd w:id="12"/>
    </w:p>
    <w:p w14:paraId="55C8DA5E">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签约合同价（含税）为：</w:t>
      </w:r>
    </w:p>
    <w:p w14:paraId="156E1DB8">
      <w:pPr>
        <w:wordWrap/>
        <w:topLinePunct w:val="0"/>
        <w:ind w:firstLine="600"/>
        <w:rPr>
          <w:rFonts w:hint="eastAsia" w:ascii="仿宋" w:hAnsi="仿宋" w:eastAsia="仿宋" w:cs="仿宋"/>
          <w:color w:val="auto"/>
          <w:sz w:val="30"/>
          <w:szCs w:val="30"/>
          <w:highlight w:val="none"/>
        </w:rPr>
      </w:pPr>
      <w:r>
        <w:rPr>
          <w:rFonts w:hint="eastAsia" w:ascii="仿宋_GB2312" w:eastAsia="仿宋_GB2312"/>
          <w:color w:val="auto"/>
          <w:sz w:val="30"/>
          <w:szCs w:val="30"/>
          <w:highlight w:val="none"/>
        </w:rPr>
        <w:t>本合同</w:t>
      </w:r>
      <w:r>
        <w:rPr>
          <w:rFonts w:hint="eastAsia" w:ascii="仿宋_GB2312" w:eastAsia="仿宋_GB2312"/>
          <w:b/>
          <w:bCs/>
          <w:color w:val="auto"/>
          <w:sz w:val="30"/>
          <w:szCs w:val="30"/>
          <w:highlight w:val="none"/>
          <w:u w:val="single"/>
        </w:rPr>
        <w:t>地质灾害治理工程费</w:t>
      </w:r>
      <w:r>
        <w:rPr>
          <w:rFonts w:hint="eastAsia" w:ascii="仿宋_GB2312" w:eastAsia="仿宋_GB2312"/>
          <w:color w:val="auto"/>
          <w:sz w:val="30"/>
          <w:szCs w:val="30"/>
          <w:highlight w:val="none"/>
        </w:rPr>
        <w:t xml:space="preserve">为人民币（大写) </w:t>
      </w:r>
      <w:r>
        <w:rPr>
          <w:rFonts w:ascii="仿宋_GB2312"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XXXXX元整</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w:t>
      </w:r>
    </w:p>
    <w:p w14:paraId="3C76DFF4">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具体构成详见价格清单。其中： </w:t>
      </w:r>
    </w:p>
    <w:p w14:paraId="377A71C0">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 勘查费（含税）：</w:t>
      </w:r>
    </w:p>
    <w:p w14:paraId="6F6AB1FB">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人民币（大写) </w:t>
      </w:r>
      <w:r>
        <w:rPr>
          <w:rFonts w:hint="eastAsia" w:ascii="仿宋" w:hAnsi="仿宋" w:eastAsia="仿宋" w:cs="仿宋"/>
          <w:bCs/>
          <w:color w:val="auto"/>
          <w:sz w:val="30"/>
          <w:szCs w:val="30"/>
          <w:highlight w:val="none"/>
          <w:u w:val="single"/>
        </w:rPr>
        <w:t>XXXXX元整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元）； </w:t>
      </w:r>
    </w:p>
    <w:p w14:paraId="6B3AE537">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 采空区稳定性评价费（含税）：</w:t>
      </w:r>
    </w:p>
    <w:p w14:paraId="4D7852B6">
      <w:pPr>
        <w:wordWrap/>
        <w:topLinePunct w:val="0"/>
        <w:ind w:firstLine="6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人民币（大写)</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w:t>
      </w:r>
    </w:p>
    <w:p w14:paraId="1C09E0F8">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（3）设计费（含税）：</w:t>
      </w:r>
    </w:p>
    <w:p w14:paraId="42083D32">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人民币（大写) </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XXXXX元整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w:t>
      </w:r>
    </w:p>
    <w:p w14:paraId="51207C5B">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（4）施工费（含税），即建筑安装工程费：</w:t>
      </w:r>
    </w:p>
    <w:p w14:paraId="664F9D0D">
      <w:pPr>
        <w:wordWrap/>
        <w:topLinePunct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人民币（大写)</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XXXXX元整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bCs/>
          <w:color w:val="auto"/>
          <w:sz w:val="30"/>
          <w:szCs w:val="30"/>
          <w:highlight w:val="none"/>
          <w:u w:val="single"/>
        </w:rPr>
        <w:t>XXXXX</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w:t>
      </w:r>
    </w:p>
    <w:p w14:paraId="1748EE71">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合同价格形式：</w:t>
      </w:r>
    </w:p>
    <w:p w14:paraId="63F01C0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合同价格形式详见专用条款，除根据合同专用条款约定的在工程实施过程中需进行增减的款项外，合同价格不予调整。</w:t>
      </w:r>
    </w:p>
    <w:p w14:paraId="0D70DEA4">
      <w:pPr>
        <w:kinsoku w:val="0"/>
        <w:wordWrap/>
        <w:topLinePunct w:val="0"/>
        <w:ind w:left="300" w:leftChars="125" w:firstLine="300" w:firstLineChars="1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合同当事人对合同价格形式的其他约定：</w:t>
      </w:r>
      <w:r>
        <w:rPr>
          <w:rFonts w:hint="eastAsia" w:ascii="仿宋_GB2312" w:eastAsia="仿宋_GB2312"/>
          <w:color w:val="auto"/>
          <w:sz w:val="30"/>
          <w:szCs w:val="30"/>
          <w:highlight w:val="none"/>
          <w:u w:val="single"/>
        </w:rPr>
        <w:t>总价包干的工作内容和单价包干的工作内容按专用条款约定执行</w:t>
      </w:r>
      <w:r>
        <w:rPr>
          <w:rFonts w:hint="eastAsia" w:ascii="仿宋_GB2312" w:eastAsia="仿宋_GB2312"/>
          <w:color w:val="auto"/>
          <w:sz w:val="30"/>
          <w:szCs w:val="30"/>
          <w:highlight w:val="none"/>
        </w:rPr>
        <w:t>。</w:t>
      </w:r>
    </w:p>
    <w:p w14:paraId="3E19EABB">
      <w:pPr>
        <w:pStyle w:val="93"/>
        <w:numPr>
          <w:ilvl w:val="0"/>
          <w:numId w:val="0"/>
        </w:numPr>
        <w:wordWrap/>
        <w:topLinePunct w:val="0"/>
        <w:rPr>
          <w:rFonts w:hint="eastAsia" w:ascii="黑体" w:hAnsi="黑体" w:eastAsia="黑体"/>
          <w:b w:val="0"/>
          <w:bCs/>
          <w:color w:val="auto"/>
          <w:sz w:val="30"/>
          <w:szCs w:val="30"/>
          <w:highlight w:val="none"/>
        </w:rPr>
      </w:pPr>
      <w:bookmarkStart w:id="13" w:name="_Toc7414"/>
      <w:bookmarkStart w:id="14" w:name="_Toc23620"/>
      <w:r>
        <w:rPr>
          <w:rFonts w:hint="eastAsia" w:ascii="黑体" w:hAnsi="黑体" w:eastAsia="黑体"/>
          <w:b w:val="0"/>
          <w:bCs/>
          <w:color w:val="auto"/>
          <w:sz w:val="30"/>
          <w:szCs w:val="30"/>
          <w:highlight w:val="none"/>
        </w:rPr>
        <w:t>五、工程总承包项目经理</w:t>
      </w:r>
      <w:bookmarkEnd w:id="13"/>
      <w:bookmarkEnd w:id="14"/>
    </w:p>
    <w:p w14:paraId="034EE7C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工程总承包项目经理：</w:t>
      </w:r>
      <w:r>
        <w:rPr>
          <w:rFonts w:ascii="仿宋_GB2312"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XXXXX</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51E3042">
      <w:pPr>
        <w:pStyle w:val="93"/>
        <w:numPr>
          <w:ilvl w:val="0"/>
          <w:numId w:val="0"/>
        </w:numPr>
        <w:wordWrap/>
        <w:topLinePunct w:val="0"/>
        <w:rPr>
          <w:rFonts w:hint="eastAsia" w:ascii="黑体" w:hAnsi="黑体" w:eastAsia="黑体"/>
          <w:b w:val="0"/>
          <w:bCs/>
          <w:color w:val="auto"/>
          <w:sz w:val="30"/>
          <w:szCs w:val="30"/>
          <w:highlight w:val="none"/>
        </w:rPr>
      </w:pPr>
      <w:bookmarkStart w:id="15" w:name="_Toc30818"/>
      <w:bookmarkStart w:id="16" w:name="_Toc1269"/>
      <w:r>
        <w:rPr>
          <w:rFonts w:hint="eastAsia" w:ascii="黑体" w:hAnsi="黑体" w:eastAsia="黑体"/>
          <w:b w:val="0"/>
          <w:bCs/>
          <w:color w:val="auto"/>
          <w:sz w:val="30"/>
          <w:szCs w:val="30"/>
          <w:highlight w:val="none"/>
        </w:rPr>
        <w:t>六、合同文件构成</w:t>
      </w:r>
      <w:bookmarkEnd w:id="15"/>
      <w:bookmarkEnd w:id="16"/>
    </w:p>
    <w:p w14:paraId="722E169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本协议书与下列文件一起构成合同文件： </w:t>
      </w:r>
    </w:p>
    <w:p w14:paraId="6D257BA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中标通知书（如果有）；</w:t>
      </w:r>
    </w:p>
    <w:p w14:paraId="5206B53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投标函及投标函附录（如果有）；</w:t>
      </w:r>
    </w:p>
    <w:p w14:paraId="6663450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专用合同条件及《发包人要求》等附件；</w:t>
      </w:r>
    </w:p>
    <w:p w14:paraId="095B873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通用合同条件；</w:t>
      </w:r>
    </w:p>
    <w:p w14:paraId="175F1DE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5</w:t>
      </w:r>
      <w:r>
        <w:rPr>
          <w:rFonts w:hint="eastAsia" w:ascii="仿宋_GB2312" w:eastAsia="仿宋_GB2312"/>
          <w:color w:val="auto"/>
          <w:sz w:val="30"/>
          <w:szCs w:val="30"/>
          <w:highlight w:val="none"/>
        </w:rPr>
        <w:t xml:space="preserve">） 承包人建议书； </w:t>
      </w:r>
    </w:p>
    <w:p w14:paraId="3709EC7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6</w:t>
      </w:r>
      <w:r>
        <w:rPr>
          <w:rFonts w:hint="eastAsia" w:ascii="仿宋_GB2312" w:eastAsia="仿宋_GB2312"/>
          <w:color w:val="auto"/>
          <w:sz w:val="30"/>
          <w:szCs w:val="30"/>
          <w:highlight w:val="none"/>
        </w:rPr>
        <w:t>） 价格清单；</w:t>
      </w:r>
    </w:p>
    <w:p w14:paraId="12C2A0F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7</w:t>
      </w:r>
      <w:r>
        <w:rPr>
          <w:rFonts w:hint="eastAsia" w:ascii="仿宋_GB2312" w:eastAsia="仿宋_GB2312"/>
          <w:color w:val="auto"/>
          <w:sz w:val="30"/>
          <w:szCs w:val="30"/>
          <w:highlight w:val="none"/>
        </w:rPr>
        <w:t>） 双方约定的其他合同文件。</w:t>
      </w:r>
    </w:p>
    <w:p w14:paraId="4FA64C5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上述各项合同文件包括双方就该项合同文件所作出的补充和修改，属于同一类内容的合同文件应以最新签署的为准。专用合同条件及其附件须经合同当事人签字或盖章。</w:t>
      </w:r>
    </w:p>
    <w:p w14:paraId="39CAB3CA">
      <w:pPr>
        <w:pStyle w:val="93"/>
        <w:numPr>
          <w:ilvl w:val="0"/>
          <w:numId w:val="0"/>
        </w:numPr>
        <w:wordWrap/>
        <w:topLinePunct w:val="0"/>
        <w:rPr>
          <w:rFonts w:hint="eastAsia" w:ascii="黑体" w:hAnsi="黑体" w:eastAsia="黑体"/>
          <w:b w:val="0"/>
          <w:bCs/>
          <w:color w:val="auto"/>
          <w:sz w:val="30"/>
          <w:szCs w:val="30"/>
          <w:highlight w:val="none"/>
        </w:rPr>
      </w:pPr>
      <w:bookmarkStart w:id="17" w:name="_Toc5048"/>
      <w:bookmarkStart w:id="18" w:name="_Toc7015"/>
      <w:r>
        <w:rPr>
          <w:rFonts w:hint="eastAsia" w:ascii="黑体" w:hAnsi="黑体" w:eastAsia="黑体"/>
          <w:b w:val="0"/>
          <w:bCs/>
          <w:color w:val="auto"/>
          <w:sz w:val="30"/>
          <w:szCs w:val="30"/>
          <w:highlight w:val="none"/>
        </w:rPr>
        <w:t>七、承诺</w:t>
      </w:r>
      <w:bookmarkEnd w:id="17"/>
      <w:bookmarkEnd w:id="18"/>
    </w:p>
    <w:p w14:paraId="30602998">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发包人承诺按照法律规定履行项目审批手续、筹集工程建设资金并按照合同约定的期限和方式支付合同价款。</w:t>
      </w:r>
    </w:p>
    <w:p w14:paraId="7428848E">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承包人承诺按照法律规定及合同约定组织完成工程的</w:t>
      </w:r>
      <w:r>
        <w:rPr>
          <w:rFonts w:hint="eastAsia" w:ascii="仿宋_GB2312" w:hAnsi="仿宋_GB2312" w:eastAsia="仿宋_GB2312" w:cs="仿宋_GB2312"/>
          <w:color w:val="auto"/>
          <w:sz w:val="30"/>
          <w:szCs w:val="30"/>
          <w:highlight w:val="none"/>
          <w:u w:val="single"/>
        </w:rPr>
        <w:t>勘查、采空区稳定性评价、</w:t>
      </w:r>
      <w:r>
        <w:rPr>
          <w:rFonts w:hint="eastAsia" w:ascii="仿宋_GB2312" w:eastAsia="仿宋_GB2312"/>
          <w:color w:val="auto"/>
          <w:sz w:val="30"/>
          <w:szCs w:val="30"/>
          <w:highlight w:val="none"/>
        </w:rPr>
        <w:t>设计和施工等工作，确保工程质量和安全，不进行转包及违法分包，并在缺陷责任期及保修期内承担相应的工程维修责任。</w:t>
      </w:r>
    </w:p>
    <w:p w14:paraId="517241B5">
      <w:pPr>
        <w:pStyle w:val="93"/>
        <w:numPr>
          <w:ilvl w:val="0"/>
          <w:numId w:val="0"/>
        </w:numPr>
        <w:wordWrap/>
        <w:topLinePunct w:val="0"/>
        <w:rPr>
          <w:rFonts w:hint="eastAsia" w:ascii="黑体" w:hAnsi="黑体" w:eastAsia="黑体"/>
          <w:b w:val="0"/>
          <w:bCs/>
          <w:color w:val="auto"/>
          <w:sz w:val="30"/>
          <w:szCs w:val="30"/>
          <w:highlight w:val="none"/>
        </w:rPr>
      </w:pPr>
      <w:bookmarkStart w:id="19" w:name="_Toc29845"/>
      <w:bookmarkStart w:id="20" w:name="_Toc11957"/>
      <w:r>
        <w:rPr>
          <w:rFonts w:hint="eastAsia" w:ascii="黑体" w:hAnsi="黑体" w:eastAsia="黑体"/>
          <w:b w:val="0"/>
          <w:bCs/>
          <w:color w:val="auto"/>
          <w:sz w:val="30"/>
          <w:szCs w:val="30"/>
          <w:highlight w:val="none"/>
        </w:rPr>
        <w:t>八、订立时间</w:t>
      </w:r>
      <w:bookmarkEnd w:id="19"/>
      <w:bookmarkEnd w:id="20"/>
    </w:p>
    <w:p w14:paraId="274F9BF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本合同于</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2025</w:t>
      </w:r>
      <w:r>
        <w:rPr>
          <w:rFonts w:hint="eastAsia" w:ascii="仿宋_GB2312" w:eastAsia="仿宋_GB2312"/>
          <w:color w:val="auto"/>
          <w:sz w:val="30"/>
          <w:szCs w:val="30"/>
          <w:highlight w:val="none"/>
        </w:rPr>
        <w:t>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月</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日订立。</w:t>
      </w:r>
    </w:p>
    <w:p w14:paraId="34200D95">
      <w:pPr>
        <w:pStyle w:val="93"/>
        <w:numPr>
          <w:ilvl w:val="0"/>
          <w:numId w:val="0"/>
        </w:numPr>
        <w:wordWrap/>
        <w:topLinePunct w:val="0"/>
        <w:rPr>
          <w:rFonts w:hint="eastAsia" w:ascii="黑体" w:hAnsi="黑体" w:eastAsia="黑体"/>
          <w:b w:val="0"/>
          <w:bCs/>
          <w:color w:val="auto"/>
          <w:sz w:val="30"/>
          <w:szCs w:val="30"/>
          <w:highlight w:val="none"/>
        </w:rPr>
      </w:pPr>
      <w:bookmarkStart w:id="21" w:name="_Toc6225"/>
      <w:bookmarkStart w:id="22" w:name="_Toc18002"/>
      <w:r>
        <w:rPr>
          <w:rFonts w:hint="eastAsia" w:ascii="黑体" w:hAnsi="黑体" w:eastAsia="黑体"/>
          <w:b w:val="0"/>
          <w:bCs/>
          <w:color w:val="auto"/>
          <w:sz w:val="30"/>
          <w:szCs w:val="30"/>
          <w:highlight w:val="none"/>
        </w:rPr>
        <w:t>九、订立地点</w:t>
      </w:r>
      <w:bookmarkEnd w:id="21"/>
      <w:bookmarkEnd w:id="22"/>
    </w:p>
    <w:p w14:paraId="4CB5CA5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订立。</w:t>
      </w:r>
    </w:p>
    <w:p w14:paraId="75207B2A">
      <w:pPr>
        <w:pStyle w:val="93"/>
        <w:numPr>
          <w:ilvl w:val="0"/>
          <w:numId w:val="0"/>
        </w:numPr>
        <w:wordWrap/>
        <w:topLinePunct w:val="0"/>
        <w:rPr>
          <w:rFonts w:hint="eastAsia" w:ascii="黑体" w:hAnsi="黑体" w:eastAsia="黑体"/>
          <w:b w:val="0"/>
          <w:bCs/>
          <w:color w:val="auto"/>
          <w:sz w:val="30"/>
          <w:szCs w:val="30"/>
          <w:highlight w:val="none"/>
        </w:rPr>
      </w:pPr>
      <w:bookmarkStart w:id="23" w:name="_Toc14999"/>
      <w:bookmarkStart w:id="24" w:name="_Toc3405"/>
      <w:r>
        <w:rPr>
          <w:rFonts w:hint="eastAsia" w:ascii="黑体" w:hAnsi="黑体" w:eastAsia="黑体"/>
          <w:b w:val="0"/>
          <w:bCs/>
          <w:color w:val="auto"/>
          <w:sz w:val="30"/>
          <w:szCs w:val="30"/>
          <w:highlight w:val="none"/>
        </w:rPr>
        <w:t>十、合同生效</w:t>
      </w:r>
      <w:bookmarkEnd w:id="23"/>
      <w:bookmarkEnd w:id="24"/>
    </w:p>
    <w:p w14:paraId="7A21FB5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本合同经双方签字或盖章后成立，并自</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2025年  月  日</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生效。</w:t>
      </w:r>
    </w:p>
    <w:p w14:paraId="04B4D111">
      <w:pPr>
        <w:pStyle w:val="93"/>
        <w:numPr>
          <w:ilvl w:val="0"/>
          <w:numId w:val="0"/>
        </w:numPr>
        <w:wordWrap/>
        <w:topLinePunct w:val="0"/>
        <w:rPr>
          <w:rFonts w:hint="eastAsia" w:ascii="黑体" w:hAnsi="黑体" w:eastAsia="黑体"/>
          <w:b w:val="0"/>
          <w:bCs/>
          <w:color w:val="auto"/>
          <w:sz w:val="30"/>
          <w:szCs w:val="30"/>
          <w:highlight w:val="none"/>
        </w:rPr>
      </w:pPr>
      <w:bookmarkStart w:id="25" w:name="_Toc6498"/>
      <w:bookmarkStart w:id="26" w:name="_Toc30774"/>
      <w:r>
        <w:rPr>
          <w:rFonts w:hint="eastAsia" w:ascii="黑体" w:hAnsi="黑体" w:eastAsia="黑体"/>
          <w:b w:val="0"/>
          <w:bCs/>
          <w:color w:val="auto"/>
          <w:sz w:val="30"/>
          <w:szCs w:val="30"/>
          <w:highlight w:val="none"/>
        </w:rPr>
        <w:t>十一、合同份数</w:t>
      </w:r>
      <w:bookmarkEnd w:id="25"/>
      <w:bookmarkEnd w:id="26"/>
    </w:p>
    <w:p w14:paraId="27C5282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本合同一式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 xml:space="preserve">份，均具有同等法律效力，发包人执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肆</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份，承包人执</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肆</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份。</w:t>
      </w:r>
    </w:p>
    <w:p w14:paraId="51A25C1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br w:type="page"/>
      </w:r>
      <w:r>
        <w:rPr>
          <w:rFonts w:hint="eastAsia" w:ascii="仿宋_GB2312" w:eastAsia="仿宋_GB2312"/>
          <w:color w:val="auto"/>
          <w:sz w:val="30"/>
          <w:szCs w:val="30"/>
          <w:highlight w:val="none"/>
        </w:rPr>
        <w:t>（本页无正文，为签署页）</w:t>
      </w:r>
    </w:p>
    <w:tbl>
      <w:tblPr>
        <w:tblStyle w:val="36"/>
        <w:tblW w:w="9446" w:type="dxa"/>
        <w:jc w:val="center"/>
        <w:tblLayout w:type="fixed"/>
        <w:tblCellMar>
          <w:top w:w="0" w:type="dxa"/>
          <w:left w:w="108" w:type="dxa"/>
          <w:bottom w:w="0" w:type="dxa"/>
          <w:right w:w="108" w:type="dxa"/>
        </w:tblCellMar>
      </w:tblPr>
      <w:tblGrid>
        <w:gridCol w:w="4507"/>
        <w:gridCol w:w="4939"/>
      </w:tblGrid>
      <w:tr w14:paraId="30420B70">
        <w:tblPrEx>
          <w:tblCellMar>
            <w:top w:w="0" w:type="dxa"/>
            <w:left w:w="108" w:type="dxa"/>
            <w:bottom w:w="0" w:type="dxa"/>
            <w:right w:w="108" w:type="dxa"/>
          </w:tblCellMar>
        </w:tblPrEx>
        <w:trPr>
          <w:trHeight w:val="1074" w:hRule="atLeast"/>
          <w:jc w:val="center"/>
        </w:trPr>
        <w:tc>
          <w:tcPr>
            <w:tcW w:w="4507" w:type="dxa"/>
          </w:tcPr>
          <w:p w14:paraId="5CB4158E">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发包人：（公章）</w:t>
            </w:r>
          </w:p>
          <w:p w14:paraId="03ABC6B3">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广东旅控兴邦文旅有限公司      </w:t>
            </w:r>
          </w:p>
        </w:tc>
        <w:tc>
          <w:tcPr>
            <w:tcW w:w="4939" w:type="dxa"/>
          </w:tcPr>
          <w:p w14:paraId="6FF279E5">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承包人：（公章）</w:t>
            </w:r>
          </w:p>
          <w:p w14:paraId="443B4139">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tc>
      </w:tr>
      <w:tr w14:paraId="5FC31D27">
        <w:tblPrEx>
          <w:tblCellMar>
            <w:top w:w="0" w:type="dxa"/>
            <w:left w:w="108" w:type="dxa"/>
            <w:bottom w:w="0" w:type="dxa"/>
            <w:right w:w="108" w:type="dxa"/>
          </w:tblCellMar>
        </w:tblPrEx>
        <w:trPr>
          <w:trHeight w:val="841" w:hRule="atLeast"/>
          <w:jc w:val="center"/>
        </w:trPr>
        <w:tc>
          <w:tcPr>
            <w:tcW w:w="4507" w:type="dxa"/>
          </w:tcPr>
          <w:p w14:paraId="70BD9875">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348EB95D">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w:t>
            </w:r>
          </w:p>
        </w:tc>
        <w:tc>
          <w:tcPr>
            <w:tcW w:w="4939" w:type="dxa"/>
          </w:tcPr>
          <w:p w14:paraId="6269FE2C">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1748D293">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w:t>
            </w:r>
          </w:p>
        </w:tc>
      </w:tr>
      <w:tr w14:paraId="3AAFBF06">
        <w:tblPrEx>
          <w:tblCellMar>
            <w:top w:w="0" w:type="dxa"/>
            <w:left w:w="108" w:type="dxa"/>
            <w:bottom w:w="0" w:type="dxa"/>
            <w:right w:w="108" w:type="dxa"/>
          </w:tblCellMar>
        </w:tblPrEx>
        <w:trPr>
          <w:trHeight w:val="4542" w:hRule="atLeast"/>
          <w:jc w:val="center"/>
        </w:trPr>
        <w:tc>
          <w:tcPr>
            <w:tcW w:w="4507" w:type="dxa"/>
          </w:tcPr>
          <w:p w14:paraId="5B425382">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p>
          <w:p w14:paraId="1A8A831D">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u w:val="single"/>
              </w:rPr>
              <w:t xml:space="preserve">91441481MAD87YFQ75            </w:t>
            </w:r>
          </w:p>
          <w:p w14:paraId="4ED49DB1">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兴宁市黄槐镇黄槐街59号社区居委1号                    </w:t>
            </w:r>
          </w:p>
          <w:p w14:paraId="4DB264F1">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514557      </w:t>
            </w:r>
            <w:r>
              <w:rPr>
                <w:rFonts w:hint="eastAsia" w:ascii="仿宋" w:hAnsi="仿宋" w:eastAsia="仿宋" w:cs="仿宋"/>
                <w:color w:val="auto"/>
                <w:sz w:val="28"/>
                <w:szCs w:val="28"/>
                <w:highlight w:val="none"/>
              </w:rPr>
              <w:t xml:space="preserve">       </w:t>
            </w:r>
          </w:p>
          <w:p w14:paraId="4FD762FE">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kern w:val="0"/>
                <w:sz w:val="28"/>
                <w:szCs w:val="28"/>
                <w:highlight w:val="none"/>
                <w:u w:val="single"/>
              </w:rPr>
              <w:t xml:space="preserve">       李晖       </w:t>
            </w:r>
          </w:p>
          <w:p w14:paraId="14FD8444">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0753-3328168     </w:t>
            </w:r>
            <w:r>
              <w:rPr>
                <w:rFonts w:hint="eastAsia" w:ascii="仿宋" w:hAnsi="仿宋" w:eastAsia="仿宋" w:cs="仿宋"/>
                <w:color w:val="auto"/>
                <w:sz w:val="28"/>
                <w:szCs w:val="28"/>
                <w:highlight w:val="none"/>
              </w:rPr>
              <w:t xml:space="preserve">     </w:t>
            </w:r>
          </w:p>
          <w:p w14:paraId="5CC7DDF2">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中国农业银行股份有限公司兴宁市支行                </w:t>
            </w:r>
            <w:r>
              <w:rPr>
                <w:rFonts w:hint="eastAsia" w:ascii="仿宋" w:hAnsi="仿宋" w:eastAsia="仿宋" w:cs="仿宋"/>
                <w:color w:val="auto"/>
                <w:sz w:val="28"/>
                <w:szCs w:val="28"/>
                <w:highlight w:val="none"/>
              </w:rPr>
              <w:t xml:space="preserve"> </w:t>
            </w:r>
          </w:p>
          <w:p w14:paraId="7A9A846C">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8"/>
                <w:szCs w:val="28"/>
                <w:highlight w:val="none"/>
                <w:u w:val="single"/>
              </w:rPr>
              <w:t xml:space="preserve">44183101040033883    </w:t>
            </w:r>
          </w:p>
        </w:tc>
        <w:tc>
          <w:tcPr>
            <w:tcW w:w="4939" w:type="dxa"/>
          </w:tcPr>
          <w:p w14:paraId="14D71893">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p>
          <w:p w14:paraId="1AD68444">
            <w:pPr>
              <w:pStyle w:val="95"/>
              <w:framePr w:hSpace="0" w:wrap="auto" w:vAnchor="margin" w:hAnchor="text" w:yAlign="inline"/>
              <w:spacing w:line="312" w:lineRule="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w:t>
            </w:r>
          </w:p>
          <w:p w14:paraId="329CD568">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kern w:val="0"/>
                <w:sz w:val="28"/>
                <w:szCs w:val="28"/>
                <w:highlight w:val="none"/>
                <w:u w:val="single"/>
              </w:rPr>
              <w:t xml:space="preserve">                           </w:t>
            </w:r>
          </w:p>
          <w:p w14:paraId="45B3D32B">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r>
              <w:rPr>
                <w:rFonts w:hint="eastAsia" w:ascii="仿宋" w:hAnsi="仿宋" w:eastAsia="仿宋" w:cs="仿宋"/>
                <w:color w:val="auto"/>
                <w:kern w:val="0"/>
                <w:sz w:val="28"/>
                <w:szCs w:val="28"/>
                <w:highlight w:val="none"/>
                <w:u w:val="single"/>
              </w:rPr>
              <w:t xml:space="preserve">                       </w:t>
            </w:r>
          </w:p>
          <w:p w14:paraId="1EB8F10A">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kern w:val="0"/>
                <w:sz w:val="28"/>
                <w:szCs w:val="28"/>
                <w:highlight w:val="none"/>
                <w:u w:val="single"/>
              </w:rPr>
              <w:t xml:space="preserve">                     </w:t>
            </w:r>
          </w:p>
          <w:p w14:paraId="3803CCFF">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kern w:val="0"/>
                <w:sz w:val="28"/>
                <w:szCs w:val="28"/>
                <w:highlight w:val="none"/>
                <w:u w:val="single"/>
              </w:rPr>
              <w:t xml:space="preserve">                           </w:t>
            </w:r>
          </w:p>
          <w:p w14:paraId="04DC2D9B">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8"/>
                <w:szCs w:val="28"/>
                <w:highlight w:val="none"/>
                <w:u w:val="single"/>
              </w:rPr>
              <w:t xml:space="preserve">                     </w:t>
            </w:r>
          </w:p>
          <w:p w14:paraId="0DCE340E">
            <w:pPr>
              <w:pStyle w:val="95"/>
              <w:framePr w:hSpace="0" w:wrap="auto" w:vAnchor="margin" w:hAnchor="text" w:yAlign="inline"/>
              <w:spacing w:line="312"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账号：</w:t>
            </w:r>
            <w:r>
              <w:rPr>
                <w:rFonts w:hint="eastAsia" w:ascii="仿宋" w:hAnsi="仿宋" w:eastAsia="仿宋" w:cs="仿宋"/>
                <w:color w:val="auto"/>
                <w:sz w:val="28"/>
                <w:szCs w:val="28"/>
                <w:highlight w:val="none"/>
                <w:u w:val="single"/>
              </w:rPr>
              <w:t xml:space="preserve">                           </w:t>
            </w:r>
          </w:p>
        </w:tc>
      </w:tr>
      <w:tr w14:paraId="00C4A58E">
        <w:tblPrEx>
          <w:tblCellMar>
            <w:top w:w="0" w:type="dxa"/>
            <w:left w:w="108" w:type="dxa"/>
            <w:bottom w:w="0" w:type="dxa"/>
            <w:right w:w="108" w:type="dxa"/>
          </w:tblCellMar>
        </w:tblPrEx>
        <w:trPr>
          <w:trHeight w:val="90" w:hRule="atLeast"/>
          <w:jc w:val="center"/>
        </w:trPr>
        <w:tc>
          <w:tcPr>
            <w:tcW w:w="4507" w:type="dxa"/>
          </w:tcPr>
          <w:p w14:paraId="03401D07">
            <w:pPr>
              <w:pStyle w:val="95"/>
              <w:framePr w:hSpace="0" w:wrap="auto" w:vAnchor="margin" w:hAnchor="text" w:yAlign="inline"/>
              <w:spacing w:line="312" w:lineRule="auto"/>
              <w:rPr>
                <w:rFonts w:hint="eastAsia" w:ascii="仿宋" w:hAnsi="仿宋" w:eastAsia="仿宋" w:cs="仿宋"/>
                <w:color w:val="auto"/>
                <w:szCs w:val="24"/>
                <w:highlight w:val="none"/>
              </w:rPr>
            </w:pPr>
            <w:bookmarkStart w:id="27" w:name="_Toc17245"/>
          </w:p>
        </w:tc>
        <w:tc>
          <w:tcPr>
            <w:tcW w:w="4939" w:type="dxa"/>
          </w:tcPr>
          <w:p w14:paraId="4DA652D5">
            <w:pPr>
              <w:pStyle w:val="95"/>
              <w:framePr w:hSpace="0" w:wrap="auto" w:vAnchor="margin" w:hAnchor="text" w:yAlign="inline"/>
              <w:spacing w:line="312" w:lineRule="auto"/>
              <w:rPr>
                <w:rFonts w:hint="eastAsia" w:ascii="仿宋" w:hAnsi="仿宋" w:eastAsia="仿宋" w:cs="仿宋"/>
                <w:color w:val="auto"/>
                <w:sz w:val="28"/>
                <w:szCs w:val="28"/>
                <w:highlight w:val="none"/>
              </w:rPr>
            </w:pPr>
          </w:p>
        </w:tc>
      </w:tr>
      <w:tr w14:paraId="2A562C0E">
        <w:tblPrEx>
          <w:tblCellMar>
            <w:top w:w="0" w:type="dxa"/>
            <w:left w:w="108" w:type="dxa"/>
            <w:bottom w:w="0" w:type="dxa"/>
            <w:right w:w="108" w:type="dxa"/>
          </w:tblCellMar>
        </w:tblPrEx>
        <w:trPr>
          <w:trHeight w:val="680" w:hRule="atLeast"/>
          <w:jc w:val="center"/>
        </w:trPr>
        <w:tc>
          <w:tcPr>
            <w:tcW w:w="4507" w:type="dxa"/>
          </w:tcPr>
          <w:p w14:paraId="130FD97C">
            <w:pPr>
              <w:pStyle w:val="95"/>
              <w:framePr w:hSpace="0" w:wrap="auto" w:vAnchor="margin" w:hAnchor="text" w:yAlign="inline"/>
              <w:spacing w:line="312" w:lineRule="auto"/>
              <w:rPr>
                <w:rFonts w:hint="eastAsia" w:ascii="仿宋" w:hAnsi="仿宋" w:eastAsia="仿宋" w:cs="仿宋"/>
                <w:color w:val="auto"/>
                <w:szCs w:val="24"/>
                <w:highlight w:val="none"/>
              </w:rPr>
            </w:pPr>
          </w:p>
        </w:tc>
        <w:tc>
          <w:tcPr>
            <w:tcW w:w="4939" w:type="dxa"/>
          </w:tcPr>
          <w:p w14:paraId="6217138E">
            <w:pPr>
              <w:pStyle w:val="95"/>
              <w:framePr w:hSpace="0" w:wrap="auto" w:vAnchor="margin" w:hAnchor="text" w:yAlign="inline"/>
              <w:spacing w:line="312" w:lineRule="auto"/>
              <w:rPr>
                <w:rFonts w:hint="eastAsia" w:ascii="仿宋" w:hAnsi="仿宋" w:eastAsia="仿宋" w:cs="仿宋"/>
                <w:color w:val="auto"/>
                <w:sz w:val="28"/>
                <w:szCs w:val="28"/>
                <w:highlight w:val="none"/>
              </w:rPr>
            </w:pPr>
          </w:p>
        </w:tc>
      </w:tr>
      <w:tr w14:paraId="05A9BB18">
        <w:tblPrEx>
          <w:tblCellMar>
            <w:top w:w="0" w:type="dxa"/>
            <w:left w:w="108" w:type="dxa"/>
            <w:bottom w:w="0" w:type="dxa"/>
            <w:right w:w="108" w:type="dxa"/>
          </w:tblCellMar>
        </w:tblPrEx>
        <w:trPr>
          <w:trHeight w:val="680" w:hRule="atLeast"/>
          <w:jc w:val="center"/>
        </w:trPr>
        <w:tc>
          <w:tcPr>
            <w:tcW w:w="4507" w:type="dxa"/>
          </w:tcPr>
          <w:p w14:paraId="46E4E1D0">
            <w:pPr>
              <w:pStyle w:val="95"/>
              <w:framePr w:hSpace="0" w:wrap="auto" w:vAnchor="margin" w:hAnchor="text" w:yAlign="inline"/>
              <w:spacing w:line="312" w:lineRule="auto"/>
              <w:rPr>
                <w:rFonts w:hint="eastAsia" w:ascii="仿宋" w:hAnsi="仿宋" w:eastAsia="仿宋" w:cs="仿宋"/>
                <w:color w:val="auto"/>
                <w:szCs w:val="24"/>
                <w:highlight w:val="none"/>
              </w:rPr>
            </w:pPr>
          </w:p>
        </w:tc>
        <w:tc>
          <w:tcPr>
            <w:tcW w:w="4939" w:type="dxa"/>
          </w:tcPr>
          <w:p w14:paraId="55B7C267">
            <w:pPr>
              <w:pStyle w:val="95"/>
              <w:framePr w:hSpace="0" w:wrap="auto" w:vAnchor="margin" w:hAnchor="text" w:yAlign="inline"/>
              <w:spacing w:line="312" w:lineRule="auto"/>
              <w:rPr>
                <w:rFonts w:hint="eastAsia" w:ascii="仿宋" w:hAnsi="仿宋" w:eastAsia="仿宋" w:cs="仿宋"/>
                <w:color w:val="auto"/>
                <w:kern w:val="0"/>
                <w:sz w:val="28"/>
                <w:szCs w:val="28"/>
                <w:highlight w:val="none"/>
                <w:u w:val="single"/>
              </w:rPr>
            </w:pPr>
          </w:p>
        </w:tc>
      </w:tr>
    </w:tbl>
    <w:p w14:paraId="5B7B3ABE">
      <w:pPr>
        <w:pStyle w:val="92"/>
        <w:keepNext w:val="0"/>
        <w:keepLines w:val="0"/>
        <w:widowControl/>
        <w:adjustRightInd w:val="0"/>
        <w:snapToGrid w:val="0"/>
        <w:spacing w:before="0" w:after="50" w:line="360" w:lineRule="auto"/>
        <w:rPr>
          <w:rFonts w:hint="eastAsia" w:ascii="华文中宋" w:hAnsi="华文中宋" w:eastAsia="华文中宋"/>
          <w:color w:val="auto"/>
          <w:sz w:val="44"/>
          <w:szCs w:val="52"/>
          <w:highlight w:val="none"/>
        </w:rPr>
      </w:pPr>
      <w:r>
        <w:rPr>
          <w:rFonts w:hint="eastAsia" w:ascii="华文中宋" w:hAnsi="华文中宋" w:eastAsia="华文中宋"/>
          <w:color w:val="auto"/>
          <w:sz w:val="44"/>
          <w:szCs w:val="52"/>
          <w:highlight w:val="none"/>
        </w:rPr>
        <w:br w:type="page"/>
      </w:r>
      <w:bookmarkStart w:id="28" w:name="_Toc23199"/>
      <w:r>
        <w:rPr>
          <w:rFonts w:hint="eastAsia" w:ascii="华文中宋" w:hAnsi="华文中宋" w:eastAsia="华文中宋"/>
          <w:color w:val="auto"/>
          <w:sz w:val="44"/>
          <w:szCs w:val="52"/>
          <w:highlight w:val="none"/>
        </w:rPr>
        <w:t>第二部分</w:t>
      </w:r>
      <w:r>
        <w:rPr>
          <w:rFonts w:ascii="华文中宋" w:hAnsi="华文中宋" w:eastAsia="华文中宋"/>
          <w:color w:val="auto"/>
          <w:sz w:val="44"/>
          <w:szCs w:val="52"/>
          <w:highlight w:val="none"/>
        </w:rPr>
        <w:t xml:space="preserve"> </w:t>
      </w:r>
      <w:r>
        <w:rPr>
          <w:rFonts w:hint="eastAsia" w:ascii="华文中宋" w:hAnsi="华文中宋" w:eastAsia="华文中宋"/>
          <w:color w:val="auto"/>
          <w:sz w:val="44"/>
          <w:szCs w:val="52"/>
          <w:highlight w:val="none"/>
        </w:rPr>
        <w:t>通用合同条件</w:t>
      </w:r>
      <w:bookmarkEnd w:id="27"/>
      <w:bookmarkEnd w:id="28"/>
    </w:p>
    <w:p w14:paraId="21897F9D">
      <w:pPr>
        <w:pStyle w:val="16"/>
        <w:ind w:firstLine="482"/>
        <w:jc w:val="center"/>
        <w:rPr>
          <w:b/>
          <w:bCs/>
          <w:color w:val="auto"/>
          <w:highlight w:val="none"/>
        </w:rPr>
      </w:pPr>
      <w:bookmarkStart w:id="29" w:name="_Ref508893699"/>
      <w:bookmarkStart w:id="30" w:name="_Ref509040831"/>
      <w:bookmarkStart w:id="31" w:name="_Ref509040826"/>
      <w:r>
        <w:rPr>
          <w:rFonts w:hint="eastAsia"/>
          <w:b/>
          <w:bCs/>
          <w:color w:val="auto"/>
          <w:highlight w:val="none"/>
        </w:rPr>
        <w:t>（通用条款按照住房和城乡建设部、市场监管总局《建设项目工程总承包合同（示范文本）》（GF-2020-0216）执行）</w:t>
      </w:r>
    </w:p>
    <w:p w14:paraId="32F175CA">
      <w:pPr>
        <w:pStyle w:val="101"/>
        <w:numPr>
          <w:ilvl w:val="0"/>
          <w:numId w:val="0"/>
        </w:numPr>
        <w:wordWrap/>
        <w:topLinePunct w:val="0"/>
        <w:rPr>
          <w:rFonts w:hint="eastAsia"/>
          <w:b w:val="0"/>
          <w:bCs/>
          <w:color w:val="auto"/>
          <w:sz w:val="32"/>
          <w:szCs w:val="32"/>
          <w:highlight w:val="none"/>
        </w:rPr>
      </w:pPr>
      <w:bookmarkStart w:id="32" w:name="_Toc25062"/>
      <w:bookmarkStart w:id="33" w:name="_Toc27847"/>
      <w:r>
        <w:rPr>
          <w:rFonts w:hint="eastAsia"/>
          <w:b w:val="0"/>
          <w:bCs/>
          <w:color w:val="auto"/>
          <w:sz w:val="32"/>
          <w:szCs w:val="32"/>
          <w:highlight w:val="none"/>
        </w:rPr>
        <w:t xml:space="preserve">第1条 </w:t>
      </w:r>
      <w:r>
        <w:rPr>
          <w:b w:val="0"/>
          <w:bCs/>
          <w:color w:val="auto"/>
          <w:sz w:val="32"/>
          <w:szCs w:val="32"/>
          <w:highlight w:val="none"/>
        </w:rPr>
        <w:t>一般</w:t>
      </w:r>
      <w:r>
        <w:rPr>
          <w:rFonts w:hint="eastAsia"/>
          <w:b w:val="0"/>
          <w:bCs/>
          <w:color w:val="auto"/>
          <w:sz w:val="32"/>
          <w:szCs w:val="32"/>
          <w:highlight w:val="none"/>
        </w:rPr>
        <w:t>约</w:t>
      </w:r>
      <w:r>
        <w:rPr>
          <w:b w:val="0"/>
          <w:bCs/>
          <w:color w:val="auto"/>
          <w:sz w:val="32"/>
          <w:szCs w:val="32"/>
          <w:highlight w:val="none"/>
        </w:rPr>
        <w:t>定</w:t>
      </w:r>
      <w:bookmarkEnd w:id="29"/>
      <w:bookmarkEnd w:id="32"/>
      <w:bookmarkEnd w:id="33"/>
    </w:p>
    <w:p w14:paraId="7440925B">
      <w:pPr>
        <w:pStyle w:val="106"/>
        <w:widowControl/>
        <w:numPr>
          <w:ilvl w:val="0"/>
          <w:numId w:val="0"/>
        </w:numPr>
        <w:rPr>
          <w:rFonts w:hint="eastAsia"/>
          <w:b w:val="0"/>
          <w:bCs/>
          <w:color w:val="auto"/>
          <w:sz w:val="30"/>
          <w:szCs w:val="30"/>
          <w:highlight w:val="none"/>
        </w:rPr>
      </w:pPr>
      <w:bookmarkStart w:id="34" w:name="_Toc19236"/>
      <w:bookmarkStart w:id="35" w:name="_Ref523741471"/>
      <w:bookmarkStart w:id="36" w:name="_Toc14526"/>
      <w:bookmarkStart w:id="37" w:name="_Ref523741474"/>
      <w:r>
        <w:rPr>
          <w:rFonts w:hint="eastAsia"/>
          <w:b w:val="0"/>
          <w:bCs/>
          <w:color w:val="auto"/>
          <w:sz w:val="30"/>
          <w:szCs w:val="30"/>
          <w:highlight w:val="none"/>
        </w:rPr>
        <w:t>1</w:t>
      </w:r>
      <w:r>
        <w:rPr>
          <w:b w:val="0"/>
          <w:bCs/>
          <w:color w:val="auto"/>
          <w:sz w:val="30"/>
          <w:szCs w:val="30"/>
          <w:highlight w:val="none"/>
        </w:rPr>
        <w:t xml:space="preserve">.1 </w:t>
      </w:r>
      <w:r>
        <w:rPr>
          <w:rFonts w:hint="eastAsia"/>
          <w:b w:val="0"/>
          <w:bCs/>
          <w:color w:val="auto"/>
          <w:sz w:val="30"/>
          <w:szCs w:val="30"/>
          <w:highlight w:val="none"/>
        </w:rPr>
        <w:t>词语定义和解释</w:t>
      </w:r>
      <w:bookmarkEnd w:id="30"/>
      <w:bookmarkEnd w:id="31"/>
      <w:bookmarkEnd w:id="34"/>
      <w:bookmarkEnd w:id="35"/>
      <w:bookmarkEnd w:id="36"/>
      <w:bookmarkEnd w:id="37"/>
    </w:p>
    <w:p w14:paraId="6C3BB44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合同协议书、通用合同条件、专用合同条件中的下列词语应具有本款所赋予的含义：</w:t>
      </w:r>
    </w:p>
    <w:p w14:paraId="4980E8EE">
      <w:pPr>
        <w:pStyle w:val="78"/>
        <w:numPr>
          <w:ilvl w:val="0"/>
          <w:numId w:val="0"/>
        </w:numPr>
        <w:rPr>
          <w:rFonts w:hint="eastAsia" w:ascii="仿宋_GB2312" w:eastAsia="仿宋_GB2312"/>
          <w:color w:val="auto"/>
          <w:sz w:val="30"/>
          <w:szCs w:val="30"/>
          <w:highlight w:val="none"/>
        </w:rPr>
      </w:pPr>
      <w:bookmarkStart w:id="38" w:name="_Ref4757289"/>
      <w:bookmarkStart w:id="39" w:name="_Ref52128834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合同</w:t>
      </w:r>
      <w:bookmarkEnd w:id="38"/>
    </w:p>
    <w:p w14:paraId="7174CF25">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.1.1.1 </w:t>
      </w:r>
      <w:r>
        <w:rPr>
          <w:rFonts w:hint="eastAsia" w:ascii="仿宋_GB2312" w:eastAsia="仿宋_GB2312"/>
          <w:color w:val="auto"/>
          <w:sz w:val="30"/>
          <w:szCs w:val="30"/>
          <w:highlight w:val="none"/>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293BB2BB">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.1.1.2 </w:t>
      </w:r>
      <w:r>
        <w:rPr>
          <w:rFonts w:hint="eastAsia" w:ascii="仿宋_GB2312" w:eastAsia="仿宋_GB2312"/>
          <w:color w:val="auto"/>
          <w:sz w:val="30"/>
          <w:szCs w:val="30"/>
          <w:highlight w:val="none"/>
        </w:rPr>
        <w:t>合同协议书：是指构成合同的由发包人和承包人共同签署的称为“合同协议书”的书面文件。</w:t>
      </w:r>
    </w:p>
    <w:p w14:paraId="7244862C">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.1.1.3 </w:t>
      </w:r>
      <w:r>
        <w:rPr>
          <w:rFonts w:hint="eastAsia" w:ascii="仿宋_GB2312" w:eastAsia="仿宋_GB2312"/>
          <w:color w:val="auto"/>
          <w:sz w:val="30"/>
          <w:szCs w:val="30"/>
          <w:highlight w:val="none"/>
        </w:rPr>
        <w:t>中标通知书：是指构成合同的由发包人通知承包人中标的书面文件。中标通知书随附的澄清、说明、补正事项纪要等，是中标通知书的组成部分。</w:t>
      </w:r>
    </w:p>
    <w:p w14:paraId="49DC48CF">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.1.1.4 </w:t>
      </w:r>
      <w:r>
        <w:rPr>
          <w:rFonts w:hint="eastAsia" w:ascii="仿宋_GB2312" w:eastAsia="仿宋_GB2312"/>
          <w:color w:val="auto"/>
          <w:sz w:val="30"/>
          <w:szCs w:val="30"/>
          <w:highlight w:val="none"/>
        </w:rPr>
        <w:t>投标函：是指构成合同的由承包人填写并签署的用于投标的称为“投标函”的文件。</w:t>
      </w:r>
    </w:p>
    <w:p w14:paraId="22E20CBC">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.1.1.5 </w:t>
      </w:r>
      <w:r>
        <w:rPr>
          <w:rFonts w:hint="eastAsia" w:ascii="仿宋_GB2312" w:eastAsia="仿宋_GB2312"/>
          <w:color w:val="auto"/>
          <w:sz w:val="30"/>
          <w:szCs w:val="30"/>
          <w:highlight w:val="none"/>
        </w:rPr>
        <w:t>投标函附录：是指构成合同的附在投标函后的称为“投标函附录”的文件。</w:t>
      </w:r>
    </w:p>
    <w:p w14:paraId="550F527A">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.1.1.6 </w:t>
      </w:r>
      <w:r>
        <w:rPr>
          <w:rFonts w:hint="eastAsia" w:ascii="仿宋_GB2312" w:eastAsia="仿宋_GB2312"/>
          <w:color w:val="auto"/>
          <w:sz w:val="30"/>
          <w:szCs w:val="30"/>
          <w:highlight w:val="none"/>
        </w:rPr>
        <w:t>《发包人要求》：指构成合同文件组成部分的名为《发包人要求》的文件，其中列明工程的目的、范围、设计与其他技术标准和要求，以及合同双方当事人约定对其所作的修改或补充。</w:t>
      </w:r>
    </w:p>
    <w:p w14:paraId="47DBE56A">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.1.1.7 </w:t>
      </w:r>
      <w:r>
        <w:rPr>
          <w:rFonts w:hint="eastAsia" w:ascii="仿宋_GB2312" w:eastAsia="仿宋_GB2312"/>
          <w:color w:val="auto"/>
          <w:sz w:val="30"/>
          <w:szCs w:val="30"/>
          <w:highlight w:val="none"/>
        </w:rPr>
        <w:t>项目清单：是指发包人提供的载明工程总承包项目勘查费（如果有）、设计费、施工费、采空区稳定性评价费、设备购置费、暂估价、暂列金额和双方约定的其他费用的名称和相应数量等内容的项目明细。</w:t>
      </w:r>
    </w:p>
    <w:p w14:paraId="59FCFE34">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.1.1.8 </w:t>
      </w:r>
      <w:r>
        <w:rPr>
          <w:rFonts w:hint="eastAsia" w:ascii="仿宋_GB2312" w:eastAsia="仿宋_GB2312"/>
          <w:color w:val="auto"/>
          <w:sz w:val="30"/>
          <w:szCs w:val="30"/>
          <w:highlight w:val="none"/>
        </w:rPr>
        <w:t>价格清单：指构成合同文件组成部分的由承包人按发包人提供的项目清单规定的格式和要求填写并标明价格的清单。</w:t>
      </w:r>
    </w:p>
    <w:p w14:paraId="59B103E8">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.1.1.9 </w:t>
      </w:r>
      <w:r>
        <w:rPr>
          <w:rFonts w:hint="eastAsia" w:ascii="仿宋_GB2312" w:eastAsia="仿宋_GB2312"/>
          <w:color w:val="auto"/>
          <w:sz w:val="30"/>
          <w:szCs w:val="30"/>
          <w:highlight w:val="none"/>
        </w:rPr>
        <w:t>承包人建议书：指构成合同文件组成部分的名为承包人建议书的文件。承包人建议书由承包人随投标函一起提交。</w:t>
      </w:r>
    </w:p>
    <w:p w14:paraId="76EFAE26">
      <w:pPr>
        <w:pStyle w:val="99"/>
        <w:numPr>
          <w:ilvl w:val="0"/>
          <w:numId w:val="0"/>
        </w:numPr>
        <w:rPr>
          <w:rFonts w:hint="eastAsia" w:ascii="仿宋_GB2312" w:eastAsia="仿宋_GB2312"/>
          <w:color w:val="auto"/>
          <w:sz w:val="30"/>
          <w:szCs w:val="30"/>
          <w:highlight w:val="none"/>
        </w:rPr>
      </w:pPr>
      <w:bookmarkStart w:id="40" w:name="_Ref4415300"/>
      <w:r>
        <w:rPr>
          <w:rFonts w:hint="eastAsia" w:ascii="仿宋_GB2312" w:eastAsia="仿宋_GB2312"/>
          <w:color w:val="auto"/>
          <w:sz w:val="30"/>
          <w:szCs w:val="30"/>
          <w:highlight w:val="none"/>
        </w:rPr>
        <w:t>1</w:t>
      </w:r>
      <w:r>
        <w:rPr>
          <w:rFonts w:ascii="仿宋_GB2312" w:eastAsia="仿宋_GB2312"/>
          <w:color w:val="auto"/>
          <w:sz w:val="30"/>
          <w:szCs w:val="30"/>
          <w:highlight w:val="none"/>
        </w:rPr>
        <w:t>.1.1.1</w:t>
      </w:r>
      <w:r>
        <w:rPr>
          <w:rFonts w:hint="eastAsia" w:ascii="仿宋_GB2312" w:eastAsia="仿宋_GB2312"/>
          <w:color w:val="auto"/>
          <w:sz w:val="30"/>
          <w:szCs w:val="30"/>
          <w:highlight w:val="none"/>
        </w:rPr>
        <w:t>0</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其他合同文件：是指经合同当事人约定的与工程实施有关的具有合同约束力的文件或书面协议。合同当事人可以在专用合同条件中进行约定。</w:t>
      </w:r>
      <w:bookmarkEnd w:id="40"/>
    </w:p>
    <w:p w14:paraId="63F8E3F6">
      <w:pPr>
        <w:pStyle w:val="78"/>
        <w:numPr>
          <w:ilvl w:val="0"/>
          <w:numId w:val="0"/>
        </w:numPr>
        <w:rPr>
          <w:rFonts w:hint="eastAsia" w:ascii="仿宋_GB2312" w:eastAsia="仿宋_GB2312"/>
          <w:color w:val="auto"/>
          <w:sz w:val="30"/>
          <w:szCs w:val="30"/>
          <w:highlight w:val="none"/>
        </w:rPr>
      </w:pPr>
      <w:bookmarkStart w:id="41" w:name="_Ref4757418"/>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合同当事人及其他相关方</w:t>
      </w:r>
      <w:bookmarkEnd w:id="41"/>
    </w:p>
    <w:p w14:paraId="5E4E2D75">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.1.2.1 </w:t>
      </w:r>
      <w:r>
        <w:rPr>
          <w:rFonts w:hint="eastAsia" w:ascii="仿宋_GB2312" w:eastAsia="仿宋_GB2312"/>
          <w:color w:val="auto"/>
          <w:sz w:val="30"/>
          <w:szCs w:val="30"/>
          <w:highlight w:val="none"/>
        </w:rPr>
        <w:t>合同当事人：是指发包人和（或）承包人。</w:t>
      </w:r>
    </w:p>
    <w:p w14:paraId="7832BA37">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.1.2.2 </w:t>
      </w:r>
      <w:r>
        <w:rPr>
          <w:rFonts w:hint="eastAsia" w:ascii="仿宋_GB2312" w:eastAsia="仿宋_GB2312"/>
          <w:color w:val="auto"/>
          <w:sz w:val="30"/>
          <w:szCs w:val="30"/>
          <w:highlight w:val="none"/>
        </w:rPr>
        <w:t>发包人：是指与承包人订立合同协议书的当事人及取得该当事人资格的合法继受人。本合同中“因发包人原因”里的“发包人”包括发包人及所有发包人人员。</w:t>
      </w:r>
    </w:p>
    <w:p w14:paraId="4D1ED294">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.1.2.3 </w:t>
      </w:r>
      <w:r>
        <w:rPr>
          <w:rFonts w:hint="eastAsia" w:ascii="仿宋_GB2312" w:eastAsia="仿宋_GB2312"/>
          <w:color w:val="auto"/>
          <w:sz w:val="30"/>
          <w:szCs w:val="30"/>
          <w:highlight w:val="none"/>
        </w:rPr>
        <w:t>承包人：是指与发包人订立合同协议书的当事人及取得该当事人资格的合法继受人。</w:t>
      </w:r>
    </w:p>
    <w:p w14:paraId="328168AF">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.1.2.4 </w:t>
      </w:r>
      <w:r>
        <w:rPr>
          <w:rFonts w:hint="eastAsia" w:ascii="仿宋_GB2312" w:eastAsia="仿宋_GB2312"/>
          <w:color w:val="auto"/>
          <w:sz w:val="30"/>
          <w:szCs w:val="30"/>
          <w:highlight w:val="none"/>
        </w:rPr>
        <w:t>联合体：是指经发包人同意由两个或两个以上法人或者其他组织组成的，作为承包人的临时机构。</w:t>
      </w:r>
    </w:p>
    <w:p w14:paraId="2999D126">
      <w:pPr>
        <w:pStyle w:val="99"/>
        <w:numPr>
          <w:ilvl w:val="0"/>
          <w:numId w:val="0"/>
        </w:numPr>
        <w:rPr>
          <w:rFonts w:hint="eastAsia" w:ascii="仿宋_GB2312" w:eastAsia="仿宋_GB2312"/>
          <w:color w:val="auto"/>
          <w:sz w:val="30"/>
          <w:szCs w:val="30"/>
          <w:highlight w:val="none"/>
        </w:rPr>
      </w:pPr>
      <w:bookmarkStart w:id="42" w:name="_Ref442004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.1.2.5 </w:t>
      </w:r>
      <w:r>
        <w:rPr>
          <w:rFonts w:hint="eastAsia" w:ascii="仿宋_GB2312" w:eastAsia="仿宋_GB2312"/>
          <w:color w:val="auto"/>
          <w:sz w:val="30"/>
          <w:szCs w:val="30"/>
          <w:highlight w:val="none"/>
        </w:rPr>
        <w:t>发包人代表：是指由发包人任命并派驻工作现场，在发包人授权范围内行使发包人权利和履行发包人义务的人。</w:t>
      </w:r>
    </w:p>
    <w:p w14:paraId="0CF974E7">
      <w:pPr>
        <w:pStyle w:val="99"/>
        <w:numPr>
          <w:ilvl w:val="0"/>
          <w:numId w:val="0"/>
        </w:numPr>
        <w:rPr>
          <w:rFonts w:hint="eastAsia" w:ascii="仿宋_GB2312" w:eastAsia="仿宋_GB2312"/>
          <w:color w:val="auto"/>
          <w:sz w:val="30"/>
          <w:szCs w:val="30"/>
          <w:highlight w:val="none"/>
        </w:rPr>
      </w:pPr>
      <w:bookmarkStart w:id="43" w:name="_Ref475698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.1.2.6 </w:t>
      </w:r>
      <w:r>
        <w:rPr>
          <w:rFonts w:hint="eastAsia" w:ascii="仿宋_GB2312" w:eastAsia="仿宋_GB2312"/>
          <w:color w:val="auto"/>
          <w:sz w:val="30"/>
          <w:szCs w:val="30"/>
          <w:highlight w:val="none"/>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2"/>
      <w:bookmarkEnd w:id="43"/>
    </w:p>
    <w:p w14:paraId="59066A14">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.1.2.7 </w:t>
      </w:r>
      <w:r>
        <w:rPr>
          <w:rFonts w:hint="eastAsia" w:ascii="仿宋_GB2312" w:eastAsia="仿宋_GB2312"/>
          <w:color w:val="auto"/>
          <w:sz w:val="30"/>
          <w:szCs w:val="30"/>
          <w:highlight w:val="none"/>
        </w:rPr>
        <w:t>工程总承包项目经理：是指由承包人任命的，在承包人授权范围内负责合同履行的管理，且按照法律规定具有相应资格的项目负责人。</w:t>
      </w:r>
    </w:p>
    <w:p w14:paraId="662068E4">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.1.2.8 </w:t>
      </w:r>
      <w:r>
        <w:rPr>
          <w:rFonts w:hint="eastAsia" w:ascii="仿宋_GB2312" w:eastAsia="仿宋_GB2312"/>
          <w:color w:val="auto"/>
          <w:sz w:val="30"/>
          <w:szCs w:val="30"/>
          <w:highlight w:val="none"/>
        </w:rPr>
        <w:t>设计负责人：是指承包人指定负责组织、指导、协调设计工作并具有相应资格的人员。</w:t>
      </w:r>
    </w:p>
    <w:p w14:paraId="0464D4B0">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.1.2.9 </w:t>
      </w:r>
      <w:r>
        <w:rPr>
          <w:rFonts w:hint="eastAsia" w:ascii="仿宋_GB2312" w:eastAsia="仿宋_GB2312"/>
          <w:color w:val="auto"/>
          <w:sz w:val="30"/>
          <w:szCs w:val="30"/>
          <w:highlight w:val="none"/>
        </w:rPr>
        <w:t>采购负责人：是指承包人指定负责组织、指导、协调采购工作的人员。</w:t>
      </w:r>
    </w:p>
    <w:p w14:paraId="2B401FF5">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.1.2.10 </w:t>
      </w:r>
      <w:r>
        <w:rPr>
          <w:rFonts w:hint="eastAsia" w:ascii="仿宋_GB2312" w:eastAsia="仿宋_GB2312"/>
          <w:color w:val="auto"/>
          <w:sz w:val="30"/>
          <w:szCs w:val="30"/>
          <w:highlight w:val="none"/>
        </w:rPr>
        <w:t>施工负责人：是指承包人指定负责组织、指导、协调施工工作并具有相应资格的人员。</w:t>
      </w:r>
    </w:p>
    <w:p w14:paraId="5616C06F">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.1.2.11 </w:t>
      </w:r>
      <w:r>
        <w:rPr>
          <w:rFonts w:hint="eastAsia" w:ascii="仿宋_GB2312" w:eastAsia="仿宋_GB2312"/>
          <w:color w:val="auto"/>
          <w:sz w:val="30"/>
          <w:szCs w:val="30"/>
          <w:highlight w:val="none"/>
        </w:rPr>
        <w:t>分包人：是指按照法律规定和合同约定，分包部分工程或工作，并与承包人订立分包合同的具有相应资质或资格的法人或其他组织。</w:t>
      </w:r>
    </w:p>
    <w:p w14:paraId="41E158A3">
      <w:pPr>
        <w:pStyle w:val="78"/>
        <w:numPr>
          <w:ilvl w:val="0"/>
          <w:numId w:val="0"/>
        </w:numPr>
        <w:rPr>
          <w:rFonts w:hint="eastAsia" w:ascii="仿宋_GB2312" w:eastAsia="仿宋_GB2312"/>
          <w:color w:val="auto"/>
          <w:sz w:val="30"/>
          <w:szCs w:val="30"/>
          <w:highlight w:val="none"/>
        </w:rPr>
      </w:pPr>
      <w:bookmarkStart w:id="44" w:name="_Ref475831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工程和设备</w:t>
      </w:r>
      <w:bookmarkEnd w:id="44"/>
    </w:p>
    <w:p w14:paraId="7D1237C8">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 </w:t>
      </w:r>
      <w:r>
        <w:rPr>
          <w:rFonts w:hint="eastAsia" w:ascii="仿宋_GB2312" w:eastAsia="仿宋_GB2312"/>
          <w:color w:val="auto"/>
          <w:sz w:val="30"/>
          <w:szCs w:val="30"/>
          <w:highlight w:val="none"/>
        </w:rPr>
        <w:t>工程：是指与合同协议书中工程承包范围对应的永久工程和（或）临时工程。</w:t>
      </w:r>
    </w:p>
    <w:p w14:paraId="3EF2FA4E">
      <w:pPr>
        <w:pStyle w:val="99"/>
        <w:numPr>
          <w:ilvl w:val="0"/>
          <w:numId w:val="0"/>
        </w:numPr>
        <w:rPr>
          <w:rFonts w:hint="eastAsia" w:ascii="仿宋_GB2312" w:eastAsia="仿宋_GB2312"/>
          <w:color w:val="auto"/>
          <w:sz w:val="30"/>
          <w:szCs w:val="30"/>
          <w:highlight w:val="none"/>
          <w:lang w:eastAsia="zh-Hans"/>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.1.3.2 </w:t>
      </w:r>
      <w:r>
        <w:rPr>
          <w:rFonts w:hint="eastAsia" w:ascii="仿宋_GB2312" w:eastAsia="仿宋_GB2312"/>
          <w:color w:val="auto"/>
          <w:sz w:val="30"/>
          <w:szCs w:val="30"/>
          <w:highlight w:val="none"/>
        </w:rPr>
        <w:t>工程实施：是指进行工程的设计、采购、施工和竣工以及对工程任何缺陷的修复。</w:t>
      </w:r>
    </w:p>
    <w:p w14:paraId="0A79458D">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.1.3.3 </w:t>
      </w:r>
      <w:r>
        <w:rPr>
          <w:rFonts w:hint="eastAsia" w:ascii="仿宋_GB2312" w:eastAsia="仿宋_GB2312"/>
          <w:color w:val="auto"/>
          <w:sz w:val="30"/>
          <w:szCs w:val="30"/>
          <w:highlight w:val="none"/>
        </w:rPr>
        <w:t>永久工程：是指按合同约定建造并移交给发包人的工程，包括工程设备。</w:t>
      </w:r>
    </w:p>
    <w:p w14:paraId="696DE313">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.1.3.4 </w:t>
      </w:r>
      <w:r>
        <w:rPr>
          <w:rFonts w:hint="eastAsia" w:ascii="仿宋_GB2312" w:eastAsia="仿宋_GB2312"/>
          <w:color w:val="auto"/>
          <w:sz w:val="30"/>
          <w:szCs w:val="30"/>
          <w:highlight w:val="none"/>
        </w:rPr>
        <w:t>临时工程：是指为完成合同约定的永久工程所修建的各类临时性工程，不包括施工设备。</w:t>
      </w:r>
    </w:p>
    <w:p w14:paraId="37AD3A3A">
      <w:pPr>
        <w:pStyle w:val="99"/>
        <w:numPr>
          <w:ilvl w:val="0"/>
          <w:numId w:val="0"/>
        </w:numPr>
        <w:rPr>
          <w:rFonts w:hint="eastAsia" w:ascii="仿宋_GB2312" w:eastAsia="仿宋_GB2312"/>
          <w:color w:val="auto"/>
          <w:sz w:val="30"/>
          <w:szCs w:val="30"/>
          <w:highlight w:val="none"/>
        </w:rPr>
      </w:pPr>
      <w:bookmarkStart w:id="45" w:name="_Ref441982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.1.3.5 </w:t>
      </w:r>
      <w:r>
        <w:rPr>
          <w:rFonts w:hint="eastAsia" w:ascii="仿宋_GB2312" w:eastAsia="仿宋_GB2312"/>
          <w:color w:val="auto"/>
          <w:sz w:val="30"/>
          <w:szCs w:val="30"/>
          <w:highlight w:val="none"/>
        </w:rPr>
        <w:t>单位/区段工程：是指在专用合同条件中指明特定范围的，能单独接收并使用的永久工程。</w:t>
      </w:r>
      <w:bookmarkEnd w:id="45"/>
    </w:p>
    <w:p w14:paraId="0B9F933F">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.1.3.6 </w:t>
      </w:r>
      <w:r>
        <w:rPr>
          <w:rFonts w:hint="eastAsia" w:ascii="仿宋_GB2312" w:eastAsia="仿宋_GB2312"/>
          <w:color w:val="auto"/>
          <w:sz w:val="30"/>
          <w:szCs w:val="30"/>
          <w:highlight w:val="none"/>
        </w:rPr>
        <w:t>工程设备：指构成永久工程的机电设备、仪器装置、运载工具及其他类似的设备和装置，包括其配件及备品、备件、易损易耗件等。</w:t>
      </w:r>
    </w:p>
    <w:p w14:paraId="03E09901">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.1.3.7 </w:t>
      </w:r>
      <w:r>
        <w:rPr>
          <w:rFonts w:hint="eastAsia" w:ascii="仿宋_GB2312" w:eastAsia="仿宋_GB2312"/>
          <w:color w:val="auto"/>
          <w:sz w:val="30"/>
          <w:szCs w:val="30"/>
          <w:highlight w:val="none"/>
        </w:rPr>
        <w:t>施工设备：指为完成合同约定的各项工作所需的设备、器具和其他物品，不包括工程设备、临时工程和材料。</w:t>
      </w:r>
    </w:p>
    <w:p w14:paraId="5A5A68EB">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.1.3.8 </w:t>
      </w:r>
      <w:r>
        <w:rPr>
          <w:rFonts w:hint="eastAsia" w:ascii="仿宋_GB2312" w:eastAsia="仿宋_GB2312"/>
          <w:color w:val="auto"/>
          <w:sz w:val="30"/>
          <w:szCs w:val="30"/>
          <w:highlight w:val="none"/>
        </w:rPr>
        <w:t>临时设施：指为完成合同约定的各项工作所服务的临时性生产和生活设施。</w:t>
      </w:r>
    </w:p>
    <w:p w14:paraId="5977E9FE">
      <w:pPr>
        <w:pStyle w:val="99"/>
        <w:numPr>
          <w:ilvl w:val="0"/>
          <w:numId w:val="0"/>
        </w:numPr>
        <w:rPr>
          <w:rFonts w:hint="eastAsia" w:ascii="仿宋_GB2312" w:eastAsia="仿宋_GB2312"/>
          <w:color w:val="auto"/>
          <w:sz w:val="30"/>
          <w:szCs w:val="30"/>
          <w:highlight w:val="none"/>
        </w:rPr>
      </w:pPr>
      <w:bookmarkStart w:id="46" w:name="_Ref442057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.1.3.9 </w:t>
      </w:r>
      <w:r>
        <w:rPr>
          <w:rFonts w:hint="eastAsia" w:ascii="仿宋_GB2312" w:eastAsia="仿宋_GB2312"/>
          <w:color w:val="auto"/>
          <w:sz w:val="30"/>
          <w:szCs w:val="30"/>
          <w:highlight w:val="none"/>
        </w:rPr>
        <w:t>施工现场：是指用于工程施工的场所，以及在专用合同条件中指明作为施工场所组成部分的其他场所，包括永久占地和临时占地。</w:t>
      </w:r>
      <w:bookmarkEnd w:id="46"/>
    </w:p>
    <w:p w14:paraId="6858A151">
      <w:pPr>
        <w:pStyle w:val="99"/>
        <w:numPr>
          <w:ilvl w:val="0"/>
          <w:numId w:val="0"/>
        </w:numPr>
        <w:rPr>
          <w:rFonts w:hint="eastAsia" w:ascii="仿宋_GB2312" w:eastAsia="仿宋_GB2312"/>
          <w:color w:val="auto"/>
          <w:sz w:val="30"/>
          <w:szCs w:val="30"/>
          <w:highlight w:val="none"/>
        </w:rPr>
      </w:pPr>
      <w:bookmarkStart w:id="47" w:name="_Ref442074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.1.3.10 </w:t>
      </w:r>
      <w:r>
        <w:rPr>
          <w:rFonts w:hint="eastAsia" w:ascii="仿宋_GB2312" w:eastAsia="仿宋_GB2312"/>
          <w:color w:val="auto"/>
          <w:sz w:val="30"/>
          <w:szCs w:val="30"/>
          <w:highlight w:val="none"/>
        </w:rPr>
        <w:t>永久占地：是指专用合同条件中指明为实施工程需永久占用的土地。</w:t>
      </w:r>
      <w:bookmarkEnd w:id="47"/>
    </w:p>
    <w:p w14:paraId="2B319DC8">
      <w:pPr>
        <w:pStyle w:val="99"/>
        <w:numPr>
          <w:ilvl w:val="0"/>
          <w:numId w:val="0"/>
        </w:numPr>
        <w:rPr>
          <w:rFonts w:hint="eastAsia" w:ascii="仿宋_GB2312" w:eastAsia="仿宋_GB2312"/>
          <w:color w:val="auto"/>
          <w:sz w:val="30"/>
          <w:szCs w:val="30"/>
          <w:highlight w:val="none"/>
        </w:rPr>
      </w:pPr>
      <w:bookmarkStart w:id="48" w:name="_Ref442082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.1.3.11 </w:t>
      </w:r>
      <w:r>
        <w:rPr>
          <w:rFonts w:hint="eastAsia" w:ascii="仿宋_GB2312" w:eastAsia="仿宋_GB2312"/>
          <w:color w:val="auto"/>
          <w:sz w:val="30"/>
          <w:szCs w:val="30"/>
          <w:highlight w:val="none"/>
        </w:rPr>
        <w:t>临时占地：是指专用合同条件中指明为实施工程需临时占用的土地。</w:t>
      </w:r>
      <w:bookmarkEnd w:id="48"/>
    </w:p>
    <w:p w14:paraId="297ED71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 </w:t>
      </w:r>
      <w:r>
        <w:rPr>
          <w:rFonts w:hint="eastAsia" w:ascii="仿宋_GB2312" w:eastAsia="仿宋_GB2312"/>
          <w:color w:val="auto"/>
          <w:sz w:val="30"/>
          <w:szCs w:val="30"/>
          <w:highlight w:val="none"/>
        </w:rPr>
        <w:t>日期和期限</w:t>
      </w:r>
    </w:p>
    <w:p w14:paraId="020DD071">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 </w:t>
      </w:r>
      <w:r>
        <w:rPr>
          <w:rFonts w:hint="eastAsia" w:ascii="仿宋_GB2312" w:eastAsia="仿宋_GB2312"/>
          <w:color w:val="auto"/>
          <w:sz w:val="30"/>
          <w:szCs w:val="30"/>
          <w:highlight w:val="none"/>
        </w:rPr>
        <w:t>开始工作通知：指工程师按第</w:t>
      </w:r>
      <w:r>
        <w:rPr>
          <w:rFonts w:ascii="仿宋_GB2312" w:eastAsia="仿宋_GB2312"/>
          <w:color w:val="auto"/>
          <w:sz w:val="30"/>
          <w:szCs w:val="30"/>
          <w:highlight w:val="none"/>
        </w:rPr>
        <w:t>8.1.2</w:t>
      </w:r>
      <w:r>
        <w:rPr>
          <w:rFonts w:hint="eastAsia" w:ascii="仿宋_GB2312" w:eastAsia="仿宋_GB2312"/>
          <w:color w:val="auto"/>
          <w:sz w:val="30"/>
          <w:szCs w:val="30"/>
          <w:highlight w:val="none"/>
        </w:rPr>
        <w:t>项[开始工作通知]的约定通知承包人开始工作的函件。</w:t>
      </w:r>
    </w:p>
    <w:p w14:paraId="67023F0A">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.1.4.2 </w:t>
      </w:r>
      <w:r>
        <w:rPr>
          <w:rFonts w:hint="eastAsia" w:ascii="仿宋_GB2312" w:eastAsia="仿宋_GB2312"/>
          <w:color w:val="auto"/>
          <w:sz w:val="30"/>
          <w:szCs w:val="30"/>
          <w:highlight w:val="none"/>
        </w:rPr>
        <w:t>开始工作日期：包括计划开始工作日期和实际开始工作日期。计划开始工作日期是指合同协议书约定的开始工作日期；实际开始工作日期是指工程师按照第</w:t>
      </w:r>
      <w:r>
        <w:rPr>
          <w:rFonts w:ascii="仿宋_GB2312" w:eastAsia="仿宋_GB2312"/>
          <w:color w:val="auto"/>
          <w:sz w:val="30"/>
          <w:szCs w:val="30"/>
          <w:highlight w:val="none"/>
        </w:rPr>
        <w:t>8.1</w:t>
      </w:r>
      <w:r>
        <w:rPr>
          <w:rFonts w:hint="eastAsia" w:ascii="仿宋_GB2312" w:eastAsia="仿宋_GB2312"/>
          <w:color w:val="auto"/>
          <w:sz w:val="30"/>
          <w:szCs w:val="30"/>
          <w:highlight w:val="none"/>
        </w:rPr>
        <w:t>款[开始工作]约定发出的符合法律规定的开始工作通知中载明的开始工作日期。</w:t>
      </w:r>
    </w:p>
    <w:p w14:paraId="5C39411E">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.1.4.3 </w:t>
      </w:r>
      <w:r>
        <w:rPr>
          <w:rFonts w:hint="eastAsia" w:ascii="仿宋_GB2312" w:eastAsia="仿宋_GB2312"/>
          <w:color w:val="auto"/>
          <w:sz w:val="30"/>
          <w:szCs w:val="30"/>
          <w:highlight w:val="none"/>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1B840E9E">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.1.4.4 </w:t>
      </w:r>
      <w:r>
        <w:rPr>
          <w:rFonts w:hint="eastAsia" w:ascii="仿宋_GB2312" w:eastAsia="仿宋_GB2312"/>
          <w:color w:val="auto"/>
          <w:sz w:val="30"/>
          <w:szCs w:val="30"/>
          <w:highlight w:val="none"/>
        </w:rPr>
        <w:t>竣工日期：包括计划竣工日期和实际竣工日期。计划竣工日期是指合同协议书约定的竣工日期；实际竣工日期按照第</w:t>
      </w:r>
      <w:r>
        <w:rPr>
          <w:rFonts w:ascii="仿宋_GB2312" w:eastAsia="仿宋_GB2312"/>
          <w:color w:val="auto"/>
          <w:sz w:val="30"/>
          <w:szCs w:val="30"/>
          <w:highlight w:val="none"/>
        </w:rPr>
        <w:t>8.2</w:t>
      </w:r>
      <w:r>
        <w:rPr>
          <w:rFonts w:hint="eastAsia" w:ascii="仿宋_GB2312" w:eastAsia="仿宋_GB2312"/>
          <w:color w:val="auto"/>
          <w:sz w:val="30"/>
          <w:szCs w:val="30"/>
          <w:highlight w:val="none"/>
        </w:rPr>
        <w:t>款[竣工日期]的约定确定。</w:t>
      </w:r>
    </w:p>
    <w:p w14:paraId="34317A66">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.1.4.5 </w:t>
      </w:r>
      <w:r>
        <w:rPr>
          <w:rFonts w:hint="eastAsia" w:ascii="仿宋_GB2312" w:eastAsia="仿宋_GB2312"/>
          <w:color w:val="auto"/>
          <w:sz w:val="30"/>
          <w:szCs w:val="30"/>
          <w:highlight w:val="none"/>
        </w:rPr>
        <w:t>工期：是指在合同协议书约定的承包人完成合同工作所需的期限，包括按照合同约定所作的期限变更及按合同约定承包人有权取得的工期延长。</w:t>
      </w:r>
    </w:p>
    <w:p w14:paraId="69315AF7">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.1.4.6 </w:t>
      </w:r>
      <w:r>
        <w:rPr>
          <w:rFonts w:hint="eastAsia" w:ascii="仿宋_GB2312" w:eastAsia="仿宋_GB2312"/>
          <w:color w:val="auto"/>
          <w:sz w:val="30"/>
          <w:szCs w:val="30"/>
          <w:highlight w:val="none"/>
        </w:rPr>
        <w:t>缺陷责任期：是指发包人预留工程质量保证金以保证承包人履行第</w:t>
      </w:r>
      <w:r>
        <w:rPr>
          <w:rFonts w:ascii="仿宋_GB2312" w:eastAsia="仿宋_GB2312"/>
          <w:color w:val="auto"/>
          <w:sz w:val="30"/>
          <w:szCs w:val="30"/>
          <w:highlight w:val="none"/>
        </w:rPr>
        <w:t>11.3</w:t>
      </w:r>
      <w:r>
        <w:rPr>
          <w:rFonts w:hint="eastAsia" w:ascii="仿宋_GB2312" w:eastAsia="仿宋_GB2312"/>
          <w:color w:val="auto"/>
          <w:sz w:val="30"/>
          <w:szCs w:val="30"/>
          <w:highlight w:val="none"/>
        </w:rPr>
        <w:t>款[缺陷调查]</w:t>
      </w:r>
      <w:r>
        <w:rPr>
          <w:rFonts w:ascii="仿宋_GB2312" w:eastAsia="仿宋_GB2312"/>
          <w:color w:val="auto"/>
          <w:sz w:val="30"/>
          <w:szCs w:val="30"/>
          <w:highlight w:val="none"/>
        </w:rPr>
        <w:t>下质量缺陷责任的期限</w:t>
      </w:r>
      <w:r>
        <w:rPr>
          <w:rFonts w:hint="eastAsia" w:ascii="仿宋_GB2312" w:eastAsia="仿宋_GB2312"/>
          <w:color w:val="auto"/>
          <w:sz w:val="30"/>
          <w:szCs w:val="30"/>
          <w:highlight w:val="none"/>
        </w:rPr>
        <w:t>。</w:t>
      </w:r>
    </w:p>
    <w:p w14:paraId="257BB39D">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.1.4.7 </w:t>
      </w:r>
      <w:r>
        <w:rPr>
          <w:rFonts w:hint="eastAsia" w:ascii="仿宋_GB2312" w:eastAsia="仿宋_GB2312"/>
          <w:color w:val="auto"/>
          <w:sz w:val="30"/>
          <w:szCs w:val="30"/>
          <w:highlight w:val="none"/>
        </w:rPr>
        <w:t>保修期：是指承包人按照合同约定和法律规定对工程质量承担保修责任的期限，该期限自缺陷责任期起算之日起计算。</w:t>
      </w:r>
    </w:p>
    <w:p w14:paraId="15A64782">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.1.4.8 </w:t>
      </w:r>
      <w:r>
        <w:rPr>
          <w:rFonts w:hint="eastAsia" w:ascii="仿宋_GB2312" w:eastAsia="仿宋_GB2312"/>
          <w:color w:val="auto"/>
          <w:sz w:val="30"/>
          <w:szCs w:val="30"/>
          <w:highlight w:val="none"/>
        </w:rPr>
        <w:t>基准日期：招标发包的工程以投标截止日前28天的日期为基准日期，直接发包的工程以合同订立日前28天的日期为基准日期。</w:t>
      </w:r>
    </w:p>
    <w:p w14:paraId="271205EB">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.1.4.9 </w:t>
      </w:r>
      <w:r>
        <w:rPr>
          <w:rFonts w:hint="eastAsia" w:ascii="仿宋_GB2312" w:eastAsia="仿宋_GB2312"/>
          <w:color w:val="auto"/>
          <w:sz w:val="30"/>
          <w:szCs w:val="30"/>
          <w:highlight w:val="none"/>
        </w:rPr>
        <w:t>天：除特别指明外，均指日历天。合同中按天计算时间的，开始当天不计入，从次日开始计算。期限最后一天的截止时间为当天24:00。</w:t>
      </w:r>
    </w:p>
    <w:p w14:paraId="7979CAFB">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.1.4.10 </w:t>
      </w:r>
      <w:r>
        <w:rPr>
          <w:rFonts w:hint="eastAsia" w:ascii="仿宋_GB2312" w:eastAsia="仿宋_GB2312"/>
          <w:color w:val="auto"/>
          <w:sz w:val="30"/>
          <w:szCs w:val="30"/>
          <w:highlight w:val="none"/>
        </w:rPr>
        <w:t>竣工试验：是指在工程竣工验收前，根据第</w:t>
      </w:r>
      <w:r>
        <w:rPr>
          <w:rFonts w:ascii="仿宋_GB2312" w:eastAsia="仿宋_GB2312"/>
          <w:color w:val="auto"/>
          <w:sz w:val="30"/>
          <w:szCs w:val="30"/>
          <w:highlight w:val="none"/>
        </w:rPr>
        <w:t>9条</w:t>
      </w:r>
      <w:r>
        <w:rPr>
          <w:rFonts w:hint="eastAsia" w:ascii="仿宋_GB2312" w:eastAsia="仿宋_GB2312"/>
          <w:color w:val="auto"/>
          <w:sz w:val="30"/>
          <w:szCs w:val="30"/>
          <w:highlight w:val="none"/>
        </w:rPr>
        <w:t>[竣工试验]要求进行的试验。</w:t>
      </w:r>
    </w:p>
    <w:p w14:paraId="506CEB61">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.1.4.11 </w:t>
      </w:r>
      <w:r>
        <w:rPr>
          <w:rFonts w:hint="eastAsia" w:ascii="仿宋_GB2312" w:eastAsia="仿宋_GB2312"/>
          <w:color w:val="auto"/>
          <w:sz w:val="30"/>
          <w:szCs w:val="30"/>
          <w:highlight w:val="none"/>
        </w:rPr>
        <w:t>竣工验收：是指承包人完成了合同约定的各项内容后，发包人按合同要求进行的验收。</w:t>
      </w:r>
    </w:p>
    <w:p w14:paraId="7D8ECD2A">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.1.4.12 </w:t>
      </w:r>
      <w:r>
        <w:rPr>
          <w:rFonts w:hint="eastAsia" w:ascii="仿宋_GB2312" w:eastAsia="仿宋_GB2312"/>
          <w:color w:val="auto"/>
          <w:sz w:val="30"/>
          <w:szCs w:val="30"/>
          <w:highlight w:val="none"/>
        </w:rPr>
        <w:t>竣工后试验：是指在工程竣工验收后，根据第</w:t>
      </w:r>
      <w:r>
        <w:rPr>
          <w:rFonts w:ascii="仿宋_GB2312" w:eastAsia="仿宋_GB2312"/>
          <w:color w:val="auto"/>
          <w:sz w:val="30"/>
          <w:szCs w:val="30"/>
          <w:highlight w:val="none"/>
        </w:rPr>
        <w:t>12条</w:t>
      </w:r>
      <w:r>
        <w:rPr>
          <w:rFonts w:hint="eastAsia" w:ascii="仿宋_GB2312" w:eastAsia="仿宋_GB2312"/>
          <w:color w:val="auto"/>
          <w:sz w:val="30"/>
          <w:szCs w:val="30"/>
          <w:highlight w:val="none"/>
        </w:rPr>
        <w:t>[竣工后试验]约定进行的试验。</w:t>
      </w:r>
    </w:p>
    <w:p w14:paraId="6A61B7C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 </w:t>
      </w:r>
      <w:r>
        <w:rPr>
          <w:rFonts w:hint="eastAsia" w:ascii="仿宋_GB2312" w:eastAsia="仿宋_GB2312"/>
          <w:color w:val="auto"/>
          <w:sz w:val="30"/>
          <w:szCs w:val="30"/>
          <w:highlight w:val="none"/>
        </w:rPr>
        <w:t>合同价格和费用</w:t>
      </w:r>
    </w:p>
    <w:p w14:paraId="41D4EA8C">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.1.5.1 </w:t>
      </w:r>
      <w:r>
        <w:rPr>
          <w:rFonts w:hint="eastAsia" w:ascii="仿宋_GB2312" w:eastAsia="仿宋_GB2312"/>
          <w:color w:val="auto"/>
          <w:sz w:val="30"/>
          <w:szCs w:val="30"/>
          <w:highlight w:val="none"/>
        </w:rPr>
        <w:t>签约合同价：是指发包人和承包人在合同协议书中确定的总金额，包括暂估价及暂列金额等。</w:t>
      </w:r>
    </w:p>
    <w:p w14:paraId="2036C3BE">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.1.5.2 </w:t>
      </w:r>
      <w:r>
        <w:rPr>
          <w:rFonts w:hint="eastAsia" w:ascii="仿宋_GB2312" w:eastAsia="仿宋_GB2312"/>
          <w:color w:val="auto"/>
          <w:sz w:val="30"/>
          <w:szCs w:val="30"/>
          <w:highlight w:val="none"/>
        </w:rPr>
        <w:t>合同价格：是指发包人用于支付承包人按照合同约定完成承包范围内全部工作的金额，包括合同履行过程中按合同约定发生的价格变化。</w:t>
      </w:r>
    </w:p>
    <w:p w14:paraId="7000236B">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.1.5.3 </w:t>
      </w:r>
      <w:r>
        <w:rPr>
          <w:rFonts w:hint="eastAsia" w:ascii="仿宋_GB2312" w:eastAsia="仿宋_GB2312"/>
          <w:color w:val="auto"/>
          <w:sz w:val="30"/>
          <w:szCs w:val="30"/>
          <w:highlight w:val="none"/>
        </w:rPr>
        <w:t>费用：是指为履行合同所发生的或将要发生的所有合理开支，包括管理费和应分摊的其他费用，但不包括利润。</w:t>
      </w:r>
    </w:p>
    <w:p w14:paraId="505BA014">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.1.5.4 </w:t>
      </w:r>
      <w:r>
        <w:rPr>
          <w:rFonts w:hint="eastAsia" w:ascii="仿宋_GB2312" w:eastAsia="仿宋_GB2312"/>
          <w:color w:val="auto"/>
          <w:sz w:val="30"/>
          <w:szCs w:val="30"/>
          <w:highlight w:val="none"/>
        </w:rPr>
        <w:t>人工费：是指支付给直接从事建筑安装工程施工作业的建筑工人的各项费用。</w:t>
      </w:r>
    </w:p>
    <w:p w14:paraId="661901CB">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.1.5.5 </w:t>
      </w:r>
      <w:r>
        <w:rPr>
          <w:rFonts w:hint="eastAsia" w:ascii="仿宋_GB2312" w:eastAsia="仿宋_GB2312"/>
          <w:color w:val="auto"/>
          <w:sz w:val="30"/>
          <w:szCs w:val="30"/>
          <w:highlight w:val="none"/>
        </w:rPr>
        <w:t>暂估价：</w:t>
      </w:r>
      <w:bookmarkStart w:id="49" w:name="_Hlk18973781"/>
      <w:r>
        <w:rPr>
          <w:rFonts w:hint="eastAsia" w:ascii="仿宋_GB2312" w:eastAsia="仿宋_GB2312"/>
          <w:color w:val="auto"/>
          <w:sz w:val="30"/>
          <w:szCs w:val="30"/>
          <w:highlight w:val="none"/>
        </w:rPr>
        <w:t>是指发包人在项目清单中给定的，用于支付必然发生但暂时不能确定价格的专业服务、材料、设备、专业工程的金额。</w:t>
      </w:r>
      <w:bookmarkEnd w:id="49"/>
    </w:p>
    <w:p w14:paraId="6866C37A">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.1.5.6 </w:t>
      </w:r>
      <w:r>
        <w:rPr>
          <w:rFonts w:hint="eastAsia" w:ascii="仿宋_GB2312" w:eastAsia="仿宋_GB2312"/>
          <w:color w:val="auto"/>
          <w:sz w:val="30"/>
          <w:szCs w:val="30"/>
          <w:highlight w:val="none"/>
        </w:rPr>
        <w:t>暂列金额：是指发包人在项目清单中给定的，用于在订立协议书时尚未确定或不可预见变更的设计、施工及其所需材料、工程设备、服务等的金额，包括以计日工方式支付的金额。</w:t>
      </w:r>
    </w:p>
    <w:p w14:paraId="49660D64">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.1.5.7 </w:t>
      </w:r>
      <w:r>
        <w:rPr>
          <w:rFonts w:hint="eastAsia" w:ascii="仿宋_GB2312" w:eastAsia="仿宋_GB2312"/>
          <w:color w:val="auto"/>
          <w:sz w:val="30"/>
          <w:szCs w:val="30"/>
          <w:highlight w:val="none"/>
        </w:rPr>
        <w:t>计日工：是指合同履行过程中，承包人完成发包人提出的零星工作或需要采用计日工计价的变更工作时，按合同中约定的单价计价的一种方式。</w:t>
      </w:r>
    </w:p>
    <w:p w14:paraId="6B1C88A5">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.1.5.8 </w:t>
      </w:r>
      <w:r>
        <w:rPr>
          <w:rFonts w:hint="eastAsia" w:ascii="仿宋_GB2312" w:eastAsia="仿宋_GB2312"/>
          <w:color w:val="auto"/>
          <w:sz w:val="30"/>
          <w:szCs w:val="30"/>
          <w:highlight w:val="none"/>
        </w:rPr>
        <w:t>质量保证金：是指按第</w:t>
      </w:r>
      <w:r>
        <w:rPr>
          <w:rFonts w:ascii="仿宋_GB2312" w:eastAsia="仿宋_GB2312"/>
          <w:color w:val="auto"/>
          <w:sz w:val="30"/>
          <w:szCs w:val="30"/>
          <w:highlight w:val="none"/>
        </w:rPr>
        <w:t>14.6</w:t>
      </w:r>
      <w:r>
        <w:rPr>
          <w:rFonts w:hint="eastAsia" w:ascii="仿宋_GB2312" w:eastAsia="仿宋_GB2312"/>
          <w:color w:val="auto"/>
          <w:sz w:val="30"/>
          <w:szCs w:val="30"/>
          <w:highlight w:val="none"/>
        </w:rPr>
        <w:t>款[质量保证金]约定承包人用于保证其在缺陷责任期内履行缺陷修复义务的担保。</w:t>
      </w:r>
    </w:p>
    <w:p w14:paraId="40B3218B">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 </w:t>
      </w:r>
      <w:r>
        <w:rPr>
          <w:rFonts w:hint="eastAsia" w:ascii="仿宋_GB2312" w:eastAsia="仿宋_GB2312"/>
          <w:color w:val="auto"/>
          <w:sz w:val="30"/>
          <w:szCs w:val="30"/>
          <w:highlight w:val="none"/>
        </w:rPr>
        <w:t>其他</w:t>
      </w:r>
    </w:p>
    <w:p w14:paraId="331AB839">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.1.6.1 </w:t>
      </w:r>
      <w:r>
        <w:rPr>
          <w:rFonts w:hint="eastAsia" w:ascii="仿宋_GB2312" w:eastAsia="仿宋_GB2312"/>
          <w:color w:val="auto"/>
          <w:sz w:val="30"/>
          <w:szCs w:val="30"/>
          <w:highlight w:val="none"/>
        </w:rPr>
        <w:t>书面形式：指合同文件、信函、电报、传真、数据电文、电子邮件、会议纪要等可以有形地表现所载内容的形式。</w:t>
      </w:r>
    </w:p>
    <w:p w14:paraId="231A3DAC">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.1.6.2 </w:t>
      </w:r>
      <w:r>
        <w:rPr>
          <w:rFonts w:hint="eastAsia" w:ascii="仿宋_GB2312" w:eastAsia="仿宋_GB2312"/>
          <w:color w:val="auto"/>
          <w:sz w:val="30"/>
          <w:szCs w:val="30"/>
          <w:highlight w:val="none"/>
        </w:rPr>
        <w:t>承包人文件：指由承包人根据合同约定应提交的所有图纸、手册、模型、计算书、软件、函件、洽商性文件和其他技术性文件。</w:t>
      </w:r>
    </w:p>
    <w:p w14:paraId="40BCB697">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.1.6.3 </w:t>
      </w:r>
      <w:r>
        <w:rPr>
          <w:rFonts w:hint="eastAsia" w:ascii="仿宋_GB2312" w:eastAsia="仿宋_GB2312"/>
          <w:color w:val="auto"/>
          <w:sz w:val="30"/>
          <w:szCs w:val="30"/>
          <w:highlight w:val="none"/>
        </w:rPr>
        <w:t>变更：指根据第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[变更与调整]的约定，经指示或批准对《发包人要求》或工程所做的改变。</w:t>
      </w:r>
    </w:p>
    <w:bookmarkEnd w:id="39"/>
    <w:p w14:paraId="22B5A728">
      <w:pPr>
        <w:pStyle w:val="106"/>
        <w:widowControl/>
        <w:numPr>
          <w:ilvl w:val="0"/>
          <w:numId w:val="0"/>
        </w:numPr>
        <w:rPr>
          <w:rFonts w:hint="eastAsia"/>
          <w:b w:val="0"/>
          <w:bCs/>
          <w:color w:val="auto"/>
          <w:sz w:val="30"/>
          <w:szCs w:val="30"/>
          <w:highlight w:val="none"/>
        </w:rPr>
      </w:pPr>
      <w:bookmarkStart w:id="50" w:name="_Toc28206"/>
      <w:bookmarkStart w:id="51" w:name="_Ref509042104"/>
      <w:bookmarkStart w:id="52" w:name="_Toc17818"/>
      <w:bookmarkStart w:id="53" w:name="_Ref509042101"/>
      <w:bookmarkStart w:id="54" w:name="_Ref522730353"/>
      <w:bookmarkStart w:id="55" w:name="_Ref522730349"/>
      <w:r>
        <w:rPr>
          <w:rFonts w:hint="eastAsia"/>
          <w:b w:val="0"/>
          <w:bCs/>
          <w:color w:val="auto"/>
          <w:sz w:val="30"/>
          <w:szCs w:val="30"/>
          <w:highlight w:val="none"/>
        </w:rPr>
        <w:t>1</w:t>
      </w:r>
      <w:r>
        <w:rPr>
          <w:b w:val="0"/>
          <w:bCs/>
          <w:color w:val="auto"/>
          <w:sz w:val="30"/>
          <w:szCs w:val="30"/>
          <w:highlight w:val="none"/>
        </w:rPr>
        <w:t>.2 语言文字</w:t>
      </w:r>
      <w:bookmarkEnd w:id="50"/>
      <w:bookmarkEnd w:id="51"/>
      <w:bookmarkEnd w:id="52"/>
      <w:bookmarkEnd w:id="53"/>
    </w:p>
    <w:p w14:paraId="2DDA7D6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3208AF8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与合同有关的联络应使用专用合同条件约定的语言。如没有约定，则应使用中国的汉语简体语言文字。</w:t>
      </w:r>
    </w:p>
    <w:p w14:paraId="1242BE37">
      <w:pPr>
        <w:pStyle w:val="106"/>
        <w:widowControl/>
        <w:numPr>
          <w:ilvl w:val="0"/>
          <w:numId w:val="0"/>
        </w:numPr>
        <w:rPr>
          <w:rFonts w:hint="eastAsia"/>
          <w:b w:val="0"/>
          <w:bCs/>
          <w:color w:val="auto"/>
          <w:sz w:val="30"/>
          <w:szCs w:val="30"/>
          <w:highlight w:val="none"/>
        </w:rPr>
      </w:pPr>
      <w:bookmarkStart w:id="56" w:name="_Toc9359"/>
      <w:bookmarkStart w:id="57" w:name="_Ref531949539"/>
      <w:bookmarkStart w:id="58" w:name="_Ref531949543"/>
      <w:bookmarkStart w:id="59" w:name="_Toc8416"/>
      <w:r>
        <w:rPr>
          <w:rFonts w:hint="eastAsia"/>
          <w:b w:val="0"/>
          <w:bCs/>
          <w:color w:val="auto"/>
          <w:sz w:val="30"/>
          <w:szCs w:val="30"/>
          <w:highlight w:val="none"/>
        </w:rPr>
        <w:t>1</w:t>
      </w:r>
      <w:r>
        <w:rPr>
          <w:b w:val="0"/>
          <w:bCs/>
          <w:color w:val="auto"/>
          <w:sz w:val="30"/>
          <w:szCs w:val="30"/>
          <w:highlight w:val="none"/>
        </w:rPr>
        <w:t xml:space="preserve">.3 </w:t>
      </w:r>
      <w:r>
        <w:rPr>
          <w:rFonts w:hint="eastAsia"/>
          <w:b w:val="0"/>
          <w:bCs/>
          <w:color w:val="auto"/>
          <w:sz w:val="30"/>
          <w:szCs w:val="30"/>
          <w:highlight w:val="none"/>
        </w:rPr>
        <w:t>法律</w:t>
      </w:r>
      <w:bookmarkEnd w:id="56"/>
      <w:bookmarkEnd w:id="57"/>
      <w:bookmarkEnd w:id="58"/>
      <w:bookmarkEnd w:id="59"/>
    </w:p>
    <w:p w14:paraId="2587F43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合同所称法律是指</w:t>
      </w:r>
      <w:r>
        <w:rPr>
          <w:rFonts w:ascii="仿宋_GB2312" w:eastAsia="仿宋_GB2312"/>
          <w:color w:val="auto"/>
          <w:sz w:val="30"/>
          <w:szCs w:val="30"/>
          <w:highlight w:val="none"/>
        </w:rPr>
        <w:t>中华人民共和国法律、行政法规、部门规章</w:t>
      </w:r>
      <w:r>
        <w:rPr>
          <w:rFonts w:hint="eastAsia" w:ascii="仿宋_GB2312" w:eastAsia="仿宋_GB2312"/>
          <w:color w:val="auto"/>
          <w:sz w:val="30"/>
          <w:szCs w:val="30"/>
          <w:highlight w:val="none"/>
        </w:rPr>
        <w:t>，</w:t>
      </w:r>
      <w:r>
        <w:rPr>
          <w:rFonts w:ascii="仿宋_GB2312" w:eastAsia="仿宋_GB2312"/>
          <w:color w:val="auto"/>
          <w:sz w:val="30"/>
          <w:szCs w:val="30"/>
          <w:highlight w:val="none"/>
        </w:rPr>
        <w:t>以及工程所在地的地方法规、自治条例、单行条例和地方政府规章</w:t>
      </w:r>
      <w:r>
        <w:rPr>
          <w:rFonts w:hint="eastAsia" w:ascii="仿宋_GB2312" w:eastAsia="仿宋_GB2312"/>
          <w:color w:val="auto"/>
          <w:sz w:val="30"/>
          <w:szCs w:val="30"/>
          <w:highlight w:val="none"/>
        </w:rPr>
        <w:t>等。</w:t>
      </w:r>
    </w:p>
    <w:p w14:paraId="6BB17AB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合同当事人可以在专用合同条件中约定合同适用的其他规范性文件</w:t>
      </w:r>
      <w:r>
        <w:rPr>
          <w:rFonts w:hint="eastAsia" w:ascii="仿宋_GB2312" w:eastAsia="仿宋_GB2312"/>
          <w:color w:val="auto"/>
          <w:sz w:val="30"/>
          <w:szCs w:val="30"/>
          <w:highlight w:val="none"/>
        </w:rPr>
        <w:t>。</w:t>
      </w:r>
    </w:p>
    <w:p w14:paraId="12BE6F71">
      <w:pPr>
        <w:pStyle w:val="106"/>
        <w:widowControl/>
        <w:numPr>
          <w:ilvl w:val="0"/>
          <w:numId w:val="0"/>
        </w:numPr>
        <w:rPr>
          <w:rFonts w:hint="eastAsia"/>
          <w:b w:val="0"/>
          <w:bCs/>
          <w:color w:val="auto"/>
          <w:sz w:val="30"/>
          <w:szCs w:val="30"/>
          <w:highlight w:val="none"/>
        </w:rPr>
      </w:pPr>
      <w:bookmarkStart w:id="60" w:name="_Ref531949589"/>
      <w:bookmarkStart w:id="61" w:name="_Toc29384"/>
      <w:bookmarkStart w:id="62" w:name="_Toc2566"/>
      <w:bookmarkStart w:id="63" w:name="_Ref531949594"/>
      <w:r>
        <w:rPr>
          <w:rFonts w:hint="eastAsia"/>
          <w:b w:val="0"/>
          <w:bCs/>
          <w:color w:val="auto"/>
          <w:sz w:val="30"/>
          <w:szCs w:val="30"/>
          <w:highlight w:val="none"/>
        </w:rPr>
        <w:t>1</w:t>
      </w:r>
      <w:r>
        <w:rPr>
          <w:b w:val="0"/>
          <w:bCs/>
          <w:color w:val="auto"/>
          <w:sz w:val="30"/>
          <w:szCs w:val="30"/>
          <w:highlight w:val="none"/>
        </w:rPr>
        <w:t xml:space="preserve">.4 </w:t>
      </w:r>
      <w:r>
        <w:rPr>
          <w:rFonts w:hint="eastAsia"/>
          <w:b w:val="0"/>
          <w:bCs/>
          <w:color w:val="auto"/>
          <w:sz w:val="30"/>
          <w:szCs w:val="30"/>
          <w:highlight w:val="none"/>
        </w:rPr>
        <w:t>标准和规范</w:t>
      </w:r>
      <w:bookmarkEnd w:id="60"/>
      <w:bookmarkEnd w:id="61"/>
      <w:bookmarkEnd w:id="62"/>
      <w:bookmarkEnd w:id="63"/>
    </w:p>
    <w:p w14:paraId="2EC60051">
      <w:pPr>
        <w:pStyle w:val="78"/>
        <w:numPr>
          <w:ilvl w:val="0"/>
          <w:numId w:val="0"/>
        </w:numPr>
        <w:rPr>
          <w:rFonts w:hint="eastAsia" w:ascii="仿宋_GB2312" w:eastAsia="仿宋_GB2312"/>
          <w:color w:val="auto"/>
          <w:sz w:val="30"/>
          <w:szCs w:val="30"/>
          <w:highlight w:val="none"/>
        </w:rPr>
      </w:pPr>
      <w:bookmarkStart w:id="64" w:name="_Ref442099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适用于工程的国家标准、行业标准、工程所在地的地方性标准，以及相应的规范、规程等，合同当事人有特别要求的，应在专用合同条件中约定。</w:t>
      </w:r>
      <w:bookmarkEnd w:id="64"/>
    </w:p>
    <w:p w14:paraId="7D06FB17">
      <w:pPr>
        <w:pStyle w:val="78"/>
        <w:numPr>
          <w:ilvl w:val="0"/>
          <w:numId w:val="0"/>
        </w:numPr>
        <w:rPr>
          <w:rFonts w:hint="eastAsia" w:ascii="仿宋_GB2312" w:eastAsia="仿宋_GB2312"/>
          <w:color w:val="auto"/>
          <w:sz w:val="30"/>
          <w:szCs w:val="30"/>
          <w:highlight w:val="none"/>
        </w:rPr>
      </w:pPr>
      <w:bookmarkStart w:id="65" w:name="_Ref53194964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发包人要求使用国外标准、规范的，发包人负责提供原文版本和中文译本，并在专用合同条件中约定提供标准规范的名称、份数和时间。</w:t>
      </w:r>
      <w:bookmarkEnd w:id="65"/>
    </w:p>
    <w:p w14:paraId="0FDB8F21">
      <w:pPr>
        <w:pStyle w:val="78"/>
        <w:numPr>
          <w:ilvl w:val="0"/>
          <w:numId w:val="0"/>
        </w:numPr>
        <w:rPr>
          <w:rFonts w:hint="eastAsia" w:ascii="仿宋_GB2312" w:eastAsia="仿宋_GB2312"/>
          <w:color w:val="auto"/>
          <w:sz w:val="30"/>
          <w:szCs w:val="30"/>
          <w:highlight w:val="none"/>
        </w:rPr>
      </w:pPr>
      <w:bookmarkStart w:id="66" w:name="_Ref53194965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66"/>
    </w:p>
    <w:p w14:paraId="750E9C82">
      <w:pPr>
        <w:pStyle w:val="78"/>
        <w:numPr>
          <w:ilvl w:val="0"/>
          <w:numId w:val="0"/>
        </w:numPr>
        <w:rPr>
          <w:rFonts w:hint="eastAsia" w:ascii="仿宋_GB2312" w:eastAsia="仿宋_GB2312"/>
          <w:color w:val="auto"/>
          <w:sz w:val="30"/>
          <w:szCs w:val="30"/>
          <w:highlight w:val="none"/>
        </w:rPr>
      </w:pPr>
      <w:bookmarkStart w:id="67" w:name="_Ref442127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.4.4 </w:t>
      </w:r>
      <w:r>
        <w:rPr>
          <w:rFonts w:hint="eastAsia" w:ascii="仿宋_GB2312" w:eastAsia="仿宋_GB2312"/>
          <w:color w:val="auto"/>
          <w:sz w:val="30"/>
          <w:szCs w:val="30"/>
          <w:highlight w:val="none"/>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67"/>
    </w:p>
    <w:p w14:paraId="4C9717EB">
      <w:pPr>
        <w:pStyle w:val="106"/>
        <w:widowControl/>
        <w:numPr>
          <w:ilvl w:val="0"/>
          <w:numId w:val="0"/>
        </w:numPr>
        <w:rPr>
          <w:rFonts w:hint="eastAsia"/>
          <w:b w:val="0"/>
          <w:bCs/>
          <w:color w:val="auto"/>
          <w:sz w:val="30"/>
          <w:szCs w:val="30"/>
          <w:highlight w:val="none"/>
        </w:rPr>
      </w:pPr>
      <w:bookmarkStart w:id="68" w:name="_Toc18119"/>
      <w:bookmarkStart w:id="69" w:name="_Ref4421717"/>
      <w:bookmarkStart w:id="70" w:name="_Toc22985"/>
      <w:r>
        <w:rPr>
          <w:rFonts w:hint="eastAsia"/>
          <w:b w:val="0"/>
          <w:bCs/>
          <w:color w:val="auto"/>
          <w:sz w:val="30"/>
          <w:szCs w:val="30"/>
          <w:highlight w:val="none"/>
        </w:rPr>
        <w:t>1</w:t>
      </w:r>
      <w:r>
        <w:rPr>
          <w:b w:val="0"/>
          <w:bCs/>
          <w:color w:val="auto"/>
          <w:sz w:val="30"/>
          <w:szCs w:val="30"/>
          <w:highlight w:val="none"/>
        </w:rPr>
        <w:t xml:space="preserve">.5 </w:t>
      </w:r>
      <w:r>
        <w:rPr>
          <w:rFonts w:hint="eastAsia"/>
          <w:b w:val="0"/>
          <w:bCs/>
          <w:color w:val="auto"/>
          <w:sz w:val="30"/>
          <w:szCs w:val="30"/>
          <w:highlight w:val="none"/>
        </w:rPr>
        <w:t>合同文件的优先顺序</w:t>
      </w:r>
      <w:bookmarkEnd w:id="54"/>
      <w:bookmarkEnd w:id="55"/>
      <w:bookmarkEnd w:id="68"/>
      <w:bookmarkEnd w:id="69"/>
      <w:bookmarkEnd w:id="70"/>
    </w:p>
    <w:p w14:paraId="5B7D7367">
      <w:pPr>
        <w:wordWrap/>
        <w:topLinePunct w:val="0"/>
        <w:ind w:firstLine="600"/>
        <w:rPr>
          <w:rFonts w:hint="eastAsia" w:ascii="仿宋_GB2312" w:eastAsia="仿宋_GB2312"/>
          <w:color w:val="auto"/>
          <w:sz w:val="30"/>
          <w:szCs w:val="30"/>
          <w:highlight w:val="none"/>
        </w:rPr>
      </w:pPr>
      <w:bookmarkStart w:id="71" w:name="_Ref531948776"/>
      <w:r>
        <w:rPr>
          <w:rFonts w:hint="eastAsia" w:ascii="仿宋_GB2312" w:eastAsia="仿宋_GB2312"/>
          <w:color w:val="auto"/>
          <w:sz w:val="30"/>
          <w:szCs w:val="30"/>
          <w:highlight w:val="none"/>
        </w:rPr>
        <w:t>组成合同的各项文件应互相解释，互为说明。除专用合同条件另有约定外，</w:t>
      </w:r>
      <w:bookmarkEnd w:id="71"/>
      <w:r>
        <w:rPr>
          <w:rFonts w:hint="eastAsia" w:ascii="仿宋_GB2312" w:eastAsia="仿宋_GB2312"/>
          <w:color w:val="auto"/>
          <w:sz w:val="30"/>
          <w:szCs w:val="30"/>
          <w:highlight w:val="none"/>
        </w:rPr>
        <w:t>解释合同文件的优先顺序如下：</w:t>
      </w:r>
    </w:p>
    <w:p w14:paraId="76C118D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合同协议书；</w:t>
      </w:r>
    </w:p>
    <w:p w14:paraId="68E416C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中标通知书（如果有）；</w:t>
      </w:r>
    </w:p>
    <w:p w14:paraId="114A9C3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投标函及投标函附录（如果有）；</w:t>
      </w:r>
    </w:p>
    <w:p w14:paraId="7657041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专用合同条件及《发包人要求》等附件；</w:t>
      </w:r>
    </w:p>
    <w:p w14:paraId="03444BE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通用合同条件；</w:t>
      </w:r>
    </w:p>
    <w:p w14:paraId="6E20D89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（6） 承包人建议书； </w:t>
      </w:r>
    </w:p>
    <w:p w14:paraId="7D2347B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价格清单；</w:t>
      </w:r>
    </w:p>
    <w:p w14:paraId="4D8252D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 双方约定的其他合同文件。</w:t>
      </w:r>
    </w:p>
    <w:p w14:paraId="1BB15149">
      <w:pPr>
        <w:wordWrap/>
        <w:topLinePunct w:val="0"/>
        <w:ind w:firstLine="600"/>
        <w:rPr>
          <w:rFonts w:hint="eastAsia" w:ascii="仿宋_GB2312" w:eastAsia="仿宋_GB2312"/>
          <w:color w:val="auto"/>
          <w:sz w:val="30"/>
          <w:szCs w:val="30"/>
          <w:highlight w:val="none"/>
        </w:rPr>
      </w:pPr>
      <w:bookmarkStart w:id="72" w:name="_Hlk18951547"/>
      <w:r>
        <w:rPr>
          <w:rFonts w:hint="eastAsia" w:ascii="仿宋_GB2312" w:eastAsia="仿宋_GB2312"/>
          <w:color w:val="auto"/>
          <w:sz w:val="30"/>
          <w:szCs w:val="30"/>
          <w:highlight w:val="none"/>
        </w:rPr>
        <w:t>上述各项合同文件包括合同当事人就该项合同文件所作出的补充和修改，属于同一类内容的文件，应以最新签署的为准</w:t>
      </w:r>
      <w:bookmarkEnd w:id="72"/>
      <w:r>
        <w:rPr>
          <w:rFonts w:hint="eastAsia" w:ascii="仿宋_GB2312" w:eastAsia="仿宋_GB2312"/>
          <w:color w:val="auto"/>
          <w:sz w:val="30"/>
          <w:szCs w:val="30"/>
          <w:highlight w:val="none"/>
        </w:rPr>
        <w:t>。</w:t>
      </w:r>
    </w:p>
    <w:p w14:paraId="7C881A0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在合同订立及履行过程中形成的与合同有关的文件均构成合同文件组成部分，并根据其性质确定优先解释顺序。</w:t>
      </w:r>
    </w:p>
    <w:p w14:paraId="0C5CA8AA">
      <w:pPr>
        <w:pStyle w:val="106"/>
        <w:widowControl/>
        <w:numPr>
          <w:ilvl w:val="0"/>
          <w:numId w:val="0"/>
        </w:numPr>
        <w:rPr>
          <w:rFonts w:hint="eastAsia"/>
          <w:b w:val="0"/>
          <w:bCs/>
          <w:color w:val="auto"/>
          <w:sz w:val="30"/>
          <w:szCs w:val="30"/>
          <w:highlight w:val="none"/>
        </w:rPr>
      </w:pPr>
      <w:bookmarkStart w:id="73" w:name="_Ref4422060"/>
      <w:bookmarkStart w:id="74" w:name="_Ref11917818"/>
      <w:bookmarkStart w:id="75" w:name="_Toc5240"/>
      <w:bookmarkStart w:id="76" w:name="_Toc5786"/>
      <w:bookmarkStart w:id="77" w:name="_Ref531949822"/>
      <w:bookmarkStart w:id="78" w:name="_Ref531949803"/>
      <w:bookmarkStart w:id="79" w:name="_Ref531949807"/>
      <w:r>
        <w:rPr>
          <w:rFonts w:hint="eastAsia"/>
          <w:b w:val="0"/>
          <w:bCs/>
          <w:color w:val="auto"/>
          <w:sz w:val="30"/>
          <w:szCs w:val="30"/>
          <w:highlight w:val="none"/>
        </w:rPr>
        <w:t>1</w:t>
      </w:r>
      <w:r>
        <w:rPr>
          <w:b w:val="0"/>
          <w:bCs/>
          <w:color w:val="auto"/>
          <w:sz w:val="30"/>
          <w:szCs w:val="30"/>
          <w:highlight w:val="none"/>
        </w:rPr>
        <w:t xml:space="preserve">.6 </w:t>
      </w:r>
      <w:r>
        <w:rPr>
          <w:rFonts w:hint="eastAsia"/>
          <w:b w:val="0"/>
          <w:bCs/>
          <w:color w:val="auto"/>
          <w:sz w:val="30"/>
          <w:szCs w:val="30"/>
          <w:highlight w:val="none"/>
        </w:rPr>
        <w:t>文件的提供和</w:t>
      </w:r>
      <w:bookmarkEnd w:id="73"/>
      <w:r>
        <w:rPr>
          <w:rFonts w:hint="eastAsia"/>
          <w:b w:val="0"/>
          <w:bCs/>
          <w:color w:val="auto"/>
          <w:sz w:val="30"/>
          <w:szCs w:val="30"/>
          <w:highlight w:val="none"/>
        </w:rPr>
        <w:t>照管</w:t>
      </w:r>
      <w:bookmarkEnd w:id="74"/>
      <w:bookmarkEnd w:id="75"/>
      <w:bookmarkEnd w:id="76"/>
    </w:p>
    <w:p w14:paraId="59BF34EF">
      <w:pPr>
        <w:pStyle w:val="78"/>
        <w:numPr>
          <w:ilvl w:val="0"/>
          <w:numId w:val="0"/>
        </w:numPr>
        <w:rPr>
          <w:rFonts w:hint="eastAsia" w:ascii="仿宋_GB2312" w:eastAsia="仿宋_GB2312"/>
          <w:color w:val="auto"/>
          <w:sz w:val="30"/>
          <w:szCs w:val="30"/>
          <w:highlight w:val="none"/>
        </w:rPr>
      </w:pPr>
      <w:bookmarkStart w:id="80" w:name="_Ref442199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发包人文件的提供</w:t>
      </w:r>
      <w:bookmarkEnd w:id="80"/>
    </w:p>
    <w:p w14:paraId="175E90F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仿宋_GB2312" w:eastAsia="仿宋_GB2312"/>
          <w:color w:val="auto"/>
          <w:sz w:val="30"/>
          <w:szCs w:val="30"/>
          <w:highlight w:val="none"/>
        </w:rPr>
        <w:t>8.7.1</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因发包人原因导致工期延误</w:t>
      </w:r>
      <w:r>
        <w:rPr>
          <w:rFonts w:hint="eastAsia" w:ascii="仿宋_GB2312" w:eastAsia="仿宋_GB2312"/>
          <w:color w:val="auto"/>
          <w:sz w:val="30"/>
          <w:szCs w:val="30"/>
          <w:highlight w:val="none"/>
        </w:rPr>
        <w:t>]约定办理。</w:t>
      </w:r>
    </w:p>
    <w:p w14:paraId="21ECFD6C">
      <w:pPr>
        <w:pStyle w:val="78"/>
        <w:numPr>
          <w:ilvl w:val="0"/>
          <w:numId w:val="0"/>
        </w:numPr>
        <w:rPr>
          <w:rFonts w:hint="eastAsia" w:ascii="仿宋_GB2312" w:eastAsia="仿宋_GB2312"/>
          <w:color w:val="auto"/>
          <w:sz w:val="30"/>
          <w:szCs w:val="30"/>
          <w:highlight w:val="none"/>
        </w:rPr>
      </w:pPr>
      <w:bookmarkStart w:id="81" w:name="_Ref442231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承包人文件的提供</w:t>
      </w:r>
      <w:bookmarkEnd w:id="81"/>
    </w:p>
    <w:p w14:paraId="1BC2E4F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除专用合同条件另有约定外，承包人文件应包含下列内容，并用第</w:t>
      </w:r>
      <w:r>
        <w:rPr>
          <w:rFonts w:ascii="仿宋_GB2312" w:eastAsia="仿宋_GB2312"/>
          <w:color w:val="auto"/>
          <w:sz w:val="30"/>
          <w:szCs w:val="30"/>
          <w:highlight w:val="none"/>
        </w:rPr>
        <w:t>1.2</w:t>
      </w:r>
      <w:r>
        <w:rPr>
          <w:rFonts w:hint="eastAsia" w:ascii="仿宋_GB2312" w:eastAsia="仿宋_GB2312"/>
          <w:color w:val="auto"/>
          <w:sz w:val="30"/>
          <w:szCs w:val="30"/>
          <w:highlight w:val="none"/>
        </w:rPr>
        <w:t>款[语言文字]约定的语言制作：</w:t>
      </w:r>
    </w:p>
    <w:p w14:paraId="1ED68B3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《发包人要求》中规定的相关文件；</w:t>
      </w:r>
    </w:p>
    <w:p w14:paraId="27A741E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满足工程相关行政审批手续所必须的应由承包人负责的相关文件；</w:t>
      </w:r>
    </w:p>
    <w:p w14:paraId="5698FA7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第</w:t>
      </w:r>
      <w:r>
        <w:rPr>
          <w:rFonts w:ascii="仿宋_GB2312" w:eastAsia="仿宋_GB2312"/>
          <w:color w:val="auto"/>
          <w:sz w:val="30"/>
          <w:szCs w:val="30"/>
          <w:highlight w:val="none"/>
        </w:rPr>
        <w:t>5.4</w:t>
      </w:r>
      <w:r>
        <w:rPr>
          <w:rFonts w:hint="eastAsia" w:ascii="仿宋_GB2312" w:eastAsia="仿宋_GB2312"/>
          <w:color w:val="auto"/>
          <w:sz w:val="30"/>
          <w:szCs w:val="30"/>
          <w:highlight w:val="none"/>
        </w:rPr>
        <w:t>款[竣工文件]与第</w:t>
      </w:r>
      <w:r>
        <w:rPr>
          <w:rFonts w:ascii="仿宋_GB2312" w:eastAsia="仿宋_GB2312"/>
          <w:color w:val="auto"/>
          <w:sz w:val="30"/>
          <w:szCs w:val="30"/>
          <w:highlight w:val="none"/>
        </w:rPr>
        <w:t>5.5</w:t>
      </w:r>
      <w:r>
        <w:rPr>
          <w:rFonts w:hint="eastAsia" w:ascii="仿宋_GB2312" w:eastAsia="仿宋_GB2312"/>
          <w:color w:val="auto"/>
          <w:sz w:val="30"/>
          <w:szCs w:val="30"/>
          <w:highlight w:val="none"/>
        </w:rPr>
        <w:t>款[操作和维修手册]中要求的相关文件。</w:t>
      </w:r>
    </w:p>
    <w:p w14:paraId="45CE5BA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款[承包人文件审查]和第</w:t>
      </w:r>
      <w:r>
        <w:rPr>
          <w:rFonts w:ascii="仿宋_GB2312" w:eastAsia="仿宋_GB2312"/>
          <w:color w:val="auto"/>
          <w:sz w:val="30"/>
          <w:szCs w:val="30"/>
          <w:highlight w:val="none"/>
        </w:rPr>
        <w:t>5.4</w:t>
      </w:r>
      <w:r>
        <w:rPr>
          <w:rFonts w:hint="eastAsia" w:ascii="仿宋_GB2312" w:eastAsia="仿宋_GB2312"/>
          <w:color w:val="auto"/>
          <w:sz w:val="30"/>
          <w:szCs w:val="30"/>
          <w:highlight w:val="none"/>
        </w:rPr>
        <w:t>款[竣工文件]的约定。</w:t>
      </w:r>
    </w:p>
    <w:p w14:paraId="189E47F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文件错误的通知</w:t>
      </w:r>
    </w:p>
    <w:p w14:paraId="0B3BC11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任何一方发现文件中存在明显的错误或疏忽，应及时通知另一方。</w:t>
      </w:r>
    </w:p>
    <w:p w14:paraId="0E6AB06D">
      <w:pPr>
        <w:pStyle w:val="78"/>
        <w:numPr>
          <w:ilvl w:val="0"/>
          <w:numId w:val="0"/>
        </w:numPr>
        <w:rPr>
          <w:rFonts w:hint="eastAsia" w:ascii="仿宋_GB2312" w:eastAsia="仿宋_GB2312"/>
          <w:color w:val="auto"/>
          <w:sz w:val="30"/>
          <w:szCs w:val="30"/>
          <w:highlight w:val="none"/>
        </w:rPr>
      </w:pPr>
      <w:bookmarkStart w:id="82" w:name="_Ref4678410"/>
      <w:bookmarkStart w:id="83" w:name="_Ref1195767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.6.4 </w:t>
      </w:r>
      <w:r>
        <w:rPr>
          <w:rFonts w:hint="eastAsia" w:ascii="仿宋_GB2312" w:eastAsia="仿宋_GB2312"/>
          <w:color w:val="auto"/>
          <w:sz w:val="30"/>
          <w:szCs w:val="30"/>
          <w:highlight w:val="none"/>
        </w:rPr>
        <w:t>文件的</w:t>
      </w:r>
      <w:bookmarkEnd w:id="82"/>
      <w:r>
        <w:rPr>
          <w:rFonts w:hint="eastAsia" w:ascii="仿宋_GB2312" w:eastAsia="仿宋_GB2312"/>
          <w:color w:val="auto"/>
          <w:sz w:val="30"/>
          <w:szCs w:val="30"/>
          <w:highlight w:val="none"/>
        </w:rPr>
        <w:t>照管</w:t>
      </w:r>
      <w:bookmarkEnd w:id="83"/>
    </w:p>
    <w:p w14:paraId="2DFEF3C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28DA08C2">
      <w:pPr>
        <w:pStyle w:val="106"/>
        <w:widowControl/>
        <w:numPr>
          <w:ilvl w:val="0"/>
          <w:numId w:val="0"/>
        </w:numPr>
        <w:rPr>
          <w:rFonts w:hint="eastAsia"/>
          <w:b w:val="0"/>
          <w:bCs/>
          <w:color w:val="auto"/>
          <w:sz w:val="30"/>
          <w:szCs w:val="30"/>
          <w:highlight w:val="none"/>
        </w:rPr>
      </w:pPr>
      <w:bookmarkStart w:id="84" w:name="_Toc10036"/>
      <w:bookmarkStart w:id="85" w:name="_Toc2273"/>
      <w:bookmarkStart w:id="86" w:name="_Ref4415170"/>
      <w:r>
        <w:rPr>
          <w:rFonts w:hint="eastAsia"/>
          <w:b w:val="0"/>
          <w:bCs/>
          <w:color w:val="auto"/>
          <w:sz w:val="30"/>
          <w:szCs w:val="30"/>
          <w:highlight w:val="none"/>
        </w:rPr>
        <w:t>1</w:t>
      </w:r>
      <w:r>
        <w:rPr>
          <w:b w:val="0"/>
          <w:bCs/>
          <w:color w:val="auto"/>
          <w:sz w:val="30"/>
          <w:szCs w:val="30"/>
          <w:highlight w:val="none"/>
        </w:rPr>
        <w:t xml:space="preserve">.7 </w:t>
      </w:r>
      <w:r>
        <w:rPr>
          <w:rFonts w:hint="eastAsia"/>
          <w:b w:val="0"/>
          <w:bCs/>
          <w:color w:val="auto"/>
          <w:sz w:val="30"/>
          <w:szCs w:val="30"/>
          <w:highlight w:val="none"/>
        </w:rPr>
        <w:t>联络</w:t>
      </w:r>
      <w:bookmarkEnd w:id="84"/>
      <w:bookmarkEnd w:id="85"/>
      <w:bookmarkEnd w:id="86"/>
    </w:p>
    <w:p w14:paraId="4F8EC58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333DB293">
      <w:pPr>
        <w:pStyle w:val="78"/>
        <w:numPr>
          <w:ilvl w:val="0"/>
          <w:numId w:val="0"/>
        </w:numPr>
        <w:rPr>
          <w:rFonts w:hint="eastAsia" w:ascii="仿宋_GB2312" w:eastAsia="仿宋_GB2312"/>
          <w:color w:val="auto"/>
          <w:sz w:val="30"/>
          <w:szCs w:val="30"/>
          <w:highlight w:val="none"/>
        </w:rPr>
      </w:pPr>
      <w:bookmarkStart w:id="87" w:name="_Ref53194989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发包人和承包人应在专用合同条件中约定各自的送达方式和收件地址。任何一方合同当事人指定的送达方式或收件地址发生变动的，应提前3天以书面形式通知对方。</w:t>
      </w:r>
      <w:bookmarkEnd w:id="87"/>
    </w:p>
    <w:p w14:paraId="60F8910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.7.3 </w:t>
      </w:r>
      <w:r>
        <w:rPr>
          <w:rFonts w:hint="eastAsia" w:ascii="仿宋_GB2312" w:eastAsia="仿宋_GB2312"/>
          <w:color w:val="auto"/>
          <w:sz w:val="30"/>
          <w:szCs w:val="30"/>
          <w:highlight w:val="none"/>
        </w:rPr>
        <w:t>发包人和承包人应当及时签收另一方通过约定的送达方式送达至收件地址的来往文件。拒不签收的，由此增加的费用和（或）延误的工期由拒绝接收一方承担。</w:t>
      </w:r>
    </w:p>
    <w:p w14:paraId="3ADFF13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.7.4 </w:t>
      </w:r>
      <w:r>
        <w:rPr>
          <w:rFonts w:hint="eastAsia" w:ascii="仿宋_GB2312" w:eastAsia="仿宋_GB2312"/>
          <w:color w:val="auto"/>
          <w:sz w:val="30"/>
          <w:szCs w:val="30"/>
          <w:highlight w:val="none"/>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3C368023">
      <w:pPr>
        <w:pStyle w:val="106"/>
        <w:widowControl/>
        <w:numPr>
          <w:ilvl w:val="0"/>
          <w:numId w:val="0"/>
        </w:numPr>
        <w:rPr>
          <w:rFonts w:hint="eastAsia"/>
          <w:b w:val="0"/>
          <w:bCs/>
          <w:color w:val="auto"/>
          <w:sz w:val="30"/>
          <w:szCs w:val="30"/>
          <w:highlight w:val="none"/>
        </w:rPr>
      </w:pPr>
      <w:bookmarkStart w:id="88" w:name="_Toc9371"/>
      <w:bookmarkStart w:id="89" w:name="_Toc32056"/>
      <w:r>
        <w:rPr>
          <w:rFonts w:hint="eastAsia"/>
          <w:b w:val="0"/>
          <w:bCs/>
          <w:color w:val="auto"/>
          <w:sz w:val="30"/>
          <w:szCs w:val="30"/>
          <w:highlight w:val="none"/>
        </w:rPr>
        <w:t>1</w:t>
      </w:r>
      <w:r>
        <w:rPr>
          <w:b w:val="0"/>
          <w:bCs/>
          <w:color w:val="auto"/>
          <w:sz w:val="30"/>
          <w:szCs w:val="30"/>
          <w:highlight w:val="none"/>
        </w:rPr>
        <w:t xml:space="preserve">.8 </w:t>
      </w:r>
      <w:r>
        <w:rPr>
          <w:rFonts w:hint="eastAsia"/>
          <w:b w:val="0"/>
          <w:bCs/>
          <w:color w:val="auto"/>
          <w:sz w:val="30"/>
          <w:szCs w:val="30"/>
          <w:highlight w:val="none"/>
        </w:rPr>
        <w:t>严禁贿赂</w:t>
      </w:r>
      <w:bookmarkEnd w:id="77"/>
      <w:bookmarkEnd w:id="78"/>
      <w:bookmarkEnd w:id="79"/>
      <w:bookmarkEnd w:id="88"/>
      <w:bookmarkEnd w:id="89"/>
    </w:p>
    <w:p w14:paraId="11DE836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合同当事人不得以贿赂或变相贿赂的方式，谋取非法利益或损害对方权益。因一方合同当事人的贿赂造成对方损失的，应赔偿损失，并承担相应的法律责任。</w:t>
      </w:r>
    </w:p>
    <w:p w14:paraId="2064B5BB">
      <w:pPr>
        <w:wordWrap/>
        <w:topLinePunct w:val="0"/>
        <w:ind w:firstLine="600"/>
        <w:rPr>
          <w:rFonts w:hint="eastAsia" w:ascii="仿宋_GB2312" w:eastAsia="仿宋_GB2312"/>
          <w:color w:val="auto"/>
          <w:sz w:val="32"/>
          <w:szCs w:val="32"/>
          <w:highlight w:val="none"/>
        </w:rPr>
      </w:pPr>
      <w:r>
        <w:rPr>
          <w:rFonts w:hint="eastAsia" w:ascii="仿宋_GB2312" w:eastAsia="仿宋_GB2312"/>
          <w:color w:val="auto"/>
          <w:sz w:val="30"/>
          <w:szCs w:val="30"/>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14:paraId="529C8533">
      <w:pPr>
        <w:pStyle w:val="106"/>
        <w:widowControl/>
        <w:numPr>
          <w:ilvl w:val="0"/>
          <w:numId w:val="0"/>
        </w:numPr>
        <w:rPr>
          <w:rFonts w:hint="eastAsia"/>
          <w:b w:val="0"/>
          <w:bCs/>
          <w:color w:val="auto"/>
          <w:sz w:val="30"/>
          <w:szCs w:val="30"/>
          <w:highlight w:val="none"/>
        </w:rPr>
      </w:pPr>
      <w:bookmarkStart w:id="90" w:name="_Toc11616"/>
      <w:bookmarkStart w:id="91" w:name="_Toc20930"/>
      <w:r>
        <w:rPr>
          <w:rFonts w:hint="eastAsia"/>
          <w:b w:val="0"/>
          <w:bCs/>
          <w:color w:val="auto"/>
          <w:sz w:val="30"/>
          <w:szCs w:val="30"/>
          <w:highlight w:val="none"/>
        </w:rPr>
        <w:t>1</w:t>
      </w:r>
      <w:r>
        <w:rPr>
          <w:b w:val="0"/>
          <w:bCs/>
          <w:color w:val="auto"/>
          <w:sz w:val="30"/>
          <w:szCs w:val="30"/>
          <w:highlight w:val="none"/>
        </w:rPr>
        <w:t>.9 化石、文物</w:t>
      </w:r>
      <w:bookmarkEnd w:id="90"/>
      <w:bookmarkEnd w:id="91"/>
    </w:p>
    <w:p w14:paraId="59AECD3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2202BE9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发包人、工程师和承包人应按有关政府行政管理部门要求采取妥善的保护措施，由此增加的费用和（或）延误的工期由发包人承担。</w:t>
      </w:r>
    </w:p>
    <w:p w14:paraId="5E55C4D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承包人发现文物后不及时报告或隐瞒不报，致使文物丢失或损坏的，应赔偿损失，并承担相应的法律责任。</w:t>
      </w:r>
    </w:p>
    <w:p w14:paraId="1B6DA28F">
      <w:pPr>
        <w:pStyle w:val="106"/>
        <w:widowControl/>
        <w:numPr>
          <w:ilvl w:val="0"/>
          <w:numId w:val="0"/>
        </w:numPr>
        <w:rPr>
          <w:rFonts w:hint="eastAsia"/>
          <w:b w:val="0"/>
          <w:bCs/>
          <w:color w:val="auto"/>
          <w:sz w:val="30"/>
          <w:szCs w:val="30"/>
          <w:highlight w:val="none"/>
        </w:rPr>
      </w:pPr>
      <w:bookmarkStart w:id="92" w:name="_Ref531949770"/>
      <w:bookmarkStart w:id="93" w:name="_Ref4423426"/>
      <w:bookmarkStart w:id="94" w:name="_Ref531949766"/>
      <w:bookmarkStart w:id="95" w:name="_Toc18342"/>
      <w:bookmarkStart w:id="96" w:name="_Toc26962"/>
      <w:bookmarkStart w:id="97" w:name="_Ref531949841"/>
      <w:bookmarkStart w:id="98" w:name="_Ref531949855"/>
      <w:bookmarkStart w:id="99" w:name="_Ref531949826"/>
      <w:r>
        <w:rPr>
          <w:rFonts w:hint="eastAsia"/>
          <w:b w:val="0"/>
          <w:bCs/>
          <w:color w:val="auto"/>
          <w:sz w:val="30"/>
          <w:szCs w:val="30"/>
          <w:highlight w:val="none"/>
        </w:rPr>
        <w:t>1</w:t>
      </w:r>
      <w:r>
        <w:rPr>
          <w:b w:val="0"/>
          <w:bCs/>
          <w:color w:val="auto"/>
          <w:sz w:val="30"/>
          <w:szCs w:val="30"/>
          <w:highlight w:val="none"/>
        </w:rPr>
        <w:t xml:space="preserve">.10 </w:t>
      </w:r>
      <w:r>
        <w:rPr>
          <w:rFonts w:hint="eastAsia"/>
          <w:b w:val="0"/>
          <w:bCs/>
          <w:color w:val="auto"/>
          <w:sz w:val="30"/>
          <w:szCs w:val="30"/>
          <w:highlight w:val="none"/>
        </w:rPr>
        <w:t>知识产权</w:t>
      </w:r>
      <w:bookmarkEnd w:id="92"/>
      <w:bookmarkEnd w:id="93"/>
      <w:bookmarkEnd w:id="94"/>
      <w:bookmarkEnd w:id="95"/>
      <w:bookmarkEnd w:id="96"/>
      <w:r>
        <w:rPr>
          <w:b w:val="0"/>
          <w:bCs/>
          <w:color w:val="auto"/>
          <w:sz w:val="30"/>
          <w:szCs w:val="30"/>
          <w:highlight w:val="none"/>
        </w:rPr>
        <w:t xml:space="preserve"> </w:t>
      </w:r>
    </w:p>
    <w:p w14:paraId="580206BD">
      <w:pPr>
        <w:pStyle w:val="78"/>
        <w:numPr>
          <w:ilvl w:val="0"/>
          <w:numId w:val="0"/>
        </w:numPr>
        <w:rPr>
          <w:rFonts w:hint="eastAsia" w:ascii="仿宋_GB2312" w:eastAsia="仿宋_GB2312"/>
          <w:color w:val="auto"/>
          <w:sz w:val="30"/>
          <w:szCs w:val="30"/>
          <w:highlight w:val="none"/>
        </w:rPr>
      </w:pPr>
      <w:bookmarkStart w:id="100" w:name="_Ref442356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.10.1 </w:t>
      </w:r>
      <w:r>
        <w:rPr>
          <w:rFonts w:hint="eastAsia" w:ascii="仿宋_GB2312" w:eastAsia="仿宋_GB2312"/>
          <w:color w:val="auto"/>
          <w:sz w:val="30"/>
          <w:szCs w:val="30"/>
          <w:highlight w:val="none"/>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00"/>
    </w:p>
    <w:p w14:paraId="60C962BD">
      <w:pPr>
        <w:pStyle w:val="78"/>
        <w:numPr>
          <w:ilvl w:val="0"/>
          <w:numId w:val="0"/>
        </w:numPr>
        <w:rPr>
          <w:rFonts w:hint="eastAsia" w:ascii="仿宋_GB2312" w:eastAsia="仿宋_GB2312"/>
          <w:color w:val="auto"/>
          <w:sz w:val="30"/>
          <w:szCs w:val="30"/>
          <w:highlight w:val="none"/>
        </w:rPr>
      </w:pPr>
      <w:bookmarkStart w:id="101" w:name="_Ref442360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.10.2 </w:t>
      </w:r>
      <w:r>
        <w:rPr>
          <w:rFonts w:hint="eastAsia" w:ascii="仿宋_GB2312" w:eastAsia="仿宋_GB2312"/>
          <w:color w:val="auto"/>
          <w:sz w:val="30"/>
          <w:szCs w:val="30"/>
          <w:highlight w:val="none"/>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01"/>
    </w:p>
    <w:p w14:paraId="28DDE3F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.10.3 </w:t>
      </w:r>
      <w:r>
        <w:rPr>
          <w:rFonts w:hint="eastAsia" w:ascii="仿宋_GB2312" w:eastAsia="仿宋_GB2312"/>
          <w:color w:val="auto"/>
          <w:sz w:val="30"/>
          <w:szCs w:val="30"/>
          <w:highlight w:val="none"/>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637E9B58">
      <w:pPr>
        <w:pStyle w:val="78"/>
        <w:numPr>
          <w:ilvl w:val="0"/>
          <w:numId w:val="0"/>
        </w:numPr>
        <w:rPr>
          <w:rFonts w:hint="eastAsia" w:ascii="仿宋_GB2312" w:eastAsia="仿宋_GB2312"/>
          <w:color w:val="auto"/>
          <w:sz w:val="30"/>
          <w:szCs w:val="30"/>
          <w:highlight w:val="none"/>
        </w:rPr>
      </w:pPr>
      <w:bookmarkStart w:id="102" w:name="_Ref442369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.10.4 </w:t>
      </w:r>
      <w:r>
        <w:rPr>
          <w:rFonts w:hint="eastAsia" w:ascii="仿宋_GB2312" w:eastAsia="仿宋_GB2312"/>
          <w:color w:val="auto"/>
          <w:sz w:val="30"/>
          <w:szCs w:val="30"/>
          <w:highlight w:val="none"/>
        </w:rPr>
        <w:t>除专用合同条件另有约定外，承包人在投标文件中采用的专利、专有技术、商业软件、技术秘密的使用费已包含在签约合同价中。</w:t>
      </w:r>
      <w:bookmarkEnd w:id="102"/>
    </w:p>
    <w:p w14:paraId="0B1A766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.10.5 </w:t>
      </w:r>
      <w:r>
        <w:rPr>
          <w:rFonts w:hint="eastAsia" w:ascii="仿宋_GB2312" w:eastAsia="仿宋_GB2312"/>
          <w:color w:val="auto"/>
          <w:sz w:val="30"/>
          <w:szCs w:val="30"/>
          <w:highlight w:val="none"/>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113D3BCA">
      <w:pPr>
        <w:pStyle w:val="106"/>
        <w:widowControl/>
        <w:numPr>
          <w:ilvl w:val="0"/>
          <w:numId w:val="0"/>
        </w:numPr>
        <w:rPr>
          <w:rFonts w:hint="eastAsia"/>
          <w:b w:val="0"/>
          <w:bCs/>
          <w:color w:val="auto"/>
          <w:sz w:val="30"/>
          <w:szCs w:val="30"/>
          <w:highlight w:val="none"/>
        </w:rPr>
      </w:pPr>
      <w:bookmarkStart w:id="103" w:name="_Ref4423898"/>
      <w:bookmarkStart w:id="104" w:name="_Toc26012"/>
      <w:bookmarkStart w:id="105" w:name="_Toc13420"/>
      <w:bookmarkStart w:id="106" w:name="_Ref4423873"/>
      <w:r>
        <w:rPr>
          <w:rFonts w:hint="eastAsia"/>
          <w:b w:val="0"/>
          <w:bCs/>
          <w:color w:val="auto"/>
          <w:sz w:val="30"/>
          <w:szCs w:val="30"/>
          <w:highlight w:val="none"/>
        </w:rPr>
        <w:t>1</w:t>
      </w:r>
      <w:r>
        <w:rPr>
          <w:b w:val="0"/>
          <w:bCs/>
          <w:color w:val="auto"/>
          <w:sz w:val="30"/>
          <w:szCs w:val="30"/>
          <w:highlight w:val="none"/>
        </w:rPr>
        <w:t xml:space="preserve">.11 </w:t>
      </w:r>
      <w:r>
        <w:rPr>
          <w:rFonts w:hint="eastAsia"/>
          <w:b w:val="0"/>
          <w:bCs/>
          <w:color w:val="auto"/>
          <w:sz w:val="30"/>
          <w:szCs w:val="30"/>
          <w:highlight w:val="none"/>
        </w:rPr>
        <w:t>保密</w:t>
      </w:r>
      <w:bookmarkEnd w:id="97"/>
      <w:bookmarkEnd w:id="98"/>
      <w:bookmarkEnd w:id="99"/>
      <w:bookmarkEnd w:id="103"/>
      <w:bookmarkEnd w:id="104"/>
      <w:bookmarkEnd w:id="105"/>
      <w:bookmarkEnd w:id="106"/>
    </w:p>
    <w:p w14:paraId="752B7D3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合同当事人一方对在订立和履行合同过程中知悉的另一方的商业秘密、技术秘密，以及任何一方明确要求保密的其它信息，负有保密责任。</w:t>
      </w:r>
    </w:p>
    <w:p w14:paraId="206F6FB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除法律规定或合同另有约定外，未经对方同意，任何一方当事人不得将对方提供的文件、技术秘密以及声明需要保密的资料信息等商业秘密泄露给第三方或者用于本合同以外的目的。</w:t>
      </w:r>
    </w:p>
    <w:p w14:paraId="6E1E678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1F764C8F">
      <w:pPr>
        <w:pStyle w:val="106"/>
        <w:widowControl/>
        <w:numPr>
          <w:ilvl w:val="0"/>
          <w:numId w:val="0"/>
        </w:numPr>
        <w:rPr>
          <w:rFonts w:hint="eastAsia"/>
          <w:b w:val="0"/>
          <w:bCs/>
          <w:color w:val="auto"/>
          <w:sz w:val="30"/>
          <w:szCs w:val="30"/>
          <w:highlight w:val="none"/>
        </w:rPr>
      </w:pPr>
      <w:bookmarkStart w:id="107" w:name="_Ref532336812"/>
      <w:bookmarkStart w:id="108" w:name="_Toc27075"/>
      <w:bookmarkStart w:id="109" w:name="_Toc26056"/>
      <w:r>
        <w:rPr>
          <w:rFonts w:hint="eastAsia"/>
          <w:b w:val="0"/>
          <w:bCs/>
          <w:color w:val="auto"/>
          <w:sz w:val="30"/>
          <w:szCs w:val="30"/>
          <w:highlight w:val="none"/>
        </w:rPr>
        <w:t>1</w:t>
      </w:r>
      <w:r>
        <w:rPr>
          <w:b w:val="0"/>
          <w:bCs/>
          <w:color w:val="auto"/>
          <w:sz w:val="30"/>
          <w:szCs w:val="30"/>
          <w:highlight w:val="none"/>
        </w:rPr>
        <w:t xml:space="preserve">.12 </w:t>
      </w:r>
      <w:bookmarkStart w:id="110" w:name="_Hlk55215423"/>
      <w:r>
        <w:rPr>
          <w:rFonts w:hint="eastAsia"/>
          <w:b w:val="0"/>
          <w:bCs/>
          <w:color w:val="auto"/>
          <w:sz w:val="30"/>
          <w:szCs w:val="30"/>
          <w:highlight w:val="none"/>
        </w:rPr>
        <w:t>《发包人要求》和基础资料中的错误</w:t>
      </w:r>
      <w:bookmarkEnd w:id="107"/>
      <w:bookmarkEnd w:id="108"/>
      <w:bookmarkEnd w:id="109"/>
      <w:bookmarkEnd w:id="110"/>
    </w:p>
    <w:p w14:paraId="1863CB84">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承包人应尽早认真阅读、复核《发包人要求》以及其提供的基础资料，发现错误的，应及时书面通知发包人补正。发包人作相应修改的，按照第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w:t>
      </w:r>
      <w:bookmarkStart w:id="111" w:name="_Ref523403776"/>
      <w:bookmarkStart w:id="112" w:name="_Ref523403409"/>
      <w:r>
        <w:rPr>
          <w:rFonts w:hint="eastAsia" w:ascii="仿宋_GB2312" w:eastAsia="仿宋_GB2312"/>
          <w:color w:val="auto"/>
          <w:sz w:val="30"/>
          <w:szCs w:val="30"/>
          <w:highlight w:val="none"/>
        </w:rPr>
        <w:t>]的约定处理。</w:t>
      </w:r>
    </w:p>
    <w:p w14:paraId="478337F5">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《发包人要求》或其提供的基础资料中的错误导致承包人增加费用和（或）工期延误的，发包人应承担由此增加的费用和（或）工期延误，并向承包人支付合理利润。</w:t>
      </w:r>
    </w:p>
    <w:bookmarkEnd w:id="111"/>
    <w:bookmarkEnd w:id="112"/>
    <w:p w14:paraId="100683E7">
      <w:pPr>
        <w:pStyle w:val="106"/>
        <w:widowControl/>
        <w:numPr>
          <w:ilvl w:val="0"/>
          <w:numId w:val="0"/>
        </w:numPr>
        <w:rPr>
          <w:rFonts w:hint="eastAsia"/>
          <w:b w:val="0"/>
          <w:bCs/>
          <w:color w:val="auto"/>
          <w:sz w:val="30"/>
          <w:szCs w:val="30"/>
          <w:highlight w:val="none"/>
        </w:rPr>
      </w:pPr>
      <w:bookmarkStart w:id="113" w:name="_Ref531949933"/>
      <w:bookmarkStart w:id="114" w:name="_Toc3152"/>
      <w:bookmarkStart w:id="115" w:name="_Toc2941"/>
      <w:bookmarkStart w:id="116" w:name="_Ref531949937"/>
      <w:r>
        <w:rPr>
          <w:rFonts w:hint="eastAsia"/>
          <w:b w:val="0"/>
          <w:bCs/>
          <w:color w:val="auto"/>
          <w:sz w:val="30"/>
          <w:szCs w:val="30"/>
          <w:highlight w:val="none"/>
        </w:rPr>
        <w:t>1</w:t>
      </w:r>
      <w:r>
        <w:rPr>
          <w:b w:val="0"/>
          <w:bCs/>
          <w:color w:val="auto"/>
          <w:sz w:val="30"/>
          <w:szCs w:val="30"/>
          <w:highlight w:val="none"/>
        </w:rPr>
        <w:t xml:space="preserve">.13 </w:t>
      </w:r>
      <w:r>
        <w:rPr>
          <w:rFonts w:hint="eastAsia"/>
          <w:b w:val="0"/>
          <w:bCs/>
          <w:color w:val="auto"/>
          <w:sz w:val="30"/>
          <w:szCs w:val="30"/>
          <w:highlight w:val="none"/>
        </w:rPr>
        <w:t>责任限制</w:t>
      </w:r>
      <w:bookmarkEnd w:id="113"/>
      <w:bookmarkEnd w:id="114"/>
      <w:bookmarkEnd w:id="115"/>
      <w:bookmarkEnd w:id="116"/>
    </w:p>
    <w:p w14:paraId="64FEFCD9">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承包人对发包人的赔偿责任不应超过专用合同条件约定的赔偿最高限额。若专用合同条件未约定，则承包人对发包人的赔偿责任不应超过</w:t>
      </w:r>
      <w:r>
        <w:rPr>
          <w:rFonts w:hint="eastAsia" w:ascii="仿宋_GB2312" w:eastAsia="仿宋_GB2312"/>
          <w:color w:val="auto"/>
          <w:sz w:val="30"/>
          <w:szCs w:val="30"/>
          <w:highlight w:val="none"/>
        </w:rPr>
        <w:t>签约合同价。</w:t>
      </w:r>
      <w:r>
        <w:rPr>
          <w:rFonts w:ascii="仿宋_GB2312" w:eastAsia="仿宋_GB2312"/>
          <w:color w:val="auto"/>
          <w:sz w:val="30"/>
          <w:szCs w:val="30"/>
          <w:highlight w:val="none"/>
        </w:rPr>
        <w:t>但对于因欺诈、</w:t>
      </w:r>
      <w:r>
        <w:rPr>
          <w:rFonts w:hint="eastAsia" w:ascii="仿宋_GB2312" w:eastAsia="仿宋_GB2312"/>
          <w:color w:val="auto"/>
          <w:sz w:val="30"/>
          <w:szCs w:val="30"/>
          <w:highlight w:val="none"/>
        </w:rPr>
        <w:t>犯罪、</w:t>
      </w:r>
      <w:r>
        <w:rPr>
          <w:rFonts w:ascii="仿宋_GB2312" w:eastAsia="仿宋_GB2312"/>
          <w:color w:val="auto"/>
          <w:sz w:val="30"/>
          <w:szCs w:val="30"/>
          <w:highlight w:val="none"/>
        </w:rPr>
        <w:t>故意、</w:t>
      </w:r>
      <w:r>
        <w:rPr>
          <w:rFonts w:hint="eastAsia" w:ascii="仿宋_GB2312" w:eastAsia="仿宋_GB2312"/>
          <w:color w:val="auto"/>
          <w:sz w:val="30"/>
          <w:szCs w:val="30"/>
          <w:highlight w:val="none"/>
        </w:rPr>
        <w:t>重大过失、人身伤害</w:t>
      </w:r>
      <w:r>
        <w:rPr>
          <w:rFonts w:ascii="仿宋_GB2312" w:eastAsia="仿宋_GB2312"/>
          <w:color w:val="auto"/>
          <w:sz w:val="30"/>
          <w:szCs w:val="30"/>
          <w:highlight w:val="none"/>
        </w:rPr>
        <w:t>等不当行为造成的损失，赔偿的责任限度不受</w:t>
      </w:r>
      <w:r>
        <w:rPr>
          <w:rFonts w:hint="eastAsia" w:ascii="仿宋_GB2312" w:eastAsia="仿宋_GB2312"/>
          <w:color w:val="auto"/>
          <w:sz w:val="30"/>
          <w:szCs w:val="30"/>
          <w:highlight w:val="none"/>
        </w:rPr>
        <w:t>上述最高</w:t>
      </w:r>
      <w:r>
        <w:rPr>
          <w:rFonts w:ascii="仿宋_GB2312" w:eastAsia="仿宋_GB2312"/>
          <w:color w:val="auto"/>
          <w:sz w:val="30"/>
          <w:szCs w:val="30"/>
          <w:highlight w:val="none"/>
        </w:rPr>
        <w:t>限额的限制</w:t>
      </w:r>
      <w:r>
        <w:rPr>
          <w:rFonts w:hint="eastAsia" w:ascii="仿宋_GB2312" w:eastAsia="仿宋_GB2312"/>
          <w:color w:val="auto"/>
          <w:sz w:val="30"/>
          <w:szCs w:val="30"/>
          <w:highlight w:val="none"/>
        </w:rPr>
        <w:t>。</w:t>
      </w:r>
    </w:p>
    <w:p w14:paraId="2536F90F">
      <w:pPr>
        <w:pStyle w:val="106"/>
        <w:widowControl/>
        <w:numPr>
          <w:ilvl w:val="0"/>
          <w:numId w:val="0"/>
        </w:numPr>
        <w:rPr>
          <w:rFonts w:hint="eastAsia"/>
          <w:b w:val="0"/>
          <w:bCs/>
          <w:color w:val="auto"/>
          <w:sz w:val="30"/>
          <w:szCs w:val="30"/>
          <w:highlight w:val="none"/>
        </w:rPr>
      </w:pPr>
      <w:bookmarkStart w:id="117" w:name="_Toc4098"/>
      <w:bookmarkStart w:id="118" w:name="_Toc17407"/>
      <w:bookmarkStart w:id="119" w:name="_Hlk51506160"/>
      <w:r>
        <w:rPr>
          <w:rFonts w:hint="eastAsia"/>
          <w:b w:val="0"/>
          <w:bCs/>
          <w:color w:val="auto"/>
          <w:sz w:val="30"/>
          <w:szCs w:val="30"/>
          <w:highlight w:val="none"/>
        </w:rPr>
        <w:t>1</w:t>
      </w:r>
      <w:r>
        <w:rPr>
          <w:b w:val="0"/>
          <w:bCs/>
          <w:color w:val="auto"/>
          <w:sz w:val="30"/>
          <w:szCs w:val="30"/>
          <w:highlight w:val="none"/>
        </w:rPr>
        <w:t>.14 建筑信息模型技术的应用</w:t>
      </w:r>
      <w:bookmarkEnd w:id="117"/>
      <w:bookmarkEnd w:id="118"/>
    </w:p>
    <w:bookmarkEnd w:id="119"/>
    <w:p w14:paraId="48FD8153">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405734EE">
      <w:pPr>
        <w:pStyle w:val="101"/>
        <w:numPr>
          <w:ilvl w:val="0"/>
          <w:numId w:val="0"/>
        </w:numPr>
        <w:wordWrap/>
        <w:topLinePunct w:val="0"/>
        <w:rPr>
          <w:rFonts w:hint="eastAsia"/>
          <w:b w:val="0"/>
          <w:bCs/>
          <w:color w:val="auto"/>
          <w:sz w:val="32"/>
          <w:szCs w:val="32"/>
          <w:highlight w:val="none"/>
        </w:rPr>
      </w:pPr>
      <w:bookmarkStart w:id="120" w:name="_Toc30857"/>
      <w:bookmarkStart w:id="121" w:name="_Ref4796511"/>
      <w:bookmarkStart w:id="122" w:name="_Toc31180"/>
      <w:r>
        <w:rPr>
          <w:rFonts w:hint="eastAsia"/>
          <w:b w:val="0"/>
          <w:bCs/>
          <w:color w:val="auto"/>
          <w:sz w:val="32"/>
          <w:szCs w:val="32"/>
          <w:highlight w:val="none"/>
        </w:rPr>
        <w:t>第2条 发包人</w:t>
      </w:r>
      <w:bookmarkEnd w:id="120"/>
      <w:bookmarkEnd w:id="121"/>
      <w:bookmarkEnd w:id="122"/>
    </w:p>
    <w:p w14:paraId="6C9657E3">
      <w:pPr>
        <w:pStyle w:val="106"/>
        <w:widowControl/>
        <w:numPr>
          <w:ilvl w:val="0"/>
          <w:numId w:val="0"/>
        </w:numPr>
        <w:rPr>
          <w:rFonts w:hint="eastAsia"/>
          <w:b w:val="0"/>
          <w:bCs/>
          <w:color w:val="auto"/>
          <w:sz w:val="30"/>
          <w:szCs w:val="30"/>
          <w:highlight w:val="none"/>
        </w:rPr>
      </w:pPr>
      <w:bookmarkStart w:id="123" w:name="_Toc26061"/>
      <w:bookmarkStart w:id="124" w:name="_Toc801"/>
      <w:r>
        <w:rPr>
          <w:rFonts w:hint="eastAsia"/>
          <w:b w:val="0"/>
          <w:bCs/>
          <w:color w:val="auto"/>
          <w:sz w:val="30"/>
          <w:szCs w:val="30"/>
          <w:highlight w:val="none"/>
        </w:rPr>
        <w:t>2</w:t>
      </w:r>
      <w:r>
        <w:rPr>
          <w:b w:val="0"/>
          <w:bCs/>
          <w:color w:val="auto"/>
          <w:sz w:val="30"/>
          <w:szCs w:val="30"/>
          <w:highlight w:val="none"/>
        </w:rPr>
        <w:t xml:space="preserve">.1 </w:t>
      </w:r>
      <w:r>
        <w:rPr>
          <w:rFonts w:hint="eastAsia"/>
          <w:b w:val="0"/>
          <w:bCs/>
          <w:color w:val="auto"/>
          <w:sz w:val="30"/>
          <w:szCs w:val="30"/>
          <w:highlight w:val="none"/>
        </w:rPr>
        <w:t>遵守法律</w:t>
      </w:r>
      <w:bookmarkEnd w:id="123"/>
      <w:bookmarkEnd w:id="124"/>
    </w:p>
    <w:p w14:paraId="5EB69FF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1F23B45A">
      <w:pPr>
        <w:pStyle w:val="106"/>
        <w:widowControl/>
        <w:numPr>
          <w:ilvl w:val="0"/>
          <w:numId w:val="0"/>
        </w:numPr>
        <w:rPr>
          <w:rFonts w:hint="eastAsia"/>
          <w:b w:val="0"/>
          <w:bCs/>
          <w:color w:val="auto"/>
          <w:sz w:val="30"/>
          <w:szCs w:val="30"/>
          <w:highlight w:val="none"/>
        </w:rPr>
      </w:pPr>
      <w:bookmarkStart w:id="125" w:name="_Ref11917977"/>
      <w:bookmarkStart w:id="126" w:name="_Ref11917995"/>
      <w:bookmarkStart w:id="127" w:name="_Toc19907"/>
      <w:bookmarkStart w:id="128" w:name="_Toc25478"/>
      <w:r>
        <w:rPr>
          <w:rFonts w:hint="eastAsia"/>
          <w:b w:val="0"/>
          <w:bCs/>
          <w:color w:val="auto"/>
          <w:sz w:val="30"/>
          <w:szCs w:val="30"/>
          <w:highlight w:val="none"/>
        </w:rPr>
        <w:t>2</w:t>
      </w:r>
      <w:r>
        <w:rPr>
          <w:b w:val="0"/>
          <w:bCs/>
          <w:color w:val="auto"/>
          <w:sz w:val="30"/>
          <w:szCs w:val="30"/>
          <w:highlight w:val="none"/>
        </w:rPr>
        <w:t xml:space="preserve">.2 </w:t>
      </w:r>
      <w:r>
        <w:rPr>
          <w:rFonts w:hint="eastAsia"/>
          <w:b w:val="0"/>
          <w:bCs/>
          <w:color w:val="auto"/>
          <w:sz w:val="30"/>
          <w:szCs w:val="30"/>
          <w:highlight w:val="none"/>
        </w:rPr>
        <w:t>提供施工现场和工作条件</w:t>
      </w:r>
      <w:bookmarkEnd w:id="125"/>
      <w:bookmarkEnd w:id="126"/>
      <w:bookmarkEnd w:id="127"/>
      <w:bookmarkEnd w:id="128"/>
      <w:bookmarkStart w:id="129" w:name="_Toc54862197"/>
      <w:bookmarkEnd w:id="129"/>
      <w:bookmarkStart w:id="130" w:name="_Toc51505124"/>
      <w:bookmarkEnd w:id="130"/>
      <w:bookmarkStart w:id="131" w:name="_Toc54862195"/>
      <w:bookmarkEnd w:id="131"/>
      <w:bookmarkStart w:id="132" w:name="_Toc54862196"/>
      <w:bookmarkEnd w:id="132"/>
      <w:bookmarkStart w:id="133" w:name="_Toc51505125"/>
      <w:bookmarkEnd w:id="133"/>
      <w:bookmarkStart w:id="134" w:name="_Toc51505123"/>
      <w:bookmarkEnd w:id="134"/>
      <w:bookmarkStart w:id="135" w:name="_Ref531950085"/>
    </w:p>
    <w:p w14:paraId="37CAB09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提供施工</w:t>
      </w:r>
      <w:bookmarkEnd w:id="135"/>
      <w:r>
        <w:rPr>
          <w:rFonts w:hint="eastAsia" w:ascii="仿宋_GB2312" w:eastAsia="仿宋_GB2312"/>
          <w:color w:val="auto"/>
          <w:sz w:val="30"/>
          <w:szCs w:val="30"/>
          <w:highlight w:val="none"/>
        </w:rPr>
        <w:t>现场</w:t>
      </w:r>
    </w:p>
    <w:p w14:paraId="75E49CA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5E5A23FB">
      <w:pPr>
        <w:pStyle w:val="78"/>
        <w:numPr>
          <w:ilvl w:val="0"/>
          <w:numId w:val="0"/>
        </w:numPr>
        <w:rPr>
          <w:rFonts w:hint="eastAsia" w:ascii="仿宋_GB2312" w:eastAsia="仿宋_GB2312"/>
          <w:color w:val="auto"/>
          <w:sz w:val="30"/>
          <w:szCs w:val="30"/>
          <w:highlight w:val="none"/>
        </w:rPr>
      </w:pPr>
      <w:bookmarkStart w:id="136" w:name="_Ref531950101"/>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提供工作条件</w:t>
      </w:r>
      <w:bookmarkEnd w:id="136"/>
    </w:p>
    <w:p w14:paraId="43233D4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发包人应按专用合同条件约定向承包人提供工作条件。专用合同条件对此没有约定的，发包人应负责提供开展本合同相关工作所需要的条件，包括：</w:t>
      </w:r>
    </w:p>
    <w:p w14:paraId="39F3D37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将施工用水、电力、通讯线路等施工所必需的条件接至施工现场内；</w:t>
      </w:r>
    </w:p>
    <w:p w14:paraId="5A047F4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保证向承包人提供正常施工所需要的进入施工现场的交通条件；</w:t>
      </w:r>
    </w:p>
    <w:p w14:paraId="7993BB1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协调处理施工现场周围地下管线和邻近建筑物、构筑物、古树名木、文物、化石及坟墓等的保护工作，并承担相关费用；</w:t>
      </w:r>
    </w:p>
    <w:p w14:paraId="337CEAD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对工程现场临近发包人正在使用、运行、或由发包人用于生产的建筑物、构筑物、生产装置、设施、设备等，设置隔离设施，竖立禁止入内、禁止动火的明显标志，</w:t>
      </w:r>
      <w:r>
        <w:rPr>
          <w:rFonts w:ascii="仿宋_GB2312" w:eastAsia="仿宋_GB2312"/>
          <w:color w:val="auto"/>
          <w:sz w:val="30"/>
          <w:szCs w:val="30"/>
          <w:highlight w:val="none"/>
        </w:rPr>
        <w:t xml:space="preserve"> 并以书面形式通知承包人须遵守的安全规定和位置范围；</w:t>
      </w:r>
    </w:p>
    <w:p w14:paraId="5A4B498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按照专用合同条件约定应提供的其他设施和条件。</w:t>
      </w:r>
    </w:p>
    <w:p w14:paraId="1551663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逾期提供的责任</w:t>
      </w:r>
    </w:p>
    <w:p w14:paraId="6ECB041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因发包人原因未能按合同约定及时向承包人提供施工现场和施工条件的，由发包人承担由此增加的费用和（或）延误的工期。</w:t>
      </w:r>
    </w:p>
    <w:p w14:paraId="7D693527">
      <w:pPr>
        <w:pStyle w:val="106"/>
        <w:widowControl/>
        <w:numPr>
          <w:ilvl w:val="0"/>
          <w:numId w:val="0"/>
        </w:numPr>
        <w:rPr>
          <w:rFonts w:hint="eastAsia"/>
          <w:b w:val="0"/>
          <w:bCs/>
          <w:color w:val="auto"/>
          <w:sz w:val="30"/>
          <w:szCs w:val="30"/>
          <w:highlight w:val="none"/>
        </w:rPr>
      </w:pPr>
      <w:bookmarkStart w:id="137" w:name="_Toc21857"/>
      <w:bookmarkStart w:id="138" w:name="_Ref11956647"/>
      <w:bookmarkStart w:id="139" w:name="_Ref11918036"/>
      <w:bookmarkStart w:id="140" w:name="_Ref11918025"/>
      <w:bookmarkStart w:id="141" w:name="_Toc7102"/>
      <w:bookmarkStart w:id="142" w:name="_Ref11956654"/>
      <w:r>
        <w:rPr>
          <w:rFonts w:hint="eastAsia"/>
          <w:b w:val="0"/>
          <w:bCs/>
          <w:color w:val="auto"/>
          <w:sz w:val="30"/>
          <w:szCs w:val="30"/>
          <w:highlight w:val="none"/>
        </w:rPr>
        <w:t>2</w:t>
      </w:r>
      <w:r>
        <w:rPr>
          <w:b w:val="0"/>
          <w:bCs/>
          <w:color w:val="auto"/>
          <w:sz w:val="30"/>
          <w:szCs w:val="30"/>
          <w:highlight w:val="none"/>
        </w:rPr>
        <w:t xml:space="preserve">.3 </w:t>
      </w:r>
      <w:r>
        <w:rPr>
          <w:rFonts w:hint="eastAsia"/>
          <w:b w:val="0"/>
          <w:bCs/>
          <w:color w:val="auto"/>
          <w:sz w:val="30"/>
          <w:szCs w:val="30"/>
          <w:highlight w:val="none"/>
        </w:rPr>
        <w:t>提供基础资料</w:t>
      </w:r>
      <w:bookmarkEnd w:id="137"/>
      <w:bookmarkEnd w:id="138"/>
      <w:bookmarkEnd w:id="139"/>
      <w:bookmarkEnd w:id="140"/>
      <w:bookmarkEnd w:id="141"/>
      <w:bookmarkEnd w:id="142"/>
    </w:p>
    <w:p w14:paraId="482925F5">
      <w:pPr>
        <w:wordWrap/>
        <w:topLinePunct w:val="0"/>
        <w:ind w:firstLine="600"/>
        <w:rPr>
          <w:rFonts w:hint="eastAsia" w:ascii="仿宋_GB2312" w:eastAsia="仿宋_GB2312"/>
          <w:color w:val="auto"/>
          <w:sz w:val="30"/>
          <w:szCs w:val="30"/>
          <w:highlight w:val="none"/>
        </w:rPr>
      </w:pPr>
      <w:bookmarkStart w:id="143" w:name="_Hlk51506429"/>
      <w:r>
        <w:rPr>
          <w:rFonts w:hint="eastAsia" w:ascii="仿宋_GB2312" w:eastAsia="仿宋_GB2312"/>
          <w:color w:val="auto"/>
          <w:sz w:val="30"/>
          <w:szCs w:val="30"/>
          <w:highlight w:val="none"/>
        </w:rPr>
        <w:t>发包人应按专用合同条件和《发包人要求》中的约定向承包人提供</w:t>
      </w:r>
      <w:bookmarkEnd w:id="143"/>
      <w:r>
        <w:rPr>
          <w:rFonts w:hint="eastAsia" w:ascii="仿宋_GB2312" w:eastAsia="仿宋_GB2312"/>
          <w:color w:val="auto"/>
          <w:sz w:val="30"/>
          <w:szCs w:val="30"/>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仿宋_GB2312" w:eastAsia="仿宋_GB2312"/>
          <w:color w:val="auto"/>
          <w:sz w:val="30"/>
          <w:szCs w:val="30"/>
          <w:highlight w:val="none"/>
        </w:rPr>
        <w:t>1.12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《发包人要求》和基础资料中的错误</w:t>
      </w:r>
      <w:r>
        <w:rPr>
          <w:rFonts w:hint="eastAsia" w:ascii="仿宋_GB2312" w:eastAsia="仿宋_GB2312"/>
          <w:color w:val="auto"/>
          <w:sz w:val="30"/>
          <w:szCs w:val="30"/>
          <w:highlight w:val="none"/>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6DA20D87">
      <w:pPr>
        <w:pStyle w:val="106"/>
        <w:widowControl/>
        <w:numPr>
          <w:ilvl w:val="0"/>
          <w:numId w:val="0"/>
        </w:numPr>
        <w:rPr>
          <w:rFonts w:hint="eastAsia"/>
          <w:b w:val="0"/>
          <w:bCs/>
          <w:color w:val="auto"/>
          <w:sz w:val="30"/>
          <w:szCs w:val="30"/>
          <w:highlight w:val="none"/>
        </w:rPr>
      </w:pPr>
      <w:bookmarkStart w:id="144" w:name="_Toc6416"/>
      <w:bookmarkStart w:id="145" w:name="_Ref531950041"/>
      <w:bookmarkStart w:id="146" w:name="_Ref531950045"/>
      <w:bookmarkStart w:id="147" w:name="_Toc30131"/>
      <w:r>
        <w:rPr>
          <w:rFonts w:hint="eastAsia"/>
          <w:b w:val="0"/>
          <w:bCs/>
          <w:color w:val="auto"/>
          <w:sz w:val="30"/>
          <w:szCs w:val="30"/>
          <w:highlight w:val="none"/>
        </w:rPr>
        <w:t>2</w:t>
      </w:r>
      <w:r>
        <w:rPr>
          <w:b w:val="0"/>
          <w:bCs/>
          <w:color w:val="auto"/>
          <w:sz w:val="30"/>
          <w:szCs w:val="30"/>
          <w:highlight w:val="none"/>
        </w:rPr>
        <w:t xml:space="preserve">.4 </w:t>
      </w:r>
      <w:r>
        <w:rPr>
          <w:rFonts w:hint="eastAsia"/>
          <w:b w:val="0"/>
          <w:bCs/>
          <w:color w:val="auto"/>
          <w:sz w:val="30"/>
          <w:szCs w:val="30"/>
          <w:highlight w:val="none"/>
        </w:rPr>
        <w:t>办理许可和批准</w:t>
      </w:r>
      <w:bookmarkEnd w:id="144"/>
      <w:bookmarkEnd w:id="145"/>
      <w:bookmarkEnd w:id="146"/>
      <w:bookmarkEnd w:id="147"/>
    </w:p>
    <w:p w14:paraId="7CEDF8F6">
      <w:pPr>
        <w:pStyle w:val="78"/>
        <w:numPr>
          <w:ilvl w:val="0"/>
          <w:numId w:val="0"/>
        </w:numPr>
        <w:rPr>
          <w:rFonts w:hint="eastAsia" w:ascii="仿宋_GB2312" w:eastAsia="仿宋_GB2312"/>
          <w:color w:val="auto"/>
          <w:sz w:val="30"/>
          <w:szCs w:val="30"/>
          <w:highlight w:val="none"/>
        </w:rPr>
      </w:pPr>
      <w:bookmarkStart w:id="148" w:name="_Toc51505128"/>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48"/>
    </w:p>
    <w:p w14:paraId="5074FE8F">
      <w:pPr>
        <w:pStyle w:val="78"/>
        <w:numPr>
          <w:ilvl w:val="0"/>
          <w:numId w:val="0"/>
        </w:numPr>
        <w:rPr>
          <w:rFonts w:hint="eastAsia" w:ascii="仿宋_GB2312" w:eastAsia="仿宋_GB2312"/>
          <w:color w:val="auto"/>
          <w:sz w:val="30"/>
          <w:szCs w:val="30"/>
          <w:highlight w:val="none"/>
        </w:rPr>
      </w:pPr>
      <w:bookmarkStart w:id="149" w:name="_Toc51505129"/>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因发包人原因未能及时办理完毕前述许可、批准或备案，由发包人承担由此增加的费用和（或）延误的工期，并支付承包人合理的利润。</w:t>
      </w:r>
      <w:bookmarkEnd w:id="149"/>
    </w:p>
    <w:p w14:paraId="3356A445">
      <w:pPr>
        <w:pStyle w:val="106"/>
        <w:widowControl/>
        <w:numPr>
          <w:ilvl w:val="0"/>
          <w:numId w:val="0"/>
        </w:numPr>
        <w:rPr>
          <w:rFonts w:hint="eastAsia"/>
          <w:b w:val="0"/>
          <w:bCs/>
          <w:color w:val="auto"/>
          <w:sz w:val="30"/>
          <w:szCs w:val="30"/>
          <w:highlight w:val="none"/>
        </w:rPr>
      </w:pPr>
      <w:bookmarkStart w:id="150" w:name="_Ref11918070"/>
      <w:bookmarkStart w:id="151" w:name="_Ref11956525"/>
      <w:bookmarkStart w:id="152" w:name="_Toc20011"/>
      <w:bookmarkStart w:id="153" w:name="_Ref11918060"/>
      <w:bookmarkStart w:id="154" w:name="_Toc22680"/>
      <w:bookmarkStart w:id="155" w:name="_Ref11956533"/>
      <w:r>
        <w:rPr>
          <w:rFonts w:hint="eastAsia"/>
          <w:b w:val="0"/>
          <w:bCs/>
          <w:color w:val="auto"/>
          <w:sz w:val="30"/>
          <w:szCs w:val="30"/>
          <w:highlight w:val="none"/>
        </w:rPr>
        <w:t>2</w:t>
      </w:r>
      <w:r>
        <w:rPr>
          <w:b w:val="0"/>
          <w:bCs/>
          <w:color w:val="auto"/>
          <w:sz w:val="30"/>
          <w:szCs w:val="30"/>
          <w:highlight w:val="none"/>
        </w:rPr>
        <w:t>.5 支付合同价款</w:t>
      </w:r>
      <w:bookmarkEnd w:id="150"/>
      <w:bookmarkEnd w:id="151"/>
      <w:bookmarkEnd w:id="152"/>
      <w:bookmarkEnd w:id="153"/>
      <w:bookmarkEnd w:id="154"/>
      <w:bookmarkEnd w:id="155"/>
    </w:p>
    <w:p w14:paraId="1DE8A942">
      <w:pPr>
        <w:pStyle w:val="78"/>
        <w:numPr>
          <w:ilvl w:val="0"/>
          <w:numId w:val="0"/>
        </w:numPr>
        <w:rPr>
          <w:rFonts w:hint="eastAsia" w:ascii="仿宋_GB2312" w:eastAsia="仿宋_GB2312"/>
          <w:color w:val="auto"/>
          <w:sz w:val="30"/>
          <w:szCs w:val="30"/>
          <w:highlight w:val="none"/>
        </w:rPr>
      </w:pPr>
      <w:bookmarkStart w:id="156" w:name="_Toc51505131"/>
      <w:bookmarkStart w:id="157" w:name="_Ref531950147"/>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发包人应按合同约定向承包人及时支付合同价款。</w:t>
      </w:r>
      <w:bookmarkEnd w:id="156"/>
    </w:p>
    <w:bookmarkEnd w:id="157"/>
    <w:p w14:paraId="01B219AE">
      <w:pPr>
        <w:pStyle w:val="78"/>
        <w:numPr>
          <w:ilvl w:val="0"/>
          <w:numId w:val="0"/>
        </w:numPr>
        <w:rPr>
          <w:rFonts w:hint="eastAsia" w:ascii="仿宋_GB2312" w:eastAsia="仿宋_GB2312"/>
          <w:color w:val="auto"/>
          <w:sz w:val="30"/>
          <w:szCs w:val="30"/>
          <w:highlight w:val="none"/>
        </w:rPr>
      </w:pPr>
      <w:bookmarkStart w:id="158" w:name="_Toc51505132"/>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发包人应当制定资金安排计划，除专用合同条件另有约定外，如发包人拟对资金安排做任何重要变更，应将变更的详细情况通知承包人。如发生承包人收到价格大于签约合同价</w:t>
      </w:r>
      <w:r>
        <w:rPr>
          <w:rFonts w:ascii="仿宋_GB2312" w:eastAsia="仿宋_GB2312"/>
          <w:color w:val="auto"/>
          <w:sz w:val="30"/>
          <w:szCs w:val="30"/>
          <w:highlight w:val="none"/>
        </w:rPr>
        <w:t>10%</w:t>
      </w:r>
      <w:r>
        <w:rPr>
          <w:rFonts w:hint="eastAsia" w:ascii="仿宋_GB2312" w:eastAsia="仿宋_GB2312"/>
          <w:color w:val="auto"/>
          <w:sz w:val="30"/>
          <w:szCs w:val="30"/>
          <w:highlight w:val="none"/>
        </w:rPr>
        <w:t>的变更指示或累计变更的总价超过签约合同价</w:t>
      </w:r>
      <w:r>
        <w:rPr>
          <w:rFonts w:ascii="仿宋_GB2312" w:eastAsia="仿宋_GB2312"/>
          <w:color w:val="auto"/>
          <w:sz w:val="30"/>
          <w:szCs w:val="30"/>
          <w:highlight w:val="none"/>
        </w:rPr>
        <w:t>30%；或承包人未能根据</w:t>
      </w:r>
      <w:r>
        <w:rPr>
          <w:rFonts w:hint="eastAsia" w:ascii="仿宋_GB2312" w:eastAsia="仿宋_GB2312"/>
          <w:color w:val="auto"/>
          <w:sz w:val="30"/>
          <w:szCs w:val="30"/>
          <w:highlight w:val="none"/>
        </w:rPr>
        <w:t>第</w:t>
      </w:r>
      <w:r>
        <w:rPr>
          <w:rFonts w:ascii="仿宋_GB2312" w:eastAsia="仿宋_GB2312"/>
          <w:color w:val="auto"/>
          <w:sz w:val="30"/>
          <w:szCs w:val="30"/>
          <w:highlight w:val="none"/>
        </w:rPr>
        <w:t>14条</w:t>
      </w:r>
      <w:r>
        <w:rPr>
          <w:rFonts w:hint="eastAsia" w:ascii="仿宋_GB2312" w:eastAsia="仿宋_GB2312"/>
          <w:color w:val="auto"/>
          <w:sz w:val="30"/>
          <w:szCs w:val="30"/>
          <w:highlight w:val="none"/>
        </w:rPr>
        <w:t>[合同价格与支付]收到付款，或承包人得知发包人的资金安排发生重要变更但并未收到发包人上述重要变更通知的情况，则承包人可随时要求发包人在</w:t>
      </w:r>
      <w:r>
        <w:rPr>
          <w:rFonts w:ascii="仿宋_GB2312" w:eastAsia="仿宋_GB2312"/>
          <w:color w:val="auto"/>
          <w:sz w:val="30"/>
          <w:szCs w:val="30"/>
          <w:highlight w:val="none"/>
        </w:rPr>
        <w:t>28</w:t>
      </w:r>
      <w:r>
        <w:rPr>
          <w:rFonts w:hint="eastAsia" w:ascii="仿宋_GB2312" w:eastAsia="仿宋_GB2312"/>
          <w:color w:val="auto"/>
          <w:sz w:val="30"/>
          <w:szCs w:val="30"/>
          <w:highlight w:val="none"/>
        </w:rPr>
        <w:t>天内补充提供能够按照合同约定支付合同价款的相应资金来源证明。</w:t>
      </w:r>
      <w:bookmarkEnd w:id="158"/>
    </w:p>
    <w:p w14:paraId="288FCD61">
      <w:pPr>
        <w:pStyle w:val="78"/>
        <w:numPr>
          <w:ilvl w:val="0"/>
          <w:numId w:val="0"/>
        </w:numPr>
        <w:rPr>
          <w:rFonts w:hint="eastAsia" w:ascii="仿宋_GB2312" w:eastAsia="仿宋_GB2312"/>
          <w:color w:val="auto"/>
          <w:sz w:val="30"/>
          <w:szCs w:val="30"/>
          <w:highlight w:val="none"/>
        </w:rPr>
      </w:pPr>
      <w:bookmarkStart w:id="159" w:name="_Ref531950161"/>
      <w:bookmarkStart w:id="160" w:name="_Toc51505133"/>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发包人应当向承包人提供支付担保。支付担保可以采用银行保函或担保公司担保等形式，具体由合同当事人在专用合同条件中约定。</w:t>
      </w:r>
      <w:bookmarkEnd w:id="159"/>
      <w:bookmarkEnd w:id="160"/>
    </w:p>
    <w:p w14:paraId="2FC6B950">
      <w:pPr>
        <w:pStyle w:val="106"/>
        <w:widowControl/>
        <w:numPr>
          <w:ilvl w:val="0"/>
          <w:numId w:val="0"/>
        </w:numPr>
        <w:rPr>
          <w:rFonts w:hint="eastAsia"/>
          <w:b w:val="0"/>
          <w:bCs/>
          <w:color w:val="auto"/>
          <w:sz w:val="30"/>
          <w:szCs w:val="30"/>
          <w:highlight w:val="none"/>
        </w:rPr>
      </w:pPr>
      <w:bookmarkStart w:id="161" w:name="_Toc14135"/>
      <w:bookmarkStart w:id="162" w:name="_Toc15272"/>
      <w:r>
        <w:rPr>
          <w:rFonts w:hint="eastAsia"/>
          <w:b w:val="0"/>
          <w:bCs/>
          <w:color w:val="auto"/>
          <w:sz w:val="30"/>
          <w:szCs w:val="30"/>
          <w:highlight w:val="none"/>
        </w:rPr>
        <w:t>2</w:t>
      </w:r>
      <w:r>
        <w:rPr>
          <w:b w:val="0"/>
          <w:bCs/>
          <w:color w:val="auto"/>
          <w:sz w:val="30"/>
          <w:szCs w:val="30"/>
          <w:highlight w:val="none"/>
        </w:rPr>
        <w:t xml:space="preserve">.6 </w:t>
      </w:r>
      <w:r>
        <w:rPr>
          <w:rFonts w:hint="eastAsia"/>
          <w:b w:val="0"/>
          <w:bCs/>
          <w:color w:val="auto"/>
          <w:sz w:val="30"/>
          <w:szCs w:val="30"/>
          <w:highlight w:val="none"/>
        </w:rPr>
        <w:t>现场管理配合</w:t>
      </w:r>
      <w:bookmarkEnd w:id="161"/>
      <w:bookmarkEnd w:id="162"/>
    </w:p>
    <w:p w14:paraId="75C00FF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发包人应负责保证在现场或现场附近的发包人人员和发包人的其他承包人（如有）：</w:t>
      </w:r>
    </w:p>
    <w:p w14:paraId="6430A79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根据第</w:t>
      </w:r>
      <w:r>
        <w:rPr>
          <w:rFonts w:ascii="仿宋_GB2312" w:eastAsia="仿宋_GB2312"/>
          <w:color w:val="auto"/>
          <w:sz w:val="30"/>
          <w:szCs w:val="30"/>
          <w:highlight w:val="none"/>
        </w:rPr>
        <w:t>7.3</w:t>
      </w:r>
      <w:r>
        <w:rPr>
          <w:rFonts w:hint="eastAsia" w:ascii="仿宋_GB2312" w:eastAsia="仿宋_GB2312"/>
          <w:color w:val="auto"/>
          <w:sz w:val="30"/>
          <w:szCs w:val="30"/>
          <w:highlight w:val="none"/>
        </w:rPr>
        <w:t>款[现场合作]的约定，与承包人进行合作；</w:t>
      </w:r>
    </w:p>
    <w:p w14:paraId="399AC65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遵守第</w:t>
      </w:r>
      <w:r>
        <w:rPr>
          <w:rFonts w:ascii="仿宋_GB2312" w:eastAsia="仿宋_GB2312"/>
          <w:color w:val="auto"/>
          <w:sz w:val="30"/>
          <w:szCs w:val="30"/>
          <w:highlight w:val="none"/>
        </w:rPr>
        <w:t>7.5</w:t>
      </w:r>
      <w:r>
        <w:rPr>
          <w:rFonts w:hint="eastAsia" w:ascii="仿宋_GB2312" w:eastAsia="仿宋_GB2312"/>
          <w:color w:val="auto"/>
          <w:sz w:val="30"/>
          <w:szCs w:val="30"/>
          <w:highlight w:val="none"/>
        </w:rPr>
        <w:t>款[现场劳动用工</w:t>
      </w:r>
      <w:r>
        <w:rPr>
          <w:rFonts w:ascii="仿宋_GB2312" w:eastAsia="仿宋_GB2312"/>
          <w:color w:val="auto"/>
          <w:sz w:val="30"/>
          <w:szCs w:val="30"/>
          <w:highlight w:val="none"/>
        </w:rPr>
        <w:t>]</w:t>
      </w:r>
      <w:r>
        <w:rPr>
          <w:rFonts w:hint="eastAsia" w:ascii="仿宋_GB2312" w:eastAsia="仿宋_GB2312"/>
          <w:color w:val="auto"/>
          <w:sz w:val="30"/>
          <w:szCs w:val="30"/>
          <w:highlight w:val="none"/>
        </w:rPr>
        <w:t>、第7</w:t>
      </w:r>
      <w:r>
        <w:rPr>
          <w:rFonts w:ascii="仿宋_GB2312" w:eastAsia="仿宋_GB2312"/>
          <w:color w:val="auto"/>
          <w:sz w:val="30"/>
          <w:szCs w:val="30"/>
          <w:highlight w:val="none"/>
        </w:rPr>
        <w:t>.6</w:t>
      </w:r>
      <w:r>
        <w:rPr>
          <w:rFonts w:hint="eastAsia" w:ascii="仿宋_GB2312" w:eastAsia="仿宋_GB2312"/>
          <w:color w:val="auto"/>
          <w:sz w:val="30"/>
          <w:szCs w:val="30"/>
          <w:highlight w:val="none"/>
        </w:rPr>
        <w:t>款[安全文明施工]、第</w:t>
      </w:r>
      <w:r>
        <w:rPr>
          <w:rFonts w:ascii="仿宋_GB2312" w:eastAsia="仿宋_GB2312"/>
          <w:color w:val="auto"/>
          <w:sz w:val="30"/>
          <w:szCs w:val="30"/>
          <w:highlight w:val="none"/>
        </w:rPr>
        <w:t>7.7</w:t>
      </w:r>
      <w:r>
        <w:rPr>
          <w:rFonts w:hint="eastAsia" w:ascii="仿宋_GB2312" w:eastAsia="仿宋_GB2312"/>
          <w:color w:val="auto"/>
          <w:sz w:val="30"/>
          <w:szCs w:val="30"/>
          <w:highlight w:val="none"/>
        </w:rPr>
        <w:t>款[职业健康</w:t>
      </w:r>
      <w:bookmarkStart w:id="163" w:name="_Ref531952761"/>
      <w:bookmarkStart w:id="164" w:name="_Ref531952756"/>
      <w:r>
        <w:rPr>
          <w:rFonts w:hint="eastAsia" w:ascii="仿宋_GB2312" w:eastAsia="仿宋_GB2312"/>
          <w:color w:val="auto"/>
          <w:sz w:val="30"/>
          <w:szCs w:val="30"/>
          <w:highlight w:val="none"/>
        </w:rPr>
        <w:t>]和第</w:t>
      </w:r>
      <w:r>
        <w:rPr>
          <w:rFonts w:ascii="仿宋_GB2312" w:eastAsia="仿宋_GB2312"/>
          <w:color w:val="auto"/>
          <w:sz w:val="30"/>
          <w:szCs w:val="30"/>
          <w:highlight w:val="none"/>
        </w:rPr>
        <w:t>7.8</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环境保护</w:t>
      </w:r>
      <w:r>
        <w:rPr>
          <w:rFonts w:hint="eastAsia" w:ascii="仿宋_GB2312" w:eastAsia="仿宋_GB2312"/>
          <w:color w:val="auto"/>
          <w:sz w:val="30"/>
          <w:szCs w:val="30"/>
          <w:highlight w:val="none"/>
        </w:rPr>
        <w:t>]的相关约定。</w:t>
      </w:r>
    </w:p>
    <w:p w14:paraId="01B7DA1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发包人应与承包人、由发包人直接发包的其他承包人（如有）订立施工现场统一管理协议，明确各方的权利义务。</w:t>
      </w:r>
    </w:p>
    <w:p w14:paraId="05356538">
      <w:pPr>
        <w:pStyle w:val="106"/>
        <w:widowControl/>
        <w:numPr>
          <w:ilvl w:val="0"/>
          <w:numId w:val="0"/>
        </w:numPr>
        <w:rPr>
          <w:rFonts w:hint="eastAsia"/>
          <w:b w:val="0"/>
          <w:bCs/>
          <w:color w:val="auto"/>
          <w:sz w:val="30"/>
          <w:szCs w:val="30"/>
          <w:highlight w:val="none"/>
        </w:rPr>
      </w:pPr>
      <w:bookmarkStart w:id="165" w:name="_Ref11959376"/>
      <w:bookmarkStart w:id="166" w:name="_Toc14498"/>
      <w:bookmarkStart w:id="167" w:name="_Ref11959372"/>
      <w:bookmarkStart w:id="168" w:name="_Toc25848"/>
      <w:r>
        <w:rPr>
          <w:rFonts w:hint="eastAsia"/>
          <w:b w:val="0"/>
          <w:bCs/>
          <w:color w:val="auto"/>
          <w:sz w:val="30"/>
          <w:szCs w:val="30"/>
          <w:highlight w:val="none"/>
        </w:rPr>
        <w:t>2</w:t>
      </w:r>
      <w:r>
        <w:rPr>
          <w:b w:val="0"/>
          <w:bCs/>
          <w:color w:val="auto"/>
          <w:sz w:val="30"/>
          <w:szCs w:val="30"/>
          <w:highlight w:val="none"/>
        </w:rPr>
        <w:t xml:space="preserve">.7 </w:t>
      </w:r>
      <w:r>
        <w:rPr>
          <w:rFonts w:hint="eastAsia"/>
          <w:b w:val="0"/>
          <w:bCs/>
          <w:color w:val="auto"/>
          <w:sz w:val="30"/>
          <w:szCs w:val="30"/>
          <w:highlight w:val="none"/>
        </w:rPr>
        <w:t>其他义务</w:t>
      </w:r>
      <w:bookmarkEnd w:id="165"/>
      <w:bookmarkEnd w:id="166"/>
      <w:bookmarkEnd w:id="167"/>
      <w:bookmarkEnd w:id="168"/>
    </w:p>
    <w:p w14:paraId="6C78BAC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发包人应履行合同约定的其他义务，双方可在专用合同条件内对发包人应履行的其他义务进行补充约定。</w:t>
      </w:r>
    </w:p>
    <w:bookmarkEnd w:id="163"/>
    <w:bookmarkEnd w:id="164"/>
    <w:p w14:paraId="6EA38123">
      <w:pPr>
        <w:pStyle w:val="101"/>
        <w:numPr>
          <w:ilvl w:val="0"/>
          <w:numId w:val="0"/>
        </w:numPr>
        <w:wordWrap/>
        <w:topLinePunct w:val="0"/>
        <w:rPr>
          <w:rFonts w:hint="eastAsia"/>
          <w:b w:val="0"/>
          <w:bCs/>
          <w:color w:val="auto"/>
          <w:sz w:val="32"/>
          <w:szCs w:val="21"/>
          <w:highlight w:val="none"/>
        </w:rPr>
      </w:pPr>
      <w:bookmarkStart w:id="169" w:name="_Toc15806"/>
      <w:bookmarkStart w:id="170" w:name="_Toc20577"/>
      <w:bookmarkStart w:id="171" w:name="_Ref531952791"/>
      <w:r>
        <w:rPr>
          <w:rFonts w:hint="eastAsia"/>
          <w:b w:val="0"/>
          <w:bCs/>
          <w:color w:val="auto"/>
          <w:sz w:val="32"/>
          <w:szCs w:val="21"/>
          <w:highlight w:val="none"/>
        </w:rPr>
        <w:t>第3条 发包人的管理</w:t>
      </w:r>
      <w:bookmarkEnd w:id="169"/>
      <w:bookmarkEnd w:id="170"/>
      <w:bookmarkEnd w:id="171"/>
    </w:p>
    <w:p w14:paraId="119E06A4">
      <w:pPr>
        <w:pStyle w:val="106"/>
        <w:widowControl/>
        <w:numPr>
          <w:ilvl w:val="0"/>
          <w:numId w:val="0"/>
        </w:numPr>
        <w:rPr>
          <w:rFonts w:hint="eastAsia"/>
          <w:b w:val="0"/>
          <w:bCs/>
          <w:color w:val="auto"/>
          <w:sz w:val="30"/>
          <w:szCs w:val="30"/>
          <w:highlight w:val="none"/>
        </w:rPr>
      </w:pPr>
      <w:bookmarkStart w:id="172" w:name="_Ref522810094"/>
      <w:bookmarkStart w:id="173" w:name="_Ref522810097"/>
      <w:bookmarkStart w:id="174" w:name="_Toc11971"/>
      <w:bookmarkStart w:id="175" w:name="_Toc25097"/>
      <w:bookmarkStart w:id="176" w:name="_Ref531951533"/>
      <w:bookmarkStart w:id="177" w:name="_Ref531951538"/>
      <w:r>
        <w:rPr>
          <w:rFonts w:hint="eastAsia"/>
          <w:b w:val="0"/>
          <w:bCs/>
          <w:color w:val="auto"/>
          <w:sz w:val="30"/>
          <w:szCs w:val="30"/>
          <w:highlight w:val="none"/>
        </w:rPr>
        <w:t>3</w:t>
      </w:r>
      <w:r>
        <w:rPr>
          <w:b w:val="0"/>
          <w:bCs/>
          <w:color w:val="auto"/>
          <w:sz w:val="30"/>
          <w:szCs w:val="30"/>
          <w:highlight w:val="none"/>
        </w:rPr>
        <w:t xml:space="preserve">.1 </w:t>
      </w:r>
      <w:r>
        <w:rPr>
          <w:rFonts w:hint="eastAsia"/>
          <w:b w:val="0"/>
          <w:bCs/>
          <w:color w:val="auto"/>
          <w:sz w:val="30"/>
          <w:szCs w:val="30"/>
          <w:highlight w:val="none"/>
        </w:rPr>
        <w:t>发包人</w:t>
      </w:r>
      <w:bookmarkEnd w:id="172"/>
      <w:bookmarkEnd w:id="173"/>
      <w:r>
        <w:rPr>
          <w:rFonts w:hint="eastAsia"/>
          <w:b w:val="0"/>
          <w:bCs/>
          <w:color w:val="auto"/>
          <w:sz w:val="30"/>
          <w:szCs w:val="30"/>
          <w:highlight w:val="none"/>
        </w:rPr>
        <w:t>代表</w:t>
      </w:r>
      <w:bookmarkEnd w:id="174"/>
      <w:bookmarkEnd w:id="175"/>
      <w:bookmarkEnd w:id="176"/>
      <w:bookmarkEnd w:id="177"/>
    </w:p>
    <w:p w14:paraId="76717CD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7ACF5E4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除非发包人另行通知承包人，发包人代表应被授予并且被认为具有发包人在授权范围内享有的相应权利，涉及第</w:t>
      </w:r>
      <w:r>
        <w:rPr>
          <w:rFonts w:ascii="仿宋_GB2312" w:eastAsia="仿宋_GB2312"/>
          <w:color w:val="auto"/>
          <w:sz w:val="30"/>
          <w:szCs w:val="30"/>
          <w:highlight w:val="none"/>
        </w:rPr>
        <w:t>16.1</w:t>
      </w:r>
      <w:r>
        <w:rPr>
          <w:rFonts w:hint="eastAsia" w:ascii="仿宋_GB2312" w:eastAsia="仿宋_GB2312"/>
          <w:color w:val="auto"/>
          <w:sz w:val="30"/>
          <w:szCs w:val="30"/>
          <w:highlight w:val="none"/>
        </w:rPr>
        <w:t>款[由发包人解除合同]的权利除外。</w:t>
      </w:r>
    </w:p>
    <w:p w14:paraId="0061CFA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发包人代表（或者在其为法人的情况下，被任命代表其行事的自然人）应：</w:t>
      </w:r>
    </w:p>
    <w:p w14:paraId="4367C9C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履行指派给其的职责，行使发包人托付给的权利；</w:t>
      </w:r>
    </w:p>
    <w:p w14:paraId="7FB4B32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具备履行这些职责、行使这些权利的能力；</w:t>
      </w:r>
    </w:p>
    <w:p w14:paraId="5249E1E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作为熟练的专业人员行事。</w:t>
      </w:r>
    </w:p>
    <w:p w14:paraId="776CCCD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如果发包人代表为法人且在签订本合同时未能确定授权代表的，发包人代表应在本合同签订之日起</w:t>
      </w:r>
      <w:r>
        <w:rPr>
          <w:rFonts w:ascii="仿宋_GB2312" w:eastAsia="仿宋_GB2312"/>
          <w:color w:val="auto"/>
          <w:sz w:val="30"/>
          <w:szCs w:val="30"/>
          <w:highlight w:val="none"/>
        </w:rPr>
        <w:t>3日内</w:t>
      </w:r>
      <w:r>
        <w:rPr>
          <w:rFonts w:hint="eastAsia" w:ascii="仿宋_GB2312" w:eastAsia="仿宋_GB2312"/>
          <w:color w:val="auto"/>
          <w:sz w:val="30"/>
          <w:szCs w:val="30"/>
          <w:highlight w:val="none"/>
        </w:rPr>
        <w:t>向双方发出书面通知，告知被任命和授权的自然人以及任何替代人员。此授权在双方收到本通知后生效。发包人代表撤销该授权或者变更授权代表时也应同样发出该通知。</w:t>
      </w:r>
    </w:p>
    <w:p w14:paraId="23FC019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15D6E13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发包人代表不能按照合同约定履行其职责及义务，并导致合同无法继续正常履行的，承包人可以要求发包人撤换发包人代表。</w:t>
      </w:r>
    </w:p>
    <w:p w14:paraId="6F8BCF01">
      <w:pPr>
        <w:pStyle w:val="106"/>
        <w:widowControl/>
        <w:numPr>
          <w:ilvl w:val="0"/>
          <w:numId w:val="0"/>
        </w:numPr>
        <w:rPr>
          <w:rFonts w:hint="eastAsia"/>
          <w:b w:val="0"/>
          <w:bCs/>
          <w:color w:val="auto"/>
          <w:sz w:val="30"/>
          <w:szCs w:val="30"/>
          <w:highlight w:val="none"/>
        </w:rPr>
      </w:pPr>
      <w:bookmarkStart w:id="178" w:name="_Toc17747"/>
      <w:bookmarkStart w:id="179" w:name="_Ref531951557"/>
      <w:bookmarkStart w:id="180" w:name="_Ref531951553"/>
      <w:bookmarkStart w:id="181" w:name="_Toc21402"/>
      <w:r>
        <w:rPr>
          <w:rFonts w:hint="eastAsia"/>
          <w:b w:val="0"/>
          <w:bCs/>
          <w:color w:val="auto"/>
          <w:sz w:val="30"/>
          <w:szCs w:val="30"/>
          <w:highlight w:val="none"/>
        </w:rPr>
        <w:t>3</w:t>
      </w:r>
      <w:r>
        <w:rPr>
          <w:b w:val="0"/>
          <w:bCs/>
          <w:color w:val="auto"/>
          <w:sz w:val="30"/>
          <w:szCs w:val="30"/>
          <w:highlight w:val="none"/>
        </w:rPr>
        <w:t xml:space="preserve">.2 </w:t>
      </w:r>
      <w:r>
        <w:rPr>
          <w:rFonts w:hint="eastAsia"/>
          <w:b w:val="0"/>
          <w:bCs/>
          <w:color w:val="auto"/>
          <w:sz w:val="30"/>
          <w:szCs w:val="30"/>
          <w:highlight w:val="none"/>
        </w:rPr>
        <w:t>发包人人员</w:t>
      </w:r>
      <w:bookmarkEnd w:id="178"/>
      <w:bookmarkEnd w:id="179"/>
      <w:bookmarkEnd w:id="180"/>
      <w:bookmarkEnd w:id="181"/>
    </w:p>
    <w:p w14:paraId="61913E2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1C09D0C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发包人应要求在施工现场的发包人人员遵守法律及有关安全、质量、环境保护、文明施工等规定，因发包人人员未遵守上述要求给承包人造成的损失和责任由发包人承担。</w:t>
      </w:r>
    </w:p>
    <w:p w14:paraId="3F9A689C">
      <w:pPr>
        <w:pStyle w:val="106"/>
        <w:widowControl/>
        <w:numPr>
          <w:ilvl w:val="0"/>
          <w:numId w:val="0"/>
        </w:numPr>
        <w:rPr>
          <w:rFonts w:hint="eastAsia"/>
          <w:b w:val="0"/>
          <w:bCs/>
          <w:color w:val="auto"/>
          <w:sz w:val="30"/>
          <w:szCs w:val="30"/>
          <w:highlight w:val="none"/>
        </w:rPr>
      </w:pPr>
      <w:bookmarkStart w:id="182" w:name="_Toc25791"/>
      <w:bookmarkStart w:id="183" w:name="_Toc17589"/>
      <w:r>
        <w:rPr>
          <w:rFonts w:hint="eastAsia"/>
          <w:b w:val="0"/>
          <w:bCs/>
          <w:color w:val="auto"/>
          <w:sz w:val="30"/>
          <w:szCs w:val="30"/>
          <w:highlight w:val="none"/>
        </w:rPr>
        <w:t>3</w:t>
      </w:r>
      <w:r>
        <w:rPr>
          <w:b w:val="0"/>
          <w:bCs/>
          <w:color w:val="auto"/>
          <w:sz w:val="30"/>
          <w:szCs w:val="30"/>
          <w:highlight w:val="none"/>
        </w:rPr>
        <w:t>.3 工程师</w:t>
      </w:r>
      <w:bookmarkEnd w:id="182"/>
      <w:bookmarkEnd w:id="183"/>
      <w:r>
        <w:rPr>
          <w:rFonts w:hint="eastAsia"/>
          <w:b w:val="0"/>
          <w:bCs/>
          <w:color w:val="auto"/>
          <w:sz w:val="30"/>
          <w:szCs w:val="30"/>
          <w:highlight w:val="none"/>
        </w:rPr>
        <w:t xml:space="preserve"> </w:t>
      </w:r>
    </w:p>
    <w:p w14:paraId="21AC031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5F002C3A">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24AD8BDB">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.3.3 </w:t>
      </w:r>
      <w:r>
        <w:rPr>
          <w:rFonts w:hint="eastAsia" w:ascii="仿宋_GB2312" w:eastAsia="仿宋_GB2312"/>
          <w:color w:val="auto"/>
          <w:sz w:val="30"/>
          <w:szCs w:val="30"/>
          <w:highlight w:val="none"/>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30DB21C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.3.4 </w:t>
      </w:r>
      <w:r>
        <w:rPr>
          <w:rFonts w:hint="eastAsia" w:ascii="仿宋_GB2312" w:eastAsia="仿宋_GB2312"/>
          <w:color w:val="auto"/>
          <w:sz w:val="30"/>
          <w:szCs w:val="30"/>
          <w:highlight w:val="none"/>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61ABCB99">
      <w:pPr>
        <w:pStyle w:val="106"/>
        <w:widowControl/>
        <w:numPr>
          <w:ilvl w:val="0"/>
          <w:numId w:val="0"/>
        </w:numPr>
        <w:rPr>
          <w:rFonts w:hint="eastAsia"/>
          <w:b w:val="0"/>
          <w:bCs/>
          <w:color w:val="auto"/>
          <w:sz w:val="30"/>
          <w:szCs w:val="30"/>
          <w:highlight w:val="none"/>
        </w:rPr>
      </w:pPr>
      <w:bookmarkStart w:id="184" w:name="_Toc15753"/>
      <w:bookmarkStart w:id="185" w:name="_Toc13173"/>
      <w:bookmarkStart w:id="186" w:name="_Ref531951597"/>
      <w:bookmarkStart w:id="187" w:name="_Ref531951594"/>
      <w:r>
        <w:rPr>
          <w:rFonts w:hint="eastAsia"/>
          <w:b w:val="0"/>
          <w:bCs/>
          <w:color w:val="auto"/>
          <w:sz w:val="30"/>
          <w:szCs w:val="30"/>
          <w:highlight w:val="none"/>
        </w:rPr>
        <w:t>3</w:t>
      </w:r>
      <w:r>
        <w:rPr>
          <w:b w:val="0"/>
          <w:bCs/>
          <w:color w:val="auto"/>
          <w:sz w:val="30"/>
          <w:szCs w:val="30"/>
          <w:highlight w:val="none"/>
        </w:rPr>
        <w:t xml:space="preserve">.4 </w:t>
      </w:r>
      <w:r>
        <w:rPr>
          <w:rFonts w:hint="eastAsia"/>
          <w:b w:val="0"/>
          <w:bCs/>
          <w:color w:val="auto"/>
          <w:sz w:val="30"/>
          <w:szCs w:val="30"/>
          <w:highlight w:val="none"/>
        </w:rPr>
        <w:t>任命和授权</w:t>
      </w:r>
      <w:bookmarkEnd w:id="184"/>
      <w:bookmarkEnd w:id="185"/>
    </w:p>
    <w:p w14:paraId="16AE938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425EB846">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工程师可以授权其他人员负责执行其指派的一项或多项工作，但第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46D03689">
      <w:pPr>
        <w:pStyle w:val="106"/>
        <w:widowControl/>
        <w:numPr>
          <w:ilvl w:val="0"/>
          <w:numId w:val="0"/>
        </w:numPr>
        <w:rPr>
          <w:rFonts w:hint="eastAsia"/>
          <w:b w:val="0"/>
          <w:bCs/>
          <w:color w:val="auto"/>
          <w:sz w:val="30"/>
          <w:szCs w:val="30"/>
          <w:highlight w:val="none"/>
        </w:rPr>
      </w:pPr>
      <w:bookmarkStart w:id="188" w:name="_Toc26070"/>
      <w:bookmarkStart w:id="189" w:name="_Toc28051"/>
      <w:bookmarkStart w:id="190" w:name="_Ref20165400"/>
      <w:r>
        <w:rPr>
          <w:rFonts w:hint="eastAsia"/>
          <w:b w:val="0"/>
          <w:bCs/>
          <w:color w:val="auto"/>
          <w:sz w:val="30"/>
          <w:szCs w:val="30"/>
          <w:highlight w:val="none"/>
        </w:rPr>
        <w:t>3</w:t>
      </w:r>
      <w:r>
        <w:rPr>
          <w:b w:val="0"/>
          <w:bCs/>
          <w:color w:val="auto"/>
          <w:sz w:val="30"/>
          <w:szCs w:val="30"/>
          <w:highlight w:val="none"/>
        </w:rPr>
        <w:t>.5 指示</w:t>
      </w:r>
      <w:bookmarkEnd w:id="186"/>
      <w:bookmarkEnd w:id="187"/>
      <w:bookmarkEnd w:id="188"/>
      <w:bookmarkEnd w:id="189"/>
      <w:bookmarkEnd w:id="190"/>
    </w:p>
    <w:p w14:paraId="3CC90F3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0858BA7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承包人收到工程师作出的指示后应遵照执行。如果任何此类指示构成一项变更时，应按照第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[变更与调整]的约定办理。</w:t>
      </w:r>
    </w:p>
    <w:p w14:paraId="4EF5739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由于工程师未能按合同约定发出指示、指示延误或指示错误而导致承包人费用增加和（或）工期延误的，发包人应承担由此增加的费用和（或）工期延误，并向承包人支付合理利润。</w:t>
      </w:r>
    </w:p>
    <w:p w14:paraId="396143D3">
      <w:pPr>
        <w:pStyle w:val="106"/>
        <w:widowControl/>
        <w:numPr>
          <w:ilvl w:val="0"/>
          <w:numId w:val="0"/>
        </w:numPr>
        <w:rPr>
          <w:rFonts w:hint="eastAsia"/>
          <w:b w:val="0"/>
          <w:bCs/>
          <w:color w:val="auto"/>
          <w:sz w:val="30"/>
          <w:szCs w:val="30"/>
          <w:highlight w:val="none"/>
        </w:rPr>
      </w:pPr>
      <w:bookmarkStart w:id="191" w:name="_Toc20375"/>
      <w:bookmarkStart w:id="192" w:name="_Ref531951611"/>
      <w:bookmarkStart w:id="193" w:name="_Ref531951609"/>
      <w:bookmarkStart w:id="194" w:name="_Toc17499"/>
      <w:r>
        <w:rPr>
          <w:rFonts w:hint="eastAsia"/>
          <w:b w:val="0"/>
          <w:bCs/>
          <w:color w:val="auto"/>
          <w:sz w:val="30"/>
          <w:szCs w:val="30"/>
          <w:highlight w:val="none"/>
        </w:rPr>
        <w:t>3</w:t>
      </w:r>
      <w:r>
        <w:rPr>
          <w:b w:val="0"/>
          <w:bCs/>
          <w:color w:val="auto"/>
          <w:sz w:val="30"/>
          <w:szCs w:val="30"/>
          <w:highlight w:val="none"/>
        </w:rPr>
        <w:t>.6 商定或确定</w:t>
      </w:r>
      <w:bookmarkEnd w:id="191"/>
      <w:bookmarkEnd w:id="192"/>
      <w:bookmarkEnd w:id="193"/>
      <w:bookmarkEnd w:id="194"/>
    </w:p>
    <w:p w14:paraId="6373BDC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合同约定工程师应按照本款对任何事项进行商定或确定时，工程师应及时与合同当事人协商，尽量达成一致。工程师应将商定的结果以书面形式通知发包人和承包人，并由双方签署确认。</w:t>
      </w:r>
    </w:p>
    <w:p w14:paraId="6A4584F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080ADE9C">
      <w:pPr>
        <w:pStyle w:val="78"/>
        <w:numPr>
          <w:ilvl w:val="0"/>
          <w:numId w:val="0"/>
        </w:numPr>
        <w:rPr>
          <w:rFonts w:hint="eastAsia" w:ascii="仿宋_GB2312" w:eastAsia="仿宋_GB2312"/>
          <w:color w:val="auto"/>
          <w:sz w:val="30"/>
          <w:szCs w:val="30"/>
          <w:highlight w:val="none"/>
        </w:rPr>
      </w:pPr>
      <w:bookmarkStart w:id="195" w:name="_Ref532287856"/>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任何一方对工程师的确定有异议的，应在收到确定的结果后28天内向另一方发出书面异议通知并抄送工程师。除第</w:t>
      </w:r>
      <w:r>
        <w:rPr>
          <w:rFonts w:ascii="仿宋_GB2312" w:eastAsia="仿宋_GB2312"/>
          <w:color w:val="auto"/>
          <w:sz w:val="30"/>
          <w:szCs w:val="30"/>
          <w:highlight w:val="none"/>
        </w:rPr>
        <w:t>19.2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承包人索赔的处理程序</w:t>
      </w:r>
      <w:r>
        <w:rPr>
          <w:rFonts w:hint="eastAsia" w:ascii="仿宋_GB2312" w:eastAsia="仿宋_GB2312"/>
          <w:color w:val="auto"/>
          <w:sz w:val="30"/>
          <w:szCs w:val="30"/>
          <w:highlight w:val="none"/>
        </w:rPr>
        <w:t>]另有约定外，工程师未能在确定的期限内发出确定的结果通知的，或者任何一方发出对确定的结果有异议的通知的，则构成争议并应按照第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[争议解决]的约定处理。如未在28天内发出上述通知的，工程师的确定应被视为已被双方接受并对双方具有约束力，但专用合同条件另有约定的除外。</w:t>
      </w:r>
      <w:bookmarkEnd w:id="195"/>
    </w:p>
    <w:p w14:paraId="240AC936">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.6.4 </w:t>
      </w:r>
      <w:r>
        <w:rPr>
          <w:rFonts w:hint="eastAsia" w:ascii="仿宋_GB2312" w:eastAsia="仿宋_GB2312"/>
          <w:color w:val="auto"/>
          <w:sz w:val="30"/>
          <w:szCs w:val="30"/>
          <w:highlight w:val="none"/>
        </w:rPr>
        <w:t>在该争议解决前，双方应暂按工程师的确定执行。按照第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[争议解决]的约定对工程师的确定作出修改的，按修改后的结果执行，由此导致承包人增加的费用和延误的工期由责任方承担。</w:t>
      </w:r>
    </w:p>
    <w:p w14:paraId="4CD5DB7B">
      <w:pPr>
        <w:pStyle w:val="106"/>
        <w:widowControl/>
        <w:numPr>
          <w:ilvl w:val="0"/>
          <w:numId w:val="0"/>
        </w:numPr>
        <w:rPr>
          <w:rFonts w:hint="eastAsia"/>
          <w:b w:val="0"/>
          <w:bCs/>
          <w:color w:val="auto"/>
          <w:sz w:val="30"/>
          <w:szCs w:val="30"/>
          <w:highlight w:val="none"/>
        </w:rPr>
      </w:pPr>
      <w:bookmarkStart w:id="196" w:name="_Toc5187"/>
      <w:bookmarkStart w:id="197" w:name="_Ref531951749"/>
      <w:bookmarkStart w:id="198" w:name="_Ref531951747"/>
      <w:bookmarkStart w:id="199" w:name="_Toc19987"/>
      <w:r>
        <w:rPr>
          <w:rFonts w:hint="eastAsia"/>
          <w:b w:val="0"/>
          <w:bCs/>
          <w:color w:val="auto"/>
          <w:sz w:val="30"/>
          <w:szCs w:val="30"/>
          <w:highlight w:val="none"/>
        </w:rPr>
        <w:t>3</w:t>
      </w:r>
      <w:r>
        <w:rPr>
          <w:b w:val="0"/>
          <w:bCs/>
          <w:color w:val="auto"/>
          <w:sz w:val="30"/>
          <w:szCs w:val="30"/>
          <w:highlight w:val="none"/>
        </w:rPr>
        <w:t xml:space="preserve">.7 </w:t>
      </w:r>
      <w:r>
        <w:rPr>
          <w:rFonts w:hint="eastAsia"/>
          <w:b w:val="0"/>
          <w:bCs/>
          <w:color w:val="auto"/>
          <w:sz w:val="30"/>
          <w:szCs w:val="30"/>
          <w:highlight w:val="none"/>
        </w:rPr>
        <w:t>会议</w:t>
      </w:r>
      <w:bookmarkEnd w:id="196"/>
      <w:bookmarkEnd w:id="197"/>
      <w:bookmarkEnd w:id="198"/>
      <w:bookmarkEnd w:id="199"/>
    </w:p>
    <w:p w14:paraId="4351E6B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380D871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除专用合同条件另有约定外，发包人应保存每次会议参加人签名的记录，并将会议纪要提供给出席会议的人员。任何根据此类会议以及会议纪要采取的行动应符合本合同的约定。</w:t>
      </w:r>
    </w:p>
    <w:p w14:paraId="7A04AAE3">
      <w:pPr>
        <w:pStyle w:val="101"/>
        <w:numPr>
          <w:ilvl w:val="0"/>
          <w:numId w:val="0"/>
        </w:numPr>
        <w:wordWrap/>
        <w:topLinePunct w:val="0"/>
        <w:rPr>
          <w:rFonts w:hint="eastAsia"/>
          <w:b w:val="0"/>
          <w:bCs/>
          <w:color w:val="auto"/>
          <w:sz w:val="32"/>
          <w:szCs w:val="21"/>
          <w:highlight w:val="none"/>
        </w:rPr>
      </w:pPr>
      <w:bookmarkStart w:id="200" w:name="_Toc15572"/>
      <w:bookmarkStart w:id="201" w:name="_Ref531952805"/>
      <w:bookmarkStart w:id="202" w:name="_Toc13361"/>
      <w:r>
        <w:rPr>
          <w:rFonts w:hint="eastAsia"/>
          <w:b w:val="0"/>
          <w:bCs/>
          <w:color w:val="auto"/>
          <w:sz w:val="32"/>
          <w:szCs w:val="21"/>
          <w:highlight w:val="none"/>
        </w:rPr>
        <w:t>第4条 承包人</w:t>
      </w:r>
      <w:bookmarkEnd w:id="200"/>
      <w:bookmarkEnd w:id="201"/>
      <w:bookmarkEnd w:id="202"/>
    </w:p>
    <w:p w14:paraId="201CBA62">
      <w:pPr>
        <w:pStyle w:val="106"/>
        <w:widowControl/>
        <w:numPr>
          <w:ilvl w:val="0"/>
          <w:numId w:val="0"/>
        </w:numPr>
        <w:rPr>
          <w:rFonts w:hint="eastAsia"/>
          <w:b w:val="0"/>
          <w:bCs/>
          <w:color w:val="auto"/>
          <w:sz w:val="30"/>
          <w:szCs w:val="30"/>
          <w:highlight w:val="none"/>
        </w:rPr>
      </w:pPr>
      <w:bookmarkStart w:id="203" w:name="_Ref531951941"/>
      <w:bookmarkStart w:id="204" w:name="_Ref531951945"/>
      <w:bookmarkStart w:id="205" w:name="_Ref531951961"/>
      <w:bookmarkStart w:id="206" w:name="_Ref531951958"/>
      <w:bookmarkStart w:id="207" w:name="_Toc10800"/>
      <w:bookmarkStart w:id="208" w:name="_Ref531951975"/>
      <w:bookmarkStart w:id="209" w:name="_Toc12179"/>
      <w:r>
        <w:rPr>
          <w:rFonts w:hint="eastAsia"/>
          <w:b w:val="0"/>
          <w:bCs/>
          <w:color w:val="auto"/>
          <w:sz w:val="30"/>
          <w:szCs w:val="30"/>
          <w:highlight w:val="none"/>
        </w:rPr>
        <w:t>4</w:t>
      </w:r>
      <w:r>
        <w:rPr>
          <w:b w:val="0"/>
          <w:bCs/>
          <w:color w:val="auto"/>
          <w:sz w:val="30"/>
          <w:szCs w:val="30"/>
          <w:highlight w:val="none"/>
        </w:rPr>
        <w:t>.1 承包人的一般义务</w:t>
      </w:r>
      <w:bookmarkEnd w:id="203"/>
      <w:bookmarkEnd w:id="204"/>
      <w:bookmarkEnd w:id="205"/>
      <w:bookmarkEnd w:id="206"/>
      <w:bookmarkEnd w:id="207"/>
      <w:bookmarkEnd w:id="208"/>
      <w:bookmarkEnd w:id="209"/>
      <w:r>
        <w:rPr>
          <w:rFonts w:hint="eastAsia"/>
          <w:b w:val="0"/>
          <w:bCs/>
          <w:color w:val="auto"/>
          <w:sz w:val="30"/>
          <w:szCs w:val="30"/>
          <w:highlight w:val="none"/>
        </w:rPr>
        <w:t xml:space="preserve"> </w:t>
      </w:r>
    </w:p>
    <w:p w14:paraId="0926F515">
      <w:pPr>
        <w:wordWrap/>
        <w:topLinePunct w:val="0"/>
        <w:ind w:firstLine="600"/>
        <w:rPr>
          <w:rFonts w:hint="eastAsia" w:ascii="仿宋_GB2312" w:eastAsia="仿宋_GB2312"/>
          <w:color w:val="auto"/>
          <w:sz w:val="30"/>
          <w:szCs w:val="30"/>
          <w:highlight w:val="none"/>
        </w:rPr>
      </w:pPr>
      <w:bookmarkStart w:id="210" w:name="_Ref509046929"/>
      <w:r>
        <w:rPr>
          <w:rFonts w:hint="eastAsia" w:ascii="仿宋_GB2312" w:eastAsia="仿宋_GB2312"/>
          <w:color w:val="auto"/>
          <w:sz w:val="30"/>
          <w:szCs w:val="30"/>
          <w:highlight w:val="none"/>
        </w:rPr>
        <w:t>除专用合同条件另有约定外，承包人在履行合同过程中应遵守法律和工程建设标准规范，并履行以下义务：</w:t>
      </w:r>
    </w:p>
    <w:p w14:paraId="3694D1F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办理法律规定和合同约定由承包人办理的许可和批准，将办理结果书面报送发包人留存，并承担因承包人违反法律或合同约定给发包人造成的任何费用和损失；</w:t>
      </w:r>
    </w:p>
    <w:p w14:paraId="0646BD9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按合同约定完成全部工作并在缺陷责任期和保修期内承担缺陷保证责任和保修义务，对工作中的任何缺陷进行整改、完善和修补，使其满足合同约定的目的；</w:t>
      </w:r>
    </w:p>
    <w:p w14:paraId="62E3A4F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提供合同约定的工程设备和承包人文件，以及为完成合同工作所需的劳务、材料、施工设备和其他物品，并按合同约定负责临时设施的设计、施工、运行、维护、管理和拆除；</w:t>
      </w:r>
    </w:p>
    <w:p w14:paraId="523D700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按合同约定的工作内容和进度要求，编制设计、施工的组织和实施计划，保证项目进度计划的实现，并对所有设计、施工作业和施工方法，以及全部工程的完备性和安全可靠性负责；</w:t>
      </w:r>
    </w:p>
    <w:p w14:paraId="19FF888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7B25373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将发包人按合同约定支付的各项价款专用于合同工程，且应及时支付其雇用人员（包括建筑工人）工资，并及时向分包人支付合同价款；</w:t>
      </w:r>
    </w:p>
    <w:p w14:paraId="5DC3740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在进行合同约定的各项工作时，不得侵害发包人与他人使用公用道路、水源、市政管网等公共设施的权利，避免对邻近的公共设施产生干扰。</w:t>
      </w:r>
    </w:p>
    <w:p w14:paraId="2E47C601">
      <w:pPr>
        <w:pStyle w:val="106"/>
        <w:widowControl/>
        <w:numPr>
          <w:ilvl w:val="0"/>
          <w:numId w:val="0"/>
        </w:numPr>
        <w:rPr>
          <w:rFonts w:hint="eastAsia"/>
          <w:b w:val="0"/>
          <w:bCs/>
          <w:color w:val="auto"/>
          <w:sz w:val="30"/>
          <w:szCs w:val="30"/>
          <w:highlight w:val="none"/>
        </w:rPr>
      </w:pPr>
      <w:bookmarkStart w:id="211" w:name="_Ref4426803"/>
      <w:bookmarkStart w:id="212" w:name="_Toc31981"/>
      <w:bookmarkStart w:id="213" w:name="_Toc23843"/>
      <w:bookmarkStart w:id="214" w:name="_Ref4428418"/>
      <w:r>
        <w:rPr>
          <w:rFonts w:hint="eastAsia"/>
          <w:b w:val="0"/>
          <w:bCs/>
          <w:color w:val="auto"/>
          <w:sz w:val="30"/>
          <w:szCs w:val="30"/>
          <w:highlight w:val="none"/>
        </w:rPr>
        <w:t>4</w:t>
      </w:r>
      <w:r>
        <w:rPr>
          <w:b w:val="0"/>
          <w:bCs/>
          <w:color w:val="auto"/>
          <w:sz w:val="30"/>
          <w:szCs w:val="30"/>
          <w:highlight w:val="none"/>
        </w:rPr>
        <w:t xml:space="preserve">.2 </w:t>
      </w:r>
      <w:r>
        <w:rPr>
          <w:rFonts w:hint="eastAsia"/>
          <w:b w:val="0"/>
          <w:bCs/>
          <w:color w:val="auto"/>
          <w:sz w:val="30"/>
          <w:szCs w:val="30"/>
          <w:highlight w:val="none"/>
        </w:rPr>
        <w:t>履约担保</w:t>
      </w:r>
      <w:bookmarkEnd w:id="211"/>
      <w:bookmarkEnd w:id="212"/>
      <w:bookmarkEnd w:id="213"/>
    </w:p>
    <w:p w14:paraId="1283DF7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发包人需要承包人提供履约担保的，由合同当事人在专用合同条件中约定履约担保的方式、金额及提交的时间等，并应符合第</w:t>
      </w:r>
      <w:r>
        <w:rPr>
          <w:rFonts w:ascii="仿宋_GB2312" w:eastAsia="仿宋_GB2312"/>
          <w:color w:val="auto"/>
          <w:sz w:val="30"/>
          <w:szCs w:val="30"/>
          <w:highlight w:val="none"/>
        </w:rPr>
        <w:t>2.5</w:t>
      </w:r>
      <w:r>
        <w:rPr>
          <w:rFonts w:hint="eastAsia" w:ascii="仿宋_GB2312" w:eastAsia="仿宋_GB2312"/>
          <w:color w:val="auto"/>
          <w:sz w:val="30"/>
          <w:szCs w:val="30"/>
          <w:highlight w:val="none"/>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681FCC0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承包人应保证其履约担保在发包人竣工验收前一直有效，发包人应在竣工验收合格后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天内将履约担保款项退还给承包人或者解除履约担保。</w:t>
      </w:r>
    </w:p>
    <w:p w14:paraId="26E37B3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因承包人原因导致工期延长的，继续提供履约担保所增加的费用由承包人承担；非因承包人原因导致工期延长的，继续提供履约担保所增加的费用由发包人承担。</w:t>
      </w:r>
    </w:p>
    <w:bookmarkEnd w:id="210"/>
    <w:bookmarkEnd w:id="214"/>
    <w:p w14:paraId="7FFBCAAB">
      <w:pPr>
        <w:pStyle w:val="106"/>
        <w:widowControl/>
        <w:numPr>
          <w:ilvl w:val="0"/>
          <w:numId w:val="0"/>
        </w:numPr>
        <w:rPr>
          <w:rFonts w:hint="eastAsia"/>
          <w:b w:val="0"/>
          <w:bCs/>
          <w:color w:val="auto"/>
          <w:sz w:val="30"/>
          <w:szCs w:val="30"/>
          <w:highlight w:val="none"/>
        </w:rPr>
      </w:pPr>
      <w:bookmarkStart w:id="215" w:name="_Toc15436"/>
      <w:bookmarkStart w:id="216" w:name="_Ref532689108"/>
      <w:bookmarkStart w:id="217" w:name="_Toc683"/>
      <w:bookmarkStart w:id="218" w:name="_Ref532689105"/>
      <w:r>
        <w:rPr>
          <w:rFonts w:hint="eastAsia"/>
          <w:b w:val="0"/>
          <w:bCs/>
          <w:color w:val="auto"/>
          <w:sz w:val="30"/>
          <w:szCs w:val="30"/>
          <w:highlight w:val="none"/>
        </w:rPr>
        <w:t>4</w:t>
      </w:r>
      <w:r>
        <w:rPr>
          <w:b w:val="0"/>
          <w:bCs/>
          <w:color w:val="auto"/>
          <w:sz w:val="30"/>
          <w:szCs w:val="30"/>
          <w:highlight w:val="none"/>
        </w:rPr>
        <w:t xml:space="preserve">.3 </w:t>
      </w:r>
      <w:r>
        <w:rPr>
          <w:rFonts w:hint="eastAsia"/>
          <w:b w:val="0"/>
          <w:bCs/>
          <w:color w:val="auto"/>
          <w:sz w:val="30"/>
          <w:szCs w:val="30"/>
          <w:highlight w:val="none"/>
        </w:rPr>
        <w:t>工程总承包项目经理</w:t>
      </w:r>
      <w:bookmarkEnd w:id="215"/>
      <w:bookmarkEnd w:id="216"/>
      <w:bookmarkEnd w:id="217"/>
      <w:bookmarkEnd w:id="218"/>
    </w:p>
    <w:p w14:paraId="799AF775">
      <w:pPr>
        <w:pStyle w:val="78"/>
        <w:numPr>
          <w:ilvl w:val="0"/>
          <w:numId w:val="0"/>
        </w:numPr>
        <w:rPr>
          <w:rFonts w:hint="eastAsia" w:ascii="仿宋_GB2312" w:eastAsia="仿宋_GB2312"/>
          <w:color w:val="auto"/>
          <w:sz w:val="30"/>
          <w:szCs w:val="30"/>
          <w:highlight w:val="none"/>
        </w:rPr>
      </w:pPr>
      <w:bookmarkStart w:id="219" w:name="_Ref532351726"/>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19"/>
    </w:p>
    <w:p w14:paraId="49142EBA">
      <w:pPr>
        <w:pStyle w:val="78"/>
        <w:numPr>
          <w:ilvl w:val="0"/>
          <w:numId w:val="0"/>
        </w:numPr>
        <w:rPr>
          <w:rFonts w:hint="eastAsia" w:ascii="仿宋_GB2312" w:eastAsia="仿宋_GB2312"/>
          <w:color w:val="auto"/>
          <w:sz w:val="30"/>
          <w:szCs w:val="30"/>
          <w:highlight w:val="none"/>
        </w:rPr>
      </w:pPr>
      <w:bookmarkStart w:id="220" w:name="_Ref532689263"/>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20"/>
    </w:p>
    <w:p w14:paraId="26516CB7">
      <w:pPr>
        <w:pStyle w:val="78"/>
        <w:numPr>
          <w:ilvl w:val="0"/>
          <w:numId w:val="0"/>
        </w:numPr>
        <w:rPr>
          <w:rFonts w:hint="eastAsia" w:ascii="仿宋_GB2312" w:eastAsia="仿宋_GB2312"/>
          <w:color w:val="auto"/>
          <w:sz w:val="30"/>
          <w:szCs w:val="30"/>
          <w:highlight w:val="none"/>
        </w:rPr>
      </w:pPr>
      <w:bookmarkStart w:id="221" w:name="_Ref532689178"/>
      <w:bookmarkStart w:id="222" w:name="_Ref531952112"/>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.3.3 </w:t>
      </w:r>
      <w:r>
        <w:rPr>
          <w:rFonts w:hint="eastAsia" w:ascii="仿宋_GB2312" w:eastAsia="仿宋_GB2312"/>
          <w:color w:val="auto"/>
          <w:sz w:val="30"/>
          <w:szCs w:val="30"/>
          <w:highlight w:val="none"/>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仿宋_GB2312" w:eastAsia="仿宋_GB2312"/>
          <w:color w:val="auto"/>
          <w:sz w:val="30"/>
          <w:szCs w:val="30"/>
          <w:highlight w:val="none"/>
        </w:rPr>
        <w:t>3.5</w:t>
      </w:r>
      <w:r>
        <w:rPr>
          <w:rFonts w:hint="eastAsia" w:ascii="仿宋_GB2312" w:eastAsia="仿宋_GB2312"/>
          <w:color w:val="auto"/>
          <w:sz w:val="30"/>
          <w:szCs w:val="30"/>
          <w:highlight w:val="none"/>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21"/>
    </w:p>
    <w:bookmarkEnd w:id="222"/>
    <w:p w14:paraId="1CC46579">
      <w:pPr>
        <w:pStyle w:val="78"/>
        <w:numPr>
          <w:ilvl w:val="0"/>
          <w:numId w:val="0"/>
        </w:numPr>
        <w:rPr>
          <w:rFonts w:hint="eastAsia" w:ascii="仿宋_GB2312" w:eastAsia="仿宋_GB2312"/>
          <w:color w:val="auto"/>
          <w:sz w:val="30"/>
          <w:szCs w:val="30"/>
          <w:highlight w:val="none"/>
        </w:rPr>
      </w:pPr>
      <w:bookmarkStart w:id="223" w:name="_Ref4426412"/>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.3.4 </w:t>
      </w:r>
      <w:r>
        <w:rPr>
          <w:rFonts w:hint="eastAsia" w:ascii="仿宋_GB2312" w:eastAsia="仿宋_GB2312"/>
          <w:color w:val="auto"/>
          <w:sz w:val="30"/>
          <w:szCs w:val="30"/>
          <w:highlight w:val="none"/>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24" w:name="_Hlk55056591"/>
      <w:r>
        <w:rPr>
          <w:rFonts w:hint="eastAsia" w:ascii="仿宋_GB2312" w:eastAsia="仿宋_GB2312"/>
          <w:color w:val="auto"/>
          <w:sz w:val="30"/>
          <w:szCs w:val="30"/>
          <w:highlight w:val="none"/>
        </w:rPr>
        <w:t>应按照专用合同条件的约定承担违约责任。</w:t>
      </w:r>
      <w:bookmarkEnd w:id="223"/>
      <w:bookmarkEnd w:id="224"/>
    </w:p>
    <w:p w14:paraId="3575A741">
      <w:pPr>
        <w:pStyle w:val="78"/>
        <w:numPr>
          <w:ilvl w:val="0"/>
          <w:numId w:val="0"/>
        </w:numPr>
        <w:rPr>
          <w:rFonts w:hint="eastAsia" w:ascii="仿宋_GB2312" w:eastAsia="仿宋_GB2312"/>
          <w:color w:val="auto"/>
          <w:sz w:val="30"/>
          <w:szCs w:val="30"/>
          <w:highlight w:val="none"/>
        </w:rPr>
      </w:pPr>
      <w:bookmarkStart w:id="225" w:name="_Ref531952137"/>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.3.5 </w:t>
      </w:r>
      <w:r>
        <w:rPr>
          <w:rFonts w:hint="eastAsia" w:ascii="仿宋_GB2312" w:eastAsia="仿宋_GB2312"/>
          <w:color w:val="auto"/>
          <w:sz w:val="30"/>
          <w:szCs w:val="30"/>
          <w:highlight w:val="none"/>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仿宋_GB2312" w:eastAsia="仿宋_GB2312"/>
          <w:color w:val="auto"/>
          <w:sz w:val="30"/>
          <w:szCs w:val="30"/>
          <w:highlight w:val="none"/>
        </w:rPr>
        <w:t>28天内更换项目经理。</w:t>
      </w:r>
      <w:r>
        <w:rPr>
          <w:rFonts w:hint="eastAsia" w:ascii="仿宋_GB2312" w:eastAsia="仿宋_GB2312"/>
          <w:color w:val="auto"/>
          <w:sz w:val="30"/>
          <w:szCs w:val="30"/>
          <w:highlight w:val="none"/>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25"/>
    </w:p>
    <w:p w14:paraId="7D9E2959">
      <w:pPr>
        <w:pStyle w:val="78"/>
        <w:numPr>
          <w:ilvl w:val="0"/>
          <w:numId w:val="0"/>
        </w:numPr>
        <w:rPr>
          <w:rFonts w:hint="eastAsia" w:ascii="仿宋_GB2312" w:eastAsia="仿宋_GB2312"/>
          <w:color w:val="auto"/>
          <w:sz w:val="30"/>
          <w:szCs w:val="30"/>
          <w:highlight w:val="none"/>
        </w:rPr>
      </w:pPr>
      <w:bookmarkStart w:id="226" w:name="_Ref122620"/>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.3.6 </w:t>
      </w:r>
      <w:r>
        <w:rPr>
          <w:rFonts w:hint="eastAsia" w:ascii="仿宋_GB2312" w:eastAsia="仿宋_GB2312"/>
          <w:color w:val="auto"/>
          <w:sz w:val="30"/>
          <w:szCs w:val="30"/>
          <w:highlight w:val="none"/>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26"/>
    </w:p>
    <w:p w14:paraId="37A53923">
      <w:pPr>
        <w:pStyle w:val="106"/>
        <w:widowControl/>
        <w:numPr>
          <w:ilvl w:val="0"/>
          <w:numId w:val="0"/>
        </w:numPr>
        <w:rPr>
          <w:rFonts w:hint="eastAsia"/>
          <w:b w:val="0"/>
          <w:bCs/>
          <w:color w:val="auto"/>
          <w:sz w:val="30"/>
          <w:szCs w:val="30"/>
          <w:highlight w:val="none"/>
        </w:rPr>
      </w:pPr>
      <w:bookmarkStart w:id="227" w:name="_Toc5656"/>
      <w:bookmarkStart w:id="228" w:name="_Ref531952172"/>
      <w:bookmarkStart w:id="229" w:name="_Ref531952175"/>
      <w:bookmarkStart w:id="230" w:name="_Toc2209"/>
      <w:r>
        <w:rPr>
          <w:rFonts w:hint="eastAsia"/>
          <w:b w:val="0"/>
          <w:bCs/>
          <w:color w:val="auto"/>
          <w:sz w:val="30"/>
          <w:szCs w:val="30"/>
          <w:highlight w:val="none"/>
        </w:rPr>
        <w:t>4</w:t>
      </w:r>
      <w:r>
        <w:rPr>
          <w:b w:val="0"/>
          <w:bCs/>
          <w:color w:val="auto"/>
          <w:sz w:val="30"/>
          <w:szCs w:val="30"/>
          <w:highlight w:val="none"/>
        </w:rPr>
        <w:t xml:space="preserve">.4 </w:t>
      </w:r>
      <w:r>
        <w:rPr>
          <w:rFonts w:hint="eastAsia"/>
          <w:b w:val="0"/>
          <w:bCs/>
          <w:color w:val="auto"/>
          <w:sz w:val="30"/>
          <w:szCs w:val="30"/>
          <w:highlight w:val="none"/>
        </w:rPr>
        <w:t>承包人人员</w:t>
      </w:r>
      <w:bookmarkEnd w:id="227"/>
      <w:bookmarkEnd w:id="228"/>
      <w:bookmarkEnd w:id="229"/>
      <w:bookmarkEnd w:id="230"/>
    </w:p>
    <w:p w14:paraId="588DCCA7">
      <w:pPr>
        <w:pStyle w:val="78"/>
        <w:numPr>
          <w:ilvl w:val="0"/>
          <w:numId w:val="0"/>
        </w:numPr>
        <w:rPr>
          <w:rFonts w:hint="eastAsia" w:ascii="仿宋_GB2312" w:eastAsia="仿宋_GB2312"/>
          <w:color w:val="auto"/>
          <w:sz w:val="30"/>
          <w:szCs w:val="30"/>
          <w:highlight w:val="none"/>
        </w:rPr>
      </w:pPr>
      <w:bookmarkStart w:id="231" w:name="_Ref531952185"/>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人员安排</w:t>
      </w:r>
      <w:bookmarkEnd w:id="231"/>
    </w:p>
    <w:p w14:paraId="52F113C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0591D0A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关键人员</w:t>
      </w:r>
      <w:bookmarkStart w:id="232" w:name="_Hlk16210335"/>
      <w:r>
        <w:rPr>
          <w:rFonts w:hint="eastAsia" w:ascii="仿宋_GB2312" w:eastAsia="仿宋_GB2312"/>
          <w:color w:val="auto"/>
          <w:sz w:val="30"/>
          <w:szCs w:val="30"/>
          <w:highlight w:val="none"/>
        </w:rPr>
        <w:t>是发包人及承包人一致认为对工程建设起重要作用的承包人主要管理人员或技术人员。关键人员的具体范围由发包人及承包人在附件</w:t>
      </w:r>
      <w:r>
        <w:rPr>
          <w:rFonts w:ascii="仿宋_GB2312" w:eastAsia="仿宋_GB2312"/>
          <w:color w:val="auto"/>
          <w:sz w:val="30"/>
          <w:szCs w:val="30"/>
          <w:highlight w:val="none"/>
        </w:rPr>
        <w:t>5[承包人主要管理人员表]</w:t>
      </w:r>
      <w:r>
        <w:rPr>
          <w:rFonts w:hint="eastAsia" w:ascii="仿宋_GB2312" w:eastAsia="仿宋_GB2312"/>
          <w:color w:val="auto"/>
          <w:sz w:val="30"/>
          <w:szCs w:val="30"/>
          <w:highlight w:val="none"/>
        </w:rPr>
        <w:t>中另行约定。</w:t>
      </w:r>
    </w:p>
    <w:bookmarkEnd w:id="232"/>
    <w:p w14:paraId="45FF6CF1">
      <w:pPr>
        <w:pStyle w:val="78"/>
        <w:numPr>
          <w:ilvl w:val="0"/>
          <w:numId w:val="0"/>
        </w:numPr>
        <w:rPr>
          <w:rFonts w:hint="eastAsia" w:ascii="仿宋_GB2312" w:eastAsia="仿宋_GB2312"/>
          <w:color w:val="auto"/>
          <w:sz w:val="30"/>
          <w:szCs w:val="30"/>
          <w:highlight w:val="none"/>
        </w:rPr>
      </w:pPr>
      <w:bookmarkStart w:id="233" w:name="_Ref531952211"/>
      <w:bookmarkStart w:id="234" w:name="_Ref4426641"/>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关键人员更换</w:t>
      </w:r>
      <w:bookmarkEnd w:id="233"/>
      <w:bookmarkEnd w:id="234"/>
    </w:p>
    <w:p w14:paraId="7303293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5B50669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367C7969">
      <w:pPr>
        <w:pStyle w:val="78"/>
        <w:numPr>
          <w:ilvl w:val="0"/>
          <w:numId w:val="0"/>
        </w:numPr>
        <w:rPr>
          <w:rFonts w:hint="eastAsia" w:ascii="仿宋_GB2312" w:eastAsia="仿宋_GB2312"/>
          <w:color w:val="auto"/>
          <w:sz w:val="30"/>
          <w:szCs w:val="30"/>
          <w:highlight w:val="none"/>
        </w:rPr>
      </w:pPr>
      <w:bookmarkStart w:id="235" w:name="_Ref531952227"/>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现场管理关键人员在岗要求</w:t>
      </w:r>
      <w:bookmarkEnd w:id="235"/>
    </w:p>
    <w:p w14:paraId="604A80B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2538E8F0">
      <w:pPr>
        <w:pStyle w:val="106"/>
        <w:widowControl/>
        <w:numPr>
          <w:ilvl w:val="0"/>
          <w:numId w:val="0"/>
        </w:numPr>
        <w:rPr>
          <w:rFonts w:hint="eastAsia"/>
          <w:b w:val="0"/>
          <w:bCs/>
          <w:color w:val="auto"/>
          <w:sz w:val="30"/>
          <w:szCs w:val="30"/>
          <w:highlight w:val="none"/>
        </w:rPr>
      </w:pPr>
      <w:bookmarkStart w:id="236" w:name="_Toc22128"/>
      <w:bookmarkStart w:id="237" w:name="_Ref531952262"/>
      <w:bookmarkStart w:id="238" w:name="_Ref531952259"/>
      <w:bookmarkStart w:id="239" w:name="_Toc15876"/>
      <w:r>
        <w:rPr>
          <w:rFonts w:hint="eastAsia"/>
          <w:b w:val="0"/>
          <w:bCs/>
          <w:color w:val="auto"/>
          <w:sz w:val="30"/>
          <w:szCs w:val="30"/>
          <w:highlight w:val="none"/>
        </w:rPr>
        <w:t>4</w:t>
      </w:r>
      <w:r>
        <w:rPr>
          <w:b w:val="0"/>
          <w:bCs/>
          <w:color w:val="auto"/>
          <w:sz w:val="30"/>
          <w:szCs w:val="30"/>
          <w:highlight w:val="none"/>
        </w:rPr>
        <w:t xml:space="preserve">.5 </w:t>
      </w:r>
      <w:r>
        <w:rPr>
          <w:rFonts w:hint="eastAsia"/>
          <w:b w:val="0"/>
          <w:bCs/>
          <w:color w:val="auto"/>
          <w:sz w:val="30"/>
          <w:szCs w:val="30"/>
          <w:highlight w:val="none"/>
        </w:rPr>
        <w:t>分包</w:t>
      </w:r>
      <w:bookmarkEnd w:id="236"/>
      <w:bookmarkEnd w:id="237"/>
      <w:bookmarkEnd w:id="238"/>
      <w:bookmarkEnd w:id="239"/>
      <w:r>
        <w:rPr>
          <w:rFonts w:hint="eastAsia"/>
          <w:b w:val="0"/>
          <w:bCs/>
          <w:color w:val="auto"/>
          <w:sz w:val="30"/>
          <w:szCs w:val="30"/>
          <w:highlight w:val="none"/>
        </w:rPr>
        <w:t xml:space="preserve"> </w:t>
      </w:r>
    </w:p>
    <w:p w14:paraId="134D0DB7">
      <w:pPr>
        <w:pStyle w:val="78"/>
        <w:numPr>
          <w:ilvl w:val="0"/>
          <w:numId w:val="0"/>
        </w:numPr>
        <w:rPr>
          <w:rFonts w:hint="eastAsia" w:ascii="仿宋_GB2312" w:eastAsia="仿宋_GB2312"/>
          <w:color w:val="auto"/>
          <w:sz w:val="30"/>
          <w:szCs w:val="30"/>
          <w:highlight w:val="none"/>
        </w:rPr>
      </w:pPr>
      <w:bookmarkStart w:id="240" w:name="_Ref531952273"/>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一般约定</w:t>
      </w:r>
      <w:bookmarkEnd w:id="240"/>
    </w:p>
    <w:p w14:paraId="0E13E6B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2C87E8E2">
      <w:pPr>
        <w:pStyle w:val="78"/>
        <w:numPr>
          <w:ilvl w:val="0"/>
          <w:numId w:val="0"/>
        </w:numPr>
        <w:rPr>
          <w:rFonts w:hint="eastAsia" w:ascii="仿宋_GB2312" w:eastAsia="仿宋_GB2312"/>
          <w:color w:val="auto"/>
          <w:sz w:val="30"/>
          <w:szCs w:val="30"/>
          <w:highlight w:val="none"/>
        </w:rPr>
      </w:pPr>
      <w:bookmarkStart w:id="241" w:name="_Ref531952286"/>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分包的确定</w:t>
      </w:r>
      <w:bookmarkEnd w:id="241"/>
    </w:p>
    <w:p w14:paraId="74FDE21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承包人应按照专用合同条件约定对工作事项进行分包，确定分包人。</w:t>
      </w:r>
    </w:p>
    <w:p w14:paraId="4AD885B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6F8DCD9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分包人资质</w:t>
      </w:r>
    </w:p>
    <w:p w14:paraId="2E15D29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分包人应符合国家法律规定的资质等级，否则不能作为分包人。承包人有义务对分包人的资质进行审查。</w:t>
      </w:r>
    </w:p>
    <w:p w14:paraId="163D64B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.5.4 </w:t>
      </w:r>
      <w:r>
        <w:rPr>
          <w:rFonts w:hint="eastAsia" w:ascii="仿宋_GB2312" w:eastAsia="仿宋_GB2312"/>
          <w:color w:val="auto"/>
          <w:sz w:val="30"/>
          <w:szCs w:val="30"/>
          <w:highlight w:val="none"/>
        </w:rPr>
        <w:t>分包管理</w:t>
      </w:r>
    </w:p>
    <w:p w14:paraId="4C4E9E1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7F13ED16">
      <w:pPr>
        <w:pStyle w:val="78"/>
        <w:numPr>
          <w:ilvl w:val="0"/>
          <w:numId w:val="0"/>
        </w:numPr>
        <w:rPr>
          <w:rFonts w:hint="eastAsia" w:ascii="仿宋_GB2312" w:eastAsia="仿宋_GB2312"/>
          <w:color w:val="auto"/>
          <w:sz w:val="30"/>
          <w:szCs w:val="30"/>
          <w:highlight w:val="none"/>
        </w:rPr>
      </w:pPr>
      <w:bookmarkStart w:id="242" w:name="_Ref531952298"/>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.5.5 </w:t>
      </w:r>
      <w:r>
        <w:rPr>
          <w:rFonts w:hint="eastAsia" w:ascii="仿宋_GB2312" w:eastAsia="仿宋_GB2312"/>
          <w:color w:val="auto"/>
          <w:sz w:val="30"/>
          <w:szCs w:val="30"/>
          <w:highlight w:val="none"/>
        </w:rPr>
        <w:t>分包合同价款支付</w:t>
      </w:r>
      <w:bookmarkEnd w:id="242"/>
    </w:p>
    <w:p w14:paraId="3A7B543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除本项第（2）目约定的情况或专用合同条件另有约定外，分包合同价款由承包人与分包人结算，未经承包人同意，发包人不得向分包人支付分包合同价款；</w:t>
      </w:r>
    </w:p>
    <w:p w14:paraId="28597E32">
      <w:pPr>
        <w:wordWrap/>
        <w:topLinePunct w:val="0"/>
        <w:ind w:firstLine="600"/>
        <w:rPr>
          <w:rFonts w:hint="eastAsia" w:ascii="仿宋_GB2312" w:eastAsia="仿宋_GB2312"/>
          <w:color w:val="auto"/>
          <w:sz w:val="30"/>
          <w:szCs w:val="30"/>
          <w:highlight w:val="none"/>
        </w:rPr>
      </w:pPr>
      <w:bookmarkStart w:id="243" w:name="_Ref4613798"/>
      <w:r>
        <w:rPr>
          <w:rFonts w:hint="eastAsia" w:ascii="仿宋_GB2312" w:eastAsia="仿宋_GB2312"/>
          <w:color w:val="auto"/>
          <w:sz w:val="30"/>
          <w:szCs w:val="30"/>
          <w:highlight w:val="none"/>
        </w:rPr>
        <w:t>（2） 生效法律文书要求发包人向分包人支付分包合同价款的，发包人有权从应付承包人工程款中扣除该部分款项</w:t>
      </w:r>
      <w:bookmarkEnd w:id="243"/>
      <w:r>
        <w:rPr>
          <w:rFonts w:hint="eastAsia" w:ascii="仿宋_GB2312" w:eastAsia="仿宋_GB2312"/>
          <w:color w:val="auto"/>
          <w:sz w:val="30"/>
          <w:szCs w:val="30"/>
          <w:highlight w:val="none"/>
        </w:rPr>
        <w:t>，将扣款直接支付给分包人，并书面通知承包人。</w:t>
      </w:r>
    </w:p>
    <w:p w14:paraId="0C4B05F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.5.6 </w:t>
      </w:r>
      <w:r>
        <w:rPr>
          <w:rFonts w:hint="eastAsia" w:ascii="仿宋_GB2312" w:eastAsia="仿宋_GB2312"/>
          <w:color w:val="auto"/>
          <w:sz w:val="30"/>
          <w:szCs w:val="30"/>
          <w:highlight w:val="none"/>
        </w:rPr>
        <w:t>责任承担</w:t>
      </w:r>
    </w:p>
    <w:p w14:paraId="3530278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承包人对分包人的行为向发包人负责，承包人和分包人就分包工作向发包人承担连带责任。</w:t>
      </w:r>
    </w:p>
    <w:p w14:paraId="136A11C2">
      <w:pPr>
        <w:pStyle w:val="106"/>
        <w:widowControl/>
        <w:numPr>
          <w:ilvl w:val="0"/>
          <w:numId w:val="0"/>
        </w:numPr>
        <w:rPr>
          <w:rFonts w:hint="eastAsia"/>
          <w:b w:val="0"/>
          <w:bCs/>
          <w:color w:val="auto"/>
          <w:sz w:val="30"/>
          <w:szCs w:val="30"/>
          <w:highlight w:val="none"/>
        </w:rPr>
      </w:pPr>
      <w:bookmarkStart w:id="244" w:name="_Toc1847"/>
      <w:bookmarkStart w:id="245" w:name="_Ref4426916"/>
      <w:bookmarkStart w:id="246" w:name="_Toc11235"/>
      <w:bookmarkStart w:id="247" w:name="_Ref531952317"/>
      <w:bookmarkStart w:id="248" w:name="_Ref4768805"/>
      <w:bookmarkStart w:id="249" w:name="_Ref531952321"/>
      <w:r>
        <w:rPr>
          <w:rFonts w:hint="eastAsia"/>
          <w:b w:val="0"/>
          <w:bCs/>
          <w:color w:val="auto"/>
          <w:sz w:val="30"/>
          <w:szCs w:val="30"/>
          <w:highlight w:val="none"/>
        </w:rPr>
        <w:t>4</w:t>
      </w:r>
      <w:r>
        <w:rPr>
          <w:b w:val="0"/>
          <w:bCs/>
          <w:color w:val="auto"/>
          <w:sz w:val="30"/>
          <w:szCs w:val="30"/>
          <w:highlight w:val="none"/>
        </w:rPr>
        <w:t xml:space="preserve">.6 </w:t>
      </w:r>
      <w:r>
        <w:rPr>
          <w:rFonts w:hint="eastAsia"/>
          <w:b w:val="0"/>
          <w:bCs/>
          <w:color w:val="auto"/>
          <w:sz w:val="30"/>
          <w:szCs w:val="30"/>
          <w:highlight w:val="none"/>
        </w:rPr>
        <w:t>联合体</w:t>
      </w:r>
      <w:bookmarkEnd w:id="244"/>
      <w:bookmarkEnd w:id="245"/>
      <w:bookmarkEnd w:id="246"/>
    </w:p>
    <w:p w14:paraId="67380888">
      <w:pPr>
        <w:pStyle w:val="78"/>
        <w:numPr>
          <w:ilvl w:val="0"/>
          <w:numId w:val="0"/>
        </w:numPr>
        <w:rPr>
          <w:rFonts w:hint="eastAsia" w:ascii="仿宋_GB2312" w:eastAsia="仿宋_GB2312"/>
          <w:color w:val="auto"/>
          <w:sz w:val="30"/>
          <w:szCs w:val="30"/>
          <w:highlight w:val="none"/>
        </w:rPr>
      </w:pPr>
      <w:bookmarkStart w:id="250" w:name="_Hlk16235129"/>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经发包人同意，</w:t>
      </w:r>
      <w:bookmarkEnd w:id="250"/>
      <w:r>
        <w:rPr>
          <w:rFonts w:hint="eastAsia" w:ascii="仿宋_GB2312" w:eastAsia="仿宋_GB2312"/>
          <w:color w:val="auto"/>
          <w:sz w:val="30"/>
          <w:szCs w:val="30"/>
          <w:highlight w:val="none"/>
        </w:rPr>
        <w:t>以联合体方式承包工程的，联合体各方应共同与发包人订立合同协议书。联合体各方应为履行合同向发包人承担连带责任。</w:t>
      </w:r>
    </w:p>
    <w:p w14:paraId="6BAC2710">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466392F6">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联合体协议经发包人确认后作为合同附件。在履行合同过程中，未经发包人同意，不得变更联合体成员和其负责的工作范围，或者修改联合体协议中与本合同履行相关的内容。</w:t>
      </w:r>
    </w:p>
    <w:p w14:paraId="7509D4D6">
      <w:pPr>
        <w:pStyle w:val="106"/>
        <w:widowControl/>
        <w:numPr>
          <w:ilvl w:val="0"/>
          <w:numId w:val="0"/>
        </w:numPr>
        <w:rPr>
          <w:rFonts w:hint="eastAsia"/>
          <w:b w:val="0"/>
          <w:bCs/>
          <w:color w:val="auto"/>
          <w:sz w:val="30"/>
          <w:szCs w:val="30"/>
          <w:highlight w:val="none"/>
        </w:rPr>
      </w:pPr>
      <w:bookmarkStart w:id="251" w:name="_Toc29173"/>
      <w:bookmarkStart w:id="252" w:name="_Ref11926631"/>
      <w:bookmarkStart w:id="253" w:name="_Ref11926629"/>
      <w:bookmarkStart w:id="254" w:name="_Toc10503"/>
      <w:r>
        <w:rPr>
          <w:rFonts w:hint="eastAsia"/>
          <w:b w:val="0"/>
          <w:bCs/>
          <w:color w:val="auto"/>
          <w:sz w:val="30"/>
          <w:szCs w:val="30"/>
          <w:highlight w:val="none"/>
        </w:rPr>
        <w:t>4</w:t>
      </w:r>
      <w:r>
        <w:rPr>
          <w:b w:val="0"/>
          <w:bCs/>
          <w:color w:val="auto"/>
          <w:sz w:val="30"/>
          <w:szCs w:val="30"/>
          <w:highlight w:val="none"/>
        </w:rPr>
        <w:t xml:space="preserve">.7 </w:t>
      </w:r>
      <w:r>
        <w:rPr>
          <w:rFonts w:hint="eastAsia"/>
          <w:b w:val="0"/>
          <w:bCs/>
          <w:color w:val="auto"/>
          <w:sz w:val="30"/>
          <w:szCs w:val="30"/>
          <w:highlight w:val="none"/>
        </w:rPr>
        <w:t>承包人现场查勘</w:t>
      </w:r>
      <w:bookmarkEnd w:id="251"/>
      <w:bookmarkEnd w:id="252"/>
      <w:bookmarkEnd w:id="253"/>
      <w:bookmarkEnd w:id="254"/>
    </w:p>
    <w:p w14:paraId="1536FE0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除专用合同条件另有约定外，承包人应对基于发包人提交的基础资料所做出的解释和推断负责，因基础资料存在错误、遗漏导致承包人解释或推断失实的，按照第</w:t>
      </w:r>
      <w:r>
        <w:rPr>
          <w:rFonts w:ascii="仿宋_GB2312" w:eastAsia="仿宋_GB2312"/>
          <w:color w:val="auto"/>
          <w:sz w:val="30"/>
          <w:szCs w:val="30"/>
          <w:highlight w:val="none"/>
        </w:rPr>
        <w:t>2.3</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提供基础资料</w:t>
      </w:r>
      <w:r>
        <w:rPr>
          <w:rFonts w:hint="eastAsia" w:ascii="仿宋_GB2312" w:eastAsia="仿宋_GB2312"/>
          <w:color w:val="auto"/>
          <w:sz w:val="30"/>
          <w:szCs w:val="30"/>
          <w:highlight w:val="none"/>
        </w:rPr>
        <w:t>]的规定承担责任。承包人发现基础资料中存在明显错误或疏忽的，应及时书面通知发包人。</w:t>
      </w:r>
    </w:p>
    <w:p w14:paraId="79BCBFD6">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仿宋_GB2312" w:eastAsia="仿宋_GB2312"/>
          <w:color w:val="auto"/>
          <w:sz w:val="30"/>
          <w:szCs w:val="30"/>
          <w:highlight w:val="none"/>
        </w:rPr>
        <w:t>4.8</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w:t>
      </w:r>
      <w:r>
        <w:rPr>
          <w:rFonts w:hint="eastAsia" w:ascii="仿宋_GB2312" w:eastAsia="仿宋_GB2312"/>
          <w:color w:val="auto"/>
          <w:sz w:val="30"/>
          <w:szCs w:val="30"/>
          <w:highlight w:val="none"/>
        </w:rPr>
        <w:t>不可预见的困难</w:t>
      </w:r>
      <w:r>
        <w:rPr>
          <w:rFonts w:ascii="仿宋_GB2312" w:eastAsia="仿宋_GB2312"/>
          <w:color w:val="auto"/>
          <w:sz w:val="30"/>
          <w:szCs w:val="30"/>
          <w:highlight w:val="none"/>
        </w:rPr>
        <w:t>]约定的情形除外</w:t>
      </w:r>
      <w:r>
        <w:rPr>
          <w:rFonts w:hint="eastAsia" w:ascii="仿宋_GB2312" w:eastAsia="仿宋_GB2312"/>
          <w:color w:val="auto"/>
          <w:sz w:val="30"/>
          <w:szCs w:val="30"/>
          <w:highlight w:val="none"/>
        </w:rPr>
        <w:t>。</w:t>
      </w:r>
    </w:p>
    <w:p w14:paraId="59187EC2">
      <w:pPr>
        <w:pStyle w:val="106"/>
        <w:widowControl/>
        <w:numPr>
          <w:ilvl w:val="0"/>
          <w:numId w:val="0"/>
        </w:numPr>
        <w:rPr>
          <w:rFonts w:hint="eastAsia"/>
          <w:b w:val="0"/>
          <w:bCs/>
          <w:color w:val="auto"/>
          <w:sz w:val="30"/>
          <w:szCs w:val="30"/>
          <w:highlight w:val="none"/>
        </w:rPr>
      </w:pPr>
      <w:bookmarkStart w:id="255" w:name="_Ref11918693"/>
      <w:bookmarkStart w:id="256" w:name="_Ref11918789"/>
      <w:bookmarkStart w:id="257" w:name="_Ref11918626"/>
      <w:bookmarkStart w:id="258" w:name="_Toc5993"/>
      <w:bookmarkStart w:id="259" w:name="_Toc13907"/>
      <w:bookmarkStart w:id="260" w:name="不可预见的困难"/>
      <w:r>
        <w:rPr>
          <w:rFonts w:hint="eastAsia"/>
          <w:b w:val="0"/>
          <w:bCs/>
          <w:color w:val="auto"/>
          <w:sz w:val="30"/>
          <w:szCs w:val="30"/>
          <w:highlight w:val="none"/>
        </w:rPr>
        <w:t>4</w:t>
      </w:r>
      <w:r>
        <w:rPr>
          <w:b w:val="0"/>
          <w:bCs/>
          <w:color w:val="auto"/>
          <w:sz w:val="30"/>
          <w:szCs w:val="30"/>
          <w:highlight w:val="none"/>
        </w:rPr>
        <w:t xml:space="preserve">.8 </w:t>
      </w:r>
      <w:r>
        <w:rPr>
          <w:rFonts w:hint="eastAsia"/>
          <w:b w:val="0"/>
          <w:bCs/>
          <w:color w:val="auto"/>
          <w:sz w:val="30"/>
          <w:szCs w:val="30"/>
          <w:highlight w:val="none"/>
        </w:rPr>
        <w:t>不可预见的困难</w:t>
      </w:r>
      <w:bookmarkEnd w:id="247"/>
      <w:bookmarkEnd w:id="248"/>
      <w:bookmarkEnd w:id="249"/>
      <w:bookmarkEnd w:id="255"/>
      <w:bookmarkEnd w:id="256"/>
      <w:bookmarkEnd w:id="257"/>
      <w:bookmarkEnd w:id="258"/>
      <w:bookmarkEnd w:id="259"/>
      <w:bookmarkEnd w:id="260"/>
      <w:r>
        <w:rPr>
          <w:b w:val="0"/>
          <w:bCs/>
          <w:color w:val="auto"/>
          <w:sz w:val="30"/>
          <w:szCs w:val="30"/>
          <w:highlight w:val="none"/>
        </w:rPr>
        <w:t xml:space="preserve"> </w:t>
      </w:r>
    </w:p>
    <w:p w14:paraId="1BC3C8C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40FAF84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[变更与调整]约定执行。承包人因采取合理措施而增加的费用和（或）延误的工期由发包人承担。</w:t>
      </w:r>
    </w:p>
    <w:p w14:paraId="771472AB">
      <w:pPr>
        <w:pStyle w:val="106"/>
        <w:widowControl/>
        <w:numPr>
          <w:ilvl w:val="0"/>
          <w:numId w:val="0"/>
        </w:numPr>
        <w:rPr>
          <w:rFonts w:hint="eastAsia"/>
          <w:b w:val="0"/>
          <w:bCs/>
          <w:color w:val="auto"/>
          <w:sz w:val="30"/>
          <w:szCs w:val="30"/>
          <w:highlight w:val="none"/>
        </w:rPr>
      </w:pPr>
      <w:bookmarkStart w:id="261" w:name="_Toc18616"/>
      <w:bookmarkStart w:id="262" w:name="_Toc3063"/>
      <w:bookmarkStart w:id="263" w:name="_Ref11926566"/>
      <w:bookmarkStart w:id="264" w:name="_Ref11926570"/>
      <w:r>
        <w:rPr>
          <w:rFonts w:hint="eastAsia"/>
          <w:b w:val="0"/>
          <w:bCs/>
          <w:color w:val="auto"/>
          <w:sz w:val="30"/>
          <w:szCs w:val="30"/>
          <w:highlight w:val="none"/>
        </w:rPr>
        <w:t>4</w:t>
      </w:r>
      <w:r>
        <w:rPr>
          <w:b w:val="0"/>
          <w:bCs/>
          <w:color w:val="auto"/>
          <w:sz w:val="30"/>
          <w:szCs w:val="30"/>
          <w:highlight w:val="none"/>
        </w:rPr>
        <w:t xml:space="preserve">.9 </w:t>
      </w:r>
      <w:r>
        <w:rPr>
          <w:rFonts w:hint="eastAsia"/>
          <w:b w:val="0"/>
          <w:bCs/>
          <w:color w:val="auto"/>
          <w:sz w:val="30"/>
          <w:szCs w:val="30"/>
          <w:highlight w:val="none"/>
        </w:rPr>
        <w:t>工程质量管理</w:t>
      </w:r>
      <w:bookmarkEnd w:id="261"/>
      <w:bookmarkEnd w:id="262"/>
      <w:bookmarkEnd w:id="263"/>
      <w:bookmarkEnd w:id="264"/>
    </w:p>
    <w:p w14:paraId="667FFC0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.9.1 </w:t>
      </w:r>
      <w:r>
        <w:rPr>
          <w:rFonts w:hint="eastAsia" w:ascii="仿宋_GB2312" w:eastAsia="仿宋_GB2312"/>
          <w:color w:val="auto"/>
          <w:sz w:val="30"/>
          <w:szCs w:val="30"/>
          <w:highlight w:val="none"/>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56F3DC86">
      <w:pPr>
        <w:pStyle w:val="78"/>
        <w:numPr>
          <w:ilvl w:val="0"/>
          <w:numId w:val="0"/>
        </w:numPr>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4.9.2 </w:t>
      </w:r>
      <w:r>
        <w:rPr>
          <w:rFonts w:hint="eastAsia" w:ascii="仿宋_GB2312" w:eastAsia="仿宋_GB2312"/>
          <w:color w:val="auto"/>
          <w:sz w:val="30"/>
          <w:szCs w:val="30"/>
          <w:highlight w:val="none"/>
        </w:rPr>
        <w:t>承包人按照第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款[项目进度计划]约定向工程师提交工程质量保证体系及措施文件，建立完善的质量检查制度，并提交相应的工程质量文件。对于发包人和工程师违反法律规定和合同约定的错误指示，承包人有权拒绝实施。</w:t>
      </w:r>
    </w:p>
    <w:p w14:paraId="645FEDE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.9.3 </w:t>
      </w:r>
      <w:r>
        <w:rPr>
          <w:rFonts w:hint="eastAsia" w:ascii="仿宋_GB2312" w:eastAsia="仿宋_GB2312"/>
          <w:color w:val="auto"/>
          <w:sz w:val="30"/>
          <w:szCs w:val="30"/>
          <w:highlight w:val="none"/>
        </w:rPr>
        <w:t>承包人应对其人员进行质量教育和技术培训，定期考核人员的劳动技能，严格执行相关规范和操作规程。</w:t>
      </w:r>
    </w:p>
    <w:p w14:paraId="4F37707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.9.4 </w:t>
      </w:r>
      <w:r>
        <w:rPr>
          <w:rFonts w:hint="eastAsia" w:ascii="仿宋_GB2312" w:eastAsia="仿宋_GB2312"/>
          <w:color w:val="auto"/>
          <w:sz w:val="30"/>
          <w:szCs w:val="30"/>
          <w:highlight w:val="none"/>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1CE371FC">
      <w:pPr>
        <w:pStyle w:val="101"/>
        <w:numPr>
          <w:ilvl w:val="0"/>
          <w:numId w:val="0"/>
        </w:numPr>
        <w:wordWrap/>
        <w:topLinePunct w:val="0"/>
        <w:rPr>
          <w:rFonts w:hint="eastAsia"/>
          <w:b w:val="0"/>
          <w:bCs/>
          <w:color w:val="auto"/>
          <w:sz w:val="32"/>
          <w:szCs w:val="21"/>
          <w:highlight w:val="none"/>
        </w:rPr>
      </w:pPr>
      <w:bookmarkStart w:id="265" w:name="_Ref531952837"/>
      <w:bookmarkStart w:id="266" w:name="_Toc32190"/>
      <w:bookmarkStart w:id="267" w:name="_Toc18779"/>
      <w:r>
        <w:rPr>
          <w:rFonts w:hint="eastAsia"/>
          <w:b w:val="0"/>
          <w:bCs/>
          <w:color w:val="auto"/>
          <w:sz w:val="32"/>
          <w:szCs w:val="21"/>
          <w:highlight w:val="none"/>
        </w:rPr>
        <w:t>第5条 设计</w:t>
      </w:r>
      <w:bookmarkEnd w:id="265"/>
      <w:bookmarkEnd w:id="266"/>
      <w:bookmarkEnd w:id="267"/>
    </w:p>
    <w:p w14:paraId="5C988CB6">
      <w:pPr>
        <w:pStyle w:val="106"/>
        <w:widowControl/>
        <w:numPr>
          <w:ilvl w:val="0"/>
          <w:numId w:val="0"/>
        </w:numPr>
        <w:rPr>
          <w:rFonts w:hint="eastAsia"/>
          <w:b w:val="0"/>
          <w:bCs/>
          <w:color w:val="auto"/>
          <w:sz w:val="30"/>
          <w:szCs w:val="30"/>
          <w:highlight w:val="none"/>
        </w:rPr>
      </w:pPr>
      <w:bookmarkStart w:id="268" w:name="_Ref531952860"/>
      <w:bookmarkStart w:id="269" w:name="_Toc32642"/>
      <w:bookmarkStart w:id="270" w:name="_Toc11243"/>
      <w:bookmarkStart w:id="271" w:name="_Ref531952863"/>
      <w:r>
        <w:rPr>
          <w:rFonts w:hint="eastAsia"/>
          <w:b w:val="0"/>
          <w:bCs/>
          <w:color w:val="auto"/>
          <w:sz w:val="30"/>
          <w:szCs w:val="30"/>
          <w:highlight w:val="none"/>
        </w:rPr>
        <w:t>5</w:t>
      </w:r>
      <w:r>
        <w:rPr>
          <w:b w:val="0"/>
          <w:bCs/>
          <w:color w:val="auto"/>
          <w:sz w:val="30"/>
          <w:szCs w:val="30"/>
          <w:highlight w:val="none"/>
        </w:rPr>
        <w:t xml:space="preserve">.1 </w:t>
      </w:r>
      <w:r>
        <w:rPr>
          <w:rFonts w:hint="eastAsia"/>
          <w:b w:val="0"/>
          <w:bCs/>
          <w:color w:val="auto"/>
          <w:sz w:val="30"/>
          <w:szCs w:val="30"/>
          <w:highlight w:val="none"/>
        </w:rPr>
        <w:t>承包人的设计义务</w:t>
      </w:r>
      <w:bookmarkEnd w:id="268"/>
      <w:bookmarkEnd w:id="269"/>
      <w:bookmarkEnd w:id="270"/>
      <w:bookmarkEnd w:id="271"/>
      <w:r>
        <w:rPr>
          <w:rFonts w:hint="eastAsia"/>
          <w:b w:val="0"/>
          <w:bCs/>
          <w:color w:val="auto"/>
          <w:sz w:val="30"/>
          <w:szCs w:val="30"/>
          <w:highlight w:val="none"/>
        </w:rPr>
        <w:t xml:space="preserve"> </w:t>
      </w:r>
    </w:p>
    <w:p w14:paraId="635B1CD9">
      <w:pPr>
        <w:pStyle w:val="78"/>
        <w:numPr>
          <w:ilvl w:val="0"/>
          <w:numId w:val="0"/>
        </w:numPr>
        <w:rPr>
          <w:rFonts w:hint="eastAsia" w:ascii="仿宋_GB2312" w:eastAsia="仿宋_GB2312"/>
          <w:color w:val="auto"/>
          <w:sz w:val="30"/>
          <w:szCs w:val="30"/>
          <w:highlight w:val="none"/>
        </w:rPr>
      </w:pPr>
      <w:bookmarkStart w:id="272" w:name="_Ref531952881"/>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设计义务的一般要求</w:t>
      </w:r>
      <w:bookmarkEnd w:id="272"/>
    </w:p>
    <w:p w14:paraId="396E9EE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63D2D73D">
      <w:pPr>
        <w:pStyle w:val="78"/>
        <w:numPr>
          <w:ilvl w:val="0"/>
          <w:numId w:val="0"/>
        </w:numPr>
        <w:rPr>
          <w:rFonts w:hint="eastAsia" w:ascii="仿宋_GB2312" w:eastAsia="仿宋_GB2312"/>
          <w:color w:val="auto"/>
          <w:sz w:val="30"/>
          <w:szCs w:val="30"/>
          <w:highlight w:val="none"/>
        </w:rPr>
      </w:pPr>
      <w:bookmarkStart w:id="273" w:name="_Ref531952952"/>
      <w:bookmarkStart w:id="274" w:name="_Ref531952899"/>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对设计人员的要求</w:t>
      </w:r>
      <w:bookmarkEnd w:id="273"/>
    </w:p>
    <w:p w14:paraId="2A98186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74"/>
    <w:p w14:paraId="27ECE7B5">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法律和标准的变化</w:t>
      </w:r>
    </w:p>
    <w:p w14:paraId="4681DEC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仿宋_GB2312" w:eastAsia="仿宋_GB2312"/>
          <w:color w:val="auto"/>
          <w:sz w:val="30"/>
          <w:szCs w:val="30"/>
          <w:highlight w:val="none"/>
        </w:rPr>
        <w:t>13.2</w:t>
      </w:r>
      <w:r>
        <w:rPr>
          <w:rFonts w:hint="eastAsia" w:ascii="仿宋_GB2312" w:eastAsia="仿宋_GB2312"/>
          <w:color w:val="auto"/>
          <w:sz w:val="30"/>
          <w:szCs w:val="30"/>
          <w:highlight w:val="none"/>
        </w:rPr>
        <w:t>款[承包人的合理化建议]的约定执行。</w:t>
      </w:r>
    </w:p>
    <w:p w14:paraId="7F4B36F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在基准日期之后，因国家颁布新的强制性规范、标准导致承包人的费用变化的，发包人应合理调整合同价格；导致工期延误的，发包人应合理延长工期。</w:t>
      </w:r>
    </w:p>
    <w:p w14:paraId="0388FCC0">
      <w:pPr>
        <w:pStyle w:val="106"/>
        <w:widowControl/>
        <w:numPr>
          <w:ilvl w:val="0"/>
          <w:numId w:val="0"/>
        </w:numPr>
        <w:rPr>
          <w:rFonts w:hint="eastAsia"/>
          <w:b w:val="0"/>
          <w:bCs/>
          <w:color w:val="auto"/>
          <w:sz w:val="30"/>
          <w:szCs w:val="30"/>
          <w:highlight w:val="none"/>
        </w:rPr>
      </w:pPr>
      <w:bookmarkStart w:id="275" w:name="_Toc25757"/>
      <w:bookmarkStart w:id="276" w:name="_Toc29441"/>
      <w:bookmarkStart w:id="277" w:name="_Ref531953054"/>
      <w:bookmarkStart w:id="278" w:name="_Ref531953051"/>
      <w:r>
        <w:rPr>
          <w:rFonts w:hint="eastAsia"/>
          <w:b w:val="0"/>
          <w:bCs/>
          <w:color w:val="auto"/>
          <w:sz w:val="30"/>
          <w:szCs w:val="30"/>
          <w:highlight w:val="none"/>
        </w:rPr>
        <w:t>5</w:t>
      </w:r>
      <w:r>
        <w:rPr>
          <w:b w:val="0"/>
          <w:bCs/>
          <w:color w:val="auto"/>
          <w:sz w:val="30"/>
          <w:szCs w:val="30"/>
          <w:highlight w:val="none"/>
        </w:rPr>
        <w:t xml:space="preserve">.2 </w:t>
      </w:r>
      <w:r>
        <w:rPr>
          <w:rFonts w:hint="eastAsia"/>
          <w:b w:val="0"/>
          <w:bCs/>
          <w:color w:val="auto"/>
          <w:sz w:val="30"/>
          <w:szCs w:val="30"/>
          <w:highlight w:val="none"/>
        </w:rPr>
        <w:t>承包人文件审查</w:t>
      </w:r>
      <w:bookmarkEnd w:id="275"/>
      <w:bookmarkEnd w:id="276"/>
      <w:bookmarkEnd w:id="277"/>
      <w:bookmarkEnd w:id="278"/>
      <w:r>
        <w:rPr>
          <w:rFonts w:hint="eastAsia"/>
          <w:b w:val="0"/>
          <w:bCs/>
          <w:color w:val="auto"/>
          <w:sz w:val="30"/>
          <w:szCs w:val="30"/>
          <w:highlight w:val="none"/>
        </w:rPr>
        <w:t xml:space="preserve"> </w:t>
      </w:r>
    </w:p>
    <w:p w14:paraId="395502D4">
      <w:pPr>
        <w:pStyle w:val="78"/>
        <w:numPr>
          <w:ilvl w:val="0"/>
          <w:numId w:val="0"/>
        </w:numPr>
        <w:rPr>
          <w:rFonts w:hint="eastAsia" w:ascii="仿宋_GB2312" w:eastAsia="仿宋_GB2312"/>
          <w:color w:val="auto"/>
          <w:sz w:val="30"/>
          <w:szCs w:val="30"/>
          <w:highlight w:val="none"/>
        </w:rPr>
      </w:pPr>
      <w:bookmarkStart w:id="279" w:name="_Ref531953064"/>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根据《发包人要求》应当通过工程师报发包人审查同意的承包人文件，承包人应当按照《发包人要求》约定的范围和内容及时报送审查。</w:t>
      </w:r>
      <w:bookmarkEnd w:id="279"/>
    </w:p>
    <w:p w14:paraId="0D5A57E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5DEA3CE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发包人同意承包人文件的，应及时通知承包人，发包人不同意承包人文件的，应在审查期限内通过工程师以书面形式通知承包人，并说明不同意的具体内容和理由。</w:t>
      </w:r>
    </w:p>
    <w:p w14:paraId="7E2F9F3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承包人对发包人的意见按以下方式处理：</w:t>
      </w:r>
    </w:p>
    <w:p w14:paraId="03FCFD3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发包人的意见构成变更的，承包人应在7天内通知发包人按照第1</w:t>
      </w:r>
      <w:r>
        <w:rPr>
          <w:rFonts w:ascii="仿宋_GB2312" w:eastAsia="仿宋_GB2312"/>
          <w:color w:val="auto"/>
          <w:sz w:val="30"/>
          <w:szCs w:val="30"/>
          <w:highlight w:val="none"/>
        </w:rPr>
        <w:t>3</w:t>
      </w:r>
      <w:r>
        <w:rPr>
          <w:rFonts w:hint="eastAsia" w:ascii="仿宋_GB2312" w:eastAsia="仿宋_GB2312"/>
          <w:color w:val="auto"/>
          <w:sz w:val="30"/>
          <w:szCs w:val="30"/>
          <w:highlight w:val="none"/>
        </w:rPr>
        <w:t>条</w:t>
      </w:r>
      <w:r>
        <w:rPr>
          <w:rFonts w:ascii="仿宋_GB2312" w:eastAsia="仿宋_GB2312"/>
          <w:color w:val="auto"/>
          <w:sz w:val="30"/>
          <w:szCs w:val="30"/>
          <w:highlight w:val="none"/>
        </w:rPr>
        <w:t>[</w:t>
      </w:r>
      <w:r>
        <w:rPr>
          <w:rFonts w:hint="eastAsia" w:ascii="仿宋_GB2312" w:eastAsia="仿宋_GB2312"/>
          <w:color w:val="auto"/>
          <w:sz w:val="30"/>
          <w:szCs w:val="30"/>
          <w:highlight w:val="none"/>
        </w:rPr>
        <w:t>变更与调整</w:t>
      </w:r>
      <w:r>
        <w:rPr>
          <w:rFonts w:ascii="仿宋_GB2312" w:eastAsia="仿宋_GB2312"/>
          <w:color w:val="auto"/>
          <w:sz w:val="30"/>
          <w:szCs w:val="30"/>
          <w:highlight w:val="none"/>
        </w:rPr>
        <w:t>]</w:t>
      </w:r>
      <w:r>
        <w:rPr>
          <w:rFonts w:hint="eastAsia" w:ascii="仿宋_GB2312" w:eastAsia="仿宋_GB2312"/>
          <w:color w:val="auto"/>
          <w:sz w:val="30"/>
          <w:szCs w:val="30"/>
          <w:highlight w:val="none"/>
        </w:rPr>
        <w:t>中关于发包人指示变更的约定执行，双方对是否构成变更无法达成一致的，按照第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w:t>
      </w:r>
      <w:r>
        <w:rPr>
          <w:rFonts w:ascii="仿宋_GB2312" w:eastAsia="仿宋_GB2312"/>
          <w:color w:val="auto"/>
          <w:sz w:val="30"/>
          <w:szCs w:val="30"/>
          <w:highlight w:val="none"/>
        </w:rPr>
        <w:t>]</w:t>
      </w:r>
      <w:r>
        <w:rPr>
          <w:rFonts w:hint="eastAsia" w:ascii="仿宋_GB2312" w:eastAsia="仿宋_GB2312"/>
          <w:color w:val="auto"/>
          <w:sz w:val="30"/>
          <w:szCs w:val="30"/>
          <w:highlight w:val="none"/>
        </w:rPr>
        <w:t>的约定执行；</w:t>
      </w:r>
    </w:p>
    <w:p w14:paraId="1B8C06C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14:paraId="65EC85D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合同约定的审查期满，发包人没有做出审查结论也没有提出异议的，视为承包人文件已获发包人同意。</w:t>
      </w:r>
    </w:p>
    <w:p w14:paraId="3DD74D8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发包人对承包人文件的审查和同意不得被理解为对合同的修改或改变，也并不减轻或免除承包人任何的责任和义务。</w:t>
      </w:r>
    </w:p>
    <w:p w14:paraId="07C5949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承包人文件不需要政府有关部门或专用合同条件约定的第三方审查单位审查或批准的，承包人应当严格按照经发包人审查同意的承包人文件设计和实施工程。</w:t>
      </w:r>
    </w:p>
    <w:p w14:paraId="41E19A2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06E3A05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发包人有义务向承包人提供审查会议的批准文件和纪要。承包人有义务按照相关审查会议批准的文件和纪要，并依据合同约定及相关技术标准，对承包人文件进行修改、补充和完善。</w:t>
      </w:r>
    </w:p>
    <w:p w14:paraId="658AD8BC">
      <w:pPr>
        <w:pStyle w:val="78"/>
        <w:numPr>
          <w:ilvl w:val="0"/>
          <w:numId w:val="0"/>
        </w:numPr>
        <w:rPr>
          <w:rFonts w:hint="eastAsia" w:ascii="仿宋_GB2312" w:eastAsia="仿宋_GB2312"/>
          <w:color w:val="auto"/>
          <w:sz w:val="30"/>
          <w:szCs w:val="30"/>
          <w:highlight w:val="none"/>
        </w:rPr>
      </w:pPr>
      <w:bookmarkStart w:id="280" w:name="_Ref531953074"/>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承包人文件需政府有关部门或专用合同条件约定的第三方审查单位审查或批准的，发包人应在发包人审查同意承包人文件后7天内，向政府有关部门或第三方报送承包人文件，承包人应予以协助。</w:t>
      </w:r>
      <w:bookmarkEnd w:id="280"/>
    </w:p>
    <w:p w14:paraId="1AA987C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对于政府有关部门或第三方审查单位的审查意见，不需要修改《发包人要求》的，承包人需按该审查意见修改承包人的设计文件；需要修改《发包人要求》的，承包人应按第</w:t>
      </w:r>
      <w:r>
        <w:rPr>
          <w:rFonts w:ascii="仿宋_GB2312" w:eastAsia="仿宋_GB2312"/>
          <w:color w:val="auto"/>
          <w:sz w:val="30"/>
          <w:szCs w:val="30"/>
          <w:highlight w:val="none"/>
        </w:rPr>
        <w:t>13.2</w:t>
      </w:r>
      <w:r>
        <w:rPr>
          <w:rFonts w:hint="eastAsia" w:ascii="仿宋_GB2312" w:eastAsia="仿宋_GB2312"/>
          <w:color w:val="auto"/>
          <w:sz w:val="30"/>
          <w:szCs w:val="30"/>
          <w:highlight w:val="none"/>
        </w:rPr>
        <w:t>款[承包人的合理化建议]的约定执行。上述情形还应适用第</w:t>
      </w:r>
      <w:r>
        <w:rPr>
          <w:rFonts w:ascii="仿宋_GB2312" w:eastAsia="仿宋_GB2312"/>
          <w:color w:val="auto"/>
          <w:sz w:val="30"/>
          <w:szCs w:val="30"/>
          <w:highlight w:val="none"/>
        </w:rPr>
        <w:t>5.1</w:t>
      </w:r>
      <w:r>
        <w:rPr>
          <w:rFonts w:hint="eastAsia" w:ascii="仿宋_GB2312" w:eastAsia="仿宋_GB2312"/>
          <w:color w:val="auto"/>
          <w:sz w:val="30"/>
          <w:szCs w:val="30"/>
          <w:highlight w:val="none"/>
        </w:rPr>
        <w:t>款[承包人的设计义务]和第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[变更与调整]的有关约定。</w:t>
      </w:r>
    </w:p>
    <w:p w14:paraId="74CBA5B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43A0C940">
      <w:pPr>
        <w:pStyle w:val="106"/>
        <w:widowControl/>
        <w:numPr>
          <w:ilvl w:val="0"/>
          <w:numId w:val="0"/>
        </w:numPr>
        <w:rPr>
          <w:rFonts w:hint="eastAsia"/>
          <w:b w:val="0"/>
          <w:bCs/>
          <w:color w:val="auto"/>
          <w:sz w:val="30"/>
          <w:szCs w:val="30"/>
          <w:highlight w:val="none"/>
        </w:rPr>
      </w:pPr>
      <w:bookmarkStart w:id="281" w:name="_Ref531953097"/>
      <w:bookmarkStart w:id="282" w:name="_Ref531953095"/>
      <w:bookmarkStart w:id="283" w:name="_Toc15586"/>
      <w:bookmarkStart w:id="284" w:name="_Toc26373"/>
      <w:r>
        <w:rPr>
          <w:rFonts w:hint="eastAsia"/>
          <w:b w:val="0"/>
          <w:bCs/>
          <w:color w:val="auto"/>
          <w:sz w:val="30"/>
          <w:szCs w:val="30"/>
          <w:highlight w:val="none"/>
        </w:rPr>
        <w:t>5</w:t>
      </w:r>
      <w:r>
        <w:rPr>
          <w:b w:val="0"/>
          <w:bCs/>
          <w:color w:val="auto"/>
          <w:sz w:val="30"/>
          <w:szCs w:val="30"/>
          <w:highlight w:val="none"/>
        </w:rPr>
        <w:t xml:space="preserve">.3 </w:t>
      </w:r>
      <w:r>
        <w:rPr>
          <w:rFonts w:hint="eastAsia"/>
          <w:b w:val="0"/>
          <w:bCs/>
          <w:color w:val="auto"/>
          <w:sz w:val="30"/>
          <w:szCs w:val="30"/>
          <w:highlight w:val="none"/>
        </w:rPr>
        <w:t>培训</w:t>
      </w:r>
      <w:bookmarkEnd w:id="281"/>
      <w:bookmarkEnd w:id="282"/>
      <w:bookmarkEnd w:id="283"/>
      <w:bookmarkEnd w:id="284"/>
    </w:p>
    <w:p w14:paraId="0A55749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承包人应按照《发包人要求》，对发包人的雇员或其它发包人指定的人员进行工程操作、维修或其它合同中约定的培训。合同约定接收之前进行培训的，应在第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竣工验收</w:t>
      </w:r>
      <w:r>
        <w:rPr>
          <w:rFonts w:hint="eastAsia" w:ascii="仿宋_GB2312" w:eastAsia="仿宋_GB2312"/>
          <w:color w:val="auto"/>
          <w:sz w:val="30"/>
          <w:szCs w:val="30"/>
          <w:highlight w:val="none"/>
        </w:rPr>
        <w:t>]约定的竣工验收前或试运行结束前完成培训。</w:t>
      </w:r>
    </w:p>
    <w:p w14:paraId="0B66A49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培训的时长应由双方在专用合同条件中约定，承包人应为培训提供有经验的人员、设施和其它必要条件。</w:t>
      </w:r>
    </w:p>
    <w:p w14:paraId="7BC5FA1E">
      <w:pPr>
        <w:pStyle w:val="106"/>
        <w:widowControl/>
        <w:numPr>
          <w:ilvl w:val="0"/>
          <w:numId w:val="0"/>
        </w:numPr>
        <w:rPr>
          <w:rFonts w:hint="eastAsia"/>
          <w:b w:val="0"/>
          <w:bCs/>
          <w:color w:val="auto"/>
          <w:sz w:val="30"/>
          <w:szCs w:val="30"/>
          <w:highlight w:val="none"/>
        </w:rPr>
      </w:pPr>
      <w:bookmarkStart w:id="285" w:name="_Toc14288"/>
      <w:bookmarkStart w:id="286" w:name="_Ref531953105"/>
      <w:bookmarkStart w:id="287" w:name="_Toc32644"/>
      <w:bookmarkStart w:id="288" w:name="_Ref531953108"/>
      <w:r>
        <w:rPr>
          <w:rFonts w:hint="eastAsia"/>
          <w:b w:val="0"/>
          <w:bCs/>
          <w:color w:val="auto"/>
          <w:sz w:val="30"/>
          <w:szCs w:val="30"/>
          <w:highlight w:val="none"/>
        </w:rPr>
        <w:t>5</w:t>
      </w:r>
      <w:r>
        <w:rPr>
          <w:b w:val="0"/>
          <w:bCs/>
          <w:color w:val="auto"/>
          <w:sz w:val="30"/>
          <w:szCs w:val="30"/>
          <w:highlight w:val="none"/>
        </w:rPr>
        <w:t xml:space="preserve">.4 </w:t>
      </w:r>
      <w:r>
        <w:rPr>
          <w:rFonts w:hint="eastAsia"/>
          <w:b w:val="0"/>
          <w:bCs/>
          <w:color w:val="auto"/>
          <w:sz w:val="30"/>
          <w:szCs w:val="30"/>
          <w:highlight w:val="none"/>
        </w:rPr>
        <w:t>竣工文件</w:t>
      </w:r>
      <w:bookmarkEnd w:id="285"/>
      <w:bookmarkEnd w:id="286"/>
      <w:bookmarkEnd w:id="287"/>
      <w:bookmarkEnd w:id="288"/>
    </w:p>
    <w:p w14:paraId="75193DFE">
      <w:pPr>
        <w:pStyle w:val="78"/>
        <w:numPr>
          <w:ilvl w:val="0"/>
          <w:numId w:val="0"/>
        </w:numPr>
        <w:rPr>
          <w:rFonts w:hint="eastAsia" w:ascii="仿宋_GB2312" w:eastAsia="仿宋_GB2312"/>
          <w:color w:val="auto"/>
          <w:sz w:val="30"/>
          <w:szCs w:val="30"/>
          <w:highlight w:val="none"/>
        </w:rPr>
      </w:pPr>
      <w:bookmarkStart w:id="289" w:name="_Ref531953134"/>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89"/>
    </w:p>
    <w:p w14:paraId="646C251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在颁发工程接收证书之前，承包人应按照《发包人要求》的份数和形式向工程师提交相应竣工图纸，并取得工程师对尺寸、参照系统及其他有关细节的认可。工程师应按照第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承包人文件审查</w:t>
      </w:r>
      <w:r>
        <w:rPr>
          <w:rFonts w:hint="eastAsia" w:ascii="仿宋_GB2312" w:eastAsia="仿宋_GB2312"/>
          <w:color w:val="auto"/>
          <w:sz w:val="30"/>
          <w:szCs w:val="30"/>
          <w:highlight w:val="none"/>
        </w:rPr>
        <w:t>]的约定进行审查。</w:t>
      </w:r>
    </w:p>
    <w:p w14:paraId="23D7F23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除专用合同条件另有约定外，在工程师收到本款下的文件前，不应认为工程已根据第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款[竣工验收]和第</w:t>
      </w:r>
      <w:r>
        <w:rPr>
          <w:rFonts w:ascii="仿宋_GB2312" w:eastAsia="仿宋_GB2312"/>
          <w:color w:val="auto"/>
          <w:sz w:val="30"/>
          <w:szCs w:val="30"/>
          <w:highlight w:val="none"/>
        </w:rPr>
        <w:t>10.2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单位/区段工程的验收</w:t>
      </w:r>
      <w:r>
        <w:rPr>
          <w:rFonts w:hint="eastAsia" w:ascii="仿宋_GB2312" w:eastAsia="仿宋_GB2312"/>
          <w:color w:val="auto"/>
          <w:sz w:val="30"/>
          <w:szCs w:val="30"/>
          <w:highlight w:val="none"/>
        </w:rPr>
        <w:t>]的约定完成验收。</w:t>
      </w:r>
    </w:p>
    <w:p w14:paraId="2E751D46">
      <w:pPr>
        <w:pStyle w:val="106"/>
        <w:widowControl/>
        <w:numPr>
          <w:ilvl w:val="0"/>
          <w:numId w:val="0"/>
        </w:numPr>
        <w:rPr>
          <w:rFonts w:hint="eastAsia"/>
          <w:b w:val="0"/>
          <w:bCs/>
          <w:color w:val="auto"/>
          <w:sz w:val="30"/>
          <w:szCs w:val="30"/>
          <w:highlight w:val="none"/>
        </w:rPr>
      </w:pPr>
      <w:bookmarkStart w:id="290" w:name="_Toc7615"/>
      <w:bookmarkStart w:id="291" w:name="_Ref531953119"/>
      <w:bookmarkStart w:id="292" w:name="_Toc13781"/>
      <w:bookmarkStart w:id="293" w:name="_Ref531953117"/>
      <w:r>
        <w:rPr>
          <w:rFonts w:hint="eastAsia"/>
          <w:b w:val="0"/>
          <w:bCs/>
          <w:color w:val="auto"/>
          <w:sz w:val="30"/>
          <w:szCs w:val="30"/>
          <w:highlight w:val="none"/>
        </w:rPr>
        <w:t>5</w:t>
      </w:r>
      <w:r>
        <w:rPr>
          <w:b w:val="0"/>
          <w:bCs/>
          <w:color w:val="auto"/>
          <w:sz w:val="30"/>
          <w:szCs w:val="30"/>
          <w:highlight w:val="none"/>
        </w:rPr>
        <w:t xml:space="preserve">.5 </w:t>
      </w:r>
      <w:r>
        <w:rPr>
          <w:rFonts w:hint="eastAsia"/>
          <w:b w:val="0"/>
          <w:bCs/>
          <w:color w:val="auto"/>
          <w:sz w:val="30"/>
          <w:szCs w:val="30"/>
          <w:highlight w:val="none"/>
        </w:rPr>
        <w:t>操作和维修手册</w:t>
      </w:r>
      <w:bookmarkEnd w:id="290"/>
      <w:bookmarkEnd w:id="291"/>
      <w:bookmarkEnd w:id="292"/>
      <w:bookmarkEnd w:id="293"/>
    </w:p>
    <w:p w14:paraId="5DF0DDB8">
      <w:pPr>
        <w:pStyle w:val="78"/>
        <w:numPr>
          <w:ilvl w:val="0"/>
          <w:numId w:val="0"/>
        </w:numPr>
        <w:rPr>
          <w:rFonts w:hint="eastAsia" w:ascii="仿宋_GB2312" w:eastAsia="仿宋_GB2312"/>
          <w:color w:val="auto"/>
          <w:sz w:val="30"/>
          <w:szCs w:val="30"/>
          <w:highlight w:val="none"/>
        </w:rPr>
      </w:pPr>
      <w:bookmarkStart w:id="294" w:name="_Ref531953145"/>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94"/>
    </w:p>
    <w:p w14:paraId="7C76CD2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工程师收到承包人提交的文件后，应依据第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承包人文件审查</w:t>
      </w:r>
      <w:r>
        <w:rPr>
          <w:rFonts w:hint="eastAsia" w:ascii="仿宋_GB2312" w:eastAsia="仿宋_GB2312"/>
          <w:color w:val="auto"/>
          <w:sz w:val="30"/>
          <w:szCs w:val="30"/>
          <w:highlight w:val="none"/>
        </w:rPr>
        <w:t>]的约定对操作和维修手册进行审查，竣工试验工程中，承包人应为任何因操作和维修手册错误或遗漏引起的风险或损失承担责任。</w:t>
      </w:r>
    </w:p>
    <w:p w14:paraId="74A883C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款[竣工验收]和第</w:t>
      </w:r>
      <w:r>
        <w:rPr>
          <w:rFonts w:ascii="仿宋_GB2312" w:eastAsia="仿宋_GB2312"/>
          <w:color w:val="auto"/>
          <w:sz w:val="30"/>
          <w:szCs w:val="30"/>
          <w:highlight w:val="none"/>
        </w:rPr>
        <w:t>10.2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单位/区段工程的验收</w:t>
      </w:r>
      <w:r>
        <w:rPr>
          <w:rFonts w:hint="eastAsia" w:ascii="仿宋_GB2312" w:eastAsia="仿宋_GB2312"/>
          <w:color w:val="auto"/>
          <w:sz w:val="30"/>
          <w:szCs w:val="30"/>
          <w:highlight w:val="none"/>
        </w:rPr>
        <w:t>]的约定完成验收。</w:t>
      </w:r>
    </w:p>
    <w:p w14:paraId="7FD3DE20">
      <w:pPr>
        <w:pStyle w:val="106"/>
        <w:widowControl/>
        <w:numPr>
          <w:ilvl w:val="0"/>
          <w:numId w:val="0"/>
        </w:numPr>
        <w:rPr>
          <w:rFonts w:hint="eastAsia"/>
          <w:b w:val="0"/>
          <w:bCs/>
          <w:color w:val="auto"/>
          <w:sz w:val="30"/>
          <w:szCs w:val="30"/>
          <w:highlight w:val="none"/>
        </w:rPr>
      </w:pPr>
      <w:bookmarkStart w:id="295" w:name="_Toc16710"/>
      <w:bookmarkStart w:id="296" w:name="_Toc31707"/>
      <w:r>
        <w:rPr>
          <w:rFonts w:hint="eastAsia"/>
          <w:b w:val="0"/>
          <w:bCs/>
          <w:color w:val="auto"/>
          <w:sz w:val="30"/>
          <w:szCs w:val="30"/>
          <w:highlight w:val="none"/>
        </w:rPr>
        <w:t>5</w:t>
      </w:r>
      <w:r>
        <w:rPr>
          <w:b w:val="0"/>
          <w:bCs/>
          <w:color w:val="auto"/>
          <w:sz w:val="30"/>
          <w:szCs w:val="30"/>
          <w:highlight w:val="none"/>
        </w:rPr>
        <w:t xml:space="preserve">.6 </w:t>
      </w:r>
      <w:r>
        <w:rPr>
          <w:rFonts w:hint="eastAsia"/>
          <w:b w:val="0"/>
          <w:bCs/>
          <w:color w:val="auto"/>
          <w:sz w:val="30"/>
          <w:szCs w:val="30"/>
          <w:highlight w:val="none"/>
        </w:rPr>
        <w:t>承包人文件错误</w:t>
      </w:r>
      <w:bookmarkEnd w:id="295"/>
      <w:bookmarkEnd w:id="296"/>
      <w:r>
        <w:rPr>
          <w:rFonts w:hint="eastAsia"/>
          <w:b w:val="0"/>
          <w:bCs/>
          <w:color w:val="auto"/>
          <w:sz w:val="30"/>
          <w:szCs w:val="30"/>
          <w:highlight w:val="none"/>
        </w:rPr>
        <w:t xml:space="preserve"> </w:t>
      </w:r>
    </w:p>
    <w:p w14:paraId="7DFD6F6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承包人文件存在错误、遗漏、含混、矛盾、不充分之处或其他缺陷，无论承包人是否根据本款获得了同意，承包人均应自费对前述问题带来的缺陷和工程问题进行改正，并按照第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7EA8A7E6">
      <w:pPr>
        <w:pStyle w:val="101"/>
        <w:numPr>
          <w:ilvl w:val="0"/>
          <w:numId w:val="0"/>
        </w:numPr>
        <w:wordWrap/>
        <w:topLinePunct w:val="0"/>
        <w:rPr>
          <w:rFonts w:hint="eastAsia"/>
          <w:b w:val="0"/>
          <w:bCs/>
          <w:color w:val="auto"/>
          <w:sz w:val="32"/>
          <w:szCs w:val="21"/>
          <w:highlight w:val="none"/>
        </w:rPr>
      </w:pPr>
      <w:bookmarkStart w:id="297" w:name="_Ref531953761"/>
      <w:bookmarkStart w:id="298" w:name="_Toc19048"/>
      <w:bookmarkStart w:id="299" w:name="_Ref531953765"/>
      <w:bookmarkStart w:id="300" w:name="_Toc13711"/>
      <w:r>
        <w:rPr>
          <w:rFonts w:hint="eastAsia"/>
          <w:b w:val="0"/>
          <w:bCs/>
          <w:color w:val="auto"/>
          <w:sz w:val="32"/>
          <w:szCs w:val="21"/>
          <w:highlight w:val="none"/>
        </w:rPr>
        <w:t>第6条 材料、工程设备</w:t>
      </w:r>
      <w:bookmarkEnd w:id="297"/>
      <w:bookmarkEnd w:id="298"/>
      <w:bookmarkEnd w:id="299"/>
      <w:bookmarkEnd w:id="300"/>
    </w:p>
    <w:p w14:paraId="273E13C6">
      <w:pPr>
        <w:pStyle w:val="106"/>
        <w:widowControl/>
        <w:numPr>
          <w:ilvl w:val="0"/>
          <w:numId w:val="0"/>
        </w:numPr>
        <w:rPr>
          <w:rFonts w:hint="eastAsia"/>
          <w:b w:val="0"/>
          <w:bCs/>
          <w:color w:val="auto"/>
          <w:sz w:val="30"/>
          <w:szCs w:val="30"/>
          <w:highlight w:val="none"/>
        </w:rPr>
      </w:pPr>
      <w:bookmarkStart w:id="301" w:name="_Ref531953828"/>
      <w:bookmarkStart w:id="302" w:name="_Ref531953832"/>
      <w:bookmarkStart w:id="303" w:name="_Toc20745"/>
      <w:bookmarkStart w:id="304" w:name="_Toc14545"/>
      <w:r>
        <w:rPr>
          <w:rFonts w:hint="eastAsia"/>
          <w:b w:val="0"/>
          <w:bCs/>
          <w:color w:val="auto"/>
          <w:sz w:val="30"/>
          <w:szCs w:val="30"/>
          <w:highlight w:val="none"/>
        </w:rPr>
        <w:t>6</w:t>
      </w:r>
      <w:r>
        <w:rPr>
          <w:b w:val="0"/>
          <w:bCs/>
          <w:color w:val="auto"/>
          <w:sz w:val="30"/>
          <w:szCs w:val="30"/>
          <w:highlight w:val="none"/>
        </w:rPr>
        <w:t xml:space="preserve">.1 </w:t>
      </w:r>
      <w:r>
        <w:rPr>
          <w:rFonts w:hint="eastAsia"/>
          <w:b w:val="0"/>
          <w:bCs/>
          <w:color w:val="auto"/>
          <w:sz w:val="30"/>
          <w:szCs w:val="30"/>
          <w:highlight w:val="none"/>
        </w:rPr>
        <w:t>实施方法</w:t>
      </w:r>
      <w:bookmarkEnd w:id="301"/>
      <w:bookmarkEnd w:id="302"/>
      <w:bookmarkEnd w:id="303"/>
      <w:bookmarkEnd w:id="304"/>
      <w:r>
        <w:rPr>
          <w:rFonts w:hint="eastAsia"/>
          <w:b w:val="0"/>
          <w:bCs/>
          <w:color w:val="auto"/>
          <w:sz w:val="30"/>
          <w:szCs w:val="30"/>
          <w:highlight w:val="none"/>
        </w:rPr>
        <w:t xml:space="preserve"> </w:t>
      </w:r>
    </w:p>
    <w:p w14:paraId="1389581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承包人应按以下方法进行材料的加工、工程设备的采购、制造和安装、以及工程的所有其他实施作业：</w:t>
      </w:r>
    </w:p>
    <w:p w14:paraId="170536EF">
      <w:pPr>
        <w:wordWrap/>
        <w:topLinePunct w:val="0"/>
        <w:ind w:firstLine="600"/>
        <w:rPr>
          <w:rFonts w:hint="eastAsia" w:ascii="仿宋_GB2312" w:eastAsia="仿宋_GB2312"/>
          <w:color w:val="auto"/>
          <w:sz w:val="30"/>
          <w:szCs w:val="30"/>
          <w:highlight w:val="none"/>
        </w:rPr>
      </w:pPr>
      <w:bookmarkStart w:id="305" w:name="_Ref531953847"/>
      <w:r>
        <w:rPr>
          <w:rFonts w:hint="eastAsia" w:ascii="仿宋_GB2312" w:eastAsia="仿宋_GB2312"/>
          <w:color w:val="auto"/>
          <w:sz w:val="30"/>
          <w:szCs w:val="30"/>
          <w:highlight w:val="none"/>
        </w:rPr>
        <w:t>（1） 按照法律规定和合同约定的方法；</w:t>
      </w:r>
      <w:bookmarkEnd w:id="305"/>
    </w:p>
    <w:p w14:paraId="3E193AB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按照公认的良好行业习惯，使用恰当、审慎、先进的方法；</w:t>
      </w:r>
    </w:p>
    <w:p w14:paraId="68EECB7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除专用合同条件另有规定外，应使用适当配备的实施方法、设备、设施和无危险的材料。</w:t>
      </w:r>
    </w:p>
    <w:p w14:paraId="2C012CB0">
      <w:pPr>
        <w:pStyle w:val="106"/>
        <w:widowControl/>
        <w:numPr>
          <w:ilvl w:val="0"/>
          <w:numId w:val="0"/>
        </w:numPr>
        <w:rPr>
          <w:rFonts w:hint="eastAsia"/>
          <w:b w:val="0"/>
          <w:bCs/>
          <w:color w:val="auto"/>
          <w:sz w:val="30"/>
          <w:szCs w:val="30"/>
          <w:highlight w:val="none"/>
        </w:rPr>
      </w:pPr>
      <w:bookmarkStart w:id="306" w:name="_Toc5839"/>
      <w:bookmarkStart w:id="307" w:name="_Toc27544"/>
      <w:bookmarkStart w:id="308" w:name="_Ref11926422"/>
      <w:bookmarkStart w:id="309" w:name="_Ref4427594"/>
      <w:r>
        <w:rPr>
          <w:rFonts w:hint="eastAsia"/>
          <w:b w:val="0"/>
          <w:bCs/>
          <w:color w:val="auto"/>
          <w:sz w:val="30"/>
          <w:szCs w:val="30"/>
          <w:highlight w:val="none"/>
        </w:rPr>
        <w:t>6</w:t>
      </w:r>
      <w:r>
        <w:rPr>
          <w:b w:val="0"/>
          <w:bCs/>
          <w:color w:val="auto"/>
          <w:sz w:val="30"/>
          <w:szCs w:val="30"/>
          <w:highlight w:val="none"/>
        </w:rPr>
        <w:t xml:space="preserve">.2 </w:t>
      </w:r>
      <w:r>
        <w:rPr>
          <w:rFonts w:hint="eastAsia"/>
          <w:b w:val="0"/>
          <w:bCs/>
          <w:color w:val="auto"/>
          <w:sz w:val="30"/>
          <w:szCs w:val="30"/>
          <w:highlight w:val="none"/>
        </w:rPr>
        <w:t>材料和工程设备</w:t>
      </w:r>
      <w:bookmarkEnd w:id="306"/>
      <w:bookmarkEnd w:id="307"/>
      <w:bookmarkEnd w:id="308"/>
    </w:p>
    <w:p w14:paraId="441C3135">
      <w:pPr>
        <w:pStyle w:val="78"/>
        <w:numPr>
          <w:ilvl w:val="0"/>
          <w:numId w:val="0"/>
        </w:numPr>
        <w:rPr>
          <w:rFonts w:hint="eastAsia" w:ascii="仿宋_GB2312" w:eastAsia="仿宋_GB2312"/>
          <w:color w:val="auto"/>
          <w:sz w:val="30"/>
          <w:szCs w:val="30"/>
          <w:highlight w:val="none"/>
        </w:rPr>
      </w:pPr>
      <w:bookmarkStart w:id="310" w:name="_Ref11960295"/>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发包人提供的材料和工程设备</w:t>
      </w:r>
      <w:bookmarkEnd w:id="309"/>
      <w:bookmarkEnd w:id="310"/>
    </w:p>
    <w:p w14:paraId="08988CD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5F6075C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承包人应根据项目进度计划的安排，提前28天以书面形式通知工程师供应材料与工程设备的进场计划。承包人按照第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款[项目进度计划]约定修订项目进度计划时，需同时提交经修订后的发包人供应材料与工程设备的进场计划。发包人应按照上述进场计划，向承包人提交材料和工程设备。</w:t>
      </w:r>
    </w:p>
    <w:p w14:paraId="1293A41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450BF5A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发包人需要对进场计划进行变更的，承包人不得拒绝，应根据第1</w:t>
      </w:r>
      <w:r>
        <w:rPr>
          <w:rFonts w:ascii="仿宋_GB2312" w:eastAsia="仿宋_GB2312"/>
          <w:color w:val="auto"/>
          <w:sz w:val="30"/>
          <w:szCs w:val="30"/>
          <w:highlight w:val="none"/>
        </w:rPr>
        <w:t>3</w:t>
      </w:r>
      <w:r>
        <w:rPr>
          <w:rFonts w:hint="eastAsia" w:ascii="仿宋_GB2312" w:eastAsia="仿宋_GB2312"/>
          <w:color w:val="auto"/>
          <w:sz w:val="30"/>
          <w:szCs w:val="30"/>
          <w:highlight w:val="none"/>
        </w:rPr>
        <w:t>条[变更与调整]的规定执行，并由发包人承担承包人由此增加的费用，以及引起的工期延误。承包人需要对进场计划进行变更的，应事先报请工程师批准，由此增加的费用和（或）工期延误由承包人承担。</w:t>
      </w:r>
    </w:p>
    <w:p w14:paraId="76DBF0F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EB72F41">
      <w:pPr>
        <w:pStyle w:val="78"/>
        <w:numPr>
          <w:ilvl w:val="0"/>
          <w:numId w:val="0"/>
        </w:numPr>
        <w:rPr>
          <w:rFonts w:hint="eastAsia" w:ascii="仿宋_GB2312" w:eastAsia="仿宋_GB2312"/>
          <w:color w:val="auto"/>
          <w:sz w:val="30"/>
          <w:szCs w:val="30"/>
          <w:highlight w:val="none"/>
        </w:rPr>
      </w:pPr>
      <w:bookmarkStart w:id="311" w:name="_Ref531953918"/>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承包人提供的材料和工程设备</w:t>
      </w:r>
      <w:bookmarkEnd w:id="311"/>
    </w:p>
    <w:p w14:paraId="049CCB6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0E34BCF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承包人应按照已被批准的第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1842E5B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597372F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3D0E9DF6">
      <w:pPr>
        <w:pStyle w:val="78"/>
        <w:numPr>
          <w:ilvl w:val="0"/>
          <w:numId w:val="0"/>
        </w:numPr>
        <w:rPr>
          <w:rFonts w:hint="eastAsia" w:ascii="仿宋_GB2312" w:eastAsia="仿宋_GB2312"/>
          <w:color w:val="auto"/>
          <w:sz w:val="30"/>
          <w:szCs w:val="30"/>
          <w:highlight w:val="none"/>
        </w:rPr>
      </w:pPr>
      <w:bookmarkStart w:id="312" w:name="_Ref531953999"/>
      <w:bookmarkStart w:id="313" w:name="_Ref531953991"/>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材料和工程设备的保管</w:t>
      </w:r>
      <w:bookmarkEnd w:id="312"/>
      <w:bookmarkEnd w:id="313"/>
      <w:r>
        <w:rPr>
          <w:rFonts w:hint="eastAsia" w:ascii="仿宋_GB2312" w:eastAsia="仿宋_GB2312"/>
          <w:color w:val="auto"/>
          <w:sz w:val="30"/>
          <w:szCs w:val="30"/>
          <w:highlight w:val="none"/>
        </w:rPr>
        <w:t xml:space="preserve"> </w:t>
      </w:r>
    </w:p>
    <w:p w14:paraId="74CEC89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发包人供应材料与工程设备的保管与使用</w:t>
      </w:r>
    </w:p>
    <w:p w14:paraId="3BF2747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发包人供应的材料和工程设备，承包人清点并接收后由承包人妥善保管，保管费用由承包人承担，但专用合同条件另有约定除外。因承包人原因发生丢失毁损的，由承包人负责赔偿。</w:t>
      </w:r>
    </w:p>
    <w:p w14:paraId="5F69EB6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发包人供应的材料和工程设备使用前，由承包人负责必要的检验，检验费用由发包人承担，不合格的不得使用。</w:t>
      </w:r>
    </w:p>
    <w:p w14:paraId="7D783B1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承包人采购材料与工程设备的保管与使用</w:t>
      </w:r>
    </w:p>
    <w:p w14:paraId="087F9A1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2246B81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工程师发现承包人使用不符合设计或有关标准要求的材料和工程设备时，有权要求承包人进行修复、拆除或重新采购，由此增加的费用和（或）延误的工期，由承包人承担。</w:t>
      </w:r>
    </w:p>
    <w:p w14:paraId="0E107D55">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.2.4 </w:t>
      </w:r>
      <w:r>
        <w:rPr>
          <w:rFonts w:hint="eastAsia" w:ascii="仿宋_GB2312" w:eastAsia="仿宋_GB2312"/>
          <w:color w:val="auto"/>
          <w:sz w:val="30"/>
          <w:szCs w:val="30"/>
          <w:highlight w:val="none"/>
        </w:rPr>
        <w:t>材料和工程设备的所有权</w:t>
      </w:r>
    </w:p>
    <w:p w14:paraId="29A4E3D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除本合同另有约定外，承包人根据第</w:t>
      </w:r>
      <w:r>
        <w:rPr>
          <w:rFonts w:ascii="仿宋_GB2312" w:eastAsia="仿宋_GB2312"/>
          <w:color w:val="auto"/>
          <w:sz w:val="30"/>
          <w:szCs w:val="30"/>
          <w:highlight w:val="none"/>
        </w:rPr>
        <w:t>6.2.2</w:t>
      </w:r>
      <w:r>
        <w:rPr>
          <w:rFonts w:hint="eastAsia" w:ascii="仿宋_GB2312" w:eastAsia="仿宋_GB2312"/>
          <w:color w:val="auto"/>
          <w:sz w:val="30"/>
          <w:szCs w:val="30"/>
          <w:highlight w:val="none"/>
        </w:rPr>
        <w:t>项[承包人提供的材料和工程设备]约定提供的材料和工程设备后，材料及工程设备的价款应列入第1</w:t>
      </w:r>
      <w:r>
        <w:rPr>
          <w:rFonts w:ascii="仿宋_GB2312" w:eastAsia="仿宋_GB2312"/>
          <w:color w:val="auto"/>
          <w:sz w:val="30"/>
          <w:szCs w:val="30"/>
          <w:highlight w:val="none"/>
        </w:rPr>
        <w:t>4.3.1</w:t>
      </w:r>
      <w:r>
        <w:rPr>
          <w:rFonts w:hint="eastAsia" w:ascii="仿宋_GB2312" w:eastAsia="仿宋_GB2312"/>
          <w:color w:val="auto"/>
          <w:sz w:val="30"/>
          <w:szCs w:val="30"/>
          <w:highlight w:val="none"/>
        </w:rPr>
        <w:t>项第（2）目的进度款金额中，发包人支付当期进度款之后，其所有权转为发包人所有（周转性材料除外）；在发包人接收工程前，承包人有义务对材料和工程设备进行保管、维护和保养，未经发包人批准不得运出现场。</w:t>
      </w:r>
    </w:p>
    <w:p w14:paraId="35C5B7A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承包人按第</w:t>
      </w:r>
      <w:r>
        <w:rPr>
          <w:rFonts w:ascii="仿宋_GB2312" w:eastAsia="仿宋_GB2312"/>
          <w:color w:val="auto"/>
          <w:sz w:val="30"/>
          <w:szCs w:val="30"/>
          <w:highlight w:val="none"/>
        </w:rPr>
        <w:t>6.2.2项提供的材料和工程设备</w:t>
      </w:r>
      <w:r>
        <w:rPr>
          <w:rFonts w:hint="eastAsia" w:ascii="仿宋_GB2312" w:eastAsia="仿宋_GB2312"/>
          <w:color w:val="auto"/>
          <w:sz w:val="30"/>
          <w:szCs w:val="30"/>
          <w:highlight w:val="none"/>
        </w:rPr>
        <w:t>，承包人应确保发包人取得无权利负担的材料及工程设备所有权，因承包人与第三人的物权争议导致的增加的费用和（或）延误的工期，由承包人承担。</w:t>
      </w:r>
    </w:p>
    <w:p w14:paraId="7D224D03">
      <w:pPr>
        <w:pStyle w:val="106"/>
        <w:widowControl/>
        <w:numPr>
          <w:ilvl w:val="0"/>
          <w:numId w:val="0"/>
        </w:numPr>
        <w:rPr>
          <w:rFonts w:hint="eastAsia"/>
          <w:b w:val="0"/>
          <w:bCs/>
          <w:color w:val="auto"/>
          <w:sz w:val="30"/>
          <w:szCs w:val="30"/>
          <w:highlight w:val="none"/>
        </w:rPr>
      </w:pPr>
      <w:bookmarkStart w:id="314" w:name="_Toc26381"/>
      <w:bookmarkStart w:id="315" w:name="_Ref4428239"/>
      <w:bookmarkStart w:id="316" w:name="_Toc18164"/>
      <w:bookmarkStart w:id="317" w:name="_Toc351203565"/>
      <w:bookmarkStart w:id="318" w:name="_Toc337558785"/>
      <w:r>
        <w:rPr>
          <w:rFonts w:hint="eastAsia"/>
          <w:b w:val="0"/>
          <w:bCs/>
          <w:color w:val="auto"/>
          <w:sz w:val="30"/>
          <w:szCs w:val="30"/>
          <w:highlight w:val="none"/>
        </w:rPr>
        <w:t>6</w:t>
      </w:r>
      <w:r>
        <w:rPr>
          <w:b w:val="0"/>
          <w:bCs/>
          <w:color w:val="auto"/>
          <w:sz w:val="30"/>
          <w:szCs w:val="30"/>
          <w:highlight w:val="none"/>
        </w:rPr>
        <w:t xml:space="preserve">.3 </w:t>
      </w:r>
      <w:r>
        <w:rPr>
          <w:rFonts w:hint="eastAsia"/>
          <w:b w:val="0"/>
          <w:bCs/>
          <w:color w:val="auto"/>
          <w:sz w:val="30"/>
          <w:szCs w:val="30"/>
          <w:highlight w:val="none"/>
        </w:rPr>
        <w:t>样品</w:t>
      </w:r>
      <w:bookmarkEnd w:id="314"/>
      <w:bookmarkEnd w:id="315"/>
      <w:bookmarkEnd w:id="316"/>
    </w:p>
    <w:p w14:paraId="27F16EC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样品的报送与封存</w:t>
      </w:r>
    </w:p>
    <w:p w14:paraId="743326A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需要承包人报送样品的材料或工程设备，样品的种类、名称、规格、数量等要求均应在专用合同条件中约定。样品的报送程序如下：</w:t>
      </w:r>
    </w:p>
    <w:p w14:paraId="695E992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6D2647E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70A167D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经工程师审批确认的样品应按约定的方法封样，封存的样品作为检验工程相关部分的标准之一。承包人在施工过程中不得使用与样品不符的材料或工程设备。</w:t>
      </w:r>
    </w:p>
    <w:p w14:paraId="7B19BE4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5A5B0E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样品的保管</w:t>
      </w:r>
    </w:p>
    <w:p w14:paraId="607FE17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经批准的样品应由工程师负责封存于现场，承包人应在现场为保存样品提供适当和固定的场所并保持适当和良好的存储环境条件。</w:t>
      </w:r>
    </w:p>
    <w:p w14:paraId="24FA36E7">
      <w:pPr>
        <w:pStyle w:val="106"/>
        <w:widowControl/>
        <w:numPr>
          <w:ilvl w:val="0"/>
          <w:numId w:val="0"/>
        </w:numPr>
        <w:rPr>
          <w:rFonts w:hint="eastAsia"/>
          <w:b w:val="0"/>
          <w:bCs/>
          <w:color w:val="auto"/>
          <w:sz w:val="30"/>
          <w:szCs w:val="30"/>
          <w:highlight w:val="none"/>
        </w:rPr>
      </w:pPr>
      <w:bookmarkStart w:id="319" w:name="_Ref11959204"/>
      <w:bookmarkStart w:id="320" w:name="_Ref11959210"/>
      <w:bookmarkStart w:id="321" w:name="_Toc20668"/>
      <w:bookmarkStart w:id="322" w:name="_Toc4879"/>
      <w:r>
        <w:rPr>
          <w:rFonts w:hint="eastAsia"/>
          <w:b w:val="0"/>
          <w:bCs/>
          <w:color w:val="auto"/>
          <w:sz w:val="30"/>
          <w:szCs w:val="30"/>
          <w:highlight w:val="none"/>
        </w:rPr>
        <w:t>6</w:t>
      </w:r>
      <w:r>
        <w:rPr>
          <w:b w:val="0"/>
          <w:bCs/>
          <w:color w:val="auto"/>
          <w:sz w:val="30"/>
          <w:szCs w:val="30"/>
          <w:highlight w:val="none"/>
        </w:rPr>
        <w:t xml:space="preserve">.4 </w:t>
      </w:r>
      <w:r>
        <w:rPr>
          <w:rFonts w:hint="eastAsia"/>
          <w:b w:val="0"/>
          <w:bCs/>
          <w:color w:val="auto"/>
          <w:sz w:val="30"/>
          <w:szCs w:val="30"/>
          <w:highlight w:val="none"/>
        </w:rPr>
        <w:t>质量检查</w:t>
      </w:r>
      <w:bookmarkEnd w:id="319"/>
      <w:bookmarkEnd w:id="320"/>
      <w:bookmarkEnd w:id="321"/>
      <w:bookmarkEnd w:id="322"/>
    </w:p>
    <w:p w14:paraId="2E190221">
      <w:pPr>
        <w:pStyle w:val="78"/>
        <w:numPr>
          <w:ilvl w:val="0"/>
          <w:numId w:val="0"/>
        </w:numPr>
        <w:rPr>
          <w:rFonts w:hint="eastAsia" w:ascii="仿宋_GB2312" w:eastAsia="仿宋_GB2312"/>
          <w:color w:val="auto"/>
          <w:sz w:val="30"/>
          <w:szCs w:val="30"/>
          <w:highlight w:val="none"/>
        </w:rPr>
      </w:pPr>
      <w:bookmarkStart w:id="323" w:name="_Ref18990699"/>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工程质量要求</w:t>
      </w:r>
      <w:bookmarkEnd w:id="323"/>
    </w:p>
    <w:p w14:paraId="1073670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工程质量标准必须符合现行国家有关工程施工质量验收规范和标准的要求。有关工程质量的特殊标准或要求由合同当事人在专用合同条件中约定。</w:t>
      </w:r>
    </w:p>
    <w:p w14:paraId="36447CD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7C762343">
      <w:pPr>
        <w:pStyle w:val="78"/>
        <w:numPr>
          <w:ilvl w:val="0"/>
          <w:numId w:val="0"/>
        </w:numPr>
        <w:rPr>
          <w:rFonts w:hint="eastAsia" w:ascii="仿宋_GB2312" w:eastAsia="仿宋_GB2312"/>
          <w:color w:val="auto"/>
          <w:sz w:val="30"/>
          <w:szCs w:val="30"/>
          <w:highlight w:val="none"/>
        </w:rPr>
      </w:pPr>
      <w:bookmarkStart w:id="324" w:name="_Ref18990717"/>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质量检查</w:t>
      </w:r>
      <w:bookmarkEnd w:id="324"/>
    </w:p>
    <w:p w14:paraId="5B33B56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69C31831">
      <w:pPr>
        <w:pStyle w:val="78"/>
        <w:numPr>
          <w:ilvl w:val="0"/>
          <w:numId w:val="0"/>
        </w:numPr>
        <w:rPr>
          <w:rFonts w:hint="eastAsia" w:ascii="仿宋_GB2312" w:eastAsia="仿宋_GB2312"/>
          <w:color w:val="auto"/>
          <w:sz w:val="30"/>
          <w:szCs w:val="30"/>
          <w:highlight w:val="none"/>
        </w:rPr>
      </w:pPr>
      <w:bookmarkStart w:id="325" w:name="_Ref11959222"/>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隐蔽工程检查</w:t>
      </w:r>
      <w:bookmarkEnd w:id="325"/>
    </w:p>
    <w:p w14:paraId="7C83FF9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6EF1445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38D844A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除专用合同条件另有约定外，工程师不能按时进行检查的，应提前向承包人提交书面延期要求，顺延时间不得超过</w:t>
      </w:r>
      <w:r>
        <w:rPr>
          <w:rFonts w:ascii="仿宋_GB2312" w:eastAsia="仿宋_GB2312"/>
          <w:color w:val="auto"/>
          <w:sz w:val="30"/>
          <w:szCs w:val="30"/>
          <w:highlight w:val="none"/>
        </w:rPr>
        <w:t>48小时，</w:t>
      </w:r>
      <w:r>
        <w:rPr>
          <w:rFonts w:hint="eastAsia" w:ascii="仿宋_GB2312" w:eastAsia="仿宋_GB2312"/>
          <w:color w:val="auto"/>
          <w:sz w:val="30"/>
          <w:szCs w:val="30"/>
          <w:highlight w:val="none"/>
        </w:rPr>
        <w:t>由此导致工期延误的，工期应予以顺延，顺延超过</w:t>
      </w:r>
      <w:r>
        <w:rPr>
          <w:rFonts w:ascii="仿宋_GB2312" w:eastAsia="仿宋_GB2312"/>
          <w:color w:val="auto"/>
          <w:sz w:val="30"/>
          <w:szCs w:val="30"/>
          <w:highlight w:val="none"/>
        </w:rPr>
        <w:t>48小时的，由此导致的工期延误及费用增加由发包人承担</w:t>
      </w:r>
      <w:r>
        <w:rPr>
          <w:rFonts w:hint="eastAsia" w:ascii="仿宋_GB2312" w:eastAsia="仿宋_GB2312"/>
          <w:color w:val="auto"/>
          <w:sz w:val="30"/>
          <w:szCs w:val="30"/>
          <w:highlight w:val="none"/>
        </w:rPr>
        <w:t>。工程师未按时进行检查，也未提出延期要求的，视为隐蔽工程检查合格，承包人可自行完成覆盖工作，并作相应记录报送工程师，工程师应签字确认。工程师事后对检查记录有疑问的，可按下列约定重新检查。</w:t>
      </w:r>
    </w:p>
    <w:p w14:paraId="5BCF972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5E6D27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317"/>
    <w:p w14:paraId="4324FF83">
      <w:pPr>
        <w:pStyle w:val="106"/>
        <w:widowControl/>
        <w:numPr>
          <w:ilvl w:val="0"/>
          <w:numId w:val="0"/>
        </w:numPr>
        <w:rPr>
          <w:rFonts w:hint="eastAsia"/>
          <w:b w:val="0"/>
          <w:bCs/>
          <w:color w:val="auto"/>
          <w:sz w:val="30"/>
          <w:szCs w:val="30"/>
          <w:highlight w:val="none"/>
        </w:rPr>
      </w:pPr>
      <w:bookmarkStart w:id="326" w:name="_Ref11927403"/>
      <w:bookmarkStart w:id="327" w:name="_Ref11927398"/>
      <w:bookmarkStart w:id="328" w:name="_Ref11927389"/>
      <w:bookmarkStart w:id="329" w:name="_Toc15101"/>
      <w:bookmarkStart w:id="330" w:name="_Toc29832"/>
      <w:bookmarkStart w:id="331" w:name="_Ref11959158"/>
      <w:bookmarkStart w:id="332" w:name="_Ref11959175"/>
      <w:r>
        <w:rPr>
          <w:rFonts w:hint="eastAsia"/>
          <w:b w:val="0"/>
          <w:bCs/>
          <w:color w:val="auto"/>
          <w:sz w:val="30"/>
          <w:szCs w:val="30"/>
          <w:highlight w:val="none"/>
        </w:rPr>
        <w:t>6</w:t>
      </w:r>
      <w:r>
        <w:rPr>
          <w:b w:val="0"/>
          <w:bCs/>
          <w:color w:val="auto"/>
          <w:sz w:val="30"/>
          <w:szCs w:val="30"/>
          <w:highlight w:val="none"/>
        </w:rPr>
        <w:t xml:space="preserve">.5 </w:t>
      </w:r>
      <w:r>
        <w:rPr>
          <w:rFonts w:hint="eastAsia"/>
          <w:b w:val="0"/>
          <w:bCs/>
          <w:color w:val="auto"/>
          <w:sz w:val="30"/>
          <w:szCs w:val="30"/>
          <w:highlight w:val="none"/>
        </w:rPr>
        <w:t>由承包人试验</w:t>
      </w:r>
      <w:bookmarkEnd w:id="326"/>
      <w:bookmarkEnd w:id="327"/>
      <w:bookmarkEnd w:id="328"/>
      <w:r>
        <w:rPr>
          <w:rFonts w:hint="eastAsia"/>
          <w:b w:val="0"/>
          <w:bCs/>
          <w:color w:val="auto"/>
          <w:sz w:val="30"/>
          <w:szCs w:val="30"/>
          <w:highlight w:val="none"/>
        </w:rPr>
        <w:t>和检验</w:t>
      </w:r>
      <w:bookmarkEnd w:id="329"/>
      <w:bookmarkEnd w:id="330"/>
      <w:bookmarkEnd w:id="331"/>
      <w:bookmarkEnd w:id="332"/>
    </w:p>
    <w:bookmarkEnd w:id="318"/>
    <w:p w14:paraId="7D6B2E16">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试验设备与试验人员</w:t>
      </w:r>
    </w:p>
    <w:p w14:paraId="13D3F89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45F51A7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承包人应按专用合同条件约定的试验内容、时间和地点提供试验设备、取样装置、试验场所和试验条件，并向工程师提交相应进场计划表。</w:t>
      </w:r>
    </w:p>
    <w:p w14:paraId="67051DF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承包人配置的试验设备要符合相应试验规程的要求并经过具有资质的检测单位检测，且在正式使用该试验设备前，需要经过工程师与承包人共同校定。</w:t>
      </w:r>
    </w:p>
    <w:p w14:paraId="4A5CA68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承包人应向工程师提交试验人员的名单及其岗位、资格等证明资料，试验人员必须能够熟练进行相应的检测试验，承包人对试验人员的试验程序和试验结果的正确性负责。</w:t>
      </w:r>
    </w:p>
    <w:p w14:paraId="5F6CD87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取样</w:t>
      </w:r>
    </w:p>
    <w:p w14:paraId="6DBA18A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试验属于自检性质的，承包人可以单独取样。试验属于工程师抽检性质的，可由工程师取样，也可由承包人的试验人员在工程师的监督下取样。</w:t>
      </w:r>
    </w:p>
    <w:p w14:paraId="17500E4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材料、工程设备和工程的试验和检验</w:t>
      </w:r>
    </w:p>
    <w:p w14:paraId="754013A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363EDC6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249A93F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92B532E">
      <w:pPr>
        <w:pStyle w:val="78"/>
        <w:numPr>
          <w:ilvl w:val="0"/>
          <w:numId w:val="0"/>
        </w:numPr>
        <w:rPr>
          <w:rFonts w:hint="eastAsia" w:ascii="仿宋_GB2312" w:eastAsia="仿宋_GB2312"/>
          <w:color w:val="auto"/>
          <w:sz w:val="30"/>
          <w:szCs w:val="30"/>
          <w:highlight w:val="none"/>
        </w:rPr>
      </w:pPr>
      <w:bookmarkStart w:id="333" w:name="_Toc351203566"/>
      <w:bookmarkStart w:id="334" w:name="_Toc337558786"/>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.5.4 </w:t>
      </w:r>
      <w:r>
        <w:rPr>
          <w:rFonts w:hint="eastAsia" w:ascii="仿宋_GB2312" w:eastAsia="仿宋_GB2312"/>
          <w:color w:val="auto"/>
          <w:sz w:val="30"/>
          <w:szCs w:val="30"/>
          <w:highlight w:val="none"/>
        </w:rPr>
        <w:t>现场工艺试验</w:t>
      </w:r>
      <w:bookmarkEnd w:id="333"/>
    </w:p>
    <w:bookmarkEnd w:id="334"/>
    <w:p w14:paraId="6E22ED7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承包人应按合同约定进行现场工艺试验。对大型的现场工艺试验，发包人认为必要时，承包人应根据发包人提出的工艺试验要求，编制工艺试验措施计划，报送发包人审查。</w:t>
      </w:r>
    </w:p>
    <w:p w14:paraId="4CFDD62F">
      <w:pPr>
        <w:pStyle w:val="106"/>
        <w:widowControl/>
        <w:numPr>
          <w:ilvl w:val="0"/>
          <w:numId w:val="0"/>
        </w:numPr>
        <w:rPr>
          <w:rFonts w:hint="eastAsia"/>
          <w:b w:val="0"/>
          <w:bCs/>
          <w:color w:val="auto"/>
          <w:sz w:val="30"/>
          <w:szCs w:val="30"/>
          <w:highlight w:val="none"/>
        </w:rPr>
      </w:pPr>
      <w:bookmarkStart w:id="335" w:name="_Ref532592784"/>
      <w:bookmarkStart w:id="336" w:name="_Toc5087"/>
      <w:bookmarkStart w:id="337" w:name="_Ref532592787"/>
      <w:bookmarkStart w:id="338" w:name="_Toc11410"/>
      <w:r>
        <w:rPr>
          <w:rFonts w:hint="eastAsia"/>
          <w:b w:val="0"/>
          <w:bCs/>
          <w:color w:val="auto"/>
          <w:sz w:val="30"/>
          <w:szCs w:val="30"/>
          <w:highlight w:val="none"/>
        </w:rPr>
        <w:t>6</w:t>
      </w:r>
      <w:r>
        <w:rPr>
          <w:b w:val="0"/>
          <w:bCs/>
          <w:color w:val="auto"/>
          <w:sz w:val="30"/>
          <w:szCs w:val="30"/>
          <w:highlight w:val="none"/>
        </w:rPr>
        <w:t xml:space="preserve">.6 </w:t>
      </w:r>
      <w:r>
        <w:rPr>
          <w:rFonts w:hint="eastAsia"/>
          <w:b w:val="0"/>
          <w:bCs/>
          <w:color w:val="auto"/>
          <w:sz w:val="30"/>
          <w:szCs w:val="30"/>
          <w:highlight w:val="none"/>
        </w:rPr>
        <w:t>缺陷和修补</w:t>
      </w:r>
      <w:bookmarkEnd w:id="335"/>
      <w:bookmarkEnd w:id="336"/>
      <w:bookmarkEnd w:id="337"/>
      <w:bookmarkEnd w:id="338"/>
    </w:p>
    <w:p w14:paraId="410EB9FE">
      <w:pPr>
        <w:pStyle w:val="78"/>
        <w:numPr>
          <w:ilvl w:val="0"/>
          <w:numId w:val="0"/>
        </w:numPr>
        <w:rPr>
          <w:rFonts w:hint="eastAsia" w:ascii="仿宋_GB2312" w:eastAsia="仿宋_GB2312"/>
          <w:color w:val="auto"/>
          <w:sz w:val="30"/>
          <w:szCs w:val="30"/>
          <w:highlight w:val="none"/>
        </w:rPr>
      </w:pPr>
      <w:bookmarkStart w:id="339" w:name="_Ref16875551"/>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发包人可在颁发接收证书前随时指示承包人：</w:t>
      </w:r>
      <w:bookmarkEnd w:id="339"/>
    </w:p>
    <w:p w14:paraId="6D0214D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对不符合合同要求的任何工程设备或材料进行修补，或者将其移出现场并进行更换；</w:t>
      </w:r>
    </w:p>
    <w:p w14:paraId="03E69EE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 对不符合合同的其他工作进行修补，或者将其去除并重新实施； </w:t>
      </w:r>
    </w:p>
    <w:p w14:paraId="416BB8B3">
      <w:pPr>
        <w:wordWrap/>
        <w:topLinePunct w:val="0"/>
        <w:ind w:firstLine="600"/>
        <w:rPr>
          <w:rFonts w:hint="eastAsia" w:ascii="仿宋_GB2312" w:eastAsia="仿宋_GB2312"/>
          <w:color w:val="auto"/>
          <w:sz w:val="30"/>
          <w:szCs w:val="30"/>
          <w:highlight w:val="none"/>
        </w:rPr>
      </w:pPr>
      <w:bookmarkStart w:id="340" w:name="_Ref4708991"/>
      <w:r>
        <w:rPr>
          <w:rFonts w:hint="eastAsia" w:ascii="仿宋_GB2312" w:eastAsia="仿宋_GB2312"/>
          <w:color w:val="auto"/>
          <w:sz w:val="30"/>
          <w:szCs w:val="30"/>
          <w:highlight w:val="none"/>
        </w:rPr>
        <w:t>（3） 实施因意外、不可预见的事件或其他原因引起的、为工程的安全迫切需要的任何修补工作。</w:t>
      </w:r>
      <w:bookmarkEnd w:id="340"/>
    </w:p>
    <w:p w14:paraId="5C997342">
      <w:pPr>
        <w:pStyle w:val="78"/>
        <w:numPr>
          <w:ilvl w:val="0"/>
          <w:numId w:val="0"/>
        </w:numPr>
        <w:rPr>
          <w:rFonts w:hint="eastAsia" w:ascii="仿宋_GB2312" w:eastAsia="仿宋_GB2312"/>
          <w:color w:val="auto"/>
          <w:sz w:val="30"/>
          <w:szCs w:val="30"/>
          <w:highlight w:val="none"/>
        </w:rPr>
      </w:pPr>
      <w:bookmarkStart w:id="341" w:name="_Ref11956964"/>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承包人应遵守第</w:t>
      </w:r>
      <w:r>
        <w:rPr>
          <w:rFonts w:ascii="仿宋_GB2312" w:eastAsia="仿宋_GB2312"/>
          <w:color w:val="auto"/>
          <w:sz w:val="30"/>
          <w:szCs w:val="30"/>
          <w:highlight w:val="none"/>
        </w:rPr>
        <w:t>6.6.1项下</w:t>
      </w:r>
      <w:r>
        <w:rPr>
          <w:rFonts w:hint="eastAsia" w:ascii="仿宋_GB2312" w:eastAsia="仿宋_GB2312"/>
          <w:color w:val="auto"/>
          <w:sz w:val="30"/>
          <w:szCs w:val="30"/>
          <w:highlight w:val="none"/>
        </w:rPr>
        <w:t>指示，并在合理可行的情况下，根据上述指示中规定的时间完成修补工作。除因下列原因引起的第</w:t>
      </w:r>
      <w:r>
        <w:rPr>
          <w:rFonts w:ascii="仿宋_GB2312" w:eastAsia="仿宋_GB2312"/>
          <w:color w:val="auto"/>
          <w:sz w:val="30"/>
          <w:szCs w:val="30"/>
          <w:highlight w:val="none"/>
        </w:rPr>
        <w:t>6.6.1</w:t>
      </w:r>
      <w:r>
        <w:rPr>
          <w:rFonts w:hint="eastAsia" w:ascii="仿宋_GB2312" w:eastAsia="仿宋_GB2312"/>
          <w:color w:val="auto"/>
          <w:sz w:val="30"/>
          <w:szCs w:val="30"/>
          <w:highlight w:val="none"/>
        </w:rPr>
        <w:t>项第（3）目下的情形外，承包人应承担所有修补工作的费用：</w:t>
      </w:r>
      <w:bookmarkEnd w:id="341"/>
    </w:p>
    <w:p w14:paraId="05E788B7">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因发包人或其人员的任何行为导致的情形，且在此情况下发包人应承担因此引起的工期延误和承包人费用损失，并向承包人支付合理的利润。</w:t>
      </w:r>
    </w:p>
    <w:p w14:paraId="1E7490E0">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第</w:t>
      </w:r>
      <w:r>
        <w:rPr>
          <w:rFonts w:ascii="仿宋_GB2312" w:eastAsia="仿宋_GB2312"/>
          <w:color w:val="auto"/>
          <w:sz w:val="30"/>
          <w:szCs w:val="30"/>
          <w:highlight w:val="none"/>
        </w:rPr>
        <w:t>17.4</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不可抗力后果</w:t>
      </w:r>
      <w:r>
        <w:rPr>
          <w:rFonts w:hint="eastAsia" w:ascii="仿宋_GB2312" w:eastAsia="仿宋_GB2312"/>
          <w:color w:val="auto"/>
          <w:sz w:val="30"/>
          <w:szCs w:val="30"/>
          <w:highlight w:val="none"/>
        </w:rPr>
        <w:t>的</w:t>
      </w:r>
      <w:r>
        <w:rPr>
          <w:rFonts w:ascii="仿宋_GB2312" w:eastAsia="仿宋_GB2312"/>
          <w:color w:val="auto"/>
          <w:sz w:val="30"/>
          <w:szCs w:val="30"/>
          <w:highlight w:val="none"/>
        </w:rPr>
        <w:t>承担</w:t>
      </w:r>
      <w:r>
        <w:rPr>
          <w:rFonts w:hint="eastAsia" w:ascii="仿宋_GB2312" w:eastAsia="仿宋_GB2312"/>
          <w:color w:val="auto"/>
          <w:sz w:val="30"/>
          <w:szCs w:val="30"/>
          <w:highlight w:val="none"/>
        </w:rPr>
        <w:t>]中适用的不可抗力事件的情形。</w:t>
      </w:r>
    </w:p>
    <w:p w14:paraId="78E6A44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如果承包人未能遵守发包人的指示，发包人可以自行决定请第三方完成上述修补工作，并有权要求承包人支付因未履行指示而产生的所有费用，但承包人根据第</w:t>
      </w:r>
      <w:r>
        <w:rPr>
          <w:rFonts w:ascii="仿宋_GB2312" w:eastAsia="仿宋_GB2312"/>
          <w:color w:val="auto"/>
          <w:sz w:val="30"/>
          <w:szCs w:val="30"/>
          <w:highlight w:val="none"/>
        </w:rPr>
        <w:t>6.6.2</w:t>
      </w:r>
      <w:r>
        <w:rPr>
          <w:rFonts w:hint="eastAsia" w:ascii="仿宋_GB2312" w:eastAsia="仿宋_GB2312"/>
          <w:color w:val="auto"/>
          <w:sz w:val="30"/>
          <w:szCs w:val="30"/>
          <w:highlight w:val="none"/>
        </w:rPr>
        <w:t>项有权就修补工作获得支付的情况除外。</w:t>
      </w:r>
    </w:p>
    <w:p w14:paraId="4339663A">
      <w:pPr>
        <w:pStyle w:val="101"/>
        <w:numPr>
          <w:ilvl w:val="0"/>
          <w:numId w:val="0"/>
        </w:numPr>
        <w:wordWrap/>
        <w:topLinePunct w:val="0"/>
        <w:rPr>
          <w:rFonts w:hint="eastAsia"/>
          <w:b w:val="0"/>
          <w:bCs/>
          <w:color w:val="auto"/>
          <w:sz w:val="32"/>
          <w:szCs w:val="21"/>
          <w:highlight w:val="none"/>
        </w:rPr>
      </w:pPr>
      <w:bookmarkStart w:id="342" w:name="_Toc30455"/>
      <w:bookmarkStart w:id="343" w:name="_Ref531954214"/>
      <w:bookmarkStart w:id="344" w:name="_Toc2117"/>
      <w:r>
        <w:rPr>
          <w:rFonts w:hint="eastAsia"/>
          <w:b w:val="0"/>
          <w:bCs/>
          <w:color w:val="auto"/>
          <w:sz w:val="32"/>
          <w:szCs w:val="21"/>
          <w:highlight w:val="none"/>
        </w:rPr>
        <w:t>第7条 施工</w:t>
      </w:r>
      <w:bookmarkEnd w:id="342"/>
      <w:bookmarkEnd w:id="343"/>
      <w:bookmarkEnd w:id="344"/>
    </w:p>
    <w:p w14:paraId="0C139385">
      <w:pPr>
        <w:pStyle w:val="106"/>
        <w:widowControl/>
        <w:numPr>
          <w:ilvl w:val="0"/>
          <w:numId w:val="0"/>
        </w:numPr>
        <w:rPr>
          <w:rFonts w:hint="eastAsia"/>
          <w:b w:val="0"/>
          <w:bCs/>
          <w:color w:val="auto"/>
          <w:sz w:val="30"/>
          <w:szCs w:val="30"/>
          <w:highlight w:val="none"/>
        </w:rPr>
      </w:pPr>
      <w:bookmarkStart w:id="345" w:name="_Toc24103"/>
      <w:bookmarkStart w:id="346" w:name="_Ref531954276"/>
      <w:bookmarkStart w:id="347" w:name="_Toc9824"/>
      <w:bookmarkStart w:id="348" w:name="_Ref531954272"/>
      <w:bookmarkStart w:id="349" w:name="_Ref531954260"/>
      <w:bookmarkStart w:id="350" w:name="_Ref531954246"/>
      <w:r>
        <w:rPr>
          <w:rFonts w:hint="eastAsia"/>
          <w:b w:val="0"/>
          <w:bCs/>
          <w:color w:val="auto"/>
          <w:sz w:val="30"/>
          <w:szCs w:val="30"/>
          <w:highlight w:val="none"/>
        </w:rPr>
        <w:t>7</w:t>
      </w:r>
      <w:r>
        <w:rPr>
          <w:b w:val="0"/>
          <w:bCs/>
          <w:color w:val="auto"/>
          <w:sz w:val="30"/>
          <w:szCs w:val="30"/>
          <w:highlight w:val="none"/>
        </w:rPr>
        <w:t xml:space="preserve">.1 </w:t>
      </w:r>
      <w:r>
        <w:rPr>
          <w:rFonts w:hint="eastAsia"/>
          <w:b w:val="0"/>
          <w:bCs/>
          <w:color w:val="auto"/>
          <w:sz w:val="30"/>
          <w:szCs w:val="30"/>
          <w:highlight w:val="none"/>
        </w:rPr>
        <w:t>交通运输</w:t>
      </w:r>
      <w:bookmarkEnd w:id="345"/>
      <w:bookmarkEnd w:id="346"/>
      <w:bookmarkEnd w:id="347"/>
      <w:bookmarkEnd w:id="348"/>
      <w:r>
        <w:rPr>
          <w:rFonts w:hint="eastAsia"/>
          <w:b w:val="0"/>
          <w:bCs/>
          <w:color w:val="auto"/>
          <w:sz w:val="30"/>
          <w:szCs w:val="30"/>
          <w:highlight w:val="none"/>
        </w:rPr>
        <w:t xml:space="preserve"> </w:t>
      </w:r>
    </w:p>
    <w:p w14:paraId="660EFDA0">
      <w:pPr>
        <w:pStyle w:val="78"/>
        <w:numPr>
          <w:ilvl w:val="0"/>
          <w:numId w:val="0"/>
        </w:numPr>
        <w:rPr>
          <w:rFonts w:hint="eastAsia" w:ascii="仿宋_GB2312" w:eastAsia="仿宋_GB2312"/>
          <w:color w:val="auto"/>
          <w:sz w:val="30"/>
          <w:szCs w:val="30"/>
          <w:highlight w:val="none"/>
        </w:rPr>
      </w:pPr>
      <w:bookmarkStart w:id="351" w:name="_Ref4422645"/>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出入现场的权利</w:t>
      </w:r>
      <w:bookmarkEnd w:id="351"/>
    </w:p>
    <w:p w14:paraId="6824D8AF">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6899B18D">
      <w:pPr>
        <w:pStyle w:val="78"/>
        <w:numPr>
          <w:ilvl w:val="0"/>
          <w:numId w:val="0"/>
        </w:numPr>
        <w:rPr>
          <w:rFonts w:hint="eastAsia" w:ascii="仿宋_GB2312" w:eastAsia="仿宋_GB2312"/>
          <w:color w:val="auto"/>
          <w:sz w:val="30"/>
          <w:szCs w:val="30"/>
          <w:highlight w:val="none"/>
        </w:rPr>
      </w:pPr>
      <w:bookmarkStart w:id="352" w:name="_Ref18957045"/>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场外交通</w:t>
      </w:r>
      <w:bookmarkEnd w:id="352"/>
    </w:p>
    <w:p w14:paraId="6B3D515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2A66CF73">
      <w:pPr>
        <w:pStyle w:val="78"/>
        <w:numPr>
          <w:ilvl w:val="0"/>
          <w:numId w:val="0"/>
        </w:numPr>
        <w:rPr>
          <w:rFonts w:hint="eastAsia" w:ascii="仿宋_GB2312" w:eastAsia="仿宋_GB2312"/>
          <w:color w:val="auto"/>
          <w:sz w:val="30"/>
          <w:szCs w:val="30"/>
          <w:highlight w:val="none"/>
        </w:rPr>
      </w:pPr>
      <w:bookmarkStart w:id="353" w:name="_Ref4622358"/>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场内交通</w:t>
      </w:r>
      <w:bookmarkEnd w:id="353"/>
    </w:p>
    <w:p w14:paraId="45313C0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0CD8BCCD">
      <w:pPr>
        <w:pStyle w:val="78"/>
        <w:numPr>
          <w:ilvl w:val="0"/>
          <w:numId w:val="0"/>
        </w:numPr>
        <w:rPr>
          <w:rFonts w:hint="eastAsia" w:ascii="仿宋_GB2312" w:eastAsia="仿宋_GB2312"/>
          <w:color w:val="auto"/>
          <w:sz w:val="30"/>
          <w:szCs w:val="30"/>
          <w:highlight w:val="none"/>
        </w:rPr>
      </w:pPr>
      <w:bookmarkStart w:id="354" w:name="_Ref4622376"/>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.1.4 </w:t>
      </w:r>
      <w:r>
        <w:rPr>
          <w:rFonts w:hint="eastAsia" w:ascii="仿宋_GB2312" w:eastAsia="仿宋_GB2312"/>
          <w:color w:val="auto"/>
          <w:sz w:val="30"/>
          <w:szCs w:val="30"/>
          <w:highlight w:val="none"/>
        </w:rPr>
        <w:t>超大件和超重件的运输</w:t>
      </w:r>
      <w:bookmarkEnd w:id="354"/>
    </w:p>
    <w:p w14:paraId="71CFB94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4904749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.1.5 </w:t>
      </w:r>
      <w:r>
        <w:rPr>
          <w:rFonts w:hint="eastAsia" w:ascii="仿宋_GB2312" w:eastAsia="仿宋_GB2312"/>
          <w:color w:val="auto"/>
          <w:sz w:val="30"/>
          <w:szCs w:val="30"/>
          <w:highlight w:val="none"/>
        </w:rPr>
        <w:t>道路和桥梁的损坏责任</w:t>
      </w:r>
    </w:p>
    <w:p w14:paraId="4AFAD3B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因承包人运输造成施工现场内外公共道路和桥梁损坏的，由承包人承担修复损坏的全部费用和可能引起的赔偿。</w:t>
      </w:r>
    </w:p>
    <w:p w14:paraId="13984F00">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.1.6 </w:t>
      </w:r>
      <w:r>
        <w:rPr>
          <w:rFonts w:hint="eastAsia" w:ascii="仿宋_GB2312" w:eastAsia="仿宋_GB2312"/>
          <w:color w:val="auto"/>
          <w:sz w:val="30"/>
          <w:szCs w:val="30"/>
          <w:highlight w:val="none"/>
        </w:rPr>
        <w:t>水路和航空运输</w:t>
      </w:r>
    </w:p>
    <w:p w14:paraId="551B65B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本条上述各款的内容适用于水路运输和航空运输，其中“道路”一词的涵义包括河道、航线、船闸、机场、码头、堤防以及水路或航空运输中其他相似结构物；“车辆”一词的涵义包括船舶和飞机等。</w:t>
      </w:r>
    </w:p>
    <w:p w14:paraId="171A694A">
      <w:pPr>
        <w:pStyle w:val="106"/>
        <w:widowControl/>
        <w:numPr>
          <w:ilvl w:val="0"/>
          <w:numId w:val="0"/>
        </w:numPr>
        <w:rPr>
          <w:rFonts w:hint="eastAsia"/>
          <w:b w:val="0"/>
          <w:bCs/>
          <w:color w:val="auto"/>
          <w:sz w:val="30"/>
          <w:szCs w:val="30"/>
          <w:highlight w:val="none"/>
        </w:rPr>
      </w:pPr>
      <w:bookmarkStart w:id="355" w:name="_Ref11919294"/>
      <w:bookmarkStart w:id="356" w:name="_Ref11919459"/>
      <w:bookmarkStart w:id="357" w:name="_Toc26691"/>
      <w:bookmarkStart w:id="358" w:name="_Toc1093"/>
      <w:r>
        <w:rPr>
          <w:rFonts w:hint="eastAsia"/>
          <w:b w:val="0"/>
          <w:bCs/>
          <w:color w:val="auto"/>
          <w:sz w:val="30"/>
          <w:szCs w:val="30"/>
          <w:highlight w:val="none"/>
        </w:rPr>
        <w:t>7</w:t>
      </w:r>
      <w:r>
        <w:rPr>
          <w:b w:val="0"/>
          <w:bCs/>
          <w:color w:val="auto"/>
          <w:sz w:val="30"/>
          <w:szCs w:val="30"/>
          <w:highlight w:val="none"/>
        </w:rPr>
        <w:t xml:space="preserve">.2 </w:t>
      </w:r>
      <w:r>
        <w:rPr>
          <w:rFonts w:hint="eastAsia"/>
          <w:b w:val="0"/>
          <w:bCs/>
          <w:color w:val="auto"/>
          <w:sz w:val="30"/>
          <w:szCs w:val="30"/>
          <w:highlight w:val="none"/>
        </w:rPr>
        <w:t>施工设备和临时设施</w:t>
      </w:r>
      <w:bookmarkEnd w:id="349"/>
      <w:bookmarkEnd w:id="350"/>
      <w:bookmarkEnd w:id="355"/>
      <w:bookmarkEnd w:id="356"/>
      <w:bookmarkEnd w:id="357"/>
      <w:bookmarkEnd w:id="358"/>
      <w:r>
        <w:rPr>
          <w:rFonts w:hint="eastAsia"/>
          <w:b w:val="0"/>
          <w:bCs/>
          <w:color w:val="auto"/>
          <w:sz w:val="30"/>
          <w:szCs w:val="30"/>
          <w:highlight w:val="none"/>
        </w:rPr>
        <w:t xml:space="preserve"> </w:t>
      </w:r>
    </w:p>
    <w:p w14:paraId="6B45F1C1">
      <w:pPr>
        <w:pStyle w:val="78"/>
        <w:numPr>
          <w:ilvl w:val="0"/>
          <w:numId w:val="0"/>
        </w:numPr>
        <w:rPr>
          <w:rFonts w:hint="eastAsia" w:ascii="仿宋_GB2312" w:eastAsia="仿宋_GB2312"/>
          <w:color w:val="auto"/>
          <w:sz w:val="30"/>
          <w:szCs w:val="30"/>
          <w:highlight w:val="none"/>
        </w:rPr>
      </w:pPr>
      <w:bookmarkStart w:id="359" w:name="_Ref18990767"/>
      <w:bookmarkStart w:id="360" w:name="_Ref509043186"/>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承包人提供的施工设备和临时设施</w:t>
      </w:r>
      <w:bookmarkEnd w:id="359"/>
    </w:p>
    <w:p w14:paraId="755869F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5BE5A4C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除专用合同条件另有约定外，承包人应自行承担修建临时设施的费用，需要临时占地的，应由发包人办理申请手续并承担相应费用。承包人应在专用合同条件</w:t>
      </w:r>
      <w:r>
        <w:rPr>
          <w:rFonts w:ascii="仿宋_GB2312" w:eastAsia="仿宋_GB2312"/>
          <w:color w:val="auto"/>
          <w:sz w:val="30"/>
          <w:szCs w:val="30"/>
          <w:highlight w:val="none"/>
        </w:rPr>
        <w:t>7.2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约定的时间内向发包人提交临时占地资料，因承包人未能按时提交资料，导致工期延误的，由此增加的费用和（或）竣工日期延误，由承包人负责。</w:t>
      </w:r>
    </w:p>
    <w:bookmarkEnd w:id="360"/>
    <w:p w14:paraId="13EE8EB4">
      <w:pPr>
        <w:pStyle w:val="78"/>
        <w:numPr>
          <w:ilvl w:val="0"/>
          <w:numId w:val="0"/>
        </w:numPr>
        <w:rPr>
          <w:rFonts w:hint="eastAsia" w:ascii="仿宋_GB2312" w:eastAsia="仿宋_GB2312"/>
          <w:color w:val="auto"/>
          <w:sz w:val="30"/>
          <w:szCs w:val="30"/>
          <w:highlight w:val="none"/>
        </w:rPr>
      </w:pPr>
      <w:bookmarkStart w:id="361" w:name="_Ref18990784"/>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发包人提供的施工设备和临时设施</w:t>
      </w:r>
      <w:bookmarkEnd w:id="361"/>
    </w:p>
    <w:p w14:paraId="41E55C4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发包人提供的施工设备或临时设施在专用合同条件中约定。</w:t>
      </w:r>
    </w:p>
    <w:p w14:paraId="1711847B">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要求承包人增加或更换施工设备</w:t>
      </w:r>
    </w:p>
    <w:p w14:paraId="16142C1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1EED2EA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.2.4 </w:t>
      </w:r>
      <w:r>
        <w:rPr>
          <w:rFonts w:hint="eastAsia" w:ascii="仿宋_GB2312" w:eastAsia="仿宋_GB2312"/>
          <w:color w:val="auto"/>
          <w:sz w:val="30"/>
          <w:szCs w:val="30"/>
          <w:highlight w:val="none"/>
        </w:rPr>
        <w:t>施工设备和临时设施专用于合同工程</w:t>
      </w:r>
    </w:p>
    <w:p w14:paraId="0C246A0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6C047DCF">
      <w:pPr>
        <w:pStyle w:val="106"/>
        <w:widowControl/>
        <w:numPr>
          <w:ilvl w:val="0"/>
          <w:numId w:val="0"/>
        </w:numPr>
        <w:rPr>
          <w:rFonts w:hint="eastAsia"/>
          <w:b w:val="0"/>
          <w:bCs/>
          <w:color w:val="auto"/>
          <w:sz w:val="30"/>
          <w:szCs w:val="30"/>
          <w:highlight w:val="none"/>
        </w:rPr>
      </w:pPr>
      <w:bookmarkStart w:id="362" w:name="_Ref11874352"/>
      <w:bookmarkStart w:id="363" w:name="_Toc25521"/>
      <w:bookmarkStart w:id="364" w:name="_Toc12939"/>
      <w:r>
        <w:rPr>
          <w:rFonts w:hint="eastAsia"/>
          <w:b w:val="0"/>
          <w:bCs/>
          <w:color w:val="auto"/>
          <w:sz w:val="30"/>
          <w:szCs w:val="30"/>
          <w:highlight w:val="none"/>
        </w:rPr>
        <w:t>7</w:t>
      </w:r>
      <w:r>
        <w:rPr>
          <w:b w:val="0"/>
          <w:bCs/>
          <w:color w:val="auto"/>
          <w:sz w:val="30"/>
          <w:szCs w:val="30"/>
          <w:highlight w:val="none"/>
        </w:rPr>
        <w:t xml:space="preserve">.3 </w:t>
      </w:r>
      <w:r>
        <w:rPr>
          <w:rFonts w:hint="eastAsia"/>
          <w:b w:val="0"/>
          <w:bCs/>
          <w:color w:val="auto"/>
          <w:sz w:val="30"/>
          <w:szCs w:val="30"/>
          <w:highlight w:val="none"/>
        </w:rPr>
        <w:t>现场合作</w:t>
      </w:r>
      <w:bookmarkEnd w:id="362"/>
      <w:bookmarkEnd w:id="363"/>
      <w:bookmarkEnd w:id="364"/>
    </w:p>
    <w:p w14:paraId="035B644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6423288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承包人应对其在现场的施工活动负责，并应尽合理努力按合同约定或发包人的指示，协调自身与发包人人员、发包人的其他承包人等人员的活动。</w:t>
      </w:r>
    </w:p>
    <w:p w14:paraId="33D76F8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6ADD903C">
      <w:pPr>
        <w:pStyle w:val="106"/>
        <w:widowControl/>
        <w:numPr>
          <w:ilvl w:val="0"/>
          <w:numId w:val="0"/>
        </w:numPr>
        <w:rPr>
          <w:rFonts w:hint="eastAsia"/>
          <w:b w:val="0"/>
          <w:bCs/>
          <w:color w:val="auto"/>
          <w:sz w:val="30"/>
          <w:szCs w:val="30"/>
          <w:highlight w:val="none"/>
        </w:rPr>
      </w:pPr>
      <w:bookmarkStart w:id="365" w:name="_Toc15881"/>
      <w:bookmarkStart w:id="366" w:name="_Ref531954285"/>
      <w:bookmarkStart w:id="367" w:name="_Toc22994"/>
      <w:bookmarkStart w:id="368" w:name="_Ref531954287"/>
      <w:r>
        <w:rPr>
          <w:rFonts w:hint="eastAsia"/>
          <w:b w:val="0"/>
          <w:bCs/>
          <w:color w:val="auto"/>
          <w:sz w:val="30"/>
          <w:szCs w:val="30"/>
          <w:highlight w:val="none"/>
        </w:rPr>
        <w:t>7</w:t>
      </w:r>
      <w:r>
        <w:rPr>
          <w:b w:val="0"/>
          <w:bCs/>
          <w:color w:val="auto"/>
          <w:sz w:val="30"/>
          <w:szCs w:val="30"/>
          <w:highlight w:val="none"/>
        </w:rPr>
        <w:t xml:space="preserve">.4 </w:t>
      </w:r>
      <w:r>
        <w:rPr>
          <w:rFonts w:hint="eastAsia"/>
          <w:b w:val="0"/>
          <w:bCs/>
          <w:color w:val="auto"/>
          <w:sz w:val="30"/>
          <w:szCs w:val="30"/>
          <w:highlight w:val="none"/>
        </w:rPr>
        <w:t>测量放线</w:t>
      </w:r>
      <w:bookmarkEnd w:id="365"/>
      <w:bookmarkEnd w:id="366"/>
      <w:bookmarkEnd w:id="367"/>
      <w:bookmarkEnd w:id="368"/>
    </w:p>
    <w:p w14:paraId="50F34EF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除专用合同条件另有约定外，承包人应根据国家测绘基准、测绘系统和工程测量技术规范，按基准点（线）以及合同工程精度要求，测设施工控制网，并在专用合同条件约定的期限内，将施工控制网资料报送工程师。</w:t>
      </w:r>
    </w:p>
    <w:p w14:paraId="212985F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51062B7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74BDD43C">
      <w:pPr>
        <w:pStyle w:val="106"/>
        <w:widowControl/>
        <w:numPr>
          <w:ilvl w:val="0"/>
          <w:numId w:val="0"/>
        </w:numPr>
        <w:rPr>
          <w:rFonts w:hint="eastAsia"/>
          <w:b w:val="0"/>
          <w:bCs/>
          <w:color w:val="auto"/>
          <w:sz w:val="30"/>
          <w:szCs w:val="30"/>
          <w:highlight w:val="none"/>
        </w:rPr>
      </w:pPr>
      <w:bookmarkStart w:id="369" w:name="_Toc12305"/>
      <w:bookmarkStart w:id="370" w:name="_Toc31519"/>
      <w:bookmarkStart w:id="371" w:name="_Ref531954323"/>
      <w:bookmarkStart w:id="372" w:name="_Ref4770992"/>
      <w:bookmarkStart w:id="373" w:name="_Ref531954329"/>
      <w:r>
        <w:rPr>
          <w:rFonts w:hint="eastAsia"/>
          <w:b w:val="0"/>
          <w:bCs/>
          <w:color w:val="auto"/>
          <w:sz w:val="30"/>
          <w:szCs w:val="30"/>
          <w:highlight w:val="none"/>
        </w:rPr>
        <w:t>7</w:t>
      </w:r>
      <w:r>
        <w:rPr>
          <w:b w:val="0"/>
          <w:bCs/>
          <w:color w:val="auto"/>
          <w:sz w:val="30"/>
          <w:szCs w:val="30"/>
          <w:highlight w:val="none"/>
        </w:rPr>
        <w:t xml:space="preserve">.5 </w:t>
      </w:r>
      <w:r>
        <w:rPr>
          <w:rFonts w:hint="eastAsia"/>
          <w:b w:val="0"/>
          <w:bCs/>
          <w:color w:val="auto"/>
          <w:sz w:val="30"/>
          <w:szCs w:val="30"/>
          <w:highlight w:val="none"/>
        </w:rPr>
        <w:t>现场劳动用工</w:t>
      </w:r>
      <w:bookmarkEnd w:id="369"/>
      <w:bookmarkEnd w:id="370"/>
    </w:p>
    <w:p w14:paraId="3183EC7F">
      <w:pPr>
        <w:pStyle w:val="78"/>
        <w:numPr>
          <w:ilvl w:val="0"/>
          <w:numId w:val="0"/>
        </w:numPr>
        <w:rPr>
          <w:rFonts w:hint="eastAsia" w:ascii="仿宋_GB2312" w:eastAsia="仿宋_GB2312"/>
          <w:color w:val="auto"/>
          <w:sz w:val="30"/>
          <w:szCs w:val="30"/>
          <w:highlight w:val="none"/>
        </w:rPr>
      </w:pPr>
      <w:r>
        <w:rPr>
          <w:rFonts w:ascii="仿宋_GB2312" w:eastAsia="仿宋_GB2312"/>
          <w:color w:val="auto"/>
          <w:sz w:val="30"/>
          <w:szCs w:val="30"/>
          <w:highlight w:val="none"/>
        </w:rPr>
        <w:t>7.5.1 承包人及其分包人招用建筑工人的，</w:t>
      </w:r>
      <w:r>
        <w:rPr>
          <w:rFonts w:hint="eastAsia" w:ascii="仿宋_GB2312" w:eastAsia="仿宋_GB2312"/>
          <w:color w:val="auto"/>
          <w:sz w:val="30"/>
          <w:szCs w:val="30"/>
          <w:highlight w:val="none"/>
        </w:rPr>
        <w:t>应当依法与所招用的建筑工人订立</w:t>
      </w:r>
      <w:r>
        <w:rPr>
          <w:rFonts w:ascii="仿宋_GB2312" w:eastAsia="仿宋_GB2312"/>
          <w:color w:val="auto"/>
          <w:sz w:val="30"/>
          <w:szCs w:val="30"/>
          <w:highlight w:val="none"/>
        </w:rPr>
        <w:t>劳动合同，实行建筑工人劳动用工实名制管理，</w:t>
      </w:r>
      <w:r>
        <w:rPr>
          <w:rFonts w:hint="eastAsia" w:ascii="仿宋_GB2312" w:eastAsia="仿宋_GB2312"/>
          <w:color w:val="auto"/>
          <w:sz w:val="30"/>
          <w:szCs w:val="30"/>
          <w:highlight w:val="none"/>
        </w:rPr>
        <w:t>承包人</w:t>
      </w:r>
      <w:r>
        <w:rPr>
          <w:rFonts w:ascii="仿宋_GB2312" w:eastAsia="仿宋_GB2312"/>
          <w:color w:val="auto"/>
          <w:sz w:val="30"/>
          <w:szCs w:val="30"/>
          <w:highlight w:val="none"/>
        </w:rPr>
        <w:t>应当按照有关规定开设建筑工人工资专用账户、存储工资保证金，专项用于支付和保障该工程建设项目建筑工人工资。</w:t>
      </w:r>
    </w:p>
    <w:p w14:paraId="2D1490CA">
      <w:pPr>
        <w:pStyle w:val="78"/>
        <w:numPr>
          <w:ilvl w:val="0"/>
          <w:numId w:val="0"/>
        </w:numPr>
        <w:rPr>
          <w:rFonts w:hint="eastAsia" w:ascii="仿宋_GB2312" w:eastAsia="仿宋_GB2312"/>
          <w:color w:val="auto"/>
          <w:sz w:val="30"/>
          <w:szCs w:val="30"/>
          <w:highlight w:val="none"/>
        </w:rPr>
      </w:pPr>
      <w:r>
        <w:rPr>
          <w:rFonts w:ascii="仿宋_GB2312" w:eastAsia="仿宋_GB2312"/>
          <w:color w:val="auto"/>
          <w:sz w:val="30"/>
          <w:szCs w:val="30"/>
          <w:highlight w:val="none"/>
        </w:rPr>
        <w:t>7.5.2 承包人应当在工程项目部配备劳资专管员，对分包单位劳动用工及工资发放实施监督管理。</w:t>
      </w:r>
      <w:r>
        <w:rPr>
          <w:rFonts w:hint="eastAsia" w:ascii="仿宋_GB2312" w:eastAsia="仿宋_GB2312"/>
          <w:color w:val="auto"/>
          <w:sz w:val="30"/>
          <w:szCs w:val="30"/>
          <w:highlight w:val="none"/>
        </w:rPr>
        <w:t>承包人拖欠建筑工人工资的</w:t>
      </w:r>
      <w:r>
        <w:rPr>
          <w:rFonts w:ascii="仿宋_GB2312" w:eastAsia="仿宋_GB2312"/>
          <w:color w:val="auto"/>
          <w:sz w:val="30"/>
          <w:szCs w:val="30"/>
          <w:highlight w:val="none"/>
        </w:rPr>
        <w:t>,应当依法予以清偿。分包人拖欠建筑工人工资的,由承包人先行清偿,再依法进行追偿。</w:t>
      </w:r>
      <w:r>
        <w:rPr>
          <w:rFonts w:hint="eastAsia" w:ascii="仿宋_GB2312" w:eastAsia="仿宋_GB2312"/>
          <w:color w:val="auto"/>
          <w:sz w:val="30"/>
          <w:szCs w:val="30"/>
          <w:highlight w:val="none"/>
        </w:rPr>
        <w:t>因发包人未按照合同约定及时拨付工程款导致建筑工人工资拖欠的，发包人应当以未结清的工程款为限先行垫付被拖欠的建筑工人工资。合同当事人可在专用合同条件中约定具体的清偿事宜和违约责任。</w:t>
      </w:r>
    </w:p>
    <w:p w14:paraId="0903684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7.5.3 承包人应当按照相关法律法规的要求，进行劳动用工管理和建筑工人工资支付。</w:t>
      </w:r>
    </w:p>
    <w:p w14:paraId="62C35B68">
      <w:pPr>
        <w:pStyle w:val="106"/>
        <w:widowControl/>
        <w:numPr>
          <w:ilvl w:val="0"/>
          <w:numId w:val="0"/>
        </w:numPr>
        <w:rPr>
          <w:rFonts w:hint="eastAsia"/>
          <w:b w:val="0"/>
          <w:bCs/>
          <w:color w:val="auto"/>
          <w:sz w:val="30"/>
          <w:szCs w:val="30"/>
          <w:highlight w:val="none"/>
        </w:rPr>
      </w:pPr>
      <w:bookmarkStart w:id="374" w:name="_Toc22048"/>
      <w:bookmarkStart w:id="375" w:name="_Ref41554059"/>
      <w:bookmarkStart w:id="376" w:name="_Toc5463"/>
      <w:r>
        <w:rPr>
          <w:rFonts w:hint="eastAsia"/>
          <w:b w:val="0"/>
          <w:bCs/>
          <w:color w:val="auto"/>
          <w:sz w:val="30"/>
          <w:szCs w:val="30"/>
          <w:highlight w:val="none"/>
        </w:rPr>
        <w:t>7</w:t>
      </w:r>
      <w:r>
        <w:rPr>
          <w:b w:val="0"/>
          <w:bCs/>
          <w:color w:val="auto"/>
          <w:sz w:val="30"/>
          <w:szCs w:val="30"/>
          <w:highlight w:val="none"/>
        </w:rPr>
        <w:t xml:space="preserve">.6 </w:t>
      </w:r>
      <w:r>
        <w:rPr>
          <w:rFonts w:hint="eastAsia"/>
          <w:b w:val="0"/>
          <w:bCs/>
          <w:color w:val="auto"/>
          <w:sz w:val="30"/>
          <w:szCs w:val="30"/>
          <w:highlight w:val="none"/>
        </w:rPr>
        <w:t>安全文明施工</w:t>
      </w:r>
      <w:bookmarkEnd w:id="371"/>
      <w:bookmarkEnd w:id="372"/>
      <w:bookmarkEnd w:id="373"/>
      <w:bookmarkEnd w:id="374"/>
      <w:bookmarkEnd w:id="375"/>
      <w:bookmarkEnd w:id="376"/>
    </w:p>
    <w:p w14:paraId="7B967DCB">
      <w:pPr>
        <w:pStyle w:val="78"/>
        <w:numPr>
          <w:ilvl w:val="0"/>
          <w:numId w:val="0"/>
        </w:numPr>
        <w:rPr>
          <w:rFonts w:hint="eastAsia" w:ascii="仿宋_GB2312" w:eastAsia="仿宋_GB2312"/>
          <w:color w:val="auto"/>
          <w:sz w:val="30"/>
          <w:szCs w:val="30"/>
          <w:highlight w:val="none"/>
        </w:rPr>
      </w:pPr>
      <w:bookmarkStart w:id="377" w:name="_Ref18990822"/>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安全生产要求</w:t>
      </w:r>
      <w:bookmarkEnd w:id="377"/>
    </w:p>
    <w:p w14:paraId="5764CCD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5113CDF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7FD25A5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因安全生产需要暂停施工的，按照第</w:t>
      </w:r>
      <w:r>
        <w:rPr>
          <w:rFonts w:ascii="仿宋_GB2312" w:eastAsia="仿宋_GB2312"/>
          <w:color w:val="auto"/>
          <w:sz w:val="30"/>
          <w:szCs w:val="30"/>
          <w:highlight w:val="none"/>
        </w:rPr>
        <w:t>8.9</w:t>
      </w:r>
      <w:r>
        <w:rPr>
          <w:rFonts w:hint="eastAsia" w:ascii="仿宋_GB2312" w:eastAsia="仿宋_GB2312"/>
          <w:color w:val="auto"/>
          <w:sz w:val="30"/>
          <w:szCs w:val="30"/>
          <w:highlight w:val="none"/>
        </w:rPr>
        <w:t>款[暂停工作]的约定执行。</w:t>
      </w:r>
    </w:p>
    <w:p w14:paraId="43E0D05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安全生产保证措施</w:t>
      </w:r>
    </w:p>
    <w:p w14:paraId="22A5628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3DC10B5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31DBE01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5B30BF00">
      <w:pPr>
        <w:pStyle w:val="78"/>
        <w:numPr>
          <w:ilvl w:val="0"/>
          <w:numId w:val="0"/>
        </w:numPr>
        <w:rPr>
          <w:rFonts w:hint="eastAsia" w:ascii="仿宋_GB2312" w:eastAsia="仿宋_GB2312"/>
          <w:color w:val="auto"/>
          <w:sz w:val="30"/>
          <w:szCs w:val="30"/>
          <w:highlight w:val="none"/>
        </w:rPr>
      </w:pPr>
      <w:bookmarkStart w:id="378" w:name="_Ref18990840"/>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文明施工</w:t>
      </w:r>
      <w:bookmarkEnd w:id="378"/>
    </w:p>
    <w:p w14:paraId="781C4B5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70847CA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5B04B7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.6.4 </w:t>
      </w:r>
      <w:r>
        <w:rPr>
          <w:rFonts w:hint="eastAsia" w:ascii="仿宋_GB2312" w:eastAsia="仿宋_GB2312"/>
          <w:color w:val="auto"/>
          <w:sz w:val="30"/>
          <w:szCs w:val="30"/>
          <w:highlight w:val="none"/>
        </w:rPr>
        <w:t>事故处理</w:t>
      </w:r>
    </w:p>
    <w:p w14:paraId="774C2B3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02290A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091549F1">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.6.5 </w:t>
      </w:r>
      <w:r>
        <w:rPr>
          <w:rFonts w:hint="eastAsia" w:ascii="仿宋_GB2312" w:eastAsia="仿宋_GB2312"/>
          <w:color w:val="auto"/>
          <w:sz w:val="30"/>
          <w:szCs w:val="30"/>
          <w:highlight w:val="none"/>
        </w:rPr>
        <w:t>安全生产责任</w:t>
      </w:r>
    </w:p>
    <w:p w14:paraId="10C2572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发包人应负责赔偿以下各种情况造成的损失：</w:t>
      </w:r>
    </w:p>
    <w:p w14:paraId="0A963A4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工程或工程的任何部分对土地的占用所造成的第三者财产损失；</w:t>
      </w:r>
    </w:p>
    <w:p w14:paraId="404677B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由于发包人原因在施工现场及其毗邻地带、履行合同工作中造成的第三者人身伤亡和财产损失；</w:t>
      </w:r>
    </w:p>
    <w:p w14:paraId="6A6C14C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由于发包人原因对发包人自身、承包人、工程师造成的人身伤害和财产损失。</w:t>
      </w:r>
    </w:p>
    <w:p w14:paraId="4F65F9F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承包人应负责赔偿由于承包人原因在施工现场及其毗邻地带、履行合同工作中造成的第三者人身伤亡和财产损失。</w:t>
      </w:r>
    </w:p>
    <w:p w14:paraId="1632A91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如果上述损失是由于发包人和承包人共同原因导致的，则双方应根据过错情况按比例承担。</w:t>
      </w:r>
    </w:p>
    <w:p w14:paraId="308D613F">
      <w:pPr>
        <w:pStyle w:val="106"/>
        <w:widowControl/>
        <w:numPr>
          <w:ilvl w:val="0"/>
          <w:numId w:val="0"/>
        </w:numPr>
        <w:rPr>
          <w:rFonts w:hint="eastAsia"/>
          <w:b w:val="0"/>
          <w:bCs/>
          <w:color w:val="auto"/>
          <w:sz w:val="30"/>
          <w:szCs w:val="30"/>
          <w:highlight w:val="none"/>
        </w:rPr>
      </w:pPr>
      <w:bookmarkStart w:id="379" w:name="_Ref41554069"/>
      <w:bookmarkStart w:id="380" w:name="_Ref11874562"/>
      <w:bookmarkStart w:id="381" w:name="_Toc621"/>
      <w:bookmarkStart w:id="382" w:name="_Toc28869"/>
      <w:r>
        <w:rPr>
          <w:rFonts w:hint="eastAsia"/>
          <w:b w:val="0"/>
          <w:bCs/>
          <w:color w:val="auto"/>
          <w:sz w:val="30"/>
          <w:szCs w:val="30"/>
          <w:highlight w:val="none"/>
        </w:rPr>
        <w:t>7</w:t>
      </w:r>
      <w:r>
        <w:rPr>
          <w:b w:val="0"/>
          <w:bCs/>
          <w:color w:val="auto"/>
          <w:sz w:val="30"/>
          <w:szCs w:val="30"/>
          <w:highlight w:val="none"/>
        </w:rPr>
        <w:t xml:space="preserve">.7 </w:t>
      </w:r>
      <w:r>
        <w:rPr>
          <w:rFonts w:hint="eastAsia"/>
          <w:b w:val="0"/>
          <w:bCs/>
          <w:color w:val="auto"/>
          <w:sz w:val="30"/>
          <w:szCs w:val="30"/>
          <w:highlight w:val="none"/>
        </w:rPr>
        <w:t>职业健康</w:t>
      </w:r>
      <w:bookmarkEnd w:id="379"/>
      <w:bookmarkEnd w:id="380"/>
      <w:bookmarkEnd w:id="381"/>
      <w:bookmarkEnd w:id="382"/>
    </w:p>
    <w:p w14:paraId="3AD886D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承包人应遵守适用的职业健康的法律和合同约定（包括对雇用、职业健康、安全、福利等方面的规定），负责现场实施过程中其人员的职业健康和保护，包括：</w:t>
      </w:r>
    </w:p>
    <w:p w14:paraId="1FB93DC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2084793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承包人应依法为承包人</w:t>
      </w:r>
      <w:bookmarkStart w:id="383" w:name="_Hlk46339538"/>
      <w:r>
        <w:rPr>
          <w:rFonts w:hint="eastAsia" w:ascii="仿宋_GB2312" w:eastAsia="仿宋_GB2312"/>
          <w:color w:val="auto"/>
          <w:sz w:val="30"/>
          <w:szCs w:val="30"/>
          <w:highlight w:val="none"/>
        </w:rPr>
        <w:t>员工及承包人聘用的第三方人员</w:t>
      </w:r>
      <w:bookmarkEnd w:id="383"/>
      <w:r>
        <w:rPr>
          <w:rFonts w:hint="eastAsia" w:ascii="仿宋_GB2312" w:eastAsia="仿宋_GB2312"/>
          <w:color w:val="auto"/>
          <w:sz w:val="30"/>
          <w:szCs w:val="30"/>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152B6FC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3E6CDB1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711F115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4FE8678E">
      <w:pPr>
        <w:pStyle w:val="106"/>
        <w:widowControl/>
        <w:numPr>
          <w:ilvl w:val="0"/>
          <w:numId w:val="0"/>
        </w:numPr>
        <w:rPr>
          <w:rFonts w:hint="eastAsia"/>
          <w:b w:val="0"/>
          <w:bCs/>
          <w:color w:val="auto"/>
          <w:sz w:val="30"/>
          <w:szCs w:val="30"/>
          <w:highlight w:val="none"/>
        </w:rPr>
      </w:pPr>
      <w:bookmarkStart w:id="384" w:name="_Toc13037"/>
      <w:bookmarkStart w:id="385" w:name="_Toc10573"/>
      <w:bookmarkStart w:id="386" w:name="_Ref11874570"/>
      <w:r>
        <w:rPr>
          <w:rFonts w:hint="eastAsia"/>
          <w:b w:val="0"/>
          <w:bCs/>
          <w:color w:val="auto"/>
          <w:sz w:val="30"/>
          <w:szCs w:val="30"/>
          <w:highlight w:val="none"/>
        </w:rPr>
        <w:t>7</w:t>
      </w:r>
      <w:r>
        <w:rPr>
          <w:b w:val="0"/>
          <w:bCs/>
          <w:color w:val="auto"/>
          <w:sz w:val="30"/>
          <w:szCs w:val="30"/>
          <w:highlight w:val="none"/>
        </w:rPr>
        <w:t xml:space="preserve">.8 </w:t>
      </w:r>
      <w:r>
        <w:rPr>
          <w:rFonts w:hint="eastAsia"/>
          <w:b w:val="0"/>
          <w:bCs/>
          <w:color w:val="auto"/>
          <w:sz w:val="30"/>
          <w:szCs w:val="30"/>
          <w:highlight w:val="none"/>
        </w:rPr>
        <w:t>环境保护</w:t>
      </w:r>
      <w:bookmarkEnd w:id="384"/>
      <w:bookmarkEnd w:id="385"/>
      <w:bookmarkEnd w:id="386"/>
    </w:p>
    <w:p w14:paraId="21D99AAA">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.8.1 </w:t>
      </w:r>
      <w:r>
        <w:rPr>
          <w:rFonts w:hint="eastAsia" w:ascii="仿宋_GB2312" w:eastAsia="仿宋_GB2312"/>
          <w:color w:val="auto"/>
          <w:sz w:val="30"/>
          <w:szCs w:val="30"/>
          <w:highlight w:val="none"/>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340F2AB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.8.2 </w:t>
      </w:r>
      <w:r>
        <w:rPr>
          <w:rFonts w:hint="eastAsia" w:ascii="仿宋_GB2312" w:eastAsia="仿宋_GB2312"/>
          <w:color w:val="auto"/>
          <w:sz w:val="30"/>
          <w:szCs w:val="30"/>
          <w:highlight w:val="none"/>
        </w:rPr>
        <w:t>承包人应采取措施，并负责控制和（或）处理现场的粉尘、废气、废水、固体废物和噪声对环境的污染和危害。因此发生的伤害、赔偿、罚款等费用增加，和（或）竣工日期延误，由承包人负责。</w:t>
      </w:r>
    </w:p>
    <w:p w14:paraId="44E5DEA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.8.3 </w:t>
      </w:r>
      <w:r>
        <w:rPr>
          <w:rFonts w:hint="eastAsia" w:ascii="仿宋_GB2312" w:eastAsia="仿宋_GB2312"/>
          <w:color w:val="auto"/>
          <w:sz w:val="30"/>
          <w:szCs w:val="30"/>
          <w:highlight w:val="none"/>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419CA841">
      <w:pPr>
        <w:pStyle w:val="106"/>
        <w:widowControl/>
        <w:numPr>
          <w:ilvl w:val="0"/>
          <w:numId w:val="0"/>
        </w:numPr>
        <w:rPr>
          <w:rFonts w:hint="eastAsia"/>
          <w:b w:val="0"/>
          <w:bCs/>
          <w:color w:val="auto"/>
          <w:sz w:val="30"/>
          <w:szCs w:val="30"/>
          <w:highlight w:val="none"/>
        </w:rPr>
      </w:pPr>
      <w:bookmarkStart w:id="387" w:name="_Toc14096"/>
      <w:bookmarkStart w:id="388" w:name="_Ref531954340"/>
      <w:bookmarkStart w:id="389" w:name="_Toc23493"/>
      <w:bookmarkStart w:id="390" w:name="_Ref531954344"/>
      <w:bookmarkStart w:id="391" w:name="_Ref4771116"/>
      <w:r>
        <w:rPr>
          <w:rFonts w:hint="eastAsia"/>
          <w:b w:val="0"/>
          <w:bCs/>
          <w:color w:val="auto"/>
          <w:sz w:val="30"/>
          <w:szCs w:val="30"/>
          <w:highlight w:val="none"/>
        </w:rPr>
        <w:t>7</w:t>
      </w:r>
      <w:r>
        <w:rPr>
          <w:b w:val="0"/>
          <w:bCs/>
          <w:color w:val="auto"/>
          <w:sz w:val="30"/>
          <w:szCs w:val="30"/>
          <w:highlight w:val="none"/>
        </w:rPr>
        <w:t xml:space="preserve">.9 </w:t>
      </w:r>
      <w:r>
        <w:rPr>
          <w:rFonts w:hint="eastAsia"/>
          <w:b w:val="0"/>
          <w:bCs/>
          <w:color w:val="auto"/>
          <w:sz w:val="30"/>
          <w:szCs w:val="30"/>
          <w:highlight w:val="none"/>
        </w:rPr>
        <w:t>临时性公用设施</w:t>
      </w:r>
      <w:bookmarkEnd w:id="387"/>
      <w:bookmarkEnd w:id="388"/>
      <w:bookmarkEnd w:id="389"/>
      <w:bookmarkEnd w:id="390"/>
      <w:r>
        <w:rPr>
          <w:rFonts w:hint="eastAsia"/>
          <w:b w:val="0"/>
          <w:bCs/>
          <w:color w:val="auto"/>
          <w:sz w:val="30"/>
          <w:szCs w:val="30"/>
          <w:highlight w:val="none"/>
        </w:rPr>
        <w:t xml:space="preserve"> </w:t>
      </w:r>
      <w:bookmarkEnd w:id="391"/>
    </w:p>
    <w:p w14:paraId="31EFA6C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.9.1 </w:t>
      </w:r>
      <w:r>
        <w:rPr>
          <w:rFonts w:hint="eastAsia" w:ascii="仿宋_GB2312" w:eastAsia="仿宋_GB2312"/>
          <w:color w:val="auto"/>
          <w:sz w:val="30"/>
          <w:szCs w:val="30"/>
          <w:highlight w:val="none"/>
        </w:rPr>
        <w:t>提供临时用水、用电等和节点铺设</w:t>
      </w:r>
    </w:p>
    <w:p w14:paraId="51DEAA2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6631EC3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2440ACB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.9.2 </w:t>
      </w:r>
      <w:r>
        <w:rPr>
          <w:rFonts w:hint="eastAsia" w:ascii="仿宋_GB2312" w:eastAsia="仿宋_GB2312"/>
          <w:color w:val="auto"/>
          <w:sz w:val="30"/>
          <w:szCs w:val="30"/>
          <w:highlight w:val="none"/>
        </w:rPr>
        <w:t>临时用水、用电等</w:t>
      </w:r>
    </w:p>
    <w:p w14:paraId="602F9A9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1D49603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因承包人未能按合同约定提交上述资料，造成发包人费用增加和竣工日期延误时，由承包人负责。</w:t>
      </w:r>
      <w:bookmarkStart w:id="392" w:name="_Ref508893743"/>
    </w:p>
    <w:p w14:paraId="22FD69B6">
      <w:pPr>
        <w:pStyle w:val="106"/>
        <w:widowControl/>
        <w:numPr>
          <w:ilvl w:val="0"/>
          <w:numId w:val="0"/>
        </w:numPr>
        <w:rPr>
          <w:rFonts w:hint="eastAsia"/>
          <w:b w:val="0"/>
          <w:bCs/>
          <w:color w:val="auto"/>
          <w:sz w:val="30"/>
          <w:szCs w:val="30"/>
          <w:highlight w:val="none"/>
        </w:rPr>
      </w:pPr>
      <w:bookmarkStart w:id="393" w:name="_Toc4036"/>
      <w:bookmarkStart w:id="394" w:name="_Toc13059"/>
      <w:bookmarkStart w:id="395" w:name="_Ref531952239"/>
      <w:bookmarkStart w:id="396" w:name="_Ref531952248"/>
      <w:r>
        <w:rPr>
          <w:rFonts w:hint="eastAsia"/>
          <w:b w:val="0"/>
          <w:bCs/>
          <w:color w:val="auto"/>
          <w:sz w:val="30"/>
          <w:szCs w:val="30"/>
          <w:highlight w:val="none"/>
        </w:rPr>
        <w:t>7</w:t>
      </w:r>
      <w:r>
        <w:rPr>
          <w:b w:val="0"/>
          <w:bCs/>
          <w:color w:val="auto"/>
          <w:sz w:val="30"/>
          <w:szCs w:val="30"/>
          <w:highlight w:val="none"/>
        </w:rPr>
        <w:t xml:space="preserve">.10 </w:t>
      </w:r>
      <w:r>
        <w:rPr>
          <w:rFonts w:hint="eastAsia"/>
          <w:b w:val="0"/>
          <w:bCs/>
          <w:color w:val="auto"/>
          <w:sz w:val="30"/>
          <w:szCs w:val="30"/>
          <w:highlight w:val="none"/>
        </w:rPr>
        <w:t>现场安保</w:t>
      </w:r>
      <w:bookmarkEnd w:id="393"/>
      <w:bookmarkEnd w:id="394"/>
      <w:bookmarkEnd w:id="395"/>
      <w:bookmarkEnd w:id="396"/>
    </w:p>
    <w:p w14:paraId="6ECD406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532BE49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55EC56F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承包人为履行合同义务而占用的其他场所（如预制加工场所、办公及生活营区） 的安保适用本款前述关于现场安保的规定。</w:t>
      </w:r>
    </w:p>
    <w:p w14:paraId="66D1BFE3">
      <w:pPr>
        <w:pStyle w:val="106"/>
        <w:widowControl/>
        <w:numPr>
          <w:ilvl w:val="0"/>
          <w:numId w:val="0"/>
        </w:numPr>
        <w:rPr>
          <w:rFonts w:hint="eastAsia"/>
          <w:b w:val="0"/>
          <w:bCs/>
          <w:color w:val="auto"/>
          <w:sz w:val="30"/>
          <w:szCs w:val="30"/>
          <w:highlight w:val="none"/>
        </w:rPr>
      </w:pPr>
      <w:bookmarkStart w:id="397" w:name="_Toc11657"/>
      <w:bookmarkStart w:id="398" w:name="_Toc3970"/>
      <w:r>
        <w:rPr>
          <w:rFonts w:hint="eastAsia"/>
          <w:b w:val="0"/>
          <w:bCs/>
          <w:color w:val="auto"/>
          <w:sz w:val="30"/>
          <w:szCs w:val="30"/>
          <w:highlight w:val="none"/>
        </w:rPr>
        <w:t>7</w:t>
      </w:r>
      <w:r>
        <w:rPr>
          <w:b w:val="0"/>
          <w:bCs/>
          <w:color w:val="auto"/>
          <w:sz w:val="30"/>
          <w:szCs w:val="30"/>
          <w:highlight w:val="none"/>
        </w:rPr>
        <w:t xml:space="preserve">.11 </w:t>
      </w:r>
      <w:r>
        <w:rPr>
          <w:rFonts w:hint="eastAsia"/>
          <w:b w:val="0"/>
          <w:bCs/>
          <w:color w:val="auto"/>
          <w:sz w:val="30"/>
          <w:szCs w:val="30"/>
          <w:highlight w:val="none"/>
        </w:rPr>
        <w:t>工程照管</w:t>
      </w:r>
      <w:bookmarkEnd w:id="397"/>
      <w:bookmarkEnd w:id="398"/>
    </w:p>
    <w:p w14:paraId="17BB461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自开始现场施工日期起至发包人应当接收工程之日止，承包人应承担工程现场、材料、设备及承包人文件的照管和维护工作。</w:t>
      </w:r>
    </w:p>
    <w:p w14:paraId="067D16B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如部分工程于竣工验收前提前交付发包人的，则自交付之日起，该部分工程照管及维护职责由发包人承担。</w:t>
      </w:r>
    </w:p>
    <w:p w14:paraId="07DDE21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如发包人及承包人进行竣工验收时尚有部分未竣工工程的，承包人应负责该未竣工工程的照管和维护工作，直至竣工后移交给发包人。</w:t>
      </w:r>
    </w:p>
    <w:p w14:paraId="66387F1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如合同解除或终止的，承包人自合同解除或终止之日起不再对工程承担照管和维护义务。</w:t>
      </w:r>
    </w:p>
    <w:p w14:paraId="2070D8FF">
      <w:pPr>
        <w:pStyle w:val="101"/>
        <w:numPr>
          <w:ilvl w:val="0"/>
          <w:numId w:val="0"/>
        </w:numPr>
        <w:wordWrap/>
        <w:topLinePunct w:val="0"/>
        <w:rPr>
          <w:rFonts w:hint="eastAsia"/>
          <w:b w:val="0"/>
          <w:bCs/>
          <w:color w:val="auto"/>
          <w:sz w:val="32"/>
          <w:szCs w:val="21"/>
          <w:highlight w:val="none"/>
        </w:rPr>
      </w:pPr>
      <w:bookmarkStart w:id="399" w:name="_Ref508998009"/>
      <w:bookmarkStart w:id="400" w:name="_Toc837"/>
      <w:bookmarkStart w:id="401" w:name="_Toc7306"/>
      <w:bookmarkStart w:id="402" w:name="_Ref531954505"/>
      <w:bookmarkStart w:id="403" w:name="_Ref531954518"/>
      <w:r>
        <w:rPr>
          <w:rFonts w:hint="eastAsia"/>
          <w:b w:val="0"/>
          <w:bCs/>
          <w:color w:val="auto"/>
          <w:sz w:val="32"/>
          <w:szCs w:val="21"/>
          <w:highlight w:val="none"/>
        </w:rPr>
        <w:t>第8条 工期和进度</w:t>
      </w:r>
      <w:bookmarkEnd w:id="399"/>
      <w:bookmarkEnd w:id="400"/>
      <w:bookmarkEnd w:id="401"/>
    </w:p>
    <w:p w14:paraId="24416C3B">
      <w:pPr>
        <w:pStyle w:val="106"/>
        <w:widowControl/>
        <w:numPr>
          <w:ilvl w:val="0"/>
          <w:numId w:val="0"/>
        </w:numPr>
        <w:rPr>
          <w:rFonts w:hint="eastAsia"/>
          <w:b w:val="0"/>
          <w:bCs/>
          <w:color w:val="auto"/>
          <w:sz w:val="30"/>
          <w:szCs w:val="30"/>
          <w:highlight w:val="none"/>
        </w:rPr>
      </w:pPr>
      <w:bookmarkStart w:id="404" w:name="_Ref532362774"/>
      <w:bookmarkStart w:id="405" w:name="_Ref532362075"/>
      <w:bookmarkStart w:id="406" w:name="_Toc15479"/>
      <w:bookmarkStart w:id="407" w:name="_Ref532362777"/>
      <w:bookmarkStart w:id="408" w:name="_Ref532362072"/>
      <w:bookmarkStart w:id="409" w:name="_Toc30394"/>
      <w:r>
        <w:rPr>
          <w:rFonts w:hint="eastAsia"/>
          <w:b w:val="0"/>
          <w:bCs/>
          <w:color w:val="auto"/>
          <w:sz w:val="30"/>
          <w:szCs w:val="30"/>
          <w:highlight w:val="none"/>
        </w:rPr>
        <w:t>8</w:t>
      </w:r>
      <w:r>
        <w:rPr>
          <w:b w:val="0"/>
          <w:bCs/>
          <w:color w:val="auto"/>
          <w:sz w:val="30"/>
          <w:szCs w:val="30"/>
          <w:highlight w:val="none"/>
        </w:rPr>
        <w:t xml:space="preserve">.1 </w:t>
      </w:r>
      <w:r>
        <w:rPr>
          <w:rFonts w:hint="eastAsia"/>
          <w:b w:val="0"/>
          <w:bCs/>
          <w:color w:val="auto"/>
          <w:sz w:val="30"/>
          <w:szCs w:val="30"/>
          <w:highlight w:val="none"/>
        </w:rPr>
        <w:t>开始工作</w:t>
      </w:r>
      <w:bookmarkEnd w:id="404"/>
      <w:bookmarkEnd w:id="405"/>
      <w:bookmarkEnd w:id="406"/>
      <w:bookmarkEnd w:id="407"/>
      <w:bookmarkEnd w:id="408"/>
      <w:bookmarkEnd w:id="409"/>
    </w:p>
    <w:p w14:paraId="7CE1D2BF">
      <w:pPr>
        <w:pStyle w:val="78"/>
        <w:numPr>
          <w:ilvl w:val="0"/>
          <w:numId w:val="0"/>
        </w:numPr>
        <w:rPr>
          <w:rFonts w:hint="eastAsia" w:ascii="仿宋_GB2312" w:eastAsia="仿宋_GB2312"/>
          <w:color w:val="auto"/>
          <w:sz w:val="30"/>
          <w:szCs w:val="30"/>
          <w:highlight w:val="none"/>
        </w:rPr>
      </w:pPr>
      <w:bookmarkStart w:id="410" w:name="_Ref4428890"/>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开始工作准备</w:t>
      </w:r>
      <w:bookmarkEnd w:id="410"/>
    </w:p>
    <w:p w14:paraId="7E5ED5E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合同当事人应按专用合同条件约定完成开始工作准备工作。</w:t>
      </w:r>
    </w:p>
    <w:p w14:paraId="1740198B">
      <w:pPr>
        <w:pStyle w:val="78"/>
        <w:numPr>
          <w:ilvl w:val="0"/>
          <w:numId w:val="0"/>
        </w:numPr>
        <w:rPr>
          <w:rFonts w:hint="eastAsia" w:ascii="仿宋_GB2312" w:eastAsia="仿宋_GB2312"/>
          <w:color w:val="auto"/>
          <w:sz w:val="30"/>
          <w:szCs w:val="30"/>
          <w:highlight w:val="none"/>
        </w:rPr>
      </w:pPr>
      <w:bookmarkStart w:id="411" w:name="_Ref536790534"/>
      <w:bookmarkStart w:id="412" w:name="_Hlk51506490"/>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开始工作通知</w:t>
      </w:r>
      <w:bookmarkEnd w:id="411"/>
    </w:p>
    <w:bookmarkEnd w:id="412"/>
    <w:p w14:paraId="1120A64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经发包人同意后，工程师应提前7天向承包人发出经发包人签认的开始工作通知，工期自开始工作通知中载明的开始工作日期起算。</w:t>
      </w:r>
    </w:p>
    <w:p w14:paraId="2C973E1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除专用合同条件另有约定外，因发包人原因造成实际开始现场施工日期迟于</w:t>
      </w:r>
      <w:bookmarkStart w:id="413" w:name="_Hlk51506566"/>
      <w:r>
        <w:rPr>
          <w:rFonts w:hint="eastAsia" w:ascii="仿宋_GB2312" w:eastAsia="仿宋_GB2312"/>
          <w:color w:val="auto"/>
          <w:sz w:val="30"/>
          <w:szCs w:val="30"/>
          <w:highlight w:val="none"/>
        </w:rPr>
        <w:t>计划开始现场施工日期</w:t>
      </w:r>
      <w:bookmarkEnd w:id="413"/>
      <w:r>
        <w:rPr>
          <w:rFonts w:hint="eastAsia" w:ascii="仿宋_GB2312" w:eastAsia="仿宋_GB2312"/>
          <w:color w:val="auto"/>
          <w:sz w:val="30"/>
          <w:szCs w:val="30"/>
          <w:highlight w:val="none"/>
        </w:rPr>
        <w:t>后第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天的，承包人有权提出价格调整要求，或者解除合同。发包人应当承担由此增加的费用和（或）延误的工期，并向承包人支付合理利润。</w:t>
      </w:r>
    </w:p>
    <w:p w14:paraId="4135EBD2">
      <w:pPr>
        <w:pStyle w:val="106"/>
        <w:widowControl/>
        <w:numPr>
          <w:ilvl w:val="0"/>
          <w:numId w:val="0"/>
        </w:numPr>
        <w:rPr>
          <w:rFonts w:hint="eastAsia"/>
          <w:b w:val="0"/>
          <w:bCs/>
          <w:color w:val="auto"/>
          <w:sz w:val="30"/>
          <w:szCs w:val="30"/>
          <w:highlight w:val="none"/>
        </w:rPr>
      </w:pPr>
      <w:bookmarkStart w:id="414" w:name="_Ref532362124"/>
      <w:bookmarkStart w:id="415" w:name="_Toc19234"/>
      <w:bookmarkStart w:id="416" w:name="_Toc27070"/>
      <w:r>
        <w:rPr>
          <w:rFonts w:hint="eastAsia"/>
          <w:b w:val="0"/>
          <w:bCs/>
          <w:color w:val="auto"/>
          <w:sz w:val="30"/>
          <w:szCs w:val="30"/>
          <w:highlight w:val="none"/>
        </w:rPr>
        <w:t>8</w:t>
      </w:r>
      <w:r>
        <w:rPr>
          <w:b w:val="0"/>
          <w:bCs/>
          <w:color w:val="auto"/>
          <w:sz w:val="30"/>
          <w:szCs w:val="30"/>
          <w:highlight w:val="none"/>
        </w:rPr>
        <w:t xml:space="preserve">.2 </w:t>
      </w:r>
      <w:r>
        <w:rPr>
          <w:rFonts w:hint="eastAsia"/>
          <w:b w:val="0"/>
          <w:bCs/>
          <w:color w:val="auto"/>
          <w:sz w:val="30"/>
          <w:szCs w:val="30"/>
          <w:highlight w:val="none"/>
        </w:rPr>
        <w:t>竣工日期</w:t>
      </w:r>
      <w:bookmarkEnd w:id="414"/>
      <w:bookmarkEnd w:id="415"/>
      <w:bookmarkEnd w:id="416"/>
      <w:r>
        <w:rPr>
          <w:rFonts w:hint="eastAsia"/>
          <w:b w:val="0"/>
          <w:bCs/>
          <w:color w:val="auto"/>
          <w:sz w:val="30"/>
          <w:szCs w:val="30"/>
          <w:highlight w:val="none"/>
        </w:rPr>
        <w:t xml:space="preserve"> </w:t>
      </w:r>
    </w:p>
    <w:p w14:paraId="4CA4AD9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承包人应在合同协议书约定的工期内完成合同工作。除专用合同条件另有约定外，工程的竣工日期以第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条[竣工验收]的约定为准，并在工程接收证书中写明。</w:t>
      </w:r>
    </w:p>
    <w:p w14:paraId="64A4F6B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因发包人原因，在工程师收到承包人竣工验收申请报告</w:t>
      </w:r>
      <w:r>
        <w:rPr>
          <w:rFonts w:ascii="仿宋_GB2312" w:eastAsia="仿宋_GB2312"/>
          <w:color w:val="auto"/>
          <w:sz w:val="30"/>
          <w:szCs w:val="30"/>
          <w:highlight w:val="none"/>
        </w:rPr>
        <w:t>42</w:t>
      </w:r>
      <w:r>
        <w:rPr>
          <w:rFonts w:hint="eastAsia" w:ascii="仿宋_GB2312" w:eastAsia="仿宋_GB2312"/>
          <w:color w:val="auto"/>
          <w:sz w:val="30"/>
          <w:szCs w:val="30"/>
          <w:highlight w:val="none"/>
        </w:rPr>
        <w:t>天后未进行验收的，视为验收合格，实际竣工日期以提交竣工验收申请报告的日期为准，但发包人由于不可抗力不能进行验收的除外。</w:t>
      </w:r>
    </w:p>
    <w:p w14:paraId="279A8BED">
      <w:pPr>
        <w:pStyle w:val="106"/>
        <w:widowControl/>
        <w:numPr>
          <w:ilvl w:val="0"/>
          <w:numId w:val="0"/>
        </w:numPr>
        <w:rPr>
          <w:rFonts w:hint="eastAsia"/>
          <w:b w:val="0"/>
          <w:bCs/>
          <w:color w:val="auto"/>
          <w:sz w:val="30"/>
          <w:szCs w:val="30"/>
          <w:highlight w:val="none"/>
        </w:rPr>
      </w:pPr>
      <w:bookmarkStart w:id="417" w:name="_Toc18765"/>
      <w:bookmarkStart w:id="418" w:name="_Toc26216"/>
      <w:bookmarkStart w:id="419" w:name="_Ref11863334"/>
      <w:bookmarkStart w:id="420" w:name="_Ref532362207"/>
      <w:bookmarkStart w:id="421" w:name="_Ref532352856"/>
      <w:bookmarkStart w:id="422" w:name="_Ref532352853"/>
      <w:bookmarkStart w:id="423" w:name="_Ref532362204"/>
      <w:r>
        <w:rPr>
          <w:rFonts w:hint="eastAsia"/>
          <w:b w:val="0"/>
          <w:bCs/>
          <w:color w:val="auto"/>
          <w:sz w:val="30"/>
          <w:szCs w:val="30"/>
          <w:highlight w:val="none"/>
        </w:rPr>
        <w:t>8</w:t>
      </w:r>
      <w:r>
        <w:rPr>
          <w:b w:val="0"/>
          <w:bCs/>
          <w:color w:val="auto"/>
          <w:sz w:val="30"/>
          <w:szCs w:val="30"/>
          <w:highlight w:val="none"/>
        </w:rPr>
        <w:t xml:space="preserve">.3 </w:t>
      </w:r>
      <w:r>
        <w:rPr>
          <w:rFonts w:hint="eastAsia"/>
          <w:b w:val="0"/>
          <w:bCs/>
          <w:color w:val="auto"/>
          <w:sz w:val="30"/>
          <w:szCs w:val="30"/>
          <w:highlight w:val="none"/>
        </w:rPr>
        <w:t>项目实施计划</w:t>
      </w:r>
      <w:bookmarkEnd w:id="417"/>
      <w:bookmarkEnd w:id="418"/>
      <w:bookmarkEnd w:id="419"/>
    </w:p>
    <w:p w14:paraId="6EF6BFB6">
      <w:pPr>
        <w:pStyle w:val="78"/>
        <w:numPr>
          <w:ilvl w:val="0"/>
          <w:numId w:val="0"/>
        </w:numPr>
        <w:rPr>
          <w:rFonts w:hint="eastAsia" w:ascii="仿宋_GB2312" w:eastAsia="仿宋_GB2312"/>
          <w:color w:val="auto"/>
          <w:sz w:val="30"/>
          <w:szCs w:val="30"/>
          <w:highlight w:val="none"/>
        </w:rPr>
      </w:pPr>
      <w:bookmarkStart w:id="424" w:name="_Ref18990904"/>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项目实施计划的内容</w:t>
      </w:r>
      <w:bookmarkEnd w:id="424"/>
    </w:p>
    <w:p w14:paraId="0B25A74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3E8FE3F4">
      <w:pPr>
        <w:pStyle w:val="78"/>
        <w:numPr>
          <w:ilvl w:val="0"/>
          <w:numId w:val="0"/>
        </w:numPr>
        <w:rPr>
          <w:rFonts w:hint="eastAsia" w:ascii="仿宋_GB2312" w:eastAsia="仿宋_GB2312"/>
          <w:color w:val="auto"/>
          <w:sz w:val="30"/>
          <w:szCs w:val="30"/>
          <w:highlight w:val="none"/>
        </w:rPr>
      </w:pPr>
      <w:bookmarkStart w:id="425" w:name="_Ref18990921"/>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项目实施计划的提交和修改</w:t>
      </w:r>
      <w:bookmarkEnd w:id="425"/>
    </w:p>
    <w:p w14:paraId="3128DD3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07BB24B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项目进度计划的编制和修改按照第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款[项目进度计划]执行。</w:t>
      </w:r>
    </w:p>
    <w:p w14:paraId="317CD1AE">
      <w:pPr>
        <w:pStyle w:val="106"/>
        <w:widowControl/>
        <w:numPr>
          <w:ilvl w:val="0"/>
          <w:numId w:val="0"/>
        </w:numPr>
        <w:rPr>
          <w:rFonts w:hint="eastAsia"/>
          <w:b w:val="0"/>
          <w:bCs/>
          <w:color w:val="auto"/>
          <w:sz w:val="30"/>
          <w:szCs w:val="30"/>
          <w:highlight w:val="none"/>
        </w:rPr>
      </w:pPr>
      <w:bookmarkStart w:id="426" w:name="_Toc1400"/>
      <w:bookmarkStart w:id="427" w:name="_Toc8186"/>
      <w:bookmarkStart w:id="428" w:name="_Ref11865507"/>
      <w:r>
        <w:rPr>
          <w:rFonts w:hint="eastAsia"/>
          <w:b w:val="0"/>
          <w:bCs/>
          <w:color w:val="auto"/>
          <w:sz w:val="30"/>
          <w:szCs w:val="30"/>
          <w:highlight w:val="none"/>
        </w:rPr>
        <w:t>8</w:t>
      </w:r>
      <w:r>
        <w:rPr>
          <w:b w:val="0"/>
          <w:bCs/>
          <w:color w:val="auto"/>
          <w:sz w:val="30"/>
          <w:szCs w:val="30"/>
          <w:highlight w:val="none"/>
        </w:rPr>
        <w:t xml:space="preserve">.4 </w:t>
      </w:r>
      <w:r>
        <w:rPr>
          <w:rFonts w:hint="eastAsia"/>
          <w:b w:val="0"/>
          <w:bCs/>
          <w:color w:val="auto"/>
          <w:sz w:val="30"/>
          <w:szCs w:val="30"/>
          <w:highlight w:val="none"/>
        </w:rPr>
        <w:t>项目进度计划</w:t>
      </w:r>
      <w:bookmarkEnd w:id="420"/>
      <w:bookmarkEnd w:id="421"/>
      <w:bookmarkEnd w:id="422"/>
      <w:bookmarkEnd w:id="423"/>
      <w:bookmarkEnd w:id="426"/>
      <w:bookmarkEnd w:id="427"/>
      <w:bookmarkEnd w:id="428"/>
    </w:p>
    <w:p w14:paraId="1C84DF73">
      <w:pPr>
        <w:pStyle w:val="78"/>
        <w:numPr>
          <w:ilvl w:val="0"/>
          <w:numId w:val="0"/>
        </w:numPr>
        <w:rPr>
          <w:rFonts w:hint="eastAsia" w:ascii="仿宋_GB2312" w:eastAsia="仿宋_GB2312"/>
          <w:color w:val="auto"/>
          <w:sz w:val="30"/>
          <w:szCs w:val="30"/>
          <w:highlight w:val="none"/>
        </w:rPr>
      </w:pPr>
      <w:bookmarkStart w:id="429" w:name="_Ref4681217"/>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项目进度计划的提交和修改</w:t>
      </w:r>
      <w:bookmarkEnd w:id="429"/>
    </w:p>
    <w:p w14:paraId="307CED1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承包人应按照第</w:t>
      </w:r>
      <w:r>
        <w:rPr>
          <w:rFonts w:ascii="仿宋_GB2312" w:eastAsia="仿宋_GB2312"/>
          <w:color w:val="auto"/>
          <w:sz w:val="30"/>
          <w:szCs w:val="30"/>
          <w:highlight w:val="none"/>
        </w:rPr>
        <w:t>8.3</w:t>
      </w:r>
      <w:r>
        <w:rPr>
          <w:rFonts w:hint="eastAsia" w:ascii="仿宋_GB2312" w:eastAsia="仿宋_GB2312"/>
          <w:color w:val="auto"/>
          <w:sz w:val="30"/>
          <w:szCs w:val="30"/>
          <w:highlight w:val="none"/>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43A0223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714D3473">
      <w:pPr>
        <w:pStyle w:val="78"/>
        <w:numPr>
          <w:ilvl w:val="0"/>
          <w:numId w:val="0"/>
        </w:numPr>
        <w:rPr>
          <w:rFonts w:hint="eastAsia" w:ascii="仿宋_GB2312" w:eastAsia="仿宋_GB2312"/>
          <w:color w:val="auto"/>
          <w:sz w:val="30"/>
          <w:szCs w:val="30"/>
          <w:highlight w:val="none"/>
        </w:rPr>
      </w:pPr>
      <w:bookmarkStart w:id="430" w:name="_Ref4429079"/>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项目进度计划的内容</w:t>
      </w:r>
      <w:bookmarkEnd w:id="430"/>
    </w:p>
    <w:p w14:paraId="39E220E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33143061">
      <w:pPr>
        <w:pStyle w:val="78"/>
        <w:numPr>
          <w:ilvl w:val="0"/>
          <w:numId w:val="0"/>
        </w:numPr>
        <w:rPr>
          <w:rFonts w:hint="eastAsia" w:ascii="仿宋_GB2312" w:eastAsia="仿宋_GB2312"/>
          <w:color w:val="auto"/>
          <w:sz w:val="30"/>
          <w:szCs w:val="30"/>
          <w:highlight w:val="none"/>
        </w:rPr>
      </w:pPr>
      <w:bookmarkStart w:id="431" w:name="_Ref3848203"/>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项目进度计划的修订</w:t>
      </w:r>
      <w:bookmarkEnd w:id="431"/>
    </w:p>
    <w:p w14:paraId="2890CE8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564F1FD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3484D03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除合同当事人另有约定外，项目进度计划的修订并不能减轻或者免除双方按第</w:t>
      </w:r>
      <w:r>
        <w:rPr>
          <w:rFonts w:ascii="仿宋_GB2312" w:eastAsia="仿宋_GB2312"/>
          <w:color w:val="auto"/>
          <w:sz w:val="30"/>
          <w:szCs w:val="30"/>
          <w:highlight w:val="none"/>
        </w:rPr>
        <w:t>8.7</w:t>
      </w:r>
      <w:r>
        <w:rPr>
          <w:rFonts w:hint="eastAsia" w:ascii="仿宋_GB2312" w:eastAsia="仿宋_GB2312"/>
          <w:color w:val="auto"/>
          <w:sz w:val="30"/>
          <w:szCs w:val="30"/>
          <w:highlight w:val="none"/>
        </w:rPr>
        <w:t>款[工期延误]、第</w:t>
      </w:r>
      <w:r>
        <w:rPr>
          <w:rFonts w:ascii="仿宋_GB2312" w:eastAsia="仿宋_GB2312"/>
          <w:color w:val="auto"/>
          <w:sz w:val="30"/>
          <w:szCs w:val="30"/>
          <w:highlight w:val="none"/>
        </w:rPr>
        <w:t>8.8</w:t>
      </w:r>
      <w:r>
        <w:rPr>
          <w:rFonts w:hint="eastAsia" w:ascii="仿宋_GB2312" w:eastAsia="仿宋_GB2312"/>
          <w:color w:val="auto"/>
          <w:sz w:val="30"/>
          <w:szCs w:val="30"/>
          <w:highlight w:val="none"/>
        </w:rPr>
        <w:t>款[工期提前]、第</w:t>
      </w:r>
      <w:r>
        <w:rPr>
          <w:rFonts w:ascii="仿宋_GB2312" w:eastAsia="仿宋_GB2312"/>
          <w:color w:val="auto"/>
          <w:sz w:val="30"/>
          <w:szCs w:val="30"/>
          <w:highlight w:val="none"/>
        </w:rPr>
        <w:t>8.9</w:t>
      </w:r>
      <w:r>
        <w:rPr>
          <w:rFonts w:hint="eastAsia" w:ascii="仿宋_GB2312" w:eastAsia="仿宋_GB2312"/>
          <w:color w:val="auto"/>
          <w:sz w:val="30"/>
          <w:szCs w:val="30"/>
          <w:highlight w:val="none"/>
        </w:rPr>
        <w:t>款[暂停工作]应承担的合同责任。</w:t>
      </w:r>
    </w:p>
    <w:p w14:paraId="6635DE9F">
      <w:pPr>
        <w:pStyle w:val="106"/>
        <w:widowControl/>
        <w:numPr>
          <w:ilvl w:val="0"/>
          <w:numId w:val="0"/>
        </w:numPr>
        <w:rPr>
          <w:rFonts w:hint="eastAsia"/>
          <w:b w:val="0"/>
          <w:bCs/>
          <w:color w:val="auto"/>
          <w:sz w:val="30"/>
          <w:szCs w:val="30"/>
          <w:highlight w:val="none"/>
        </w:rPr>
      </w:pPr>
      <w:bookmarkStart w:id="432" w:name="_Toc4732"/>
      <w:bookmarkStart w:id="433" w:name="_Ref532362278"/>
      <w:bookmarkStart w:id="434" w:name="_Ref532362276"/>
      <w:bookmarkStart w:id="435" w:name="_Toc19809"/>
      <w:r>
        <w:rPr>
          <w:rFonts w:hint="eastAsia"/>
          <w:b w:val="0"/>
          <w:bCs/>
          <w:color w:val="auto"/>
          <w:sz w:val="30"/>
          <w:szCs w:val="30"/>
          <w:highlight w:val="none"/>
        </w:rPr>
        <w:t>8</w:t>
      </w:r>
      <w:r>
        <w:rPr>
          <w:b w:val="0"/>
          <w:bCs/>
          <w:color w:val="auto"/>
          <w:sz w:val="30"/>
          <w:szCs w:val="30"/>
          <w:highlight w:val="none"/>
        </w:rPr>
        <w:t xml:space="preserve">.5 </w:t>
      </w:r>
      <w:r>
        <w:rPr>
          <w:rFonts w:hint="eastAsia"/>
          <w:b w:val="0"/>
          <w:bCs/>
          <w:color w:val="auto"/>
          <w:sz w:val="30"/>
          <w:szCs w:val="30"/>
          <w:highlight w:val="none"/>
        </w:rPr>
        <w:t>进度报告</w:t>
      </w:r>
      <w:bookmarkEnd w:id="432"/>
      <w:bookmarkEnd w:id="433"/>
      <w:bookmarkEnd w:id="434"/>
      <w:bookmarkEnd w:id="435"/>
    </w:p>
    <w:p w14:paraId="3BAA5C8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项目实施过程中，承包人应进行实际进度记录，并根据工程师的要求编制月进度报告，并提交给工程师。进度报告应包含以下主要内容：</w:t>
      </w:r>
    </w:p>
    <w:p w14:paraId="11AC1D3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工程设计、采购、施工等各个工作内容的进展报告；</w:t>
      </w:r>
    </w:p>
    <w:p w14:paraId="12EA1BC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工程施工方法的一般说明；</w:t>
      </w:r>
    </w:p>
    <w:p w14:paraId="3A3875B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当月工程实施介入的项目人员、设备和材料的预估明细报告；</w:t>
      </w:r>
    </w:p>
    <w:p w14:paraId="2309A25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 当月实际进度与进度计划对比分析，以及提出未来可能引起工期延误的情形，同时提出应对措施；需要修订项目进度计划的，应对项目进度计划的修订部分进行说明； </w:t>
      </w:r>
    </w:p>
    <w:p w14:paraId="43A58C7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承包人对于解决工期延误所提出的建议；</w:t>
      </w:r>
    </w:p>
    <w:p w14:paraId="4109A4A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其他与工程有关的重大事项。</w:t>
      </w:r>
    </w:p>
    <w:p w14:paraId="29FEF0E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进度报告的具体要求等，在专用合同条件约定。</w:t>
      </w:r>
    </w:p>
    <w:p w14:paraId="346C1A38">
      <w:pPr>
        <w:pStyle w:val="106"/>
        <w:widowControl/>
        <w:numPr>
          <w:ilvl w:val="0"/>
          <w:numId w:val="0"/>
        </w:numPr>
        <w:rPr>
          <w:rFonts w:hint="eastAsia"/>
          <w:b w:val="0"/>
          <w:bCs/>
          <w:color w:val="auto"/>
          <w:sz w:val="30"/>
          <w:szCs w:val="30"/>
          <w:highlight w:val="none"/>
        </w:rPr>
      </w:pPr>
      <w:bookmarkStart w:id="436" w:name="_Toc4991"/>
      <w:bookmarkStart w:id="437" w:name="_Toc24350"/>
      <w:r>
        <w:rPr>
          <w:rFonts w:hint="eastAsia"/>
          <w:b w:val="0"/>
          <w:bCs/>
          <w:color w:val="auto"/>
          <w:sz w:val="30"/>
          <w:szCs w:val="30"/>
          <w:highlight w:val="none"/>
        </w:rPr>
        <w:t>8</w:t>
      </w:r>
      <w:r>
        <w:rPr>
          <w:b w:val="0"/>
          <w:bCs/>
          <w:color w:val="auto"/>
          <w:sz w:val="30"/>
          <w:szCs w:val="30"/>
          <w:highlight w:val="none"/>
        </w:rPr>
        <w:t xml:space="preserve">.6 </w:t>
      </w:r>
      <w:r>
        <w:rPr>
          <w:rFonts w:hint="eastAsia"/>
          <w:b w:val="0"/>
          <w:bCs/>
          <w:color w:val="auto"/>
          <w:sz w:val="30"/>
          <w:szCs w:val="30"/>
          <w:highlight w:val="none"/>
        </w:rPr>
        <w:t>提前预警</w:t>
      </w:r>
      <w:bookmarkEnd w:id="436"/>
      <w:bookmarkEnd w:id="437"/>
    </w:p>
    <w:p w14:paraId="3236A37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任何一方应当在下列情形发生时尽快书面通知另一方：</w:t>
      </w:r>
    </w:p>
    <w:p w14:paraId="752922B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该情形可能对合同的履行或实现合同目的产生不利影响；</w:t>
      </w:r>
    </w:p>
    <w:p w14:paraId="4626435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该情形可能对工程完成后的使用产生不利影响；</w:t>
      </w:r>
    </w:p>
    <w:p w14:paraId="44F3221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该情形可能导致合同价款增加；</w:t>
      </w:r>
    </w:p>
    <w:p w14:paraId="3E70E93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该情形可能导致整个工程或单位/区段工程的工期延长。</w:t>
      </w:r>
    </w:p>
    <w:p w14:paraId="0CAF905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发包人有权要求承包人根据第</w:t>
      </w:r>
      <w:r>
        <w:rPr>
          <w:rFonts w:ascii="仿宋_GB2312" w:eastAsia="仿宋_GB2312"/>
          <w:color w:val="auto"/>
          <w:sz w:val="30"/>
          <w:szCs w:val="30"/>
          <w:highlight w:val="none"/>
        </w:rPr>
        <w:t>13.2</w:t>
      </w:r>
      <w:r>
        <w:rPr>
          <w:rFonts w:hint="eastAsia" w:ascii="仿宋_GB2312" w:eastAsia="仿宋_GB2312"/>
          <w:color w:val="auto"/>
          <w:sz w:val="30"/>
          <w:szCs w:val="30"/>
          <w:highlight w:val="none"/>
        </w:rPr>
        <w:t>款[承包人的合理化建议]的约定提交变更建议，采取措施尽量避免或最小化上述情形的发生或影响。</w:t>
      </w:r>
    </w:p>
    <w:p w14:paraId="464022C8">
      <w:pPr>
        <w:pStyle w:val="106"/>
        <w:widowControl/>
        <w:numPr>
          <w:ilvl w:val="0"/>
          <w:numId w:val="0"/>
        </w:numPr>
        <w:rPr>
          <w:rFonts w:hint="eastAsia"/>
          <w:b w:val="0"/>
          <w:bCs/>
          <w:color w:val="auto"/>
          <w:sz w:val="30"/>
          <w:szCs w:val="30"/>
          <w:highlight w:val="none"/>
        </w:rPr>
      </w:pPr>
      <w:bookmarkStart w:id="438" w:name="_Toc4784174"/>
      <w:bookmarkEnd w:id="438"/>
      <w:bookmarkStart w:id="439" w:name="_Toc4784168"/>
      <w:bookmarkEnd w:id="439"/>
      <w:bookmarkStart w:id="440" w:name="_Toc4784156"/>
      <w:bookmarkEnd w:id="440"/>
      <w:bookmarkStart w:id="441" w:name="_Toc4784162"/>
      <w:bookmarkEnd w:id="441"/>
      <w:bookmarkStart w:id="442" w:name="_Toc4784172"/>
      <w:bookmarkEnd w:id="442"/>
      <w:bookmarkStart w:id="443" w:name="_Toc4784159"/>
      <w:bookmarkEnd w:id="443"/>
      <w:bookmarkStart w:id="444" w:name="_Toc4784173"/>
      <w:bookmarkEnd w:id="444"/>
      <w:bookmarkStart w:id="445" w:name="_Toc4784164"/>
      <w:bookmarkEnd w:id="445"/>
      <w:bookmarkStart w:id="446" w:name="_Toc4784171"/>
      <w:bookmarkEnd w:id="446"/>
      <w:bookmarkStart w:id="447" w:name="_Toc4784165"/>
      <w:bookmarkEnd w:id="447"/>
      <w:bookmarkStart w:id="448" w:name="_Toc4784160"/>
      <w:bookmarkEnd w:id="448"/>
      <w:bookmarkStart w:id="449" w:name="_Toc4784161"/>
      <w:bookmarkEnd w:id="449"/>
      <w:bookmarkStart w:id="450" w:name="_Toc4784163"/>
      <w:bookmarkEnd w:id="450"/>
      <w:bookmarkStart w:id="451" w:name="_Toc4784158"/>
      <w:bookmarkEnd w:id="451"/>
      <w:bookmarkStart w:id="452" w:name="_Toc4784166"/>
      <w:bookmarkEnd w:id="452"/>
      <w:bookmarkStart w:id="453" w:name="_Toc4784157"/>
      <w:bookmarkEnd w:id="453"/>
      <w:bookmarkStart w:id="454" w:name="_Toc4784170"/>
      <w:bookmarkEnd w:id="454"/>
      <w:bookmarkStart w:id="455" w:name="_Toc4784175"/>
      <w:bookmarkEnd w:id="455"/>
      <w:bookmarkStart w:id="456" w:name="_Toc4784154"/>
      <w:bookmarkEnd w:id="456"/>
      <w:bookmarkStart w:id="457" w:name="_Toc4784155"/>
      <w:bookmarkEnd w:id="457"/>
      <w:bookmarkStart w:id="458" w:name="_Toc4784169"/>
      <w:bookmarkEnd w:id="458"/>
      <w:bookmarkStart w:id="459" w:name="_Toc4784167"/>
      <w:bookmarkEnd w:id="459"/>
      <w:bookmarkStart w:id="460" w:name="_Toc4463"/>
      <w:bookmarkStart w:id="461" w:name="_Toc9293"/>
      <w:bookmarkStart w:id="462" w:name="_Ref4770106"/>
      <w:bookmarkStart w:id="463" w:name="_Ref532362356"/>
      <w:bookmarkStart w:id="464" w:name="_Ref532362359"/>
      <w:r>
        <w:rPr>
          <w:rFonts w:hint="eastAsia"/>
          <w:b w:val="0"/>
          <w:bCs/>
          <w:color w:val="auto"/>
          <w:sz w:val="30"/>
          <w:szCs w:val="30"/>
          <w:highlight w:val="none"/>
        </w:rPr>
        <w:t>8</w:t>
      </w:r>
      <w:r>
        <w:rPr>
          <w:b w:val="0"/>
          <w:bCs/>
          <w:color w:val="auto"/>
          <w:sz w:val="30"/>
          <w:szCs w:val="30"/>
          <w:highlight w:val="none"/>
        </w:rPr>
        <w:t xml:space="preserve">.7 </w:t>
      </w:r>
      <w:r>
        <w:rPr>
          <w:rFonts w:hint="eastAsia"/>
          <w:b w:val="0"/>
          <w:bCs/>
          <w:color w:val="auto"/>
          <w:sz w:val="30"/>
          <w:szCs w:val="30"/>
          <w:highlight w:val="none"/>
        </w:rPr>
        <w:t>工期延误</w:t>
      </w:r>
      <w:bookmarkEnd w:id="460"/>
      <w:bookmarkEnd w:id="461"/>
      <w:bookmarkEnd w:id="462"/>
    </w:p>
    <w:p w14:paraId="258324B4">
      <w:pPr>
        <w:pStyle w:val="78"/>
        <w:numPr>
          <w:ilvl w:val="0"/>
          <w:numId w:val="0"/>
        </w:numPr>
        <w:rPr>
          <w:rFonts w:hint="eastAsia" w:ascii="仿宋_GB2312" w:eastAsia="仿宋_GB2312"/>
          <w:color w:val="auto"/>
          <w:sz w:val="30"/>
          <w:szCs w:val="30"/>
          <w:highlight w:val="none"/>
        </w:rPr>
      </w:pPr>
      <w:bookmarkStart w:id="465" w:name="_Ref4796050"/>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因发包人原因导致工期延误</w:t>
      </w:r>
      <w:bookmarkEnd w:id="465"/>
    </w:p>
    <w:p w14:paraId="3323E34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在合同履行过程中，因下列情况导致工期延误和（或）费用增加的，由发包人承担由此延误的工期和（或）增加的费用，且发包人应支付承包人合理的利润：</w:t>
      </w:r>
    </w:p>
    <w:p w14:paraId="02D23AF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[变更与调整]的约定构成一项变更的；</w:t>
      </w:r>
    </w:p>
    <w:p w14:paraId="562CBCF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发包人违反本合同约定，导致工期延误和（或）费用增加的；</w:t>
      </w:r>
    </w:p>
    <w:p w14:paraId="0D5B3D0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发包人、发包人代表、工程师或发包人聘请的任意第三方造成或引起的任何延误、妨碍和阻碍；</w:t>
      </w:r>
    </w:p>
    <w:p w14:paraId="0040535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发包人未能依据第</w:t>
      </w:r>
      <w:r>
        <w:rPr>
          <w:rFonts w:ascii="仿宋_GB2312" w:eastAsia="仿宋_GB2312"/>
          <w:color w:val="auto"/>
          <w:sz w:val="30"/>
          <w:szCs w:val="30"/>
          <w:highlight w:val="none"/>
        </w:rPr>
        <w:t>6.2.1</w:t>
      </w:r>
      <w:r>
        <w:rPr>
          <w:rFonts w:hint="eastAsia" w:ascii="仿宋_GB2312" w:eastAsia="仿宋_GB2312"/>
          <w:color w:val="auto"/>
          <w:sz w:val="30"/>
          <w:szCs w:val="30"/>
          <w:highlight w:val="none"/>
        </w:rPr>
        <w:t>项[发包人提供的材料和工程设备]的约定提供材料和工程设备导致工期延误和（或）费用增加的；</w:t>
      </w:r>
    </w:p>
    <w:p w14:paraId="3EC8F8E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因发包人原因导致的暂停施工；</w:t>
      </w:r>
    </w:p>
    <w:p w14:paraId="3F00C14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发包人未及时履行相关合同义务，造成工期延误的其他原因。</w:t>
      </w:r>
    </w:p>
    <w:p w14:paraId="1B02C9F6">
      <w:pPr>
        <w:pStyle w:val="78"/>
        <w:numPr>
          <w:ilvl w:val="0"/>
          <w:numId w:val="0"/>
        </w:numPr>
        <w:rPr>
          <w:rFonts w:hint="eastAsia" w:ascii="仿宋_GB2312" w:eastAsia="仿宋_GB2312"/>
          <w:color w:val="auto"/>
          <w:sz w:val="30"/>
          <w:szCs w:val="30"/>
          <w:highlight w:val="none"/>
        </w:rPr>
      </w:pPr>
      <w:bookmarkStart w:id="466" w:name="_Ref4770209"/>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因承包人原因导致工期延误</w:t>
      </w:r>
      <w:bookmarkEnd w:id="466"/>
    </w:p>
    <w:p w14:paraId="550A92B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由于承包人的原因，未能按项目进度计划完成工作，承包人应采取措施加快进度，并承担加快进度所增加的费用。</w:t>
      </w:r>
    </w:p>
    <w:p w14:paraId="11AA969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585F4C0F">
      <w:pPr>
        <w:pStyle w:val="78"/>
        <w:numPr>
          <w:ilvl w:val="0"/>
          <w:numId w:val="0"/>
        </w:numPr>
        <w:rPr>
          <w:rFonts w:hint="eastAsia" w:ascii="仿宋_GB2312" w:eastAsia="仿宋_GB2312"/>
          <w:color w:val="auto"/>
          <w:sz w:val="30"/>
          <w:szCs w:val="30"/>
          <w:highlight w:val="none"/>
        </w:rPr>
      </w:pPr>
      <w:bookmarkStart w:id="467" w:name="_Ref4770872"/>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.7.3 </w:t>
      </w:r>
      <w:r>
        <w:rPr>
          <w:rFonts w:hint="eastAsia" w:ascii="仿宋_GB2312" w:eastAsia="仿宋_GB2312"/>
          <w:color w:val="auto"/>
          <w:sz w:val="30"/>
          <w:szCs w:val="30"/>
          <w:highlight w:val="none"/>
        </w:rPr>
        <w:t>行政审批迟延</w:t>
      </w:r>
      <w:bookmarkEnd w:id="467"/>
      <w:r>
        <w:rPr>
          <w:rFonts w:hint="eastAsia" w:ascii="仿宋_GB2312" w:eastAsia="仿宋_GB2312"/>
          <w:color w:val="auto"/>
          <w:sz w:val="30"/>
          <w:szCs w:val="30"/>
          <w:highlight w:val="none"/>
        </w:rPr>
        <w:t xml:space="preserve"> </w:t>
      </w:r>
    </w:p>
    <w:p w14:paraId="5AF5C04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20DF368C">
      <w:pPr>
        <w:pStyle w:val="78"/>
        <w:numPr>
          <w:ilvl w:val="0"/>
          <w:numId w:val="0"/>
        </w:numPr>
        <w:rPr>
          <w:rFonts w:hint="eastAsia" w:ascii="仿宋_GB2312" w:eastAsia="仿宋_GB2312"/>
          <w:color w:val="auto"/>
          <w:sz w:val="30"/>
          <w:szCs w:val="30"/>
          <w:highlight w:val="none"/>
        </w:rPr>
      </w:pPr>
      <w:bookmarkStart w:id="468" w:name="_Ref4770933"/>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.7.4 </w:t>
      </w:r>
      <w:r>
        <w:rPr>
          <w:rFonts w:hint="eastAsia" w:ascii="仿宋_GB2312" w:eastAsia="仿宋_GB2312"/>
          <w:color w:val="auto"/>
          <w:sz w:val="30"/>
          <w:szCs w:val="30"/>
          <w:highlight w:val="none"/>
        </w:rPr>
        <w:t>异常恶劣的气候条件</w:t>
      </w:r>
      <w:bookmarkEnd w:id="468"/>
    </w:p>
    <w:p w14:paraId="2E3C53E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5B6BA3D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承包人应采取克服异常恶劣的气候条件的合理措施继续施工，并及时通知工程师。工程师应当及时发出指示，指示构成变更的，按第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[变更与调整]约定办理。承包人因采取合理措施而延误的工期由发包人承担。</w:t>
      </w:r>
    </w:p>
    <w:p w14:paraId="4B79C15B">
      <w:pPr>
        <w:pStyle w:val="106"/>
        <w:widowControl/>
        <w:numPr>
          <w:ilvl w:val="0"/>
          <w:numId w:val="0"/>
        </w:numPr>
        <w:rPr>
          <w:rFonts w:hint="eastAsia"/>
          <w:b w:val="0"/>
          <w:bCs/>
          <w:color w:val="auto"/>
          <w:sz w:val="30"/>
          <w:szCs w:val="30"/>
          <w:highlight w:val="none"/>
        </w:rPr>
      </w:pPr>
      <w:bookmarkStart w:id="469" w:name="_Toc7697"/>
      <w:bookmarkStart w:id="470" w:name="_Ref4781828"/>
      <w:bookmarkStart w:id="471" w:name="_Toc6166"/>
      <w:r>
        <w:rPr>
          <w:rFonts w:hint="eastAsia"/>
          <w:b w:val="0"/>
          <w:bCs/>
          <w:color w:val="auto"/>
          <w:sz w:val="30"/>
          <w:szCs w:val="30"/>
          <w:highlight w:val="none"/>
        </w:rPr>
        <w:t>8</w:t>
      </w:r>
      <w:r>
        <w:rPr>
          <w:b w:val="0"/>
          <w:bCs/>
          <w:color w:val="auto"/>
          <w:sz w:val="30"/>
          <w:szCs w:val="30"/>
          <w:highlight w:val="none"/>
        </w:rPr>
        <w:t xml:space="preserve">.8 </w:t>
      </w:r>
      <w:r>
        <w:rPr>
          <w:rFonts w:hint="eastAsia"/>
          <w:b w:val="0"/>
          <w:bCs/>
          <w:color w:val="auto"/>
          <w:sz w:val="30"/>
          <w:szCs w:val="30"/>
          <w:highlight w:val="none"/>
        </w:rPr>
        <w:t>工期提前</w:t>
      </w:r>
      <w:bookmarkEnd w:id="463"/>
      <w:bookmarkEnd w:id="464"/>
      <w:bookmarkEnd w:id="469"/>
      <w:bookmarkEnd w:id="470"/>
      <w:bookmarkEnd w:id="471"/>
    </w:p>
    <w:p w14:paraId="18FB8DC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.8.1 </w:t>
      </w:r>
      <w:r>
        <w:rPr>
          <w:rFonts w:hint="eastAsia" w:ascii="仿宋_GB2312" w:eastAsia="仿宋_GB2312"/>
          <w:color w:val="auto"/>
          <w:sz w:val="30"/>
          <w:szCs w:val="30"/>
          <w:highlight w:val="none"/>
        </w:rPr>
        <w:t>发包人指示承包人提前竣工且被承包人接受的，应与承包人共同协商采取加快工程进度的措施和修订项目进度计划。发包人应承担承包人由此增加的费用，增加的费用按第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]的约定执行；发包人不得以任何理由要求承包人超过合理限度压缩工期。承包人有权不接受提前竣工的指示，工期按照合同约定执行。</w:t>
      </w:r>
    </w:p>
    <w:p w14:paraId="057A332E">
      <w:pPr>
        <w:pStyle w:val="78"/>
        <w:numPr>
          <w:ilvl w:val="0"/>
          <w:numId w:val="0"/>
        </w:numPr>
        <w:rPr>
          <w:rFonts w:hint="eastAsia" w:ascii="仿宋_GB2312" w:eastAsia="仿宋_GB2312"/>
          <w:color w:val="auto"/>
          <w:sz w:val="30"/>
          <w:szCs w:val="30"/>
          <w:highlight w:val="none"/>
        </w:rPr>
      </w:pPr>
      <w:bookmarkStart w:id="472" w:name="_Ref4429347"/>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.8.2 </w:t>
      </w:r>
      <w:r>
        <w:rPr>
          <w:rFonts w:hint="eastAsia" w:ascii="仿宋_GB2312" w:eastAsia="仿宋_GB2312"/>
          <w:color w:val="auto"/>
          <w:sz w:val="30"/>
          <w:szCs w:val="30"/>
          <w:highlight w:val="none"/>
        </w:rPr>
        <w:t>承包人提出提前竣工的建议且发包人接受的，应与发包人共同协商采取加快工程进度的措施和修订项目进度计划。发包人应承担承包人由此增加的费用，增加的费用按第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]的约定执行，并向承包人支付专用合同条件约定的相应奖励金。</w:t>
      </w:r>
      <w:bookmarkEnd w:id="472"/>
    </w:p>
    <w:p w14:paraId="3C0A2E2C">
      <w:pPr>
        <w:pStyle w:val="106"/>
        <w:widowControl/>
        <w:numPr>
          <w:ilvl w:val="0"/>
          <w:numId w:val="0"/>
        </w:numPr>
        <w:rPr>
          <w:rFonts w:hint="eastAsia"/>
          <w:b w:val="0"/>
          <w:bCs/>
          <w:color w:val="auto"/>
          <w:sz w:val="30"/>
          <w:szCs w:val="30"/>
          <w:highlight w:val="none"/>
        </w:rPr>
      </w:pPr>
      <w:bookmarkStart w:id="473" w:name="_Toc13613"/>
      <w:bookmarkStart w:id="474" w:name="_Toc28354"/>
      <w:bookmarkStart w:id="475" w:name="_Ref4615031"/>
      <w:bookmarkStart w:id="476" w:name="_Ref4615040"/>
      <w:r>
        <w:rPr>
          <w:rFonts w:hint="eastAsia"/>
          <w:b w:val="0"/>
          <w:bCs/>
          <w:color w:val="auto"/>
          <w:sz w:val="30"/>
          <w:szCs w:val="30"/>
          <w:highlight w:val="none"/>
        </w:rPr>
        <w:t>8</w:t>
      </w:r>
      <w:r>
        <w:rPr>
          <w:b w:val="0"/>
          <w:bCs/>
          <w:color w:val="auto"/>
          <w:sz w:val="30"/>
          <w:szCs w:val="30"/>
          <w:highlight w:val="none"/>
        </w:rPr>
        <w:t xml:space="preserve">.9 </w:t>
      </w:r>
      <w:r>
        <w:rPr>
          <w:rFonts w:hint="eastAsia"/>
          <w:b w:val="0"/>
          <w:bCs/>
          <w:color w:val="auto"/>
          <w:sz w:val="30"/>
          <w:szCs w:val="30"/>
          <w:highlight w:val="none"/>
        </w:rPr>
        <w:t>暂停工作</w:t>
      </w:r>
      <w:bookmarkEnd w:id="473"/>
      <w:bookmarkEnd w:id="474"/>
      <w:bookmarkEnd w:id="475"/>
      <w:bookmarkEnd w:id="476"/>
      <w:r>
        <w:rPr>
          <w:rFonts w:hint="eastAsia"/>
          <w:b w:val="0"/>
          <w:bCs/>
          <w:color w:val="auto"/>
          <w:sz w:val="30"/>
          <w:szCs w:val="30"/>
          <w:highlight w:val="none"/>
        </w:rPr>
        <w:t xml:space="preserve"> </w:t>
      </w:r>
    </w:p>
    <w:p w14:paraId="6D9A2C3E">
      <w:pPr>
        <w:pStyle w:val="78"/>
        <w:numPr>
          <w:ilvl w:val="0"/>
          <w:numId w:val="0"/>
        </w:numPr>
        <w:rPr>
          <w:rFonts w:hint="eastAsia" w:ascii="仿宋_GB2312" w:eastAsia="仿宋_GB2312"/>
          <w:color w:val="auto"/>
          <w:sz w:val="30"/>
          <w:szCs w:val="30"/>
          <w:highlight w:val="none"/>
        </w:rPr>
      </w:pPr>
      <w:bookmarkStart w:id="477" w:name="_Ref4709151"/>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.9.1 </w:t>
      </w:r>
      <w:r>
        <w:rPr>
          <w:rFonts w:hint="eastAsia" w:ascii="仿宋_GB2312" w:eastAsia="仿宋_GB2312"/>
          <w:color w:val="auto"/>
          <w:sz w:val="30"/>
          <w:szCs w:val="30"/>
          <w:highlight w:val="none"/>
        </w:rPr>
        <w:t>由发包人暂停工作</w:t>
      </w:r>
      <w:bookmarkEnd w:id="477"/>
    </w:p>
    <w:p w14:paraId="4EA033B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发包人认为必要时，可通过工程师向承包人发出经发包人签认的暂停工作通知，应列明暂停原因、暂停的日期及预计暂停的期限。承包人应按该通知暂停工作。</w:t>
      </w:r>
      <w:bookmarkStart w:id="478" w:name="_Ref4709233"/>
    </w:p>
    <w:p w14:paraId="72EC002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承包人因执行暂停工作通知而造成费用的增加和（或）工期延误由发包人承担，并有权要求发包人支付合理利润，但</w:t>
      </w:r>
      <w:bookmarkEnd w:id="478"/>
      <w:r>
        <w:rPr>
          <w:rFonts w:hint="eastAsia" w:ascii="仿宋_GB2312" w:eastAsia="仿宋_GB2312"/>
          <w:color w:val="auto"/>
          <w:sz w:val="30"/>
          <w:szCs w:val="30"/>
          <w:highlight w:val="none"/>
        </w:rPr>
        <w:t>由于承包人原因造成发包人暂停工作的除外。</w:t>
      </w:r>
    </w:p>
    <w:p w14:paraId="62CF368E">
      <w:pPr>
        <w:pStyle w:val="78"/>
        <w:numPr>
          <w:ilvl w:val="0"/>
          <w:numId w:val="0"/>
        </w:numPr>
        <w:rPr>
          <w:rFonts w:hint="eastAsia" w:ascii="仿宋_GB2312" w:eastAsia="仿宋_GB2312"/>
          <w:color w:val="auto"/>
          <w:sz w:val="30"/>
          <w:szCs w:val="30"/>
          <w:highlight w:val="none"/>
        </w:rPr>
      </w:pPr>
      <w:bookmarkStart w:id="479" w:name="_Ref18972173"/>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.9.2 </w:t>
      </w:r>
      <w:r>
        <w:rPr>
          <w:rFonts w:hint="eastAsia" w:ascii="仿宋_GB2312" w:eastAsia="仿宋_GB2312"/>
          <w:color w:val="auto"/>
          <w:sz w:val="30"/>
          <w:szCs w:val="30"/>
          <w:highlight w:val="none"/>
        </w:rPr>
        <w:t>由承包人暂停工作</w:t>
      </w:r>
      <w:bookmarkEnd w:id="479"/>
      <w:r>
        <w:rPr>
          <w:rFonts w:hint="eastAsia" w:ascii="仿宋_GB2312" w:eastAsia="仿宋_GB2312"/>
          <w:color w:val="auto"/>
          <w:sz w:val="30"/>
          <w:szCs w:val="30"/>
          <w:highlight w:val="none"/>
        </w:rPr>
        <w:t xml:space="preserve"> </w:t>
      </w:r>
    </w:p>
    <w:p w14:paraId="426CC39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因承包人原因所造成部分或全部工程的暂停，承包人应采取措施尽快复工并赶上进度，由此造成费用的增加或工期延误由承包人承担。因此造成逾期竣工的，承包人应按第</w:t>
      </w:r>
      <w:r>
        <w:rPr>
          <w:rFonts w:ascii="仿宋_GB2312" w:eastAsia="仿宋_GB2312"/>
          <w:color w:val="auto"/>
          <w:sz w:val="30"/>
          <w:szCs w:val="30"/>
          <w:highlight w:val="none"/>
        </w:rPr>
        <w:t>8.7.2</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因承包人原因导致工期延误</w:t>
      </w:r>
      <w:r>
        <w:rPr>
          <w:rFonts w:hint="eastAsia" w:ascii="仿宋_GB2312" w:eastAsia="仿宋_GB2312"/>
          <w:color w:val="auto"/>
          <w:sz w:val="30"/>
          <w:szCs w:val="30"/>
          <w:highlight w:val="none"/>
        </w:rPr>
        <w:t>]承担逾期竣工违约责任。</w:t>
      </w:r>
    </w:p>
    <w:p w14:paraId="6199830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59447C55">
      <w:pPr>
        <w:wordWrap/>
        <w:topLinePunct w:val="0"/>
        <w:ind w:firstLine="600"/>
        <w:rPr>
          <w:rFonts w:hint="eastAsia" w:ascii="仿宋_GB2312" w:eastAsia="仿宋_GB2312"/>
          <w:color w:val="auto"/>
          <w:sz w:val="30"/>
          <w:szCs w:val="30"/>
          <w:highlight w:val="none"/>
        </w:rPr>
      </w:pPr>
      <w:bookmarkStart w:id="480" w:name="_Ref4709224"/>
      <w:r>
        <w:rPr>
          <w:rFonts w:hint="eastAsia" w:ascii="仿宋_GB2312" w:eastAsia="仿宋_GB2312"/>
          <w:color w:val="auto"/>
          <w:sz w:val="30"/>
          <w:szCs w:val="30"/>
          <w:highlight w:val="none"/>
        </w:rPr>
        <w:t>（1） 发包人拖延、拒绝批准付款申请和支付证书，或未能按合同约定支付价款，导致付款延误的；</w:t>
      </w:r>
      <w:bookmarkEnd w:id="480"/>
    </w:p>
    <w:p w14:paraId="3362AC1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发包人未按约定履行合同其他义务导致承包人无法继续履行合同的，或者发包人明确表示暂停或实质上已暂停履行合同的。</w:t>
      </w:r>
    </w:p>
    <w:p w14:paraId="6B708E5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.9.3 </w:t>
      </w:r>
      <w:r>
        <w:rPr>
          <w:rFonts w:hint="eastAsia" w:ascii="仿宋_GB2312" w:eastAsia="仿宋_GB2312"/>
          <w:color w:val="auto"/>
          <w:sz w:val="30"/>
          <w:szCs w:val="30"/>
          <w:highlight w:val="none"/>
        </w:rPr>
        <w:t>除上述原因以外的暂停工作，双方应遵守第1</w:t>
      </w:r>
      <w:r>
        <w:rPr>
          <w:rFonts w:ascii="仿宋_GB2312" w:eastAsia="仿宋_GB2312"/>
          <w:color w:val="auto"/>
          <w:sz w:val="30"/>
          <w:szCs w:val="30"/>
          <w:highlight w:val="none"/>
        </w:rPr>
        <w:t>7</w:t>
      </w:r>
      <w:r>
        <w:rPr>
          <w:rFonts w:hint="eastAsia" w:ascii="仿宋_GB2312" w:eastAsia="仿宋_GB2312"/>
          <w:color w:val="auto"/>
          <w:sz w:val="30"/>
          <w:szCs w:val="30"/>
          <w:highlight w:val="none"/>
        </w:rPr>
        <w:t>条[不可抗力]的相关约定。</w:t>
      </w:r>
    </w:p>
    <w:p w14:paraId="5811DBAD">
      <w:pPr>
        <w:pStyle w:val="78"/>
        <w:numPr>
          <w:ilvl w:val="0"/>
          <w:numId w:val="0"/>
        </w:numPr>
        <w:rPr>
          <w:rFonts w:hint="eastAsia" w:ascii="仿宋_GB2312" w:eastAsia="仿宋_GB2312"/>
          <w:color w:val="auto"/>
          <w:sz w:val="30"/>
          <w:szCs w:val="30"/>
          <w:highlight w:val="none"/>
        </w:rPr>
      </w:pPr>
      <w:bookmarkStart w:id="481" w:name="_Ref4709158"/>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.9.4 </w:t>
      </w:r>
      <w:r>
        <w:rPr>
          <w:rFonts w:hint="eastAsia" w:ascii="仿宋_GB2312" w:eastAsia="仿宋_GB2312"/>
          <w:color w:val="auto"/>
          <w:sz w:val="30"/>
          <w:szCs w:val="30"/>
          <w:highlight w:val="none"/>
        </w:rPr>
        <w:t>暂停工作期间的工程照管</w:t>
      </w:r>
      <w:bookmarkEnd w:id="481"/>
      <w:r>
        <w:rPr>
          <w:rFonts w:hint="eastAsia" w:ascii="仿宋_GB2312" w:eastAsia="仿宋_GB2312"/>
          <w:color w:val="auto"/>
          <w:sz w:val="30"/>
          <w:szCs w:val="30"/>
          <w:highlight w:val="none"/>
        </w:rPr>
        <w:t xml:space="preserve"> </w:t>
      </w:r>
    </w:p>
    <w:p w14:paraId="402552B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不论由于何种原因引起暂停工作的，暂停工作期间，承包人应负责对工程、工程物资及文件等进行照管和保护，并提供安全保障，由此增加的费用按第</w:t>
      </w:r>
      <w:r>
        <w:rPr>
          <w:rFonts w:ascii="仿宋_GB2312" w:eastAsia="仿宋_GB2312"/>
          <w:color w:val="auto"/>
          <w:sz w:val="30"/>
          <w:szCs w:val="30"/>
          <w:highlight w:val="none"/>
        </w:rPr>
        <w:t>8.9.1</w:t>
      </w:r>
      <w:r>
        <w:rPr>
          <w:rFonts w:hint="eastAsia" w:ascii="仿宋_GB2312" w:eastAsia="仿宋_GB2312"/>
          <w:color w:val="auto"/>
          <w:sz w:val="30"/>
          <w:szCs w:val="30"/>
          <w:highlight w:val="none"/>
        </w:rPr>
        <w:t>项[由发包人暂停工作]和第</w:t>
      </w:r>
      <w:r>
        <w:rPr>
          <w:rFonts w:ascii="仿宋_GB2312" w:eastAsia="仿宋_GB2312"/>
          <w:color w:val="auto"/>
          <w:sz w:val="30"/>
          <w:szCs w:val="30"/>
          <w:highlight w:val="none"/>
        </w:rPr>
        <w:t>8.9.2</w:t>
      </w:r>
      <w:r>
        <w:rPr>
          <w:rFonts w:hint="eastAsia" w:ascii="仿宋_GB2312" w:eastAsia="仿宋_GB2312"/>
          <w:color w:val="auto"/>
          <w:sz w:val="30"/>
          <w:szCs w:val="30"/>
          <w:highlight w:val="none"/>
        </w:rPr>
        <w:t>项[由承包人暂停工作]的约定承担。</w:t>
      </w:r>
    </w:p>
    <w:p w14:paraId="72E217C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因承包人未能尽到照管、保护的责任造成损失的，使发包人的费用增加，（或）竣工日期延误的，由承包人按本合同约定承担责任。</w:t>
      </w:r>
    </w:p>
    <w:p w14:paraId="66B7386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.9.5 </w:t>
      </w:r>
      <w:r>
        <w:rPr>
          <w:rFonts w:hint="eastAsia" w:ascii="仿宋_GB2312" w:eastAsia="仿宋_GB2312"/>
          <w:color w:val="auto"/>
          <w:sz w:val="30"/>
          <w:szCs w:val="30"/>
          <w:highlight w:val="none"/>
        </w:rPr>
        <w:t>拖长的暂停</w:t>
      </w:r>
    </w:p>
    <w:p w14:paraId="1DFCE001">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根据第</w:t>
      </w:r>
      <w:r>
        <w:rPr>
          <w:rFonts w:ascii="仿宋_GB2312" w:eastAsia="仿宋_GB2312"/>
          <w:color w:val="auto"/>
          <w:sz w:val="30"/>
          <w:szCs w:val="30"/>
          <w:highlight w:val="none"/>
        </w:rPr>
        <w:t>8.9.1</w:t>
      </w:r>
      <w:r>
        <w:rPr>
          <w:rFonts w:hint="eastAsia" w:ascii="仿宋_GB2312" w:eastAsia="仿宋_GB2312"/>
          <w:color w:val="auto"/>
          <w:sz w:val="30"/>
          <w:szCs w:val="30"/>
          <w:highlight w:val="none"/>
        </w:rPr>
        <w:t>项[由发包人暂停工作]暂停工作持续超过56天的，承包人可向发包人发出要求复工的通知。如果发包人没有在收到书面通知后28天内准许已暂停工作的全部或部分继续工作，承包人有权根据第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[变更与调整]的约定，要求以变更方式调减受暂停影响的部分工程。发包人的暂停超过56天且暂停影响到整个工程的，承包人有权根据第</w:t>
      </w:r>
      <w:r>
        <w:rPr>
          <w:rFonts w:ascii="仿宋_GB2312" w:eastAsia="仿宋_GB2312"/>
          <w:color w:val="auto"/>
          <w:sz w:val="30"/>
          <w:szCs w:val="30"/>
          <w:highlight w:val="none"/>
        </w:rPr>
        <w:t>16.2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由承包人解除合同</w:t>
      </w:r>
      <w:r>
        <w:rPr>
          <w:rFonts w:hint="eastAsia" w:ascii="仿宋_GB2312" w:eastAsia="仿宋_GB2312"/>
          <w:color w:val="auto"/>
          <w:sz w:val="30"/>
          <w:szCs w:val="30"/>
          <w:highlight w:val="none"/>
        </w:rPr>
        <w:t>]的约定，发出解除合同的通知。</w:t>
      </w:r>
    </w:p>
    <w:p w14:paraId="092A4C80">
      <w:pPr>
        <w:pStyle w:val="106"/>
        <w:widowControl/>
        <w:numPr>
          <w:ilvl w:val="0"/>
          <w:numId w:val="0"/>
        </w:numPr>
        <w:rPr>
          <w:rFonts w:hint="eastAsia"/>
          <w:b w:val="0"/>
          <w:bCs/>
          <w:color w:val="auto"/>
          <w:sz w:val="30"/>
          <w:szCs w:val="30"/>
          <w:highlight w:val="none"/>
        </w:rPr>
      </w:pPr>
      <w:bookmarkStart w:id="482" w:name="_Toc2003"/>
      <w:bookmarkStart w:id="483" w:name="_Toc8327"/>
      <w:r>
        <w:rPr>
          <w:rFonts w:hint="eastAsia"/>
          <w:b w:val="0"/>
          <w:bCs/>
          <w:color w:val="auto"/>
          <w:sz w:val="30"/>
          <w:szCs w:val="30"/>
          <w:highlight w:val="none"/>
        </w:rPr>
        <w:t>8</w:t>
      </w:r>
      <w:r>
        <w:rPr>
          <w:b w:val="0"/>
          <w:bCs/>
          <w:color w:val="auto"/>
          <w:sz w:val="30"/>
          <w:szCs w:val="30"/>
          <w:highlight w:val="none"/>
        </w:rPr>
        <w:t xml:space="preserve">.10 </w:t>
      </w:r>
      <w:r>
        <w:rPr>
          <w:rFonts w:hint="eastAsia"/>
          <w:b w:val="0"/>
          <w:bCs/>
          <w:color w:val="auto"/>
          <w:sz w:val="30"/>
          <w:szCs w:val="30"/>
          <w:highlight w:val="none"/>
        </w:rPr>
        <w:t>复工</w:t>
      </w:r>
      <w:bookmarkEnd w:id="482"/>
      <w:bookmarkEnd w:id="483"/>
      <w:r>
        <w:rPr>
          <w:rFonts w:hint="eastAsia"/>
          <w:b w:val="0"/>
          <w:bCs/>
          <w:color w:val="auto"/>
          <w:sz w:val="30"/>
          <w:szCs w:val="30"/>
          <w:highlight w:val="none"/>
        </w:rPr>
        <w:t xml:space="preserve"> </w:t>
      </w:r>
    </w:p>
    <w:p w14:paraId="36C57E9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.10.1 </w:t>
      </w:r>
      <w:r>
        <w:rPr>
          <w:rFonts w:hint="eastAsia" w:ascii="仿宋_GB2312" w:eastAsia="仿宋_GB2312"/>
          <w:color w:val="auto"/>
          <w:sz w:val="30"/>
          <w:szCs w:val="30"/>
          <w:highlight w:val="none"/>
        </w:rPr>
        <w:t>收到发包人的复工通知后，承包人应按通知时间复工；发包人通知的复工时间应当给予承包人必要的准备复工时间。</w:t>
      </w:r>
    </w:p>
    <w:p w14:paraId="5195B075">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.10.2 </w:t>
      </w:r>
      <w:r>
        <w:rPr>
          <w:rFonts w:hint="eastAsia" w:ascii="仿宋_GB2312" w:eastAsia="仿宋_GB2312"/>
          <w:color w:val="auto"/>
          <w:sz w:val="30"/>
          <w:szCs w:val="30"/>
          <w:highlight w:val="none"/>
        </w:rPr>
        <w:t>不论由于何种原因引起暂停工作，双方均可要求对方一同对受暂停影响的工程、工程设备和工程物资进行检查，承包人应将检查结果及需要恢复、修复的内容和估算通知发包人。</w:t>
      </w:r>
    </w:p>
    <w:p w14:paraId="769F574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.10.3 </w:t>
      </w:r>
      <w:r>
        <w:rPr>
          <w:rFonts w:hint="eastAsia" w:ascii="仿宋_GB2312" w:eastAsia="仿宋_GB2312"/>
          <w:color w:val="auto"/>
          <w:sz w:val="30"/>
          <w:szCs w:val="30"/>
          <w:highlight w:val="none"/>
        </w:rPr>
        <w:t>除第</w:t>
      </w:r>
      <w:r>
        <w:rPr>
          <w:rFonts w:ascii="仿宋_GB2312" w:eastAsia="仿宋_GB2312"/>
          <w:color w:val="auto"/>
          <w:sz w:val="30"/>
          <w:szCs w:val="30"/>
          <w:highlight w:val="none"/>
        </w:rPr>
        <w:t>17条</w:t>
      </w:r>
      <w:r>
        <w:rPr>
          <w:rFonts w:hint="eastAsia" w:ascii="仿宋_GB2312" w:eastAsia="仿宋_GB2312"/>
          <w:color w:val="auto"/>
          <w:sz w:val="30"/>
          <w:szCs w:val="30"/>
          <w:highlight w:val="none"/>
        </w:rPr>
        <w:t>[不可抗力]另有约定外，发生的恢复、修复价款及工期延误的后果由责任方承担。</w:t>
      </w:r>
    </w:p>
    <w:p w14:paraId="59E4831B">
      <w:pPr>
        <w:pStyle w:val="101"/>
        <w:numPr>
          <w:ilvl w:val="0"/>
          <w:numId w:val="0"/>
        </w:numPr>
        <w:wordWrap/>
        <w:topLinePunct w:val="0"/>
        <w:rPr>
          <w:rFonts w:hint="eastAsia"/>
          <w:b w:val="0"/>
          <w:bCs/>
          <w:color w:val="auto"/>
          <w:sz w:val="32"/>
          <w:szCs w:val="21"/>
          <w:highlight w:val="none"/>
        </w:rPr>
      </w:pPr>
      <w:bookmarkStart w:id="484" w:name="_Toc18631"/>
      <w:bookmarkStart w:id="485" w:name="_Ref4621041"/>
      <w:bookmarkStart w:id="486" w:name="_Toc6243"/>
      <w:bookmarkStart w:id="487" w:name="_Ref4621029"/>
      <w:r>
        <w:rPr>
          <w:rFonts w:hint="eastAsia"/>
          <w:b w:val="0"/>
          <w:bCs/>
          <w:color w:val="auto"/>
          <w:sz w:val="32"/>
          <w:szCs w:val="21"/>
          <w:highlight w:val="none"/>
        </w:rPr>
        <w:t>第9条 竣工试验</w:t>
      </w:r>
      <w:bookmarkEnd w:id="402"/>
      <w:bookmarkEnd w:id="484"/>
      <w:bookmarkEnd w:id="485"/>
      <w:bookmarkEnd w:id="486"/>
      <w:bookmarkEnd w:id="487"/>
      <w:r>
        <w:rPr>
          <w:rFonts w:hint="eastAsia"/>
          <w:b w:val="0"/>
          <w:bCs/>
          <w:color w:val="auto"/>
          <w:sz w:val="32"/>
          <w:szCs w:val="21"/>
          <w:highlight w:val="none"/>
        </w:rPr>
        <w:t xml:space="preserve"> </w:t>
      </w:r>
    </w:p>
    <w:p w14:paraId="2E8678C1">
      <w:pPr>
        <w:pStyle w:val="106"/>
        <w:widowControl/>
        <w:numPr>
          <w:ilvl w:val="0"/>
          <w:numId w:val="0"/>
        </w:numPr>
        <w:rPr>
          <w:rFonts w:hint="eastAsia"/>
          <w:b w:val="0"/>
          <w:bCs/>
          <w:color w:val="auto"/>
          <w:sz w:val="30"/>
          <w:szCs w:val="30"/>
          <w:highlight w:val="none"/>
        </w:rPr>
      </w:pPr>
      <w:bookmarkStart w:id="488" w:name="_Toc14987"/>
      <w:bookmarkStart w:id="489" w:name="_Ref532586251"/>
      <w:bookmarkStart w:id="490" w:name="_Ref532586248"/>
      <w:bookmarkStart w:id="491" w:name="_Toc7127"/>
      <w:r>
        <w:rPr>
          <w:rFonts w:hint="eastAsia"/>
          <w:b w:val="0"/>
          <w:bCs/>
          <w:color w:val="auto"/>
          <w:sz w:val="30"/>
          <w:szCs w:val="30"/>
          <w:highlight w:val="none"/>
        </w:rPr>
        <w:t>9</w:t>
      </w:r>
      <w:r>
        <w:rPr>
          <w:b w:val="0"/>
          <w:bCs/>
          <w:color w:val="auto"/>
          <w:sz w:val="30"/>
          <w:szCs w:val="30"/>
          <w:highlight w:val="none"/>
        </w:rPr>
        <w:t xml:space="preserve">.1 </w:t>
      </w:r>
      <w:r>
        <w:rPr>
          <w:rFonts w:hint="eastAsia"/>
          <w:b w:val="0"/>
          <w:bCs/>
          <w:color w:val="auto"/>
          <w:sz w:val="30"/>
          <w:szCs w:val="30"/>
          <w:highlight w:val="none"/>
        </w:rPr>
        <w:t>竣工试验的义务</w:t>
      </w:r>
      <w:bookmarkEnd w:id="488"/>
      <w:bookmarkEnd w:id="489"/>
      <w:bookmarkEnd w:id="490"/>
      <w:bookmarkEnd w:id="491"/>
    </w:p>
    <w:p w14:paraId="77D344B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承包人完成工程或区段工程进行竣工试验所需的作业，并根据第</w:t>
      </w:r>
      <w:r>
        <w:rPr>
          <w:rFonts w:ascii="仿宋_GB2312" w:eastAsia="仿宋_GB2312"/>
          <w:color w:val="auto"/>
          <w:sz w:val="30"/>
          <w:szCs w:val="30"/>
          <w:highlight w:val="none"/>
        </w:rPr>
        <w:t>5.4</w:t>
      </w:r>
      <w:r>
        <w:rPr>
          <w:rFonts w:hint="eastAsia" w:ascii="仿宋_GB2312" w:eastAsia="仿宋_GB2312"/>
          <w:color w:val="auto"/>
          <w:sz w:val="30"/>
          <w:szCs w:val="30"/>
          <w:highlight w:val="none"/>
        </w:rPr>
        <w:t>款[竣工文件]和第</w:t>
      </w:r>
      <w:r>
        <w:rPr>
          <w:rFonts w:ascii="仿宋_GB2312" w:eastAsia="仿宋_GB2312"/>
          <w:color w:val="auto"/>
          <w:sz w:val="30"/>
          <w:szCs w:val="30"/>
          <w:highlight w:val="none"/>
        </w:rPr>
        <w:t>5.5</w:t>
      </w:r>
      <w:r>
        <w:rPr>
          <w:rFonts w:hint="eastAsia" w:ascii="仿宋_GB2312" w:eastAsia="仿宋_GB2312"/>
          <w:color w:val="auto"/>
          <w:sz w:val="30"/>
          <w:szCs w:val="30"/>
          <w:highlight w:val="none"/>
        </w:rPr>
        <w:t>款[操作和维修手册]提交文件后，进行竣工试验。</w:t>
      </w:r>
      <w:bookmarkStart w:id="492" w:name="_Ref532586608"/>
    </w:p>
    <w:p w14:paraId="7EFF76E4">
      <w:pPr>
        <w:pStyle w:val="78"/>
        <w:numPr>
          <w:ilvl w:val="0"/>
          <w:numId w:val="0"/>
        </w:numPr>
        <w:rPr>
          <w:rFonts w:hint="eastAsia" w:ascii="仿宋_GB2312" w:eastAsia="仿宋_GB2312"/>
          <w:color w:val="auto"/>
          <w:sz w:val="30"/>
          <w:szCs w:val="30"/>
          <w:highlight w:val="none"/>
        </w:rPr>
      </w:pPr>
      <w:bookmarkStart w:id="493" w:name="_Ref11919920"/>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承包人应在进行竣工试验之前，至少提前42天向工程师提交详细的竣工试验计划，该计划应载明竣工试验的内容、地点、拟开展时间和需要发包人提供的资源条件。</w:t>
      </w:r>
      <w:bookmarkEnd w:id="492"/>
      <w:r>
        <w:rPr>
          <w:rFonts w:hint="eastAsia" w:ascii="仿宋_GB2312" w:eastAsia="仿宋_GB2312"/>
          <w:color w:val="auto"/>
          <w:sz w:val="30"/>
          <w:szCs w:val="30"/>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93"/>
    </w:p>
    <w:p w14:paraId="29811060">
      <w:pPr>
        <w:pStyle w:val="78"/>
        <w:numPr>
          <w:ilvl w:val="0"/>
          <w:numId w:val="0"/>
        </w:numPr>
        <w:rPr>
          <w:rFonts w:hint="eastAsia" w:ascii="仿宋_GB2312" w:eastAsia="仿宋_GB2312"/>
          <w:color w:val="auto"/>
          <w:sz w:val="30"/>
          <w:szCs w:val="30"/>
          <w:highlight w:val="none"/>
        </w:rPr>
      </w:pPr>
      <w:bookmarkStart w:id="494" w:name="_Ref532688147"/>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承包人应根据经确认的竣工试验计划以及第</w:t>
      </w:r>
      <w:r>
        <w:rPr>
          <w:rFonts w:ascii="仿宋_GB2312" w:eastAsia="仿宋_GB2312"/>
          <w:color w:val="auto"/>
          <w:sz w:val="30"/>
          <w:szCs w:val="30"/>
          <w:highlight w:val="none"/>
        </w:rPr>
        <w:t>6.5</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由承包人试验</w:t>
      </w:r>
      <w:r>
        <w:rPr>
          <w:rFonts w:hint="eastAsia" w:ascii="仿宋_GB2312" w:eastAsia="仿宋_GB2312"/>
          <w:color w:val="auto"/>
          <w:sz w:val="30"/>
          <w:szCs w:val="30"/>
          <w:highlight w:val="none"/>
        </w:rPr>
        <w:t>和</w:t>
      </w:r>
      <w:r>
        <w:rPr>
          <w:rFonts w:ascii="仿宋_GB2312" w:eastAsia="仿宋_GB2312"/>
          <w:color w:val="auto"/>
          <w:sz w:val="30"/>
          <w:szCs w:val="30"/>
          <w:highlight w:val="none"/>
        </w:rPr>
        <w:t>检验</w:t>
      </w:r>
      <w:r>
        <w:rPr>
          <w:rFonts w:hint="eastAsia" w:ascii="仿宋_GB2312" w:eastAsia="仿宋_GB2312"/>
          <w:color w:val="auto"/>
          <w:sz w:val="30"/>
          <w:szCs w:val="30"/>
          <w:highlight w:val="none"/>
        </w:rPr>
        <w:t>]进行竣工试验。除《发包人要求》中另有说明外，竣工试验应按以下顺序分阶段进行，即只有在工程或区段工程已通过上一阶段试验的情况下，才可进行下一阶段试验：</w:t>
      </w:r>
      <w:bookmarkEnd w:id="494"/>
    </w:p>
    <w:p w14:paraId="575DFCF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承包人进行启动前试验，包括适当的检查和功能性试验，以证明工程或区段工程的每一部分均能够安全地承受下一阶段试验；</w:t>
      </w:r>
    </w:p>
    <w:p w14:paraId="4BBEF54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承包人进行启动试验，以证明工程或区段工程能够在所有可利用的操作条件下安全运行，并按照专用合同条件和《发包人要求》中的规定操作；</w:t>
      </w:r>
    </w:p>
    <w:p w14:paraId="77D5C68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5F2DA89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进行上述试验不应构成第</w:t>
      </w:r>
      <w:r>
        <w:rPr>
          <w:rFonts w:ascii="仿宋_GB2312" w:eastAsia="仿宋_GB2312"/>
          <w:color w:val="auto"/>
          <w:sz w:val="30"/>
          <w:szCs w:val="30"/>
          <w:highlight w:val="none"/>
        </w:rPr>
        <w:t>10条</w:t>
      </w:r>
      <w:r>
        <w:rPr>
          <w:rFonts w:hint="eastAsia" w:ascii="仿宋_GB2312" w:eastAsia="仿宋_GB2312"/>
          <w:color w:val="auto"/>
          <w:sz w:val="30"/>
          <w:szCs w:val="30"/>
          <w:highlight w:val="none"/>
        </w:rPr>
        <w:t>[验收和工程接收]规定的接收，但试验所产生的任何产品或其他收益均应归属于发包人。</w:t>
      </w:r>
    </w:p>
    <w:p w14:paraId="75A9A5C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.1.4 </w:t>
      </w:r>
      <w:r>
        <w:rPr>
          <w:rFonts w:hint="eastAsia" w:ascii="仿宋_GB2312" w:eastAsia="仿宋_GB2312"/>
          <w:color w:val="auto"/>
          <w:sz w:val="30"/>
          <w:szCs w:val="30"/>
          <w:highlight w:val="none"/>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0848FBD1">
      <w:pPr>
        <w:pStyle w:val="106"/>
        <w:widowControl/>
        <w:numPr>
          <w:ilvl w:val="0"/>
          <w:numId w:val="0"/>
        </w:numPr>
        <w:rPr>
          <w:rFonts w:hint="eastAsia"/>
          <w:b w:val="0"/>
          <w:bCs/>
          <w:color w:val="auto"/>
          <w:sz w:val="30"/>
          <w:szCs w:val="30"/>
          <w:highlight w:val="none"/>
        </w:rPr>
      </w:pPr>
      <w:bookmarkStart w:id="495" w:name="_Toc17919"/>
      <w:bookmarkStart w:id="496" w:name="_Toc31783"/>
      <w:r>
        <w:rPr>
          <w:rFonts w:hint="eastAsia"/>
          <w:b w:val="0"/>
          <w:bCs/>
          <w:color w:val="auto"/>
          <w:sz w:val="30"/>
          <w:szCs w:val="30"/>
          <w:highlight w:val="none"/>
        </w:rPr>
        <w:t>9</w:t>
      </w:r>
      <w:r>
        <w:rPr>
          <w:b w:val="0"/>
          <w:bCs/>
          <w:color w:val="auto"/>
          <w:sz w:val="30"/>
          <w:szCs w:val="30"/>
          <w:highlight w:val="none"/>
        </w:rPr>
        <w:t xml:space="preserve">.2 </w:t>
      </w:r>
      <w:r>
        <w:rPr>
          <w:rFonts w:hint="eastAsia"/>
          <w:b w:val="0"/>
          <w:bCs/>
          <w:color w:val="auto"/>
          <w:sz w:val="30"/>
          <w:szCs w:val="30"/>
          <w:highlight w:val="none"/>
        </w:rPr>
        <w:t>延误的试验</w:t>
      </w:r>
      <w:bookmarkEnd w:id="495"/>
      <w:bookmarkEnd w:id="496"/>
    </w:p>
    <w:p w14:paraId="72F1299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如果承包人已根据第</w:t>
      </w:r>
      <w:r>
        <w:rPr>
          <w:rFonts w:ascii="仿宋_GB2312" w:eastAsia="仿宋_GB2312"/>
          <w:color w:val="auto"/>
          <w:sz w:val="30"/>
          <w:szCs w:val="30"/>
          <w:highlight w:val="none"/>
        </w:rPr>
        <w:t>9.1</w:t>
      </w:r>
      <w:r>
        <w:rPr>
          <w:rFonts w:hint="eastAsia" w:ascii="仿宋_GB2312" w:eastAsia="仿宋_GB2312"/>
          <w:color w:val="auto"/>
          <w:sz w:val="30"/>
          <w:szCs w:val="30"/>
          <w:highlight w:val="none"/>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28D637B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承包人无正当理由延误进行竣工试验的，工程师可向其发出通知，要求其在收到通知后的21天内进行该项竣工试验。承包人应在该21天的期限内确定进行试验的日期，并至少提前7天通知工程师。</w:t>
      </w:r>
    </w:p>
    <w:p w14:paraId="3D242CA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如果承包人未在该期限内进行竣工试验，则发包人有权自行组织该项竣工试验，由此产生的合理费用由承包人承担。发包人应在试验完成后28天内向承包人发送试验结果。</w:t>
      </w:r>
    </w:p>
    <w:p w14:paraId="2FD15C28">
      <w:pPr>
        <w:pStyle w:val="106"/>
        <w:widowControl/>
        <w:numPr>
          <w:ilvl w:val="0"/>
          <w:numId w:val="0"/>
        </w:numPr>
        <w:rPr>
          <w:rFonts w:hint="eastAsia"/>
          <w:b w:val="0"/>
          <w:bCs/>
          <w:color w:val="auto"/>
          <w:sz w:val="30"/>
          <w:szCs w:val="30"/>
          <w:highlight w:val="none"/>
        </w:rPr>
      </w:pPr>
      <w:bookmarkStart w:id="497" w:name="_Ref532594592"/>
      <w:bookmarkStart w:id="498" w:name="_Toc29984"/>
      <w:bookmarkStart w:id="499" w:name="_Toc12109"/>
      <w:bookmarkStart w:id="500" w:name="_Ref532594588"/>
      <w:r>
        <w:rPr>
          <w:rFonts w:hint="eastAsia"/>
          <w:b w:val="0"/>
          <w:bCs/>
          <w:color w:val="auto"/>
          <w:sz w:val="30"/>
          <w:szCs w:val="30"/>
          <w:highlight w:val="none"/>
        </w:rPr>
        <w:t>9</w:t>
      </w:r>
      <w:r>
        <w:rPr>
          <w:b w:val="0"/>
          <w:bCs/>
          <w:color w:val="auto"/>
          <w:sz w:val="30"/>
          <w:szCs w:val="30"/>
          <w:highlight w:val="none"/>
        </w:rPr>
        <w:t xml:space="preserve">.3 </w:t>
      </w:r>
      <w:r>
        <w:rPr>
          <w:rFonts w:hint="eastAsia"/>
          <w:b w:val="0"/>
          <w:bCs/>
          <w:color w:val="auto"/>
          <w:sz w:val="30"/>
          <w:szCs w:val="30"/>
          <w:highlight w:val="none"/>
        </w:rPr>
        <w:t>重新试验</w:t>
      </w:r>
      <w:bookmarkEnd w:id="497"/>
      <w:bookmarkEnd w:id="498"/>
      <w:bookmarkEnd w:id="499"/>
      <w:bookmarkEnd w:id="500"/>
      <w:r>
        <w:rPr>
          <w:rFonts w:hint="eastAsia"/>
          <w:b w:val="0"/>
          <w:bCs/>
          <w:color w:val="auto"/>
          <w:sz w:val="30"/>
          <w:szCs w:val="30"/>
          <w:highlight w:val="none"/>
        </w:rPr>
        <w:t xml:space="preserve"> </w:t>
      </w:r>
    </w:p>
    <w:p w14:paraId="0DC9367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如果工程或区段工程未能通过竣工试验，则承包人应根据第</w:t>
      </w:r>
      <w:r>
        <w:rPr>
          <w:rFonts w:ascii="仿宋_GB2312" w:eastAsia="仿宋_GB2312"/>
          <w:color w:val="auto"/>
          <w:sz w:val="30"/>
          <w:szCs w:val="30"/>
          <w:highlight w:val="none"/>
        </w:rPr>
        <w:t>6.6</w:t>
      </w:r>
      <w:r>
        <w:rPr>
          <w:rFonts w:hint="eastAsia" w:ascii="仿宋_GB2312" w:eastAsia="仿宋_GB2312"/>
          <w:color w:val="auto"/>
          <w:sz w:val="30"/>
          <w:szCs w:val="30"/>
          <w:highlight w:val="none"/>
        </w:rPr>
        <w:t>款[缺陷和修补]修补缺陷。发包人或承包人可要求按相同的条件，重新进行未通过的试验以及相关工程或区段工程的竣工试验。该等重新进行的试验仍应适用本条对于竣工试验的规定。</w:t>
      </w:r>
    </w:p>
    <w:p w14:paraId="7B3A1A3C">
      <w:pPr>
        <w:pStyle w:val="106"/>
        <w:widowControl/>
        <w:numPr>
          <w:ilvl w:val="0"/>
          <w:numId w:val="0"/>
        </w:numPr>
        <w:rPr>
          <w:rFonts w:hint="eastAsia"/>
          <w:b w:val="0"/>
          <w:bCs/>
          <w:color w:val="auto"/>
          <w:sz w:val="30"/>
          <w:szCs w:val="30"/>
          <w:highlight w:val="none"/>
        </w:rPr>
      </w:pPr>
      <w:bookmarkStart w:id="501" w:name="_Ref532688221"/>
      <w:bookmarkStart w:id="502" w:name="_Toc18304"/>
      <w:bookmarkStart w:id="503" w:name="_Ref532688226"/>
      <w:bookmarkStart w:id="504" w:name="_Toc14301"/>
      <w:r>
        <w:rPr>
          <w:rFonts w:hint="eastAsia"/>
          <w:b w:val="0"/>
          <w:bCs/>
          <w:color w:val="auto"/>
          <w:sz w:val="30"/>
          <w:szCs w:val="30"/>
          <w:highlight w:val="none"/>
        </w:rPr>
        <w:t>9</w:t>
      </w:r>
      <w:r>
        <w:rPr>
          <w:b w:val="0"/>
          <w:bCs/>
          <w:color w:val="auto"/>
          <w:sz w:val="30"/>
          <w:szCs w:val="30"/>
          <w:highlight w:val="none"/>
        </w:rPr>
        <w:t xml:space="preserve">.4 </w:t>
      </w:r>
      <w:r>
        <w:rPr>
          <w:rFonts w:hint="eastAsia"/>
          <w:b w:val="0"/>
          <w:bCs/>
          <w:color w:val="auto"/>
          <w:sz w:val="30"/>
          <w:szCs w:val="30"/>
          <w:highlight w:val="none"/>
        </w:rPr>
        <w:t>未能通过竣工试验</w:t>
      </w:r>
      <w:bookmarkEnd w:id="501"/>
      <w:bookmarkEnd w:id="502"/>
      <w:bookmarkEnd w:id="503"/>
      <w:bookmarkEnd w:id="504"/>
    </w:p>
    <w:p w14:paraId="7F0D6EC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因发包人原因导致竣工试验未能通过的，承包人进行竣工试验的费用由发包人承担，竣工日期相应顺延。</w:t>
      </w:r>
    </w:p>
    <w:p w14:paraId="416083D1">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如果工程或区段工程未能通过根据第</w:t>
      </w:r>
      <w:r>
        <w:rPr>
          <w:rFonts w:ascii="仿宋_GB2312" w:eastAsia="仿宋_GB2312"/>
          <w:color w:val="auto"/>
          <w:sz w:val="30"/>
          <w:szCs w:val="30"/>
          <w:highlight w:val="none"/>
        </w:rPr>
        <w:t>9.3</w:t>
      </w:r>
      <w:r>
        <w:rPr>
          <w:rFonts w:hint="eastAsia" w:ascii="仿宋_GB2312" w:eastAsia="仿宋_GB2312"/>
          <w:color w:val="auto"/>
          <w:sz w:val="30"/>
          <w:szCs w:val="30"/>
          <w:highlight w:val="none"/>
        </w:rPr>
        <w:t>款[重新试验]重新进行的竣工试验的，则：</w:t>
      </w:r>
    </w:p>
    <w:p w14:paraId="2EADBE9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发包人有权要求承包人根据第</w:t>
      </w:r>
      <w:r>
        <w:rPr>
          <w:rFonts w:ascii="仿宋_GB2312" w:eastAsia="仿宋_GB2312"/>
          <w:color w:val="auto"/>
          <w:sz w:val="30"/>
          <w:szCs w:val="30"/>
          <w:highlight w:val="none"/>
        </w:rPr>
        <w:t>6.6</w:t>
      </w:r>
      <w:r>
        <w:rPr>
          <w:rFonts w:hint="eastAsia" w:ascii="仿宋_GB2312" w:eastAsia="仿宋_GB2312"/>
          <w:color w:val="auto"/>
          <w:sz w:val="30"/>
          <w:szCs w:val="30"/>
          <w:highlight w:val="none"/>
        </w:rPr>
        <w:t>款[缺陷和修补]继续进行修补和改正，并根据第</w:t>
      </w:r>
      <w:r>
        <w:rPr>
          <w:rFonts w:ascii="仿宋_GB2312" w:eastAsia="仿宋_GB2312"/>
          <w:color w:val="auto"/>
          <w:sz w:val="30"/>
          <w:szCs w:val="30"/>
          <w:highlight w:val="none"/>
        </w:rPr>
        <w:t>9.3</w:t>
      </w:r>
      <w:r>
        <w:rPr>
          <w:rFonts w:hint="eastAsia" w:ascii="仿宋_GB2312" w:eastAsia="仿宋_GB2312"/>
          <w:color w:val="auto"/>
          <w:sz w:val="30"/>
          <w:szCs w:val="30"/>
          <w:highlight w:val="none"/>
        </w:rPr>
        <w:t>款[重新试验]再次进行竣工试验；</w:t>
      </w:r>
    </w:p>
    <w:p w14:paraId="5A74B21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49E202E3">
      <w:pPr>
        <w:wordWrap/>
        <w:topLinePunct w:val="0"/>
        <w:ind w:firstLine="600"/>
        <w:rPr>
          <w:rFonts w:hint="eastAsia" w:ascii="仿宋_GB2312" w:eastAsia="仿宋_GB2312"/>
          <w:color w:val="auto"/>
          <w:sz w:val="30"/>
          <w:szCs w:val="30"/>
          <w:highlight w:val="none"/>
        </w:rPr>
      </w:pPr>
      <w:bookmarkStart w:id="505" w:name="_Ref4621461"/>
      <w:r>
        <w:rPr>
          <w:rFonts w:hint="eastAsia" w:ascii="仿宋_GB2312" w:eastAsia="仿宋_GB2312"/>
          <w:color w:val="auto"/>
          <w:sz w:val="30"/>
          <w:szCs w:val="30"/>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505"/>
      <w:r>
        <w:rPr>
          <w:rFonts w:hint="eastAsia" w:ascii="仿宋_GB2312" w:eastAsia="仿宋_GB2312"/>
          <w:color w:val="auto"/>
          <w:sz w:val="30"/>
          <w:szCs w:val="30"/>
          <w:highlight w:val="none"/>
        </w:rPr>
        <w:t>；</w:t>
      </w:r>
    </w:p>
    <w:p w14:paraId="7E959E1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仿宋_GB2312" w:eastAsia="仿宋_GB2312"/>
          <w:color w:val="auto"/>
          <w:sz w:val="30"/>
          <w:szCs w:val="30"/>
          <w:highlight w:val="none"/>
        </w:rPr>
        <w:t>16.1</w:t>
      </w:r>
      <w:r>
        <w:rPr>
          <w:rFonts w:hint="eastAsia" w:ascii="仿宋_GB2312" w:eastAsia="仿宋_GB2312"/>
          <w:color w:val="auto"/>
          <w:sz w:val="30"/>
          <w:szCs w:val="30"/>
          <w:highlight w:val="none"/>
        </w:rPr>
        <w:t>款[由发包人解除合同]的约定解除合同。</w:t>
      </w:r>
    </w:p>
    <w:p w14:paraId="4CDE100D">
      <w:pPr>
        <w:pStyle w:val="101"/>
        <w:numPr>
          <w:ilvl w:val="0"/>
          <w:numId w:val="0"/>
        </w:numPr>
        <w:wordWrap/>
        <w:topLinePunct w:val="0"/>
        <w:rPr>
          <w:rFonts w:hint="eastAsia"/>
          <w:b w:val="0"/>
          <w:bCs/>
          <w:color w:val="auto"/>
          <w:sz w:val="32"/>
          <w:szCs w:val="21"/>
          <w:highlight w:val="none"/>
        </w:rPr>
      </w:pPr>
      <w:bookmarkStart w:id="506" w:name="_Ref4618348"/>
      <w:bookmarkStart w:id="507" w:name="_Ref4624043"/>
      <w:bookmarkStart w:id="508" w:name="_Ref4618338"/>
      <w:bookmarkStart w:id="509" w:name="_Toc10665"/>
      <w:bookmarkStart w:id="510" w:name="_Toc23124"/>
      <w:r>
        <w:rPr>
          <w:rFonts w:hint="eastAsia"/>
          <w:b w:val="0"/>
          <w:bCs/>
          <w:color w:val="auto"/>
          <w:sz w:val="32"/>
          <w:szCs w:val="21"/>
          <w:highlight w:val="none"/>
        </w:rPr>
        <w:t>第1</w:t>
      </w:r>
      <w:r>
        <w:rPr>
          <w:b w:val="0"/>
          <w:bCs/>
          <w:color w:val="auto"/>
          <w:sz w:val="32"/>
          <w:szCs w:val="21"/>
          <w:highlight w:val="none"/>
        </w:rPr>
        <w:t>0</w:t>
      </w:r>
      <w:r>
        <w:rPr>
          <w:rFonts w:hint="eastAsia"/>
          <w:b w:val="0"/>
          <w:bCs/>
          <w:color w:val="auto"/>
          <w:sz w:val="32"/>
          <w:szCs w:val="21"/>
          <w:highlight w:val="none"/>
        </w:rPr>
        <w:t>条 验收和工程接收</w:t>
      </w:r>
      <w:bookmarkEnd w:id="506"/>
      <w:bookmarkEnd w:id="507"/>
      <w:bookmarkEnd w:id="508"/>
      <w:bookmarkEnd w:id="509"/>
      <w:bookmarkEnd w:id="510"/>
    </w:p>
    <w:p w14:paraId="7E1A91C5">
      <w:pPr>
        <w:pStyle w:val="106"/>
        <w:widowControl/>
        <w:numPr>
          <w:ilvl w:val="0"/>
          <w:numId w:val="0"/>
        </w:numPr>
        <w:rPr>
          <w:rFonts w:hint="eastAsia"/>
          <w:b w:val="0"/>
          <w:bCs/>
          <w:color w:val="auto"/>
          <w:sz w:val="30"/>
          <w:szCs w:val="30"/>
          <w:highlight w:val="none"/>
        </w:rPr>
      </w:pPr>
      <w:bookmarkStart w:id="511" w:name="_Toc2686"/>
      <w:bookmarkStart w:id="512" w:name="_Ref532359143"/>
      <w:bookmarkStart w:id="513" w:name="_Ref532301199"/>
      <w:bookmarkStart w:id="514" w:name="_Ref532300804"/>
      <w:bookmarkStart w:id="515" w:name="_Ref532359152"/>
      <w:bookmarkStart w:id="516" w:name="_Toc6121"/>
      <w:bookmarkStart w:id="517" w:name="_Ref532300801"/>
      <w:bookmarkStart w:id="518" w:name="_Ref532301202"/>
      <w:r>
        <w:rPr>
          <w:rFonts w:hint="eastAsia"/>
          <w:b w:val="0"/>
          <w:bCs/>
          <w:color w:val="auto"/>
          <w:sz w:val="30"/>
          <w:szCs w:val="30"/>
          <w:highlight w:val="none"/>
        </w:rPr>
        <w:t>1</w:t>
      </w:r>
      <w:r>
        <w:rPr>
          <w:b w:val="0"/>
          <w:bCs/>
          <w:color w:val="auto"/>
          <w:sz w:val="30"/>
          <w:szCs w:val="30"/>
          <w:highlight w:val="none"/>
        </w:rPr>
        <w:t xml:space="preserve">0.1 </w:t>
      </w:r>
      <w:r>
        <w:rPr>
          <w:rFonts w:hint="eastAsia"/>
          <w:b w:val="0"/>
          <w:bCs/>
          <w:color w:val="auto"/>
          <w:sz w:val="30"/>
          <w:szCs w:val="30"/>
          <w:highlight w:val="none"/>
        </w:rPr>
        <w:t>竣工验收</w:t>
      </w:r>
      <w:bookmarkEnd w:id="511"/>
      <w:bookmarkEnd w:id="512"/>
      <w:bookmarkEnd w:id="513"/>
      <w:bookmarkEnd w:id="514"/>
      <w:bookmarkEnd w:id="515"/>
      <w:bookmarkEnd w:id="516"/>
      <w:bookmarkEnd w:id="517"/>
      <w:bookmarkEnd w:id="518"/>
    </w:p>
    <w:p w14:paraId="5C57249B">
      <w:pPr>
        <w:pStyle w:val="78"/>
        <w:numPr>
          <w:ilvl w:val="0"/>
          <w:numId w:val="0"/>
        </w:numPr>
        <w:rPr>
          <w:rFonts w:hint="eastAsia" w:ascii="仿宋_GB2312" w:eastAsia="仿宋_GB2312"/>
          <w:color w:val="auto"/>
          <w:sz w:val="30"/>
          <w:szCs w:val="30"/>
          <w:highlight w:val="none"/>
        </w:rPr>
      </w:pPr>
      <w:bookmarkStart w:id="519" w:name="_Ref53262835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0.1.1 </w:t>
      </w:r>
      <w:r>
        <w:rPr>
          <w:rFonts w:hint="eastAsia" w:ascii="仿宋_GB2312" w:eastAsia="仿宋_GB2312"/>
          <w:color w:val="auto"/>
          <w:sz w:val="30"/>
          <w:szCs w:val="30"/>
          <w:highlight w:val="none"/>
        </w:rPr>
        <w:t>竣工验收条件</w:t>
      </w:r>
    </w:p>
    <w:p w14:paraId="162439D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工程具备以下条件的，承包人可以申请竣工验收：</w:t>
      </w:r>
    </w:p>
    <w:p w14:paraId="06CB6CF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除因第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[变更与调整]导致的工程量删减和第</w:t>
      </w:r>
      <w:r>
        <w:rPr>
          <w:rFonts w:ascii="仿宋_GB2312" w:eastAsia="仿宋_GB2312"/>
          <w:color w:val="auto"/>
          <w:sz w:val="30"/>
          <w:szCs w:val="30"/>
          <w:highlight w:val="none"/>
        </w:rPr>
        <w:t>14.5.3</w:t>
      </w:r>
      <w:r>
        <w:rPr>
          <w:rFonts w:hint="eastAsia" w:ascii="仿宋_GB2312" w:eastAsia="仿宋_GB2312"/>
          <w:color w:val="auto"/>
          <w:sz w:val="30"/>
          <w:szCs w:val="30"/>
          <w:highlight w:val="none"/>
        </w:rPr>
        <w:t>项[扫尾工作清单]列入缺陷责任期内完成的扫尾工程和缺陷修补工作外，合同范围内的全部单位/区段工程以及有关工作，包括合同要求的试验和竣工试验均已完成，并符合合同要求；</w:t>
      </w:r>
    </w:p>
    <w:p w14:paraId="451FBEE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已按合同约定编制了扫尾工作和缺陷修补工作清单以及相应实施计划；</w:t>
      </w:r>
    </w:p>
    <w:p w14:paraId="6DEBA43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已按合同约定的内容和份数备齐竣工资料；</w:t>
      </w:r>
    </w:p>
    <w:p w14:paraId="0406EAC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合同约定要求在竣工验收前应完成的其他工作。</w:t>
      </w:r>
    </w:p>
    <w:bookmarkEnd w:id="519"/>
    <w:p w14:paraId="186AB62F">
      <w:pPr>
        <w:pStyle w:val="78"/>
        <w:numPr>
          <w:ilvl w:val="0"/>
          <w:numId w:val="0"/>
        </w:numPr>
        <w:rPr>
          <w:rFonts w:hint="eastAsia" w:ascii="仿宋_GB2312" w:eastAsia="仿宋_GB2312"/>
          <w:color w:val="auto"/>
          <w:sz w:val="30"/>
          <w:szCs w:val="30"/>
          <w:highlight w:val="none"/>
        </w:rPr>
      </w:pPr>
      <w:bookmarkStart w:id="520" w:name="_Ref4429424"/>
      <w:bookmarkStart w:id="521" w:name="_Hlk5150660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0.1.2 </w:t>
      </w:r>
      <w:r>
        <w:rPr>
          <w:rFonts w:hint="eastAsia" w:ascii="仿宋_GB2312" w:eastAsia="仿宋_GB2312"/>
          <w:color w:val="auto"/>
          <w:sz w:val="30"/>
          <w:szCs w:val="30"/>
          <w:highlight w:val="none"/>
        </w:rPr>
        <w:t>竣工验收程序</w:t>
      </w:r>
      <w:bookmarkEnd w:id="520"/>
    </w:p>
    <w:bookmarkEnd w:id="521"/>
    <w:p w14:paraId="50DBD84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除专用合同条件另有约定外，承包人申请竣工验收的，应当按照以下程序进行：</w:t>
      </w:r>
    </w:p>
    <w:p w14:paraId="1D05064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承包人向工程师报送竣工验收申请报告，工程师应在收到竣工验收申请报告后14天内完成审查并报送发包人。工程师审查后认为尚不具备竣工验收条件的，应在收到竣工验收申请报告后的</w:t>
      </w:r>
      <w:r>
        <w:rPr>
          <w:rFonts w:ascii="仿宋_GB2312" w:eastAsia="仿宋_GB2312"/>
          <w:color w:val="auto"/>
          <w:sz w:val="30"/>
          <w:szCs w:val="30"/>
          <w:highlight w:val="none"/>
        </w:rPr>
        <w:t>14</w:t>
      </w:r>
      <w:r>
        <w:rPr>
          <w:rFonts w:hint="eastAsia" w:ascii="仿宋_GB2312" w:eastAsia="仿宋_GB2312"/>
          <w:color w:val="auto"/>
          <w:sz w:val="30"/>
          <w:szCs w:val="30"/>
          <w:highlight w:val="none"/>
        </w:rPr>
        <w:t>天内通知承包人，指出在颁发接收证书前承包人还需进行的工作内容。承包人完成工程师通知的全部工作内容后，应再次提交竣工验收申请报告，直至工程师同意为止。</w:t>
      </w:r>
    </w:p>
    <w:p w14:paraId="64CE3CD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工程师同意承包人提交的竣工验收申请报告的，或工程师收到竣工验收申请报告后</w:t>
      </w:r>
      <w:r>
        <w:rPr>
          <w:rFonts w:ascii="仿宋_GB2312" w:eastAsia="仿宋_GB2312"/>
          <w:color w:val="auto"/>
          <w:sz w:val="30"/>
          <w:szCs w:val="30"/>
          <w:highlight w:val="none"/>
        </w:rPr>
        <w:t>14</w:t>
      </w:r>
      <w:r>
        <w:rPr>
          <w:rFonts w:hint="eastAsia" w:ascii="仿宋_GB2312" w:eastAsia="仿宋_GB2312"/>
          <w:color w:val="auto"/>
          <w:sz w:val="30"/>
          <w:szCs w:val="30"/>
          <w:highlight w:val="none"/>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56FFD6C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FE024C8">
      <w:pPr>
        <w:wordWrap/>
        <w:topLinePunct w:val="0"/>
        <w:ind w:firstLine="600"/>
        <w:rPr>
          <w:rFonts w:hint="eastAsia" w:ascii="仿宋_GB2312" w:eastAsia="仿宋_GB2312"/>
          <w:color w:val="auto"/>
          <w:sz w:val="30"/>
          <w:szCs w:val="30"/>
          <w:highlight w:val="none"/>
        </w:rPr>
      </w:pPr>
      <w:bookmarkStart w:id="522" w:name="_Hlk51506640"/>
      <w:r>
        <w:rPr>
          <w:rFonts w:hint="eastAsia" w:ascii="仿宋_GB2312" w:eastAsia="仿宋_GB2312"/>
          <w:color w:val="auto"/>
          <w:sz w:val="30"/>
          <w:szCs w:val="30"/>
          <w:highlight w:val="none"/>
        </w:rPr>
        <w:t>（4） 因发包人原因，未在工程师收到承包人竣工验收申请报告之日起</w:t>
      </w:r>
      <w:r>
        <w:rPr>
          <w:rFonts w:ascii="仿宋_GB2312" w:eastAsia="仿宋_GB2312"/>
          <w:color w:val="auto"/>
          <w:sz w:val="30"/>
          <w:szCs w:val="30"/>
          <w:highlight w:val="none"/>
        </w:rPr>
        <w:t>42</w:t>
      </w:r>
      <w:r>
        <w:rPr>
          <w:rFonts w:hint="eastAsia" w:ascii="仿宋_GB2312" w:eastAsia="仿宋_GB2312"/>
          <w:color w:val="auto"/>
          <w:sz w:val="30"/>
          <w:szCs w:val="30"/>
          <w:highlight w:val="none"/>
        </w:rPr>
        <w:t>天内完成竣工验收的，以承包人提交竣工验收申请报告之日</w:t>
      </w:r>
      <w:r>
        <w:rPr>
          <w:rFonts w:ascii="仿宋_GB2312" w:eastAsia="仿宋_GB2312"/>
          <w:color w:val="auto"/>
          <w:sz w:val="30"/>
          <w:szCs w:val="30"/>
          <w:highlight w:val="none"/>
        </w:rPr>
        <w:t>作为工程实际竣工日期</w:t>
      </w:r>
      <w:r>
        <w:rPr>
          <w:rFonts w:hint="eastAsia" w:ascii="仿宋_GB2312" w:eastAsia="仿宋_GB2312"/>
          <w:color w:val="auto"/>
          <w:sz w:val="30"/>
          <w:szCs w:val="30"/>
          <w:highlight w:val="none"/>
        </w:rPr>
        <w:t>。</w:t>
      </w:r>
    </w:p>
    <w:bookmarkEnd w:id="522"/>
    <w:p w14:paraId="44EFC9D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工程未经竣工验收，发包人擅自使用的，以转移占有工程之日为实际竣工日期。</w:t>
      </w:r>
    </w:p>
    <w:p w14:paraId="3E20593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除专用合同条件另有约定外，发包人不按照本项和第</w:t>
      </w:r>
      <w:r>
        <w:rPr>
          <w:rFonts w:ascii="仿宋_GB2312" w:eastAsia="仿宋_GB2312"/>
          <w:color w:val="auto"/>
          <w:sz w:val="30"/>
          <w:szCs w:val="30"/>
          <w:highlight w:val="none"/>
        </w:rPr>
        <w:t>10.4</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[接收证书]</w:t>
      </w:r>
      <w:r>
        <w:rPr>
          <w:rFonts w:hint="eastAsia" w:ascii="仿宋_GB2312" w:eastAsia="仿宋_GB2312"/>
          <w:color w:val="auto"/>
          <w:sz w:val="30"/>
          <w:szCs w:val="30"/>
          <w:highlight w:val="none"/>
        </w:rPr>
        <w:t>约定组织竣工验收、颁发工程接收证书的，每逾期一天，应以签约合同价为基数，按照贷款市场报价利率（LPR）支付违约金。</w:t>
      </w:r>
    </w:p>
    <w:p w14:paraId="7A0B475A">
      <w:pPr>
        <w:pStyle w:val="106"/>
        <w:widowControl/>
        <w:numPr>
          <w:ilvl w:val="0"/>
          <w:numId w:val="0"/>
        </w:numPr>
        <w:rPr>
          <w:rFonts w:hint="eastAsia"/>
          <w:b w:val="0"/>
          <w:bCs/>
          <w:color w:val="auto"/>
          <w:sz w:val="30"/>
          <w:szCs w:val="30"/>
          <w:highlight w:val="none"/>
        </w:rPr>
      </w:pPr>
      <w:bookmarkStart w:id="523" w:name="_Toc9198"/>
      <w:bookmarkStart w:id="524" w:name="_Ref532301210"/>
      <w:bookmarkStart w:id="525" w:name="_Ref532301213"/>
      <w:bookmarkStart w:id="526" w:name="_Toc22657"/>
      <w:r>
        <w:rPr>
          <w:rFonts w:hint="eastAsia"/>
          <w:b w:val="0"/>
          <w:bCs/>
          <w:color w:val="auto"/>
          <w:sz w:val="30"/>
          <w:szCs w:val="30"/>
          <w:highlight w:val="none"/>
        </w:rPr>
        <w:t>1</w:t>
      </w:r>
      <w:r>
        <w:rPr>
          <w:b w:val="0"/>
          <w:bCs/>
          <w:color w:val="auto"/>
          <w:sz w:val="30"/>
          <w:szCs w:val="30"/>
          <w:highlight w:val="none"/>
        </w:rPr>
        <w:t xml:space="preserve">0.2 </w:t>
      </w:r>
      <w:r>
        <w:rPr>
          <w:rFonts w:hint="eastAsia"/>
          <w:b w:val="0"/>
          <w:bCs/>
          <w:color w:val="auto"/>
          <w:sz w:val="30"/>
          <w:szCs w:val="30"/>
          <w:highlight w:val="none"/>
        </w:rPr>
        <w:t>单位/区段工程的验收</w:t>
      </w:r>
      <w:bookmarkEnd w:id="523"/>
      <w:bookmarkEnd w:id="524"/>
      <w:bookmarkEnd w:id="525"/>
      <w:bookmarkEnd w:id="526"/>
    </w:p>
    <w:p w14:paraId="1DBD46A0">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0.2.1 </w:t>
      </w:r>
      <w:r>
        <w:rPr>
          <w:rFonts w:hint="eastAsia" w:ascii="仿宋_GB2312" w:eastAsia="仿宋_GB2312"/>
          <w:color w:val="auto"/>
          <w:sz w:val="30"/>
          <w:szCs w:val="30"/>
          <w:highlight w:val="none"/>
        </w:rPr>
        <w:t>发包人根据项目进度计划安排，在全部工程竣工前需要使用已经竣工的单位/区段工程时，或承包人提出经发包人同意时，可进行单位/区段工程验收。验收的程序可参照第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款[竣工验收]的约定进行。验收合格后，由工程师向承包人出具经发包人签认的单位/区段工程验收证书。单位/区段工程的验收成果和结论作为全部工程竣工验收申请报告的附件。</w:t>
      </w:r>
    </w:p>
    <w:p w14:paraId="014B369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0.2.2 </w:t>
      </w:r>
      <w:r>
        <w:rPr>
          <w:rFonts w:hint="eastAsia" w:ascii="仿宋_GB2312" w:eastAsia="仿宋_GB2312"/>
          <w:color w:val="auto"/>
          <w:sz w:val="30"/>
          <w:szCs w:val="30"/>
          <w:highlight w:val="none"/>
        </w:rPr>
        <w:t>发包人在全部工程竣工前，使用已接收的单位/区段工程导致承包人费用增加的，发包人应承担由此增加的费用和（或）工期延误，并支付承包人合理利润。</w:t>
      </w:r>
    </w:p>
    <w:p w14:paraId="3D79860F">
      <w:pPr>
        <w:pStyle w:val="106"/>
        <w:widowControl/>
        <w:numPr>
          <w:ilvl w:val="0"/>
          <w:numId w:val="0"/>
        </w:numPr>
        <w:rPr>
          <w:rFonts w:hint="eastAsia"/>
          <w:b w:val="0"/>
          <w:bCs/>
          <w:color w:val="auto"/>
          <w:sz w:val="30"/>
          <w:szCs w:val="30"/>
          <w:highlight w:val="none"/>
        </w:rPr>
      </w:pPr>
      <w:bookmarkStart w:id="527" w:name="_Toc22145"/>
      <w:bookmarkStart w:id="528" w:name="_Toc18847"/>
      <w:bookmarkStart w:id="529" w:name="_Ref4429473"/>
      <w:bookmarkStart w:id="530" w:name="_Ref532688351"/>
      <w:bookmarkStart w:id="531" w:name="_Ref532688354"/>
      <w:r>
        <w:rPr>
          <w:rFonts w:hint="eastAsia"/>
          <w:b w:val="0"/>
          <w:bCs/>
          <w:color w:val="auto"/>
          <w:sz w:val="30"/>
          <w:szCs w:val="30"/>
          <w:highlight w:val="none"/>
        </w:rPr>
        <w:t>1</w:t>
      </w:r>
      <w:r>
        <w:rPr>
          <w:b w:val="0"/>
          <w:bCs/>
          <w:color w:val="auto"/>
          <w:sz w:val="30"/>
          <w:szCs w:val="30"/>
          <w:highlight w:val="none"/>
        </w:rPr>
        <w:t xml:space="preserve">0.3 </w:t>
      </w:r>
      <w:r>
        <w:rPr>
          <w:rFonts w:hint="eastAsia"/>
          <w:b w:val="0"/>
          <w:bCs/>
          <w:color w:val="auto"/>
          <w:sz w:val="30"/>
          <w:szCs w:val="30"/>
          <w:highlight w:val="none"/>
        </w:rPr>
        <w:t>工程的接收</w:t>
      </w:r>
      <w:bookmarkEnd w:id="527"/>
      <w:bookmarkEnd w:id="528"/>
    </w:p>
    <w:p w14:paraId="7A18D36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0.3.1 </w:t>
      </w:r>
      <w:r>
        <w:rPr>
          <w:rFonts w:hint="eastAsia" w:ascii="仿宋_GB2312" w:eastAsia="仿宋_GB2312"/>
          <w:color w:val="auto"/>
          <w:sz w:val="30"/>
          <w:szCs w:val="30"/>
          <w:highlight w:val="none"/>
        </w:rPr>
        <w:t>根据工程项目的具体情况和特点，可按工程或单位/区段工程进行接收，并在专用合同条件约定接收的先后顺序、时间安排和其他要求。</w:t>
      </w:r>
    </w:p>
    <w:p w14:paraId="2573EA1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0.3.2 </w:t>
      </w:r>
      <w:r>
        <w:rPr>
          <w:rFonts w:hint="eastAsia" w:ascii="仿宋_GB2312" w:eastAsia="仿宋_GB2312"/>
          <w:color w:val="auto"/>
          <w:sz w:val="30"/>
          <w:szCs w:val="30"/>
          <w:highlight w:val="none"/>
        </w:rPr>
        <w:t>除按本条约定已经提交的资料外，接收工程时承包人需提交竣工验收资料的类别、内容、份数和提交时间，在专用合同条件中约定。</w:t>
      </w:r>
    </w:p>
    <w:p w14:paraId="6AE7768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0.3.3 </w:t>
      </w:r>
      <w:r>
        <w:rPr>
          <w:rFonts w:hint="eastAsia" w:ascii="仿宋_GB2312" w:eastAsia="仿宋_GB2312"/>
          <w:color w:val="auto"/>
          <w:sz w:val="30"/>
          <w:szCs w:val="30"/>
          <w:highlight w:val="none"/>
        </w:rPr>
        <w:t>发包人无正当理由不接收工程的，发包人自应当接收工程之日起，承担工程照管、成品保护、保管等与工程有关的各项费用，合同当事人可以在专用合同条件中另行约定发包人逾期接收工程的违约责任。</w:t>
      </w:r>
    </w:p>
    <w:p w14:paraId="4CBBDA0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0.3.4 </w:t>
      </w:r>
      <w:r>
        <w:rPr>
          <w:rFonts w:hint="eastAsia" w:ascii="仿宋_GB2312" w:eastAsia="仿宋_GB2312"/>
          <w:color w:val="auto"/>
          <w:sz w:val="30"/>
          <w:szCs w:val="30"/>
          <w:highlight w:val="none"/>
        </w:rPr>
        <w:t>承包人无正当理由不移交工程的，承包人应承担工程照管、成品保护、保管等与工程有关的各项费用，合同当事人可以在专用合同条件中另行约定承包人无正当理由不移交工程的违约责任。</w:t>
      </w:r>
    </w:p>
    <w:p w14:paraId="5DA86ACD">
      <w:pPr>
        <w:pStyle w:val="106"/>
        <w:widowControl/>
        <w:numPr>
          <w:ilvl w:val="0"/>
          <w:numId w:val="0"/>
        </w:numPr>
        <w:rPr>
          <w:rFonts w:hint="eastAsia"/>
          <w:b w:val="0"/>
          <w:bCs/>
          <w:color w:val="auto"/>
          <w:sz w:val="30"/>
          <w:szCs w:val="30"/>
          <w:highlight w:val="none"/>
        </w:rPr>
      </w:pPr>
      <w:bookmarkStart w:id="532" w:name="_Toc3089"/>
      <w:bookmarkStart w:id="533" w:name="_Toc7877"/>
      <w:r>
        <w:rPr>
          <w:rFonts w:hint="eastAsia"/>
          <w:b w:val="0"/>
          <w:bCs/>
          <w:color w:val="auto"/>
          <w:sz w:val="30"/>
          <w:szCs w:val="30"/>
          <w:highlight w:val="none"/>
        </w:rPr>
        <w:t>1</w:t>
      </w:r>
      <w:r>
        <w:rPr>
          <w:b w:val="0"/>
          <w:bCs/>
          <w:color w:val="auto"/>
          <w:sz w:val="30"/>
          <w:szCs w:val="30"/>
          <w:highlight w:val="none"/>
        </w:rPr>
        <w:t xml:space="preserve">0.4 </w:t>
      </w:r>
      <w:r>
        <w:rPr>
          <w:rFonts w:hint="eastAsia"/>
          <w:b w:val="0"/>
          <w:bCs/>
          <w:color w:val="auto"/>
          <w:sz w:val="30"/>
          <w:szCs w:val="30"/>
          <w:highlight w:val="none"/>
        </w:rPr>
        <w:t>接收证书</w:t>
      </w:r>
      <w:bookmarkEnd w:id="529"/>
      <w:bookmarkEnd w:id="532"/>
      <w:bookmarkEnd w:id="533"/>
    </w:p>
    <w:p w14:paraId="21162B04">
      <w:pPr>
        <w:pStyle w:val="78"/>
        <w:numPr>
          <w:ilvl w:val="0"/>
          <w:numId w:val="0"/>
        </w:numPr>
        <w:rPr>
          <w:rFonts w:hint="eastAsia" w:ascii="仿宋_GB2312" w:eastAsia="仿宋_GB2312"/>
          <w:color w:val="auto"/>
          <w:sz w:val="30"/>
          <w:szCs w:val="30"/>
          <w:highlight w:val="none"/>
        </w:rPr>
      </w:pPr>
      <w:bookmarkStart w:id="534" w:name="_Ref442954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0.4.1 </w:t>
      </w:r>
      <w:r>
        <w:rPr>
          <w:rFonts w:hint="eastAsia" w:ascii="仿宋_GB2312" w:eastAsia="仿宋_GB2312"/>
          <w:color w:val="auto"/>
          <w:sz w:val="30"/>
          <w:szCs w:val="30"/>
          <w:highlight w:val="none"/>
        </w:rPr>
        <w:t>除专用合同条件另有约定外，承包人应在竣工验收合格后向发包人提交第</w:t>
      </w:r>
      <w:r>
        <w:rPr>
          <w:rFonts w:ascii="仿宋_GB2312" w:eastAsia="仿宋_GB2312"/>
          <w:color w:val="auto"/>
          <w:sz w:val="30"/>
          <w:szCs w:val="30"/>
          <w:highlight w:val="none"/>
        </w:rPr>
        <w:t>14.6</w:t>
      </w:r>
      <w:r>
        <w:rPr>
          <w:rFonts w:hint="eastAsia" w:ascii="仿宋_GB2312" w:eastAsia="仿宋_GB2312"/>
          <w:color w:val="auto"/>
          <w:sz w:val="30"/>
          <w:szCs w:val="30"/>
          <w:highlight w:val="none"/>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34"/>
    </w:p>
    <w:p w14:paraId="6A7D0B8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0.4.2 </w:t>
      </w:r>
      <w:r>
        <w:rPr>
          <w:rFonts w:hint="eastAsia" w:ascii="仿宋_GB2312" w:eastAsia="仿宋_GB2312"/>
          <w:color w:val="auto"/>
          <w:sz w:val="30"/>
          <w:szCs w:val="30"/>
          <w:highlight w:val="none"/>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5A30E48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0.4.3 </w:t>
      </w:r>
      <w:r>
        <w:rPr>
          <w:rFonts w:hint="eastAsia" w:ascii="仿宋_GB2312" w:eastAsia="仿宋_GB2312"/>
          <w:color w:val="auto"/>
          <w:sz w:val="30"/>
          <w:szCs w:val="30"/>
          <w:highlight w:val="none"/>
        </w:rPr>
        <w:t>竣工验收合格而发包人无正当理由逾期不颁发工程接收证书的，自验收合格后第15天起视为已颁发工程接收证书。</w:t>
      </w:r>
    </w:p>
    <w:p w14:paraId="20BD0E9A">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0.4.4 </w:t>
      </w:r>
      <w:r>
        <w:rPr>
          <w:rFonts w:hint="eastAsia" w:ascii="仿宋_GB2312" w:eastAsia="仿宋_GB2312"/>
          <w:color w:val="auto"/>
          <w:sz w:val="30"/>
          <w:szCs w:val="30"/>
          <w:highlight w:val="none"/>
        </w:rPr>
        <w:t>工程未经验收或验收不合格，发包人擅自使用的，应在转移占有工程后7天内向承包人颁发工程接收证书；发包人无正当理由逾期不颁发工程接收证书的，自转移占有后第15天起视为已颁发工程接收证书。</w:t>
      </w:r>
    </w:p>
    <w:p w14:paraId="0FE5FCD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0.4.5 </w:t>
      </w:r>
      <w:r>
        <w:rPr>
          <w:rFonts w:hint="eastAsia" w:ascii="仿宋_GB2312" w:eastAsia="仿宋_GB2312"/>
          <w:color w:val="auto"/>
          <w:sz w:val="30"/>
          <w:szCs w:val="30"/>
          <w:highlight w:val="none"/>
        </w:rPr>
        <w:t>存在扫尾工作的，工程接收证书中应当将第</w:t>
      </w:r>
      <w:r>
        <w:rPr>
          <w:rFonts w:ascii="仿宋_GB2312" w:eastAsia="仿宋_GB2312"/>
          <w:color w:val="auto"/>
          <w:sz w:val="30"/>
          <w:szCs w:val="30"/>
          <w:highlight w:val="none"/>
        </w:rPr>
        <w:t>14.5.3</w:t>
      </w:r>
      <w:r>
        <w:rPr>
          <w:rFonts w:hint="eastAsia" w:ascii="仿宋_GB2312" w:eastAsia="仿宋_GB2312"/>
          <w:color w:val="auto"/>
          <w:sz w:val="30"/>
          <w:szCs w:val="30"/>
          <w:highlight w:val="none"/>
        </w:rPr>
        <w:t>项[扫尾工作清单]中约定的扫尾工作清单作为工程接收证书附件。</w:t>
      </w:r>
    </w:p>
    <w:bookmarkEnd w:id="530"/>
    <w:bookmarkEnd w:id="531"/>
    <w:p w14:paraId="0520B3B9">
      <w:pPr>
        <w:pStyle w:val="106"/>
        <w:widowControl/>
        <w:numPr>
          <w:ilvl w:val="0"/>
          <w:numId w:val="0"/>
        </w:numPr>
        <w:rPr>
          <w:rFonts w:hint="eastAsia"/>
          <w:b w:val="0"/>
          <w:bCs/>
          <w:color w:val="auto"/>
          <w:sz w:val="30"/>
          <w:szCs w:val="30"/>
          <w:highlight w:val="none"/>
        </w:rPr>
      </w:pPr>
      <w:bookmarkStart w:id="535" w:name="_Toc20471"/>
      <w:bookmarkStart w:id="536" w:name="_Toc14342"/>
      <w:bookmarkStart w:id="537" w:name="_Ref4429935"/>
      <w:bookmarkStart w:id="538" w:name="_Ref4429932"/>
      <w:r>
        <w:rPr>
          <w:rFonts w:hint="eastAsia"/>
          <w:b w:val="0"/>
          <w:bCs/>
          <w:color w:val="auto"/>
          <w:sz w:val="30"/>
          <w:szCs w:val="30"/>
          <w:highlight w:val="none"/>
        </w:rPr>
        <w:t>1</w:t>
      </w:r>
      <w:r>
        <w:rPr>
          <w:b w:val="0"/>
          <w:bCs/>
          <w:color w:val="auto"/>
          <w:sz w:val="30"/>
          <w:szCs w:val="30"/>
          <w:highlight w:val="none"/>
        </w:rPr>
        <w:t xml:space="preserve">0.5 </w:t>
      </w:r>
      <w:r>
        <w:rPr>
          <w:rFonts w:hint="eastAsia"/>
          <w:b w:val="0"/>
          <w:bCs/>
          <w:color w:val="auto"/>
          <w:sz w:val="30"/>
          <w:szCs w:val="30"/>
          <w:highlight w:val="none"/>
        </w:rPr>
        <w:t>竣工退场</w:t>
      </w:r>
      <w:bookmarkEnd w:id="535"/>
      <w:bookmarkEnd w:id="536"/>
      <w:bookmarkEnd w:id="537"/>
      <w:bookmarkEnd w:id="538"/>
    </w:p>
    <w:p w14:paraId="529B72DC">
      <w:pPr>
        <w:pStyle w:val="78"/>
        <w:numPr>
          <w:ilvl w:val="0"/>
          <w:numId w:val="0"/>
        </w:numPr>
        <w:rPr>
          <w:rFonts w:hint="eastAsia" w:ascii="仿宋_GB2312" w:eastAsia="仿宋_GB2312"/>
          <w:color w:val="auto"/>
          <w:sz w:val="30"/>
          <w:szCs w:val="30"/>
          <w:highlight w:val="none"/>
        </w:rPr>
      </w:pPr>
      <w:bookmarkStart w:id="539" w:name="_Ref442994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0.5.1 </w:t>
      </w:r>
      <w:r>
        <w:rPr>
          <w:rFonts w:hint="eastAsia" w:ascii="仿宋_GB2312" w:eastAsia="仿宋_GB2312"/>
          <w:color w:val="auto"/>
          <w:sz w:val="30"/>
          <w:szCs w:val="30"/>
          <w:highlight w:val="none"/>
        </w:rPr>
        <w:t>竣工退场</w:t>
      </w:r>
      <w:bookmarkEnd w:id="539"/>
    </w:p>
    <w:p w14:paraId="309233A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颁发工程接收证书后，承包人应对施工现场进行清理，并撤离相关人员，使得施工现场处于以下状态，直至工程师检验合格为止：</w:t>
      </w:r>
    </w:p>
    <w:p w14:paraId="73D5077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施工现场内残留的垃圾已全部清除出场；</w:t>
      </w:r>
    </w:p>
    <w:p w14:paraId="4E8CC3C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临时工程已拆除，场地已按合同约定进行清理、平整或复原；</w:t>
      </w:r>
    </w:p>
    <w:p w14:paraId="093FE89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按合同约定应撤离的人员、承包人提供的施工设备和剩余的材料，包括废弃的施工设备和材料，已按计划撤离施工现场；</w:t>
      </w:r>
    </w:p>
    <w:p w14:paraId="73CA91E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施工现场周边及其附近道路、河道的施工堆积物，已全部清理；</w:t>
      </w:r>
    </w:p>
    <w:p w14:paraId="3D4CAC8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施工现场其他竣工退场工作已全部完成。</w:t>
      </w:r>
    </w:p>
    <w:p w14:paraId="41838DE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6EE704F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0.5.2 </w:t>
      </w:r>
      <w:r>
        <w:rPr>
          <w:rFonts w:hint="eastAsia" w:ascii="仿宋_GB2312" w:eastAsia="仿宋_GB2312"/>
          <w:color w:val="auto"/>
          <w:sz w:val="30"/>
          <w:szCs w:val="30"/>
          <w:highlight w:val="none"/>
        </w:rPr>
        <w:t>地表还原</w:t>
      </w:r>
    </w:p>
    <w:p w14:paraId="2FB59CB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承包人应按合同约定和工程师的要求恢复临时占地及清理场地，否则发包人有权委托其他人恢复或清理，所发生的费用由承包人承担。</w:t>
      </w:r>
    </w:p>
    <w:p w14:paraId="654917FA">
      <w:pPr>
        <w:pStyle w:val="78"/>
        <w:numPr>
          <w:ilvl w:val="0"/>
          <w:numId w:val="0"/>
        </w:numPr>
        <w:rPr>
          <w:rFonts w:hint="eastAsia" w:ascii="仿宋_GB2312" w:eastAsia="仿宋_GB2312"/>
          <w:color w:val="auto"/>
          <w:sz w:val="30"/>
          <w:szCs w:val="30"/>
          <w:highlight w:val="none"/>
        </w:rPr>
      </w:pPr>
      <w:bookmarkStart w:id="540" w:name="_Ref2015943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0.5.3 </w:t>
      </w:r>
      <w:r>
        <w:rPr>
          <w:rFonts w:hint="eastAsia" w:ascii="仿宋_GB2312" w:eastAsia="仿宋_GB2312"/>
          <w:color w:val="auto"/>
          <w:sz w:val="30"/>
          <w:szCs w:val="30"/>
          <w:highlight w:val="none"/>
        </w:rPr>
        <w:t>人员撤离</w:t>
      </w:r>
      <w:bookmarkEnd w:id="540"/>
    </w:p>
    <w:p w14:paraId="4029BE5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403"/>
    </w:p>
    <w:p w14:paraId="1C7703DE">
      <w:pPr>
        <w:pStyle w:val="101"/>
        <w:numPr>
          <w:ilvl w:val="0"/>
          <w:numId w:val="0"/>
        </w:numPr>
        <w:wordWrap/>
        <w:topLinePunct w:val="0"/>
        <w:rPr>
          <w:rFonts w:hint="eastAsia"/>
          <w:b w:val="0"/>
          <w:bCs/>
          <w:color w:val="auto"/>
          <w:sz w:val="32"/>
          <w:szCs w:val="21"/>
          <w:highlight w:val="none"/>
        </w:rPr>
      </w:pPr>
      <w:bookmarkStart w:id="541" w:name="_Ref4796909"/>
      <w:bookmarkStart w:id="542" w:name="_Ref531955009"/>
      <w:bookmarkStart w:id="543" w:name="_Toc12594"/>
      <w:bookmarkStart w:id="544" w:name="_Toc11159"/>
      <w:bookmarkStart w:id="545" w:name="_Ref4796906"/>
      <w:r>
        <w:rPr>
          <w:rFonts w:hint="eastAsia"/>
          <w:b w:val="0"/>
          <w:bCs/>
          <w:color w:val="auto"/>
          <w:sz w:val="32"/>
          <w:szCs w:val="21"/>
          <w:highlight w:val="none"/>
        </w:rPr>
        <w:t>第1</w:t>
      </w:r>
      <w:r>
        <w:rPr>
          <w:b w:val="0"/>
          <w:bCs/>
          <w:color w:val="auto"/>
          <w:sz w:val="32"/>
          <w:szCs w:val="21"/>
          <w:highlight w:val="none"/>
        </w:rPr>
        <w:t>1</w:t>
      </w:r>
      <w:r>
        <w:rPr>
          <w:rFonts w:hint="eastAsia"/>
          <w:b w:val="0"/>
          <w:bCs/>
          <w:color w:val="auto"/>
          <w:sz w:val="32"/>
          <w:szCs w:val="21"/>
          <w:highlight w:val="none"/>
        </w:rPr>
        <w:t>条 缺陷责任与保修</w:t>
      </w:r>
      <w:bookmarkEnd w:id="541"/>
      <w:bookmarkEnd w:id="542"/>
      <w:bookmarkEnd w:id="543"/>
      <w:bookmarkEnd w:id="544"/>
      <w:bookmarkEnd w:id="545"/>
      <w:r>
        <w:rPr>
          <w:rFonts w:hint="eastAsia"/>
          <w:b w:val="0"/>
          <w:bCs/>
          <w:color w:val="auto"/>
          <w:sz w:val="32"/>
          <w:szCs w:val="21"/>
          <w:highlight w:val="none"/>
        </w:rPr>
        <w:t xml:space="preserve"> </w:t>
      </w:r>
    </w:p>
    <w:p w14:paraId="1CDC1858">
      <w:pPr>
        <w:pStyle w:val="106"/>
        <w:widowControl/>
        <w:numPr>
          <w:ilvl w:val="0"/>
          <w:numId w:val="0"/>
        </w:numPr>
        <w:rPr>
          <w:rFonts w:hint="eastAsia"/>
          <w:b w:val="0"/>
          <w:bCs/>
          <w:color w:val="auto"/>
          <w:sz w:val="30"/>
          <w:szCs w:val="30"/>
          <w:highlight w:val="none"/>
        </w:rPr>
      </w:pPr>
      <w:bookmarkStart w:id="546" w:name="_Toc13974"/>
      <w:bookmarkStart w:id="547" w:name="_Toc13999"/>
      <w:bookmarkStart w:id="548" w:name="_Ref531955245"/>
      <w:bookmarkStart w:id="549" w:name="_Ref531955248"/>
      <w:bookmarkStart w:id="550" w:name="_Ref532362928"/>
      <w:bookmarkStart w:id="551" w:name="_Toc337558841"/>
      <w:bookmarkStart w:id="552" w:name="_Toc296503147"/>
      <w:bookmarkStart w:id="553" w:name="_Toc296346648"/>
      <w:r>
        <w:rPr>
          <w:rFonts w:hint="eastAsia"/>
          <w:b w:val="0"/>
          <w:bCs/>
          <w:color w:val="auto"/>
          <w:sz w:val="30"/>
          <w:szCs w:val="30"/>
          <w:highlight w:val="none"/>
        </w:rPr>
        <w:t>1</w:t>
      </w:r>
      <w:r>
        <w:rPr>
          <w:b w:val="0"/>
          <w:bCs/>
          <w:color w:val="auto"/>
          <w:sz w:val="30"/>
          <w:szCs w:val="30"/>
          <w:highlight w:val="none"/>
        </w:rPr>
        <w:t xml:space="preserve">1.1 </w:t>
      </w:r>
      <w:r>
        <w:rPr>
          <w:rFonts w:hint="eastAsia"/>
          <w:b w:val="0"/>
          <w:bCs/>
          <w:color w:val="auto"/>
          <w:sz w:val="30"/>
          <w:szCs w:val="30"/>
          <w:highlight w:val="none"/>
        </w:rPr>
        <w:t>工程保修的原则</w:t>
      </w:r>
      <w:bookmarkEnd w:id="546"/>
      <w:bookmarkEnd w:id="547"/>
    </w:p>
    <w:p w14:paraId="429EA06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在工程移交发包人后，因承包人原因产生的质量缺陷，承包人应承担质量缺陷责任和保修义务。缺陷责任期届满，承包人仍应按合同约定的工程各部位保修年限承担保修义务。</w:t>
      </w:r>
    </w:p>
    <w:p w14:paraId="5A7BED8D">
      <w:pPr>
        <w:pStyle w:val="106"/>
        <w:widowControl/>
        <w:numPr>
          <w:ilvl w:val="0"/>
          <w:numId w:val="0"/>
        </w:numPr>
        <w:rPr>
          <w:rFonts w:hint="eastAsia"/>
          <w:b w:val="0"/>
          <w:bCs/>
          <w:color w:val="auto"/>
          <w:sz w:val="30"/>
          <w:szCs w:val="30"/>
          <w:highlight w:val="none"/>
        </w:rPr>
      </w:pPr>
      <w:bookmarkStart w:id="554" w:name="_Ref4430062"/>
      <w:bookmarkStart w:id="555" w:name="_Toc23260"/>
      <w:bookmarkStart w:id="556" w:name="_Toc14710"/>
      <w:r>
        <w:rPr>
          <w:rFonts w:hint="eastAsia"/>
          <w:b w:val="0"/>
          <w:bCs/>
          <w:color w:val="auto"/>
          <w:sz w:val="30"/>
          <w:szCs w:val="30"/>
          <w:highlight w:val="none"/>
        </w:rPr>
        <w:t>1</w:t>
      </w:r>
      <w:r>
        <w:rPr>
          <w:b w:val="0"/>
          <w:bCs/>
          <w:color w:val="auto"/>
          <w:sz w:val="30"/>
          <w:szCs w:val="30"/>
          <w:highlight w:val="none"/>
        </w:rPr>
        <w:t xml:space="preserve">1.2 </w:t>
      </w:r>
      <w:r>
        <w:rPr>
          <w:rFonts w:hint="eastAsia"/>
          <w:b w:val="0"/>
          <w:bCs/>
          <w:color w:val="auto"/>
          <w:sz w:val="30"/>
          <w:szCs w:val="30"/>
          <w:highlight w:val="none"/>
        </w:rPr>
        <w:t>缺陷责任</w:t>
      </w:r>
      <w:bookmarkEnd w:id="548"/>
      <w:bookmarkEnd w:id="549"/>
      <w:r>
        <w:rPr>
          <w:rFonts w:hint="eastAsia"/>
          <w:b w:val="0"/>
          <w:bCs/>
          <w:color w:val="auto"/>
          <w:sz w:val="30"/>
          <w:szCs w:val="30"/>
          <w:highlight w:val="none"/>
        </w:rPr>
        <w:t>期</w:t>
      </w:r>
      <w:bookmarkEnd w:id="550"/>
      <w:bookmarkEnd w:id="554"/>
      <w:bookmarkEnd w:id="555"/>
      <w:bookmarkEnd w:id="556"/>
      <w:r>
        <w:rPr>
          <w:rFonts w:hint="eastAsia"/>
          <w:b w:val="0"/>
          <w:bCs/>
          <w:color w:val="auto"/>
          <w:sz w:val="30"/>
          <w:szCs w:val="30"/>
          <w:highlight w:val="none"/>
        </w:rPr>
        <w:t xml:space="preserve"> </w:t>
      </w:r>
    </w:p>
    <w:p w14:paraId="5F55102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缺陷责任期原则上从工程竣工验收合格之日起计算，合同当事人应在专用合同条件约定缺陷责任期的具体期限，但该期限最长不超过24个月。</w:t>
      </w:r>
    </w:p>
    <w:p w14:paraId="5D5A023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61139B1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4832D55E">
      <w:pPr>
        <w:pStyle w:val="106"/>
        <w:widowControl/>
        <w:numPr>
          <w:ilvl w:val="0"/>
          <w:numId w:val="0"/>
        </w:numPr>
        <w:rPr>
          <w:rFonts w:hint="eastAsia"/>
          <w:b w:val="0"/>
          <w:bCs/>
          <w:color w:val="auto"/>
          <w:sz w:val="30"/>
          <w:szCs w:val="30"/>
          <w:highlight w:val="none"/>
        </w:rPr>
      </w:pPr>
      <w:bookmarkStart w:id="557" w:name="_Ref532662486"/>
      <w:bookmarkStart w:id="558" w:name="_Toc32725"/>
      <w:bookmarkStart w:id="559" w:name="_Toc1642"/>
      <w:bookmarkStart w:id="560" w:name="_Ref532662491"/>
      <w:r>
        <w:rPr>
          <w:rFonts w:hint="eastAsia"/>
          <w:b w:val="0"/>
          <w:bCs/>
          <w:color w:val="auto"/>
          <w:sz w:val="30"/>
          <w:szCs w:val="30"/>
          <w:highlight w:val="none"/>
        </w:rPr>
        <w:t>1</w:t>
      </w:r>
      <w:r>
        <w:rPr>
          <w:b w:val="0"/>
          <w:bCs/>
          <w:color w:val="auto"/>
          <w:sz w:val="30"/>
          <w:szCs w:val="30"/>
          <w:highlight w:val="none"/>
        </w:rPr>
        <w:t xml:space="preserve">1.3 </w:t>
      </w:r>
      <w:r>
        <w:rPr>
          <w:rFonts w:hint="eastAsia"/>
          <w:b w:val="0"/>
          <w:bCs/>
          <w:color w:val="auto"/>
          <w:sz w:val="30"/>
          <w:szCs w:val="30"/>
          <w:highlight w:val="none"/>
        </w:rPr>
        <w:t>缺陷调查</w:t>
      </w:r>
      <w:bookmarkEnd w:id="557"/>
      <w:bookmarkEnd w:id="558"/>
      <w:bookmarkEnd w:id="559"/>
      <w:bookmarkEnd w:id="560"/>
    </w:p>
    <w:p w14:paraId="61306092">
      <w:pPr>
        <w:pStyle w:val="78"/>
        <w:numPr>
          <w:ilvl w:val="0"/>
          <w:numId w:val="0"/>
        </w:numPr>
        <w:rPr>
          <w:rFonts w:hint="eastAsia" w:ascii="仿宋_GB2312" w:eastAsia="仿宋_GB2312"/>
          <w:b/>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 </w:t>
      </w:r>
      <w:r>
        <w:rPr>
          <w:rFonts w:hint="eastAsia" w:ascii="仿宋_GB2312" w:eastAsia="仿宋_GB2312"/>
          <w:color w:val="auto"/>
          <w:sz w:val="30"/>
          <w:szCs w:val="30"/>
          <w:highlight w:val="none"/>
        </w:rPr>
        <w:t>承包人缺陷调查</w:t>
      </w:r>
    </w:p>
    <w:p w14:paraId="17F5B0A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4787F5C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45ECA2B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1.3.2 </w:t>
      </w:r>
      <w:r>
        <w:rPr>
          <w:rFonts w:hint="eastAsia" w:ascii="仿宋_GB2312" w:eastAsia="仿宋_GB2312"/>
          <w:color w:val="auto"/>
          <w:sz w:val="30"/>
          <w:szCs w:val="30"/>
          <w:highlight w:val="none"/>
        </w:rPr>
        <w:t>缺陷责任</w:t>
      </w:r>
    </w:p>
    <w:p w14:paraId="222B350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6E9D17C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1.3.3 </w:t>
      </w:r>
      <w:r>
        <w:rPr>
          <w:rFonts w:hint="eastAsia" w:ascii="仿宋_GB2312" w:eastAsia="仿宋_GB2312"/>
          <w:color w:val="auto"/>
          <w:sz w:val="30"/>
          <w:szCs w:val="30"/>
          <w:highlight w:val="none"/>
        </w:rPr>
        <w:t>修复费用</w:t>
      </w:r>
    </w:p>
    <w:p w14:paraId="1BA5A11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3C21653E">
      <w:pPr>
        <w:pStyle w:val="78"/>
        <w:numPr>
          <w:ilvl w:val="0"/>
          <w:numId w:val="0"/>
        </w:numPr>
        <w:rPr>
          <w:rFonts w:hint="eastAsia" w:ascii="仿宋_GB2312" w:eastAsia="仿宋_GB2312"/>
          <w:color w:val="auto"/>
          <w:sz w:val="30"/>
          <w:szCs w:val="30"/>
          <w:highlight w:val="none"/>
        </w:rPr>
      </w:pPr>
      <w:bookmarkStart w:id="561" w:name="_Ref53195504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1.3.4 </w:t>
      </w:r>
      <w:r>
        <w:rPr>
          <w:rFonts w:hint="eastAsia" w:ascii="仿宋_GB2312" w:eastAsia="仿宋_GB2312"/>
          <w:color w:val="auto"/>
          <w:sz w:val="30"/>
          <w:szCs w:val="30"/>
          <w:highlight w:val="none"/>
        </w:rPr>
        <w:t>修复通知</w:t>
      </w:r>
      <w:bookmarkEnd w:id="561"/>
    </w:p>
    <w:p w14:paraId="6835C15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7147A4F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1.3.5 </w:t>
      </w:r>
      <w:r>
        <w:rPr>
          <w:rFonts w:hint="eastAsia" w:ascii="仿宋_GB2312" w:eastAsia="仿宋_GB2312"/>
          <w:color w:val="auto"/>
          <w:sz w:val="30"/>
          <w:szCs w:val="30"/>
          <w:highlight w:val="none"/>
        </w:rPr>
        <w:t>在现场外修复</w:t>
      </w:r>
    </w:p>
    <w:p w14:paraId="64914B1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34FA686E">
      <w:pPr>
        <w:pStyle w:val="78"/>
        <w:numPr>
          <w:ilvl w:val="0"/>
          <w:numId w:val="0"/>
        </w:numPr>
        <w:rPr>
          <w:rFonts w:hint="eastAsia" w:ascii="仿宋_GB2312" w:eastAsia="仿宋_GB2312"/>
          <w:color w:val="auto"/>
          <w:sz w:val="30"/>
          <w:szCs w:val="30"/>
          <w:highlight w:val="none"/>
        </w:rPr>
      </w:pPr>
      <w:bookmarkStart w:id="562" w:name="_Ref4534291"/>
      <w:bookmarkStart w:id="563" w:name="_Hlk5150678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1.3.6 </w:t>
      </w:r>
      <w:r>
        <w:rPr>
          <w:rFonts w:hint="eastAsia" w:ascii="仿宋_GB2312" w:eastAsia="仿宋_GB2312"/>
          <w:color w:val="auto"/>
          <w:sz w:val="30"/>
          <w:szCs w:val="30"/>
          <w:highlight w:val="none"/>
        </w:rPr>
        <w:t>未能修复</w:t>
      </w:r>
      <w:bookmarkEnd w:id="562"/>
    </w:p>
    <w:bookmarkEnd w:id="563"/>
    <w:p w14:paraId="05850AD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BFDD3D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如果工程或工程设备的缺陷或损害使发包人实质上失去了工程的整体功能，发包人有权向承包人追回已支付的工程款项，并要求其赔偿发包人相应损失。</w:t>
      </w:r>
    </w:p>
    <w:bookmarkEnd w:id="551"/>
    <w:bookmarkEnd w:id="552"/>
    <w:bookmarkEnd w:id="553"/>
    <w:p w14:paraId="33B5A57F">
      <w:pPr>
        <w:pStyle w:val="106"/>
        <w:widowControl/>
        <w:numPr>
          <w:ilvl w:val="0"/>
          <w:numId w:val="0"/>
        </w:numPr>
        <w:rPr>
          <w:rFonts w:hint="eastAsia"/>
          <w:b w:val="0"/>
          <w:bCs/>
          <w:color w:val="auto"/>
          <w:sz w:val="30"/>
          <w:szCs w:val="30"/>
          <w:highlight w:val="none"/>
        </w:rPr>
      </w:pPr>
      <w:bookmarkStart w:id="564" w:name="_Toc6978"/>
      <w:bookmarkStart w:id="565" w:name="_Toc3608"/>
      <w:bookmarkStart w:id="566" w:name="_Ref532662552"/>
      <w:bookmarkStart w:id="567" w:name="_Ref532662554"/>
      <w:r>
        <w:rPr>
          <w:rFonts w:hint="eastAsia"/>
          <w:b w:val="0"/>
          <w:bCs/>
          <w:color w:val="auto"/>
          <w:sz w:val="30"/>
          <w:szCs w:val="30"/>
          <w:highlight w:val="none"/>
        </w:rPr>
        <w:t>1</w:t>
      </w:r>
      <w:r>
        <w:rPr>
          <w:b w:val="0"/>
          <w:bCs/>
          <w:color w:val="auto"/>
          <w:sz w:val="30"/>
          <w:szCs w:val="30"/>
          <w:highlight w:val="none"/>
        </w:rPr>
        <w:t xml:space="preserve">1.4 </w:t>
      </w:r>
      <w:r>
        <w:rPr>
          <w:rFonts w:hint="eastAsia"/>
          <w:b w:val="0"/>
          <w:bCs/>
          <w:color w:val="auto"/>
          <w:sz w:val="30"/>
          <w:szCs w:val="30"/>
          <w:highlight w:val="none"/>
        </w:rPr>
        <w:t>缺陷修复后的进一步试验</w:t>
      </w:r>
      <w:bookmarkEnd w:id="564"/>
      <w:bookmarkEnd w:id="565"/>
      <w:bookmarkEnd w:id="566"/>
      <w:bookmarkEnd w:id="567"/>
    </w:p>
    <w:p w14:paraId="5A9AB54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任何一项缺陷修补后的7天内，承包人应向发包人发出通知，告知已修补的情况。如根据第</w:t>
      </w:r>
      <w:r>
        <w:rPr>
          <w:rFonts w:ascii="仿宋_GB2312" w:eastAsia="仿宋_GB2312"/>
          <w:color w:val="auto"/>
          <w:sz w:val="30"/>
          <w:szCs w:val="30"/>
          <w:highlight w:val="none"/>
        </w:rPr>
        <w:t>9条</w:t>
      </w:r>
      <w:r>
        <w:rPr>
          <w:rFonts w:hint="eastAsia" w:ascii="仿宋_GB2312" w:eastAsia="仿宋_GB2312"/>
          <w:color w:val="auto"/>
          <w:sz w:val="30"/>
          <w:szCs w:val="30"/>
          <w:highlight w:val="none"/>
        </w:rPr>
        <w:t>[竣工试验]或第</w:t>
      </w:r>
      <w:r>
        <w:rPr>
          <w:rFonts w:ascii="仿宋_GB2312" w:eastAsia="仿宋_GB2312"/>
          <w:color w:val="auto"/>
          <w:sz w:val="30"/>
          <w:szCs w:val="30"/>
          <w:highlight w:val="none"/>
        </w:rPr>
        <w:t>12条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竣工后试验</w:t>
      </w:r>
      <w:r>
        <w:rPr>
          <w:rFonts w:hint="eastAsia" w:ascii="仿宋_GB2312" w:eastAsia="仿宋_GB2312"/>
          <w:color w:val="auto"/>
          <w:sz w:val="30"/>
          <w:szCs w:val="30"/>
          <w:highlight w:val="none"/>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7C2A45B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所有的重复试验应按照适用于先前试验的条款进行，但应由责任方承担修补工作的成本和重新试验的风险和费用。</w:t>
      </w:r>
    </w:p>
    <w:p w14:paraId="7CC0F875">
      <w:pPr>
        <w:pStyle w:val="106"/>
        <w:widowControl/>
        <w:numPr>
          <w:ilvl w:val="0"/>
          <w:numId w:val="0"/>
        </w:numPr>
        <w:rPr>
          <w:rFonts w:hint="eastAsia"/>
          <w:b w:val="0"/>
          <w:bCs/>
          <w:color w:val="auto"/>
          <w:sz w:val="30"/>
          <w:szCs w:val="30"/>
          <w:highlight w:val="none"/>
        </w:rPr>
      </w:pPr>
      <w:bookmarkStart w:id="568" w:name="_Toc5814"/>
      <w:bookmarkStart w:id="569" w:name="_Toc13393"/>
      <w:r>
        <w:rPr>
          <w:rFonts w:hint="eastAsia"/>
          <w:b w:val="0"/>
          <w:bCs/>
          <w:color w:val="auto"/>
          <w:sz w:val="30"/>
          <w:szCs w:val="30"/>
          <w:highlight w:val="none"/>
        </w:rPr>
        <w:t>1</w:t>
      </w:r>
      <w:r>
        <w:rPr>
          <w:b w:val="0"/>
          <w:bCs/>
          <w:color w:val="auto"/>
          <w:sz w:val="30"/>
          <w:szCs w:val="30"/>
          <w:highlight w:val="none"/>
        </w:rPr>
        <w:t xml:space="preserve">1.5 </w:t>
      </w:r>
      <w:r>
        <w:rPr>
          <w:rFonts w:hint="eastAsia"/>
          <w:b w:val="0"/>
          <w:bCs/>
          <w:color w:val="auto"/>
          <w:sz w:val="30"/>
          <w:szCs w:val="30"/>
          <w:highlight w:val="none"/>
        </w:rPr>
        <w:t>承包人出入权</w:t>
      </w:r>
      <w:bookmarkEnd w:id="568"/>
      <w:bookmarkEnd w:id="569"/>
    </w:p>
    <w:p w14:paraId="12089A4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6F12DC9F">
      <w:pPr>
        <w:pStyle w:val="106"/>
        <w:widowControl/>
        <w:numPr>
          <w:ilvl w:val="0"/>
          <w:numId w:val="0"/>
        </w:numPr>
        <w:rPr>
          <w:rFonts w:hint="eastAsia"/>
          <w:b w:val="0"/>
          <w:bCs/>
          <w:color w:val="auto"/>
          <w:sz w:val="30"/>
          <w:szCs w:val="30"/>
          <w:highlight w:val="none"/>
        </w:rPr>
      </w:pPr>
      <w:bookmarkStart w:id="570" w:name="_Toc8666"/>
      <w:bookmarkStart w:id="571" w:name="_Ref4430223"/>
      <w:bookmarkStart w:id="572" w:name="_Ref4430229"/>
      <w:bookmarkStart w:id="573" w:name="_Toc16975"/>
      <w:r>
        <w:rPr>
          <w:rFonts w:hint="eastAsia"/>
          <w:b w:val="0"/>
          <w:bCs/>
          <w:color w:val="auto"/>
          <w:sz w:val="30"/>
          <w:szCs w:val="30"/>
          <w:highlight w:val="none"/>
        </w:rPr>
        <w:t>1</w:t>
      </w:r>
      <w:r>
        <w:rPr>
          <w:b w:val="0"/>
          <w:bCs/>
          <w:color w:val="auto"/>
          <w:sz w:val="30"/>
          <w:szCs w:val="30"/>
          <w:highlight w:val="none"/>
        </w:rPr>
        <w:t xml:space="preserve">1.6 </w:t>
      </w:r>
      <w:r>
        <w:rPr>
          <w:rFonts w:hint="eastAsia"/>
          <w:b w:val="0"/>
          <w:bCs/>
          <w:color w:val="auto"/>
          <w:sz w:val="30"/>
          <w:szCs w:val="30"/>
          <w:highlight w:val="none"/>
        </w:rPr>
        <w:t>缺陷责任期终止证书</w:t>
      </w:r>
      <w:bookmarkEnd w:id="570"/>
      <w:bookmarkEnd w:id="571"/>
      <w:bookmarkEnd w:id="572"/>
      <w:bookmarkEnd w:id="573"/>
    </w:p>
    <w:p w14:paraId="41A6A94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w:t>
      </w:r>
      <w:bookmarkStart w:id="574" w:name="_Hlk4686672"/>
      <w:r>
        <w:rPr>
          <w:rFonts w:hint="eastAsia" w:ascii="仿宋_GB2312" w:eastAsia="仿宋_GB2312"/>
          <w:color w:val="auto"/>
          <w:sz w:val="30"/>
          <w:szCs w:val="30"/>
          <w:highlight w:val="none"/>
        </w:rPr>
        <w:t>承包人应于缺陷责任期届满前7天内向发包人发出缺陷责任期即将届满通知，发包人应在收到通知后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天内核实承包人是否履行缺陷修复义务，承包人未能履行缺陷修复义务的，发包人有权扣除相应金额的维修费用。发包人应在缺陷责任期届满之日，向承包人颁发缺陷责任期终止证书，并按第</w:t>
      </w:r>
      <w:r>
        <w:rPr>
          <w:rFonts w:ascii="仿宋_GB2312" w:eastAsia="仿宋_GB2312"/>
          <w:color w:val="auto"/>
          <w:sz w:val="30"/>
          <w:szCs w:val="30"/>
          <w:highlight w:val="none"/>
        </w:rPr>
        <w:t>14.6.3</w:t>
      </w:r>
      <w:r>
        <w:rPr>
          <w:rFonts w:hint="eastAsia" w:ascii="仿宋_GB2312" w:eastAsia="仿宋_GB2312"/>
          <w:color w:val="auto"/>
          <w:sz w:val="30"/>
          <w:szCs w:val="30"/>
          <w:highlight w:val="none"/>
        </w:rPr>
        <w:t>项[质量保证金的返还]返还质量保证金。</w:t>
      </w:r>
      <w:bookmarkEnd w:id="574"/>
    </w:p>
    <w:p w14:paraId="31B83F9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如根据第</w:t>
      </w:r>
      <w:r>
        <w:rPr>
          <w:rFonts w:ascii="仿宋_GB2312" w:eastAsia="仿宋_GB2312"/>
          <w:color w:val="auto"/>
          <w:sz w:val="30"/>
          <w:szCs w:val="30"/>
          <w:highlight w:val="none"/>
        </w:rPr>
        <w:t>10.5.3</w:t>
      </w:r>
      <w:r>
        <w:rPr>
          <w:rFonts w:hint="eastAsia" w:ascii="仿宋_GB2312" w:eastAsia="仿宋_GB2312"/>
          <w:color w:val="auto"/>
          <w:sz w:val="30"/>
          <w:szCs w:val="30"/>
          <w:highlight w:val="none"/>
        </w:rPr>
        <w:t>项[人员撤离]承包人在施工现场还留有人员、施工设备和临时工程的，承包人应当在收到缺陷责任期终止证书后28天内，将上述人员、施工设备和临时工程撤离施工现场。</w:t>
      </w:r>
    </w:p>
    <w:p w14:paraId="046C4BF1">
      <w:pPr>
        <w:pStyle w:val="106"/>
        <w:widowControl/>
        <w:numPr>
          <w:ilvl w:val="0"/>
          <w:numId w:val="0"/>
        </w:numPr>
        <w:rPr>
          <w:rFonts w:hint="eastAsia"/>
          <w:b w:val="0"/>
          <w:bCs/>
          <w:color w:val="auto"/>
          <w:sz w:val="30"/>
          <w:szCs w:val="30"/>
          <w:highlight w:val="none"/>
        </w:rPr>
      </w:pPr>
      <w:bookmarkStart w:id="575" w:name="_Ref4430272"/>
      <w:bookmarkStart w:id="576" w:name="_Toc5093"/>
      <w:bookmarkStart w:id="577" w:name="_Toc11526"/>
      <w:r>
        <w:rPr>
          <w:rFonts w:hint="eastAsia"/>
          <w:b w:val="0"/>
          <w:bCs/>
          <w:color w:val="auto"/>
          <w:sz w:val="30"/>
          <w:szCs w:val="30"/>
          <w:highlight w:val="none"/>
        </w:rPr>
        <w:t>1</w:t>
      </w:r>
      <w:r>
        <w:rPr>
          <w:b w:val="0"/>
          <w:bCs/>
          <w:color w:val="auto"/>
          <w:sz w:val="30"/>
          <w:szCs w:val="30"/>
          <w:highlight w:val="none"/>
        </w:rPr>
        <w:t xml:space="preserve">1.7 </w:t>
      </w:r>
      <w:r>
        <w:rPr>
          <w:rFonts w:hint="eastAsia"/>
          <w:b w:val="0"/>
          <w:bCs/>
          <w:color w:val="auto"/>
          <w:sz w:val="30"/>
          <w:szCs w:val="30"/>
          <w:highlight w:val="none"/>
        </w:rPr>
        <w:t>保修责任</w:t>
      </w:r>
      <w:bookmarkEnd w:id="575"/>
      <w:bookmarkEnd w:id="576"/>
      <w:bookmarkEnd w:id="577"/>
    </w:p>
    <w:p w14:paraId="49AA05F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因承包人原因导致的质量缺陷责任，由合同当事人根据有关法律规定，在专用合同条件和工程质量保修书中约定工程质量保修范围、期限和责任。</w:t>
      </w:r>
      <w:bookmarkEnd w:id="392"/>
      <w:bookmarkStart w:id="578" w:name="_Ref531957860"/>
      <w:bookmarkStart w:id="579" w:name="_Ref531958289"/>
    </w:p>
    <w:bookmarkEnd w:id="578"/>
    <w:p w14:paraId="1AB47F8C">
      <w:pPr>
        <w:pStyle w:val="101"/>
        <w:numPr>
          <w:ilvl w:val="0"/>
          <w:numId w:val="0"/>
        </w:numPr>
        <w:wordWrap/>
        <w:topLinePunct w:val="0"/>
        <w:rPr>
          <w:rFonts w:hint="eastAsia"/>
          <w:b w:val="0"/>
          <w:bCs/>
          <w:color w:val="auto"/>
          <w:sz w:val="32"/>
          <w:szCs w:val="21"/>
          <w:highlight w:val="none"/>
        </w:rPr>
      </w:pPr>
      <w:bookmarkStart w:id="580" w:name="_Toc3645"/>
      <w:bookmarkStart w:id="581" w:name="_Ref4621065"/>
      <w:bookmarkStart w:id="582" w:name="_Ref4621057"/>
      <w:bookmarkStart w:id="583" w:name="_Toc15376"/>
      <w:bookmarkStart w:id="584" w:name="_Ref4796958"/>
      <w:bookmarkStart w:id="585" w:name="_Ref4796955"/>
      <w:r>
        <w:rPr>
          <w:rFonts w:hint="eastAsia"/>
          <w:b w:val="0"/>
          <w:bCs/>
          <w:color w:val="auto"/>
          <w:sz w:val="32"/>
          <w:szCs w:val="21"/>
          <w:highlight w:val="none"/>
        </w:rPr>
        <w:t>第1</w:t>
      </w:r>
      <w:r>
        <w:rPr>
          <w:b w:val="0"/>
          <w:bCs/>
          <w:color w:val="auto"/>
          <w:sz w:val="32"/>
          <w:szCs w:val="21"/>
          <w:highlight w:val="none"/>
        </w:rPr>
        <w:t>2</w:t>
      </w:r>
      <w:r>
        <w:rPr>
          <w:rFonts w:hint="eastAsia"/>
          <w:b w:val="0"/>
          <w:bCs/>
          <w:color w:val="auto"/>
          <w:sz w:val="32"/>
          <w:szCs w:val="21"/>
          <w:highlight w:val="none"/>
        </w:rPr>
        <w:t>条 竣工后试验</w:t>
      </w:r>
      <w:bookmarkEnd w:id="580"/>
      <w:bookmarkEnd w:id="581"/>
      <w:bookmarkEnd w:id="582"/>
      <w:bookmarkEnd w:id="583"/>
    </w:p>
    <w:p w14:paraId="198DE00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本合同工程包含竣工后试验的，遵守本条约定。</w:t>
      </w:r>
    </w:p>
    <w:p w14:paraId="72D80890">
      <w:pPr>
        <w:pStyle w:val="106"/>
        <w:widowControl/>
        <w:numPr>
          <w:ilvl w:val="0"/>
          <w:numId w:val="0"/>
        </w:numPr>
        <w:rPr>
          <w:rFonts w:hint="eastAsia"/>
          <w:b w:val="0"/>
          <w:bCs/>
          <w:color w:val="auto"/>
          <w:sz w:val="30"/>
          <w:szCs w:val="30"/>
          <w:highlight w:val="none"/>
        </w:rPr>
      </w:pPr>
      <w:bookmarkStart w:id="586" w:name="_Ref531954604"/>
      <w:bookmarkStart w:id="587" w:name="_Ref531954601"/>
      <w:bookmarkStart w:id="588" w:name="_Toc24217"/>
      <w:bookmarkStart w:id="589" w:name="_Ref531954694"/>
      <w:bookmarkStart w:id="590" w:name="_Toc10292"/>
      <w:bookmarkStart w:id="591" w:name="_Hlk522259976"/>
      <w:r>
        <w:rPr>
          <w:rFonts w:hint="eastAsia"/>
          <w:b w:val="0"/>
          <w:bCs/>
          <w:color w:val="auto"/>
          <w:sz w:val="30"/>
          <w:szCs w:val="30"/>
          <w:highlight w:val="none"/>
        </w:rPr>
        <w:t>1</w:t>
      </w:r>
      <w:r>
        <w:rPr>
          <w:b w:val="0"/>
          <w:bCs/>
          <w:color w:val="auto"/>
          <w:sz w:val="30"/>
          <w:szCs w:val="30"/>
          <w:highlight w:val="none"/>
        </w:rPr>
        <w:t xml:space="preserve">2.1 </w:t>
      </w:r>
      <w:r>
        <w:rPr>
          <w:rFonts w:hint="eastAsia"/>
          <w:b w:val="0"/>
          <w:bCs/>
          <w:color w:val="auto"/>
          <w:sz w:val="30"/>
          <w:szCs w:val="30"/>
          <w:highlight w:val="none"/>
        </w:rPr>
        <w:t>竣工后试验</w:t>
      </w:r>
      <w:bookmarkEnd w:id="586"/>
      <w:bookmarkEnd w:id="587"/>
      <w:r>
        <w:rPr>
          <w:rFonts w:hint="eastAsia"/>
          <w:b w:val="0"/>
          <w:bCs/>
          <w:color w:val="auto"/>
          <w:sz w:val="30"/>
          <w:szCs w:val="30"/>
          <w:highlight w:val="none"/>
        </w:rPr>
        <w:t>的程序</w:t>
      </w:r>
      <w:bookmarkEnd w:id="588"/>
      <w:bookmarkEnd w:id="589"/>
      <w:bookmarkEnd w:id="590"/>
    </w:p>
    <w:p w14:paraId="64CD79F7">
      <w:pPr>
        <w:pStyle w:val="78"/>
        <w:numPr>
          <w:ilvl w:val="0"/>
          <w:numId w:val="0"/>
        </w:numPr>
        <w:rPr>
          <w:rFonts w:hint="eastAsia" w:ascii="仿宋_GB2312" w:eastAsia="仿宋_GB2312"/>
          <w:color w:val="auto"/>
          <w:sz w:val="30"/>
          <w:szCs w:val="30"/>
          <w:highlight w:val="none"/>
        </w:rPr>
      </w:pPr>
      <w:bookmarkStart w:id="592" w:name="_Ref1192018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2.1.1 </w:t>
      </w:r>
      <w:r>
        <w:rPr>
          <w:rFonts w:hint="eastAsia" w:ascii="仿宋_GB2312" w:eastAsia="仿宋_GB2312"/>
          <w:color w:val="auto"/>
          <w:sz w:val="30"/>
          <w:szCs w:val="30"/>
          <w:highlight w:val="none"/>
        </w:rPr>
        <w:t>工程或区段工程被发包人接收后，在合理可行的情况下应根据合同约定尽早进行竣工后试验。</w:t>
      </w:r>
      <w:bookmarkEnd w:id="592"/>
    </w:p>
    <w:p w14:paraId="39CCEA1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2.1.2 </w:t>
      </w:r>
      <w:r>
        <w:rPr>
          <w:rFonts w:hint="eastAsia" w:ascii="仿宋_GB2312" w:eastAsia="仿宋_GB2312"/>
          <w:color w:val="auto"/>
          <w:sz w:val="30"/>
          <w:szCs w:val="30"/>
          <w:highlight w:val="none"/>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053D941B">
      <w:pPr>
        <w:pStyle w:val="78"/>
        <w:numPr>
          <w:ilvl w:val="0"/>
          <w:numId w:val="0"/>
        </w:numPr>
        <w:rPr>
          <w:rFonts w:hint="eastAsia" w:ascii="仿宋_GB2312" w:eastAsia="仿宋_GB2312"/>
          <w:color w:val="auto"/>
          <w:sz w:val="30"/>
          <w:szCs w:val="30"/>
          <w:highlight w:val="none"/>
        </w:rPr>
      </w:pPr>
      <w:bookmarkStart w:id="593" w:name="_Ref1192016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2.1.3 </w:t>
      </w:r>
      <w:r>
        <w:rPr>
          <w:rFonts w:hint="eastAsia" w:ascii="仿宋_GB2312" w:eastAsia="仿宋_GB2312"/>
          <w:color w:val="auto"/>
          <w:sz w:val="30"/>
          <w:szCs w:val="30"/>
          <w:highlight w:val="none"/>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93"/>
    </w:p>
    <w:p w14:paraId="26678D2D">
      <w:pPr>
        <w:pStyle w:val="78"/>
        <w:numPr>
          <w:ilvl w:val="0"/>
          <w:numId w:val="0"/>
        </w:numPr>
        <w:rPr>
          <w:rFonts w:hint="eastAsia" w:ascii="仿宋_GB2312" w:eastAsia="仿宋_GB2312"/>
          <w:color w:val="auto"/>
          <w:sz w:val="30"/>
          <w:szCs w:val="30"/>
          <w:highlight w:val="none"/>
        </w:rPr>
      </w:pPr>
      <w:bookmarkStart w:id="594" w:name="_Ref1192014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2.1.4 </w:t>
      </w:r>
      <w:r>
        <w:rPr>
          <w:rFonts w:hint="eastAsia" w:ascii="仿宋_GB2312" w:eastAsia="仿宋_GB2312"/>
          <w:color w:val="auto"/>
          <w:sz w:val="30"/>
          <w:szCs w:val="30"/>
          <w:highlight w:val="none"/>
        </w:rPr>
        <w:t>发包人应根据《发包人要求》、承包人按照第</w:t>
      </w:r>
      <w:r>
        <w:rPr>
          <w:rFonts w:ascii="仿宋_GB2312" w:eastAsia="仿宋_GB2312"/>
          <w:color w:val="auto"/>
          <w:sz w:val="30"/>
          <w:szCs w:val="30"/>
          <w:highlight w:val="none"/>
        </w:rPr>
        <w:t>5.5</w:t>
      </w:r>
      <w:r>
        <w:rPr>
          <w:rFonts w:hint="eastAsia" w:ascii="仿宋_GB2312" w:eastAsia="仿宋_GB2312"/>
          <w:color w:val="auto"/>
          <w:sz w:val="30"/>
          <w:szCs w:val="30"/>
          <w:highlight w:val="none"/>
        </w:rPr>
        <w:t>款</w:t>
      </w:r>
      <w:bookmarkStart w:id="595" w:name="_Hlk18943978"/>
      <w:r>
        <w:rPr>
          <w:rFonts w:hint="eastAsia" w:ascii="仿宋_GB2312" w:eastAsia="仿宋_GB2312"/>
          <w:color w:val="auto"/>
          <w:sz w:val="30"/>
          <w:szCs w:val="30"/>
          <w:highlight w:val="none"/>
        </w:rPr>
        <w:t>[</w:t>
      </w:r>
      <w:r>
        <w:rPr>
          <w:rFonts w:ascii="仿宋_GB2312" w:eastAsia="仿宋_GB2312"/>
          <w:color w:val="auto"/>
          <w:sz w:val="30"/>
          <w:szCs w:val="30"/>
          <w:highlight w:val="none"/>
        </w:rPr>
        <w:t>操作和维修手册</w:t>
      </w:r>
      <w:r>
        <w:rPr>
          <w:rFonts w:hint="eastAsia" w:ascii="仿宋_GB2312" w:eastAsia="仿宋_GB2312"/>
          <w:color w:val="auto"/>
          <w:sz w:val="30"/>
          <w:szCs w:val="30"/>
          <w:highlight w:val="none"/>
        </w:rPr>
        <w:t>]</w:t>
      </w:r>
      <w:bookmarkEnd w:id="595"/>
      <w:r>
        <w:rPr>
          <w:rFonts w:hint="eastAsia" w:ascii="仿宋_GB2312" w:eastAsia="仿宋_GB2312"/>
          <w:color w:val="auto"/>
          <w:sz w:val="30"/>
          <w:szCs w:val="30"/>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94"/>
    </w:p>
    <w:p w14:paraId="6D9FC81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2.1.5 </w:t>
      </w:r>
      <w:r>
        <w:rPr>
          <w:rFonts w:hint="eastAsia" w:ascii="仿宋_GB2312" w:eastAsia="仿宋_GB2312"/>
          <w:color w:val="auto"/>
          <w:sz w:val="30"/>
          <w:szCs w:val="30"/>
          <w:highlight w:val="none"/>
        </w:rPr>
        <w:t>竣工后试验的结果应由双方进行整理和评价，并应适当考虑发包人对工程或其任何部分的使用，对工程或区段工程的性能、特性和试验结果产生的影响。</w:t>
      </w:r>
    </w:p>
    <w:p w14:paraId="25CD1FC2">
      <w:pPr>
        <w:pStyle w:val="106"/>
        <w:widowControl/>
        <w:numPr>
          <w:ilvl w:val="0"/>
          <w:numId w:val="0"/>
        </w:numPr>
        <w:rPr>
          <w:rFonts w:hint="eastAsia"/>
          <w:b w:val="0"/>
          <w:bCs/>
          <w:color w:val="auto"/>
          <w:sz w:val="30"/>
          <w:szCs w:val="30"/>
          <w:highlight w:val="none"/>
        </w:rPr>
      </w:pPr>
      <w:bookmarkStart w:id="596" w:name="_Ref531954785"/>
      <w:bookmarkStart w:id="597" w:name="_Toc9231"/>
      <w:bookmarkStart w:id="598" w:name="_Ref531954781"/>
      <w:bookmarkStart w:id="599" w:name="_Toc31856"/>
      <w:r>
        <w:rPr>
          <w:rFonts w:hint="eastAsia"/>
          <w:b w:val="0"/>
          <w:bCs/>
          <w:color w:val="auto"/>
          <w:sz w:val="30"/>
          <w:szCs w:val="30"/>
          <w:highlight w:val="none"/>
        </w:rPr>
        <w:t>1</w:t>
      </w:r>
      <w:r>
        <w:rPr>
          <w:b w:val="0"/>
          <w:bCs/>
          <w:color w:val="auto"/>
          <w:sz w:val="30"/>
          <w:szCs w:val="30"/>
          <w:highlight w:val="none"/>
        </w:rPr>
        <w:t xml:space="preserve">2.2 </w:t>
      </w:r>
      <w:r>
        <w:rPr>
          <w:rFonts w:hint="eastAsia"/>
          <w:b w:val="0"/>
          <w:bCs/>
          <w:color w:val="auto"/>
          <w:sz w:val="30"/>
          <w:szCs w:val="30"/>
          <w:highlight w:val="none"/>
        </w:rPr>
        <w:t>延误的试验</w:t>
      </w:r>
      <w:bookmarkEnd w:id="596"/>
      <w:bookmarkEnd w:id="597"/>
      <w:bookmarkEnd w:id="598"/>
      <w:bookmarkEnd w:id="599"/>
      <w:r>
        <w:rPr>
          <w:rFonts w:hint="eastAsia"/>
          <w:b w:val="0"/>
          <w:bCs/>
          <w:color w:val="auto"/>
          <w:sz w:val="30"/>
          <w:szCs w:val="30"/>
          <w:highlight w:val="none"/>
        </w:rPr>
        <w:t xml:space="preserve"> </w:t>
      </w:r>
    </w:p>
    <w:p w14:paraId="49482ED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2.2.1 </w:t>
      </w:r>
      <w:r>
        <w:rPr>
          <w:rFonts w:hint="eastAsia" w:ascii="仿宋_GB2312" w:eastAsia="仿宋_GB2312"/>
          <w:color w:val="auto"/>
          <w:sz w:val="30"/>
          <w:szCs w:val="30"/>
          <w:highlight w:val="none"/>
        </w:rPr>
        <w:t>如果竣工后试验因发包人原因被延误的，发包人应承担承包人由此增加的费用并支付承包人合理利润。</w:t>
      </w:r>
    </w:p>
    <w:p w14:paraId="713AC8D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2.2.2 </w:t>
      </w:r>
      <w:r>
        <w:rPr>
          <w:rFonts w:hint="eastAsia" w:ascii="仿宋_GB2312" w:eastAsia="仿宋_GB2312"/>
          <w:color w:val="auto"/>
          <w:sz w:val="30"/>
          <w:szCs w:val="30"/>
          <w:highlight w:val="none"/>
        </w:rPr>
        <w:t>如果因承包人以外的原因，导致竣工后试验未能在缺陷责任期或双方另行同意的其他期限内完成，则相关工程或区段工程应视为已通过该竣工后试验。</w:t>
      </w:r>
    </w:p>
    <w:p w14:paraId="77390520">
      <w:pPr>
        <w:pStyle w:val="106"/>
        <w:widowControl/>
        <w:numPr>
          <w:ilvl w:val="0"/>
          <w:numId w:val="0"/>
        </w:numPr>
        <w:rPr>
          <w:rFonts w:hint="eastAsia"/>
          <w:b w:val="0"/>
          <w:bCs/>
          <w:color w:val="auto"/>
          <w:sz w:val="30"/>
          <w:szCs w:val="30"/>
          <w:highlight w:val="none"/>
        </w:rPr>
      </w:pPr>
      <w:bookmarkStart w:id="600" w:name="_Toc4582"/>
      <w:bookmarkStart w:id="601" w:name="_Toc18564"/>
      <w:r>
        <w:rPr>
          <w:rFonts w:hint="eastAsia"/>
          <w:b w:val="0"/>
          <w:bCs/>
          <w:color w:val="auto"/>
          <w:sz w:val="30"/>
          <w:szCs w:val="30"/>
          <w:highlight w:val="none"/>
        </w:rPr>
        <w:t>1</w:t>
      </w:r>
      <w:r>
        <w:rPr>
          <w:b w:val="0"/>
          <w:bCs/>
          <w:color w:val="auto"/>
          <w:sz w:val="30"/>
          <w:szCs w:val="30"/>
          <w:highlight w:val="none"/>
        </w:rPr>
        <w:t xml:space="preserve">2.3 </w:t>
      </w:r>
      <w:r>
        <w:rPr>
          <w:rFonts w:hint="eastAsia"/>
          <w:b w:val="0"/>
          <w:bCs/>
          <w:color w:val="auto"/>
          <w:sz w:val="30"/>
          <w:szCs w:val="30"/>
          <w:highlight w:val="none"/>
        </w:rPr>
        <w:t>重新试验</w:t>
      </w:r>
      <w:bookmarkEnd w:id="600"/>
      <w:bookmarkEnd w:id="601"/>
    </w:p>
    <w:p w14:paraId="61868F0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如工程或区段工程未能通过竣工后试验，则承包人应根据第</w:t>
      </w:r>
      <w:r>
        <w:rPr>
          <w:rFonts w:ascii="仿宋_GB2312" w:eastAsia="仿宋_GB2312"/>
          <w:color w:val="auto"/>
          <w:sz w:val="30"/>
          <w:szCs w:val="30"/>
          <w:highlight w:val="none"/>
        </w:rPr>
        <w:t>11.3</w:t>
      </w:r>
      <w:r>
        <w:rPr>
          <w:rFonts w:hint="eastAsia" w:ascii="仿宋_GB2312" w:eastAsia="仿宋_GB2312"/>
          <w:color w:val="auto"/>
          <w:sz w:val="30"/>
          <w:szCs w:val="30"/>
          <w:highlight w:val="none"/>
        </w:rPr>
        <w:t>款[缺陷调查]的规定修补缺陷，以达到合同约定的要求；并按照第</w:t>
      </w:r>
      <w:r>
        <w:rPr>
          <w:rFonts w:ascii="仿宋_GB2312" w:eastAsia="仿宋_GB2312"/>
          <w:color w:val="auto"/>
          <w:sz w:val="30"/>
          <w:szCs w:val="30"/>
          <w:highlight w:val="none"/>
        </w:rPr>
        <w:t>11.4</w:t>
      </w:r>
      <w:r>
        <w:rPr>
          <w:rFonts w:hint="eastAsia" w:ascii="仿宋_GB2312" w:eastAsia="仿宋_GB2312"/>
          <w:color w:val="auto"/>
          <w:sz w:val="30"/>
          <w:szCs w:val="30"/>
          <w:highlight w:val="none"/>
        </w:rPr>
        <w:t>款[缺陷修复后的进一步试验]重新进行竣工后试验以及承担风险和费用。如未通过试验和重新试验是承包人原因造成的，则承包人还应承担发包人因此增加的费用。</w:t>
      </w:r>
    </w:p>
    <w:bookmarkEnd w:id="591"/>
    <w:p w14:paraId="022A5A90">
      <w:pPr>
        <w:pStyle w:val="106"/>
        <w:widowControl/>
        <w:numPr>
          <w:ilvl w:val="0"/>
          <w:numId w:val="0"/>
        </w:numPr>
        <w:rPr>
          <w:rFonts w:hint="eastAsia"/>
          <w:b w:val="0"/>
          <w:bCs/>
          <w:color w:val="auto"/>
          <w:sz w:val="30"/>
          <w:szCs w:val="30"/>
          <w:highlight w:val="none"/>
        </w:rPr>
      </w:pPr>
      <w:bookmarkStart w:id="602" w:name="_Ref531954819"/>
      <w:bookmarkStart w:id="603" w:name="_Toc32106"/>
      <w:bookmarkStart w:id="604" w:name="_Toc15450"/>
      <w:bookmarkStart w:id="605" w:name="_Ref531954811"/>
      <w:r>
        <w:rPr>
          <w:rFonts w:hint="eastAsia"/>
          <w:b w:val="0"/>
          <w:bCs/>
          <w:color w:val="auto"/>
          <w:sz w:val="30"/>
          <w:szCs w:val="30"/>
          <w:highlight w:val="none"/>
        </w:rPr>
        <w:t>1</w:t>
      </w:r>
      <w:r>
        <w:rPr>
          <w:b w:val="0"/>
          <w:bCs/>
          <w:color w:val="auto"/>
          <w:sz w:val="30"/>
          <w:szCs w:val="30"/>
          <w:highlight w:val="none"/>
        </w:rPr>
        <w:t xml:space="preserve">2.4 </w:t>
      </w:r>
      <w:r>
        <w:rPr>
          <w:rFonts w:hint="eastAsia"/>
          <w:b w:val="0"/>
          <w:bCs/>
          <w:color w:val="auto"/>
          <w:sz w:val="30"/>
          <w:szCs w:val="30"/>
          <w:highlight w:val="none"/>
        </w:rPr>
        <w:t>未能通过竣工后试验</w:t>
      </w:r>
      <w:bookmarkEnd w:id="602"/>
      <w:bookmarkEnd w:id="603"/>
      <w:bookmarkEnd w:id="604"/>
      <w:bookmarkEnd w:id="605"/>
    </w:p>
    <w:p w14:paraId="2DE0F751">
      <w:pPr>
        <w:pStyle w:val="78"/>
        <w:numPr>
          <w:ilvl w:val="0"/>
          <w:numId w:val="0"/>
        </w:numPr>
        <w:rPr>
          <w:rFonts w:hint="eastAsia" w:ascii="仿宋_GB2312" w:eastAsia="仿宋_GB2312"/>
          <w:color w:val="auto"/>
          <w:sz w:val="30"/>
          <w:szCs w:val="30"/>
          <w:highlight w:val="none"/>
        </w:rPr>
      </w:pPr>
      <w:bookmarkStart w:id="606" w:name="_Ref53195482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2.4.1 </w:t>
      </w:r>
      <w:r>
        <w:rPr>
          <w:rFonts w:hint="eastAsia" w:ascii="仿宋_GB2312" w:eastAsia="仿宋_GB2312"/>
          <w:color w:val="auto"/>
          <w:sz w:val="30"/>
          <w:szCs w:val="30"/>
          <w:highlight w:val="none"/>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606"/>
    </w:p>
    <w:p w14:paraId="2A7CB05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2.4.2 </w:t>
      </w:r>
      <w:r>
        <w:rPr>
          <w:rFonts w:hint="eastAsia" w:ascii="仿宋_GB2312" w:eastAsia="仿宋_GB2312"/>
          <w:color w:val="auto"/>
          <w:sz w:val="30"/>
          <w:szCs w:val="30"/>
          <w:highlight w:val="none"/>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0C853F1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2.4.3 </w:t>
      </w:r>
      <w:r>
        <w:rPr>
          <w:rFonts w:hint="eastAsia" w:ascii="仿宋_GB2312" w:eastAsia="仿宋_GB2312"/>
          <w:color w:val="auto"/>
          <w:sz w:val="30"/>
          <w:szCs w:val="30"/>
          <w:highlight w:val="none"/>
        </w:rPr>
        <w:t>发包人无故拖延给予承包人进行调查、调整或修补所需的进入工程或区段工程的许可，并造成承包人费用增加的，应承担由此增加的费用并支付承包人合理利润。</w:t>
      </w:r>
    </w:p>
    <w:p w14:paraId="6ED20E26">
      <w:pPr>
        <w:pStyle w:val="101"/>
        <w:numPr>
          <w:ilvl w:val="0"/>
          <w:numId w:val="0"/>
        </w:numPr>
        <w:wordWrap/>
        <w:topLinePunct w:val="0"/>
        <w:rPr>
          <w:rFonts w:hint="eastAsia"/>
          <w:b w:val="0"/>
          <w:bCs/>
          <w:color w:val="auto"/>
          <w:sz w:val="32"/>
          <w:szCs w:val="21"/>
          <w:highlight w:val="none"/>
        </w:rPr>
      </w:pPr>
      <w:bookmarkStart w:id="607" w:name="_Toc3254"/>
      <w:bookmarkStart w:id="608" w:name="_Ref4415801"/>
      <w:bookmarkStart w:id="609" w:name="_Toc337"/>
      <w:r>
        <w:rPr>
          <w:rFonts w:hint="eastAsia"/>
          <w:b w:val="0"/>
          <w:bCs/>
          <w:color w:val="auto"/>
          <w:sz w:val="32"/>
          <w:szCs w:val="21"/>
          <w:highlight w:val="none"/>
        </w:rPr>
        <w:t>第1</w:t>
      </w:r>
      <w:r>
        <w:rPr>
          <w:b w:val="0"/>
          <w:bCs/>
          <w:color w:val="auto"/>
          <w:sz w:val="32"/>
          <w:szCs w:val="21"/>
          <w:highlight w:val="none"/>
        </w:rPr>
        <w:t>3</w:t>
      </w:r>
      <w:r>
        <w:rPr>
          <w:rFonts w:hint="eastAsia"/>
          <w:b w:val="0"/>
          <w:bCs/>
          <w:color w:val="auto"/>
          <w:sz w:val="32"/>
          <w:szCs w:val="21"/>
          <w:highlight w:val="none"/>
        </w:rPr>
        <w:t>条 变更与调整</w:t>
      </w:r>
      <w:bookmarkEnd w:id="607"/>
      <w:bookmarkEnd w:id="608"/>
      <w:bookmarkEnd w:id="609"/>
    </w:p>
    <w:p w14:paraId="0B75BBDF">
      <w:pPr>
        <w:pStyle w:val="106"/>
        <w:widowControl/>
        <w:numPr>
          <w:ilvl w:val="0"/>
          <w:numId w:val="0"/>
        </w:numPr>
        <w:rPr>
          <w:rFonts w:hint="eastAsia"/>
          <w:b w:val="0"/>
          <w:bCs/>
          <w:color w:val="auto"/>
          <w:sz w:val="30"/>
          <w:szCs w:val="30"/>
          <w:highlight w:val="none"/>
        </w:rPr>
      </w:pPr>
      <w:bookmarkStart w:id="610" w:name="_Ref532670393"/>
      <w:bookmarkStart w:id="611" w:name="_Ref532668569"/>
      <w:bookmarkStart w:id="612" w:name="_Toc5874"/>
      <w:bookmarkStart w:id="613" w:name="_Ref532677084"/>
      <w:bookmarkStart w:id="614" w:name="_Ref532677087"/>
      <w:bookmarkStart w:id="615" w:name="_Ref532670395"/>
      <w:bookmarkStart w:id="616" w:name="_Toc22135"/>
      <w:bookmarkStart w:id="617" w:name="_Ref532668573"/>
      <w:r>
        <w:rPr>
          <w:rFonts w:hint="eastAsia"/>
          <w:b w:val="0"/>
          <w:bCs/>
          <w:color w:val="auto"/>
          <w:sz w:val="30"/>
          <w:szCs w:val="30"/>
          <w:highlight w:val="none"/>
        </w:rPr>
        <w:t>1</w:t>
      </w:r>
      <w:r>
        <w:rPr>
          <w:b w:val="0"/>
          <w:bCs/>
          <w:color w:val="auto"/>
          <w:sz w:val="30"/>
          <w:szCs w:val="30"/>
          <w:highlight w:val="none"/>
        </w:rPr>
        <w:t xml:space="preserve">3.1 </w:t>
      </w:r>
      <w:r>
        <w:rPr>
          <w:rFonts w:hint="eastAsia"/>
          <w:b w:val="0"/>
          <w:bCs/>
          <w:color w:val="auto"/>
          <w:sz w:val="30"/>
          <w:szCs w:val="30"/>
          <w:highlight w:val="none"/>
        </w:rPr>
        <w:t>发包人变更权</w:t>
      </w:r>
      <w:bookmarkEnd w:id="610"/>
      <w:bookmarkEnd w:id="611"/>
      <w:bookmarkEnd w:id="612"/>
      <w:bookmarkEnd w:id="613"/>
      <w:bookmarkEnd w:id="614"/>
      <w:bookmarkEnd w:id="615"/>
      <w:bookmarkEnd w:id="616"/>
      <w:bookmarkEnd w:id="617"/>
      <w:r>
        <w:rPr>
          <w:rFonts w:hint="eastAsia"/>
          <w:b w:val="0"/>
          <w:bCs/>
          <w:color w:val="auto"/>
          <w:sz w:val="30"/>
          <w:szCs w:val="30"/>
          <w:highlight w:val="none"/>
        </w:rPr>
        <w:t xml:space="preserve"> </w:t>
      </w:r>
    </w:p>
    <w:p w14:paraId="3EB51B6D">
      <w:pPr>
        <w:pStyle w:val="78"/>
        <w:numPr>
          <w:ilvl w:val="0"/>
          <w:numId w:val="0"/>
        </w:numPr>
        <w:rPr>
          <w:rFonts w:hint="eastAsia" w:ascii="仿宋_GB2312" w:eastAsia="仿宋_GB2312"/>
          <w:color w:val="auto"/>
          <w:sz w:val="30"/>
          <w:szCs w:val="30"/>
          <w:highlight w:val="none"/>
        </w:rPr>
      </w:pPr>
      <w:bookmarkStart w:id="618" w:name="_Ref453497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3.1.1 </w:t>
      </w:r>
      <w:r>
        <w:rPr>
          <w:rFonts w:hint="eastAsia" w:ascii="仿宋_GB2312" w:eastAsia="仿宋_GB2312"/>
          <w:color w:val="auto"/>
          <w:sz w:val="30"/>
          <w:szCs w:val="30"/>
          <w:highlight w:val="none"/>
        </w:rPr>
        <w:t>变更指示应经发包人同意，并由工程师发出经发包人签认的变更指示。除第</w:t>
      </w:r>
      <w:r>
        <w:rPr>
          <w:rFonts w:ascii="仿宋_GB2312" w:eastAsia="仿宋_GB2312"/>
          <w:color w:val="auto"/>
          <w:sz w:val="30"/>
          <w:szCs w:val="30"/>
          <w:highlight w:val="none"/>
        </w:rPr>
        <w:t>11.3.6</w:t>
      </w:r>
      <w:r>
        <w:rPr>
          <w:rFonts w:hint="eastAsia" w:ascii="仿宋_GB2312" w:eastAsia="仿宋_GB2312"/>
          <w:color w:val="auto"/>
          <w:sz w:val="30"/>
          <w:szCs w:val="30"/>
          <w:highlight w:val="none"/>
        </w:rPr>
        <w:t>项[未能修复]约定的情况外，变更不应包括准备将任何工作删减并交由他人或发包人自行实施的情况。承包人收到变更指示后，方可实施变更。未经许可，承包人不得擅自对工程的任何部分进行变更。</w:t>
      </w:r>
      <w:bookmarkEnd w:id="618"/>
      <w:r>
        <w:rPr>
          <w:rFonts w:hint="eastAsia" w:ascii="仿宋_GB2312" w:eastAsia="仿宋_GB2312"/>
          <w:color w:val="auto"/>
          <w:sz w:val="30"/>
          <w:szCs w:val="30"/>
          <w:highlight w:val="none"/>
        </w:rPr>
        <w:t>发包人与承包人对某项指示或批准是否构成变更产生争议的，按第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[争议解决]处理。</w:t>
      </w:r>
    </w:p>
    <w:p w14:paraId="44E9EE0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3.1.2 </w:t>
      </w:r>
      <w:r>
        <w:rPr>
          <w:rFonts w:hint="eastAsia" w:ascii="仿宋_GB2312" w:eastAsia="仿宋_GB2312"/>
          <w:color w:val="auto"/>
          <w:sz w:val="30"/>
          <w:szCs w:val="30"/>
          <w:highlight w:val="none"/>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仿宋_GB2312" w:eastAsia="仿宋_GB2312"/>
          <w:color w:val="auto"/>
          <w:sz w:val="30"/>
          <w:szCs w:val="30"/>
          <w:highlight w:val="none"/>
        </w:rPr>
        <w:t>7.5</w:t>
      </w:r>
      <w:r>
        <w:rPr>
          <w:rFonts w:hint="eastAsia" w:ascii="仿宋_GB2312" w:eastAsia="仿宋_GB2312"/>
          <w:color w:val="auto"/>
          <w:sz w:val="30"/>
          <w:szCs w:val="30"/>
          <w:highlight w:val="none"/>
        </w:rPr>
        <w:t>款[现场劳动用工]、第7</w:t>
      </w:r>
      <w:r>
        <w:rPr>
          <w:rFonts w:ascii="仿宋_GB2312" w:eastAsia="仿宋_GB2312"/>
          <w:color w:val="auto"/>
          <w:sz w:val="30"/>
          <w:szCs w:val="30"/>
          <w:highlight w:val="none"/>
        </w:rPr>
        <w:t>.6</w:t>
      </w:r>
      <w:r>
        <w:rPr>
          <w:rFonts w:hint="eastAsia" w:ascii="仿宋_GB2312" w:eastAsia="仿宋_GB2312"/>
          <w:color w:val="auto"/>
          <w:sz w:val="30"/>
          <w:szCs w:val="30"/>
          <w:highlight w:val="none"/>
        </w:rPr>
        <w:t>款[安全文明施工</w:t>
      </w:r>
      <w:r>
        <w:rPr>
          <w:rFonts w:ascii="仿宋_GB2312" w:eastAsia="仿宋_GB2312"/>
          <w:color w:val="auto"/>
          <w:sz w:val="30"/>
          <w:szCs w:val="30"/>
          <w:highlight w:val="none"/>
        </w:rPr>
        <w:t>]</w:t>
      </w:r>
      <w:r>
        <w:rPr>
          <w:rFonts w:hint="eastAsia" w:ascii="仿宋_GB2312" w:eastAsia="仿宋_GB2312"/>
          <w:color w:val="auto"/>
          <w:sz w:val="30"/>
          <w:szCs w:val="30"/>
          <w:highlight w:val="none"/>
        </w:rPr>
        <w:t>、第</w:t>
      </w:r>
      <w:r>
        <w:rPr>
          <w:rFonts w:ascii="仿宋_GB2312" w:eastAsia="仿宋_GB2312"/>
          <w:color w:val="auto"/>
          <w:sz w:val="30"/>
          <w:szCs w:val="30"/>
          <w:highlight w:val="none"/>
        </w:rPr>
        <w:t>7.7</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职业健康]</w:t>
      </w:r>
      <w:r>
        <w:rPr>
          <w:rFonts w:hint="eastAsia" w:ascii="仿宋_GB2312" w:eastAsia="仿宋_GB2312"/>
          <w:color w:val="auto"/>
          <w:sz w:val="30"/>
          <w:szCs w:val="30"/>
          <w:highlight w:val="none"/>
        </w:rPr>
        <w:t>或第</w:t>
      </w:r>
      <w:r>
        <w:rPr>
          <w:rFonts w:ascii="仿宋_GB2312" w:eastAsia="仿宋_GB2312"/>
          <w:color w:val="auto"/>
          <w:sz w:val="30"/>
          <w:szCs w:val="30"/>
          <w:highlight w:val="none"/>
        </w:rPr>
        <w:t>7.8</w:t>
      </w:r>
      <w:r>
        <w:rPr>
          <w:rFonts w:hint="eastAsia" w:ascii="仿宋_GB2312" w:eastAsia="仿宋_GB2312"/>
          <w:color w:val="auto"/>
          <w:sz w:val="30"/>
          <w:szCs w:val="30"/>
          <w:highlight w:val="none"/>
        </w:rPr>
        <w:t>款[环境保护</w:t>
      </w:r>
      <w:r>
        <w:rPr>
          <w:rFonts w:ascii="仿宋_GB2312" w:eastAsia="仿宋_GB2312"/>
          <w:color w:val="auto"/>
          <w:sz w:val="30"/>
          <w:szCs w:val="30"/>
          <w:highlight w:val="none"/>
        </w:rPr>
        <w:t>]</w:t>
      </w:r>
      <w:r>
        <w:rPr>
          <w:rFonts w:hint="eastAsia" w:ascii="仿宋_GB2312" w:eastAsia="仿宋_GB2312"/>
          <w:color w:val="auto"/>
          <w:sz w:val="30"/>
          <w:szCs w:val="30"/>
          <w:highlight w:val="none"/>
        </w:rPr>
        <w:t>内容；将造成工期延误；与第</w:t>
      </w:r>
      <w:r>
        <w:rPr>
          <w:rFonts w:ascii="仿宋_GB2312" w:eastAsia="仿宋_GB2312"/>
          <w:color w:val="auto"/>
          <w:sz w:val="30"/>
          <w:szCs w:val="30"/>
          <w:highlight w:val="none"/>
        </w:rPr>
        <w:t>4.1</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承包人的一般义务]</w:t>
      </w:r>
      <w:r>
        <w:rPr>
          <w:rFonts w:hint="eastAsia" w:ascii="仿宋_GB2312" w:eastAsia="仿宋_GB2312"/>
          <w:color w:val="auto"/>
          <w:sz w:val="30"/>
          <w:szCs w:val="30"/>
          <w:highlight w:val="none"/>
        </w:rPr>
        <w:t>相冲突等无法执行的理由。工程师接到承包人的通知后，应作出经发包人签认的取消、确认或改变原指示的书面回复。</w:t>
      </w:r>
    </w:p>
    <w:p w14:paraId="5D5D5CAE">
      <w:pPr>
        <w:pStyle w:val="106"/>
        <w:widowControl/>
        <w:numPr>
          <w:ilvl w:val="0"/>
          <w:numId w:val="0"/>
        </w:numPr>
        <w:rPr>
          <w:rFonts w:hint="eastAsia"/>
          <w:b w:val="0"/>
          <w:bCs/>
          <w:color w:val="auto"/>
          <w:sz w:val="30"/>
          <w:szCs w:val="30"/>
          <w:highlight w:val="none"/>
        </w:rPr>
      </w:pPr>
      <w:bookmarkStart w:id="619" w:name="_Ref531955587"/>
      <w:bookmarkStart w:id="620" w:name="_Ref531955590"/>
      <w:bookmarkStart w:id="621" w:name="_Toc5806"/>
      <w:bookmarkStart w:id="622" w:name="_Toc2746"/>
      <w:bookmarkStart w:id="623" w:name="_Ref4623207"/>
      <w:r>
        <w:rPr>
          <w:rFonts w:hint="eastAsia"/>
          <w:b w:val="0"/>
          <w:bCs/>
          <w:color w:val="auto"/>
          <w:sz w:val="30"/>
          <w:szCs w:val="30"/>
          <w:highlight w:val="none"/>
        </w:rPr>
        <w:t>1</w:t>
      </w:r>
      <w:r>
        <w:rPr>
          <w:b w:val="0"/>
          <w:bCs/>
          <w:color w:val="auto"/>
          <w:sz w:val="30"/>
          <w:szCs w:val="30"/>
          <w:highlight w:val="none"/>
        </w:rPr>
        <w:t xml:space="preserve">3.2 </w:t>
      </w:r>
      <w:r>
        <w:rPr>
          <w:rFonts w:hint="eastAsia"/>
          <w:b w:val="0"/>
          <w:bCs/>
          <w:color w:val="auto"/>
          <w:sz w:val="30"/>
          <w:szCs w:val="30"/>
          <w:highlight w:val="none"/>
        </w:rPr>
        <w:t>承</w:t>
      </w:r>
      <w:bookmarkEnd w:id="619"/>
      <w:bookmarkEnd w:id="620"/>
      <w:r>
        <w:rPr>
          <w:rFonts w:hint="eastAsia"/>
          <w:b w:val="0"/>
          <w:bCs/>
          <w:color w:val="auto"/>
          <w:sz w:val="30"/>
          <w:szCs w:val="30"/>
          <w:highlight w:val="none"/>
        </w:rPr>
        <w:t>包人的合理化建议</w:t>
      </w:r>
      <w:bookmarkEnd w:id="621"/>
      <w:bookmarkEnd w:id="622"/>
      <w:bookmarkEnd w:id="623"/>
    </w:p>
    <w:p w14:paraId="61B96CC1">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3.2.1 </w:t>
      </w:r>
      <w:r>
        <w:rPr>
          <w:rFonts w:hint="eastAsia" w:ascii="仿宋_GB2312" w:eastAsia="仿宋_GB2312"/>
          <w:color w:val="auto"/>
          <w:sz w:val="30"/>
          <w:szCs w:val="30"/>
          <w:highlight w:val="none"/>
        </w:rPr>
        <w:t>承包人提出合理化建议的，应向工程师提交合理化建议说明，说明建议的内容、理由以及实施该建议对合同价格和工期的影响。</w:t>
      </w:r>
    </w:p>
    <w:p w14:paraId="218E1762">
      <w:pPr>
        <w:pStyle w:val="78"/>
        <w:numPr>
          <w:ilvl w:val="0"/>
          <w:numId w:val="0"/>
        </w:numPr>
        <w:rPr>
          <w:rFonts w:hint="eastAsia" w:ascii="仿宋_GB2312" w:eastAsia="仿宋_GB2312"/>
          <w:color w:val="auto"/>
          <w:sz w:val="30"/>
          <w:szCs w:val="30"/>
          <w:highlight w:val="none"/>
        </w:rPr>
      </w:pPr>
      <w:bookmarkStart w:id="624" w:name="_Ref468168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3.2.2 </w:t>
      </w:r>
      <w:r>
        <w:rPr>
          <w:rFonts w:hint="eastAsia" w:ascii="仿宋_GB2312" w:eastAsia="仿宋_GB2312"/>
          <w:color w:val="auto"/>
          <w:sz w:val="30"/>
          <w:szCs w:val="30"/>
          <w:highlight w:val="none"/>
        </w:rPr>
        <w:t>除专用合同条件另有约定外，</w:t>
      </w:r>
      <w:bookmarkStart w:id="625" w:name="_Hlk4682273"/>
      <w:r>
        <w:rPr>
          <w:rFonts w:hint="eastAsia" w:ascii="仿宋_GB2312" w:eastAsia="仿宋_GB2312"/>
          <w:color w:val="auto"/>
          <w:sz w:val="30"/>
          <w:szCs w:val="30"/>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仿宋_GB2312" w:eastAsia="仿宋_GB2312"/>
          <w:color w:val="auto"/>
          <w:sz w:val="30"/>
          <w:szCs w:val="30"/>
          <w:highlight w:val="none"/>
        </w:rPr>
        <w:t>13.3.3</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变更估价</w:t>
      </w:r>
      <w:r>
        <w:rPr>
          <w:rFonts w:hint="eastAsia" w:ascii="仿宋_GB2312" w:eastAsia="仿宋_GB2312"/>
          <w:color w:val="auto"/>
          <w:sz w:val="30"/>
          <w:szCs w:val="30"/>
          <w:highlight w:val="none"/>
        </w:rPr>
        <w:t>]约定执行。发包人不同意变更的，工程师应书面通知承包人</w:t>
      </w:r>
      <w:bookmarkEnd w:id="624"/>
      <w:r>
        <w:rPr>
          <w:rFonts w:hint="eastAsia" w:ascii="仿宋_GB2312" w:eastAsia="仿宋_GB2312"/>
          <w:color w:val="auto"/>
          <w:sz w:val="30"/>
          <w:szCs w:val="30"/>
          <w:highlight w:val="none"/>
        </w:rPr>
        <w:t>。</w:t>
      </w:r>
    </w:p>
    <w:p w14:paraId="6323DA53">
      <w:pPr>
        <w:pStyle w:val="78"/>
        <w:numPr>
          <w:ilvl w:val="0"/>
          <w:numId w:val="0"/>
        </w:numPr>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13.2.3 </w:t>
      </w:r>
      <w:r>
        <w:rPr>
          <w:rFonts w:hint="eastAsia" w:ascii="仿宋_GB2312" w:eastAsia="仿宋_GB2312"/>
          <w:color w:val="auto"/>
          <w:sz w:val="30"/>
          <w:szCs w:val="30"/>
          <w:highlight w:val="none"/>
        </w:rPr>
        <w:t>合理化建议降低了合同价格、缩短了工期或者提高了工程经济效益的，双方可以按照专用合同条件的约定进行利益分享。</w:t>
      </w:r>
    </w:p>
    <w:bookmarkEnd w:id="625"/>
    <w:p w14:paraId="717B862E">
      <w:pPr>
        <w:pStyle w:val="106"/>
        <w:widowControl/>
        <w:numPr>
          <w:ilvl w:val="0"/>
          <w:numId w:val="0"/>
        </w:numPr>
        <w:rPr>
          <w:rFonts w:hint="eastAsia"/>
          <w:b w:val="0"/>
          <w:bCs/>
          <w:color w:val="auto"/>
          <w:sz w:val="30"/>
          <w:szCs w:val="30"/>
          <w:highlight w:val="none"/>
        </w:rPr>
      </w:pPr>
      <w:bookmarkStart w:id="626" w:name="_Ref532669302"/>
      <w:bookmarkStart w:id="627" w:name="_Ref532669305"/>
      <w:bookmarkStart w:id="628" w:name="_Ref532671484"/>
      <w:bookmarkStart w:id="629" w:name="_Ref532673541"/>
      <w:bookmarkStart w:id="630" w:name="_Ref532673538"/>
      <w:bookmarkStart w:id="631" w:name="_Toc4111"/>
      <w:bookmarkStart w:id="632" w:name="_Toc19215"/>
      <w:bookmarkStart w:id="633" w:name="_Ref532671480"/>
      <w:r>
        <w:rPr>
          <w:rFonts w:hint="eastAsia"/>
          <w:b w:val="0"/>
          <w:bCs/>
          <w:color w:val="auto"/>
          <w:sz w:val="30"/>
          <w:szCs w:val="30"/>
          <w:highlight w:val="none"/>
        </w:rPr>
        <w:t>1</w:t>
      </w:r>
      <w:r>
        <w:rPr>
          <w:b w:val="0"/>
          <w:bCs/>
          <w:color w:val="auto"/>
          <w:sz w:val="30"/>
          <w:szCs w:val="30"/>
          <w:highlight w:val="none"/>
        </w:rPr>
        <w:t xml:space="preserve">3.3 </w:t>
      </w:r>
      <w:r>
        <w:rPr>
          <w:rFonts w:hint="eastAsia"/>
          <w:b w:val="0"/>
          <w:bCs/>
          <w:color w:val="auto"/>
          <w:sz w:val="30"/>
          <w:szCs w:val="30"/>
          <w:highlight w:val="none"/>
        </w:rPr>
        <w:t>变更程序</w:t>
      </w:r>
      <w:bookmarkEnd w:id="626"/>
      <w:bookmarkEnd w:id="627"/>
      <w:bookmarkEnd w:id="628"/>
      <w:bookmarkEnd w:id="629"/>
      <w:bookmarkEnd w:id="630"/>
      <w:bookmarkEnd w:id="631"/>
      <w:bookmarkEnd w:id="632"/>
      <w:bookmarkEnd w:id="633"/>
    </w:p>
    <w:p w14:paraId="2AD77F5C">
      <w:pPr>
        <w:pStyle w:val="78"/>
        <w:numPr>
          <w:ilvl w:val="0"/>
          <w:numId w:val="0"/>
        </w:numPr>
        <w:rPr>
          <w:rFonts w:hint="eastAsia" w:ascii="仿宋_GB2312" w:eastAsia="仿宋_GB2312"/>
          <w:color w:val="auto"/>
          <w:sz w:val="30"/>
          <w:szCs w:val="30"/>
          <w:highlight w:val="none"/>
        </w:rPr>
      </w:pPr>
      <w:bookmarkStart w:id="634" w:name="_Ref453460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3.3.1 </w:t>
      </w:r>
      <w:r>
        <w:rPr>
          <w:rFonts w:hint="eastAsia" w:ascii="仿宋_GB2312" w:eastAsia="仿宋_GB2312"/>
          <w:color w:val="auto"/>
          <w:sz w:val="30"/>
          <w:szCs w:val="30"/>
          <w:highlight w:val="none"/>
        </w:rPr>
        <w:t>发包人提出变更</w:t>
      </w:r>
      <w:bookmarkEnd w:id="634"/>
    </w:p>
    <w:p w14:paraId="283DAE9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发包人提出变更的，应通过工程师向承包人发出书面形式的变更指示，变更指示应说明计划变更的工程范围和变更的内容。</w:t>
      </w:r>
    </w:p>
    <w:p w14:paraId="615F72E0">
      <w:pPr>
        <w:pStyle w:val="78"/>
        <w:numPr>
          <w:ilvl w:val="0"/>
          <w:numId w:val="0"/>
        </w:numPr>
        <w:rPr>
          <w:rFonts w:hint="eastAsia" w:ascii="仿宋_GB2312" w:eastAsia="仿宋_GB2312"/>
          <w:color w:val="auto"/>
          <w:sz w:val="30"/>
          <w:szCs w:val="30"/>
          <w:highlight w:val="none"/>
        </w:rPr>
      </w:pPr>
      <w:bookmarkStart w:id="635" w:name="_Ref453461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3.3.2 </w:t>
      </w:r>
      <w:r>
        <w:rPr>
          <w:rFonts w:hint="eastAsia" w:ascii="仿宋_GB2312" w:eastAsia="仿宋_GB2312"/>
          <w:color w:val="auto"/>
          <w:sz w:val="30"/>
          <w:szCs w:val="30"/>
          <w:highlight w:val="none"/>
        </w:rPr>
        <w:t>变更执行</w:t>
      </w:r>
      <w:bookmarkEnd w:id="635"/>
    </w:p>
    <w:p w14:paraId="25C6F90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仿宋_GB2312" w:eastAsia="仿宋_GB2312"/>
          <w:color w:val="auto"/>
          <w:sz w:val="30"/>
          <w:szCs w:val="30"/>
          <w:highlight w:val="none"/>
        </w:rPr>
        <w:t>13.3.3</w:t>
      </w:r>
      <w:r>
        <w:rPr>
          <w:rFonts w:hint="eastAsia" w:ascii="仿宋_GB2312" w:eastAsia="仿宋_GB2312"/>
          <w:color w:val="auto"/>
          <w:sz w:val="30"/>
          <w:szCs w:val="30"/>
          <w:highlight w:val="none"/>
        </w:rPr>
        <w:t>项[变更估价]约定确定变更估价。</w:t>
      </w:r>
    </w:p>
    <w:p w14:paraId="5D4C72D5">
      <w:pPr>
        <w:pStyle w:val="78"/>
        <w:numPr>
          <w:ilvl w:val="0"/>
          <w:numId w:val="0"/>
        </w:numPr>
        <w:rPr>
          <w:rFonts w:hint="eastAsia" w:ascii="仿宋_GB2312" w:eastAsia="仿宋_GB2312"/>
          <w:color w:val="auto"/>
          <w:sz w:val="30"/>
          <w:szCs w:val="30"/>
          <w:highlight w:val="none"/>
        </w:rPr>
      </w:pPr>
      <w:bookmarkStart w:id="636" w:name="_Ref383548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3.3.3 </w:t>
      </w:r>
      <w:r>
        <w:rPr>
          <w:rFonts w:hint="eastAsia" w:ascii="仿宋_GB2312" w:eastAsia="仿宋_GB2312"/>
          <w:color w:val="auto"/>
          <w:sz w:val="30"/>
          <w:szCs w:val="30"/>
          <w:highlight w:val="none"/>
        </w:rPr>
        <w:t>变更估价</w:t>
      </w:r>
      <w:bookmarkEnd w:id="636"/>
    </w:p>
    <w:p w14:paraId="58DE47CB">
      <w:pPr>
        <w:pStyle w:val="99"/>
        <w:widowControl/>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3.3.3.1 </w:t>
      </w:r>
      <w:r>
        <w:rPr>
          <w:rFonts w:hint="eastAsia" w:ascii="仿宋_GB2312" w:eastAsia="仿宋_GB2312"/>
          <w:color w:val="auto"/>
          <w:sz w:val="30"/>
          <w:szCs w:val="30"/>
          <w:highlight w:val="none"/>
        </w:rPr>
        <w:t>变更估价原则</w:t>
      </w:r>
    </w:p>
    <w:p w14:paraId="62751E9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除专用合同条件另有约定外，变更估价按照本款约定处理：</w:t>
      </w:r>
    </w:p>
    <w:p w14:paraId="4223A3F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合同中未包含价格清单，合同价格应按照所执行的变更工程的成本加利润调整；</w:t>
      </w:r>
    </w:p>
    <w:p w14:paraId="6C56AA3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合同中包含价格清单，合同价格按照如下规则调整：</w:t>
      </w:r>
    </w:p>
    <w:p w14:paraId="53CC547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价格清单中有适用于变更工程项目的，应采用该项目的费率和价格；</w:t>
      </w:r>
    </w:p>
    <w:p w14:paraId="60D0853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价格清单中没有适用但有类似于变更工程项目的，可在合理范围内参照类似项目的费率或价格；</w:t>
      </w:r>
    </w:p>
    <w:p w14:paraId="3A94373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价格清单中没有适用也没有类似于变更工程项目的，该工程项目应按成本加利润原则调整适用新的费率或价格。</w:t>
      </w:r>
    </w:p>
    <w:p w14:paraId="63184DAB">
      <w:pPr>
        <w:pStyle w:val="99"/>
        <w:widowControl/>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3.3.</w:t>
      </w: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.2 </w:t>
      </w:r>
      <w:r>
        <w:rPr>
          <w:rFonts w:hint="eastAsia" w:ascii="仿宋_GB2312" w:eastAsia="仿宋_GB2312"/>
          <w:color w:val="auto"/>
          <w:sz w:val="30"/>
          <w:szCs w:val="30"/>
          <w:highlight w:val="none"/>
        </w:rPr>
        <w:t>变更估价程序</w:t>
      </w:r>
    </w:p>
    <w:p w14:paraId="36687489">
      <w:pPr>
        <w:wordWrap/>
        <w:topLinePunct w:val="0"/>
        <w:ind w:firstLine="600"/>
        <w:rPr>
          <w:rFonts w:hint="eastAsia" w:ascii="仿宋_GB2312" w:eastAsia="仿宋_GB2312"/>
          <w:color w:val="auto"/>
          <w:sz w:val="30"/>
          <w:szCs w:val="30"/>
          <w:highlight w:val="none"/>
        </w:rPr>
      </w:pPr>
      <w:bookmarkStart w:id="637" w:name="_Ref531955607"/>
      <w:bookmarkStart w:id="638" w:name="_Ref531955605"/>
      <w:bookmarkStart w:id="639" w:name="_Toc337558844"/>
      <w:bookmarkStart w:id="640" w:name="_Toc296503150"/>
      <w:bookmarkStart w:id="641" w:name="_Toc296346651"/>
      <w:r>
        <w:rPr>
          <w:rFonts w:hint="eastAsia" w:ascii="仿宋_GB2312" w:eastAsia="仿宋_GB2312"/>
          <w:color w:val="auto"/>
          <w:sz w:val="30"/>
          <w:szCs w:val="30"/>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604B765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因变更引起的价格调整应计入最近二期的进度款中支付。</w:t>
      </w:r>
    </w:p>
    <w:p w14:paraId="4A071DBA">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3.3.4 </w:t>
      </w:r>
      <w:r>
        <w:rPr>
          <w:rFonts w:hint="eastAsia" w:ascii="仿宋_GB2312" w:eastAsia="仿宋_GB2312"/>
          <w:color w:val="auto"/>
          <w:sz w:val="30"/>
          <w:szCs w:val="30"/>
          <w:highlight w:val="none"/>
        </w:rPr>
        <w:t>变更引起的工期调整</w:t>
      </w:r>
    </w:p>
    <w:p w14:paraId="0E0C3EA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因变更引起工期变化的，合同当事人均可要求调整合同工期，由合同当事人按照第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款[商定或确定]并参考工程所在地的工期定额标准确定增减工期天数。</w:t>
      </w:r>
    </w:p>
    <w:p w14:paraId="06CCCE49">
      <w:pPr>
        <w:pStyle w:val="106"/>
        <w:widowControl/>
        <w:numPr>
          <w:ilvl w:val="0"/>
          <w:numId w:val="0"/>
        </w:numPr>
        <w:rPr>
          <w:rFonts w:hint="eastAsia"/>
          <w:b w:val="0"/>
          <w:bCs/>
          <w:color w:val="auto"/>
          <w:sz w:val="30"/>
          <w:szCs w:val="30"/>
          <w:highlight w:val="none"/>
        </w:rPr>
      </w:pPr>
      <w:bookmarkStart w:id="642" w:name="_Toc21925"/>
      <w:bookmarkStart w:id="643" w:name="_Toc29407"/>
      <w:bookmarkStart w:id="644" w:name="_Ref4431237"/>
      <w:r>
        <w:rPr>
          <w:rFonts w:hint="eastAsia"/>
          <w:b w:val="0"/>
          <w:bCs/>
          <w:color w:val="auto"/>
          <w:sz w:val="30"/>
          <w:szCs w:val="30"/>
          <w:highlight w:val="none"/>
        </w:rPr>
        <w:t>1</w:t>
      </w:r>
      <w:r>
        <w:rPr>
          <w:b w:val="0"/>
          <w:bCs/>
          <w:color w:val="auto"/>
          <w:sz w:val="30"/>
          <w:szCs w:val="30"/>
          <w:highlight w:val="none"/>
        </w:rPr>
        <w:t xml:space="preserve">3.4 </w:t>
      </w:r>
      <w:r>
        <w:rPr>
          <w:rFonts w:hint="eastAsia"/>
          <w:b w:val="0"/>
          <w:bCs/>
          <w:color w:val="auto"/>
          <w:sz w:val="30"/>
          <w:szCs w:val="30"/>
          <w:highlight w:val="none"/>
        </w:rPr>
        <w:t>暂估价</w:t>
      </w:r>
      <w:bookmarkEnd w:id="642"/>
      <w:bookmarkEnd w:id="643"/>
      <w:bookmarkEnd w:id="644"/>
    </w:p>
    <w:p w14:paraId="7A1287C7">
      <w:pPr>
        <w:pStyle w:val="78"/>
        <w:numPr>
          <w:ilvl w:val="0"/>
          <w:numId w:val="0"/>
        </w:numPr>
        <w:rPr>
          <w:rFonts w:hint="eastAsia" w:ascii="仿宋_GB2312" w:eastAsia="仿宋_GB2312"/>
          <w:color w:val="auto"/>
          <w:sz w:val="30"/>
          <w:szCs w:val="30"/>
          <w:highlight w:val="none"/>
        </w:rPr>
      </w:pPr>
      <w:bookmarkStart w:id="645" w:name="_Ref461672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3.4.1 </w:t>
      </w:r>
      <w:r>
        <w:rPr>
          <w:rFonts w:hint="eastAsia" w:ascii="仿宋_GB2312" w:eastAsia="仿宋_GB2312"/>
          <w:color w:val="auto"/>
          <w:sz w:val="30"/>
          <w:szCs w:val="30"/>
          <w:highlight w:val="none"/>
        </w:rPr>
        <w:t>依法必须招标的暂估价项目</w:t>
      </w:r>
      <w:bookmarkEnd w:id="645"/>
    </w:p>
    <w:p w14:paraId="33EFE58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1544B520">
      <w:pPr>
        <w:pStyle w:val="96"/>
        <w:numPr>
          <w:ilvl w:val="0"/>
          <w:numId w:val="0"/>
        </w:numPr>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专用合同条件约定由发包人和承包人共同作为招标人的，与组织招标工作有关的费用在专用合同条件中约定。</w:t>
      </w:r>
    </w:p>
    <w:p w14:paraId="07E53AA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00072090">
      <w:pPr>
        <w:pStyle w:val="78"/>
        <w:numPr>
          <w:ilvl w:val="0"/>
          <w:numId w:val="0"/>
        </w:numPr>
        <w:rPr>
          <w:rFonts w:hint="eastAsia" w:ascii="仿宋_GB2312" w:eastAsia="仿宋_GB2312"/>
          <w:color w:val="auto"/>
          <w:sz w:val="30"/>
          <w:szCs w:val="30"/>
          <w:highlight w:val="none"/>
        </w:rPr>
      </w:pPr>
      <w:bookmarkStart w:id="646" w:name="_Ref468231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3.4.2 </w:t>
      </w:r>
      <w:r>
        <w:rPr>
          <w:rFonts w:hint="eastAsia" w:ascii="仿宋_GB2312" w:eastAsia="仿宋_GB2312"/>
          <w:color w:val="auto"/>
          <w:sz w:val="30"/>
          <w:szCs w:val="30"/>
          <w:highlight w:val="none"/>
        </w:rPr>
        <w:t>不属于依法必须招标的暂估价项目</w:t>
      </w:r>
      <w:bookmarkEnd w:id="646"/>
    </w:p>
    <w:p w14:paraId="2C78E14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3466ED4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BAABD9F">
      <w:pPr>
        <w:pStyle w:val="106"/>
        <w:widowControl/>
        <w:numPr>
          <w:ilvl w:val="0"/>
          <w:numId w:val="0"/>
        </w:numPr>
        <w:rPr>
          <w:rFonts w:hint="eastAsia"/>
          <w:b w:val="0"/>
          <w:bCs/>
          <w:color w:val="auto"/>
          <w:sz w:val="30"/>
          <w:szCs w:val="30"/>
          <w:highlight w:val="none"/>
        </w:rPr>
      </w:pPr>
      <w:bookmarkStart w:id="647" w:name="_Ref4431250"/>
      <w:bookmarkStart w:id="648" w:name="_Toc19846"/>
      <w:bookmarkStart w:id="649" w:name="_Toc4178"/>
      <w:r>
        <w:rPr>
          <w:rFonts w:hint="eastAsia"/>
          <w:b w:val="0"/>
          <w:bCs/>
          <w:color w:val="auto"/>
          <w:sz w:val="30"/>
          <w:szCs w:val="30"/>
          <w:highlight w:val="none"/>
        </w:rPr>
        <w:t>1</w:t>
      </w:r>
      <w:r>
        <w:rPr>
          <w:b w:val="0"/>
          <w:bCs/>
          <w:color w:val="auto"/>
          <w:sz w:val="30"/>
          <w:szCs w:val="30"/>
          <w:highlight w:val="none"/>
        </w:rPr>
        <w:t xml:space="preserve">3.5 </w:t>
      </w:r>
      <w:r>
        <w:rPr>
          <w:rFonts w:hint="eastAsia"/>
          <w:b w:val="0"/>
          <w:bCs/>
          <w:color w:val="auto"/>
          <w:sz w:val="30"/>
          <w:szCs w:val="30"/>
          <w:highlight w:val="none"/>
        </w:rPr>
        <w:t>暂列金额</w:t>
      </w:r>
      <w:bookmarkEnd w:id="647"/>
      <w:bookmarkEnd w:id="648"/>
      <w:bookmarkEnd w:id="649"/>
      <w:r>
        <w:rPr>
          <w:rFonts w:hint="eastAsia"/>
          <w:b w:val="0"/>
          <w:bCs/>
          <w:color w:val="auto"/>
          <w:sz w:val="30"/>
          <w:szCs w:val="30"/>
          <w:highlight w:val="none"/>
        </w:rPr>
        <w:t xml:space="preserve"> </w:t>
      </w:r>
      <w:bookmarkEnd w:id="637"/>
      <w:bookmarkEnd w:id="638"/>
    </w:p>
    <w:bookmarkEnd w:id="639"/>
    <w:bookmarkEnd w:id="640"/>
    <w:bookmarkEnd w:id="641"/>
    <w:p w14:paraId="1039795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07F1E7B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对于每笔暂列金额，发包人可以指示用于下列支付：</w:t>
      </w:r>
    </w:p>
    <w:p w14:paraId="66520AE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发包人根据第</w:t>
      </w:r>
      <w:r>
        <w:rPr>
          <w:rFonts w:ascii="仿宋_GB2312" w:eastAsia="仿宋_GB2312"/>
          <w:color w:val="auto"/>
          <w:sz w:val="30"/>
          <w:szCs w:val="30"/>
          <w:highlight w:val="none"/>
        </w:rPr>
        <w:t>13.1</w:t>
      </w:r>
      <w:r>
        <w:rPr>
          <w:rFonts w:hint="eastAsia" w:ascii="仿宋_GB2312" w:eastAsia="仿宋_GB2312"/>
          <w:color w:val="auto"/>
          <w:sz w:val="30"/>
          <w:szCs w:val="30"/>
          <w:highlight w:val="none"/>
        </w:rPr>
        <w:t>款[发包人变更权]指示变更，决定对合同价格和付款计划表（如有）进行调整的、由承包人实施的工作（包括要提供的工程设备、材料和服务）；</w:t>
      </w:r>
    </w:p>
    <w:p w14:paraId="747A049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080EA3D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34B0558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每份包含暂列金额的文件还应包括用以证明暂列金额的所有有效的发票、凭证和账户或收据。</w:t>
      </w:r>
    </w:p>
    <w:p w14:paraId="6BCE27DB">
      <w:pPr>
        <w:pStyle w:val="106"/>
        <w:widowControl/>
        <w:numPr>
          <w:ilvl w:val="0"/>
          <w:numId w:val="0"/>
        </w:numPr>
        <w:rPr>
          <w:rFonts w:hint="eastAsia"/>
          <w:b w:val="0"/>
          <w:bCs/>
          <w:color w:val="auto"/>
          <w:sz w:val="30"/>
          <w:szCs w:val="30"/>
          <w:highlight w:val="none"/>
        </w:rPr>
      </w:pPr>
      <w:bookmarkStart w:id="650" w:name="_Toc296346653"/>
      <w:bookmarkStart w:id="651" w:name="_Ref4431438"/>
      <w:bookmarkStart w:id="652" w:name="_Toc22892"/>
      <w:bookmarkStart w:id="653" w:name="_Toc337558845"/>
      <w:bookmarkStart w:id="654" w:name="_Toc296503152"/>
      <w:bookmarkStart w:id="655" w:name="_Toc9344"/>
      <w:r>
        <w:rPr>
          <w:rFonts w:hint="eastAsia"/>
          <w:b w:val="0"/>
          <w:bCs/>
          <w:color w:val="auto"/>
          <w:sz w:val="30"/>
          <w:szCs w:val="30"/>
          <w:highlight w:val="none"/>
        </w:rPr>
        <w:t>1</w:t>
      </w:r>
      <w:r>
        <w:rPr>
          <w:b w:val="0"/>
          <w:bCs/>
          <w:color w:val="auto"/>
          <w:sz w:val="30"/>
          <w:szCs w:val="30"/>
          <w:highlight w:val="none"/>
        </w:rPr>
        <w:t xml:space="preserve">3.6 </w:t>
      </w:r>
      <w:r>
        <w:rPr>
          <w:rFonts w:hint="eastAsia"/>
          <w:b w:val="0"/>
          <w:bCs/>
          <w:color w:val="auto"/>
          <w:sz w:val="30"/>
          <w:szCs w:val="30"/>
          <w:highlight w:val="none"/>
        </w:rPr>
        <w:t>计日工</w:t>
      </w:r>
      <w:bookmarkEnd w:id="650"/>
      <w:bookmarkEnd w:id="651"/>
      <w:bookmarkEnd w:id="652"/>
      <w:bookmarkEnd w:id="653"/>
      <w:bookmarkEnd w:id="654"/>
      <w:bookmarkEnd w:id="655"/>
    </w:p>
    <w:p w14:paraId="5EDBFA8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3.6.1 </w:t>
      </w:r>
      <w:r>
        <w:rPr>
          <w:rFonts w:hint="eastAsia" w:ascii="仿宋_GB2312" w:eastAsia="仿宋_GB2312"/>
          <w:color w:val="auto"/>
          <w:sz w:val="30"/>
          <w:szCs w:val="30"/>
          <w:highlight w:val="none"/>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款[商定或确定]确定计日工的单价。</w:t>
      </w:r>
    </w:p>
    <w:p w14:paraId="38265A7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3.6.2 </w:t>
      </w:r>
      <w:r>
        <w:rPr>
          <w:rFonts w:hint="eastAsia" w:ascii="仿宋_GB2312" w:eastAsia="仿宋_GB2312"/>
          <w:color w:val="auto"/>
          <w:sz w:val="30"/>
          <w:szCs w:val="30"/>
          <w:highlight w:val="none"/>
        </w:rPr>
        <w:t>采用计日工计价的任何一项工作，承包人应在该项工作实施过程中，每天提交以下报表和有关凭证报送工程师审查：</w:t>
      </w:r>
    </w:p>
    <w:p w14:paraId="3269702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工作名称、内容和数量；</w:t>
      </w:r>
    </w:p>
    <w:p w14:paraId="11FF873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投入该工作的所有人员的姓名、专业、工种、级别和耗用工时；</w:t>
      </w:r>
    </w:p>
    <w:p w14:paraId="12F3320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投入该工作的材料类别和数量；</w:t>
      </w:r>
    </w:p>
    <w:p w14:paraId="16D329B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投入该工作的施工设备型号、台数和耗用台时；</w:t>
      </w:r>
    </w:p>
    <w:p w14:paraId="3DF3E59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5</w:t>
      </w:r>
      <w:r>
        <w:rPr>
          <w:rFonts w:hint="eastAsia" w:ascii="仿宋_GB2312" w:eastAsia="仿宋_GB2312"/>
          <w:color w:val="auto"/>
          <w:sz w:val="30"/>
          <w:szCs w:val="30"/>
          <w:highlight w:val="none"/>
        </w:rPr>
        <w:t>） 其他有关资料和凭证。</w:t>
      </w:r>
    </w:p>
    <w:p w14:paraId="50BA92D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计日工由承包人汇总后，列入最近二期进度付款申请单，由工程师审查并经发包人批准后列入进度付款。</w:t>
      </w:r>
    </w:p>
    <w:p w14:paraId="20A1020D">
      <w:pPr>
        <w:pStyle w:val="106"/>
        <w:widowControl/>
        <w:numPr>
          <w:ilvl w:val="0"/>
          <w:numId w:val="0"/>
        </w:numPr>
        <w:rPr>
          <w:rFonts w:hint="eastAsia"/>
          <w:b w:val="0"/>
          <w:bCs/>
          <w:color w:val="auto"/>
          <w:sz w:val="30"/>
          <w:szCs w:val="30"/>
          <w:highlight w:val="none"/>
        </w:rPr>
      </w:pPr>
      <w:bookmarkStart w:id="656" w:name="_Toc111"/>
      <w:bookmarkStart w:id="657" w:name="_Ref4617318"/>
      <w:bookmarkStart w:id="658" w:name="_Ref4617331"/>
      <w:bookmarkStart w:id="659" w:name="_Toc4914"/>
      <w:r>
        <w:rPr>
          <w:rFonts w:hint="eastAsia"/>
          <w:b w:val="0"/>
          <w:bCs/>
          <w:color w:val="auto"/>
          <w:sz w:val="30"/>
          <w:szCs w:val="30"/>
          <w:highlight w:val="none"/>
        </w:rPr>
        <w:t>1</w:t>
      </w:r>
      <w:r>
        <w:rPr>
          <w:b w:val="0"/>
          <w:bCs/>
          <w:color w:val="auto"/>
          <w:sz w:val="30"/>
          <w:szCs w:val="30"/>
          <w:highlight w:val="none"/>
        </w:rPr>
        <w:t xml:space="preserve">3.7 </w:t>
      </w:r>
      <w:r>
        <w:rPr>
          <w:rFonts w:hint="eastAsia"/>
          <w:b w:val="0"/>
          <w:bCs/>
          <w:color w:val="auto"/>
          <w:sz w:val="30"/>
          <w:szCs w:val="30"/>
          <w:highlight w:val="none"/>
        </w:rPr>
        <w:t>法律变化引起的调整</w:t>
      </w:r>
      <w:bookmarkEnd w:id="656"/>
      <w:bookmarkEnd w:id="657"/>
      <w:bookmarkEnd w:id="658"/>
      <w:bookmarkEnd w:id="659"/>
    </w:p>
    <w:p w14:paraId="5BD8776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3.7.1 </w:t>
      </w:r>
      <w:r>
        <w:rPr>
          <w:rFonts w:hint="eastAsia" w:ascii="仿宋_GB2312" w:eastAsia="仿宋_GB2312"/>
          <w:color w:val="auto"/>
          <w:sz w:val="30"/>
          <w:szCs w:val="30"/>
          <w:highlight w:val="none"/>
        </w:rPr>
        <w:t>基准日期后，法律变化导致承包人在合同履行过程中所需要的费用发生除第13.</w:t>
      </w:r>
      <w:r>
        <w:rPr>
          <w:rFonts w:ascii="仿宋_GB2312" w:eastAsia="仿宋_GB2312"/>
          <w:color w:val="auto"/>
          <w:sz w:val="30"/>
          <w:szCs w:val="30"/>
          <w:highlight w:val="none"/>
        </w:rPr>
        <w:t>8</w:t>
      </w:r>
      <w:r>
        <w:rPr>
          <w:rFonts w:hint="eastAsia" w:ascii="仿宋_GB2312" w:eastAsia="仿宋_GB2312"/>
          <w:color w:val="auto"/>
          <w:sz w:val="30"/>
          <w:szCs w:val="30"/>
          <w:highlight w:val="none"/>
        </w:rPr>
        <w:t>款[市场价格波动引起的调整]约定以外的增加时，由发包人承担由此增加的费用；减少时，应从合同价格中予以扣减。基准日期后，因法律变化造成工期延误时，工期应予以顺延。</w:t>
      </w:r>
    </w:p>
    <w:p w14:paraId="1A6A6E1C">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3.7.2 </w:t>
      </w:r>
      <w:r>
        <w:rPr>
          <w:rFonts w:hint="eastAsia" w:ascii="仿宋_GB2312" w:eastAsia="仿宋_GB2312"/>
          <w:color w:val="auto"/>
          <w:sz w:val="30"/>
          <w:szCs w:val="30"/>
          <w:highlight w:val="none"/>
        </w:rPr>
        <w:t>因法律变化引起的合同价格和工期调整，合同当事人无法达成一致的，由工程师按第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款[商定或确定]的约定处理。</w:t>
      </w:r>
    </w:p>
    <w:p w14:paraId="000EF60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3.7.3 </w:t>
      </w:r>
      <w:r>
        <w:rPr>
          <w:rFonts w:hint="eastAsia" w:ascii="仿宋_GB2312" w:eastAsia="仿宋_GB2312"/>
          <w:color w:val="auto"/>
          <w:sz w:val="30"/>
          <w:szCs w:val="30"/>
          <w:highlight w:val="none"/>
        </w:rPr>
        <w:t>因承包人原因造成工期延误，在工期延误期间出现法律变化的，由此增加的费用和（或）延误的工期由承包人承担。</w:t>
      </w:r>
    </w:p>
    <w:p w14:paraId="5901137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3.7.4 </w:t>
      </w:r>
      <w:r>
        <w:rPr>
          <w:rFonts w:hint="eastAsia" w:ascii="仿宋_GB2312" w:eastAsia="仿宋_GB2312"/>
          <w:color w:val="auto"/>
          <w:sz w:val="30"/>
          <w:szCs w:val="30"/>
          <w:highlight w:val="none"/>
        </w:rPr>
        <w:t>因法律变化而需要对工程的实施进行任何调整的，承包人应迅速通知发包人，或者发包人应迅速通知承包人，并附上详细的辅助资料。发包人接到通知后，应根据第</w:t>
      </w:r>
      <w:r>
        <w:rPr>
          <w:rFonts w:ascii="仿宋_GB2312" w:eastAsia="仿宋_GB2312"/>
          <w:color w:val="auto"/>
          <w:sz w:val="30"/>
          <w:szCs w:val="30"/>
          <w:highlight w:val="none"/>
        </w:rPr>
        <w:t>13.3</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变更程序</w:t>
      </w:r>
      <w:r>
        <w:rPr>
          <w:rFonts w:hint="eastAsia" w:ascii="仿宋_GB2312" w:eastAsia="仿宋_GB2312"/>
          <w:color w:val="auto"/>
          <w:sz w:val="30"/>
          <w:szCs w:val="30"/>
          <w:highlight w:val="none"/>
        </w:rPr>
        <w:t>]发出变更指示。</w:t>
      </w:r>
    </w:p>
    <w:p w14:paraId="195429BA">
      <w:pPr>
        <w:pStyle w:val="106"/>
        <w:widowControl/>
        <w:numPr>
          <w:ilvl w:val="0"/>
          <w:numId w:val="0"/>
        </w:numPr>
        <w:rPr>
          <w:rFonts w:hint="eastAsia"/>
          <w:b w:val="0"/>
          <w:bCs/>
          <w:color w:val="auto"/>
          <w:sz w:val="30"/>
          <w:szCs w:val="30"/>
          <w:highlight w:val="none"/>
        </w:rPr>
      </w:pPr>
      <w:bookmarkStart w:id="660" w:name="_Ref531955627"/>
      <w:bookmarkStart w:id="661" w:name="_Ref18977613"/>
      <w:bookmarkStart w:id="662" w:name="_Ref531955630"/>
      <w:bookmarkStart w:id="663" w:name="_Toc13031"/>
      <w:bookmarkStart w:id="664" w:name="_Toc31587"/>
      <w:r>
        <w:rPr>
          <w:rFonts w:hint="eastAsia"/>
          <w:b w:val="0"/>
          <w:bCs/>
          <w:color w:val="auto"/>
          <w:sz w:val="30"/>
          <w:szCs w:val="30"/>
          <w:highlight w:val="none"/>
        </w:rPr>
        <w:t>1</w:t>
      </w:r>
      <w:r>
        <w:rPr>
          <w:b w:val="0"/>
          <w:bCs/>
          <w:color w:val="auto"/>
          <w:sz w:val="30"/>
          <w:szCs w:val="30"/>
          <w:highlight w:val="none"/>
        </w:rPr>
        <w:t xml:space="preserve">3.8 </w:t>
      </w:r>
      <w:r>
        <w:rPr>
          <w:rFonts w:hint="eastAsia"/>
          <w:b w:val="0"/>
          <w:bCs/>
          <w:color w:val="auto"/>
          <w:sz w:val="30"/>
          <w:szCs w:val="30"/>
          <w:highlight w:val="none"/>
        </w:rPr>
        <w:t>市场价格波动引起的调整</w:t>
      </w:r>
      <w:bookmarkEnd w:id="660"/>
      <w:bookmarkEnd w:id="661"/>
      <w:bookmarkEnd w:id="662"/>
      <w:bookmarkEnd w:id="663"/>
      <w:bookmarkEnd w:id="664"/>
    </w:p>
    <w:p w14:paraId="4CD18ADA">
      <w:pPr>
        <w:pStyle w:val="78"/>
        <w:numPr>
          <w:ilvl w:val="0"/>
          <w:numId w:val="0"/>
        </w:numPr>
        <w:rPr>
          <w:rFonts w:hint="eastAsia" w:ascii="仿宋_GB2312" w:eastAsia="仿宋_GB2312"/>
          <w:color w:val="auto"/>
          <w:sz w:val="30"/>
          <w:szCs w:val="30"/>
          <w:highlight w:val="none"/>
        </w:rPr>
      </w:pPr>
      <w:bookmarkStart w:id="665" w:name="_Ref470984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3.8.1 </w:t>
      </w:r>
      <w:r>
        <w:rPr>
          <w:rFonts w:hint="eastAsia" w:ascii="仿宋_GB2312" w:eastAsia="仿宋_GB2312"/>
          <w:color w:val="auto"/>
          <w:sz w:val="30"/>
          <w:szCs w:val="30"/>
          <w:highlight w:val="none"/>
        </w:rPr>
        <w:t>主要工程材料、设备、人工价格与招标时基期价相比，波动幅度超过合同约定幅度的，双方按照合同约定的价格调整方式调整。</w:t>
      </w:r>
    </w:p>
    <w:p w14:paraId="1DC8B593">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 </w:t>
      </w:r>
      <w:r>
        <w:rPr>
          <w:rFonts w:hint="eastAsia" w:ascii="仿宋_GB2312" w:eastAsia="仿宋_GB2312"/>
          <w:color w:val="auto"/>
          <w:sz w:val="30"/>
          <w:szCs w:val="30"/>
          <w:highlight w:val="none"/>
        </w:rPr>
        <w:t>发包人与承包人在专用合同条件中约定采用《价格指数权重表》的，适用本项约定。</w:t>
      </w:r>
    </w:p>
    <w:p w14:paraId="37EA7CDA">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3.8.2.1 </w:t>
      </w:r>
      <w:r>
        <w:rPr>
          <w:rFonts w:hint="eastAsia" w:ascii="仿宋_GB2312" w:eastAsia="仿宋_GB2312"/>
          <w:color w:val="auto"/>
          <w:sz w:val="30"/>
          <w:szCs w:val="30"/>
          <w:highlight w:val="none"/>
        </w:rPr>
        <w:t>双方当事人可以将部分主要工程材料、工程设备、人工价格及其他双方认为应当根据市场价格调整的费用列入附件</w:t>
      </w:r>
      <w:r>
        <w:rPr>
          <w:rFonts w:ascii="仿宋_GB2312" w:eastAsia="仿宋_GB2312"/>
          <w:color w:val="auto"/>
          <w:sz w:val="30"/>
          <w:szCs w:val="30"/>
          <w:highlight w:val="none"/>
        </w:rPr>
        <w:t>6</w:t>
      </w:r>
      <w:r>
        <w:rPr>
          <w:rFonts w:hint="eastAsia" w:ascii="仿宋_GB2312" w:eastAsia="仿宋_GB2312"/>
          <w:color w:val="auto"/>
          <w:sz w:val="30"/>
          <w:szCs w:val="30"/>
          <w:highlight w:val="none"/>
        </w:rPr>
        <w:t>[</w:t>
      </w:r>
      <w:r>
        <w:rPr>
          <w:rFonts w:ascii="仿宋_GB2312" w:eastAsia="仿宋_GB2312"/>
          <w:color w:val="auto"/>
          <w:sz w:val="30"/>
          <w:szCs w:val="30"/>
          <w:highlight w:val="none"/>
        </w:rPr>
        <w:t>价格指数权重表</w:t>
      </w:r>
      <w:r>
        <w:rPr>
          <w:rFonts w:hint="eastAsia" w:ascii="仿宋_GB2312" w:eastAsia="仿宋_GB2312"/>
          <w:color w:val="auto"/>
          <w:sz w:val="30"/>
          <w:szCs w:val="30"/>
          <w:highlight w:val="none"/>
        </w:rPr>
        <w:t>]</w:t>
      </w:r>
      <w:r>
        <w:rPr>
          <w:rFonts w:ascii="仿宋_GB2312" w:eastAsia="仿宋_GB2312"/>
          <w:color w:val="auto"/>
          <w:sz w:val="30"/>
          <w:szCs w:val="30"/>
          <w:highlight w:val="none"/>
        </w:rPr>
        <w:t>，并根据以下公式计算差额并调整合同价格：</w:t>
      </w:r>
    </w:p>
    <w:bookmarkEnd w:id="665"/>
    <w:p w14:paraId="39C496BB">
      <w:pPr>
        <w:wordWrap/>
        <w:topLinePunct w:val="0"/>
        <w:ind w:firstLine="600"/>
        <w:rPr>
          <w:rFonts w:hint="eastAsia" w:ascii="仿宋_GB2312" w:eastAsia="仿宋_GB2312"/>
          <w:color w:val="auto"/>
          <w:sz w:val="30"/>
          <w:szCs w:val="30"/>
          <w:highlight w:val="none"/>
        </w:rPr>
      </w:pPr>
      <w:bookmarkStart w:id="666" w:name="_Ref4616996"/>
      <w:r>
        <w:rPr>
          <w:rFonts w:hint="eastAsia" w:ascii="仿宋_GB2312" w:eastAsia="仿宋_GB2312"/>
          <w:color w:val="auto"/>
          <w:sz w:val="30"/>
          <w:szCs w:val="30"/>
          <w:highlight w:val="none"/>
        </w:rPr>
        <w:t>（1） 价格调整公式</w:t>
      </w:r>
      <w:bookmarkEnd w:id="666"/>
    </w:p>
    <w:p w14:paraId="45D74E1D">
      <w:pPr>
        <w:wordWrap/>
        <w:topLinePunct w:val="0"/>
        <w:rPr>
          <w:rFonts w:hint="eastAsia" w:ascii="仿宋_GB2312" w:eastAsia="仿宋_GB2312"/>
          <w:color w:val="auto"/>
          <w:sz w:val="30"/>
          <w:szCs w:val="30"/>
          <w:highlight w:val="none"/>
        </w:rPr>
      </w:pPr>
      <w:r>
        <w:rPr>
          <w:color w:val="auto"/>
          <w:highlight w:val="none"/>
        </w:rPr>
        <w:drawing>
          <wp:inline distT="0" distB="0" distL="114300" distR="114300">
            <wp:extent cx="4777740" cy="6788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777740" cy="678815"/>
                    </a:xfrm>
                    <a:prstGeom prst="rect">
                      <a:avLst/>
                    </a:prstGeom>
                    <a:noFill/>
                    <a:ln>
                      <a:noFill/>
                    </a:ln>
                  </pic:spPr>
                </pic:pic>
              </a:graphicData>
            </a:graphic>
          </wp:inline>
        </w:drawing>
      </w:r>
    </w:p>
    <w:p w14:paraId="6FDC81A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公式中：△P---需调整的价格差额；</w:t>
      </w:r>
    </w:p>
    <w:p w14:paraId="7965E82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P</w:t>
      </w:r>
      <w:r>
        <w:rPr>
          <w:rFonts w:hint="eastAsia" w:ascii="仿宋_GB2312" w:eastAsia="仿宋_GB2312"/>
          <w:color w:val="auto"/>
          <w:sz w:val="30"/>
          <w:szCs w:val="30"/>
          <w:highlight w:val="none"/>
          <w:vertAlign w:val="subscript"/>
        </w:rPr>
        <w:t>O</w:t>
      </w:r>
      <w:r>
        <w:rPr>
          <w:rFonts w:hint="eastAsia" w:ascii="仿宋_GB2312" w:eastAsia="仿宋_GB2312"/>
          <w:color w:val="auto"/>
          <w:sz w:val="30"/>
          <w:szCs w:val="30"/>
          <w:highlight w:val="none"/>
        </w:rPr>
        <w:t>---付款证书中承包人应得到的已完成工作量的金额。此项金额应不包括价格调整、不计质量保证金的预留和支付、预付款的支付和扣回。第13条[变更与</w:t>
      </w:r>
      <w:r>
        <w:rPr>
          <w:rFonts w:ascii="仿宋_GB2312" w:eastAsia="仿宋_GB2312"/>
          <w:color w:val="auto"/>
          <w:sz w:val="30"/>
          <w:szCs w:val="30"/>
          <w:highlight w:val="none"/>
        </w:rPr>
        <w:t>调整</w:t>
      </w:r>
      <w:r>
        <w:rPr>
          <w:rFonts w:hint="eastAsia" w:ascii="仿宋_GB2312" w:eastAsia="仿宋_GB2312"/>
          <w:color w:val="auto"/>
          <w:sz w:val="30"/>
          <w:szCs w:val="30"/>
          <w:highlight w:val="none"/>
        </w:rPr>
        <w:t>]约定的变更及其他金额已按当期价格计价的，也不计在内；</w:t>
      </w:r>
    </w:p>
    <w:p w14:paraId="5589461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A ---定值权重（即不调部分的权重）； </w:t>
      </w:r>
    </w:p>
    <w:p w14:paraId="0E52B34E">
      <w:pPr>
        <w:wordWrap/>
        <w:topLinePunct w:val="0"/>
        <w:ind w:firstLine="600"/>
        <w:rPr>
          <w:rFonts w:hint="eastAsia" w:ascii="仿宋_GB2312" w:eastAsia="仿宋_GB2312"/>
          <w:color w:val="auto"/>
          <w:sz w:val="30"/>
          <w:szCs w:val="30"/>
          <w:highlight w:val="none"/>
        </w:rPr>
      </w:pPr>
      <w:bookmarkStart w:id="667" w:name="_Hlk24103184"/>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1</w:t>
      </w:r>
      <w:bookmarkEnd w:id="667"/>
      <w:r>
        <w:rPr>
          <w:rFonts w:hint="eastAsia" w:ascii="仿宋_GB2312" w:eastAsia="仿宋_GB2312"/>
          <w:color w:val="auto"/>
          <w:sz w:val="30"/>
          <w:szCs w:val="30"/>
          <w:highlight w:val="none"/>
        </w:rPr>
        <w:t>；</w:t>
      </w:r>
      <w:bookmarkStart w:id="668" w:name="_Hlk24103205"/>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2</w:t>
      </w:r>
      <w:bookmarkEnd w:id="668"/>
      <w:r>
        <w:rPr>
          <w:rFonts w:hint="eastAsia" w:ascii="仿宋_GB2312" w:eastAsia="仿宋_GB2312"/>
          <w:color w:val="auto"/>
          <w:sz w:val="30"/>
          <w:szCs w:val="30"/>
          <w:highlight w:val="none"/>
        </w:rPr>
        <w:t>；</w:t>
      </w:r>
      <w:bookmarkStart w:id="669" w:name="_Hlk24103220"/>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3</w:t>
      </w:r>
      <w:bookmarkEnd w:id="669"/>
      <w:r>
        <w:rPr>
          <w:rFonts w:hint="eastAsia" w:ascii="仿宋_GB2312" w:eastAsia="仿宋_GB2312"/>
          <w:color w:val="auto"/>
          <w:sz w:val="30"/>
          <w:szCs w:val="30"/>
          <w:highlight w:val="none"/>
        </w:rPr>
        <w:t>；……</w:t>
      </w:r>
      <w:bookmarkStart w:id="670" w:name="_Hlk24103245"/>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n</w:t>
      </w:r>
      <w:bookmarkEnd w:id="670"/>
      <w:r>
        <w:rPr>
          <w:rFonts w:hint="eastAsia" w:ascii="仿宋_GB2312" w:eastAsia="仿宋_GB2312"/>
          <w:color w:val="auto"/>
          <w:sz w:val="30"/>
          <w:szCs w:val="30"/>
          <w:highlight w:val="none"/>
        </w:rPr>
        <w:t>---各可调因子的变值权重（即可调部分的权重）为各可调因子在投标函投标总报价中所占的比例，且A+B</w:t>
      </w:r>
      <w:r>
        <w:rPr>
          <w:rFonts w:hint="eastAsia" w:ascii="仿宋_GB2312" w:eastAsia="仿宋_GB2312"/>
          <w:color w:val="auto"/>
          <w:sz w:val="30"/>
          <w:szCs w:val="30"/>
          <w:highlight w:val="none"/>
          <w:vertAlign w:val="subscript"/>
        </w:rPr>
        <w:t>1</w:t>
      </w:r>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2</w:t>
      </w:r>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3</w:t>
      </w:r>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n</w:t>
      </w:r>
      <w:r>
        <w:rPr>
          <w:rFonts w:hint="eastAsia" w:ascii="仿宋_GB2312" w:eastAsia="仿宋_GB2312"/>
          <w:color w:val="auto"/>
          <w:sz w:val="30"/>
          <w:szCs w:val="30"/>
          <w:highlight w:val="none"/>
        </w:rPr>
        <w:t>=1；</w:t>
      </w:r>
    </w:p>
    <w:p w14:paraId="15B56DB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t1</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t2</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t3</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tn</w:t>
      </w:r>
      <w:r>
        <w:rPr>
          <w:rFonts w:hint="eastAsia" w:ascii="仿宋_GB2312" w:eastAsia="仿宋_GB2312"/>
          <w:color w:val="auto"/>
          <w:sz w:val="30"/>
          <w:szCs w:val="30"/>
          <w:highlight w:val="none"/>
        </w:rPr>
        <w:t>---各可调因子的当期价格指数，指付款证书相关周期最后一天的前42天的各可调因子的价格指数；</w:t>
      </w:r>
    </w:p>
    <w:p w14:paraId="6C3F9A3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01</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02</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03</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0n</w:t>
      </w:r>
      <w:r>
        <w:rPr>
          <w:rFonts w:hint="eastAsia" w:ascii="仿宋_GB2312" w:eastAsia="仿宋_GB2312"/>
          <w:color w:val="auto"/>
          <w:sz w:val="30"/>
          <w:szCs w:val="30"/>
          <w:highlight w:val="none"/>
        </w:rPr>
        <w:t>---各可调因子的基本价格指数，指基准日期的各可调因子的价格指数。</w:t>
      </w:r>
    </w:p>
    <w:p w14:paraId="5F0B1BE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483B099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暂时确定调整差额</w:t>
      </w:r>
    </w:p>
    <w:p w14:paraId="1BEB01E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在计算调整差额时得不到当期价格指数的，可暂用上一次价格指数计算，并在以后的付款中再按实际价格指数进行调整。</w:t>
      </w:r>
    </w:p>
    <w:p w14:paraId="21B4C8E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权重的调整</w:t>
      </w:r>
    </w:p>
    <w:p w14:paraId="2F8CBC9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按第</w:t>
      </w:r>
      <w:r>
        <w:rPr>
          <w:rFonts w:ascii="仿宋_GB2312" w:eastAsia="仿宋_GB2312"/>
          <w:color w:val="auto"/>
          <w:sz w:val="30"/>
          <w:szCs w:val="30"/>
          <w:highlight w:val="none"/>
        </w:rPr>
        <w:t>13.1</w:t>
      </w:r>
      <w:r>
        <w:rPr>
          <w:rFonts w:hint="eastAsia" w:ascii="仿宋_GB2312" w:eastAsia="仿宋_GB2312"/>
          <w:color w:val="auto"/>
          <w:sz w:val="30"/>
          <w:szCs w:val="30"/>
          <w:highlight w:val="none"/>
        </w:rPr>
        <w:t>款[发包人变更权]约定的变更导致原定合同中的权重不合理的，由工程师与承包人和发包人协商后进行调整。</w:t>
      </w:r>
    </w:p>
    <w:p w14:paraId="452B787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承包人原因工期延误后的价格调整</w:t>
      </w:r>
    </w:p>
    <w:p w14:paraId="2FB9735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788B22C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发包人引起的工期延误后的价格调整</w:t>
      </w:r>
    </w:p>
    <w:p w14:paraId="0CC2196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0D54D6CA">
      <w:pPr>
        <w:pStyle w:val="99"/>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3.8.2.2 </w:t>
      </w:r>
      <w:r>
        <w:rPr>
          <w:rFonts w:hint="eastAsia" w:ascii="仿宋_GB2312" w:eastAsia="仿宋_GB2312"/>
          <w:color w:val="auto"/>
          <w:sz w:val="30"/>
          <w:szCs w:val="30"/>
          <w:highlight w:val="none"/>
        </w:rPr>
        <w:t>未列入</w:t>
      </w:r>
      <w:bookmarkStart w:id="671" w:name="_Hlk24494865"/>
      <w:r>
        <w:rPr>
          <w:rFonts w:hint="eastAsia" w:ascii="仿宋_GB2312" w:eastAsia="仿宋_GB2312"/>
          <w:color w:val="auto"/>
          <w:sz w:val="30"/>
          <w:szCs w:val="30"/>
          <w:highlight w:val="none"/>
        </w:rPr>
        <w:t>《价格指数权重表》</w:t>
      </w:r>
      <w:bookmarkEnd w:id="671"/>
      <w:r>
        <w:rPr>
          <w:rFonts w:hint="eastAsia" w:ascii="仿宋_GB2312" w:eastAsia="仿宋_GB2312"/>
          <w:color w:val="auto"/>
          <w:sz w:val="30"/>
          <w:szCs w:val="30"/>
          <w:highlight w:val="none"/>
        </w:rPr>
        <w:t>的费用不因市场变化而调整。</w:t>
      </w:r>
    </w:p>
    <w:p w14:paraId="0AC0C57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3.8.3 </w:t>
      </w:r>
      <w:r>
        <w:rPr>
          <w:rFonts w:hint="eastAsia" w:ascii="仿宋_GB2312" w:eastAsia="仿宋_GB2312"/>
          <w:color w:val="auto"/>
          <w:sz w:val="30"/>
          <w:szCs w:val="30"/>
          <w:highlight w:val="none"/>
        </w:rPr>
        <w:t>双方约定采用其他方式调整合同价款的，以专用合同条件约定为准。</w:t>
      </w:r>
    </w:p>
    <w:p w14:paraId="20646E61">
      <w:pPr>
        <w:pStyle w:val="101"/>
        <w:numPr>
          <w:ilvl w:val="0"/>
          <w:numId w:val="0"/>
        </w:numPr>
        <w:wordWrap/>
        <w:topLinePunct w:val="0"/>
        <w:rPr>
          <w:rFonts w:hint="eastAsia"/>
          <w:b w:val="0"/>
          <w:bCs/>
          <w:color w:val="auto"/>
          <w:sz w:val="32"/>
          <w:szCs w:val="21"/>
          <w:highlight w:val="none"/>
        </w:rPr>
      </w:pPr>
      <w:bookmarkStart w:id="672" w:name="_Ref531955880"/>
      <w:bookmarkStart w:id="673" w:name="_Toc5567"/>
      <w:bookmarkStart w:id="674" w:name="_Ref531955885"/>
      <w:bookmarkStart w:id="675" w:name="_Toc31832"/>
      <w:r>
        <w:rPr>
          <w:rFonts w:hint="eastAsia"/>
          <w:b w:val="0"/>
          <w:bCs/>
          <w:color w:val="auto"/>
          <w:sz w:val="32"/>
          <w:szCs w:val="21"/>
          <w:highlight w:val="none"/>
        </w:rPr>
        <w:t>第1</w:t>
      </w:r>
      <w:r>
        <w:rPr>
          <w:b w:val="0"/>
          <w:bCs/>
          <w:color w:val="auto"/>
          <w:sz w:val="32"/>
          <w:szCs w:val="21"/>
          <w:highlight w:val="none"/>
        </w:rPr>
        <w:t>4</w:t>
      </w:r>
      <w:r>
        <w:rPr>
          <w:rFonts w:hint="eastAsia"/>
          <w:b w:val="0"/>
          <w:bCs/>
          <w:color w:val="auto"/>
          <w:sz w:val="32"/>
          <w:szCs w:val="21"/>
          <w:highlight w:val="none"/>
        </w:rPr>
        <w:t>条 合同价格与支付</w:t>
      </w:r>
      <w:bookmarkEnd w:id="672"/>
      <w:bookmarkEnd w:id="673"/>
      <w:bookmarkEnd w:id="674"/>
      <w:bookmarkEnd w:id="675"/>
    </w:p>
    <w:p w14:paraId="47EB344A">
      <w:pPr>
        <w:pStyle w:val="106"/>
        <w:widowControl/>
        <w:numPr>
          <w:ilvl w:val="0"/>
          <w:numId w:val="0"/>
        </w:numPr>
        <w:rPr>
          <w:rFonts w:hint="eastAsia"/>
          <w:b w:val="0"/>
          <w:bCs/>
          <w:color w:val="auto"/>
          <w:sz w:val="30"/>
          <w:szCs w:val="30"/>
          <w:highlight w:val="none"/>
        </w:rPr>
      </w:pPr>
      <w:bookmarkStart w:id="676" w:name="_Toc8834"/>
      <w:bookmarkStart w:id="677" w:name="_Toc21361"/>
      <w:bookmarkStart w:id="678" w:name="_Ref4431521"/>
      <w:bookmarkStart w:id="679" w:name="_Ref4431531"/>
      <w:r>
        <w:rPr>
          <w:rFonts w:hint="eastAsia"/>
          <w:b w:val="0"/>
          <w:bCs/>
          <w:color w:val="auto"/>
          <w:sz w:val="30"/>
          <w:szCs w:val="30"/>
          <w:highlight w:val="none"/>
        </w:rPr>
        <w:t>1</w:t>
      </w:r>
      <w:r>
        <w:rPr>
          <w:b w:val="0"/>
          <w:bCs/>
          <w:color w:val="auto"/>
          <w:sz w:val="30"/>
          <w:szCs w:val="30"/>
          <w:highlight w:val="none"/>
        </w:rPr>
        <w:t xml:space="preserve">4.1 </w:t>
      </w:r>
      <w:r>
        <w:rPr>
          <w:rFonts w:hint="eastAsia"/>
          <w:b w:val="0"/>
          <w:bCs/>
          <w:color w:val="auto"/>
          <w:sz w:val="30"/>
          <w:szCs w:val="30"/>
          <w:highlight w:val="none"/>
        </w:rPr>
        <w:t>合同价格形式</w:t>
      </w:r>
      <w:bookmarkEnd w:id="676"/>
      <w:bookmarkEnd w:id="677"/>
      <w:bookmarkEnd w:id="678"/>
      <w:bookmarkEnd w:id="679"/>
    </w:p>
    <w:p w14:paraId="2541C570">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4.1.1 </w:t>
      </w:r>
      <w:r>
        <w:rPr>
          <w:rFonts w:hint="eastAsia" w:ascii="仿宋_GB2312" w:eastAsia="仿宋_GB2312"/>
          <w:color w:val="auto"/>
          <w:sz w:val="30"/>
          <w:szCs w:val="30"/>
          <w:highlight w:val="none"/>
        </w:rPr>
        <w:t>除专用合同条件中另有约定外，本合同为总价合同，除根据第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，以及合同中其它相关增减金额的约定进行调整外，合同价格不做调整。</w:t>
      </w:r>
    </w:p>
    <w:p w14:paraId="6740294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4.1.2 </w:t>
      </w:r>
      <w:r>
        <w:rPr>
          <w:rFonts w:hint="eastAsia" w:ascii="仿宋_GB2312" w:eastAsia="仿宋_GB2312"/>
          <w:color w:val="auto"/>
          <w:sz w:val="30"/>
          <w:szCs w:val="30"/>
          <w:highlight w:val="none"/>
        </w:rPr>
        <w:t>除专用合同条件另有约定外：</w:t>
      </w:r>
    </w:p>
    <w:p w14:paraId="237BC56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工程款的支付应以合同协议书约定的签约合同价格为基础，按照合同约定进行调整；</w:t>
      </w:r>
    </w:p>
    <w:p w14:paraId="5E5201D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承包人应支付根据法律规定或合同约定应由其支付的各项税费，除第</w:t>
      </w:r>
      <w:r>
        <w:rPr>
          <w:rFonts w:ascii="仿宋_GB2312" w:eastAsia="仿宋_GB2312"/>
          <w:color w:val="auto"/>
          <w:sz w:val="30"/>
          <w:szCs w:val="30"/>
          <w:highlight w:val="none"/>
        </w:rPr>
        <w:t>13.7</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法律变化引起的调整]</w:t>
      </w:r>
      <w:r>
        <w:rPr>
          <w:rFonts w:hint="eastAsia" w:ascii="仿宋_GB2312" w:eastAsia="仿宋_GB2312"/>
          <w:color w:val="auto"/>
          <w:sz w:val="30"/>
          <w:szCs w:val="30"/>
          <w:highlight w:val="none"/>
        </w:rPr>
        <w:t>约定外，合同价格不应因任何这些税费进行调整；</w:t>
      </w:r>
    </w:p>
    <w:p w14:paraId="0B1DC97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10C66F5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4.1.3 </w:t>
      </w:r>
      <w:r>
        <w:rPr>
          <w:rFonts w:hint="eastAsia" w:ascii="仿宋_GB2312" w:eastAsia="仿宋_GB2312"/>
          <w:color w:val="auto"/>
          <w:sz w:val="30"/>
          <w:szCs w:val="30"/>
          <w:highlight w:val="none"/>
        </w:rPr>
        <w:t>合同约定工程的某部分按照实际完成的工程量进行支付的，应按照专用合同条件的约定进行计量和估价，并据此调整合同价格。</w:t>
      </w:r>
    </w:p>
    <w:p w14:paraId="27AAFECE">
      <w:pPr>
        <w:pStyle w:val="106"/>
        <w:widowControl/>
        <w:numPr>
          <w:ilvl w:val="0"/>
          <w:numId w:val="0"/>
        </w:numPr>
        <w:rPr>
          <w:rFonts w:hint="eastAsia"/>
          <w:b w:val="0"/>
          <w:bCs/>
          <w:color w:val="auto"/>
          <w:sz w:val="30"/>
          <w:szCs w:val="30"/>
          <w:highlight w:val="none"/>
        </w:rPr>
      </w:pPr>
      <w:bookmarkStart w:id="680" w:name="_Ref531956884"/>
      <w:bookmarkStart w:id="681" w:name="_Ref531956881"/>
      <w:bookmarkStart w:id="682" w:name="_Toc29697"/>
      <w:bookmarkStart w:id="683" w:name="_Toc10426"/>
      <w:r>
        <w:rPr>
          <w:rFonts w:hint="eastAsia"/>
          <w:b w:val="0"/>
          <w:bCs/>
          <w:color w:val="auto"/>
          <w:sz w:val="30"/>
          <w:szCs w:val="30"/>
          <w:highlight w:val="none"/>
        </w:rPr>
        <w:t>1</w:t>
      </w:r>
      <w:r>
        <w:rPr>
          <w:b w:val="0"/>
          <w:bCs/>
          <w:color w:val="auto"/>
          <w:sz w:val="30"/>
          <w:szCs w:val="30"/>
          <w:highlight w:val="none"/>
        </w:rPr>
        <w:t xml:space="preserve">4.2 </w:t>
      </w:r>
      <w:r>
        <w:rPr>
          <w:rFonts w:hint="eastAsia"/>
          <w:b w:val="0"/>
          <w:bCs/>
          <w:color w:val="auto"/>
          <w:sz w:val="30"/>
          <w:szCs w:val="30"/>
          <w:highlight w:val="none"/>
        </w:rPr>
        <w:t>预付款</w:t>
      </w:r>
      <w:bookmarkEnd w:id="680"/>
      <w:bookmarkEnd w:id="681"/>
      <w:bookmarkEnd w:id="682"/>
      <w:bookmarkEnd w:id="683"/>
    </w:p>
    <w:p w14:paraId="65FDEB44">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4.2.1 </w:t>
      </w:r>
      <w:r>
        <w:rPr>
          <w:rFonts w:hint="eastAsia" w:ascii="仿宋_GB2312" w:eastAsia="仿宋_GB2312"/>
          <w:color w:val="auto"/>
          <w:sz w:val="30"/>
          <w:szCs w:val="30"/>
          <w:highlight w:val="none"/>
        </w:rPr>
        <w:t>预付款支付</w:t>
      </w:r>
    </w:p>
    <w:p w14:paraId="5937860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预付款的额度和支付按照专用合同条件约定执行。预付款应当专用于承包人为合同工程的设计和工程实施购置材料、工程设备、施工设备、修建临时设施以及组织施工队伍进场等合同工作。</w:t>
      </w:r>
    </w:p>
    <w:p w14:paraId="421D1A0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除专用合同条件另有约定外，预付款在进度付款中同比例扣回。在颁发工程接收证书前，提前解除合同的，尚未扣完的预付款应与合同价款一并结算。</w:t>
      </w:r>
    </w:p>
    <w:p w14:paraId="717C387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发包人逾期支付预付款超过7天的，承包人有权向发包人发出要求预付的催告通知，发包人收到通知后7天内仍未支付的，承包人有权暂停施工，并按第15.1.1项[发包人违约的情形]执行。</w:t>
      </w:r>
    </w:p>
    <w:p w14:paraId="458EF05E">
      <w:pPr>
        <w:pStyle w:val="78"/>
        <w:numPr>
          <w:ilvl w:val="0"/>
          <w:numId w:val="0"/>
        </w:numPr>
        <w:rPr>
          <w:rFonts w:hint="eastAsia" w:ascii="仿宋_GB2312" w:eastAsia="仿宋_GB2312"/>
          <w:color w:val="auto"/>
          <w:sz w:val="30"/>
          <w:szCs w:val="30"/>
          <w:highlight w:val="none"/>
        </w:rPr>
      </w:pPr>
      <w:bookmarkStart w:id="684" w:name="_Ref531956907"/>
      <w:bookmarkStart w:id="685" w:name="_Ref4797624"/>
      <w:bookmarkStart w:id="686" w:name="_Hlk5442996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4.2.2 </w:t>
      </w:r>
      <w:r>
        <w:rPr>
          <w:rFonts w:hint="eastAsia" w:ascii="仿宋_GB2312" w:eastAsia="仿宋_GB2312"/>
          <w:color w:val="auto"/>
          <w:sz w:val="30"/>
          <w:szCs w:val="30"/>
          <w:highlight w:val="none"/>
        </w:rPr>
        <w:t>预付款</w:t>
      </w:r>
      <w:bookmarkEnd w:id="684"/>
      <w:r>
        <w:rPr>
          <w:rFonts w:hint="eastAsia" w:ascii="仿宋_GB2312" w:eastAsia="仿宋_GB2312"/>
          <w:color w:val="auto"/>
          <w:sz w:val="30"/>
          <w:szCs w:val="30"/>
          <w:highlight w:val="none"/>
        </w:rPr>
        <w:t>担保</w:t>
      </w:r>
      <w:bookmarkEnd w:id="685"/>
    </w:p>
    <w:bookmarkEnd w:id="686"/>
    <w:p w14:paraId="17A8166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26700F2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发包人在工程款中逐期扣回预付款后，预付款担保额度应相应减少，但剩余的预付款担保金额不得低于未被扣回的预付款金额。</w:t>
      </w:r>
    </w:p>
    <w:p w14:paraId="34018184">
      <w:pPr>
        <w:pStyle w:val="106"/>
        <w:widowControl/>
        <w:numPr>
          <w:ilvl w:val="0"/>
          <w:numId w:val="0"/>
        </w:numPr>
        <w:rPr>
          <w:rFonts w:hint="eastAsia"/>
          <w:b w:val="0"/>
          <w:bCs/>
          <w:color w:val="auto"/>
          <w:sz w:val="30"/>
          <w:szCs w:val="30"/>
          <w:highlight w:val="none"/>
        </w:rPr>
      </w:pPr>
      <w:bookmarkStart w:id="687" w:name="_Toc4784195"/>
      <w:bookmarkEnd w:id="687"/>
      <w:bookmarkStart w:id="688" w:name="_Toc4784194"/>
      <w:bookmarkEnd w:id="688"/>
      <w:bookmarkStart w:id="689" w:name="_Toc4784193"/>
      <w:bookmarkEnd w:id="689"/>
      <w:bookmarkStart w:id="690" w:name="_Ref531956963"/>
      <w:bookmarkStart w:id="691" w:name="_Ref531956967"/>
      <w:bookmarkStart w:id="692" w:name="_Toc4417"/>
      <w:bookmarkStart w:id="693" w:name="_Ref4623398"/>
      <w:bookmarkStart w:id="694" w:name="_Toc8112"/>
      <w:r>
        <w:rPr>
          <w:rFonts w:hint="eastAsia"/>
          <w:b w:val="0"/>
          <w:bCs/>
          <w:color w:val="auto"/>
          <w:sz w:val="30"/>
          <w:szCs w:val="30"/>
          <w:highlight w:val="none"/>
        </w:rPr>
        <w:t>1</w:t>
      </w:r>
      <w:r>
        <w:rPr>
          <w:b w:val="0"/>
          <w:bCs/>
          <w:color w:val="auto"/>
          <w:sz w:val="30"/>
          <w:szCs w:val="30"/>
          <w:highlight w:val="none"/>
        </w:rPr>
        <w:t xml:space="preserve">4.3 </w:t>
      </w:r>
      <w:r>
        <w:rPr>
          <w:rFonts w:hint="eastAsia"/>
          <w:b w:val="0"/>
          <w:bCs/>
          <w:color w:val="auto"/>
          <w:sz w:val="30"/>
          <w:szCs w:val="30"/>
          <w:highlight w:val="none"/>
        </w:rPr>
        <w:t>工程进度款</w:t>
      </w:r>
      <w:bookmarkEnd w:id="690"/>
      <w:bookmarkEnd w:id="691"/>
      <w:bookmarkEnd w:id="692"/>
      <w:bookmarkEnd w:id="693"/>
      <w:bookmarkEnd w:id="694"/>
    </w:p>
    <w:p w14:paraId="38D26997">
      <w:pPr>
        <w:pStyle w:val="78"/>
        <w:numPr>
          <w:ilvl w:val="0"/>
          <w:numId w:val="0"/>
        </w:numPr>
        <w:rPr>
          <w:rFonts w:hint="eastAsia" w:ascii="仿宋_GB2312" w:eastAsia="仿宋_GB2312"/>
          <w:color w:val="auto"/>
          <w:sz w:val="30"/>
          <w:szCs w:val="30"/>
          <w:highlight w:val="none"/>
        </w:rPr>
      </w:pPr>
      <w:bookmarkStart w:id="695" w:name="_Ref532679934"/>
      <w:bookmarkStart w:id="696" w:name="_Ref53195698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4.3.1 </w:t>
      </w:r>
      <w:r>
        <w:rPr>
          <w:rFonts w:hint="eastAsia" w:ascii="仿宋_GB2312" w:eastAsia="仿宋_GB2312"/>
          <w:color w:val="auto"/>
          <w:sz w:val="30"/>
          <w:szCs w:val="30"/>
          <w:highlight w:val="none"/>
        </w:rPr>
        <w:t>工程进度付款申请</w:t>
      </w:r>
      <w:bookmarkEnd w:id="695"/>
      <w:bookmarkEnd w:id="696"/>
    </w:p>
    <w:p w14:paraId="7B29880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（1）人工费的申请</w:t>
      </w:r>
    </w:p>
    <w:p w14:paraId="0353EA35">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仿宋_GB2312" w:eastAsia="仿宋_GB2312"/>
          <w:color w:val="auto"/>
          <w:sz w:val="30"/>
          <w:szCs w:val="30"/>
          <w:highlight w:val="none"/>
        </w:rPr>
        <w:t>。</w:t>
      </w:r>
    </w:p>
    <w:p w14:paraId="454CA45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（2）除专用合同条件另有约定外，承包人应在每月月末向工程师提交进度付款申请单，该进度付款申请单应包括下列内容：</w:t>
      </w:r>
    </w:p>
    <w:p w14:paraId="284929BF">
      <w:pPr>
        <w:wordWrap/>
        <w:topLinePunct w:val="0"/>
        <w:ind w:firstLine="600"/>
        <w:rPr>
          <w:rFonts w:hint="eastAsia" w:ascii="仿宋_GB2312" w:eastAsia="仿宋_GB2312"/>
          <w:color w:val="auto"/>
          <w:sz w:val="30"/>
          <w:szCs w:val="30"/>
          <w:highlight w:val="none"/>
        </w:rPr>
      </w:pPr>
      <w:bookmarkStart w:id="697" w:name="_Ref24496054"/>
      <w:r>
        <w:rPr>
          <w:rFonts w:hint="eastAsia" w:ascii="仿宋_GB2312" w:eastAsia="仿宋_GB2312"/>
          <w:color w:val="auto"/>
          <w:sz w:val="30"/>
          <w:szCs w:val="30"/>
          <w:highlight w:val="none"/>
        </w:rPr>
        <w:t>1） 截至本次付款周期内已完成工作对应的金额；</w:t>
      </w:r>
      <w:bookmarkEnd w:id="697"/>
    </w:p>
    <w:p w14:paraId="19D35F3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2</w:t>
      </w:r>
      <w:r>
        <w:rPr>
          <w:rFonts w:hint="eastAsia" w:ascii="仿宋_GB2312" w:eastAsia="仿宋_GB2312"/>
          <w:color w:val="auto"/>
          <w:sz w:val="30"/>
          <w:szCs w:val="30"/>
          <w:highlight w:val="none"/>
        </w:rPr>
        <w:t>） 扣除依据本款第（</w:t>
      </w:r>
      <w:r>
        <w:rPr>
          <w:rFonts w:ascii="仿宋_GB2312" w:eastAsia="仿宋_GB2312"/>
          <w:color w:val="auto"/>
          <w:sz w:val="30"/>
          <w:szCs w:val="30"/>
          <w:highlight w:val="none"/>
        </w:rPr>
        <w:t>1）</w:t>
      </w:r>
      <w:r>
        <w:rPr>
          <w:rFonts w:hint="eastAsia" w:ascii="仿宋_GB2312" w:eastAsia="仿宋_GB2312"/>
          <w:color w:val="auto"/>
          <w:sz w:val="30"/>
          <w:szCs w:val="30"/>
          <w:highlight w:val="none"/>
        </w:rPr>
        <w:t>目</w:t>
      </w:r>
      <w:r>
        <w:rPr>
          <w:rFonts w:ascii="仿宋_GB2312" w:eastAsia="仿宋_GB2312"/>
          <w:color w:val="auto"/>
          <w:sz w:val="30"/>
          <w:szCs w:val="30"/>
          <w:highlight w:val="none"/>
        </w:rPr>
        <w:t>约定中已扣除的人工费金额</w:t>
      </w:r>
      <w:r>
        <w:rPr>
          <w:rFonts w:hint="eastAsia" w:ascii="仿宋_GB2312" w:eastAsia="仿宋_GB2312"/>
          <w:color w:val="auto"/>
          <w:sz w:val="30"/>
          <w:szCs w:val="30"/>
          <w:highlight w:val="none"/>
        </w:rPr>
        <w:t>；</w:t>
      </w:r>
    </w:p>
    <w:p w14:paraId="5CF8070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[变更与调整]应增加和扣减的变更金额；</w:t>
      </w:r>
    </w:p>
    <w:p w14:paraId="3233BAFE">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4</w:t>
      </w:r>
      <w:r>
        <w:rPr>
          <w:rFonts w:hint="eastAsia" w:ascii="仿宋_GB2312" w:eastAsia="仿宋_GB2312"/>
          <w:color w:val="auto"/>
          <w:sz w:val="30"/>
          <w:szCs w:val="30"/>
          <w:highlight w:val="none"/>
        </w:rPr>
        <w:t>） 根据第</w:t>
      </w:r>
      <w:r>
        <w:rPr>
          <w:rFonts w:ascii="仿宋_GB2312" w:eastAsia="仿宋_GB2312"/>
          <w:color w:val="auto"/>
          <w:sz w:val="30"/>
          <w:szCs w:val="30"/>
          <w:highlight w:val="none"/>
        </w:rPr>
        <w:t>14.2</w:t>
      </w:r>
      <w:r>
        <w:rPr>
          <w:rFonts w:hint="eastAsia" w:ascii="仿宋_GB2312" w:eastAsia="仿宋_GB2312"/>
          <w:color w:val="auto"/>
          <w:sz w:val="30"/>
          <w:szCs w:val="30"/>
          <w:highlight w:val="none"/>
        </w:rPr>
        <w:t>款[预付款]约定应支付的预付款和扣减的返还预付款；</w:t>
      </w:r>
    </w:p>
    <w:p w14:paraId="0599755F">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5</w:t>
      </w:r>
      <w:r>
        <w:rPr>
          <w:rFonts w:hint="eastAsia" w:ascii="仿宋_GB2312" w:eastAsia="仿宋_GB2312"/>
          <w:color w:val="auto"/>
          <w:sz w:val="30"/>
          <w:szCs w:val="30"/>
          <w:highlight w:val="none"/>
        </w:rPr>
        <w:t>） 根据第</w:t>
      </w:r>
      <w:r>
        <w:rPr>
          <w:rFonts w:ascii="仿宋_GB2312" w:eastAsia="仿宋_GB2312"/>
          <w:color w:val="auto"/>
          <w:sz w:val="30"/>
          <w:szCs w:val="30"/>
          <w:highlight w:val="none"/>
        </w:rPr>
        <w:t>14.6.2</w:t>
      </w:r>
      <w:r>
        <w:rPr>
          <w:rFonts w:hint="eastAsia" w:ascii="仿宋_GB2312" w:eastAsia="仿宋_GB2312"/>
          <w:color w:val="auto"/>
          <w:sz w:val="30"/>
          <w:szCs w:val="30"/>
          <w:highlight w:val="none"/>
        </w:rPr>
        <w:t>项[质量保证金的预留]约定应预留的质量保证金金额；</w:t>
      </w:r>
    </w:p>
    <w:p w14:paraId="6B3881D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6</w:t>
      </w:r>
      <w:r>
        <w:rPr>
          <w:rFonts w:hint="eastAsia" w:ascii="仿宋_GB2312" w:eastAsia="仿宋_GB2312"/>
          <w:color w:val="auto"/>
          <w:sz w:val="30"/>
          <w:szCs w:val="30"/>
          <w:highlight w:val="none"/>
        </w:rPr>
        <w:t>） 根据第</w:t>
      </w:r>
      <w:r>
        <w:rPr>
          <w:rFonts w:ascii="仿宋_GB2312" w:eastAsia="仿宋_GB2312"/>
          <w:color w:val="auto"/>
          <w:sz w:val="30"/>
          <w:szCs w:val="30"/>
          <w:highlight w:val="none"/>
        </w:rPr>
        <w:t>19条</w:t>
      </w:r>
      <w:r>
        <w:rPr>
          <w:rFonts w:hint="eastAsia" w:ascii="仿宋_GB2312" w:eastAsia="仿宋_GB2312"/>
          <w:color w:val="auto"/>
          <w:sz w:val="30"/>
          <w:szCs w:val="30"/>
          <w:highlight w:val="none"/>
        </w:rPr>
        <w:t>[索赔]应增加和扣减的索赔金额；</w:t>
      </w:r>
    </w:p>
    <w:p w14:paraId="71DA2E7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7</w:t>
      </w:r>
      <w:r>
        <w:rPr>
          <w:rFonts w:hint="eastAsia" w:ascii="仿宋_GB2312" w:eastAsia="仿宋_GB2312"/>
          <w:color w:val="auto"/>
          <w:sz w:val="30"/>
          <w:szCs w:val="30"/>
          <w:highlight w:val="none"/>
        </w:rPr>
        <w:t>） 对已签发的进度款支付证书中出现错误的修正，应在本次进度付款中支付或扣除的金额；</w:t>
      </w:r>
    </w:p>
    <w:p w14:paraId="5A361DF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 根据合同约定应增加和扣减的其他金额。</w:t>
      </w:r>
    </w:p>
    <w:p w14:paraId="6929761B">
      <w:pPr>
        <w:pStyle w:val="78"/>
        <w:numPr>
          <w:ilvl w:val="0"/>
          <w:numId w:val="0"/>
        </w:numPr>
        <w:rPr>
          <w:rFonts w:hint="eastAsia" w:ascii="仿宋_GB2312" w:eastAsia="仿宋_GB2312"/>
          <w:color w:val="auto"/>
          <w:sz w:val="30"/>
          <w:szCs w:val="30"/>
          <w:highlight w:val="none"/>
        </w:rPr>
      </w:pPr>
      <w:bookmarkStart w:id="698" w:name="_Ref531957608"/>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4.3.2 </w:t>
      </w:r>
      <w:r>
        <w:rPr>
          <w:rFonts w:hint="eastAsia" w:ascii="仿宋_GB2312" w:eastAsia="仿宋_GB2312"/>
          <w:color w:val="auto"/>
          <w:sz w:val="30"/>
          <w:szCs w:val="30"/>
          <w:highlight w:val="none"/>
        </w:rPr>
        <w:t>进度付款审核和支付</w:t>
      </w:r>
      <w:bookmarkEnd w:id="698"/>
    </w:p>
    <w:p w14:paraId="76A4EC08">
      <w:pPr>
        <w:pStyle w:val="96"/>
        <w:numPr>
          <w:ilvl w:val="0"/>
          <w:numId w:val="0"/>
        </w:numPr>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2FFFE34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[争议解决]的约定处理。</w:t>
      </w:r>
    </w:p>
    <w:p w14:paraId="06BEAB5B">
      <w:pPr>
        <w:pStyle w:val="96"/>
        <w:numPr>
          <w:ilvl w:val="0"/>
          <w:numId w:val="0"/>
        </w:numPr>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5BC07B01">
      <w:pPr>
        <w:pStyle w:val="96"/>
        <w:numPr>
          <w:ilvl w:val="0"/>
          <w:numId w:val="0"/>
        </w:numPr>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发包人签发进度款支付证书，不表明发包人已同意、批准或接受了承包人完成的相应部分的工作。</w:t>
      </w:r>
    </w:p>
    <w:p w14:paraId="023BB101">
      <w:pPr>
        <w:pStyle w:val="78"/>
        <w:numPr>
          <w:ilvl w:val="0"/>
          <w:numId w:val="0"/>
        </w:numPr>
        <w:rPr>
          <w:rFonts w:hint="eastAsia" w:ascii="仿宋_GB2312" w:eastAsia="仿宋_GB2312"/>
          <w:color w:val="auto"/>
          <w:sz w:val="30"/>
          <w:szCs w:val="30"/>
          <w:highlight w:val="none"/>
        </w:rPr>
      </w:pPr>
      <w:bookmarkStart w:id="699" w:name="_Ref53195702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4.3.3 </w:t>
      </w:r>
      <w:r>
        <w:rPr>
          <w:rFonts w:hint="eastAsia" w:ascii="仿宋_GB2312" w:eastAsia="仿宋_GB2312"/>
          <w:color w:val="auto"/>
          <w:sz w:val="30"/>
          <w:szCs w:val="30"/>
          <w:highlight w:val="none"/>
        </w:rPr>
        <w:t>进度付款的修正</w:t>
      </w:r>
      <w:bookmarkEnd w:id="699"/>
    </w:p>
    <w:p w14:paraId="47022C7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在对已签发的进度款支付证书进行阶段汇总和复核中发现错误、遗漏或重复的，发包人和承包人均有权提出修正申请。经发包人和承包人同意的修正，应在下期进度付款中支付或扣除。</w:t>
      </w:r>
    </w:p>
    <w:p w14:paraId="39706E15">
      <w:pPr>
        <w:pStyle w:val="106"/>
        <w:widowControl/>
        <w:numPr>
          <w:ilvl w:val="0"/>
          <w:numId w:val="0"/>
        </w:numPr>
        <w:rPr>
          <w:rFonts w:hint="eastAsia"/>
          <w:b w:val="0"/>
          <w:bCs/>
          <w:color w:val="auto"/>
          <w:sz w:val="30"/>
          <w:szCs w:val="30"/>
          <w:highlight w:val="none"/>
        </w:rPr>
      </w:pPr>
      <w:bookmarkStart w:id="700" w:name="_Toc11066"/>
      <w:bookmarkStart w:id="701" w:name="_Toc12428"/>
      <w:bookmarkStart w:id="702" w:name="_Ref4538578"/>
      <w:bookmarkStart w:id="703" w:name="_Ref536647814"/>
      <w:bookmarkStart w:id="704" w:name="_Ref536647822"/>
      <w:r>
        <w:rPr>
          <w:rFonts w:hint="eastAsia"/>
          <w:b w:val="0"/>
          <w:bCs/>
          <w:color w:val="auto"/>
          <w:sz w:val="30"/>
          <w:szCs w:val="30"/>
          <w:highlight w:val="none"/>
        </w:rPr>
        <w:t>1</w:t>
      </w:r>
      <w:r>
        <w:rPr>
          <w:b w:val="0"/>
          <w:bCs/>
          <w:color w:val="auto"/>
          <w:sz w:val="30"/>
          <w:szCs w:val="30"/>
          <w:highlight w:val="none"/>
        </w:rPr>
        <w:t xml:space="preserve">4.4 </w:t>
      </w:r>
      <w:r>
        <w:rPr>
          <w:rFonts w:hint="eastAsia"/>
          <w:b w:val="0"/>
          <w:bCs/>
          <w:color w:val="auto"/>
          <w:sz w:val="30"/>
          <w:szCs w:val="30"/>
          <w:highlight w:val="none"/>
        </w:rPr>
        <w:t>付款计划表</w:t>
      </w:r>
      <w:bookmarkEnd w:id="700"/>
      <w:bookmarkEnd w:id="701"/>
      <w:bookmarkEnd w:id="702"/>
    </w:p>
    <w:p w14:paraId="293BE37D">
      <w:pPr>
        <w:pStyle w:val="78"/>
        <w:numPr>
          <w:ilvl w:val="0"/>
          <w:numId w:val="0"/>
        </w:numPr>
        <w:rPr>
          <w:rFonts w:hint="eastAsia" w:ascii="仿宋_GB2312" w:eastAsia="仿宋_GB2312"/>
          <w:color w:val="auto"/>
          <w:sz w:val="30"/>
          <w:szCs w:val="30"/>
          <w:highlight w:val="none"/>
        </w:rPr>
      </w:pPr>
      <w:bookmarkStart w:id="705" w:name="_Ref457097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4.4.1 </w:t>
      </w:r>
      <w:r>
        <w:rPr>
          <w:rFonts w:hint="eastAsia" w:ascii="仿宋_GB2312" w:eastAsia="仿宋_GB2312"/>
          <w:color w:val="auto"/>
          <w:sz w:val="30"/>
          <w:szCs w:val="30"/>
          <w:highlight w:val="none"/>
        </w:rPr>
        <w:t>付款计划表的编制要求</w:t>
      </w:r>
      <w:bookmarkEnd w:id="705"/>
    </w:p>
    <w:p w14:paraId="7992ED4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除专用合同条件另有约定外，付款计划表按如下要求编制：</w:t>
      </w:r>
    </w:p>
    <w:p w14:paraId="14A69A5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付款计划表中所列的每期付款金额，应为第</w:t>
      </w:r>
      <w:r>
        <w:rPr>
          <w:rFonts w:ascii="仿宋_GB2312" w:eastAsia="仿宋_GB2312"/>
          <w:color w:val="auto"/>
          <w:sz w:val="30"/>
          <w:szCs w:val="30"/>
          <w:highlight w:val="none"/>
        </w:rPr>
        <w:t>14.3.1</w:t>
      </w:r>
      <w:r>
        <w:rPr>
          <w:rFonts w:hint="eastAsia" w:ascii="仿宋_GB2312" w:eastAsia="仿宋_GB2312"/>
          <w:color w:val="auto"/>
          <w:sz w:val="30"/>
          <w:szCs w:val="30"/>
          <w:highlight w:val="none"/>
        </w:rPr>
        <w:t>项[工程进度付款申请]每期进度款的估算金额；</w:t>
      </w:r>
    </w:p>
    <w:p w14:paraId="567B965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实际进度与项目进度计划不一致的，合同当事人可按照第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商定或确定</w:t>
      </w:r>
      <w:r>
        <w:rPr>
          <w:rFonts w:hint="eastAsia" w:ascii="仿宋_GB2312" w:eastAsia="仿宋_GB2312"/>
          <w:color w:val="auto"/>
          <w:sz w:val="30"/>
          <w:szCs w:val="30"/>
          <w:highlight w:val="none"/>
        </w:rPr>
        <w:t>]修改付款计划表；</w:t>
      </w:r>
    </w:p>
    <w:p w14:paraId="5E43F4F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不采用付款计划表的，承包人应向工程师提交按季度编制的支付估算付款计划表，用于支付参考。</w:t>
      </w:r>
    </w:p>
    <w:p w14:paraId="701A0571">
      <w:pPr>
        <w:pStyle w:val="78"/>
        <w:numPr>
          <w:ilvl w:val="0"/>
          <w:numId w:val="0"/>
        </w:numPr>
        <w:rPr>
          <w:rFonts w:hint="eastAsia" w:ascii="仿宋_GB2312" w:eastAsia="仿宋_GB2312"/>
          <w:color w:val="auto"/>
          <w:sz w:val="30"/>
          <w:szCs w:val="30"/>
          <w:highlight w:val="none"/>
        </w:rPr>
      </w:pPr>
      <w:bookmarkStart w:id="706" w:name="_Ref457101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4.4.2 </w:t>
      </w:r>
      <w:r>
        <w:rPr>
          <w:rFonts w:hint="eastAsia" w:ascii="仿宋_GB2312" w:eastAsia="仿宋_GB2312"/>
          <w:color w:val="auto"/>
          <w:sz w:val="30"/>
          <w:szCs w:val="30"/>
          <w:highlight w:val="none"/>
        </w:rPr>
        <w:t>付款计划表的编制与审批</w:t>
      </w:r>
      <w:bookmarkEnd w:id="706"/>
    </w:p>
    <w:p w14:paraId="314FAC1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除专用合同条件另有约定外，承包人应根据第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588A123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工程师应在收到付款计划表后7天内完成审核并报送发包人。发包人应在收到经工程师审核的付款计划表后7天内完成审批，经发包人批准的付款计划表为有约束力的付款计划表。</w:t>
      </w:r>
    </w:p>
    <w:p w14:paraId="43E9F81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发包人逾期未完成付款计划表审批的，也未及时要求承包人进行修正和提供补充资料的，则承包人提交的付款计划表视为已经获得发包人批准。</w:t>
      </w:r>
    </w:p>
    <w:p w14:paraId="01DE521C">
      <w:pPr>
        <w:pStyle w:val="106"/>
        <w:widowControl/>
        <w:numPr>
          <w:ilvl w:val="0"/>
          <w:numId w:val="0"/>
        </w:numPr>
        <w:rPr>
          <w:rFonts w:hint="eastAsia"/>
          <w:b w:val="0"/>
          <w:bCs/>
          <w:color w:val="auto"/>
          <w:sz w:val="30"/>
          <w:szCs w:val="30"/>
          <w:highlight w:val="none"/>
        </w:rPr>
      </w:pPr>
      <w:bookmarkStart w:id="707" w:name="_Toc20014"/>
      <w:bookmarkStart w:id="708" w:name="_Toc21333"/>
      <w:bookmarkStart w:id="709" w:name="_Ref4538634"/>
      <w:r>
        <w:rPr>
          <w:rFonts w:hint="eastAsia"/>
          <w:b w:val="0"/>
          <w:bCs/>
          <w:color w:val="auto"/>
          <w:sz w:val="30"/>
          <w:szCs w:val="30"/>
          <w:highlight w:val="none"/>
        </w:rPr>
        <w:t>1</w:t>
      </w:r>
      <w:r>
        <w:rPr>
          <w:b w:val="0"/>
          <w:bCs/>
          <w:color w:val="auto"/>
          <w:sz w:val="30"/>
          <w:szCs w:val="30"/>
          <w:highlight w:val="none"/>
        </w:rPr>
        <w:t xml:space="preserve">4.5 </w:t>
      </w:r>
      <w:r>
        <w:rPr>
          <w:rFonts w:hint="eastAsia"/>
          <w:b w:val="0"/>
          <w:bCs/>
          <w:color w:val="auto"/>
          <w:sz w:val="30"/>
          <w:szCs w:val="30"/>
          <w:highlight w:val="none"/>
        </w:rPr>
        <w:t>竣工结算</w:t>
      </w:r>
      <w:bookmarkEnd w:id="707"/>
      <w:bookmarkEnd w:id="708"/>
      <w:bookmarkEnd w:id="709"/>
    </w:p>
    <w:p w14:paraId="4900BCE9">
      <w:pPr>
        <w:pStyle w:val="78"/>
        <w:numPr>
          <w:ilvl w:val="0"/>
          <w:numId w:val="0"/>
        </w:numPr>
        <w:rPr>
          <w:rFonts w:hint="eastAsia" w:ascii="仿宋_GB2312" w:eastAsia="仿宋_GB2312"/>
          <w:color w:val="auto"/>
          <w:sz w:val="30"/>
          <w:szCs w:val="30"/>
          <w:highlight w:val="none"/>
        </w:rPr>
      </w:pPr>
      <w:bookmarkStart w:id="710" w:name="_Ref457136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4.5.1 </w:t>
      </w:r>
      <w:r>
        <w:rPr>
          <w:rFonts w:hint="eastAsia" w:ascii="仿宋_GB2312" w:eastAsia="仿宋_GB2312"/>
          <w:color w:val="auto"/>
          <w:sz w:val="30"/>
          <w:szCs w:val="30"/>
          <w:highlight w:val="none"/>
        </w:rPr>
        <w:t>竣工结算申请</w:t>
      </w:r>
      <w:bookmarkEnd w:id="710"/>
    </w:p>
    <w:p w14:paraId="3C5C0E1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329551D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除专用合同条件另有约定外，竣工结算申请单应包括以下内容：</w:t>
      </w:r>
    </w:p>
    <w:p w14:paraId="2572460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竣工结算合同价格；</w:t>
      </w:r>
    </w:p>
    <w:p w14:paraId="2BF563F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发包人已支付承包人的款项；</w:t>
      </w:r>
    </w:p>
    <w:p w14:paraId="0008EA6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采用第</w:t>
      </w:r>
      <w:r>
        <w:rPr>
          <w:rFonts w:ascii="仿宋_GB2312" w:eastAsia="仿宋_GB2312"/>
          <w:color w:val="auto"/>
          <w:sz w:val="30"/>
          <w:szCs w:val="30"/>
          <w:highlight w:val="none"/>
        </w:rPr>
        <w:t>14.6.1</w:t>
      </w:r>
      <w:r>
        <w:rPr>
          <w:rFonts w:hint="eastAsia" w:ascii="仿宋_GB2312" w:eastAsia="仿宋_GB2312"/>
          <w:color w:val="auto"/>
          <w:sz w:val="30"/>
          <w:szCs w:val="30"/>
          <w:highlight w:val="none"/>
        </w:rPr>
        <w:t>项[承包人提供质量保证金的方式]第（2）种方式提供质量保证金的，应当列明应预留的质量保证金金额；采用第</w:t>
      </w:r>
      <w:r>
        <w:rPr>
          <w:rFonts w:ascii="仿宋_GB2312" w:eastAsia="仿宋_GB2312"/>
          <w:color w:val="auto"/>
          <w:sz w:val="30"/>
          <w:szCs w:val="30"/>
          <w:highlight w:val="none"/>
        </w:rPr>
        <w:t>14.6.1</w:t>
      </w:r>
      <w:r>
        <w:rPr>
          <w:rFonts w:hint="eastAsia" w:ascii="仿宋_GB2312" w:eastAsia="仿宋_GB2312"/>
          <w:color w:val="auto"/>
          <w:sz w:val="30"/>
          <w:szCs w:val="30"/>
          <w:highlight w:val="none"/>
        </w:rPr>
        <w:t>项[承包人提供质量保证金的方式]中其他方式提供质量保证金的，应当按第</w:t>
      </w:r>
      <w:r>
        <w:rPr>
          <w:rFonts w:ascii="仿宋_GB2312" w:eastAsia="仿宋_GB2312"/>
          <w:color w:val="auto"/>
          <w:sz w:val="30"/>
          <w:szCs w:val="30"/>
          <w:highlight w:val="none"/>
        </w:rPr>
        <w:t>14.6</w:t>
      </w:r>
      <w:r>
        <w:rPr>
          <w:rFonts w:hint="eastAsia" w:ascii="仿宋_GB2312" w:eastAsia="仿宋_GB2312"/>
          <w:color w:val="auto"/>
          <w:sz w:val="30"/>
          <w:szCs w:val="30"/>
          <w:highlight w:val="none"/>
        </w:rPr>
        <w:t>款[质量保证金]提供相关文件作为附件；</w:t>
      </w:r>
    </w:p>
    <w:p w14:paraId="7114311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发包人应支付承包人的合同价款。</w:t>
      </w:r>
    </w:p>
    <w:p w14:paraId="2EAB9BB1">
      <w:pPr>
        <w:pStyle w:val="78"/>
        <w:numPr>
          <w:ilvl w:val="0"/>
          <w:numId w:val="0"/>
        </w:numPr>
        <w:rPr>
          <w:rFonts w:hint="eastAsia" w:ascii="仿宋_GB2312" w:eastAsia="仿宋_GB2312"/>
          <w:color w:val="auto"/>
          <w:sz w:val="30"/>
          <w:szCs w:val="30"/>
          <w:highlight w:val="none"/>
        </w:rPr>
      </w:pPr>
      <w:bookmarkStart w:id="711" w:name="_Ref457138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4.5.2 </w:t>
      </w:r>
      <w:r>
        <w:rPr>
          <w:rFonts w:hint="eastAsia" w:ascii="仿宋_GB2312" w:eastAsia="仿宋_GB2312"/>
          <w:color w:val="auto"/>
          <w:sz w:val="30"/>
          <w:szCs w:val="30"/>
          <w:highlight w:val="none"/>
        </w:rPr>
        <w:t>竣工结算审核</w:t>
      </w:r>
      <w:bookmarkEnd w:id="711"/>
    </w:p>
    <w:p w14:paraId="0880AB3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4B36507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DBA21D2">
      <w:pPr>
        <w:wordWrap/>
        <w:topLinePunct w:val="0"/>
        <w:ind w:firstLine="600"/>
        <w:rPr>
          <w:rFonts w:hint="eastAsia" w:ascii="仿宋_GB2312" w:eastAsia="仿宋_GB2312"/>
          <w:color w:val="auto"/>
          <w:sz w:val="30"/>
          <w:szCs w:val="30"/>
          <w:highlight w:val="none"/>
        </w:rPr>
      </w:pPr>
      <w:bookmarkStart w:id="712" w:name="_Ref4618006"/>
      <w:r>
        <w:rPr>
          <w:rFonts w:hint="eastAsia" w:ascii="仿宋_GB2312" w:eastAsia="仿宋_GB2312"/>
          <w:color w:val="auto"/>
          <w:sz w:val="30"/>
          <w:szCs w:val="30"/>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712"/>
    </w:p>
    <w:p w14:paraId="68B07CC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承包人对发包人签认的竣工付款证书有异议的，对于有异议部分应在收到发包人签认的竣工付款证书后7天内提出异议，并由合同当事人按照专用合同条件约定的方式和程序进行复核，或按照第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[争议解决]约定处理。对于无异议部分，发包人应签发临时竣工付款证书，并按本款第（2）项完成付款。承包人逾期未提出异议的，视为认可发包人的审批结果。</w:t>
      </w:r>
    </w:p>
    <w:p w14:paraId="55AF07E6">
      <w:pPr>
        <w:pStyle w:val="78"/>
        <w:numPr>
          <w:ilvl w:val="0"/>
          <w:numId w:val="0"/>
        </w:numPr>
        <w:rPr>
          <w:rFonts w:hint="eastAsia" w:ascii="仿宋_GB2312" w:eastAsia="仿宋_GB2312"/>
          <w:color w:val="auto"/>
          <w:sz w:val="30"/>
          <w:szCs w:val="30"/>
          <w:highlight w:val="none"/>
        </w:rPr>
      </w:pPr>
      <w:bookmarkStart w:id="713" w:name="_Ref1548430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4.5.3 </w:t>
      </w:r>
      <w:r>
        <w:rPr>
          <w:rFonts w:hint="eastAsia" w:ascii="仿宋_GB2312" w:eastAsia="仿宋_GB2312"/>
          <w:color w:val="auto"/>
          <w:sz w:val="30"/>
          <w:szCs w:val="30"/>
          <w:highlight w:val="none"/>
        </w:rPr>
        <w:t>扫尾工作清单</w:t>
      </w:r>
      <w:bookmarkEnd w:id="713"/>
    </w:p>
    <w:p w14:paraId="36CEF23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经双方协商，部分工作在工程竣工验收后进行的，承包人应当编制扫尾工作清单，扫尾工作清单中应当列明承包人应当完成的扫尾工作的内容及完成时间。</w:t>
      </w:r>
    </w:p>
    <w:p w14:paraId="3C2E5AB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承包人完成扫尾工作清单中的内容应取得的费用包含在第</w:t>
      </w:r>
      <w:r>
        <w:rPr>
          <w:rFonts w:ascii="仿宋_GB2312" w:eastAsia="仿宋_GB2312"/>
          <w:color w:val="auto"/>
          <w:sz w:val="30"/>
          <w:szCs w:val="30"/>
          <w:highlight w:val="none"/>
        </w:rPr>
        <w:t>14.5.1</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竣工结算申请</w:t>
      </w:r>
      <w:r>
        <w:rPr>
          <w:rFonts w:hint="eastAsia" w:ascii="仿宋_GB2312" w:eastAsia="仿宋_GB2312"/>
          <w:color w:val="auto"/>
          <w:sz w:val="30"/>
          <w:szCs w:val="30"/>
          <w:highlight w:val="none"/>
        </w:rPr>
        <w:t>]及第</w:t>
      </w:r>
      <w:r>
        <w:rPr>
          <w:rFonts w:ascii="仿宋_GB2312" w:eastAsia="仿宋_GB2312"/>
          <w:color w:val="auto"/>
          <w:sz w:val="30"/>
          <w:szCs w:val="30"/>
          <w:highlight w:val="none"/>
        </w:rPr>
        <w:t>14.5.2</w:t>
      </w:r>
      <w:r>
        <w:rPr>
          <w:rFonts w:hint="eastAsia" w:ascii="仿宋_GB2312" w:eastAsia="仿宋_GB2312"/>
          <w:color w:val="auto"/>
          <w:sz w:val="30"/>
          <w:szCs w:val="30"/>
          <w:highlight w:val="none"/>
        </w:rPr>
        <w:t>项[竣工结算审核]中一并结算。</w:t>
      </w:r>
    </w:p>
    <w:p w14:paraId="595B875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扫尾工作的缺陷责任期按第</w:t>
      </w:r>
      <w:r>
        <w:rPr>
          <w:rFonts w:ascii="仿宋_GB2312" w:eastAsia="仿宋_GB2312"/>
          <w:color w:val="auto"/>
          <w:sz w:val="30"/>
          <w:szCs w:val="30"/>
          <w:highlight w:val="none"/>
        </w:rPr>
        <w:t>11条</w:t>
      </w:r>
      <w:r>
        <w:rPr>
          <w:rFonts w:hint="eastAsia" w:ascii="仿宋_GB2312" w:eastAsia="仿宋_GB2312"/>
          <w:color w:val="auto"/>
          <w:sz w:val="30"/>
          <w:szCs w:val="30"/>
          <w:highlight w:val="none"/>
        </w:rPr>
        <w:t>[缺陷责任与</w:t>
      </w:r>
      <w:r>
        <w:rPr>
          <w:rFonts w:ascii="仿宋_GB2312" w:eastAsia="仿宋_GB2312"/>
          <w:color w:val="auto"/>
          <w:sz w:val="30"/>
          <w:szCs w:val="30"/>
          <w:highlight w:val="none"/>
        </w:rPr>
        <w:t>保</w:t>
      </w:r>
      <w:r>
        <w:rPr>
          <w:rFonts w:hint="eastAsia" w:ascii="仿宋_GB2312" w:eastAsia="仿宋_GB2312"/>
          <w:color w:val="auto"/>
          <w:sz w:val="30"/>
          <w:szCs w:val="30"/>
          <w:highlight w:val="none"/>
        </w:rPr>
        <w:t>修]处理。承包人未能按照扫尾工作清单约定的完成时间完成扫尾工作的，视为承包人原因导致的工程质量缺陷按照第</w:t>
      </w:r>
      <w:r>
        <w:rPr>
          <w:rFonts w:ascii="仿宋_GB2312" w:eastAsia="仿宋_GB2312"/>
          <w:color w:val="auto"/>
          <w:sz w:val="30"/>
          <w:szCs w:val="30"/>
          <w:highlight w:val="none"/>
        </w:rPr>
        <w:t>11.3</w:t>
      </w:r>
      <w:r>
        <w:rPr>
          <w:rFonts w:hint="eastAsia" w:ascii="仿宋_GB2312" w:eastAsia="仿宋_GB2312"/>
          <w:color w:val="auto"/>
          <w:sz w:val="30"/>
          <w:szCs w:val="30"/>
          <w:highlight w:val="none"/>
        </w:rPr>
        <w:t>款[缺陷调查]处理。</w:t>
      </w:r>
    </w:p>
    <w:p w14:paraId="27649C94">
      <w:pPr>
        <w:pStyle w:val="106"/>
        <w:widowControl/>
        <w:numPr>
          <w:ilvl w:val="0"/>
          <w:numId w:val="0"/>
        </w:numPr>
        <w:rPr>
          <w:rFonts w:hint="eastAsia"/>
          <w:b w:val="0"/>
          <w:bCs/>
          <w:color w:val="auto"/>
          <w:sz w:val="30"/>
          <w:szCs w:val="30"/>
          <w:highlight w:val="none"/>
        </w:rPr>
      </w:pPr>
      <w:bookmarkStart w:id="714" w:name="_Toc22373"/>
      <w:bookmarkStart w:id="715" w:name="_Ref4617582"/>
      <w:bookmarkStart w:id="716" w:name="_Ref4617592"/>
      <w:bookmarkStart w:id="717" w:name="_Ref4571127"/>
      <w:bookmarkStart w:id="718" w:name="_Toc12371"/>
      <w:bookmarkStart w:id="719" w:name="_Ref4582115"/>
      <w:bookmarkStart w:id="720" w:name="_Ref15395020"/>
      <w:bookmarkStart w:id="721" w:name="_Ref4571100"/>
      <w:bookmarkStart w:id="722" w:name="_Hlk15394931"/>
      <w:r>
        <w:rPr>
          <w:rFonts w:hint="eastAsia"/>
          <w:b w:val="0"/>
          <w:bCs/>
          <w:color w:val="auto"/>
          <w:sz w:val="30"/>
          <w:szCs w:val="30"/>
          <w:highlight w:val="none"/>
        </w:rPr>
        <w:t>1</w:t>
      </w:r>
      <w:r>
        <w:rPr>
          <w:b w:val="0"/>
          <w:bCs/>
          <w:color w:val="auto"/>
          <w:sz w:val="30"/>
          <w:szCs w:val="30"/>
          <w:highlight w:val="none"/>
        </w:rPr>
        <w:t xml:space="preserve">4.6 </w:t>
      </w:r>
      <w:r>
        <w:rPr>
          <w:rFonts w:hint="eastAsia"/>
          <w:b w:val="0"/>
          <w:bCs/>
          <w:color w:val="auto"/>
          <w:sz w:val="30"/>
          <w:szCs w:val="30"/>
          <w:highlight w:val="none"/>
        </w:rPr>
        <w:t>质量保证金</w:t>
      </w:r>
      <w:bookmarkEnd w:id="703"/>
      <w:bookmarkEnd w:id="704"/>
      <w:bookmarkEnd w:id="714"/>
      <w:bookmarkEnd w:id="715"/>
      <w:bookmarkEnd w:id="716"/>
      <w:bookmarkEnd w:id="717"/>
      <w:bookmarkEnd w:id="718"/>
      <w:bookmarkEnd w:id="719"/>
      <w:bookmarkEnd w:id="720"/>
      <w:bookmarkEnd w:id="721"/>
      <w:r>
        <w:rPr>
          <w:rFonts w:hint="eastAsia"/>
          <w:b w:val="0"/>
          <w:bCs/>
          <w:color w:val="auto"/>
          <w:sz w:val="30"/>
          <w:szCs w:val="30"/>
          <w:highlight w:val="none"/>
        </w:rPr>
        <w:t xml:space="preserve"> </w:t>
      </w:r>
    </w:p>
    <w:p w14:paraId="59D7B08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经合同当事人协商一致提供质量保证金的，应在专用合同条件中予以明确。在工程项目竣工前，承包人已经提供履约担保的，发包人不得同时要求承包人提供质量保证金。</w:t>
      </w:r>
    </w:p>
    <w:bookmarkEnd w:id="722"/>
    <w:p w14:paraId="429C3848">
      <w:pPr>
        <w:pStyle w:val="78"/>
        <w:numPr>
          <w:ilvl w:val="0"/>
          <w:numId w:val="0"/>
        </w:numPr>
        <w:rPr>
          <w:rFonts w:hint="eastAsia" w:ascii="仿宋_GB2312" w:eastAsia="仿宋_GB2312"/>
          <w:color w:val="auto"/>
          <w:sz w:val="30"/>
          <w:szCs w:val="30"/>
          <w:highlight w:val="none"/>
        </w:rPr>
      </w:pPr>
      <w:bookmarkStart w:id="723" w:name="_Ref531955069"/>
      <w:bookmarkStart w:id="724" w:name="_Ref53195715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4.6.1 </w:t>
      </w:r>
      <w:r>
        <w:rPr>
          <w:rFonts w:hint="eastAsia" w:ascii="仿宋_GB2312" w:eastAsia="仿宋_GB2312"/>
          <w:color w:val="auto"/>
          <w:sz w:val="30"/>
          <w:szCs w:val="30"/>
          <w:highlight w:val="none"/>
        </w:rPr>
        <w:t>承包人提供质量保证金的方式</w:t>
      </w:r>
      <w:bookmarkEnd w:id="723"/>
    </w:p>
    <w:p w14:paraId="7E280B0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承包人提供质量保证金有以下三种方式：</w:t>
      </w:r>
    </w:p>
    <w:p w14:paraId="613CFD50">
      <w:pPr>
        <w:wordWrap/>
        <w:topLinePunct w:val="0"/>
        <w:ind w:firstLine="600"/>
        <w:rPr>
          <w:rFonts w:hint="eastAsia" w:ascii="仿宋_GB2312" w:eastAsia="仿宋_GB2312"/>
          <w:color w:val="auto"/>
          <w:sz w:val="30"/>
          <w:szCs w:val="30"/>
          <w:highlight w:val="none"/>
        </w:rPr>
      </w:pPr>
      <w:bookmarkStart w:id="725" w:name="_Ref531955096"/>
      <w:r>
        <w:rPr>
          <w:rFonts w:hint="eastAsia" w:ascii="仿宋_GB2312" w:eastAsia="仿宋_GB2312"/>
          <w:color w:val="auto"/>
          <w:sz w:val="30"/>
          <w:szCs w:val="30"/>
          <w:highlight w:val="none"/>
        </w:rPr>
        <w:t>（1） 提交工程质量保证担保；</w:t>
      </w:r>
      <w:bookmarkEnd w:id="725"/>
    </w:p>
    <w:p w14:paraId="7BCECF2F">
      <w:pPr>
        <w:wordWrap/>
        <w:topLinePunct w:val="0"/>
        <w:ind w:firstLine="600"/>
        <w:rPr>
          <w:rFonts w:hint="eastAsia" w:ascii="仿宋_GB2312" w:eastAsia="仿宋_GB2312"/>
          <w:color w:val="auto"/>
          <w:sz w:val="30"/>
          <w:szCs w:val="30"/>
          <w:highlight w:val="none"/>
        </w:rPr>
      </w:pPr>
      <w:bookmarkStart w:id="726" w:name="_Ref531955107"/>
      <w:r>
        <w:rPr>
          <w:rFonts w:hint="eastAsia" w:ascii="仿宋_GB2312" w:eastAsia="仿宋_GB2312"/>
          <w:color w:val="auto"/>
          <w:sz w:val="30"/>
          <w:szCs w:val="30"/>
          <w:highlight w:val="none"/>
        </w:rPr>
        <w:t>（2） 预留相应比例的工程款；</w:t>
      </w:r>
      <w:bookmarkEnd w:id="726"/>
    </w:p>
    <w:p w14:paraId="47EF3835">
      <w:pPr>
        <w:wordWrap/>
        <w:topLinePunct w:val="0"/>
        <w:ind w:firstLine="600"/>
        <w:rPr>
          <w:rFonts w:hint="eastAsia" w:ascii="仿宋_GB2312" w:eastAsia="仿宋_GB2312"/>
          <w:color w:val="auto"/>
          <w:sz w:val="30"/>
          <w:szCs w:val="30"/>
          <w:highlight w:val="none"/>
        </w:rPr>
      </w:pPr>
      <w:bookmarkStart w:id="727" w:name="_Ref531955117"/>
      <w:r>
        <w:rPr>
          <w:rFonts w:hint="eastAsia" w:ascii="仿宋_GB2312" w:eastAsia="仿宋_GB2312"/>
          <w:color w:val="auto"/>
          <w:sz w:val="30"/>
          <w:szCs w:val="30"/>
          <w:highlight w:val="none"/>
        </w:rPr>
        <w:t>（3） 双方约定的其他方式。</w:t>
      </w:r>
      <w:bookmarkEnd w:id="727"/>
    </w:p>
    <w:p w14:paraId="3F4C261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675E1C37">
      <w:pPr>
        <w:pStyle w:val="78"/>
        <w:numPr>
          <w:ilvl w:val="0"/>
          <w:numId w:val="0"/>
        </w:numPr>
        <w:rPr>
          <w:rFonts w:hint="eastAsia" w:ascii="仿宋_GB2312" w:eastAsia="仿宋_GB2312"/>
          <w:color w:val="auto"/>
          <w:sz w:val="30"/>
          <w:szCs w:val="30"/>
          <w:highlight w:val="none"/>
        </w:rPr>
      </w:pPr>
      <w:bookmarkStart w:id="728" w:name="_Ref18931667"/>
      <w:bookmarkStart w:id="729" w:name="_Ref15419738"/>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4.6.2 </w:t>
      </w:r>
      <w:r>
        <w:rPr>
          <w:rFonts w:hint="eastAsia" w:ascii="仿宋_GB2312" w:eastAsia="仿宋_GB2312"/>
          <w:color w:val="auto"/>
          <w:sz w:val="30"/>
          <w:szCs w:val="30"/>
          <w:highlight w:val="none"/>
        </w:rPr>
        <w:t>质量保证金的预留</w:t>
      </w:r>
      <w:bookmarkEnd w:id="728"/>
      <w:bookmarkEnd w:id="729"/>
    </w:p>
    <w:p w14:paraId="206D5E5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双方约定采用预留相应比例的工程款方式提供质量保证金的，质量保证金的预留有以下三种方式：</w:t>
      </w:r>
    </w:p>
    <w:p w14:paraId="1EC9332F">
      <w:pPr>
        <w:wordWrap/>
        <w:topLinePunct w:val="0"/>
        <w:ind w:firstLine="600"/>
        <w:rPr>
          <w:rFonts w:hint="eastAsia" w:ascii="仿宋_GB2312" w:eastAsia="仿宋_GB2312"/>
          <w:color w:val="auto"/>
          <w:sz w:val="30"/>
          <w:szCs w:val="30"/>
          <w:highlight w:val="none"/>
        </w:rPr>
      </w:pPr>
      <w:bookmarkStart w:id="730" w:name="_Hlk18840714"/>
      <w:bookmarkStart w:id="731" w:name="_Ref531955143"/>
      <w:r>
        <w:rPr>
          <w:rFonts w:hint="eastAsia" w:ascii="仿宋_GB2312" w:eastAsia="仿宋_GB2312"/>
          <w:color w:val="auto"/>
          <w:sz w:val="30"/>
          <w:szCs w:val="30"/>
          <w:highlight w:val="none"/>
        </w:rPr>
        <w:t>（1） 按专用合同条件的约定在支付工程进度款时逐次预留，直至预留的质量保证金总额达到专用合同条件约定的金额或比例为止</w:t>
      </w:r>
      <w:bookmarkEnd w:id="730"/>
      <w:r>
        <w:rPr>
          <w:rFonts w:hint="eastAsia" w:ascii="仿宋_GB2312" w:eastAsia="仿宋_GB2312"/>
          <w:color w:val="auto"/>
          <w:sz w:val="30"/>
          <w:szCs w:val="30"/>
          <w:highlight w:val="none"/>
        </w:rPr>
        <w:t>。在此情形下，质量保证金的计算基数不包括预付款的支付、扣回以及价格调整的金额；</w:t>
      </w:r>
      <w:bookmarkEnd w:id="731"/>
    </w:p>
    <w:p w14:paraId="27BD440E">
      <w:pPr>
        <w:wordWrap/>
        <w:topLinePunct w:val="0"/>
        <w:ind w:firstLine="600"/>
        <w:rPr>
          <w:rFonts w:hint="eastAsia" w:ascii="仿宋_GB2312" w:eastAsia="仿宋_GB2312"/>
          <w:color w:val="auto"/>
          <w:sz w:val="30"/>
          <w:szCs w:val="30"/>
          <w:highlight w:val="none"/>
        </w:rPr>
      </w:pPr>
      <w:bookmarkStart w:id="732" w:name="_Ref531955151"/>
      <w:r>
        <w:rPr>
          <w:rFonts w:hint="eastAsia" w:ascii="仿宋_GB2312" w:eastAsia="仿宋_GB2312"/>
          <w:color w:val="auto"/>
          <w:sz w:val="30"/>
          <w:szCs w:val="30"/>
          <w:highlight w:val="none"/>
        </w:rPr>
        <w:t>（2） 工程竣工结算时一次性预留质量保证金；</w:t>
      </w:r>
      <w:bookmarkEnd w:id="732"/>
    </w:p>
    <w:p w14:paraId="22E8867C">
      <w:pPr>
        <w:wordWrap/>
        <w:topLinePunct w:val="0"/>
        <w:ind w:firstLine="600"/>
        <w:rPr>
          <w:rFonts w:hint="eastAsia" w:ascii="仿宋_GB2312" w:eastAsia="仿宋_GB2312"/>
          <w:color w:val="auto"/>
          <w:sz w:val="30"/>
          <w:szCs w:val="30"/>
          <w:highlight w:val="none"/>
        </w:rPr>
      </w:pPr>
      <w:bookmarkStart w:id="733" w:name="_Ref531955161"/>
      <w:r>
        <w:rPr>
          <w:rFonts w:hint="eastAsia" w:ascii="仿宋_GB2312" w:eastAsia="仿宋_GB2312"/>
          <w:color w:val="auto"/>
          <w:sz w:val="30"/>
          <w:szCs w:val="30"/>
          <w:highlight w:val="none"/>
        </w:rPr>
        <w:t>（3） 双方约定的其他预留方式。</w:t>
      </w:r>
      <w:bookmarkEnd w:id="733"/>
    </w:p>
    <w:p w14:paraId="4D7BFBC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28767B4D">
      <w:pPr>
        <w:pStyle w:val="78"/>
        <w:numPr>
          <w:ilvl w:val="0"/>
          <w:numId w:val="0"/>
        </w:numPr>
        <w:rPr>
          <w:rFonts w:hint="eastAsia" w:ascii="仿宋_GB2312" w:eastAsia="仿宋_GB2312"/>
          <w:color w:val="auto"/>
          <w:sz w:val="30"/>
          <w:szCs w:val="30"/>
          <w:highlight w:val="none"/>
        </w:rPr>
      </w:pPr>
      <w:bookmarkStart w:id="734" w:name="_Ref532690096"/>
      <w:bookmarkStart w:id="735" w:name="_Ref457124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4.6.3 </w:t>
      </w:r>
      <w:r>
        <w:rPr>
          <w:rFonts w:hint="eastAsia" w:ascii="仿宋_GB2312" w:eastAsia="仿宋_GB2312"/>
          <w:color w:val="auto"/>
          <w:sz w:val="30"/>
          <w:szCs w:val="30"/>
          <w:highlight w:val="none"/>
        </w:rPr>
        <w:t>质量保证金的</w:t>
      </w:r>
      <w:bookmarkEnd w:id="734"/>
      <w:r>
        <w:rPr>
          <w:rFonts w:hint="eastAsia" w:ascii="仿宋_GB2312" w:eastAsia="仿宋_GB2312"/>
          <w:color w:val="auto"/>
          <w:sz w:val="30"/>
          <w:szCs w:val="30"/>
          <w:highlight w:val="none"/>
        </w:rPr>
        <w:t>返还</w:t>
      </w:r>
      <w:bookmarkEnd w:id="735"/>
    </w:p>
    <w:p w14:paraId="6464FE6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缺陷责任期内，承包人认真履行合同约定的责任，缺陷责任期满，发包人根据第</w:t>
      </w:r>
      <w:r>
        <w:rPr>
          <w:rFonts w:ascii="仿宋_GB2312" w:eastAsia="仿宋_GB2312"/>
          <w:color w:val="auto"/>
          <w:sz w:val="30"/>
          <w:szCs w:val="30"/>
          <w:highlight w:val="none"/>
        </w:rPr>
        <w:t>11.6</w:t>
      </w:r>
      <w:r>
        <w:rPr>
          <w:rFonts w:hint="eastAsia" w:ascii="仿宋_GB2312" w:eastAsia="仿宋_GB2312"/>
          <w:color w:val="auto"/>
          <w:sz w:val="30"/>
          <w:szCs w:val="30"/>
          <w:highlight w:val="none"/>
        </w:rPr>
        <w:t>款[缺陷责任期终止证书]向承包人颁发缺陷责任期终止证书后，承包人可向发包人申请返还质量保证金。</w:t>
      </w:r>
    </w:p>
    <w:p w14:paraId="1181AA6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发包人在接到承包人返还质量保证金申请后，应于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天内将质量保证金返还承包人，逾期未返还的，应承担违约责任。发包人在接到承包人返还质量保证金申请后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天内不予答复，视同认可承包人的返还质量保证金申请。</w:t>
      </w:r>
    </w:p>
    <w:p w14:paraId="36735FE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发包人和承包人对质量保证金预留、返还以及工程维修质量、费用有争议的，按本合同第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[争议解决]约定的争议和纠纷解决程序处理。</w:t>
      </w:r>
    </w:p>
    <w:bookmarkEnd w:id="724"/>
    <w:p w14:paraId="0333E284">
      <w:pPr>
        <w:pStyle w:val="106"/>
        <w:widowControl/>
        <w:numPr>
          <w:ilvl w:val="0"/>
          <w:numId w:val="0"/>
        </w:numPr>
        <w:rPr>
          <w:rFonts w:hint="eastAsia"/>
          <w:b w:val="0"/>
          <w:bCs/>
          <w:color w:val="auto"/>
          <w:sz w:val="30"/>
          <w:szCs w:val="30"/>
          <w:highlight w:val="none"/>
        </w:rPr>
      </w:pPr>
      <w:bookmarkStart w:id="736" w:name="_Toc31423"/>
      <w:bookmarkStart w:id="737" w:name="_Ref531957341"/>
      <w:bookmarkStart w:id="738" w:name="_Toc5557"/>
      <w:bookmarkStart w:id="739" w:name="_Ref531957339"/>
      <w:r>
        <w:rPr>
          <w:rFonts w:hint="eastAsia"/>
          <w:b w:val="0"/>
          <w:bCs/>
          <w:color w:val="auto"/>
          <w:sz w:val="30"/>
          <w:szCs w:val="30"/>
          <w:highlight w:val="none"/>
        </w:rPr>
        <w:t>1</w:t>
      </w:r>
      <w:r>
        <w:rPr>
          <w:b w:val="0"/>
          <w:bCs/>
          <w:color w:val="auto"/>
          <w:sz w:val="30"/>
          <w:szCs w:val="30"/>
          <w:highlight w:val="none"/>
        </w:rPr>
        <w:t xml:space="preserve">4.7 </w:t>
      </w:r>
      <w:r>
        <w:rPr>
          <w:rFonts w:hint="eastAsia"/>
          <w:b w:val="0"/>
          <w:bCs/>
          <w:color w:val="auto"/>
          <w:sz w:val="30"/>
          <w:szCs w:val="30"/>
          <w:highlight w:val="none"/>
        </w:rPr>
        <w:t>最终结清</w:t>
      </w:r>
      <w:bookmarkEnd w:id="736"/>
      <w:bookmarkEnd w:id="737"/>
      <w:bookmarkEnd w:id="738"/>
      <w:bookmarkEnd w:id="739"/>
      <w:r>
        <w:rPr>
          <w:rFonts w:hint="eastAsia"/>
          <w:b w:val="0"/>
          <w:bCs/>
          <w:color w:val="auto"/>
          <w:sz w:val="30"/>
          <w:szCs w:val="30"/>
          <w:highlight w:val="none"/>
        </w:rPr>
        <w:t xml:space="preserve"> </w:t>
      </w:r>
    </w:p>
    <w:p w14:paraId="78858624">
      <w:pPr>
        <w:pStyle w:val="78"/>
        <w:numPr>
          <w:ilvl w:val="0"/>
          <w:numId w:val="0"/>
        </w:numPr>
        <w:rPr>
          <w:rFonts w:hint="eastAsia" w:ascii="仿宋_GB2312" w:eastAsia="仿宋_GB2312"/>
          <w:color w:val="auto"/>
          <w:sz w:val="30"/>
          <w:szCs w:val="30"/>
          <w:highlight w:val="none"/>
        </w:rPr>
      </w:pPr>
      <w:bookmarkStart w:id="740" w:name="_Ref53195735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4.7.1 </w:t>
      </w:r>
      <w:r>
        <w:rPr>
          <w:rFonts w:hint="eastAsia" w:ascii="仿宋_GB2312" w:eastAsia="仿宋_GB2312"/>
          <w:color w:val="auto"/>
          <w:sz w:val="30"/>
          <w:szCs w:val="30"/>
          <w:highlight w:val="none"/>
        </w:rPr>
        <w:t>最终结清申请</w:t>
      </w:r>
      <w:bookmarkEnd w:id="740"/>
      <w:r>
        <w:rPr>
          <w:rFonts w:hint="eastAsia" w:ascii="仿宋_GB2312" w:eastAsia="仿宋_GB2312"/>
          <w:color w:val="auto"/>
          <w:sz w:val="30"/>
          <w:szCs w:val="30"/>
          <w:highlight w:val="none"/>
        </w:rPr>
        <w:t>单</w:t>
      </w:r>
    </w:p>
    <w:p w14:paraId="3578090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除专用合同条件另有约定外，承包人应在缺陷责任期终止证书颁发后7天内，按专用合同条件约定的份数向发包人提交最终结清申请单，并提供相关证明材料。</w:t>
      </w:r>
    </w:p>
    <w:p w14:paraId="58FECB9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除专用合同条件另有约定外，最终结清申请单应列明质量保证金、应扣除的质量保证金、缺陷责任期内发生的增减费用。</w:t>
      </w:r>
    </w:p>
    <w:p w14:paraId="41D6858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发包人对最终结清申请单内容有异议的，有权要求承包人进行修正和提供补充资料，承包人应向发包人提交修正后的最终结清申请单。</w:t>
      </w:r>
    </w:p>
    <w:p w14:paraId="5DCE568D">
      <w:pPr>
        <w:pStyle w:val="78"/>
        <w:numPr>
          <w:ilvl w:val="0"/>
          <w:numId w:val="0"/>
        </w:numPr>
        <w:rPr>
          <w:rFonts w:hint="eastAsia" w:ascii="仿宋_GB2312" w:eastAsia="仿宋_GB2312"/>
          <w:color w:val="auto"/>
          <w:sz w:val="30"/>
          <w:szCs w:val="30"/>
          <w:highlight w:val="none"/>
        </w:rPr>
      </w:pPr>
      <w:bookmarkStart w:id="741" w:name="_Ref531957369"/>
      <w:bookmarkStart w:id="742" w:name="_Ref462409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4.7.2 </w:t>
      </w:r>
      <w:r>
        <w:rPr>
          <w:rFonts w:hint="eastAsia" w:ascii="仿宋_GB2312" w:eastAsia="仿宋_GB2312"/>
          <w:color w:val="auto"/>
          <w:sz w:val="30"/>
          <w:szCs w:val="30"/>
          <w:highlight w:val="none"/>
        </w:rPr>
        <w:t>最终结清证书</w:t>
      </w:r>
      <w:bookmarkEnd w:id="741"/>
      <w:r>
        <w:rPr>
          <w:rFonts w:hint="eastAsia" w:ascii="仿宋_GB2312" w:eastAsia="仿宋_GB2312"/>
          <w:color w:val="auto"/>
          <w:sz w:val="30"/>
          <w:szCs w:val="30"/>
          <w:highlight w:val="none"/>
        </w:rPr>
        <w:t>和支付</w:t>
      </w:r>
      <w:bookmarkEnd w:id="742"/>
    </w:p>
    <w:p w14:paraId="4FDB416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967FE2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158D144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承包人对发包人颁发的最终结清证书有异议的，按第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[争议解决]的约定办理。</w:t>
      </w:r>
    </w:p>
    <w:p w14:paraId="60509F6B">
      <w:pPr>
        <w:pStyle w:val="101"/>
        <w:numPr>
          <w:ilvl w:val="0"/>
          <w:numId w:val="0"/>
        </w:numPr>
        <w:wordWrap/>
        <w:topLinePunct w:val="0"/>
        <w:rPr>
          <w:rFonts w:hint="eastAsia"/>
          <w:b w:val="0"/>
          <w:bCs/>
          <w:color w:val="auto"/>
          <w:sz w:val="32"/>
          <w:szCs w:val="21"/>
          <w:highlight w:val="none"/>
        </w:rPr>
      </w:pPr>
      <w:bookmarkStart w:id="743" w:name="_Ref11920407"/>
      <w:bookmarkStart w:id="744" w:name="_Toc21502"/>
      <w:bookmarkStart w:id="745" w:name="_Ref11920396"/>
      <w:bookmarkStart w:id="746" w:name="_Toc19277"/>
      <w:bookmarkStart w:id="747" w:name="_Ref11874957"/>
      <w:r>
        <w:rPr>
          <w:rFonts w:hint="eastAsia"/>
          <w:b w:val="0"/>
          <w:bCs/>
          <w:color w:val="auto"/>
          <w:sz w:val="32"/>
          <w:szCs w:val="21"/>
          <w:highlight w:val="none"/>
        </w:rPr>
        <w:t>第1</w:t>
      </w:r>
      <w:r>
        <w:rPr>
          <w:b w:val="0"/>
          <w:bCs/>
          <w:color w:val="auto"/>
          <w:sz w:val="32"/>
          <w:szCs w:val="21"/>
          <w:highlight w:val="none"/>
        </w:rPr>
        <w:t>5</w:t>
      </w:r>
      <w:r>
        <w:rPr>
          <w:rFonts w:hint="eastAsia"/>
          <w:b w:val="0"/>
          <w:bCs/>
          <w:color w:val="auto"/>
          <w:sz w:val="32"/>
          <w:szCs w:val="21"/>
          <w:highlight w:val="none"/>
        </w:rPr>
        <w:t>条 违约</w:t>
      </w:r>
      <w:bookmarkEnd w:id="579"/>
      <w:bookmarkEnd w:id="584"/>
      <w:bookmarkEnd w:id="585"/>
      <w:bookmarkEnd w:id="743"/>
      <w:bookmarkEnd w:id="744"/>
      <w:bookmarkEnd w:id="745"/>
      <w:bookmarkEnd w:id="746"/>
      <w:bookmarkEnd w:id="747"/>
    </w:p>
    <w:p w14:paraId="1000B6B9">
      <w:pPr>
        <w:pStyle w:val="106"/>
        <w:widowControl/>
        <w:numPr>
          <w:ilvl w:val="0"/>
          <w:numId w:val="0"/>
        </w:numPr>
        <w:rPr>
          <w:rFonts w:hint="eastAsia"/>
          <w:b w:val="0"/>
          <w:bCs/>
          <w:color w:val="auto"/>
          <w:sz w:val="30"/>
          <w:szCs w:val="30"/>
          <w:highlight w:val="none"/>
        </w:rPr>
      </w:pPr>
      <w:bookmarkStart w:id="748" w:name="_Ref4534399"/>
      <w:bookmarkStart w:id="749" w:name="_Ref4534411"/>
      <w:bookmarkStart w:id="750" w:name="_Ref4534376"/>
      <w:bookmarkStart w:id="751" w:name="_Toc18571"/>
      <w:bookmarkStart w:id="752" w:name="_Toc7611"/>
      <w:bookmarkStart w:id="753" w:name="_Ref4534384"/>
      <w:r>
        <w:rPr>
          <w:rFonts w:hint="eastAsia"/>
          <w:b w:val="0"/>
          <w:bCs/>
          <w:color w:val="auto"/>
          <w:sz w:val="30"/>
          <w:szCs w:val="30"/>
          <w:highlight w:val="none"/>
        </w:rPr>
        <w:t>1</w:t>
      </w:r>
      <w:r>
        <w:rPr>
          <w:b w:val="0"/>
          <w:bCs/>
          <w:color w:val="auto"/>
          <w:sz w:val="30"/>
          <w:szCs w:val="30"/>
          <w:highlight w:val="none"/>
        </w:rPr>
        <w:t xml:space="preserve">5.1 </w:t>
      </w:r>
      <w:r>
        <w:rPr>
          <w:rFonts w:hint="eastAsia"/>
          <w:b w:val="0"/>
          <w:bCs/>
          <w:color w:val="auto"/>
          <w:sz w:val="30"/>
          <w:szCs w:val="30"/>
          <w:highlight w:val="none"/>
        </w:rPr>
        <w:t>发包人违约</w:t>
      </w:r>
      <w:bookmarkEnd w:id="748"/>
      <w:bookmarkEnd w:id="749"/>
      <w:bookmarkEnd w:id="750"/>
      <w:bookmarkEnd w:id="751"/>
      <w:bookmarkEnd w:id="752"/>
      <w:bookmarkEnd w:id="753"/>
    </w:p>
    <w:p w14:paraId="066E8B70">
      <w:pPr>
        <w:pStyle w:val="78"/>
        <w:numPr>
          <w:ilvl w:val="0"/>
          <w:numId w:val="0"/>
        </w:numPr>
        <w:rPr>
          <w:rFonts w:hint="eastAsia" w:ascii="仿宋_GB2312" w:eastAsia="仿宋_GB2312"/>
          <w:color w:val="auto"/>
          <w:sz w:val="30"/>
          <w:szCs w:val="30"/>
          <w:highlight w:val="none"/>
        </w:rPr>
      </w:pPr>
      <w:bookmarkStart w:id="754" w:name="_Ref384108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5.1.1 </w:t>
      </w:r>
      <w:r>
        <w:rPr>
          <w:rFonts w:hint="eastAsia" w:ascii="仿宋_GB2312" w:eastAsia="仿宋_GB2312"/>
          <w:color w:val="auto"/>
          <w:sz w:val="30"/>
          <w:szCs w:val="30"/>
          <w:highlight w:val="none"/>
        </w:rPr>
        <w:t>发包人违约的情形</w:t>
      </w:r>
      <w:bookmarkEnd w:id="754"/>
    </w:p>
    <w:p w14:paraId="59E7EBF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除专用合同条件另有约定外，在合同履行过程中发生的下列情形，属于发包人违约：</w:t>
      </w:r>
    </w:p>
    <w:p w14:paraId="3153C62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 因发包人原因导致开始工作日期延误的； </w:t>
      </w:r>
    </w:p>
    <w:p w14:paraId="75E6CB0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因发包人原因未能按合同约定支付合同价款的；</w:t>
      </w:r>
    </w:p>
    <w:p w14:paraId="32085A4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发包人违反第</w:t>
      </w:r>
      <w:r>
        <w:rPr>
          <w:rFonts w:ascii="仿宋_GB2312" w:eastAsia="仿宋_GB2312"/>
          <w:color w:val="auto"/>
          <w:sz w:val="30"/>
          <w:szCs w:val="30"/>
          <w:highlight w:val="none"/>
        </w:rPr>
        <w:t>13.1.1</w:t>
      </w:r>
      <w:r>
        <w:rPr>
          <w:rFonts w:hint="eastAsia" w:ascii="仿宋_GB2312" w:eastAsia="仿宋_GB2312"/>
          <w:color w:val="auto"/>
          <w:sz w:val="30"/>
          <w:szCs w:val="30"/>
          <w:highlight w:val="none"/>
        </w:rPr>
        <w:t>项约定，自行实施被取消的工作或转由他人实施的；</w:t>
      </w:r>
    </w:p>
    <w:p w14:paraId="057B7A2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因发包人违反合同约定造成工程暂停施工的；</w:t>
      </w:r>
    </w:p>
    <w:p w14:paraId="6D0A24C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工程师无正当理由没有在约定期限内发出复工指示，导致承包人无法复工的；</w:t>
      </w:r>
    </w:p>
    <w:p w14:paraId="3930B9E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发包人明确表示或者以其行为表明不履行合同主要义务的；</w:t>
      </w:r>
    </w:p>
    <w:p w14:paraId="1D57EEB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发包人未能按照合同约定履行其他义务的。</w:t>
      </w:r>
    </w:p>
    <w:p w14:paraId="516EA81E">
      <w:pPr>
        <w:pStyle w:val="78"/>
        <w:numPr>
          <w:ilvl w:val="0"/>
          <w:numId w:val="0"/>
        </w:numPr>
        <w:rPr>
          <w:rFonts w:hint="eastAsia" w:ascii="仿宋_GB2312" w:eastAsia="仿宋_GB2312"/>
          <w:color w:val="auto"/>
          <w:sz w:val="30"/>
          <w:szCs w:val="30"/>
          <w:highlight w:val="none"/>
        </w:rPr>
      </w:pPr>
      <w:bookmarkStart w:id="755" w:name="_Ref453569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5.1.2 </w:t>
      </w:r>
      <w:r>
        <w:rPr>
          <w:rFonts w:hint="eastAsia" w:ascii="仿宋_GB2312" w:eastAsia="仿宋_GB2312"/>
          <w:color w:val="auto"/>
          <w:sz w:val="30"/>
          <w:szCs w:val="30"/>
          <w:highlight w:val="none"/>
        </w:rPr>
        <w:t>通知改正</w:t>
      </w:r>
      <w:bookmarkEnd w:id="755"/>
    </w:p>
    <w:p w14:paraId="1D34707A">
      <w:pPr>
        <w:wordWrap/>
        <w:topLinePunct w:val="0"/>
        <w:ind w:firstLine="600"/>
        <w:rPr>
          <w:rFonts w:hint="eastAsia" w:ascii="仿宋_GB2312" w:eastAsia="仿宋_GB2312"/>
          <w:color w:val="auto"/>
          <w:sz w:val="30"/>
          <w:szCs w:val="30"/>
          <w:highlight w:val="none"/>
        </w:rPr>
      </w:pPr>
      <w:bookmarkStart w:id="756" w:name="_Hlk16248297"/>
      <w:r>
        <w:rPr>
          <w:rFonts w:hint="eastAsia" w:ascii="仿宋_GB2312" w:eastAsia="仿宋_GB2312"/>
          <w:color w:val="auto"/>
          <w:sz w:val="30"/>
          <w:szCs w:val="30"/>
          <w:highlight w:val="none"/>
        </w:rPr>
        <w:t>发包人发生除第</w:t>
      </w:r>
      <w:r>
        <w:rPr>
          <w:rFonts w:ascii="仿宋_GB2312" w:eastAsia="仿宋_GB2312"/>
          <w:color w:val="auto"/>
          <w:sz w:val="30"/>
          <w:szCs w:val="30"/>
          <w:highlight w:val="none"/>
        </w:rPr>
        <w:t>15.1.1</w:t>
      </w:r>
      <w:r>
        <w:rPr>
          <w:rFonts w:hint="eastAsia" w:ascii="仿宋_GB2312" w:eastAsia="仿宋_GB2312"/>
          <w:color w:val="auto"/>
          <w:sz w:val="30"/>
          <w:szCs w:val="30"/>
          <w:highlight w:val="none"/>
        </w:rPr>
        <w:t>项第(</w:t>
      </w:r>
      <w:r>
        <w:rPr>
          <w:rFonts w:ascii="仿宋_GB2312" w:eastAsia="仿宋_GB2312"/>
          <w:color w:val="auto"/>
          <w:sz w:val="30"/>
          <w:szCs w:val="30"/>
          <w:highlight w:val="none"/>
        </w:rPr>
        <w:t>6</w:t>
      </w:r>
      <w:r>
        <w:rPr>
          <w:rFonts w:hint="eastAsia" w:ascii="仿宋_GB2312" w:eastAsia="仿宋_GB2312"/>
          <w:color w:val="auto"/>
          <w:sz w:val="30"/>
          <w:szCs w:val="30"/>
          <w:highlight w:val="none"/>
        </w:rPr>
        <w:t>)目以外的违约情况时，承包人可向发包人发出通知，要求发包人采取有效措施纠正违约行为。发包人收到承包人通知后28天内仍不纠正违约行为的，承包人有权暂停相应部位工程实施，并通知工程师。</w:t>
      </w:r>
      <w:bookmarkEnd w:id="756"/>
    </w:p>
    <w:p w14:paraId="7FCBA92C">
      <w:pPr>
        <w:pStyle w:val="78"/>
        <w:numPr>
          <w:ilvl w:val="0"/>
          <w:numId w:val="0"/>
        </w:numPr>
        <w:rPr>
          <w:rFonts w:hint="eastAsia" w:ascii="仿宋_GB2312" w:eastAsia="仿宋_GB2312"/>
          <w:color w:val="auto"/>
          <w:sz w:val="30"/>
          <w:szCs w:val="30"/>
          <w:highlight w:val="none"/>
        </w:rPr>
      </w:pPr>
      <w:bookmarkStart w:id="757" w:name="_Ref384113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5.1.3 </w:t>
      </w:r>
      <w:r>
        <w:rPr>
          <w:rFonts w:hint="eastAsia" w:ascii="仿宋_GB2312" w:eastAsia="仿宋_GB2312"/>
          <w:color w:val="auto"/>
          <w:sz w:val="30"/>
          <w:szCs w:val="30"/>
          <w:highlight w:val="none"/>
        </w:rPr>
        <w:t>发包人违约的责任</w:t>
      </w:r>
      <w:bookmarkEnd w:id="757"/>
    </w:p>
    <w:p w14:paraId="4325E74F">
      <w:pPr>
        <w:wordWrap/>
        <w:topLinePunct w:val="0"/>
        <w:ind w:firstLine="600"/>
        <w:rPr>
          <w:rFonts w:hint="eastAsia" w:ascii="仿宋_GB2312" w:eastAsia="仿宋_GB2312"/>
          <w:color w:val="auto"/>
          <w:sz w:val="30"/>
          <w:szCs w:val="30"/>
          <w:highlight w:val="none"/>
        </w:rPr>
      </w:pPr>
      <w:bookmarkStart w:id="758" w:name="_Hlk16247984"/>
      <w:r>
        <w:rPr>
          <w:rFonts w:hint="eastAsia" w:ascii="仿宋_GB2312" w:eastAsia="仿宋_GB2312"/>
          <w:color w:val="auto"/>
          <w:sz w:val="30"/>
          <w:szCs w:val="30"/>
          <w:highlight w:val="none"/>
        </w:rPr>
        <w:t>发包人应承担因其违约给承包人增加的费用和（或）延误的工期，并支付承包人合理的利润。此外，合同当事人可在专用合同条件中另行约定发包人违约责任的承担方式和计算方法。</w:t>
      </w:r>
      <w:bookmarkEnd w:id="758"/>
    </w:p>
    <w:p w14:paraId="202791F3">
      <w:pPr>
        <w:pStyle w:val="106"/>
        <w:widowControl/>
        <w:numPr>
          <w:ilvl w:val="0"/>
          <w:numId w:val="0"/>
        </w:numPr>
        <w:rPr>
          <w:rFonts w:hint="eastAsia"/>
          <w:b w:val="0"/>
          <w:bCs/>
          <w:color w:val="auto"/>
          <w:sz w:val="30"/>
          <w:szCs w:val="30"/>
          <w:highlight w:val="none"/>
        </w:rPr>
      </w:pPr>
      <w:bookmarkStart w:id="759" w:name="_Ref11958663"/>
      <w:bookmarkStart w:id="760" w:name="_Ref11958660"/>
      <w:bookmarkStart w:id="761" w:name="_Toc8066"/>
      <w:bookmarkStart w:id="762" w:name="_Toc19320"/>
      <w:r>
        <w:rPr>
          <w:rFonts w:hint="eastAsia"/>
          <w:b w:val="0"/>
          <w:bCs/>
          <w:color w:val="auto"/>
          <w:sz w:val="30"/>
          <w:szCs w:val="30"/>
          <w:highlight w:val="none"/>
        </w:rPr>
        <w:t>1</w:t>
      </w:r>
      <w:r>
        <w:rPr>
          <w:b w:val="0"/>
          <w:bCs/>
          <w:color w:val="auto"/>
          <w:sz w:val="30"/>
          <w:szCs w:val="30"/>
          <w:highlight w:val="none"/>
        </w:rPr>
        <w:t xml:space="preserve">5.2 </w:t>
      </w:r>
      <w:r>
        <w:rPr>
          <w:rFonts w:hint="eastAsia"/>
          <w:b w:val="0"/>
          <w:bCs/>
          <w:color w:val="auto"/>
          <w:sz w:val="30"/>
          <w:szCs w:val="30"/>
          <w:highlight w:val="none"/>
        </w:rPr>
        <w:t>承包人违约</w:t>
      </w:r>
      <w:bookmarkEnd w:id="759"/>
      <w:bookmarkEnd w:id="760"/>
      <w:bookmarkEnd w:id="761"/>
      <w:bookmarkEnd w:id="762"/>
    </w:p>
    <w:p w14:paraId="2916DF5C">
      <w:pPr>
        <w:pStyle w:val="78"/>
        <w:numPr>
          <w:ilvl w:val="0"/>
          <w:numId w:val="0"/>
        </w:numPr>
        <w:rPr>
          <w:rFonts w:hint="eastAsia" w:ascii="仿宋_GB2312" w:eastAsia="仿宋_GB2312"/>
          <w:color w:val="auto"/>
          <w:sz w:val="30"/>
          <w:szCs w:val="30"/>
          <w:highlight w:val="none"/>
        </w:rPr>
      </w:pPr>
      <w:bookmarkStart w:id="763" w:name="_Ref384115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5.2.1 </w:t>
      </w:r>
      <w:r>
        <w:rPr>
          <w:rFonts w:hint="eastAsia" w:ascii="仿宋_GB2312" w:eastAsia="仿宋_GB2312"/>
          <w:color w:val="auto"/>
          <w:sz w:val="30"/>
          <w:szCs w:val="30"/>
          <w:highlight w:val="none"/>
        </w:rPr>
        <w:t>承包人违约的情形</w:t>
      </w:r>
      <w:bookmarkEnd w:id="763"/>
    </w:p>
    <w:p w14:paraId="6D839C3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除专用合同条件另有约定外，在履行合同过程中发生的下列情况之一的，属于承包人违约：</w:t>
      </w:r>
    </w:p>
    <w:p w14:paraId="6D0CFB5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承包人的原因导致的承包人文件、实施和竣工的工程不符合法律法规、工程质量验收标准以及合同约定；</w:t>
      </w:r>
    </w:p>
    <w:p w14:paraId="2613212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承包人违反合同约定进行转包或违法分包的；</w:t>
      </w:r>
    </w:p>
    <w:p w14:paraId="46EAD7D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承包人违反约定采购和使用不合格材料或工程设备；</w:t>
      </w:r>
    </w:p>
    <w:p w14:paraId="3A6624D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因承包人原因导致工程质量不符合合同要求的；</w:t>
      </w:r>
    </w:p>
    <w:p w14:paraId="7B9F797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承包人未经工程师批准，擅自将已按合同约定进入施工现场的施工设备、临时设施或材料撤离施工现场；</w:t>
      </w:r>
    </w:p>
    <w:p w14:paraId="3003704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承包人未能按项目进度计划及时完成合同约定的工作，造成工期延误；</w:t>
      </w:r>
    </w:p>
    <w:p w14:paraId="0EF7D19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由于承包人原因未能通过竣工试验或竣工后试验的；</w:t>
      </w:r>
    </w:p>
    <w:p w14:paraId="542FD68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 承包人在缺陷责任期及保修期内，未能在合理期限对工程缺陷进行修复，或拒绝按发包人指示进行修复的；</w:t>
      </w:r>
    </w:p>
    <w:p w14:paraId="4A4703D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 承包人明确表示或者以其行为表明不履行合同主要义务的；</w:t>
      </w:r>
    </w:p>
    <w:p w14:paraId="216B2B6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0</w:t>
      </w:r>
      <w:r>
        <w:rPr>
          <w:rFonts w:hint="eastAsia" w:ascii="仿宋_GB2312" w:eastAsia="仿宋_GB2312"/>
          <w:color w:val="auto"/>
          <w:sz w:val="30"/>
          <w:szCs w:val="30"/>
          <w:highlight w:val="none"/>
        </w:rPr>
        <w:t>） 承包人未能按照合同约定履行其他义务的。</w:t>
      </w:r>
    </w:p>
    <w:p w14:paraId="276D7952">
      <w:pPr>
        <w:pStyle w:val="78"/>
        <w:numPr>
          <w:ilvl w:val="0"/>
          <w:numId w:val="0"/>
        </w:numPr>
        <w:rPr>
          <w:rFonts w:hint="eastAsia" w:ascii="仿宋_GB2312" w:eastAsia="仿宋_GB2312"/>
          <w:color w:val="auto"/>
          <w:sz w:val="30"/>
          <w:szCs w:val="30"/>
          <w:highlight w:val="none"/>
        </w:rPr>
      </w:pPr>
      <w:bookmarkStart w:id="764" w:name="_Ref53195851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5.2.2 </w:t>
      </w:r>
      <w:r>
        <w:rPr>
          <w:rFonts w:hint="eastAsia" w:ascii="仿宋_GB2312" w:eastAsia="仿宋_GB2312"/>
          <w:color w:val="auto"/>
          <w:sz w:val="30"/>
          <w:szCs w:val="30"/>
          <w:highlight w:val="none"/>
        </w:rPr>
        <w:t>通知改正</w:t>
      </w:r>
      <w:bookmarkEnd w:id="764"/>
    </w:p>
    <w:p w14:paraId="2DD4034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承包人发生除第</w:t>
      </w:r>
      <w:r>
        <w:rPr>
          <w:rFonts w:ascii="仿宋_GB2312" w:eastAsia="仿宋_GB2312"/>
          <w:color w:val="auto"/>
          <w:sz w:val="30"/>
          <w:szCs w:val="30"/>
          <w:highlight w:val="none"/>
        </w:rPr>
        <w:t>15.2.1</w:t>
      </w:r>
      <w:r>
        <w:rPr>
          <w:rFonts w:hint="eastAsia" w:ascii="仿宋_GB2312" w:eastAsia="仿宋_GB2312"/>
          <w:color w:val="auto"/>
          <w:sz w:val="30"/>
          <w:szCs w:val="30"/>
          <w:highlight w:val="none"/>
        </w:rPr>
        <w:t>项第(7)目、第(9)目约定以外的其他违约情况时，工程师可在专用合同条件约定的合理期限内向承包人发出整改通知，要求其在指定的期限内改正。</w:t>
      </w:r>
    </w:p>
    <w:p w14:paraId="398E6F05">
      <w:pPr>
        <w:pStyle w:val="78"/>
        <w:numPr>
          <w:ilvl w:val="0"/>
          <w:numId w:val="0"/>
        </w:numPr>
        <w:rPr>
          <w:rFonts w:hint="eastAsia" w:ascii="仿宋_GB2312" w:eastAsia="仿宋_GB2312"/>
          <w:color w:val="auto"/>
          <w:sz w:val="30"/>
          <w:szCs w:val="30"/>
          <w:highlight w:val="none"/>
        </w:rPr>
      </w:pPr>
      <w:bookmarkStart w:id="765" w:name="_Ref384116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5.2.3 </w:t>
      </w:r>
      <w:r>
        <w:rPr>
          <w:rFonts w:hint="eastAsia" w:ascii="仿宋_GB2312" w:eastAsia="仿宋_GB2312"/>
          <w:color w:val="auto"/>
          <w:sz w:val="30"/>
          <w:szCs w:val="30"/>
          <w:highlight w:val="none"/>
        </w:rPr>
        <w:t>承包人违约的责任</w:t>
      </w:r>
      <w:bookmarkEnd w:id="765"/>
    </w:p>
    <w:p w14:paraId="2845DD7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承包人应承担因其违约行为而增加的费用和（或）延误的工期。此外，合同当事人可在专用合同条件中另行约定承包人违约责任的承担方式和计算方法。</w:t>
      </w:r>
    </w:p>
    <w:p w14:paraId="1B4D34F5">
      <w:pPr>
        <w:pStyle w:val="106"/>
        <w:widowControl/>
        <w:numPr>
          <w:ilvl w:val="0"/>
          <w:numId w:val="0"/>
        </w:numPr>
        <w:rPr>
          <w:rFonts w:hint="eastAsia"/>
          <w:b w:val="0"/>
          <w:bCs/>
          <w:color w:val="auto"/>
          <w:sz w:val="30"/>
          <w:szCs w:val="30"/>
          <w:highlight w:val="none"/>
        </w:rPr>
      </w:pPr>
      <w:bookmarkStart w:id="766" w:name="_Toc15528"/>
      <w:bookmarkStart w:id="767" w:name="_Toc30442"/>
      <w:r>
        <w:rPr>
          <w:rFonts w:hint="eastAsia"/>
          <w:b w:val="0"/>
          <w:bCs/>
          <w:color w:val="auto"/>
          <w:sz w:val="30"/>
          <w:szCs w:val="30"/>
          <w:highlight w:val="none"/>
        </w:rPr>
        <w:t>1</w:t>
      </w:r>
      <w:r>
        <w:rPr>
          <w:b w:val="0"/>
          <w:bCs/>
          <w:color w:val="auto"/>
          <w:sz w:val="30"/>
          <w:szCs w:val="30"/>
          <w:highlight w:val="none"/>
        </w:rPr>
        <w:t xml:space="preserve">5.3 </w:t>
      </w:r>
      <w:r>
        <w:rPr>
          <w:rFonts w:hint="eastAsia"/>
          <w:b w:val="0"/>
          <w:bCs/>
          <w:color w:val="auto"/>
          <w:sz w:val="30"/>
          <w:szCs w:val="30"/>
          <w:highlight w:val="none"/>
        </w:rPr>
        <w:t>第三人造成的违约</w:t>
      </w:r>
      <w:bookmarkEnd w:id="766"/>
      <w:bookmarkEnd w:id="767"/>
    </w:p>
    <w:p w14:paraId="7BF56CF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在履行合同过程中，一方当事人因第三人的原因造成违约的，应当向对方当事人承担违约责任。一方当事人和第三人之间的纠纷，依照法律规定或者按照约定解决。</w:t>
      </w:r>
    </w:p>
    <w:p w14:paraId="116281B9">
      <w:pPr>
        <w:pStyle w:val="101"/>
        <w:numPr>
          <w:ilvl w:val="0"/>
          <w:numId w:val="0"/>
        </w:numPr>
        <w:wordWrap/>
        <w:topLinePunct w:val="0"/>
        <w:rPr>
          <w:rFonts w:hint="eastAsia"/>
          <w:b w:val="0"/>
          <w:bCs/>
          <w:color w:val="auto"/>
          <w:sz w:val="32"/>
          <w:szCs w:val="21"/>
          <w:highlight w:val="none"/>
        </w:rPr>
      </w:pPr>
      <w:bookmarkStart w:id="768" w:name="_Toc17067"/>
      <w:bookmarkStart w:id="769" w:name="_Ref4510572"/>
      <w:bookmarkStart w:id="770" w:name="_Toc26659"/>
      <w:bookmarkStart w:id="771" w:name="_Ref532142069"/>
      <w:bookmarkStart w:id="772" w:name="_Ref3840457"/>
      <w:r>
        <w:rPr>
          <w:rFonts w:hint="eastAsia"/>
          <w:b w:val="0"/>
          <w:bCs/>
          <w:color w:val="auto"/>
          <w:sz w:val="32"/>
          <w:szCs w:val="21"/>
          <w:highlight w:val="none"/>
        </w:rPr>
        <w:t>第1</w:t>
      </w:r>
      <w:r>
        <w:rPr>
          <w:b w:val="0"/>
          <w:bCs/>
          <w:color w:val="auto"/>
          <w:sz w:val="32"/>
          <w:szCs w:val="21"/>
          <w:highlight w:val="none"/>
        </w:rPr>
        <w:t>6</w:t>
      </w:r>
      <w:r>
        <w:rPr>
          <w:rFonts w:hint="eastAsia"/>
          <w:b w:val="0"/>
          <w:bCs/>
          <w:color w:val="auto"/>
          <w:sz w:val="32"/>
          <w:szCs w:val="21"/>
          <w:highlight w:val="none"/>
        </w:rPr>
        <w:t>条 合同解除</w:t>
      </w:r>
      <w:bookmarkEnd w:id="768"/>
      <w:bookmarkEnd w:id="769"/>
      <w:bookmarkEnd w:id="770"/>
    </w:p>
    <w:p w14:paraId="0B175407">
      <w:pPr>
        <w:pStyle w:val="106"/>
        <w:widowControl/>
        <w:numPr>
          <w:ilvl w:val="0"/>
          <w:numId w:val="0"/>
        </w:numPr>
        <w:rPr>
          <w:rFonts w:hint="eastAsia"/>
          <w:b w:val="0"/>
          <w:bCs/>
          <w:color w:val="auto"/>
          <w:sz w:val="30"/>
          <w:szCs w:val="30"/>
          <w:highlight w:val="none"/>
        </w:rPr>
      </w:pPr>
      <w:bookmarkStart w:id="773" w:name="_Toc25020"/>
      <w:bookmarkStart w:id="774" w:name="_Toc28903"/>
      <w:bookmarkStart w:id="775" w:name="_Ref531958499"/>
      <w:bookmarkStart w:id="776" w:name="_Ref531958502"/>
      <w:r>
        <w:rPr>
          <w:rFonts w:hint="eastAsia"/>
          <w:b w:val="0"/>
          <w:bCs/>
          <w:color w:val="auto"/>
          <w:sz w:val="30"/>
          <w:szCs w:val="30"/>
          <w:highlight w:val="none"/>
        </w:rPr>
        <w:t>1</w:t>
      </w:r>
      <w:r>
        <w:rPr>
          <w:b w:val="0"/>
          <w:bCs/>
          <w:color w:val="auto"/>
          <w:sz w:val="30"/>
          <w:szCs w:val="30"/>
          <w:highlight w:val="none"/>
        </w:rPr>
        <w:t xml:space="preserve">6.1 </w:t>
      </w:r>
      <w:r>
        <w:rPr>
          <w:rFonts w:hint="eastAsia"/>
          <w:b w:val="0"/>
          <w:bCs/>
          <w:color w:val="auto"/>
          <w:sz w:val="30"/>
          <w:szCs w:val="30"/>
          <w:highlight w:val="none"/>
        </w:rPr>
        <w:t>由发包人解除合同</w:t>
      </w:r>
      <w:bookmarkEnd w:id="773"/>
      <w:bookmarkEnd w:id="774"/>
      <w:bookmarkEnd w:id="775"/>
      <w:bookmarkEnd w:id="776"/>
    </w:p>
    <w:p w14:paraId="18FF3E67">
      <w:pPr>
        <w:pStyle w:val="78"/>
        <w:numPr>
          <w:ilvl w:val="0"/>
          <w:numId w:val="0"/>
        </w:numPr>
        <w:rPr>
          <w:rFonts w:hint="eastAsia" w:ascii="仿宋_GB2312" w:eastAsia="仿宋_GB2312"/>
          <w:color w:val="auto"/>
          <w:sz w:val="30"/>
          <w:szCs w:val="30"/>
          <w:highlight w:val="none"/>
        </w:rPr>
      </w:pPr>
      <w:bookmarkStart w:id="777" w:name="_Ref453542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6.1.1 </w:t>
      </w:r>
      <w:r>
        <w:rPr>
          <w:rFonts w:hint="eastAsia" w:ascii="仿宋_GB2312" w:eastAsia="仿宋_GB2312"/>
          <w:color w:val="auto"/>
          <w:sz w:val="30"/>
          <w:szCs w:val="30"/>
          <w:highlight w:val="none"/>
        </w:rPr>
        <w:t>因承包人违约解除合同</w:t>
      </w:r>
      <w:bookmarkEnd w:id="777"/>
    </w:p>
    <w:p w14:paraId="1309AF3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除专用合同条件另有约定外，发包人有权基于下列原因，以书面形式通知承包人解除合同，解除通知中应注明是根据第</w:t>
      </w:r>
      <w:r>
        <w:rPr>
          <w:rFonts w:ascii="仿宋_GB2312" w:eastAsia="仿宋_GB2312"/>
          <w:color w:val="auto"/>
          <w:sz w:val="30"/>
          <w:szCs w:val="30"/>
          <w:highlight w:val="none"/>
        </w:rPr>
        <w:t>16.1.1</w:t>
      </w:r>
      <w:r>
        <w:rPr>
          <w:rFonts w:hint="eastAsia" w:ascii="仿宋_GB2312" w:eastAsia="仿宋_GB2312"/>
          <w:color w:val="auto"/>
          <w:sz w:val="30"/>
          <w:szCs w:val="30"/>
          <w:highlight w:val="none"/>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仿宋_GB2312" w:eastAsia="仿宋_GB2312"/>
          <w:color w:val="auto"/>
          <w:sz w:val="30"/>
          <w:szCs w:val="30"/>
          <w:highlight w:val="none"/>
        </w:rPr>
        <w:t>5</w:t>
      </w:r>
      <w:r>
        <w:rPr>
          <w:rFonts w:hint="eastAsia" w:ascii="仿宋_GB2312" w:eastAsia="仿宋_GB2312"/>
          <w:color w:val="auto"/>
          <w:sz w:val="30"/>
          <w:szCs w:val="30"/>
          <w:highlight w:val="none"/>
        </w:rPr>
        <w:t>)目的情况下，发包人无须提前告知承包人其解除合同意向，可直接发出正式解除合同通知立即解除合同：</w:t>
      </w:r>
    </w:p>
    <w:p w14:paraId="75929FFF">
      <w:pPr>
        <w:wordWrap/>
        <w:topLinePunct w:val="0"/>
        <w:ind w:firstLine="600"/>
        <w:rPr>
          <w:rFonts w:hint="eastAsia" w:ascii="仿宋_GB2312" w:eastAsia="仿宋_GB2312"/>
          <w:color w:val="auto"/>
          <w:sz w:val="30"/>
          <w:szCs w:val="30"/>
          <w:highlight w:val="none"/>
        </w:rPr>
      </w:pPr>
      <w:bookmarkStart w:id="778" w:name="_Ref531958536"/>
      <w:r>
        <w:rPr>
          <w:rFonts w:hint="eastAsia" w:ascii="仿宋_GB2312" w:eastAsia="仿宋_GB2312"/>
          <w:color w:val="auto"/>
          <w:sz w:val="30"/>
          <w:szCs w:val="30"/>
          <w:highlight w:val="none"/>
        </w:rPr>
        <w:t>（1） 承包人未能遵守第</w:t>
      </w:r>
      <w:r>
        <w:rPr>
          <w:rFonts w:ascii="仿宋_GB2312" w:eastAsia="仿宋_GB2312"/>
          <w:color w:val="auto"/>
          <w:sz w:val="30"/>
          <w:szCs w:val="30"/>
          <w:highlight w:val="none"/>
        </w:rPr>
        <w:t>4.2</w:t>
      </w:r>
      <w:r>
        <w:rPr>
          <w:rFonts w:hint="eastAsia" w:ascii="仿宋_GB2312" w:eastAsia="仿宋_GB2312"/>
          <w:color w:val="auto"/>
          <w:sz w:val="30"/>
          <w:szCs w:val="30"/>
          <w:highlight w:val="none"/>
        </w:rPr>
        <w:t>款</w:t>
      </w:r>
      <w:bookmarkStart w:id="779" w:name="_Hlk18839947"/>
      <w:r>
        <w:rPr>
          <w:rFonts w:hint="eastAsia" w:ascii="仿宋_GB2312" w:eastAsia="仿宋_GB2312"/>
          <w:color w:val="auto"/>
          <w:sz w:val="30"/>
          <w:szCs w:val="30"/>
          <w:highlight w:val="none"/>
        </w:rPr>
        <w:t>[履约担保]</w:t>
      </w:r>
      <w:bookmarkEnd w:id="779"/>
      <w:r>
        <w:rPr>
          <w:rFonts w:hint="eastAsia" w:ascii="仿宋_GB2312" w:eastAsia="仿宋_GB2312"/>
          <w:color w:val="auto"/>
          <w:sz w:val="30"/>
          <w:szCs w:val="30"/>
          <w:highlight w:val="none"/>
        </w:rPr>
        <w:t>的约定；</w:t>
      </w:r>
    </w:p>
    <w:p w14:paraId="1510F87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承包人未能遵守第</w:t>
      </w:r>
      <w:r>
        <w:rPr>
          <w:rFonts w:ascii="仿宋_GB2312" w:eastAsia="仿宋_GB2312"/>
          <w:color w:val="auto"/>
          <w:sz w:val="30"/>
          <w:szCs w:val="30"/>
          <w:highlight w:val="none"/>
        </w:rPr>
        <w:t>4.5</w:t>
      </w:r>
      <w:r>
        <w:rPr>
          <w:rFonts w:hint="eastAsia" w:ascii="仿宋_GB2312" w:eastAsia="仿宋_GB2312"/>
          <w:color w:val="auto"/>
          <w:sz w:val="30"/>
          <w:szCs w:val="30"/>
          <w:highlight w:val="none"/>
        </w:rPr>
        <w:t>款[分包]有关分包和转包的约定；</w:t>
      </w:r>
    </w:p>
    <w:p w14:paraId="4719C12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承包人实际进度明显落后于进度计划，并且未按发包人的指令采取措施并修正进度计划；</w:t>
      </w:r>
    </w:p>
    <w:p w14:paraId="4214DF8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工程质量有严重缺陷，承包人无正当理由使修复开始日期拖延达28天以上；</w:t>
      </w:r>
    </w:p>
    <w:p w14:paraId="35CFDB0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0212F3C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承包人明确表示或以自己的行为表明不履行合同、或经发包人以书面形式通知其履约后仍未能依约履行合同、或以不适当的方式履行合同；</w:t>
      </w:r>
    </w:p>
    <w:p w14:paraId="2C1F481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未能通过的竣工试验、未能通过的竣工后试验，使工程的任何部分和（或）整个工程丧失了主要使用功能、生产功能；</w:t>
      </w:r>
    </w:p>
    <w:p w14:paraId="471DDE5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 因承包人的原因暂停工作超过56天且暂停影响到整个工程，或因承包人的原因暂停工作超过182天；</w:t>
      </w:r>
    </w:p>
    <w:p w14:paraId="5FE8B39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 承包人未能遵守第</w:t>
      </w:r>
      <w:r>
        <w:rPr>
          <w:rFonts w:ascii="仿宋_GB2312" w:eastAsia="仿宋_GB2312"/>
          <w:color w:val="auto"/>
          <w:sz w:val="30"/>
          <w:szCs w:val="30"/>
          <w:highlight w:val="none"/>
        </w:rPr>
        <w:t>8.2</w:t>
      </w:r>
      <w:r>
        <w:rPr>
          <w:rFonts w:hint="eastAsia" w:ascii="仿宋_GB2312" w:eastAsia="仿宋_GB2312"/>
          <w:color w:val="auto"/>
          <w:sz w:val="30"/>
          <w:szCs w:val="30"/>
          <w:highlight w:val="none"/>
        </w:rPr>
        <w:t>款[竣工日期]规定，延误超过1</w:t>
      </w:r>
      <w:r>
        <w:rPr>
          <w:rFonts w:ascii="仿宋_GB2312" w:eastAsia="仿宋_GB2312"/>
          <w:color w:val="auto"/>
          <w:sz w:val="30"/>
          <w:szCs w:val="30"/>
          <w:highlight w:val="none"/>
        </w:rPr>
        <w:t>82</w:t>
      </w:r>
      <w:r>
        <w:rPr>
          <w:rFonts w:hint="eastAsia" w:ascii="仿宋_GB2312" w:eastAsia="仿宋_GB2312"/>
          <w:color w:val="auto"/>
          <w:sz w:val="30"/>
          <w:szCs w:val="30"/>
          <w:highlight w:val="none"/>
        </w:rPr>
        <w:t>天；</w:t>
      </w:r>
    </w:p>
    <w:p w14:paraId="7D3E497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0</w:t>
      </w:r>
      <w:r>
        <w:rPr>
          <w:rFonts w:hint="eastAsia" w:ascii="仿宋_GB2312" w:eastAsia="仿宋_GB2312"/>
          <w:color w:val="auto"/>
          <w:sz w:val="30"/>
          <w:szCs w:val="30"/>
          <w:highlight w:val="none"/>
        </w:rPr>
        <w:t>） 工程师根据第</w:t>
      </w:r>
      <w:r>
        <w:rPr>
          <w:rFonts w:ascii="仿宋_GB2312" w:eastAsia="仿宋_GB2312"/>
          <w:color w:val="auto"/>
          <w:sz w:val="30"/>
          <w:szCs w:val="30"/>
          <w:highlight w:val="none"/>
        </w:rPr>
        <w:t>15.2.2</w:t>
      </w:r>
      <w:r>
        <w:rPr>
          <w:rFonts w:hint="eastAsia" w:ascii="仿宋_GB2312" w:eastAsia="仿宋_GB2312"/>
          <w:color w:val="auto"/>
          <w:sz w:val="30"/>
          <w:szCs w:val="30"/>
          <w:highlight w:val="none"/>
        </w:rPr>
        <w:t>项[通知改正]发出整改通知后，承包人在指定的合理期限内仍不纠正违约行为并致使合同目的不能实现的。</w:t>
      </w:r>
    </w:p>
    <w:bookmarkEnd w:id="778"/>
    <w:p w14:paraId="59967C54">
      <w:pPr>
        <w:pStyle w:val="78"/>
        <w:numPr>
          <w:ilvl w:val="0"/>
          <w:numId w:val="0"/>
        </w:numPr>
        <w:rPr>
          <w:rFonts w:hint="eastAsia" w:ascii="仿宋_GB2312" w:eastAsia="仿宋_GB2312"/>
          <w:color w:val="auto"/>
          <w:sz w:val="30"/>
          <w:szCs w:val="30"/>
          <w:highlight w:val="none"/>
        </w:rPr>
      </w:pPr>
      <w:bookmarkStart w:id="780" w:name="_Ref3841839"/>
      <w:bookmarkStart w:id="781" w:name="_Ref462431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6.1.2 </w:t>
      </w:r>
      <w:r>
        <w:rPr>
          <w:rFonts w:hint="eastAsia" w:ascii="仿宋_GB2312" w:eastAsia="仿宋_GB2312"/>
          <w:color w:val="auto"/>
          <w:sz w:val="30"/>
          <w:szCs w:val="30"/>
          <w:highlight w:val="none"/>
        </w:rPr>
        <w:t>因承包人违约解除合同后</w:t>
      </w:r>
      <w:bookmarkEnd w:id="780"/>
      <w:r>
        <w:rPr>
          <w:rFonts w:hint="eastAsia" w:ascii="仿宋_GB2312" w:eastAsia="仿宋_GB2312"/>
          <w:color w:val="auto"/>
          <w:sz w:val="30"/>
          <w:szCs w:val="30"/>
          <w:highlight w:val="none"/>
        </w:rPr>
        <w:t>承包人的义务</w:t>
      </w:r>
      <w:bookmarkEnd w:id="781"/>
    </w:p>
    <w:p w14:paraId="7D2C91A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合同解除后，承包人应按以下约定执行：</w:t>
      </w:r>
    </w:p>
    <w:p w14:paraId="31DBDC0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除了为保护生命、财产或工程安全、清理和必须执行的工作外，停止执行所有被通知解除的工作，并将相关人员撤离现场；</w:t>
      </w:r>
    </w:p>
    <w:p w14:paraId="5A93D86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经发包人批准，承包人应将与被解除合同相关的和正在执行的分包合同及相关的责任和义务转让至发包人和（或）发包人指定方的名下，包括永久性工程及工程物资，以及相关工作；</w:t>
      </w:r>
    </w:p>
    <w:p w14:paraId="74E27AB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移交已完成的永久性工程及负责已运抵现场的工程物资。在移交前，妥善做好己完工程和已运抵现场的工程物资的保管、维护和保养；</w:t>
      </w:r>
    </w:p>
    <w:p w14:paraId="2F8A329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63C2C32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移交相应实施阶段已经付款的并已完成的和尚待完成的设计文件、图纸、资料、操作维修手册、施工组织设计、质检资料、竣工资料等；</w:t>
      </w:r>
    </w:p>
    <w:p w14:paraId="41C5D79B">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6.1.3 </w:t>
      </w:r>
      <w:r>
        <w:rPr>
          <w:rFonts w:hint="eastAsia" w:ascii="仿宋_GB2312" w:eastAsia="仿宋_GB2312"/>
          <w:color w:val="auto"/>
          <w:sz w:val="30"/>
          <w:szCs w:val="30"/>
          <w:highlight w:val="none"/>
        </w:rPr>
        <w:t>因承包人违约解除合同后的估价、付款和结算</w:t>
      </w:r>
    </w:p>
    <w:p w14:paraId="5DED3BB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因承包人原因导致合同解除的，则合同当事人应在合同解除后28天内完成估价、付款和清算，并按以下约定执行：</w:t>
      </w:r>
    </w:p>
    <w:p w14:paraId="711980B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合同解除后，按第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款[商定或确定]商定或确定承包人实际完成工作对应的合同价款，以及承包人已提供的材料、工程设备、施工设备和临时工程等的价值；</w:t>
      </w:r>
    </w:p>
    <w:p w14:paraId="7A6D1D5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合同解除后，承包人应支付的违约金；</w:t>
      </w:r>
    </w:p>
    <w:p w14:paraId="470B797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合同解除后，因解除合同给发包人造成的损失；</w:t>
      </w:r>
    </w:p>
    <w:p w14:paraId="1E404CA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合同解除后，承包人应按照发包人的指示完成现场的清理和撤离；</w:t>
      </w:r>
    </w:p>
    <w:p w14:paraId="23C9B53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发包人和承包人应在合同解除后进行清算，出具最终结清付款证书，结清全部款项。</w:t>
      </w:r>
    </w:p>
    <w:p w14:paraId="0C3A570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因承包人违约解除合同的，发包人有权暂停对承包人的付款，查清各项付款和已扣款项，发包人和承包人未能就合同解除后的清算和款项支付达成一致的，按照第</w:t>
      </w:r>
      <w:r>
        <w:rPr>
          <w:rFonts w:ascii="仿宋_GB2312" w:eastAsia="仿宋_GB2312"/>
          <w:color w:val="auto"/>
          <w:sz w:val="30"/>
          <w:szCs w:val="30"/>
          <w:highlight w:val="none"/>
        </w:rPr>
        <w:t>20条[争议解决]的约定处理</w:t>
      </w:r>
      <w:r>
        <w:rPr>
          <w:rFonts w:hint="eastAsia" w:ascii="仿宋_GB2312" w:eastAsia="仿宋_GB2312"/>
          <w:color w:val="auto"/>
          <w:sz w:val="30"/>
          <w:szCs w:val="30"/>
          <w:highlight w:val="none"/>
        </w:rPr>
        <w:t>。</w:t>
      </w:r>
    </w:p>
    <w:p w14:paraId="3528682D">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6.1.4 </w:t>
      </w:r>
      <w:r>
        <w:rPr>
          <w:rFonts w:hint="eastAsia" w:ascii="仿宋_GB2312" w:eastAsia="仿宋_GB2312"/>
          <w:color w:val="auto"/>
          <w:sz w:val="30"/>
          <w:szCs w:val="30"/>
          <w:highlight w:val="none"/>
        </w:rPr>
        <w:t>因承包人违约解除合同的合同权益转让</w:t>
      </w:r>
    </w:p>
    <w:p w14:paraId="6A3163A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03C81D2A">
      <w:pPr>
        <w:pStyle w:val="106"/>
        <w:widowControl/>
        <w:numPr>
          <w:ilvl w:val="0"/>
          <w:numId w:val="0"/>
        </w:numPr>
        <w:rPr>
          <w:rFonts w:hint="eastAsia"/>
          <w:b w:val="0"/>
          <w:bCs/>
          <w:color w:val="auto"/>
          <w:sz w:val="30"/>
          <w:szCs w:val="30"/>
          <w:highlight w:val="none"/>
        </w:rPr>
      </w:pPr>
      <w:bookmarkStart w:id="782" w:name="_Toc21828"/>
      <w:bookmarkStart w:id="783" w:name="_Ref531958554"/>
      <w:bookmarkStart w:id="784" w:name="_Ref531958549"/>
      <w:bookmarkStart w:id="785" w:name="_Toc23401"/>
      <w:r>
        <w:rPr>
          <w:rFonts w:hint="eastAsia"/>
          <w:b w:val="0"/>
          <w:bCs/>
          <w:color w:val="auto"/>
          <w:sz w:val="30"/>
          <w:szCs w:val="30"/>
          <w:highlight w:val="none"/>
        </w:rPr>
        <w:t>1</w:t>
      </w:r>
      <w:r>
        <w:rPr>
          <w:b w:val="0"/>
          <w:bCs/>
          <w:color w:val="auto"/>
          <w:sz w:val="30"/>
          <w:szCs w:val="30"/>
          <w:highlight w:val="none"/>
        </w:rPr>
        <w:t xml:space="preserve">6.2 </w:t>
      </w:r>
      <w:r>
        <w:rPr>
          <w:rFonts w:hint="eastAsia"/>
          <w:b w:val="0"/>
          <w:bCs/>
          <w:color w:val="auto"/>
          <w:sz w:val="30"/>
          <w:szCs w:val="30"/>
          <w:highlight w:val="none"/>
        </w:rPr>
        <w:t>由承包人解除合同</w:t>
      </w:r>
      <w:bookmarkEnd w:id="782"/>
      <w:bookmarkEnd w:id="783"/>
      <w:bookmarkEnd w:id="784"/>
      <w:bookmarkEnd w:id="785"/>
    </w:p>
    <w:p w14:paraId="2F138988">
      <w:pPr>
        <w:pStyle w:val="78"/>
        <w:numPr>
          <w:ilvl w:val="0"/>
          <w:numId w:val="0"/>
        </w:numPr>
        <w:rPr>
          <w:rFonts w:hint="eastAsia" w:ascii="仿宋_GB2312" w:eastAsia="仿宋_GB2312"/>
          <w:color w:val="auto"/>
          <w:sz w:val="30"/>
          <w:szCs w:val="30"/>
          <w:highlight w:val="none"/>
        </w:rPr>
      </w:pPr>
      <w:bookmarkStart w:id="786" w:name="_Ref3841758"/>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6.2.1 </w:t>
      </w:r>
      <w:r>
        <w:rPr>
          <w:rFonts w:hint="eastAsia" w:ascii="仿宋_GB2312" w:eastAsia="仿宋_GB2312"/>
          <w:color w:val="auto"/>
          <w:sz w:val="30"/>
          <w:szCs w:val="30"/>
          <w:highlight w:val="none"/>
        </w:rPr>
        <w:t>因发包人违约解除合同</w:t>
      </w:r>
      <w:bookmarkEnd w:id="786"/>
    </w:p>
    <w:p w14:paraId="1B9005D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除专用合同条件另有约定外，承包人有权基于下列原因，以书面形式通知发包人解除合同，解除通知中应注明是根据第</w:t>
      </w:r>
      <w:r>
        <w:rPr>
          <w:rFonts w:ascii="仿宋_GB2312" w:eastAsia="仿宋_GB2312"/>
          <w:color w:val="auto"/>
          <w:sz w:val="30"/>
          <w:szCs w:val="30"/>
          <w:highlight w:val="none"/>
        </w:rPr>
        <w:t>16.2.1</w:t>
      </w:r>
      <w:r>
        <w:rPr>
          <w:rFonts w:hint="eastAsia" w:ascii="仿宋_GB2312" w:eastAsia="仿宋_GB2312"/>
          <w:color w:val="auto"/>
          <w:sz w:val="30"/>
          <w:szCs w:val="30"/>
          <w:highlight w:val="none"/>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7F3DD8D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承包人就发包人未能遵守第2.</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项关于发包人的资金安排发出通知后42天内，仍未收到合理的证明；</w:t>
      </w:r>
    </w:p>
    <w:p w14:paraId="02B5472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 在第14条规定的付款时间到期后42天内，承包人仍未收到应付款项； </w:t>
      </w:r>
    </w:p>
    <w:p w14:paraId="7F76F40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发包人实质上未能根据合同约定履行其义务，构成根本性违约；</w:t>
      </w:r>
    </w:p>
    <w:p w14:paraId="117CF3D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发承包双方订立本合同协议书后的84天内，承包人未收到根据第</w:t>
      </w:r>
      <w:r>
        <w:rPr>
          <w:rFonts w:ascii="仿宋_GB2312" w:eastAsia="仿宋_GB2312"/>
          <w:color w:val="auto"/>
          <w:sz w:val="30"/>
          <w:szCs w:val="30"/>
          <w:highlight w:val="none"/>
        </w:rPr>
        <w:t>8.1</w:t>
      </w:r>
      <w:r>
        <w:rPr>
          <w:rFonts w:hint="eastAsia" w:ascii="仿宋_GB2312" w:eastAsia="仿宋_GB2312"/>
          <w:color w:val="auto"/>
          <w:sz w:val="30"/>
          <w:szCs w:val="30"/>
          <w:highlight w:val="none"/>
        </w:rPr>
        <w:t>款[开始工作]的开始工作通知；</w:t>
      </w:r>
    </w:p>
    <w:p w14:paraId="01A2246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445AE22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发包人未能遵守第</w:t>
      </w:r>
      <w:r>
        <w:rPr>
          <w:rFonts w:ascii="仿宋_GB2312" w:eastAsia="仿宋_GB2312"/>
          <w:color w:val="auto"/>
          <w:sz w:val="30"/>
          <w:szCs w:val="30"/>
          <w:highlight w:val="none"/>
        </w:rPr>
        <w:t>2.5.3</w:t>
      </w:r>
      <w:r>
        <w:rPr>
          <w:rFonts w:hint="eastAsia" w:ascii="仿宋_GB2312" w:eastAsia="仿宋_GB2312"/>
          <w:color w:val="auto"/>
          <w:sz w:val="30"/>
          <w:szCs w:val="30"/>
          <w:highlight w:val="none"/>
        </w:rPr>
        <w:t>项的约定提交支付担保；</w:t>
      </w:r>
    </w:p>
    <w:p w14:paraId="6DA2B32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发包人未能执行第</w:t>
      </w:r>
      <w:r>
        <w:rPr>
          <w:rFonts w:ascii="仿宋_GB2312" w:eastAsia="仿宋_GB2312"/>
          <w:color w:val="auto"/>
          <w:sz w:val="30"/>
          <w:szCs w:val="30"/>
          <w:highlight w:val="none"/>
        </w:rPr>
        <w:t>15.1.2</w:t>
      </w:r>
      <w:r>
        <w:rPr>
          <w:rFonts w:hint="eastAsia" w:ascii="仿宋_GB2312" w:eastAsia="仿宋_GB2312"/>
          <w:color w:val="auto"/>
          <w:sz w:val="30"/>
          <w:szCs w:val="30"/>
          <w:highlight w:val="none"/>
        </w:rPr>
        <w:t>项[通知改正]的约定，致使合同目的不能实现的；</w:t>
      </w:r>
    </w:p>
    <w:p w14:paraId="15BEF0C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 因发包人的原因暂停工作超过56天且暂停影响到整个工程，或因发包人的原因暂停工作超过182天的；</w:t>
      </w:r>
    </w:p>
    <w:p w14:paraId="5928AD0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 因发包人原因造成开始工作日期迟于承包人收到中标通知书（或在无中标通知书的情况下，订立本合同之日）后第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天的。</w:t>
      </w:r>
    </w:p>
    <w:p w14:paraId="0882ED7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21DCB4BD">
      <w:pPr>
        <w:pStyle w:val="78"/>
        <w:numPr>
          <w:ilvl w:val="0"/>
          <w:numId w:val="0"/>
        </w:numPr>
        <w:rPr>
          <w:rFonts w:hint="eastAsia" w:ascii="仿宋_GB2312" w:eastAsia="仿宋_GB2312"/>
          <w:color w:val="auto"/>
          <w:sz w:val="30"/>
          <w:szCs w:val="30"/>
          <w:highlight w:val="none"/>
        </w:rPr>
      </w:pPr>
      <w:bookmarkStart w:id="787" w:name="_Ref3842018"/>
      <w:bookmarkStart w:id="788" w:name="_Ref462433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6.2.2 </w:t>
      </w:r>
      <w:r>
        <w:rPr>
          <w:rFonts w:hint="eastAsia" w:ascii="仿宋_GB2312" w:eastAsia="仿宋_GB2312"/>
          <w:color w:val="auto"/>
          <w:sz w:val="30"/>
          <w:szCs w:val="30"/>
          <w:highlight w:val="none"/>
        </w:rPr>
        <w:t>因发包人违约解除合同后</w:t>
      </w:r>
      <w:bookmarkEnd w:id="787"/>
      <w:r>
        <w:rPr>
          <w:rFonts w:hint="eastAsia" w:ascii="仿宋_GB2312" w:eastAsia="仿宋_GB2312"/>
          <w:color w:val="auto"/>
          <w:sz w:val="30"/>
          <w:szCs w:val="30"/>
          <w:highlight w:val="none"/>
        </w:rPr>
        <w:t>承包人的义务</w:t>
      </w:r>
      <w:bookmarkEnd w:id="788"/>
    </w:p>
    <w:p w14:paraId="2B0E8D94">
      <w:pPr>
        <w:pStyle w:val="96"/>
        <w:numPr>
          <w:ilvl w:val="0"/>
          <w:numId w:val="0"/>
        </w:numPr>
        <w:ind w:left="400" w:firstLine="425"/>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合同解除后，承包人应按以下约定执行：</w:t>
      </w:r>
    </w:p>
    <w:p w14:paraId="685A353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除为保护生命、财产、工程安全的工作外，停止所有进一步的工作；承包人因执行该保护工作而产生费用的，由发包人承担；</w:t>
      </w:r>
    </w:p>
    <w:p w14:paraId="67B85FA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向发包人移交承包人已获得支付的承包人文件、生产设备、材料和其他工作；</w:t>
      </w:r>
    </w:p>
    <w:p w14:paraId="2739D63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从现场运走除为了安全需要以外的所有属于承包人的其他货物，并撤离现场。</w:t>
      </w:r>
    </w:p>
    <w:p w14:paraId="70DAF7CE">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6.2.3 </w:t>
      </w:r>
      <w:r>
        <w:rPr>
          <w:rFonts w:hint="eastAsia" w:ascii="仿宋_GB2312" w:eastAsia="仿宋_GB2312"/>
          <w:color w:val="auto"/>
          <w:sz w:val="30"/>
          <w:szCs w:val="30"/>
          <w:highlight w:val="none"/>
        </w:rPr>
        <w:t>因发包人违约解除合同后的付款</w:t>
      </w:r>
    </w:p>
    <w:p w14:paraId="1B618A2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承包人按照本款约定解除合同的，发包人应在解除合同后28天内支付下列款项，并退还履约担保：</w:t>
      </w:r>
    </w:p>
    <w:p w14:paraId="07FDDEC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合同解除前所完成工作的价款；</w:t>
      </w:r>
    </w:p>
    <w:p w14:paraId="31590FC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承包人为工程施工订购并已付款的材料、工程设备和其他物品的价款；发包人付款后，该材料、工程设备和其他物品归发包人所有；</w:t>
      </w:r>
    </w:p>
    <w:p w14:paraId="40BF0CB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承包人为完成工程所发生的，而发包人未支付的金额；</w:t>
      </w:r>
    </w:p>
    <w:p w14:paraId="7C570CD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承包人撤离施工现场以及遣散承包人人员的款项；</w:t>
      </w:r>
    </w:p>
    <w:p w14:paraId="3294577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按照合同约定在合同解除前应支付的违约金；</w:t>
      </w:r>
    </w:p>
    <w:p w14:paraId="7FEC557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按照合同约定应当支付给承包人的其他款项；</w:t>
      </w:r>
    </w:p>
    <w:p w14:paraId="2897528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按照合同约定应返还的质量保证金；</w:t>
      </w:r>
    </w:p>
    <w:p w14:paraId="5046DE8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 因解除合同给承包人造成的损失。</w:t>
      </w:r>
    </w:p>
    <w:p w14:paraId="49D41C8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承包人应妥善做好已完工程和与工程有关的已购材料、工程设备的保护和移交工作，并将施工设备和人员撤出施工现场，发包人应为承包人撤出提供必要条件。</w:t>
      </w:r>
    </w:p>
    <w:p w14:paraId="6956B942">
      <w:pPr>
        <w:pStyle w:val="106"/>
        <w:widowControl/>
        <w:numPr>
          <w:ilvl w:val="0"/>
          <w:numId w:val="0"/>
        </w:numPr>
        <w:rPr>
          <w:rFonts w:hint="eastAsia"/>
          <w:b w:val="0"/>
          <w:bCs/>
          <w:color w:val="auto"/>
          <w:sz w:val="30"/>
          <w:szCs w:val="30"/>
          <w:highlight w:val="none"/>
        </w:rPr>
      </w:pPr>
      <w:bookmarkStart w:id="789" w:name="_Ref3841966"/>
      <w:bookmarkStart w:id="790" w:name="_Toc7272"/>
      <w:bookmarkStart w:id="791" w:name="_Toc32567"/>
      <w:r>
        <w:rPr>
          <w:rFonts w:hint="eastAsia"/>
          <w:b w:val="0"/>
          <w:bCs/>
          <w:color w:val="auto"/>
          <w:sz w:val="30"/>
          <w:szCs w:val="30"/>
          <w:highlight w:val="none"/>
        </w:rPr>
        <w:t>1</w:t>
      </w:r>
      <w:r>
        <w:rPr>
          <w:b w:val="0"/>
          <w:bCs/>
          <w:color w:val="auto"/>
          <w:sz w:val="30"/>
          <w:szCs w:val="30"/>
          <w:highlight w:val="none"/>
        </w:rPr>
        <w:t xml:space="preserve">6.3 </w:t>
      </w:r>
      <w:r>
        <w:rPr>
          <w:rFonts w:hint="eastAsia"/>
          <w:b w:val="0"/>
          <w:bCs/>
          <w:color w:val="auto"/>
          <w:sz w:val="30"/>
          <w:szCs w:val="30"/>
          <w:highlight w:val="none"/>
        </w:rPr>
        <w:t>合同解除后的事项</w:t>
      </w:r>
      <w:bookmarkEnd w:id="789"/>
      <w:bookmarkEnd w:id="790"/>
      <w:bookmarkEnd w:id="791"/>
    </w:p>
    <w:p w14:paraId="3F0E19DB">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6.3.1 </w:t>
      </w:r>
      <w:r>
        <w:rPr>
          <w:rFonts w:hint="eastAsia" w:ascii="仿宋_GB2312" w:eastAsia="仿宋_GB2312"/>
          <w:color w:val="auto"/>
          <w:sz w:val="30"/>
          <w:szCs w:val="30"/>
          <w:highlight w:val="none"/>
        </w:rPr>
        <w:t>结算约定依然有效</w:t>
      </w:r>
    </w:p>
    <w:p w14:paraId="1B02AA3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合同解除后，由发包人或由承包人解除合同的结算及结算后的付款约定仍然有效，直至解除合同的结算工作结清。</w:t>
      </w:r>
    </w:p>
    <w:p w14:paraId="50490102">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6.3.2 </w:t>
      </w:r>
      <w:r>
        <w:rPr>
          <w:rFonts w:hint="eastAsia" w:ascii="仿宋_GB2312" w:eastAsia="仿宋_GB2312"/>
          <w:color w:val="auto"/>
          <w:sz w:val="30"/>
          <w:szCs w:val="30"/>
          <w:highlight w:val="none"/>
        </w:rPr>
        <w:t>解除合同的争议</w:t>
      </w:r>
    </w:p>
    <w:p w14:paraId="1BB87B53">
      <w:pPr>
        <w:wordWrap/>
        <w:topLinePunct w:val="0"/>
        <w:ind w:firstLine="600"/>
        <w:rPr>
          <w:rFonts w:hint="eastAsia" w:ascii="仿宋_GB2312" w:eastAsia="仿宋_GB2312"/>
          <w:color w:val="auto"/>
          <w:sz w:val="30"/>
          <w:szCs w:val="30"/>
          <w:highlight w:val="none"/>
        </w:rPr>
      </w:pPr>
      <w:bookmarkStart w:id="792" w:name="_Hlk18988355"/>
      <w:r>
        <w:rPr>
          <w:rFonts w:hint="eastAsia" w:ascii="仿宋_GB2312" w:eastAsia="仿宋_GB2312"/>
          <w:color w:val="auto"/>
          <w:sz w:val="30"/>
          <w:szCs w:val="30"/>
          <w:highlight w:val="none"/>
        </w:rPr>
        <w:t>双方对解除合同或解除合同后的结算有争议的，按照第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争议解决</w:t>
      </w:r>
      <w:r>
        <w:rPr>
          <w:rFonts w:hint="eastAsia" w:ascii="仿宋_GB2312" w:eastAsia="仿宋_GB2312"/>
          <w:color w:val="auto"/>
          <w:sz w:val="30"/>
          <w:szCs w:val="30"/>
          <w:highlight w:val="none"/>
        </w:rPr>
        <w:t>]的约定处理。</w:t>
      </w:r>
      <w:bookmarkEnd w:id="792"/>
    </w:p>
    <w:p w14:paraId="0F5FF194">
      <w:pPr>
        <w:pStyle w:val="101"/>
        <w:numPr>
          <w:ilvl w:val="0"/>
          <w:numId w:val="0"/>
        </w:numPr>
        <w:wordWrap/>
        <w:topLinePunct w:val="0"/>
        <w:rPr>
          <w:rFonts w:hint="eastAsia"/>
          <w:b w:val="0"/>
          <w:bCs/>
          <w:color w:val="auto"/>
          <w:sz w:val="32"/>
          <w:szCs w:val="21"/>
          <w:highlight w:val="none"/>
        </w:rPr>
      </w:pPr>
      <w:bookmarkStart w:id="793" w:name="_Ref3840974"/>
      <w:bookmarkStart w:id="794" w:name="_Toc22965"/>
      <w:bookmarkStart w:id="795" w:name="_Toc24831"/>
      <w:bookmarkStart w:id="796" w:name="_Ref3840605"/>
      <w:r>
        <w:rPr>
          <w:rFonts w:hint="eastAsia"/>
          <w:b w:val="0"/>
          <w:bCs/>
          <w:color w:val="auto"/>
          <w:sz w:val="32"/>
          <w:szCs w:val="21"/>
          <w:highlight w:val="none"/>
        </w:rPr>
        <w:t>第1</w:t>
      </w:r>
      <w:r>
        <w:rPr>
          <w:b w:val="0"/>
          <w:bCs/>
          <w:color w:val="auto"/>
          <w:sz w:val="32"/>
          <w:szCs w:val="21"/>
          <w:highlight w:val="none"/>
        </w:rPr>
        <w:t>7</w:t>
      </w:r>
      <w:r>
        <w:rPr>
          <w:rFonts w:hint="eastAsia"/>
          <w:b w:val="0"/>
          <w:bCs/>
          <w:color w:val="auto"/>
          <w:sz w:val="32"/>
          <w:szCs w:val="21"/>
          <w:highlight w:val="none"/>
        </w:rPr>
        <w:t>条 不可抗力</w:t>
      </w:r>
      <w:bookmarkEnd w:id="793"/>
      <w:bookmarkEnd w:id="794"/>
      <w:bookmarkEnd w:id="795"/>
    </w:p>
    <w:p w14:paraId="6EC366BF">
      <w:pPr>
        <w:pStyle w:val="106"/>
        <w:widowControl/>
        <w:numPr>
          <w:ilvl w:val="0"/>
          <w:numId w:val="0"/>
        </w:numPr>
        <w:rPr>
          <w:rFonts w:hint="eastAsia"/>
          <w:b w:val="0"/>
          <w:bCs/>
          <w:color w:val="auto"/>
          <w:sz w:val="30"/>
          <w:szCs w:val="30"/>
          <w:highlight w:val="none"/>
        </w:rPr>
      </w:pPr>
      <w:bookmarkStart w:id="797" w:name="_Ref531958158"/>
      <w:bookmarkStart w:id="798" w:name="_Ref531958161"/>
      <w:bookmarkStart w:id="799" w:name="_Toc16853"/>
      <w:bookmarkStart w:id="800" w:name="_Toc11900"/>
      <w:r>
        <w:rPr>
          <w:rFonts w:hint="eastAsia"/>
          <w:b w:val="0"/>
          <w:bCs/>
          <w:color w:val="auto"/>
          <w:sz w:val="30"/>
          <w:szCs w:val="30"/>
          <w:highlight w:val="none"/>
        </w:rPr>
        <w:t>1</w:t>
      </w:r>
      <w:r>
        <w:rPr>
          <w:b w:val="0"/>
          <w:bCs/>
          <w:color w:val="auto"/>
          <w:sz w:val="30"/>
          <w:szCs w:val="30"/>
          <w:highlight w:val="none"/>
        </w:rPr>
        <w:t xml:space="preserve">7.1 </w:t>
      </w:r>
      <w:r>
        <w:rPr>
          <w:rFonts w:hint="eastAsia"/>
          <w:b w:val="0"/>
          <w:bCs/>
          <w:color w:val="auto"/>
          <w:sz w:val="30"/>
          <w:szCs w:val="30"/>
          <w:highlight w:val="none"/>
        </w:rPr>
        <w:t>不可抗力的</w:t>
      </w:r>
      <w:bookmarkEnd w:id="797"/>
      <w:bookmarkEnd w:id="798"/>
      <w:r>
        <w:rPr>
          <w:rFonts w:hint="eastAsia"/>
          <w:b w:val="0"/>
          <w:bCs/>
          <w:color w:val="auto"/>
          <w:sz w:val="30"/>
          <w:szCs w:val="30"/>
          <w:highlight w:val="none"/>
        </w:rPr>
        <w:t>定义</w:t>
      </w:r>
      <w:bookmarkEnd w:id="799"/>
      <w:bookmarkEnd w:id="800"/>
    </w:p>
    <w:p w14:paraId="59499F2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786A84A2">
      <w:pPr>
        <w:pStyle w:val="106"/>
        <w:widowControl/>
        <w:numPr>
          <w:ilvl w:val="0"/>
          <w:numId w:val="0"/>
        </w:numPr>
        <w:rPr>
          <w:rFonts w:hint="eastAsia"/>
          <w:b w:val="0"/>
          <w:bCs/>
          <w:color w:val="auto"/>
          <w:sz w:val="30"/>
          <w:szCs w:val="30"/>
          <w:highlight w:val="none"/>
        </w:rPr>
      </w:pPr>
      <w:bookmarkStart w:id="801" w:name="_Toc7737"/>
      <w:bookmarkStart w:id="802" w:name="_Toc24782"/>
      <w:r>
        <w:rPr>
          <w:rFonts w:hint="eastAsia"/>
          <w:b w:val="0"/>
          <w:bCs/>
          <w:color w:val="auto"/>
          <w:sz w:val="30"/>
          <w:szCs w:val="30"/>
          <w:highlight w:val="none"/>
        </w:rPr>
        <w:t>1</w:t>
      </w:r>
      <w:r>
        <w:rPr>
          <w:b w:val="0"/>
          <w:bCs/>
          <w:color w:val="auto"/>
          <w:sz w:val="30"/>
          <w:szCs w:val="30"/>
          <w:highlight w:val="none"/>
        </w:rPr>
        <w:t xml:space="preserve">7.2 </w:t>
      </w:r>
      <w:r>
        <w:rPr>
          <w:rFonts w:hint="eastAsia"/>
          <w:b w:val="0"/>
          <w:bCs/>
          <w:color w:val="auto"/>
          <w:sz w:val="30"/>
          <w:szCs w:val="30"/>
          <w:highlight w:val="none"/>
        </w:rPr>
        <w:t>不可抗力的通知</w:t>
      </w:r>
      <w:bookmarkEnd w:id="801"/>
      <w:bookmarkEnd w:id="802"/>
      <w:r>
        <w:rPr>
          <w:rFonts w:hint="eastAsia"/>
          <w:b w:val="0"/>
          <w:bCs/>
          <w:color w:val="auto"/>
          <w:sz w:val="30"/>
          <w:szCs w:val="30"/>
          <w:highlight w:val="none"/>
        </w:rPr>
        <w:t xml:space="preserve"> </w:t>
      </w:r>
    </w:p>
    <w:p w14:paraId="296F3E4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2BB4F45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580EC9E8">
      <w:pPr>
        <w:pStyle w:val="106"/>
        <w:widowControl/>
        <w:numPr>
          <w:ilvl w:val="0"/>
          <w:numId w:val="0"/>
        </w:numPr>
        <w:rPr>
          <w:rFonts w:hint="eastAsia"/>
          <w:b w:val="0"/>
          <w:bCs/>
          <w:color w:val="auto"/>
          <w:sz w:val="30"/>
          <w:szCs w:val="30"/>
          <w:highlight w:val="none"/>
        </w:rPr>
      </w:pPr>
      <w:bookmarkStart w:id="803" w:name="_Toc29786"/>
      <w:bookmarkStart w:id="804" w:name="_Toc6021"/>
      <w:r>
        <w:rPr>
          <w:rFonts w:hint="eastAsia"/>
          <w:b w:val="0"/>
          <w:bCs/>
          <w:color w:val="auto"/>
          <w:sz w:val="30"/>
          <w:szCs w:val="30"/>
          <w:highlight w:val="none"/>
        </w:rPr>
        <w:t>1</w:t>
      </w:r>
      <w:r>
        <w:rPr>
          <w:b w:val="0"/>
          <w:bCs/>
          <w:color w:val="auto"/>
          <w:sz w:val="30"/>
          <w:szCs w:val="30"/>
          <w:highlight w:val="none"/>
        </w:rPr>
        <w:t xml:space="preserve">7.3 </w:t>
      </w:r>
      <w:r>
        <w:rPr>
          <w:rFonts w:hint="eastAsia"/>
          <w:b w:val="0"/>
          <w:bCs/>
          <w:color w:val="auto"/>
          <w:sz w:val="30"/>
          <w:szCs w:val="30"/>
          <w:highlight w:val="none"/>
        </w:rPr>
        <w:t>将损失减至最小的义务</w:t>
      </w:r>
      <w:bookmarkEnd w:id="803"/>
      <w:bookmarkEnd w:id="804"/>
    </w:p>
    <w:p w14:paraId="4A649F6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1142F467">
      <w:pPr>
        <w:pStyle w:val="106"/>
        <w:widowControl/>
        <w:numPr>
          <w:ilvl w:val="0"/>
          <w:numId w:val="0"/>
        </w:numPr>
        <w:rPr>
          <w:rFonts w:hint="eastAsia"/>
          <w:b w:val="0"/>
          <w:bCs/>
          <w:color w:val="auto"/>
          <w:sz w:val="30"/>
          <w:szCs w:val="30"/>
          <w:highlight w:val="none"/>
        </w:rPr>
      </w:pPr>
      <w:bookmarkStart w:id="805" w:name="_Ref531958172"/>
      <w:bookmarkStart w:id="806" w:name="_Ref531958170"/>
      <w:bookmarkStart w:id="807" w:name="_Toc11118"/>
      <w:bookmarkStart w:id="808" w:name="_Ref3840916"/>
      <w:bookmarkStart w:id="809" w:name="_Toc14368"/>
      <w:r>
        <w:rPr>
          <w:rFonts w:hint="eastAsia"/>
          <w:b w:val="0"/>
          <w:bCs/>
          <w:color w:val="auto"/>
          <w:sz w:val="30"/>
          <w:szCs w:val="30"/>
          <w:highlight w:val="none"/>
        </w:rPr>
        <w:t>1</w:t>
      </w:r>
      <w:r>
        <w:rPr>
          <w:b w:val="0"/>
          <w:bCs/>
          <w:color w:val="auto"/>
          <w:sz w:val="30"/>
          <w:szCs w:val="30"/>
          <w:highlight w:val="none"/>
        </w:rPr>
        <w:t xml:space="preserve">7.4 </w:t>
      </w:r>
      <w:r>
        <w:rPr>
          <w:rFonts w:hint="eastAsia"/>
          <w:b w:val="0"/>
          <w:bCs/>
          <w:color w:val="auto"/>
          <w:sz w:val="30"/>
          <w:szCs w:val="30"/>
          <w:highlight w:val="none"/>
        </w:rPr>
        <w:t>不可抗力后果</w:t>
      </w:r>
      <w:bookmarkEnd w:id="805"/>
      <w:bookmarkEnd w:id="806"/>
      <w:r>
        <w:rPr>
          <w:rFonts w:hint="eastAsia"/>
          <w:b w:val="0"/>
          <w:bCs/>
          <w:color w:val="auto"/>
          <w:sz w:val="30"/>
          <w:szCs w:val="30"/>
          <w:highlight w:val="none"/>
        </w:rPr>
        <w:t>的承担</w:t>
      </w:r>
      <w:bookmarkEnd w:id="807"/>
      <w:bookmarkEnd w:id="808"/>
      <w:bookmarkEnd w:id="809"/>
      <w:r>
        <w:rPr>
          <w:rFonts w:hint="eastAsia"/>
          <w:b w:val="0"/>
          <w:bCs/>
          <w:color w:val="auto"/>
          <w:sz w:val="30"/>
          <w:szCs w:val="30"/>
          <w:highlight w:val="none"/>
        </w:rPr>
        <w:t xml:space="preserve"> </w:t>
      </w:r>
    </w:p>
    <w:p w14:paraId="50A6D4A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不可抗力导致的人员伤亡、财产损失、费用增加和（或）工期延误等后果，由合同当事人按以下原则承担：</w:t>
      </w:r>
    </w:p>
    <w:p w14:paraId="2B39F91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永久工程，包括已运至施工现场的材料和工程设备的损害，以及因工程损害造成的第三人人员伤亡和财产损失由发包人承担；</w:t>
      </w:r>
    </w:p>
    <w:p w14:paraId="6A14E38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承包人提供的施工设备的损坏由承包人承担；</w:t>
      </w:r>
    </w:p>
    <w:p w14:paraId="3E6AAB6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发包人和承包人各自承担其人员伤亡及其他财产损失；</w:t>
      </w:r>
    </w:p>
    <w:p w14:paraId="1D3D9E8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因不可抗力影响承包人履行合同约定的义务，已经引起或将引起工期延误的，应当顺延工期，由此导致承包人停工的费用损失由发包人和承包人合理分担，</w:t>
      </w:r>
      <w:bookmarkStart w:id="810" w:name="_Hlk51507024"/>
      <w:r>
        <w:rPr>
          <w:rFonts w:hint="eastAsia" w:ascii="仿宋_GB2312" w:eastAsia="仿宋_GB2312"/>
          <w:color w:val="auto"/>
          <w:sz w:val="30"/>
          <w:szCs w:val="30"/>
          <w:highlight w:val="none"/>
        </w:rPr>
        <w:t>停工期间必须支付的现场必要的工人工资</w:t>
      </w:r>
      <w:bookmarkEnd w:id="810"/>
      <w:r>
        <w:rPr>
          <w:rFonts w:hint="eastAsia" w:ascii="仿宋_GB2312" w:eastAsia="仿宋_GB2312"/>
          <w:color w:val="auto"/>
          <w:sz w:val="30"/>
          <w:szCs w:val="30"/>
          <w:highlight w:val="none"/>
        </w:rPr>
        <w:t>由发包人承担；</w:t>
      </w:r>
    </w:p>
    <w:p w14:paraId="5FF859C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因不可抗力引起或将引起工期延误，发包人指示赶工的，由此增加的赶工费用由发包人承担；</w:t>
      </w:r>
    </w:p>
    <w:p w14:paraId="5599A10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承包人在停工期间按照工程师或发包人要求照管、清理和修复工程的费用由发包人承担。</w:t>
      </w:r>
    </w:p>
    <w:p w14:paraId="01C3730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不可抗力引起的后果及造成的损失由合同当事人按照法律规定及合同约定各自承担。不可抗力发生前已完成的工程应当按照合同约定进行支付。</w:t>
      </w:r>
    </w:p>
    <w:p w14:paraId="42213D3F">
      <w:pPr>
        <w:pStyle w:val="106"/>
        <w:widowControl/>
        <w:numPr>
          <w:ilvl w:val="0"/>
          <w:numId w:val="0"/>
        </w:numPr>
        <w:rPr>
          <w:rFonts w:hint="eastAsia"/>
          <w:b w:val="0"/>
          <w:bCs/>
          <w:color w:val="auto"/>
          <w:sz w:val="30"/>
          <w:szCs w:val="30"/>
          <w:highlight w:val="none"/>
        </w:rPr>
      </w:pPr>
      <w:bookmarkStart w:id="811" w:name="_Toc11956"/>
      <w:bookmarkStart w:id="812" w:name="_Toc14276"/>
      <w:r>
        <w:rPr>
          <w:rFonts w:hint="eastAsia"/>
          <w:b w:val="0"/>
          <w:bCs/>
          <w:color w:val="auto"/>
          <w:sz w:val="30"/>
          <w:szCs w:val="30"/>
          <w:highlight w:val="none"/>
        </w:rPr>
        <w:t>1</w:t>
      </w:r>
      <w:r>
        <w:rPr>
          <w:b w:val="0"/>
          <w:bCs/>
          <w:color w:val="auto"/>
          <w:sz w:val="30"/>
          <w:szCs w:val="30"/>
          <w:highlight w:val="none"/>
        </w:rPr>
        <w:t xml:space="preserve">7.5 </w:t>
      </w:r>
      <w:r>
        <w:rPr>
          <w:rFonts w:hint="eastAsia"/>
          <w:b w:val="0"/>
          <w:bCs/>
          <w:color w:val="auto"/>
          <w:sz w:val="30"/>
          <w:szCs w:val="30"/>
          <w:highlight w:val="none"/>
        </w:rPr>
        <w:t>不可抗力影响分包人</w:t>
      </w:r>
      <w:bookmarkEnd w:id="811"/>
      <w:bookmarkEnd w:id="812"/>
      <w:r>
        <w:rPr>
          <w:rFonts w:hint="eastAsia"/>
          <w:b w:val="0"/>
          <w:bCs/>
          <w:color w:val="auto"/>
          <w:sz w:val="30"/>
          <w:szCs w:val="30"/>
          <w:highlight w:val="none"/>
        </w:rPr>
        <w:t xml:space="preserve"> </w:t>
      </w:r>
    </w:p>
    <w:p w14:paraId="103761F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分包人根据分包合同的约定，有权获得更多或者更广的不可抗力而免除某些义务时，承包人不得以分包合同中不可抗力约定向发包人抗辩免除其义务。</w:t>
      </w:r>
    </w:p>
    <w:p w14:paraId="37B64DE5">
      <w:pPr>
        <w:pStyle w:val="106"/>
        <w:widowControl/>
        <w:numPr>
          <w:ilvl w:val="0"/>
          <w:numId w:val="0"/>
        </w:numPr>
        <w:rPr>
          <w:rFonts w:hint="eastAsia"/>
          <w:b w:val="0"/>
          <w:bCs/>
          <w:color w:val="auto"/>
          <w:sz w:val="30"/>
          <w:szCs w:val="30"/>
          <w:highlight w:val="none"/>
        </w:rPr>
      </w:pPr>
      <w:bookmarkStart w:id="813" w:name="_Ref531958181"/>
      <w:bookmarkStart w:id="814" w:name="_Ref531958184"/>
      <w:bookmarkStart w:id="815" w:name="_Toc16293"/>
      <w:bookmarkStart w:id="816" w:name="_Ref4538024"/>
      <w:bookmarkStart w:id="817" w:name="_Ref3840892"/>
      <w:bookmarkStart w:id="818" w:name="_Toc29267"/>
      <w:r>
        <w:rPr>
          <w:rFonts w:hint="eastAsia"/>
          <w:b w:val="0"/>
          <w:bCs/>
          <w:color w:val="auto"/>
          <w:sz w:val="30"/>
          <w:szCs w:val="30"/>
          <w:highlight w:val="none"/>
        </w:rPr>
        <w:t>1</w:t>
      </w:r>
      <w:r>
        <w:rPr>
          <w:b w:val="0"/>
          <w:bCs/>
          <w:color w:val="auto"/>
          <w:sz w:val="30"/>
          <w:szCs w:val="30"/>
          <w:highlight w:val="none"/>
        </w:rPr>
        <w:t xml:space="preserve">7.6 </w:t>
      </w:r>
      <w:r>
        <w:rPr>
          <w:rFonts w:hint="eastAsia"/>
          <w:b w:val="0"/>
          <w:bCs/>
          <w:color w:val="auto"/>
          <w:sz w:val="30"/>
          <w:szCs w:val="30"/>
          <w:highlight w:val="none"/>
        </w:rPr>
        <w:t>因不可抗力解除</w:t>
      </w:r>
      <w:bookmarkEnd w:id="813"/>
      <w:bookmarkEnd w:id="814"/>
      <w:r>
        <w:rPr>
          <w:rFonts w:hint="eastAsia"/>
          <w:b w:val="0"/>
          <w:bCs/>
          <w:color w:val="auto"/>
          <w:sz w:val="30"/>
          <w:szCs w:val="30"/>
          <w:highlight w:val="none"/>
        </w:rPr>
        <w:t>合同</w:t>
      </w:r>
      <w:bookmarkEnd w:id="815"/>
      <w:bookmarkEnd w:id="816"/>
      <w:bookmarkEnd w:id="817"/>
      <w:bookmarkEnd w:id="818"/>
      <w:r>
        <w:rPr>
          <w:rFonts w:hint="eastAsia"/>
          <w:b w:val="0"/>
          <w:bCs/>
          <w:color w:val="auto"/>
          <w:sz w:val="30"/>
          <w:szCs w:val="30"/>
          <w:highlight w:val="none"/>
        </w:rPr>
        <w:t xml:space="preserve"> </w:t>
      </w:r>
    </w:p>
    <w:p w14:paraId="67D72C1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因单次不可抗力导致合同无法履行连续超过84天或累计超过140天的，发包人和承包人均有权解除合同。合同解除后，承包人应按照第</w:t>
      </w:r>
      <w:r>
        <w:rPr>
          <w:rFonts w:ascii="仿宋_GB2312" w:eastAsia="仿宋_GB2312"/>
          <w:color w:val="auto"/>
          <w:sz w:val="30"/>
          <w:szCs w:val="30"/>
          <w:highlight w:val="none"/>
        </w:rPr>
        <w:t>10.5</w:t>
      </w:r>
      <w:r>
        <w:rPr>
          <w:rFonts w:hint="eastAsia" w:ascii="仿宋_GB2312" w:eastAsia="仿宋_GB2312"/>
          <w:color w:val="auto"/>
          <w:sz w:val="30"/>
          <w:szCs w:val="30"/>
          <w:highlight w:val="none"/>
        </w:rPr>
        <w:t>款[竣工退场]的规定进行。由双方当事人按照第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款[商定或确定]商定或确定发包人应支付的款项，该款项包括：</w:t>
      </w:r>
    </w:p>
    <w:p w14:paraId="44C48A9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合同解除前承包人已完成工作的价款；</w:t>
      </w:r>
    </w:p>
    <w:p w14:paraId="43066B5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685105A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发包人指示承包人退货或解除订货合同而产生的费用，或因不能退货或解除合同而产生的损失；</w:t>
      </w:r>
    </w:p>
    <w:p w14:paraId="0752CD1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承包人撤离施工现场以及遣散承包人人员的费用；</w:t>
      </w:r>
    </w:p>
    <w:p w14:paraId="0E926A4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按照合同约定在合同解除前应支付给承包人的其他款项；</w:t>
      </w:r>
    </w:p>
    <w:p w14:paraId="22051DB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扣减承包人按照合同约定应向发包人支付的款项；</w:t>
      </w:r>
    </w:p>
    <w:p w14:paraId="39518DC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双方商定或确定的其他款项。</w:t>
      </w:r>
    </w:p>
    <w:p w14:paraId="08B81FA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除专用合同条件另有约定外，合同解除后，发包人应当在商定或确定上述款项后28天内完成上述款项的支付。</w:t>
      </w:r>
    </w:p>
    <w:p w14:paraId="1AA1EFEE">
      <w:pPr>
        <w:pStyle w:val="101"/>
        <w:numPr>
          <w:ilvl w:val="0"/>
          <w:numId w:val="0"/>
        </w:numPr>
        <w:wordWrap/>
        <w:topLinePunct w:val="0"/>
        <w:rPr>
          <w:rFonts w:hint="eastAsia"/>
          <w:b w:val="0"/>
          <w:bCs/>
          <w:color w:val="auto"/>
          <w:sz w:val="32"/>
          <w:szCs w:val="21"/>
          <w:highlight w:val="none"/>
        </w:rPr>
      </w:pPr>
      <w:bookmarkStart w:id="819" w:name="_Ref11848264"/>
      <w:bookmarkStart w:id="820" w:name="_Ref11848274"/>
      <w:bookmarkStart w:id="821" w:name="_Toc7304"/>
      <w:bookmarkStart w:id="822" w:name="_Toc24533"/>
      <w:r>
        <w:rPr>
          <w:rFonts w:hint="eastAsia"/>
          <w:b w:val="0"/>
          <w:bCs/>
          <w:color w:val="auto"/>
          <w:sz w:val="32"/>
          <w:szCs w:val="21"/>
          <w:highlight w:val="none"/>
        </w:rPr>
        <w:t>第1</w:t>
      </w:r>
      <w:r>
        <w:rPr>
          <w:b w:val="0"/>
          <w:bCs/>
          <w:color w:val="auto"/>
          <w:sz w:val="32"/>
          <w:szCs w:val="21"/>
          <w:highlight w:val="none"/>
        </w:rPr>
        <w:t>8</w:t>
      </w:r>
      <w:r>
        <w:rPr>
          <w:rFonts w:hint="eastAsia"/>
          <w:b w:val="0"/>
          <w:bCs/>
          <w:color w:val="auto"/>
          <w:sz w:val="32"/>
          <w:szCs w:val="21"/>
          <w:highlight w:val="none"/>
        </w:rPr>
        <w:t>条 保险</w:t>
      </w:r>
      <w:bookmarkEnd w:id="796"/>
      <w:bookmarkEnd w:id="819"/>
      <w:bookmarkEnd w:id="820"/>
      <w:bookmarkEnd w:id="821"/>
      <w:bookmarkEnd w:id="822"/>
      <w:r>
        <w:rPr>
          <w:rFonts w:hint="eastAsia"/>
          <w:b w:val="0"/>
          <w:bCs/>
          <w:color w:val="auto"/>
          <w:sz w:val="32"/>
          <w:szCs w:val="21"/>
          <w:highlight w:val="none"/>
        </w:rPr>
        <w:t xml:space="preserve"> </w:t>
      </w:r>
    </w:p>
    <w:p w14:paraId="517E36C8">
      <w:pPr>
        <w:pStyle w:val="106"/>
        <w:widowControl/>
        <w:numPr>
          <w:ilvl w:val="0"/>
          <w:numId w:val="0"/>
        </w:numPr>
        <w:rPr>
          <w:rFonts w:hint="eastAsia"/>
          <w:b w:val="0"/>
          <w:bCs/>
          <w:color w:val="auto"/>
          <w:sz w:val="30"/>
          <w:szCs w:val="30"/>
          <w:highlight w:val="none"/>
        </w:rPr>
      </w:pPr>
      <w:bookmarkStart w:id="823" w:name="_Ref3840730"/>
      <w:bookmarkStart w:id="824" w:name="_Toc19832"/>
      <w:bookmarkStart w:id="825" w:name="_Ref3840734"/>
      <w:bookmarkStart w:id="826" w:name="_Toc19489"/>
      <w:bookmarkStart w:id="827" w:name="_Ref531957914"/>
      <w:bookmarkStart w:id="828" w:name="_Ref531957911"/>
      <w:bookmarkStart w:id="829" w:name="_Toc351203616"/>
      <w:r>
        <w:rPr>
          <w:rFonts w:hint="eastAsia"/>
          <w:b w:val="0"/>
          <w:bCs/>
          <w:color w:val="auto"/>
          <w:sz w:val="30"/>
          <w:szCs w:val="30"/>
          <w:highlight w:val="none"/>
        </w:rPr>
        <w:t>1</w:t>
      </w:r>
      <w:r>
        <w:rPr>
          <w:b w:val="0"/>
          <w:bCs/>
          <w:color w:val="auto"/>
          <w:sz w:val="30"/>
          <w:szCs w:val="30"/>
          <w:highlight w:val="none"/>
        </w:rPr>
        <w:t xml:space="preserve">8.1 </w:t>
      </w:r>
      <w:r>
        <w:rPr>
          <w:rFonts w:hint="eastAsia"/>
          <w:b w:val="0"/>
          <w:bCs/>
          <w:color w:val="auto"/>
          <w:sz w:val="30"/>
          <w:szCs w:val="30"/>
          <w:highlight w:val="none"/>
        </w:rPr>
        <w:t>设计和工程保险</w:t>
      </w:r>
      <w:bookmarkEnd w:id="823"/>
      <w:bookmarkEnd w:id="824"/>
      <w:bookmarkEnd w:id="825"/>
      <w:bookmarkEnd w:id="826"/>
    </w:p>
    <w:bookmarkEnd w:id="827"/>
    <w:bookmarkEnd w:id="828"/>
    <w:p w14:paraId="72086EC5">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8.1.1 </w:t>
      </w:r>
      <w:r>
        <w:rPr>
          <w:rFonts w:hint="eastAsia" w:ascii="仿宋_GB2312" w:eastAsia="仿宋_GB2312"/>
          <w:color w:val="auto"/>
          <w:sz w:val="30"/>
          <w:szCs w:val="30"/>
          <w:highlight w:val="none"/>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488E6CC8">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8.1.2 </w:t>
      </w:r>
      <w:r>
        <w:rPr>
          <w:rFonts w:hint="eastAsia" w:ascii="仿宋_GB2312" w:eastAsia="仿宋_GB2312"/>
          <w:color w:val="auto"/>
          <w:sz w:val="30"/>
          <w:szCs w:val="30"/>
          <w:highlight w:val="none"/>
        </w:rPr>
        <w:t>双方应按照专用合同条件的约定投保第三者责任险，并在缺陷责任期终止证书颁发前维持其持续有效。第三者责任险最低投保额应在专用合同条件内约定。</w:t>
      </w:r>
    </w:p>
    <w:p w14:paraId="1AF0202E">
      <w:pPr>
        <w:pStyle w:val="106"/>
        <w:widowControl/>
        <w:numPr>
          <w:ilvl w:val="0"/>
          <w:numId w:val="0"/>
        </w:numPr>
        <w:rPr>
          <w:rFonts w:hint="eastAsia"/>
          <w:b w:val="0"/>
          <w:bCs/>
          <w:color w:val="auto"/>
          <w:sz w:val="30"/>
          <w:szCs w:val="30"/>
          <w:highlight w:val="none"/>
        </w:rPr>
      </w:pPr>
      <w:bookmarkStart w:id="830" w:name="_Toc3826"/>
      <w:bookmarkStart w:id="831" w:name="_Toc13387"/>
      <w:bookmarkStart w:id="832" w:name="_Ref3840683"/>
      <w:r>
        <w:rPr>
          <w:rFonts w:hint="eastAsia"/>
          <w:b w:val="0"/>
          <w:bCs/>
          <w:color w:val="auto"/>
          <w:sz w:val="30"/>
          <w:szCs w:val="30"/>
          <w:highlight w:val="none"/>
        </w:rPr>
        <w:t>1</w:t>
      </w:r>
      <w:r>
        <w:rPr>
          <w:b w:val="0"/>
          <w:bCs/>
          <w:color w:val="auto"/>
          <w:sz w:val="30"/>
          <w:szCs w:val="30"/>
          <w:highlight w:val="none"/>
        </w:rPr>
        <w:t xml:space="preserve">8.2 </w:t>
      </w:r>
      <w:r>
        <w:rPr>
          <w:rFonts w:hint="eastAsia"/>
          <w:b w:val="0"/>
          <w:bCs/>
          <w:color w:val="auto"/>
          <w:sz w:val="30"/>
          <w:szCs w:val="30"/>
          <w:highlight w:val="none"/>
        </w:rPr>
        <w:t>工伤和意外伤害保险</w:t>
      </w:r>
      <w:bookmarkEnd w:id="830"/>
      <w:bookmarkEnd w:id="831"/>
      <w:bookmarkEnd w:id="832"/>
    </w:p>
    <w:p w14:paraId="090F514B">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8.2.1 </w:t>
      </w:r>
      <w:r>
        <w:rPr>
          <w:rFonts w:hint="eastAsia" w:ascii="仿宋_GB2312" w:eastAsia="仿宋_GB2312"/>
          <w:color w:val="auto"/>
          <w:sz w:val="30"/>
          <w:szCs w:val="30"/>
          <w:highlight w:val="none"/>
        </w:rPr>
        <w:t>发包人应依照法律规定为其在施工现场的雇用人员办理工伤保险，缴纳工伤保险费；并要求工程师及由发包人为履行合同聘请的第三方在施工现场的雇用人员依法办理工伤保险。</w:t>
      </w:r>
    </w:p>
    <w:p w14:paraId="2BAE4FC9">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8.2.2 </w:t>
      </w:r>
      <w:r>
        <w:rPr>
          <w:rFonts w:hint="eastAsia" w:ascii="仿宋_GB2312" w:eastAsia="仿宋_GB2312"/>
          <w:color w:val="auto"/>
          <w:sz w:val="30"/>
          <w:szCs w:val="30"/>
          <w:highlight w:val="none"/>
        </w:rPr>
        <w:t>承包人应依照法律规定为其履行合同雇用的全部人员办理工伤保险，缴纳工伤保险费，并要求分包人及由承包人为履行合同聘请的第三方雇用的全部人员依法办理工伤保险。</w:t>
      </w:r>
    </w:p>
    <w:p w14:paraId="5937ABE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8.2.3 </w:t>
      </w:r>
      <w:r>
        <w:rPr>
          <w:rFonts w:hint="eastAsia" w:ascii="仿宋_GB2312" w:eastAsia="仿宋_GB2312"/>
          <w:color w:val="auto"/>
          <w:sz w:val="30"/>
          <w:szCs w:val="30"/>
          <w:highlight w:val="none"/>
        </w:rPr>
        <w:t>发包人和承包人可以为其施工现场的全部人员办理意外伤害保险并支付保险费，包括其员工及为履行合同聘请的第三方的人员，具体事项由合同当事人在专用合同条件约定。</w:t>
      </w:r>
    </w:p>
    <w:p w14:paraId="47CBC877">
      <w:pPr>
        <w:pStyle w:val="106"/>
        <w:widowControl/>
        <w:numPr>
          <w:ilvl w:val="0"/>
          <w:numId w:val="0"/>
        </w:numPr>
        <w:rPr>
          <w:rFonts w:hint="eastAsia"/>
          <w:b w:val="0"/>
          <w:bCs/>
          <w:color w:val="auto"/>
          <w:sz w:val="30"/>
          <w:szCs w:val="30"/>
          <w:highlight w:val="none"/>
        </w:rPr>
      </w:pPr>
      <w:bookmarkStart w:id="833" w:name="_Ref3840782"/>
      <w:bookmarkStart w:id="834" w:name="_Toc24983"/>
      <w:bookmarkStart w:id="835" w:name="_Toc31953"/>
      <w:r>
        <w:rPr>
          <w:rFonts w:hint="eastAsia"/>
          <w:b w:val="0"/>
          <w:bCs/>
          <w:color w:val="auto"/>
          <w:sz w:val="30"/>
          <w:szCs w:val="30"/>
          <w:highlight w:val="none"/>
        </w:rPr>
        <w:t>1</w:t>
      </w:r>
      <w:r>
        <w:rPr>
          <w:b w:val="0"/>
          <w:bCs/>
          <w:color w:val="auto"/>
          <w:sz w:val="30"/>
          <w:szCs w:val="30"/>
          <w:highlight w:val="none"/>
        </w:rPr>
        <w:t xml:space="preserve">8.3 </w:t>
      </w:r>
      <w:r>
        <w:rPr>
          <w:rFonts w:hint="eastAsia"/>
          <w:b w:val="0"/>
          <w:bCs/>
          <w:color w:val="auto"/>
          <w:sz w:val="30"/>
          <w:szCs w:val="30"/>
          <w:highlight w:val="none"/>
        </w:rPr>
        <w:t>货物保险</w:t>
      </w:r>
      <w:bookmarkEnd w:id="833"/>
      <w:bookmarkEnd w:id="834"/>
      <w:bookmarkEnd w:id="835"/>
    </w:p>
    <w:p w14:paraId="6FD6527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w:t>
      </w:r>
      <w:r>
        <w:rPr>
          <w:rFonts w:hint="eastAsia" w:ascii="仿宋_GB2312" w:eastAsia="仿宋_GB2312"/>
          <w:iCs/>
          <w:color w:val="auto"/>
          <w:sz w:val="30"/>
          <w:szCs w:val="30"/>
          <w:highlight w:val="none"/>
        </w:rPr>
        <w:t>按照</w:t>
      </w:r>
      <w:r>
        <w:rPr>
          <w:rFonts w:hint="eastAsia" w:ascii="仿宋_GB2312" w:eastAsia="仿宋_GB2312"/>
          <w:color w:val="auto"/>
          <w:sz w:val="30"/>
          <w:szCs w:val="30"/>
          <w:highlight w:val="none"/>
        </w:rPr>
        <w:t>专用合同条件的约定为</w:t>
      </w:r>
      <w:r>
        <w:rPr>
          <w:rFonts w:hint="eastAsia" w:ascii="仿宋_GB2312" w:eastAsia="仿宋_GB2312"/>
          <w:iCs/>
          <w:color w:val="auto"/>
          <w:sz w:val="30"/>
          <w:szCs w:val="30"/>
          <w:highlight w:val="none"/>
        </w:rPr>
        <w:t>运抵现场的</w:t>
      </w:r>
      <w:r>
        <w:rPr>
          <w:rFonts w:hint="eastAsia" w:ascii="仿宋_GB2312" w:eastAsia="仿宋_GB2312"/>
          <w:color w:val="auto"/>
          <w:sz w:val="30"/>
          <w:szCs w:val="30"/>
          <w:highlight w:val="none"/>
        </w:rPr>
        <w:t>施工设备、材料、工程设备和临时工程等办理财产保险，保险期限自上述货物运抵现场至其不再为工程所需要为止。</w:t>
      </w:r>
    </w:p>
    <w:p w14:paraId="0C27C71A">
      <w:pPr>
        <w:pStyle w:val="106"/>
        <w:widowControl/>
        <w:numPr>
          <w:ilvl w:val="0"/>
          <w:numId w:val="0"/>
        </w:numPr>
        <w:rPr>
          <w:rFonts w:hint="eastAsia"/>
          <w:b w:val="0"/>
          <w:bCs/>
          <w:color w:val="auto"/>
          <w:sz w:val="30"/>
          <w:szCs w:val="30"/>
          <w:highlight w:val="none"/>
        </w:rPr>
      </w:pPr>
      <w:bookmarkStart w:id="836" w:name="_Toc26607"/>
      <w:bookmarkStart w:id="837" w:name="_Toc2135"/>
      <w:bookmarkStart w:id="838" w:name="_Ref4692238"/>
      <w:bookmarkStart w:id="839" w:name="_Ref4692231"/>
      <w:r>
        <w:rPr>
          <w:rFonts w:hint="eastAsia"/>
          <w:b w:val="0"/>
          <w:bCs/>
          <w:color w:val="auto"/>
          <w:sz w:val="30"/>
          <w:szCs w:val="30"/>
          <w:highlight w:val="none"/>
        </w:rPr>
        <w:t>1</w:t>
      </w:r>
      <w:r>
        <w:rPr>
          <w:b w:val="0"/>
          <w:bCs/>
          <w:color w:val="auto"/>
          <w:sz w:val="30"/>
          <w:szCs w:val="30"/>
          <w:highlight w:val="none"/>
        </w:rPr>
        <w:t xml:space="preserve">8.4 </w:t>
      </w:r>
      <w:r>
        <w:rPr>
          <w:rFonts w:hint="eastAsia"/>
          <w:b w:val="0"/>
          <w:bCs/>
          <w:color w:val="auto"/>
          <w:sz w:val="30"/>
          <w:szCs w:val="30"/>
          <w:highlight w:val="none"/>
        </w:rPr>
        <w:t>其他保险</w:t>
      </w:r>
      <w:bookmarkEnd w:id="836"/>
      <w:bookmarkEnd w:id="837"/>
      <w:bookmarkEnd w:id="838"/>
      <w:bookmarkEnd w:id="839"/>
    </w:p>
    <w:p w14:paraId="6D0DF8C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829"/>
      <w:r>
        <w:rPr>
          <w:rFonts w:hint="eastAsia" w:ascii="仿宋_GB2312" w:eastAsia="仿宋_GB2312"/>
          <w:color w:val="auto"/>
          <w:sz w:val="30"/>
          <w:szCs w:val="30"/>
          <w:highlight w:val="none"/>
        </w:rPr>
        <w:t>保费用包含在合同价格中，但在合同执行过程中，新颁布适用的法律法规规定由承包人投保的强制保险，应根据本合同</w:t>
      </w:r>
      <w:bookmarkStart w:id="840" w:name="_Toc351203617"/>
      <w:bookmarkStart w:id="841" w:name="_Toc337558832"/>
      <w:bookmarkStart w:id="842" w:name="_Toc296346627"/>
      <w:bookmarkStart w:id="843" w:name="_Toc296503126"/>
      <w:r>
        <w:rPr>
          <w:rFonts w:hint="eastAsia" w:ascii="仿宋_GB2312" w:eastAsia="仿宋_GB2312"/>
          <w:color w:val="auto"/>
          <w:sz w:val="30"/>
          <w:szCs w:val="30"/>
          <w:highlight w:val="none"/>
        </w:rPr>
        <w:t>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]的约定增加合同价款。</w:t>
      </w:r>
    </w:p>
    <w:p w14:paraId="4C0CC274">
      <w:pPr>
        <w:pStyle w:val="106"/>
        <w:widowControl/>
        <w:numPr>
          <w:ilvl w:val="0"/>
          <w:numId w:val="0"/>
        </w:numPr>
        <w:rPr>
          <w:rFonts w:hint="eastAsia"/>
          <w:b w:val="0"/>
          <w:bCs/>
          <w:color w:val="auto"/>
          <w:sz w:val="30"/>
          <w:szCs w:val="30"/>
          <w:highlight w:val="none"/>
        </w:rPr>
      </w:pPr>
      <w:bookmarkStart w:id="844" w:name="_Ref3840659"/>
      <w:bookmarkStart w:id="845" w:name="_Toc16729"/>
      <w:bookmarkStart w:id="846" w:name="_Toc19550"/>
      <w:r>
        <w:rPr>
          <w:rFonts w:hint="eastAsia"/>
          <w:b w:val="0"/>
          <w:bCs/>
          <w:color w:val="auto"/>
          <w:sz w:val="30"/>
          <w:szCs w:val="30"/>
          <w:highlight w:val="none"/>
        </w:rPr>
        <w:t>1</w:t>
      </w:r>
      <w:r>
        <w:rPr>
          <w:b w:val="0"/>
          <w:bCs/>
          <w:color w:val="auto"/>
          <w:sz w:val="30"/>
          <w:szCs w:val="30"/>
          <w:highlight w:val="none"/>
        </w:rPr>
        <w:t xml:space="preserve">8.5 </w:t>
      </w:r>
      <w:r>
        <w:rPr>
          <w:rFonts w:hint="eastAsia"/>
          <w:b w:val="0"/>
          <w:bCs/>
          <w:color w:val="auto"/>
          <w:sz w:val="30"/>
          <w:szCs w:val="30"/>
          <w:highlight w:val="none"/>
        </w:rPr>
        <w:t>对各项保险的一般要求</w:t>
      </w:r>
      <w:bookmarkEnd w:id="844"/>
      <w:bookmarkEnd w:id="845"/>
      <w:bookmarkEnd w:id="846"/>
    </w:p>
    <w:p w14:paraId="208CBAC7">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8.5.1 </w:t>
      </w:r>
      <w:r>
        <w:rPr>
          <w:rFonts w:hint="eastAsia" w:ascii="仿宋_GB2312" w:eastAsia="仿宋_GB2312"/>
          <w:color w:val="auto"/>
          <w:sz w:val="30"/>
          <w:szCs w:val="30"/>
          <w:highlight w:val="none"/>
        </w:rPr>
        <w:t>持续保险</w:t>
      </w:r>
    </w:p>
    <w:p w14:paraId="51E6279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合同当事人应与保险人保持联系，使保险人能够随时了</w:t>
      </w:r>
      <w:bookmarkEnd w:id="840"/>
      <w:r>
        <w:rPr>
          <w:rFonts w:hint="eastAsia" w:ascii="仿宋_GB2312" w:eastAsia="仿宋_GB2312"/>
          <w:color w:val="auto"/>
          <w:sz w:val="30"/>
          <w:szCs w:val="30"/>
          <w:highlight w:val="none"/>
        </w:rPr>
        <w:t>解</w:t>
      </w:r>
      <w:bookmarkEnd w:id="841"/>
      <w:bookmarkEnd w:id="842"/>
      <w:bookmarkEnd w:id="843"/>
      <w:r>
        <w:rPr>
          <w:rFonts w:hint="eastAsia" w:ascii="仿宋_GB2312" w:eastAsia="仿宋_GB2312"/>
          <w:color w:val="auto"/>
          <w:sz w:val="30"/>
          <w:szCs w:val="30"/>
          <w:highlight w:val="none"/>
        </w:rPr>
        <w:t>工程实施中的变动，并确保按保险合同条款要求持续保险。</w:t>
      </w:r>
    </w:p>
    <w:p w14:paraId="058936F4">
      <w:pPr>
        <w:pStyle w:val="78"/>
        <w:numPr>
          <w:ilvl w:val="0"/>
          <w:numId w:val="0"/>
        </w:numPr>
        <w:rPr>
          <w:rFonts w:hint="eastAsia" w:ascii="仿宋_GB2312" w:eastAsia="仿宋_GB2312"/>
          <w:color w:val="auto"/>
          <w:sz w:val="30"/>
          <w:szCs w:val="30"/>
          <w:highlight w:val="none"/>
        </w:rPr>
      </w:pPr>
      <w:bookmarkStart w:id="847" w:name="_Ref477765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8.5.2 </w:t>
      </w:r>
      <w:r>
        <w:rPr>
          <w:rFonts w:hint="eastAsia" w:ascii="仿宋_GB2312" w:eastAsia="仿宋_GB2312"/>
          <w:color w:val="auto"/>
          <w:sz w:val="30"/>
          <w:szCs w:val="30"/>
          <w:highlight w:val="none"/>
        </w:rPr>
        <w:t>保险凭证</w:t>
      </w:r>
      <w:bookmarkEnd w:id="847"/>
    </w:p>
    <w:p w14:paraId="7C0DEE7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合同当事人应及时向另一方当事人提交其已投保的各项保险的凭证和保险单复印件，保险单必须与专用合同条件约定的条件保持一致。</w:t>
      </w:r>
    </w:p>
    <w:p w14:paraId="3D82B53B">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8.5.3 </w:t>
      </w:r>
      <w:r>
        <w:rPr>
          <w:rFonts w:hint="eastAsia" w:ascii="仿宋_GB2312" w:eastAsia="仿宋_GB2312"/>
          <w:color w:val="auto"/>
          <w:sz w:val="30"/>
          <w:szCs w:val="30"/>
          <w:highlight w:val="none"/>
        </w:rPr>
        <w:t>未按约定投保的补救</w:t>
      </w:r>
    </w:p>
    <w:p w14:paraId="5A6F7C7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负有投保义务的一方当事人未按合同约定办理保险，或未能使保险持续有效的，则另一方当事人可代为办理，所需费用由负有投保义务的一方当事人承担。</w:t>
      </w:r>
    </w:p>
    <w:p w14:paraId="0206A78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负有投保</w:t>
      </w:r>
      <w:bookmarkStart w:id="848" w:name="_Toc351203619"/>
      <w:bookmarkStart w:id="849" w:name="_Toc337558834"/>
      <w:r>
        <w:rPr>
          <w:rFonts w:hint="eastAsia" w:ascii="仿宋_GB2312" w:eastAsia="仿宋_GB2312"/>
          <w:color w:val="auto"/>
          <w:sz w:val="30"/>
          <w:szCs w:val="30"/>
          <w:highlight w:val="none"/>
        </w:rPr>
        <w:t>义务的一方当事人未</w:t>
      </w:r>
      <w:bookmarkEnd w:id="848"/>
      <w:r>
        <w:rPr>
          <w:rFonts w:hint="eastAsia" w:ascii="仿宋_GB2312" w:eastAsia="仿宋_GB2312"/>
          <w:color w:val="auto"/>
          <w:sz w:val="30"/>
          <w:szCs w:val="30"/>
          <w:highlight w:val="none"/>
        </w:rPr>
        <w:t>按</w:t>
      </w:r>
      <w:bookmarkEnd w:id="849"/>
      <w:r>
        <w:rPr>
          <w:rFonts w:hint="eastAsia" w:ascii="仿宋_GB2312" w:eastAsia="仿宋_GB2312"/>
          <w:color w:val="auto"/>
          <w:sz w:val="30"/>
          <w:szCs w:val="30"/>
          <w:highlight w:val="none"/>
        </w:rPr>
        <w:t>合同约定办理某项保险，导致受益人未能得到足额赔偿的，由负有投保义务的一方当事人负责按照原应从该项保险得到的保险金数额进行补足。</w:t>
      </w:r>
    </w:p>
    <w:p w14:paraId="545534F7">
      <w:pPr>
        <w:pStyle w:val="78"/>
        <w:numPr>
          <w:ilvl w:val="0"/>
          <w:numId w:val="0"/>
        </w:numPr>
        <w:rPr>
          <w:rFonts w:hint="eastAsia" w:ascii="仿宋_GB2312" w:eastAsia="仿宋_GB2312"/>
          <w:color w:val="auto"/>
          <w:sz w:val="30"/>
          <w:szCs w:val="30"/>
          <w:highlight w:val="none"/>
        </w:rPr>
      </w:pPr>
      <w:bookmarkStart w:id="850" w:name="_Ref469268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8.5.4 </w:t>
      </w:r>
      <w:r>
        <w:rPr>
          <w:rFonts w:hint="eastAsia" w:ascii="仿宋_GB2312" w:eastAsia="仿宋_GB2312"/>
          <w:color w:val="auto"/>
          <w:sz w:val="30"/>
          <w:szCs w:val="30"/>
          <w:highlight w:val="none"/>
        </w:rPr>
        <w:t>通知义务</w:t>
      </w:r>
      <w:bookmarkEnd w:id="850"/>
    </w:p>
    <w:p w14:paraId="63DDC28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除专用合同条件另有约定外，任何一方当事人变更除工伤保险之外的保险合同时，应事先征得另一方当事人同意，并通知工程师。</w:t>
      </w:r>
    </w:p>
    <w:p w14:paraId="4D7D450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保险事故发生时，投保人应按照保险合同规定的条件和期限及时向保险人报告。发包人和承包人应当在知道保险事故发生后及时通知对方。</w:t>
      </w:r>
    </w:p>
    <w:p w14:paraId="59CE2B6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双方按本条规定投保不减少双方在合同下的其他义务。</w:t>
      </w:r>
    </w:p>
    <w:p w14:paraId="55632285">
      <w:pPr>
        <w:pStyle w:val="101"/>
        <w:numPr>
          <w:ilvl w:val="0"/>
          <w:numId w:val="0"/>
        </w:numPr>
        <w:wordWrap/>
        <w:topLinePunct w:val="0"/>
        <w:rPr>
          <w:rFonts w:hint="eastAsia"/>
          <w:b w:val="0"/>
          <w:bCs/>
          <w:color w:val="auto"/>
          <w:sz w:val="32"/>
          <w:szCs w:val="21"/>
          <w:highlight w:val="none"/>
        </w:rPr>
      </w:pPr>
      <w:bookmarkStart w:id="851" w:name="_Toc19175"/>
      <w:bookmarkStart w:id="852" w:name="_Ref11874997"/>
      <w:bookmarkStart w:id="853" w:name="_Toc31232"/>
      <w:r>
        <w:rPr>
          <w:rFonts w:hint="eastAsia"/>
          <w:b w:val="0"/>
          <w:bCs/>
          <w:color w:val="auto"/>
          <w:sz w:val="32"/>
          <w:szCs w:val="21"/>
          <w:highlight w:val="none"/>
        </w:rPr>
        <w:t>第1</w:t>
      </w:r>
      <w:r>
        <w:rPr>
          <w:b w:val="0"/>
          <w:bCs/>
          <w:color w:val="auto"/>
          <w:sz w:val="32"/>
          <w:szCs w:val="21"/>
          <w:highlight w:val="none"/>
        </w:rPr>
        <w:t>9</w:t>
      </w:r>
      <w:r>
        <w:rPr>
          <w:rFonts w:hint="eastAsia"/>
          <w:b w:val="0"/>
          <w:bCs/>
          <w:color w:val="auto"/>
          <w:sz w:val="32"/>
          <w:szCs w:val="21"/>
          <w:highlight w:val="none"/>
        </w:rPr>
        <w:t>条 索赔</w:t>
      </w:r>
      <w:bookmarkEnd w:id="771"/>
      <w:bookmarkEnd w:id="772"/>
      <w:bookmarkEnd w:id="851"/>
      <w:bookmarkEnd w:id="852"/>
      <w:bookmarkEnd w:id="853"/>
      <w:r>
        <w:rPr>
          <w:rFonts w:hint="eastAsia"/>
          <w:b w:val="0"/>
          <w:bCs/>
          <w:color w:val="auto"/>
          <w:sz w:val="32"/>
          <w:szCs w:val="21"/>
          <w:highlight w:val="none"/>
        </w:rPr>
        <w:t xml:space="preserve"> </w:t>
      </w:r>
    </w:p>
    <w:p w14:paraId="573032F0">
      <w:pPr>
        <w:pStyle w:val="106"/>
        <w:widowControl/>
        <w:numPr>
          <w:ilvl w:val="0"/>
          <w:numId w:val="0"/>
        </w:numPr>
        <w:rPr>
          <w:rFonts w:hint="eastAsia"/>
          <w:b w:val="0"/>
          <w:bCs/>
          <w:color w:val="auto"/>
          <w:sz w:val="30"/>
          <w:szCs w:val="30"/>
          <w:highlight w:val="none"/>
        </w:rPr>
      </w:pPr>
      <w:bookmarkStart w:id="854" w:name="_Ref4798173"/>
      <w:bookmarkStart w:id="855" w:name="_Ref4798164"/>
      <w:bookmarkStart w:id="856" w:name="_Toc457"/>
      <w:bookmarkStart w:id="857" w:name="_Toc21794"/>
      <w:r>
        <w:rPr>
          <w:rFonts w:hint="eastAsia"/>
          <w:b w:val="0"/>
          <w:bCs/>
          <w:color w:val="auto"/>
          <w:sz w:val="30"/>
          <w:szCs w:val="30"/>
          <w:highlight w:val="none"/>
        </w:rPr>
        <w:t>1</w:t>
      </w:r>
      <w:r>
        <w:rPr>
          <w:b w:val="0"/>
          <w:bCs/>
          <w:color w:val="auto"/>
          <w:sz w:val="30"/>
          <w:szCs w:val="30"/>
          <w:highlight w:val="none"/>
        </w:rPr>
        <w:t xml:space="preserve">9.1 </w:t>
      </w:r>
      <w:r>
        <w:rPr>
          <w:rFonts w:hint="eastAsia"/>
          <w:b w:val="0"/>
          <w:bCs/>
          <w:color w:val="auto"/>
          <w:sz w:val="30"/>
          <w:szCs w:val="30"/>
          <w:highlight w:val="none"/>
        </w:rPr>
        <w:t>索赔</w:t>
      </w:r>
      <w:bookmarkEnd w:id="854"/>
      <w:bookmarkEnd w:id="855"/>
      <w:r>
        <w:rPr>
          <w:rFonts w:hint="eastAsia"/>
          <w:b w:val="0"/>
          <w:bCs/>
          <w:color w:val="auto"/>
          <w:sz w:val="30"/>
          <w:szCs w:val="30"/>
          <w:highlight w:val="none"/>
        </w:rPr>
        <w:t>的提出</w:t>
      </w:r>
      <w:bookmarkEnd w:id="856"/>
      <w:bookmarkEnd w:id="857"/>
    </w:p>
    <w:p w14:paraId="6F1F0D3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根据合同约定，任意一方认为有权得到追加/减少付款、延长缺陷责任期和（或）延长工期的，应按以下程序向对方提出索赔：</w:t>
      </w:r>
    </w:p>
    <w:p w14:paraId="154B8DC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索赔方应在知道或应当知道索赔事件发生后28天内，向对方递交索赔意向通知书，并说明发生索赔事件的事由；索赔方未在前述28天内发出索赔意向通知书的，丧失要求追加</w:t>
      </w:r>
      <w:r>
        <w:rPr>
          <w:rFonts w:ascii="仿宋_GB2312" w:eastAsia="仿宋_GB2312"/>
          <w:color w:val="auto"/>
          <w:sz w:val="30"/>
          <w:szCs w:val="30"/>
          <w:highlight w:val="none"/>
        </w:rPr>
        <w:t>/减少付款、延长缺陷责任期和（或）延长工期</w:t>
      </w:r>
      <w:r>
        <w:rPr>
          <w:rFonts w:hint="eastAsia" w:ascii="仿宋_GB2312" w:eastAsia="仿宋_GB2312"/>
          <w:color w:val="auto"/>
          <w:sz w:val="30"/>
          <w:szCs w:val="30"/>
          <w:highlight w:val="none"/>
        </w:rPr>
        <w:t>的权利；</w:t>
      </w:r>
    </w:p>
    <w:p w14:paraId="0E8B53E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索赔方应在发出索赔意向通知书后28天内，向对方正式递交索赔报告；索赔报告应详细说明索赔理由以及要求追加的付款金额、延长缺陷责任期和（或）延长的工期，并附必要的记录和证明材料；</w:t>
      </w:r>
    </w:p>
    <w:p w14:paraId="121D9BE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索赔事件具有持续影响的，索赔方应每月递交延续索赔通知，说明持续影响的实际情况和记录，列出累计的追加付款金额、延长缺陷责任期和（或）工期延长天数；</w:t>
      </w:r>
    </w:p>
    <w:p w14:paraId="14F1E8F9">
      <w:pPr>
        <w:wordWrap/>
        <w:topLinePunct w:val="0"/>
        <w:ind w:firstLine="600"/>
        <w:rPr>
          <w:rFonts w:hint="eastAsia" w:ascii="仿宋_GB2312" w:eastAsia="仿宋_GB2312"/>
          <w:color w:val="auto"/>
          <w:sz w:val="30"/>
          <w:szCs w:val="30"/>
          <w:highlight w:val="none"/>
        </w:rPr>
      </w:pPr>
      <w:bookmarkStart w:id="858" w:name="_Ref4796178"/>
      <w:r>
        <w:rPr>
          <w:rFonts w:hint="eastAsia" w:ascii="仿宋_GB2312" w:eastAsia="仿宋_GB2312"/>
          <w:color w:val="auto"/>
          <w:sz w:val="30"/>
          <w:szCs w:val="30"/>
          <w:highlight w:val="none"/>
        </w:rPr>
        <w:t>（4） 在索赔事件影响结束后28天内，索赔方应向对方递交最终索赔报告，说明最终要求索赔的追加付款金额、延长缺陷责任期和（或）延长的工期，并附必要的记录和证明材料。</w:t>
      </w:r>
      <w:bookmarkEnd w:id="858"/>
    </w:p>
    <w:p w14:paraId="1F8350F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0BC578D6">
      <w:pPr>
        <w:pStyle w:val="106"/>
        <w:widowControl/>
        <w:numPr>
          <w:ilvl w:val="0"/>
          <w:numId w:val="0"/>
        </w:numPr>
        <w:rPr>
          <w:rFonts w:hint="eastAsia"/>
          <w:b w:val="0"/>
          <w:bCs/>
          <w:color w:val="auto"/>
          <w:sz w:val="30"/>
          <w:szCs w:val="30"/>
          <w:highlight w:val="none"/>
        </w:rPr>
      </w:pPr>
      <w:bookmarkStart w:id="859" w:name="_Toc25917"/>
      <w:bookmarkStart w:id="860" w:name="_Toc13275"/>
      <w:bookmarkStart w:id="861" w:name="_Ref4796254"/>
      <w:bookmarkStart w:id="862" w:name="_Ref4796262"/>
      <w:r>
        <w:rPr>
          <w:rFonts w:hint="eastAsia"/>
          <w:b w:val="0"/>
          <w:bCs/>
          <w:color w:val="auto"/>
          <w:sz w:val="30"/>
          <w:szCs w:val="30"/>
          <w:highlight w:val="none"/>
        </w:rPr>
        <w:t>1</w:t>
      </w:r>
      <w:r>
        <w:rPr>
          <w:b w:val="0"/>
          <w:bCs/>
          <w:color w:val="auto"/>
          <w:sz w:val="30"/>
          <w:szCs w:val="30"/>
          <w:highlight w:val="none"/>
        </w:rPr>
        <w:t>9.2 承包人索赔</w:t>
      </w:r>
      <w:r>
        <w:rPr>
          <w:rFonts w:hint="eastAsia"/>
          <w:b w:val="0"/>
          <w:bCs/>
          <w:color w:val="auto"/>
          <w:sz w:val="30"/>
          <w:szCs w:val="30"/>
          <w:highlight w:val="none"/>
        </w:rPr>
        <w:t>的处理程序</w:t>
      </w:r>
      <w:bookmarkEnd w:id="859"/>
      <w:bookmarkEnd w:id="860"/>
      <w:bookmarkEnd w:id="861"/>
      <w:bookmarkEnd w:id="862"/>
    </w:p>
    <w:p w14:paraId="31B9553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工程师收到承包人提交的索赔报告后，应及时审查索赔报告的内容、查验承包人的记录和证明材料，必要时工程师可要求承包人提交全部原始记录副本。</w:t>
      </w:r>
    </w:p>
    <w:p w14:paraId="2E066CD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工程师应按第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478AD38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承包人接受索赔处理结果的，发包人应在作出索赔处理结果答复后28天内完成支付。承包人不接受索赔处理结果的，按照第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[争议解决]约定处理。</w:t>
      </w:r>
    </w:p>
    <w:p w14:paraId="33E24800">
      <w:pPr>
        <w:pStyle w:val="106"/>
        <w:widowControl/>
        <w:numPr>
          <w:ilvl w:val="0"/>
          <w:numId w:val="0"/>
        </w:numPr>
        <w:rPr>
          <w:rFonts w:hint="eastAsia"/>
          <w:b w:val="0"/>
          <w:bCs/>
          <w:color w:val="auto"/>
          <w:sz w:val="30"/>
          <w:szCs w:val="30"/>
          <w:highlight w:val="none"/>
        </w:rPr>
      </w:pPr>
      <w:bookmarkStart w:id="863" w:name="_Toc12960"/>
      <w:bookmarkStart w:id="864" w:name="_Toc3702"/>
      <w:r>
        <w:rPr>
          <w:rFonts w:hint="eastAsia"/>
          <w:b w:val="0"/>
          <w:bCs/>
          <w:color w:val="auto"/>
          <w:sz w:val="30"/>
          <w:szCs w:val="30"/>
          <w:highlight w:val="none"/>
        </w:rPr>
        <w:t>1</w:t>
      </w:r>
      <w:r>
        <w:rPr>
          <w:b w:val="0"/>
          <w:bCs/>
          <w:color w:val="auto"/>
          <w:sz w:val="30"/>
          <w:szCs w:val="30"/>
          <w:highlight w:val="none"/>
        </w:rPr>
        <w:t xml:space="preserve">9.3 </w:t>
      </w:r>
      <w:r>
        <w:rPr>
          <w:rFonts w:hint="eastAsia"/>
          <w:b w:val="0"/>
          <w:bCs/>
          <w:color w:val="auto"/>
          <w:sz w:val="30"/>
          <w:szCs w:val="30"/>
          <w:highlight w:val="none"/>
        </w:rPr>
        <w:t>发包人索赔的处理程序</w:t>
      </w:r>
      <w:bookmarkEnd w:id="863"/>
      <w:bookmarkEnd w:id="864"/>
    </w:p>
    <w:p w14:paraId="0AF0ECF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承包人收到发包人提交的索赔报告后，应及时审查索赔报告的内容、查验发包人证明材料；</w:t>
      </w:r>
    </w:p>
    <w:p w14:paraId="57BE6AD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3F16523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发包人接受索赔处理结果的，发包人可从应支付给承包人的合同价款中扣除赔付的金额或延长缺陷责任期；发包人不接受索赔处理结果的，按第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[争议解决]约定处理。</w:t>
      </w:r>
    </w:p>
    <w:p w14:paraId="565BD43A">
      <w:pPr>
        <w:pStyle w:val="106"/>
        <w:widowControl/>
        <w:numPr>
          <w:ilvl w:val="0"/>
          <w:numId w:val="0"/>
        </w:numPr>
        <w:rPr>
          <w:rFonts w:hint="eastAsia"/>
          <w:b w:val="0"/>
          <w:bCs/>
          <w:color w:val="auto"/>
          <w:sz w:val="30"/>
          <w:szCs w:val="30"/>
          <w:highlight w:val="none"/>
        </w:rPr>
      </w:pPr>
      <w:bookmarkStart w:id="865" w:name="_Toc27638"/>
      <w:bookmarkStart w:id="866" w:name="_Toc24131"/>
      <w:r>
        <w:rPr>
          <w:rFonts w:hint="eastAsia"/>
          <w:b w:val="0"/>
          <w:bCs/>
          <w:color w:val="auto"/>
          <w:sz w:val="30"/>
          <w:szCs w:val="30"/>
          <w:highlight w:val="none"/>
        </w:rPr>
        <w:t>1</w:t>
      </w:r>
      <w:r>
        <w:rPr>
          <w:b w:val="0"/>
          <w:bCs/>
          <w:color w:val="auto"/>
          <w:sz w:val="30"/>
          <w:szCs w:val="30"/>
          <w:highlight w:val="none"/>
        </w:rPr>
        <w:t xml:space="preserve">9.4 </w:t>
      </w:r>
      <w:r>
        <w:rPr>
          <w:rFonts w:hint="eastAsia"/>
          <w:b w:val="0"/>
          <w:bCs/>
          <w:color w:val="auto"/>
          <w:sz w:val="30"/>
          <w:szCs w:val="30"/>
          <w:highlight w:val="none"/>
        </w:rPr>
        <w:t>提出索赔的期限</w:t>
      </w:r>
      <w:bookmarkEnd w:id="865"/>
      <w:bookmarkEnd w:id="866"/>
    </w:p>
    <w:p w14:paraId="1BE9984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承包人按第</w:t>
      </w:r>
      <w:r>
        <w:rPr>
          <w:rFonts w:ascii="仿宋_GB2312" w:eastAsia="仿宋_GB2312"/>
          <w:color w:val="auto"/>
          <w:sz w:val="30"/>
          <w:szCs w:val="30"/>
          <w:highlight w:val="none"/>
        </w:rPr>
        <w:t>14.5</w:t>
      </w:r>
      <w:r>
        <w:rPr>
          <w:rFonts w:hint="eastAsia" w:ascii="仿宋_GB2312" w:eastAsia="仿宋_GB2312"/>
          <w:color w:val="auto"/>
          <w:sz w:val="30"/>
          <w:szCs w:val="30"/>
          <w:highlight w:val="none"/>
        </w:rPr>
        <w:t>款[竣工结算</w:t>
      </w:r>
      <w:bookmarkStart w:id="867" w:name="_Ref3826629"/>
      <w:bookmarkStart w:id="868" w:name="_Ref3826634"/>
      <w:r>
        <w:rPr>
          <w:rFonts w:hint="eastAsia" w:ascii="仿宋_GB2312" w:eastAsia="仿宋_GB2312"/>
          <w:color w:val="auto"/>
          <w:sz w:val="30"/>
          <w:szCs w:val="30"/>
          <w:highlight w:val="none"/>
        </w:rPr>
        <w:t>]约定接收竣工付款证书后，应被认为已无权再提出在合同工程接收证书颁发前所发生的任何索赔。</w:t>
      </w:r>
    </w:p>
    <w:p w14:paraId="6B83A22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承包人按第</w:t>
      </w:r>
      <w:r>
        <w:rPr>
          <w:rFonts w:ascii="仿宋_GB2312" w:eastAsia="仿宋_GB2312"/>
          <w:color w:val="auto"/>
          <w:sz w:val="30"/>
          <w:szCs w:val="30"/>
          <w:highlight w:val="none"/>
        </w:rPr>
        <w:t>14.7</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最终结清</w:t>
      </w:r>
      <w:r>
        <w:rPr>
          <w:rFonts w:hint="eastAsia" w:ascii="仿宋_GB2312" w:eastAsia="仿宋_GB2312"/>
          <w:color w:val="auto"/>
          <w:sz w:val="30"/>
          <w:szCs w:val="30"/>
          <w:highlight w:val="none"/>
        </w:rPr>
        <w:t>]提交的最终结清申请单中，只限于提出工程接收证书颁发后发生的索赔。提出索赔的期限均自接受最终结清证书时终止。</w:t>
      </w:r>
      <w:bookmarkEnd w:id="867"/>
      <w:bookmarkEnd w:id="868"/>
    </w:p>
    <w:p w14:paraId="33F07B26">
      <w:pPr>
        <w:pStyle w:val="101"/>
        <w:numPr>
          <w:ilvl w:val="0"/>
          <w:numId w:val="0"/>
        </w:numPr>
        <w:wordWrap/>
        <w:topLinePunct w:val="0"/>
        <w:rPr>
          <w:rFonts w:hint="eastAsia"/>
          <w:b w:val="0"/>
          <w:bCs/>
          <w:color w:val="auto"/>
          <w:sz w:val="32"/>
          <w:szCs w:val="21"/>
          <w:highlight w:val="none"/>
        </w:rPr>
      </w:pPr>
      <w:bookmarkStart w:id="869" w:name="_Toc19385"/>
      <w:bookmarkStart w:id="870" w:name="_Toc25118"/>
      <w:bookmarkStart w:id="871" w:name="_Ref532197861"/>
      <w:bookmarkStart w:id="872" w:name="_Ref532142075"/>
      <w:r>
        <w:rPr>
          <w:rFonts w:hint="eastAsia"/>
          <w:b w:val="0"/>
          <w:bCs/>
          <w:color w:val="auto"/>
          <w:sz w:val="32"/>
          <w:szCs w:val="21"/>
          <w:highlight w:val="none"/>
        </w:rPr>
        <w:t>第2</w:t>
      </w:r>
      <w:r>
        <w:rPr>
          <w:b w:val="0"/>
          <w:bCs/>
          <w:color w:val="auto"/>
          <w:sz w:val="32"/>
          <w:szCs w:val="21"/>
          <w:highlight w:val="none"/>
        </w:rPr>
        <w:t>0</w:t>
      </w:r>
      <w:r>
        <w:rPr>
          <w:rFonts w:hint="eastAsia"/>
          <w:b w:val="0"/>
          <w:bCs/>
          <w:color w:val="auto"/>
          <w:sz w:val="32"/>
          <w:szCs w:val="21"/>
          <w:highlight w:val="none"/>
        </w:rPr>
        <w:t>条 争议解决</w:t>
      </w:r>
      <w:bookmarkEnd w:id="869"/>
      <w:bookmarkEnd w:id="870"/>
      <w:bookmarkEnd w:id="871"/>
      <w:bookmarkEnd w:id="872"/>
      <w:r>
        <w:rPr>
          <w:rFonts w:hint="eastAsia"/>
          <w:b w:val="0"/>
          <w:bCs/>
          <w:color w:val="auto"/>
          <w:sz w:val="32"/>
          <w:szCs w:val="21"/>
          <w:highlight w:val="none"/>
        </w:rPr>
        <w:t xml:space="preserve"> </w:t>
      </w:r>
    </w:p>
    <w:p w14:paraId="2BB137A6">
      <w:pPr>
        <w:pStyle w:val="106"/>
        <w:widowControl/>
        <w:numPr>
          <w:ilvl w:val="0"/>
          <w:numId w:val="0"/>
        </w:numPr>
        <w:rPr>
          <w:rFonts w:hint="eastAsia"/>
          <w:b w:val="0"/>
          <w:bCs/>
          <w:color w:val="auto"/>
          <w:sz w:val="30"/>
          <w:szCs w:val="30"/>
          <w:highlight w:val="none"/>
        </w:rPr>
      </w:pPr>
      <w:bookmarkStart w:id="873" w:name="_Ref415507198"/>
      <w:bookmarkStart w:id="874" w:name="_Toc17167"/>
      <w:bookmarkStart w:id="875" w:name="_Toc15286"/>
      <w:r>
        <w:rPr>
          <w:rFonts w:hint="eastAsia"/>
          <w:b w:val="0"/>
          <w:bCs/>
          <w:color w:val="auto"/>
          <w:sz w:val="30"/>
          <w:szCs w:val="30"/>
          <w:highlight w:val="none"/>
        </w:rPr>
        <w:t>2</w:t>
      </w:r>
      <w:r>
        <w:rPr>
          <w:b w:val="0"/>
          <w:bCs/>
          <w:color w:val="auto"/>
          <w:sz w:val="30"/>
          <w:szCs w:val="30"/>
          <w:highlight w:val="none"/>
        </w:rPr>
        <w:t xml:space="preserve">0.1 </w:t>
      </w:r>
      <w:r>
        <w:rPr>
          <w:rFonts w:hint="eastAsia"/>
          <w:b w:val="0"/>
          <w:bCs/>
          <w:color w:val="auto"/>
          <w:sz w:val="30"/>
          <w:szCs w:val="30"/>
          <w:highlight w:val="none"/>
        </w:rPr>
        <w:t>和解</w:t>
      </w:r>
      <w:bookmarkEnd w:id="873"/>
      <w:bookmarkEnd w:id="874"/>
      <w:bookmarkEnd w:id="875"/>
    </w:p>
    <w:p w14:paraId="48B0A2C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合同当事人可以就争议自行和解，自行和解达成协议的经双方签字并盖章后作为合同补充文件，双方均应遵照执行。</w:t>
      </w:r>
    </w:p>
    <w:p w14:paraId="3B61DDCC">
      <w:pPr>
        <w:pStyle w:val="106"/>
        <w:widowControl/>
        <w:numPr>
          <w:ilvl w:val="0"/>
          <w:numId w:val="0"/>
        </w:numPr>
        <w:rPr>
          <w:rFonts w:hint="eastAsia"/>
          <w:b w:val="0"/>
          <w:bCs/>
          <w:color w:val="auto"/>
          <w:sz w:val="30"/>
          <w:szCs w:val="30"/>
          <w:highlight w:val="none"/>
        </w:rPr>
      </w:pPr>
      <w:bookmarkStart w:id="876" w:name="_Toc11102"/>
      <w:bookmarkStart w:id="877" w:name="_Toc679"/>
      <w:r>
        <w:rPr>
          <w:rFonts w:hint="eastAsia"/>
          <w:b w:val="0"/>
          <w:bCs/>
          <w:color w:val="auto"/>
          <w:sz w:val="30"/>
          <w:szCs w:val="30"/>
          <w:highlight w:val="none"/>
        </w:rPr>
        <w:t>2</w:t>
      </w:r>
      <w:r>
        <w:rPr>
          <w:b w:val="0"/>
          <w:bCs/>
          <w:color w:val="auto"/>
          <w:sz w:val="30"/>
          <w:szCs w:val="30"/>
          <w:highlight w:val="none"/>
        </w:rPr>
        <w:t xml:space="preserve">0.2 </w:t>
      </w:r>
      <w:r>
        <w:rPr>
          <w:rFonts w:hint="eastAsia"/>
          <w:b w:val="0"/>
          <w:bCs/>
          <w:color w:val="auto"/>
          <w:sz w:val="30"/>
          <w:szCs w:val="30"/>
          <w:highlight w:val="none"/>
        </w:rPr>
        <w:t>调解</w:t>
      </w:r>
      <w:bookmarkEnd w:id="876"/>
      <w:bookmarkEnd w:id="877"/>
      <w:r>
        <w:rPr>
          <w:rFonts w:hint="eastAsia"/>
          <w:b w:val="0"/>
          <w:bCs/>
          <w:color w:val="auto"/>
          <w:sz w:val="30"/>
          <w:szCs w:val="30"/>
          <w:highlight w:val="none"/>
        </w:rPr>
        <w:t xml:space="preserve"> </w:t>
      </w:r>
    </w:p>
    <w:p w14:paraId="3486C0B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合同当事人可以就争议请求建设行政主管部门、行业协会或其他第三方进行调解，调解达成协议的，经双方签字盖章后作为合同补充文件，双方均应遵照执行。</w:t>
      </w:r>
    </w:p>
    <w:p w14:paraId="309BEBA5">
      <w:pPr>
        <w:pStyle w:val="106"/>
        <w:widowControl/>
        <w:numPr>
          <w:ilvl w:val="0"/>
          <w:numId w:val="0"/>
        </w:numPr>
        <w:rPr>
          <w:rFonts w:hint="eastAsia"/>
          <w:b w:val="0"/>
          <w:bCs/>
          <w:color w:val="auto"/>
          <w:sz w:val="30"/>
          <w:szCs w:val="30"/>
          <w:highlight w:val="none"/>
        </w:rPr>
      </w:pPr>
      <w:bookmarkStart w:id="878" w:name="_Toc4327"/>
      <w:bookmarkStart w:id="879" w:name="_Toc26900"/>
      <w:bookmarkStart w:id="880" w:name="_Ref532221532"/>
      <w:bookmarkStart w:id="881" w:name="_Ref532221527"/>
      <w:r>
        <w:rPr>
          <w:rFonts w:hint="eastAsia"/>
          <w:b w:val="0"/>
          <w:bCs/>
          <w:color w:val="auto"/>
          <w:sz w:val="30"/>
          <w:szCs w:val="30"/>
          <w:highlight w:val="none"/>
        </w:rPr>
        <w:t>2</w:t>
      </w:r>
      <w:r>
        <w:rPr>
          <w:b w:val="0"/>
          <w:bCs/>
          <w:color w:val="auto"/>
          <w:sz w:val="30"/>
          <w:szCs w:val="30"/>
          <w:highlight w:val="none"/>
        </w:rPr>
        <w:t xml:space="preserve">0.3 </w:t>
      </w:r>
      <w:r>
        <w:rPr>
          <w:rFonts w:hint="eastAsia"/>
          <w:b w:val="0"/>
          <w:bCs/>
          <w:color w:val="auto"/>
          <w:sz w:val="30"/>
          <w:szCs w:val="30"/>
          <w:highlight w:val="none"/>
        </w:rPr>
        <w:t>争议评审</w:t>
      </w:r>
      <w:bookmarkEnd w:id="878"/>
      <w:bookmarkEnd w:id="879"/>
      <w:bookmarkEnd w:id="880"/>
      <w:bookmarkEnd w:id="881"/>
    </w:p>
    <w:p w14:paraId="68ABF78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合同当事人在专用合同条件中约定采取争议评审方式及评审规则解决争议的，按下列约定执行：</w:t>
      </w:r>
    </w:p>
    <w:p w14:paraId="2842CC2F">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0.3.1 </w:t>
      </w:r>
      <w:r>
        <w:rPr>
          <w:rFonts w:hint="eastAsia" w:ascii="仿宋_GB2312" w:eastAsia="仿宋_GB2312"/>
          <w:color w:val="auto"/>
          <w:sz w:val="30"/>
          <w:szCs w:val="30"/>
          <w:highlight w:val="none"/>
        </w:rPr>
        <w:t>争议评审小组的确定</w:t>
      </w:r>
    </w:p>
    <w:p w14:paraId="259FE30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01D4F64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61F8FC3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除专用合同条件另有约定外，争议评审员报酬由发包人和承包人各承担一半。</w:t>
      </w:r>
    </w:p>
    <w:p w14:paraId="27F10F45">
      <w:pPr>
        <w:pStyle w:val="78"/>
        <w:numPr>
          <w:ilvl w:val="0"/>
          <w:numId w:val="0"/>
        </w:numPr>
        <w:rPr>
          <w:rFonts w:hint="eastAsia" w:ascii="仿宋_GB2312" w:eastAsia="仿宋_GB2312"/>
          <w:color w:val="auto"/>
          <w:sz w:val="30"/>
          <w:szCs w:val="30"/>
          <w:highlight w:val="none"/>
        </w:rPr>
      </w:pPr>
      <w:bookmarkStart w:id="882" w:name="_Ref532287270"/>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0.3.2 </w:t>
      </w:r>
      <w:r>
        <w:rPr>
          <w:rFonts w:hint="eastAsia" w:ascii="仿宋_GB2312" w:eastAsia="仿宋_GB2312"/>
          <w:color w:val="auto"/>
          <w:sz w:val="30"/>
          <w:szCs w:val="30"/>
          <w:highlight w:val="none"/>
        </w:rPr>
        <w:t>争议的避免</w:t>
      </w:r>
      <w:bookmarkEnd w:id="882"/>
    </w:p>
    <w:p w14:paraId="65E39E82">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合同当事人协商一致，可以共同书面请求争议评审小组，就合同履行过程中可能出现争议的情况提供协助或进行非正式讨论，争议评审小组应给出公正的意见或建议。</w:t>
      </w:r>
    </w:p>
    <w:p w14:paraId="6844D64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此类协助或非正式讨论可在任何会议、施工现场视察或其他场合进行，并且除专用合同条件另有约定外，发包人和承包人均应出席。</w:t>
      </w:r>
    </w:p>
    <w:p w14:paraId="33DCBDE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366E2088">
      <w:pPr>
        <w:pStyle w:val="78"/>
        <w:numPr>
          <w:ilvl w:val="0"/>
          <w:numId w:val="0"/>
        </w:numPr>
        <w:rPr>
          <w:rFonts w:hint="eastAsia" w:ascii="仿宋_GB2312" w:eastAsia="仿宋_GB2312"/>
          <w:color w:val="auto"/>
          <w:sz w:val="30"/>
          <w:szCs w:val="30"/>
          <w:highlight w:val="none"/>
        </w:rPr>
      </w:pPr>
      <w:bookmarkStart w:id="883" w:name="_Ref4695594"/>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0.3.3 </w:t>
      </w:r>
      <w:r>
        <w:rPr>
          <w:rFonts w:hint="eastAsia" w:ascii="仿宋_GB2312" w:eastAsia="仿宋_GB2312"/>
          <w:color w:val="auto"/>
          <w:sz w:val="30"/>
          <w:szCs w:val="30"/>
          <w:highlight w:val="none"/>
        </w:rPr>
        <w:t>争议评审小组的决定</w:t>
      </w:r>
      <w:bookmarkEnd w:id="883"/>
    </w:p>
    <w:p w14:paraId="39E2E489">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50664185">
      <w:pPr>
        <w:pStyle w:val="78"/>
        <w:numPr>
          <w:ilvl w:val="0"/>
          <w:numId w:val="0"/>
        </w:num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0.3.4 </w:t>
      </w:r>
      <w:r>
        <w:rPr>
          <w:rFonts w:hint="eastAsia" w:ascii="仿宋_GB2312" w:eastAsia="仿宋_GB2312"/>
          <w:color w:val="auto"/>
          <w:sz w:val="30"/>
          <w:szCs w:val="30"/>
          <w:highlight w:val="none"/>
        </w:rPr>
        <w:t>争议评审小组决定的效力</w:t>
      </w:r>
    </w:p>
    <w:p w14:paraId="7DEC7EC7">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争议评审小组作出的书面决定经合同当事人签字确认后，对双方具有约束力，双方应遵照执行。</w:t>
      </w:r>
    </w:p>
    <w:p w14:paraId="74C894F9">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任何一方当事人不接受争议评审小组决定或不履行争议评审小组决定的，双方可选择采用其他争议解决方式。</w:t>
      </w:r>
    </w:p>
    <w:p w14:paraId="4E07F7E3">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任何一方当事人不接受争议评审小组的决定，并不影响暂时执行争议评审小组的决定，直到在后续的采用其他争议解决方式中对争议评审小组的决定进行了改变。</w:t>
      </w:r>
    </w:p>
    <w:p w14:paraId="22BD9ACE">
      <w:pPr>
        <w:pStyle w:val="106"/>
        <w:widowControl/>
        <w:numPr>
          <w:ilvl w:val="0"/>
          <w:numId w:val="0"/>
        </w:numPr>
        <w:rPr>
          <w:rFonts w:hint="eastAsia"/>
          <w:b w:val="0"/>
          <w:bCs/>
          <w:color w:val="auto"/>
          <w:sz w:val="30"/>
          <w:szCs w:val="30"/>
          <w:highlight w:val="none"/>
        </w:rPr>
      </w:pPr>
      <w:bookmarkStart w:id="884" w:name="_Ref532221752"/>
      <w:bookmarkStart w:id="885" w:name="_Ref532221748"/>
      <w:bookmarkStart w:id="886" w:name="_Toc10398"/>
      <w:bookmarkStart w:id="887" w:name="_Toc8385"/>
      <w:r>
        <w:rPr>
          <w:rFonts w:hint="eastAsia"/>
          <w:b w:val="0"/>
          <w:bCs/>
          <w:color w:val="auto"/>
          <w:sz w:val="30"/>
          <w:szCs w:val="30"/>
          <w:highlight w:val="none"/>
        </w:rPr>
        <w:t>2</w:t>
      </w:r>
      <w:r>
        <w:rPr>
          <w:b w:val="0"/>
          <w:bCs/>
          <w:color w:val="auto"/>
          <w:sz w:val="30"/>
          <w:szCs w:val="30"/>
          <w:highlight w:val="none"/>
        </w:rPr>
        <w:t xml:space="preserve">0.4 </w:t>
      </w:r>
      <w:r>
        <w:rPr>
          <w:rFonts w:hint="eastAsia"/>
          <w:b w:val="0"/>
          <w:bCs/>
          <w:color w:val="auto"/>
          <w:sz w:val="30"/>
          <w:szCs w:val="30"/>
          <w:highlight w:val="none"/>
        </w:rPr>
        <w:t>仲裁或诉讼</w:t>
      </w:r>
      <w:bookmarkEnd w:id="884"/>
      <w:bookmarkEnd w:id="885"/>
      <w:bookmarkEnd w:id="886"/>
      <w:bookmarkEnd w:id="887"/>
    </w:p>
    <w:p w14:paraId="5EE8946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因合同及合同有关事项产生的争议，合同当事人可以在专用合同条件中约定以下一种方式解决争议：</w:t>
      </w:r>
    </w:p>
    <w:p w14:paraId="1B92C6EF">
      <w:pPr>
        <w:pStyle w:val="96"/>
        <w:numPr>
          <w:ilvl w:val="0"/>
          <w:numId w:val="0"/>
        </w:numPr>
        <w:ind w:left="841"/>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向约定的仲裁委员会申请仲裁；</w:t>
      </w:r>
    </w:p>
    <w:p w14:paraId="68E66E2D">
      <w:pPr>
        <w:pStyle w:val="96"/>
        <w:numPr>
          <w:ilvl w:val="0"/>
          <w:numId w:val="0"/>
        </w:numPr>
        <w:ind w:left="841"/>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向有管辖权的人民法院起诉。</w:t>
      </w:r>
    </w:p>
    <w:p w14:paraId="6B1DACC1">
      <w:pPr>
        <w:pStyle w:val="106"/>
        <w:widowControl/>
        <w:numPr>
          <w:ilvl w:val="0"/>
          <w:numId w:val="0"/>
        </w:numPr>
        <w:rPr>
          <w:rFonts w:hint="eastAsia"/>
          <w:b w:val="0"/>
          <w:bCs/>
          <w:color w:val="auto"/>
          <w:sz w:val="30"/>
          <w:szCs w:val="30"/>
          <w:highlight w:val="none"/>
        </w:rPr>
      </w:pPr>
      <w:bookmarkStart w:id="888" w:name="_Toc8916"/>
      <w:bookmarkStart w:id="889" w:name="_Toc23927"/>
      <w:r>
        <w:rPr>
          <w:rFonts w:hint="eastAsia"/>
          <w:b w:val="0"/>
          <w:bCs/>
          <w:color w:val="auto"/>
          <w:sz w:val="30"/>
          <w:szCs w:val="30"/>
          <w:highlight w:val="none"/>
        </w:rPr>
        <w:t>2</w:t>
      </w:r>
      <w:r>
        <w:rPr>
          <w:b w:val="0"/>
          <w:bCs/>
          <w:color w:val="auto"/>
          <w:sz w:val="30"/>
          <w:szCs w:val="30"/>
          <w:highlight w:val="none"/>
        </w:rPr>
        <w:t xml:space="preserve">0.5 </w:t>
      </w:r>
      <w:r>
        <w:rPr>
          <w:rFonts w:hint="eastAsia"/>
          <w:b w:val="0"/>
          <w:bCs/>
          <w:color w:val="auto"/>
          <w:sz w:val="30"/>
          <w:szCs w:val="30"/>
          <w:highlight w:val="none"/>
        </w:rPr>
        <w:t>争议解决条款效力</w:t>
      </w:r>
      <w:bookmarkEnd w:id="888"/>
      <w:bookmarkEnd w:id="889"/>
    </w:p>
    <w:p w14:paraId="6C79645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合同有关争议解决的条款独立存在，合同的不生效、无效、被撤销或者终止的，不影响合同中有关争议解决条款的效力。</w:t>
      </w:r>
    </w:p>
    <w:p w14:paraId="080B641B">
      <w:pPr>
        <w:rPr>
          <w:rFonts w:hint="eastAsia"/>
          <w:color w:val="auto"/>
          <w:highlight w:val="none"/>
        </w:rPr>
      </w:pPr>
    </w:p>
    <w:p w14:paraId="380C1515">
      <w:pPr>
        <w:wordWrap/>
        <w:topLinePunct w:val="0"/>
        <w:rPr>
          <w:rFonts w:hint="eastAsia"/>
          <w:color w:val="auto"/>
          <w:highlight w:val="none"/>
        </w:rPr>
        <w:sectPr>
          <w:footerReference r:id="rId5" w:type="default"/>
          <w:type w:val="continuous"/>
          <w:pgSz w:w="11906" w:h="16838"/>
          <w:pgMar w:top="1440" w:right="1800" w:bottom="1440" w:left="1800" w:header="720" w:footer="850" w:gutter="0"/>
          <w:cols w:space="720" w:num="1"/>
          <w:docGrid w:linePitch="326" w:charSpace="0"/>
        </w:sectPr>
      </w:pPr>
    </w:p>
    <w:p w14:paraId="4291A616">
      <w:pPr>
        <w:pStyle w:val="92"/>
        <w:keepNext w:val="0"/>
        <w:keepLines w:val="0"/>
        <w:widowControl/>
        <w:adjustRightInd w:val="0"/>
        <w:snapToGrid w:val="0"/>
        <w:spacing w:before="0" w:after="50" w:line="360" w:lineRule="auto"/>
        <w:rPr>
          <w:rFonts w:hint="eastAsia" w:ascii="华文中宋" w:hAnsi="华文中宋" w:eastAsia="华文中宋"/>
          <w:color w:val="auto"/>
          <w:sz w:val="44"/>
          <w:szCs w:val="52"/>
          <w:highlight w:val="none"/>
        </w:rPr>
      </w:pPr>
      <w:bookmarkStart w:id="890" w:name="_Toc3103"/>
      <w:bookmarkStart w:id="891" w:name="_Toc9081"/>
      <w:r>
        <w:rPr>
          <w:rFonts w:hint="eastAsia" w:ascii="华文中宋" w:hAnsi="华文中宋" w:eastAsia="华文中宋"/>
          <w:color w:val="auto"/>
          <w:sz w:val="44"/>
          <w:szCs w:val="52"/>
          <w:highlight w:val="none"/>
        </w:rPr>
        <w:t>第三部分</w:t>
      </w:r>
      <w:r>
        <w:rPr>
          <w:rFonts w:ascii="华文中宋" w:hAnsi="华文中宋" w:eastAsia="华文中宋"/>
          <w:color w:val="auto"/>
          <w:sz w:val="44"/>
          <w:szCs w:val="52"/>
          <w:highlight w:val="none"/>
        </w:rPr>
        <w:t xml:space="preserve"> </w:t>
      </w:r>
      <w:r>
        <w:rPr>
          <w:rFonts w:hint="eastAsia" w:ascii="华文中宋" w:hAnsi="华文中宋" w:eastAsia="华文中宋"/>
          <w:color w:val="auto"/>
          <w:sz w:val="44"/>
          <w:szCs w:val="52"/>
          <w:highlight w:val="none"/>
        </w:rPr>
        <w:t>专用合同条件</w:t>
      </w:r>
      <w:bookmarkEnd w:id="890"/>
      <w:bookmarkEnd w:id="891"/>
    </w:p>
    <w:p w14:paraId="689D8390">
      <w:pPr>
        <w:pStyle w:val="79"/>
        <w:rPr>
          <w:rFonts w:hint="eastAsia" w:ascii="黑体" w:hAnsi="黑体" w:eastAsia="黑体"/>
          <w:b w:val="0"/>
          <w:bCs/>
          <w:color w:val="auto"/>
          <w:sz w:val="32"/>
          <w:szCs w:val="21"/>
          <w:highlight w:val="none"/>
        </w:rPr>
      </w:pPr>
      <w:bookmarkStart w:id="892" w:name="_Toc5372"/>
      <w:bookmarkStart w:id="893" w:name="_Toc18012"/>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1条</w:t>
      </w:r>
      <w:r>
        <w:rPr>
          <w:rFonts w:hint="eastAsia" w:ascii="黑体" w:hAnsi="黑体" w:eastAsia="黑体"/>
          <w:b w:val="0"/>
          <w:bCs/>
          <w:color w:val="auto"/>
          <w:sz w:val="32"/>
          <w:szCs w:val="21"/>
          <w:highlight w:val="none"/>
        </w:rPr>
        <w:t xml:space="preserve"> 一般约定</w:t>
      </w:r>
      <w:bookmarkEnd w:id="892"/>
      <w:bookmarkEnd w:id="893"/>
    </w:p>
    <w:p w14:paraId="7DCD28E4">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 </w:t>
      </w:r>
      <w:r>
        <w:rPr>
          <w:rFonts w:hint="eastAsia" w:ascii="黑体" w:hAnsi="黑体" w:eastAsia="黑体"/>
          <w:color w:val="auto"/>
          <w:sz w:val="30"/>
          <w:szCs w:val="30"/>
          <w:highlight w:val="none"/>
        </w:rPr>
        <w:t>词语定义和解释</w:t>
      </w:r>
    </w:p>
    <w:p w14:paraId="42A69D2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1.1.1 </w:t>
      </w:r>
      <w:r>
        <w:rPr>
          <w:rFonts w:hint="eastAsia" w:ascii="仿宋_GB2312" w:eastAsia="仿宋_GB2312"/>
          <w:color w:val="auto"/>
          <w:sz w:val="30"/>
          <w:szCs w:val="30"/>
          <w:highlight w:val="none"/>
        </w:rPr>
        <w:t>合同</w:t>
      </w:r>
    </w:p>
    <w:p w14:paraId="0CE7B16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1.1.1.10 </w:t>
      </w:r>
      <w:r>
        <w:rPr>
          <w:rFonts w:hint="eastAsia" w:ascii="仿宋_GB2312" w:eastAsia="仿宋_GB2312"/>
          <w:color w:val="auto"/>
          <w:sz w:val="30"/>
          <w:szCs w:val="30"/>
          <w:highlight w:val="none"/>
        </w:rPr>
        <w:t>其他合同文件：</w:t>
      </w:r>
    </w:p>
    <w:p w14:paraId="2F8E1DF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1</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双方有效签章的往来书面</w:t>
      </w:r>
      <w:r>
        <w:rPr>
          <w:rFonts w:hint="eastAsia" w:ascii="仿宋_GB2312" w:eastAsia="仿宋_GB2312"/>
          <w:color w:val="auto"/>
          <w:sz w:val="30"/>
          <w:szCs w:val="30"/>
          <w:highlight w:val="none"/>
        </w:rPr>
        <w:t xml:space="preserve">文件（包括但不限于下列内容：招标文件及履行合同过程中双方确认的对合同有影响的会议纪要、签证、及设计变更等相关资料）； </w:t>
      </w:r>
    </w:p>
    <w:p w14:paraId="7A1FE97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（2）发包人印发的相关管理规定。</w:t>
      </w:r>
    </w:p>
    <w:p w14:paraId="354B58B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1.1.3 </w:t>
      </w:r>
      <w:r>
        <w:rPr>
          <w:rFonts w:hint="eastAsia" w:ascii="仿宋_GB2312" w:eastAsia="仿宋_GB2312"/>
          <w:color w:val="auto"/>
          <w:sz w:val="30"/>
          <w:szCs w:val="30"/>
          <w:highlight w:val="none"/>
        </w:rPr>
        <w:t>工程和设备</w:t>
      </w:r>
    </w:p>
    <w:p w14:paraId="26961A1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1.1.3.5 </w:t>
      </w:r>
      <w:r>
        <w:rPr>
          <w:rFonts w:hint="eastAsia" w:ascii="仿宋_GB2312" w:eastAsia="仿宋_GB2312"/>
          <w:color w:val="auto"/>
          <w:sz w:val="30"/>
          <w:szCs w:val="30"/>
          <w:highlight w:val="none"/>
        </w:rPr>
        <w:t>单位/区段工程的范围：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77419D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1.1.3.9 </w:t>
      </w:r>
      <w:r>
        <w:rPr>
          <w:rFonts w:hint="eastAsia" w:ascii="仿宋_GB2312" w:eastAsia="仿宋_GB2312"/>
          <w:color w:val="auto"/>
          <w:sz w:val="30"/>
          <w:szCs w:val="30"/>
          <w:highlight w:val="none"/>
        </w:rPr>
        <w:t>作为施工场所组成部分的其他场所包括：</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C0FD7A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1.1.3.10 </w:t>
      </w:r>
      <w:r>
        <w:rPr>
          <w:rFonts w:hint="eastAsia" w:ascii="仿宋_GB2312" w:eastAsia="仿宋_GB2312"/>
          <w:color w:val="auto"/>
          <w:sz w:val="30"/>
          <w:szCs w:val="30"/>
          <w:highlight w:val="none"/>
        </w:rPr>
        <w:t>永久占地包括：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6D1AC6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1.1.3.11 </w:t>
      </w:r>
      <w:r>
        <w:rPr>
          <w:rFonts w:hint="eastAsia" w:ascii="仿宋_GB2312" w:eastAsia="仿宋_GB2312"/>
          <w:color w:val="auto"/>
          <w:sz w:val="30"/>
          <w:szCs w:val="30"/>
          <w:highlight w:val="none"/>
        </w:rPr>
        <w:t>临时占地包括：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4D02A9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1.2 </w:t>
      </w:r>
      <w:r>
        <w:rPr>
          <w:rFonts w:hint="eastAsia" w:ascii="黑体" w:hAnsi="黑体" w:eastAsia="黑体"/>
          <w:color w:val="auto"/>
          <w:sz w:val="30"/>
          <w:szCs w:val="30"/>
          <w:highlight w:val="none"/>
        </w:rPr>
        <w:t>语言文字</w:t>
      </w:r>
    </w:p>
    <w:p w14:paraId="60FD97C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本合同除使用汉语外，还使用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语言。</w:t>
      </w:r>
    </w:p>
    <w:p w14:paraId="7BB563DE">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1.3 </w:t>
      </w:r>
      <w:r>
        <w:rPr>
          <w:rFonts w:hint="eastAsia" w:ascii="黑体" w:hAnsi="黑体" w:eastAsia="黑体"/>
          <w:color w:val="auto"/>
          <w:sz w:val="30"/>
          <w:szCs w:val="30"/>
          <w:highlight w:val="none"/>
        </w:rPr>
        <w:t>法律</w:t>
      </w:r>
    </w:p>
    <w:p w14:paraId="78C53807">
      <w:pPr>
        <w:ind w:firstLine="600"/>
        <w:jc w:val="left"/>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适用于合同的其他规范性文件：</w:t>
      </w:r>
      <w:r>
        <w:rPr>
          <w:rFonts w:ascii="仿宋" w:hAnsi="仿宋" w:eastAsia="仿宋" w:cs="仿宋"/>
          <w:color w:val="auto"/>
          <w:sz w:val="30"/>
          <w:szCs w:val="30"/>
          <w:highlight w:val="none"/>
          <w:u w:val="single"/>
          <w:lang w:bidi="ar"/>
        </w:rPr>
        <w:t>现行国家、省和市有关规</w:t>
      </w:r>
      <w:r>
        <w:rPr>
          <w:rFonts w:hint="eastAsia" w:ascii="仿宋" w:hAnsi="仿宋" w:eastAsia="仿宋" w:cs="仿宋"/>
          <w:color w:val="auto"/>
          <w:sz w:val="30"/>
          <w:szCs w:val="30"/>
          <w:highlight w:val="none"/>
          <w:u w:val="single"/>
          <w:lang w:bidi="ar"/>
        </w:rPr>
        <w:t>定及标准</w:t>
      </w:r>
      <w:r>
        <w:rPr>
          <w:rFonts w:hint="eastAsia" w:ascii="仿宋_GB2312" w:eastAsia="仿宋_GB2312"/>
          <w:color w:val="auto"/>
          <w:sz w:val="30"/>
          <w:szCs w:val="30"/>
          <w:highlight w:val="none"/>
          <w:u w:val="single"/>
        </w:rPr>
        <w:t>。</w:t>
      </w:r>
    </w:p>
    <w:p w14:paraId="41035277">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 </w:t>
      </w:r>
      <w:r>
        <w:rPr>
          <w:rFonts w:hint="eastAsia" w:ascii="黑体" w:hAnsi="黑体" w:eastAsia="黑体"/>
          <w:color w:val="auto"/>
          <w:sz w:val="30"/>
          <w:szCs w:val="30"/>
          <w:highlight w:val="none"/>
        </w:rPr>
        <w:t>标准和规范</w:t>
      </w:r>
    </w:p>
    <w:p w14:paraId="377F64B1">
      <w:pPr>
        <w:ind w:firstLine="600"/>
        <w:jc w:val="left"/>
        <w:rPr>
          <w:rFonts w:hint="eastAsia" w:ascii="仿宋_GB2312" w:eastAsia="仿宋_GB2312"/>
          <w:color w:val="auto"/>
          <w:sz w:val="30"/>
          <w:szCs w:val="30"/>
          <w:highlight w:val="none"/>
          <w:u w:val="single"/>
        </w:rPr>
      </w:pPr>
      <w:r>
        <w:rPr>
          <w:rFonts w:ascii="仿宋_GB2312" w:eastAsia="仿宋_GB2312"/>
          <w:color w:val="auto"/>
          <w:sz w:val="30"/>
          <w:szCs w:val="30"/>
          <w:highlight w:val="none"/>
        </w:rPr>
        <w:t xml:space="preserve">1.4.1 </w:t>
      </w:r>
      <w:r>
        <w:rPr>
          <w:rFonts w:hint="eastAsia" w:ascii="仿宋_GB2312" w:eastAsia="仿宋_GB2312"/>
          <w:color w:val="auto"/>
          <w:sz w:val="30"/>
          <w:szCs w:val="30"/>
          <w:highlight w:val="none"/>
        </w:rPr>
        <w:t>适用于本合同的标准、规范（名称）包括：</w:t>
      </w:r>
      <w:r>
        <w:rPr>
          <w:rFonts w:ascii="仿宋" w:hAnsi="仿宋" w:eastAsia="仿宋" w:cs="仿宋"/>
          <w:color w:val="auto"/>
          <w:sz w:val="30"/>
          <w:szCs w:val="30"/>
          <w:highlight w:val="none"/>
          <w:u w:val="single"/>
          <w:lang w:bidi="ar"/>
        </w:rPr>
        <w:t>国家</w:t>
      </w:r>
      <w:r>
        <w:rPr>
          <w:rFonts w:hint="eastAsia" w:ascii="仿宋" w:hAnsi="仿宋" w:eastAsia="仿宋" w:cs="仿宋"/>
          <w:color w:val="auto"/>
          <w:sz w:val="30"/>
          <w:szCs w:val="30"/>
          <w:highlight w:val="none"/>
          <w:u w:val="single"/>
          <w:lang w:bidi="ar"/>
        </w:rPr>
        <w:t>现行相关专业工程质量验收标准</w:t>
      </w:r>
      <w:r>
        <w:rPr>
          <w:rFonts w:hint="eastAsia" w:ascii="仿宋_GB2312" w:eastAsia="仿宋_GB2312"/>
          <w:color w:val="auto"/>
          <w:sz w:val="30"/>
          <w:szCs w:val="30"/>
          <w:highlight w:val="none"/>
          <w:u w:val="single"/>
        </w:rPr>
        <w:t>。如不同专业工程间标准不一致，应以更高的标准或发包人确定为准。</w:t>
      </w:r>
    </w:p>
    <w:p w14:paraId="2D469C6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1.4.2 </w:t>
      </w:r>
      <w:r>
        <w:rPr>
          <w:rFonts w:hint="eastAsia" w:ascii="仿宋_GB2312" w:eastAsia="仿宋_GB2312"/>
          <w:color w:val="auto"/>
          <w:sz w:val="30"/>
          <w:szCs w:val="30"/>
          <w:highlight w:val="none"/>
        </w:rPr>
        <w:t>发包人提供的国外标准、规范的名称：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；发包人提供的国外标准、规范的份数：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；发包人提供的国外标准、规范的时间：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8EA63C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1.4.3 </w:t>
      </w:r>
      <w:r>
        <w:rPr>
          <w:rFonts w:hint="eastAsia" w:ascii="仿宋_GB2312" w:eastAsia="仿宋_GB2312"/>
          <w:color w:val="auto"/>
          <w:sz w:val="30"/>
          <w:szCs w:val="30"/>
          <w:highlight w:val="none"/>
        </w:rPr>
        <w:t>没有成文规范、标准规定的约定：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30171CD">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1.4.4 </w:t>
      </w:r>
      <w:r>
        <w:rPr>
          <w:rFonts w:hint="eastAsia" w:ascii="仿宋_GB2312" w:eastAsia="仿宋_GB2312"/>
          <w:color w:val="auto"/>
          <w:sz w:val="30"/>
          <w:szCs w:val="30"/>
          <w:highlight w:val="none"/>
        </w:rPr>
        <w:t>发包人对于工程的技术标准、功能要求</w:t>
      </w:r>
      <w:r>
        <w:rPr>
          <w:rFonts w:hint="eastAsia" w:ascii="仿宋_GB2312" w:eastAsia="仿宋_GB2312"/>
          <w:color w:val="auto"/>
          <w:sz w:val="30"/>
          <w:szCs w:val="30"/>
          <w:highlight w:val="none"/>
          <w:lang w:eastAsia="zh-Hans"/>
        </w:rPr>
        <w:t>或</w:t>
      </w:r>
      <w:r>
        <w:rPr>
          <w:rFonts w:hint="eastAsia" w:ascii="仿宋_GB2312" w:eastAsia="仿宋_GB2312"/>
          <w:color w:val="auto"/>
          <w:sz w:val="30"/>
          <w:szCs w:val="30"/>
          <w:highlight w:val="none"/>
        </w:rPr>
        <w:t>高于或严于现行国家、行业或地方标准的：</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9779008">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1.5 </w:t>
      </w:r>
      <w:r>
        <w:rPr>
          <w:rFonts w:hint="eastAsia" w:ascii="黑体" w:hAnsi="黑体" w:eastAsia="黑体"/>
          <w:color w:val="auto"/>
          <w:sz w:val="30"/>
          <w:szCs w:val="30"/>
          <w:highlight w:val="none"/>
        </w:rPr>
        <w:t>合同文件的优先顺序</w:t>
      </w:r>
    </w:p>
    <w:p w14:paraId="4ADD2C1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合同文件组成及优先顺序为：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1F250FE">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1.6 </w:t>
      </w:r>
      <w:r>
        <w:rPr>
          <w:rFonts w:hint="eastAsia" w:ascii="黑体" w:hAnsi="黑体" w:eastAsia="黑体"/>
          <w:color w:val="auto"/>
          <w:sz w:val="30"/>
          <w:szCs w:val="30"/>
          <w:highlight w:val="none"/>
        </w:rPr>
        <w:t>文件的提供和照管</w:t>
      </w:r>
    </w:p>
    <w:p w14:paraId="6819EEC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1.6.1 </w:t>
      </w:r>
      <w:r>
        <w:rPr>
          <w:rFonts w:hint="eastAsia" w:ascii="仿宋_GB2312" w:eastAsia="仿宋_GB2312"/>
          <w:color w:val="auto"/>
          <w:sz w:val="30"/>
          <w:szCs w:val="30"/>
          <w:highlight w:val="none"/>
        </w:rPr>
        <w:t>发包人文件的提供</w:t>
      </w:r>
    </w:p>
    <w:p w14:paraId="45EAEFB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发包人文件的提供期限、名称、数量和形式：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0FBE12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1.6.2 </w:t>
      </w:r>
      <w:r>
        <w:rPr>
          <w:rFonts w:hint="eastAsia" w:ascii="仿宋_GB2312" w:eastAsia="仿宋_GB2312"/>
          <w:color w:val="auto"/>
          <w:sz w:val="30"/>
          <w:szCs w:val="30"/>
          <w:highlight w:val="none"/>
        </w:rPr>
        <w:t>承包人文件的提供</w:t>
      </w:r>
    </w:p>
    <w:p w14:paraId="39F9778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承包人文件的内容、提供期限、名称、数量和形式：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按发包人要求 </w:t>
      </w:r>
      <w:r>
        <w:rPr>
          <w:rFonts w:hint="eastAsia" w:ascii="仿宋_GB2312" w:eastAsia="仿宋_GB2312"/>
          <w:color w:val="auto"/>
          <w:sz w:val="30"/>
          <w:szCs w:val="30"/>
          <w:highlight w:val="none"/>
        </w:rPr>
        <w:t>。</w:t>
      </w:r>
    </w:p>
    <w:p w14:paraId="326C22A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1.6.4 </w:t>
      </w:r>
      <w:r>
        <w:rPr>
          <w:rFonts w:hint="eastAsia" w:ascii="仿宋_GB2312" w:eastAsia="仿宋_GB2312"/>
          <w:color w:val="auto"/>
          <w:sz w:val="30"/>
          <w:szCs w:val="30"/>
          <w:highlight w:val="none"/>
        </w:rPr>
        <w:t>文件的照管</w:t>
      </w:r>
    </w:p>
    <w:p w14:paraId="797A56F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关于现场文件准备的约定：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567ADC1">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1.7 </w:t>
      </w:r>
      <w:r>
        <w:rPr>
          <w:rFonts w:hint="eastAsia" w:ascii="黑体" w:hAnsi="黑体" w:eastAsia="黑体"/>
          <w:color w:val="auto"/>
          <w:sz w:val="30"/>
          <w:szCs w:val="30"/>
          <w:highlight w:val="none"/>
        </w:rPr>
        <w:t>联络</w:t>
      </w:r>
    </w:p>
    <w:p w14:paraId="5581A58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1.7.2 </w:t>
      </w:r>
      <w:r>
        <w:rPr>
          <w:rFonts w:hint="eastAsia" w:ascii="仿宋_GB2312" w:eastAsia="仿宋_GB2312"/>
          <w:color w:val="auto"/>
          <w:sz w:val="30"/>
          <w:szCs w:val="30"/>
          <w:highlight w:val="none"/>
        </w:rPr>
        <w:t>发包人指定的送达方式（包括电子传输方式）：</w:t>
      </w:r>
      <w:r>
        <w:rPr>
          <w:rFonts w:hint="eastAsia" w:ascii="仿宋_GB2312" w:eastAsia="仿宋_GB2312"/>
          <w:color w:val="auto"/>
          <w:sz w:val="30"/>
          <w:szCs w:val="30"/>
          <w:highlight w:val="none"/>
          <w:u w:val="single"/>
        </w:rPr>
        <w:t>书面或电子传输</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9B8BCE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发包人的送达地址：</w:t>
      </w:r>
      <w:r>
        <w:rPr>
          <w:rFonts w:hint="eastAsia" w:ascii="仿宋_GB2312" w:eastAsia="仿宋_GB2312"/>
          <w:color w:val="auto"/>
          <w:sz w:val="30"/>
          <w:szCs w:val="30"/>
          <w:highlight w:val="none"/>
          <w:u w:val="single"/>
        </w:rPr>
        <w:t>兴宁市黄槐镇黄槐街59号社区居委1号</w:t>
      </w:r>
      <w:r>
        <w:rPr>
          <w:rFonts w:ascii="仿宋_GB2312" w:eastAsia="仿宋_GB2312"/>
          <w:color w:val="auto"/>
          <w:kern w:val="2"/>
          <w:sz w:val="30"/>
          <w:szCs w:val="30"/>
          <w:highlight w:val="none"/>
          <w:u w:val="single"/>
        </w:rPr>
        <w:t xml:space="preserve"> </w:t>
      </w:r>
      <w:r>
        <w:rPr>
          <w:rFonts w:hint="eastAsia" w:ascii="仿宋_GB2312" w:eastAsia="仿宋_GB2312"/>
          <w:color w:val="auto"/>
          <w:sz w:val="30"/>
          <w:szCs w:val="30"/>
          <w:highlight w:val="none"/>
        </w:rPr>
        <w:t>。</w:t>
      </w:r>
    </w:p>
    <w:p w14:paraId="6F34E4D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承包人指定的送达方式（包括电子传输方式）： </w:t>
      </w:r>
      <w:r>
        <w:rPr>
          <w:rFonts w:hint="eastAsia" w:ascii="仿宋_GB2312" w:eastAsia="仿宋_GB2312"/>
          <w:color w:val="auto"/>
          <w:sz w:val="30"/>
          <w:szCs w:val="30"/>
          <w:highlight w:val="none"/>
          <w:u w:val="single"/>
        </w:rPr>
        <w:t>书面或电子传输</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B3B883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承包人的送达地址：</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5E5486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1.10 </w:t>
      </w:r>
      <w:r>
        <w:rPr>
          <w:rFonts w:hint="eastAsia" w:ascii="黑体" w:hAnsi="黑体" w:eastAsia="黑体"/>
          <w:color w:val="auto"/>
          <w:sz w:val="30"/>
          <w:szCs w:val="30"/>
          <w:highlight w:val="none"/>
        </w:rPr>
        <w:t>知识产权</w:t>
      </w:r>
    </w:p>
    <w:p w14:paraId="18164CA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1.10.1 </w:t>
      </w:r>
      <w:r>
        <w:rPr>
          <w:rFonts w:hint="eastAsia" w:ascii="仿宋_GB2312" w:eastAsia="仿宋_GB2312"/>
          <w:color w:val="auto"/>
          <w:sz w:val="30"/>
          <w:szCs w:val="30"/>
          <w:highlight w:val="none"/>
        </w:rPr>
        <w:t>由发包人（或以发包人名义）编制的《发包人要求》和其他文件的著作权归属：</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发包人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A87DBA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1.10.2 </w:t>
      </w:r>
      <w:r>
        <w:rPr>
          <w:rFonts w:hint="eastAsia" w:ascii="仿宋_GB2312" w:eastAsia="仿宋_GB2312"/>
          <w:color w:val="auto"/>
          <w:sz w:val="30"/>
          <w:szCs w:val="30"/>
          <w:highlight w:val="none"/>
        </w:rPr>
        <w:t>由承包人（或以承包人名义）为实施工程所编制的文件、承包人完成的设计工作成果和建造完成的建筑物的知识产权归属：</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承包人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902F4A8">
      <w:pPr>
        <w:ind w:firstLine="600"/>
        <w:jc w:val="left"/>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1.10.4 </w:t>
      </w:r>
      <w:r>
        <w:rPr>
          <w:rFonts w:hint="eastAsia" w:ascii="仿宋_GB2312" w:eastAsia="仿宋_GB2312"/>
          <w:color w:val="auto"/>
          <w:sz w:val="30"/>
          <w:szCs w:val="30"/>
          <w:highlight w:val="none"/>
        </w:rPr>
        <w:t>承包人在投标文件中采用的专利、专有技术、技术秘密的使用费的承担方式：</w:t>
      </w:r>
      <w:r>
        <w:rPr>
          <w:rFonts w:ascii="仿宋_GB2312" w:eastAsia="仿宋_GB2312"/>
          <w:color w:val="auto"/>
          <w:sz w:val="30"/>
          <w:szCs w:val="30"/>
          <w:highlight w:val="none"/>
          <w:u w:val="single"/>
        </w:rPr>
        <w:t xml:space="preserve"> </w:t>
      </w:r>
      <w:r>
        <w:rPr>
          <w:rFonts w:ascii="仿宋" w:hAnsi="仿宋" w:eastAsia="仿宋" w:cs="仿宋"/>
          <w:color w:val="auto"/>
          <w:sz w:val="30"/>
          <w:szCs w:val="30"/>
          <w:highlight w:val="none"/>
          <w:u w:val="single"/>
          <w:lang w:bidi="ar"/>
        </w:rPr>
        <w:t>由承包人在投标报价中综合考虑，已含</w:t>
      </w:r>
      <w:r>
        <w:rPr>
          <w:rFonts w:hint="eastAsia" w:ascii="仿宋" w:hAnsi="仿宋" w:eastAsia="仿宋" w:cs="仿宋"/>
          <w:color w:val="auto"/>
          <w:sz w:val="30"/>
          <w:szCs w:val="30"/>
          <w:highlight w:val="none"/>
          <w:u w:val="single"/>
          <w:lang w:bidi="ar"/>
        </w:rPr>
        <w:t>在签约合同价里，发包人不另行计取及支付</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1709A16">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1.11 </w:t>
      </w:r>
      <w:r>
        <w:rPr>
          <w:rFonts w:hint="eastAsia" w:ascii="黑体" w:hAnsi="黑体" w:eastAsia="黑体"/>
          <w:color w:val="auto"/>
          <w:sz w:val="30"/>
          <w:szCs w:val="30"/>
          <w:highlight w:val="none"/>
        </w:rPr>
        <w:t>保密</w:t>
      </w:r>
    </w:p>
    <w:p w14:paraId="17D41BA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双方订立的商业保密协议（名称）：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，作为本合同附件。</w:t>
      </w:r>
    </w:p>
    <w:p w14:paraId="3F35B17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双方订立的技术保密协议（名称）：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hint="eastAsia" w:ascii="仿宋_GB2312" w:eastAsia="仿宋_GB2312"/>
          <w:color w:val="auto"/>
          <w:sz w:val="30"/>
          <w:szCs w:val="30"/>
          <w:highlight w:val="none"/>
        </w:rPr>
        <w:t>，作为本合同附件。</w:t>
      </w:r>
    </w:p>
    <w:p w14:paraId="09E59C8A">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1.13 </w:t>
      </w:r>
      <w:r>
        <w:rPr>
          <w:rFonts w:hint="eastAsia" w:ascii="黑体" w:hAnsi="黑体" w:eastAsia="黑体"/>
          <w:color w:val="auto"/>
          <w:sz w:val="30"/>
          <w:szCs w:val="30"/>
          <w:highlight w:val="none"/>
        </w:rPr>
        <w:t>责任限制</w:t>
      </w:r>
    </w:p>
    <w:p w14:paraId="629044FE">
      <w:pPr>
        <w:wordWrap/>
        <w:topLinePunct w:val="0"/>
        <w:ind w:firstLine="600"/>
        <w:rPr>
          <w:rFonts w:ascii="黑体" w:hAnsi="黑体" w:eastAsia="黑体"/>
          <w:color w:val="auto"/>
          <w:sz w:val="30"/>
          <w:szCs w:val="30"/>
          <w:highlight w:val="none"/>
        </w:rPr>
      </w:pPr>
      <w:r>
        <w:rPr>
          <w:rFonts w:hint="eastAsia" w:ascii="仿宋_GB2312" w:eastAsia="仿宋_GB2312"/>
          <w:color w:val="auto"/>
          <w:sz w:val="30"/>
          <w:szCs w:val="30"/>
          <w:highlight w:val="none"/>
        </w:rPr>
        <w:t>承包人对发包人赔偿责任的最高限额为</w:t>
      </w:r>
      <w:r>
        <w:rPr>
          <w:rFonts w:hint="eastAsia" w:ascii="仿宋_GB2312" w:eastAsia="仿宋_GB2312"/>
          <w:color w:val="auto"/>
          <w:sz w:val="30"/>
          <w:szCs w:val="30"/>
          <w:highlight w:val="none"/>
          <w:u w:val="single"/>
        </w:rPr>
        <w:t xml:space="preserve"> 签约合同价的20% </w:t>
      </w:r>
      <w:r>
        <w:rPr>
          <w:rFonts w:hint="eastAsia" w:ascii="仿宋_GB2312" w:eastAsia="仿宋_GB2312"/>
          <w:color w:val="auto"/>
          <w:sz w:val="30"/>
          <w:szCs w:val="30"/>
          <w:highlight w:val="none"/>
        </w:rPr>
        <w:t>。但对于因承包人及其人员的欺诈、犯罪、故意、重大过失、以及由此造成的人身伤害或第三方财产损失，承包人的赔偿责任不受上述最高限额的限制。</w:t>
      </w:r>
    </w:p>
    <w:p w14:paraId="193D5E6A">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1.14 </w:t>
      </w:r>
      <w:r>
        <w:rPr>
          <w:rFonts w:hint="eastAsia" w:ascii="黑体" w:hAnsi="黑体" w:eastAsia="黑体"/>
          <w:color w:val="auto"/>
          <w:sz w:val="30"/>
          <w:szCs w:val="30"/>
          <w:highlight w:val="none"/>
        </w:rPr>
        <w:t>建筑信息模型技术的应用</w:t>
      </w:r>
    </w:p>
    <w:p w14:paraId="625BC56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关于建筑信息模型技术的开发、使用、存储、传输、交付及费用约定如下：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75B1B3EC">
      <w:pPr>
        <w:pStyle w:val="79"/>
        <w:rPr>
          <w:rFonts w:hint="eastAsia" w:ascii="黑体" w:hAnsi="黑体" w:eastAsia="黑体"/>
          <w:b w:val="0"/>
          <w:bCs/>
          <w:color w:val="auto"/>
          <w:sz w:val="32"/>
          <w:szCs w:val="21"/>
          <w:highlight w:val="none"/>
        </w:rPr>
      </w:pPr>
      <w:bookmarkStart w:id="894" w:name="_Toc1692"/>
      <w:bookmarkStart w:id="895" w:name="_Toc752"/>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2条</w:t>
      </w:r>
      <w:r>
        <w:rPr>
          <w:rFonts w:hint="eastAsia" w:ascii="黑体" w:hAnsi="黑体" w:eastAsia="黑体"/>
          <w:b w:val="0"/>
          <w:bCs/>
          <w:color w:val="auto"/>
          <w:sz w:val="32"/>
          <w:szCs w:val="21"/>
          <w:highlight w:val="none"/>
        </w:rPr>
        <w:t xml:space="preserve"> 发包人</w:t>
      </w:r>
      <w:bookmarkEnd w:id="894"/>
      <w:bookmarkEnd w:id="895"/>
    </w:p>
    <w:p w14:paraId="3D504FF5">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2.2 </w:t>
      </w:r>
      <w:r>
        <w:rPr>
          <w:rFonts w:hint="eastAsia" w:ascii="黑体" w:hAnsi="黑体" w:eastAsia="黑体"/>
          <w:color w:val="auto"/>
          <w:sz w:val="30"/>
          <w:szCs w:val="30"/>
          <w:highlight w:val="none"/>
        </w:rPr>
        <w:t>提供施工现场和工作条件</w:t>
      </w:r>
    </w:p>
    <w:p w14:paraId="4D184125">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2.2.1 </w:t>
      </w:r>
      <w:r>
        <w:rPr>
          <w:rFonts w:hint="eastAsia" w:ascii="仿宋_GB2312" w:eastAsia="仿宋_GB2312"/>
          <w:color w:val="auto"/>
          <w:sz w:val="30"/>
          <w:szCs w:val="30"/>
          <w:highlight w:val="none"/>
        </w:rPr>
        <w:t>提供施工现场</w:t>
      </w:r>
    </w:p>
    <w:p w14:paraId="36880BC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关于发包人提供施工现场的范围和期限：</w:t>
      </w:r>
      <w:r>
        <w:rPr>
          <w:rFonts w:hint="eastAsia" w:ascii="仿宋_GB2312" w:eastAsia="仿宋_GB2312"/>
          <w:color w:val="auto"/>
          <w:sz w:val="30"/>
          <w:szCs w:val="30"/>
          <w:highlight w:val="none"/>
          <w:u w:val="single"/>
        </w:rPr>
        <w:t>按发包人实际进度和计划提供</w:t>
      </w:r>
      <w:r>
        <w:rPr>
          <w:rFonts w:hint="eastAsia" w:ascii="仿宋_GB2312" w:eastAsia="仿宋_GB2312"/>
          <w:color w:val="auto"/>
          <w:sz w:val="30"/>
          <w:szCs w:val="30"/>
          <w:highlight w:val="none"/>
        </w:rPr>
        <w:t>。</w:t>
      </w:r>
    </w:p>
    <w:p w14:paraId="1C39656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2.2.2 </w:t>
      </w:r>
      <w:r>
        <w:rPr>
          <w:rFonts w:hint="eastAsia" w:ascii="仿宋_GB2312" w:eastAsia="仿宋_GB2312"/>
          <w:color w:val="auto"/>
          <w:sz w:val="30"/>
          <w:szCs w:val="30"/>
          <w:highlight w:val="none"/>
        </w:rPr>
        <w:t>提供工作条件</w:t>
      </w:r>
    </w:p>
    <w:p w14:paraId="60F40785">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关于发包人应负责提供的工作条件包括：</w:t>
      </w:r>
      <w:r>
        <w:rPr>
          <w:rFonts w:hint="eastAsia" w:ascii="仿宋_GB2312" w:eastAsia="仿宋_GB2312"/>
          <w:color w:val="auto"/>
          <w:sz w:val="30"/>
          <w:szCs w:val="30"/>
          <w:highlight w:val="none"/>
          <w:u w:val="single"/>
        </w:rPr>
        <w:t>发包人提供临时水、电等接驳口，</w:t>
      </w:r>
      <w:r>
        <w:rPr>
          <w:rFonts w:ascii="仿宋" w:hAnsi="仿宋" w:eastAsia="仿宋" w:cs="仿宋"/>
          <w:color w:val="auto"/>
          <w:sz w:val="30"/>
          <w:szCs w:val="30"/>
          <w:highlight w:val="none"/>
          <w:u w:val="single"/>
          <w:lang w:bidi="ar"/>
        </w:rPr>
        <w:t>施工所需的用水</w:t>
      </w:r>
      <w:r>
        <w:rPr>
          <w:rFonts w:hint="eastAsia" w:ascii="仿宋" w:hAnsi="仿宋" w:eastAsia="仿宋" w:cs="仿宋"/>
          <w:color w:val="auto"/>
          <w:sz w:val="30"/>
          <w:szCs w:val="30"/>
          <w:highlight w:val="none"/>
          <w:u w:val="single"/>
          <w:lang w:bidi="ar"/>
        </w:rPr>
        <w:t>、用电、道路等临时设施设备由承包人自行负责，费用</w:t>
      </w:r>
      <w:r>
        <w:rPr>
          <w:rFonts w:ascii="仿宋" w:hAnsi="仿宋" w:eastAsia="仿宋" w:cs="仿宋"/>
          <w:color w:val="auto"/>
          <w:sz w:val="30"/>
          <w:szCs w:val="30"/>
          <w:highlight w:val="none"/>
          <w:u w:val="single"/>
          <w:lang w:bidi="ar"/>
        </w:rPr>
        <w:t>由承包人在投标报价中综合考虑，已含</w:t>
      </w:r>
      <w:r>
        <w:rPr>
          <w:rFonts w:hint="eastAsia" w:ascii="仿宋" w:hAnsi="仿宋" w:eastAsia="仿宋" w:cs="仿宋"/>
          <w:color w:val="auto"/>
          <w:sz w:val="30"/>
          <w:szCs w:val="30"/>
          <w:highlight w:val="none"/>
          <w:u w:val="single"/>
          <w:lang w:bidi="ar"/>
        </w:rPr>
        <w:t>在签约合同价里，发包人不另行计取及支付</w:t>
      </w:r>
      <w:r>
        <w:rPr>
          <w:rFonts w:hint="eastAsia" w:ascii="仿宋_GB2312" w:eastAsia="仿宋_GB2312"/>
          <w:color w:val="auto"/>
          <w:sz w:val="30"/>
          <w:szCs w:val="30"/>
          <w:highlight w:val="none"/>
        </w:rPr>
        <w:t>。</w:t>
      </w:r>
    </w:p>
    <w:p w14:paraId="0CD150C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2.3 </w:t>
      </w:r>
      <w:r>
        <w:rPr>
          <w:rFonts w:hint="eastAsia" w:ascii="黑体" w:hAnsi="黑体" w:eastAsia="黑体"/>
          <w:color w:val="auto"/>
          <w:sz w:val="30"/>
          <w:szCs w:val="30"/>
          <w:highlight w:val="none"/>
        </w:rPr>
        <w:t>提供基础资料</w:t>
      </w:r>
    </w:p>
    <w:p w14:paraId="5513FB5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关于发包人应提供的基础资料的范围和期限：</w:t>
      </w:r>
      <w:r>
        <w:rPr>
          <w:rFonts w:hint="eastAsia" w:ascii="仿宋_GB2312" w:eastAsia="仿宋_GB2312"/>
          <w:color w:val="auto"/>
          <w:sz w:val="30"/>
          <w:szCs w:val="30"/>
          <w:highlight w:val="none"/>
          <w:u w:val="single"/>
        </w:rPr>
        <w:t>按发包人实际进度和计划提供</w:t>
      </w:r>
      <w:r>
        <w:rPr>
          <w:rFonts w:hint="eastAsia" w:ascii="仿宋_GB2312" w:eastAsia="仿宋_GB2312"/>
          <w:color w:val="auto"/>
          <w:sz w:val="30"/>
          <w:szCs w:val="30"/>
          <w:highlight w:val="none"/>
        </w:rPr>
        <w:t>。</w:t>
      </w:r>
    </w:p>
    <w:p w14:paraId="7A9E22C7">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2.5 </w:t>
      </w:r>
      <w:r>
        <w:rPr>
          <w:rFonts w:hint="eastAsia" w:ascii="黑体" w:hAnsi="黑体" w:eastAsia="黑体"/>
          <w:color w:val="auto"/>
          <w:sz w:val="30"/>
          <w:szCs w:val="30"/>
          <w:highlight w:val="none"/>
        </w:rPr>
        <w:t>支付合同价款</w:t>
      </w:r>
    </w:p>
    <w:p w14:paraId="1FA914E5">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2.5.2 </w:t>
      </w:r>
      <w:r>
        <w:rPr>
          <w:rFonts w:hint="eastAsia" w:ascii="仿宋_GB2312" w:eastAsia="仿宋_GB2312"/>
          <w:color w:val="auto"/>
          <w:sz w:val="30"/>
          <w:szCs w:val="30"/>
          <w:highlight w:val="none"/>
        </w:rPr>
        <w:t>发包人提供资金来源证明及资金安排的期限要求：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hint="eastAsia" w:ascii="仿宋_GB2312" w:eastAsia="仿宋_GB2312"/>
          <w:color w:val="auto"/>
          <w:sz w:val="30"/>
          <w:szCs w:val="30"/>
          <w:highlight w:val="none"/>
        </w:rPr>
        <w:t>。</w:t>
      </w:r>
    </w:p>
    <w:p w14:paraId="34935E8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2.5.3 </w:t>
      </w:r>
      <w:r>
        <w:rPr>
          <w:rFonts w:hint="eastAsia" w:ascii="仿宋_GB2312" w:eastAsia="仿宋_GB2312"/>
          <w:color w:val="auto"/>
          <w:sz w:val="30"/>
          <w:szCs w:val="30"/>
          <w:highlight w:val="none"/>
        </w:rPr>
        <w:t>发包人提供支付担保的形式、期限、金额（或比例）：</w:t>
      </w:r>
      <w:r>
        <w:rPr>
          <w:rFonts w:hint="eastAsia" w:ascii="仿宋_GB2312" w:hAnsi="仿宋_GB2312" w:eastAsia="仿宋_GB2312" w:cs="仿宋_GB2312"/>
          <w:color w:val="auto"/>
          <w:sz w:val="30"/>
          <w:szCs w:val="32"/>
          <w:highlight w:val="none"/>
          <w:u w:val="single"/>
        </w:rPr>
        <w:t>不提供</w:t>
      </w:r>
      <w:r>
        <w:rPr>
          <w:rFonts w:hint="eastAsia" w:ascii="仿宋_GB2312" w:eastAsia="仿宋_GB2312"/>
          <w:color w:val="auto"/>
          <w:sz w:val="30"/>
          <w:szCs w:val="30"/>
          <w:highlight w:val="none"/>
        </w:rPr>
        <w:t>。</w:t>
      </w:r>
    </w:p>
    <w:p w14:paraId="149EF408">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2.7 </w:t>
      </w:r>
      <w:r>
        <w:rPr>
          <w:rFonts w:hint="eastAsia" w:ascii="黑体" w:hAnsi="黑体" w:eastAsia="黑体"/>
          <w:color w:val="auto"/>
          <w:sz w:val="30"/>
          <w:szCs w:val="30"/>
          <w:highlight w:val="none"/>
        </w:rPr>
        <w:t>其他义务</w:t>
      </w:r>
    </w:p>
    <w:p w14:paraId="3104A23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发包人应履行的其他义务：</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9CFBA27">
      <w:pPr>
        <w:pStyle w:val="79"/>
        <w:rPr>
          <w:rFonts w:hint="eastAsia" w:ascii="黑体" w:hAnsi="黑体" w:eastAsia="黑体"/>
          <w:b w:val="0"/>
          <w:bCs/>
          <w:color w:val="auto"/>
          <w:sz w:val="32"/>
          <w:szCs w:val="21"/>
          <w:highlight w:val="none"/>
        </w:rPr>
      </w:pPr>
      <w:bookmarkStart w:id="896" w:name="_Toc25198"/>
      <w:bookmarkStart w:id="897" w:name="_Toc27908"/>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3条</w:t>
      </w:r>
      <w:r>
        <w:rPr>
          <w:rFonts w:hint="eastAsia" w:ascii="黑体" w:hAnsi="黑体" w:eastAsia="黑体"/>
          <w:b w:val="0"/>
          <w:bCs/>
          <w:color w:val="auto"/>
          <w:sz w:val="32"/>
          <w:szCs w:val="21"/>
          <w:highlight w:val="none"/>
        </w:rPr>
        <w:t xml:space="preserve"> 发包人的管理</w:t>
      </w:r>
      <w:bookmarkEnd w:id="896"/>
      <w:bookmarkEnd w:id="897"/>
    </w:p>
    <w:p w14:paraId="5125170D">
      <w:pPr>
        <w:wordWrap/>
        <w:topLinePunct w:val="0"/>
        <w:ind w:firstLine="640"/>
        <w:rPr>
          <w:rFonts w:hint="eastAsia" w:ascii="黑体" w:hAnsi="黑体" w:eastAsia="黑体"/>
          <w:color w:val="auto"/>
          <w:sz w:val="32"/>
          <w:szCs w:val="32"/>
          <w:highlight w:val="none"/>
        </w:rPr>
      </w:pPr>
      <w:r>
        <w:rPr>
          <w:rFonts w:ascii="黑体" w:hAnsi="黑体" w:eastAsia="黑体"/>
          <w:color w:val="auto"/>
          <w:sz w:val="32"/>
          <w:szCs w:val="32"/>
          <w:highlight w:val="none"/>
        </w:rPr>
        <w:t xml:space="preserve">3.1 </w:t>
      </w:r>
      <w:r>
        <w:rPr>
          <w:rFonts w:hint="eastAsia" w:ascii="黑体" w:hAnsi="黑体" w:eastAsia="黑体"/>
          <w:color w:val="auto"/>
          <w:sz w:val="32"/>
          <w:szCs w:val="32"/>
          <w:highlight w:val="none"/>
        </w:rPr>
        <w:t>发包人代表</w:t>
      </w:r>
    </w:p>
    <w:p w14:paraId="16F21FF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发包人代表的姓名：</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以发包人的书面通知为准</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1C23E0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发包人代表的身份证号：</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73D325F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发包人代表的职务：</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664DCF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发包人代表的联系电话：</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67C931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发包人代表的电子邮箱：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422CFA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发包人代表的通信地址：</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6847F99">
      <w:pPr>
        <w:wordWrap/>
        <w:topLinePunct w:val="0"/>
        <w:ind w:firstLine="600"/>
        <w:rPr>
          <w:rFonts w:hint="eastAsia" w:ascii="仿宋_GB2312" w:hAnsi="仿宋_GB2312" w:eastAsia="仿宋_GB2312" w:cs="仿宋_GB2312"/>
          <w:color w:val="auto"/>
          <w:sz w:val="30"/>
          <w:szCs w:val="30"/>
          <w:highlight w:val="none"/>
        </w:rPr>
      </w:pPr>
      <w:r>
        <w:rPr>
          <w:rFonts w:hint="eastAsia" w:ascii="仿宋_GB2312" w:eastAsia="仿宋_GB2312"/>
          <w:color w:val="auto"/>
          <w:sz w:val="30"/>
          <w:szCs w:val="30"/>
          <w:highlight w:val="none"/>
        </w:rPr>
        <w:t>发包人对发包人代表的授权范围如下：</w:t>
      </w:r>
      <w:r>
        <w:rPr>
          <w:rFonts w:hint="eastAsia" w:ascii="仿宋_GB2312" w:eastAsia="仿宋_GB2312" w:cs="宋体"/>
          <w:color w:val="auto"/>
          <w:sz w:val="30"/>
          <w:szCs w:val="30"/>
          <w:highlight w:val="none"/>
          <w:u w:val="single"/>
        </w:rPr>
        <w:t>代表发包人监督检查工程实施进度、安全及质量，负责现场有关经济和技术方面的签证及与发包人相关的</w:t>
      </w:r>
      <w:r>
        <w:rPr>
          <w:rFonts w:hint="eastAsia" w:ascii="仿宋_GB2312" w:hAnsi="仿宋_GB2312" w:eastAsia="仿宋_GB2312" w:cs="仿宋_GB2312"/>
          <w:color w:val="auto"/>
          <w:sz w:val="30"/>
          <w:szCs w:val="30"/>
          <w:highlight w:val="none"/>
          <w:u w:val="single"/>
        </w:rPr>
        <w:t>现场协调工作，与本工程相关的文件、资料必须由发包人盖章确认后方可生效。发包人调整现场代表职责范围时，提前7天书面通知承包人</w:t>
      </w:r>
      <w:r>
        <w:rPr>
          <w:rFonts w:hint="eastAsia" w:ascii="仿宋_GB2312" w:hAnsi="仿宋_GB2312" w:eastAsia="仿宋_GB2312" w:cs="仿宋_GB2312"/>
          <w:color w:val="auto"/>
          <w:sz w:val="30"/>
          <w:szCs w:val="30"/>
          <w:highlight w:val="none"/>
        </w:rPr>
        <w:t>。</w:t>
      </w:r>
    </w:p>
    <w:p w14:paraId="341FF33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发包人代表的职责：</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48C153C6">
      <w:pPr>
        <w:wordWrap/>
        <w:topLinePunct w:val="0"/>
        <w:ind w:firstLine="640"/>
        <w:rPr>
          <w:rFonts w:hint="eastAsia" w:ascii="黑体" w:hAnsi="黑体" w:eastAsia="黑体"/>
          <w:color w:val="auto"/>
          <w:sz w:val="32"/>
          <w:szCs w:val="32"/>
          <w:highlight w:val="none"/>
        </w:rPr>
      </w:pPr>
      <w:r>
        <w:rPr>
          <w:rFonts w:ascii="黑体" w:hAnsi="黑体" w:eastAsia="黑体"/>
          <w:color w:val="auto"/>
          <w:sz w:val="32"/>
          <w:szCs w:val="32"/>
          <w:highlight w:val="none"/>
        </w:rPr>
        <w:t xml:space="preserve">3.2 </w:t>
      </w:r>
      <w:r>
        <w:rPr>
          <w:rFonts w:hint="eastAsia" w:ascii="黑体" w:hAnsi="黑体" w:eastAsia="黑体"/>
          <w:color w:val="auto"/>
          <w:sz w:val="32"/>
          <w:szCs w:val="32"/>
          <w:highlight w:val="none"/>
        </w:rPr>
        <w:t>发包人人员</w:t>
      </w:r>
    </w:p>
    <w:p w14:paraId="3BB7BCE1">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发包人人员姓名：</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以发包人的书面通知为准</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12D5D77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发包人人员职务：</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30B6930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发包人人员职责：</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733DF0A">
      <w:pPr>
        <w:wordWrap/>
        <w:topLinePunct w:val="0"/>
        <w:ind w:firstLine="640"/>
        <w:rPr>
          <w:rFonts w:hint="eastAsia" w:ascii="黑体" w:hAnsi="黑体" w:eastAsia="黑体"/>
          <w:color w:val="auto"/>
          <w:sz w:val="32"/>
          <w:szCs w:val="32"/>
          <w:highlight w:val="none"/>
        </w:rPr>
      </w:pPr>
      <w:r>
        <w:rPr>
          <w:rFonts w:ascii="黑体" w:hAnsi="黑体" w:eastAsia="黑体"/>
          <w:color w:val="auto"/>
          <w:sz w:val="32"/>
          <w:szCs w:val="32"/>
          <w:highlight w:val="none"/>
        </w:rPr>
        <w:t xml:space="preserve">3.3 </w:t>
      </w:r>
      <w:r>
        <w:rPr>
          <w:rFonts w:hint="eastAsia" w:ascii="黑体" w:hAnsi="黑体" w:eastAsia="黑体"/>
          <w:color w:val="auto"/>
          <w:sz w:val="32"/>
          <w:szCs w:val="32"/>
          <w:highlight w:val="none"/>
        </w:rPr>
        <w:t>工程师</w:t>
      </w:r>
    </w:p>
    <w:p w14:paraId="4C007ED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工程师名称</w:t>
      </w:r>
      <w:r>
        <w:rPr>
          <w:rFonts w:ascii="仿宋_GB2312" w:eastAsia="仿宋_GB2312"/>
          <w:color w:val="auto"/>
          <w:sz w:val="30"/>
          <w:szCs w:val="30"/>
          <w:highlight w:val="none"/>
        </w:rPr>
        <w:t>：</w:t>
      </w:r>
      <w:r>
        <w:rPr>
          <w:rFonts w:hint="eastAsia" w:ascii="仿宋_GB2312" w:eastAsia="仿宋_GB2312"/>
          <w:color w:val="auto"/>
          <w:sz w:val="30"/>
          <w:szCs w:val="30"/>
          <w:highlight w:val="none"/>
          <w:u w:val="single"/>
        </w:rPr>
        <w:t>是指监理工程师或监理人</w:t>
      </w:r>
      <w:r>
        <w:rPr>
          <w:rFonts w:ascii="仿宋_GB2312" w:eastAsia="仿宋_GB2312"/>
          <w:color w:val="auto"/>
          <w:sz w:val="30"/>
          <w:szCs w:val="30"/>
          <w:highlight w:val="none"/>
        </w:rPr>
        <w:t>；</w:t>
      </w:r>
      <w:r>
        <w:rPr>
          <w:rFonts w:hint="eastAsia" w:ascii="仿宋_GB2312" w:eastAsia="仿宋_GB2312"/>
          <w:color w:val="auto"/>
          <w:sz w:val="30"/>
          <w:szCs w:val="30"/>
          <w:highlight w:val="none"/>
        </w:rPr>
        <w:t>工程师监督管理</w:t>
      </w:r>
      <w:r>
        <w:rPr>
          <w:rFonts w:ascii="仿宋_GB2312" w:eastAsia="仿宋_GB2312"/>
          <w:color w:val="auto"/>
          <w:sz w:val="30"/>
          <w:szCs w:val="30"/>
          <w:highlight w:val="none"/>
        </w:rPr>
        <w:t>范围</w:t>
      </w:r>
      <w:r>
        <w:rPr>
          <w:rFonts w:hint="eastAsia" w:ascii="仿宋_GB2312" w:eastAsia="仿宋_GB2312"/>
          <w:color w:val="auto"/>
          <w:sz w:val="30"/>
          <w:szCs w:val="30"/>
          <w:highlight w:val="none"/>
        </w:rPr>
        <w:t>、内容</w:t>
      </w:r>
      <w:r>
        <w:rPr>
          <w:rFonts w:ascii="仿宋_GB2312" w:eastAsia="仿宋_GB2312"/>
          <w:color w:val="auto"/>
          <w:sz w:val="30"/>
          <w:szCs w:val="30"/>
          <w:highlight w:val="none"/>
        </w:rPr>
        <w:t>：</w:t>
      </w:r>
      <w:r>
        <w:rPr>
          <w:rFonts w:hint="eastAsia" w:ascii="仿宋_GB2312" w:eastAsia="仿宋_GB2312"/>
          <w:color w:val="auto"/>
          <w:sz w:val="30"/>
          <w:szCs w:val="30"/>
          <w:highlight w:val="none"/>
          <w:u w:val="single"/>
        </w:rPr>
        <w:t xml:space="preserve">按有关文件及发包人授权 </w:t>
      </w:r>
      <w:r>
        <w:rPr>
          <w:rFonts w:hint="eastAsia" w:ascii="仿宋_GB2312" w:eastAsia="仿宋_GB2312"/>
          <w:color w:val="auto"/>
          <w:sz w:val="30"/>
          <w:szCs w:val="30"/>
          <w:highlight w:val="none"/>
        </w:rPr>
        <w:t>；工程师</w:t>
      </w:r>
      <w:r>
        <w:rPr>
          <w:rFonts w:ascii="仿宋_GB2312" w:eastAsia="仿宋_GB2312"/>
          <w:color w:val="auto"/>
          <w:sz w:val="30"/>
          <w:szCs w:val="30"/>
          <w:highlight w:val="none"/>
        </w:rPr>
        <w:t>权限：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按有关文件及发包人授权</w:t>
      </w:r>
      <w:r>
        <w:rPr>
          <w:rFonts w:hint="eastAsia" w:ascii="仿宋_GB2312" w:eastAsia="仿宋_GB2312"/>
          <w:color w:val="auto"/>
          <w:sz w:val="30"/>
          <w:szCs w:val="30"/>
          <w:highlight w:val="none"/>
        </w:rPr>
        <w:t>。</w:t>
      </w:r>
    </w:p>
    <w:p w14:paraId="4A0FC445">
      <w:pPr>
        <w:wordWrap/>
        <w:topLinePunct w:val="0"/>
        <w:ind w:firstLine="640"/>
        <w:rPr>
          <w:rFonts w:hint="eastAsia" w:ascii="黑体" w:hAnsi="黑体" w:eastAsia="黑体"/>
          <w:color w:val="auto"/>
          <w:sz w:val="32"/>
          <w:szCs w:val="32"/>
          <w:highlight w:val="none"/>
        </w:rPr>
      </w:pPr>
      <w:r>
        <w:rPr>
          <w:rFonts w:ascii="黑体" w:hAnsi="黑体" w:eastAsia="黑体"/>
          <w:color w:val="auto"/>
          <w:sz w:val="32"/>
          <w:szCs w:val="32"/>
          <w:highlight w:val="none"/>
        </w:rPr>
        <w:t xml:space="preserve">3.6 </w:t>
      </w:r>
      <w:r>
        <w:rPr>
          <w:rFonts w:hint="eastAsia" w:ascii="黑体" w:hAnsi="黑体" w:eastAsia="黑体"/>
          <w:color w:val="auto"/>
          <w:sz w:val="32"/>
          <w:szCs w:val="32"/>
          <w:highlight w:val="none"/>
        </w:rPr>
        <w:t>商定或确定</w:t>
      </w:r>
    </w:p>
    <w:p w14:paraId="59E958B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.6.2 关于</w:t>
      </w:r>
      <w:r>
        <w:rPr>
          <w:rFonts w:hint="eastAsia" w:ascii="仿宋_GB2312" w:eastAsia="仿宋_GB2312"/>
          <w:color w:val="auto"/>
          <w:sz w:val="30"/>
          <w:szCs w:val="30"/>
          <w:highlight w:val="none"/>
        </w:rPr>
        <w:t>商定</w:t>
      </w:r>
      <w:r>
        <w:rPr>
          <w:rFonts w:ascii="仿宋_GB2312" w:eastAsia="仿宋_GB2312"/>
          <w:color w:val="auto"/>
          <w:sz w:val="30"/>
          <w:szCs w:val="30"/>
          <w:highlight w:val="none"/>
        </w:rPr>
        <w:t>时间限制的具体约定：</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67FC5F0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3.6.3 关于</w:t>
      </w:r>
      <w:r>
        <w:rPr>
          <w:rFonts w:hint="eastAsia" w:ascii="仿宋_GB2312" w:eastAsia="仿宋_GB2312"/>
          <w:color w:val="auto"/>
          <w:sz w:val="30"/>
          <w:szCs w:val="30"/>
          <w:highlight w:val="none"/>
        </w:rPr>
        <w:t>商定或确定</w:t>
      </w:r>
      <w:r>
        <w:rPr>
          <w:rFonts w:ascii="仿宋_GB2312" w:eastAsia="仿宋_GB2312"/>
          <w:color w:val="auto"/>
          <w:sz w:val="30"/>
          <w:szCs w:val="30"/>
          <w:highlight w:val="none"/>
        </w:rPr>
        <w:t>效力的具体约定：</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r>
        <w:rPr>
          <w:rFonts w:ascii="仿宋_GB2312" w:eastAsia="仿宋_GB2312"/>
          <w:color w:val="auto"/>
          <w:sz w:val="30"/>
          <w:szCs w:val="30"/>
          <w:highlight w:val="none"/>
        </w:rPr>
        <w:t>关于对</w:t>
      </w:r>
      <w:r>
        <w:rPr>
          <w:rFonts w:hint="eastAsia" w:ascii="仿宋_GB2312" w:eastAsia="仿宋_GB2312"/>
          <w:color w:val="auto"/>
          <w:sz w:val="30"/>
          <w:szCs w:val="30"/>
          <w:highlight w:val="none"/>
        </w:rPr>
        <w:t>工程师的确定提出异议</w:t>
      </w:r>
      <w:r>
        <w:rPr>
          <w:rFonts w:ascii="仿宋_GB2312" w:eastAsia="仿宋_GB2312"/>
          <w:color w:val="auto"/>
          <w:sz w:val="30"/>
          <w:szCs w:val="30"/>
          <w:highlight w:val="none"/>
        </w:rPr>
        <w:t>的具体约定：</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57D6A2DA">
      <w:pPr>
        <w:wordWrap/>
        <w:topLinePunct w:val="0"/>
        <w:ind w:firstLine="640"/>
        <w:rPr>
          <w:rFonts w:hint="eastAsia" w:ascii="黑体" w:hAnsi="黑体" w:eastAsia="黑体"/>
          <w:color w:val="auto"/>
          <w:sz w:val="32"/>
          <w:szCs w:val="32"/>
          <w:highlight w:val="none"/>
        </w:rPr>
      </w:pPr>
      <w:r>
        <w:rPr>
          <w:rFonts w:ascii="黑体" w:hAnsi="黑体" w:eastAsia="黑体"/>
          <w:color w:val="auto"/>
          <w:sz w:val="32"/>
          <w:szCs w:val="32"/>
          <w:highlight w:val="none"/>
        </w:rPr>
        <w:t xml:space="preserve">3.7 </w:t>
      </w:r>
      <w:r>
        <w:rPr>
          <w:rFonts w:hint="eastAsia" w:ascii="黑体" w:hAnsi="黑体" w:eastAsia="黑体"/>
          <w:color w:val="auto"/>
          <w:sz w:val="32"/>
          <w:szCs w:val="32"/>
          <w:highlight w:val="none"/>
        </w:rPr>
        <w:t>会议</w:t>
      </w:r>
    </w:p>
    <w:p w14:paraId="6032631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.7.1 关于召开会议</w:t>
      </w:r>
      <w:r>
        <w:rPr>
          <w:rFonts w:hint="eastAsia" w:ascii="仿宋_GB2312" w:eastAsia="仿宋_GB2312"/>
          <w:color w:val="auto"/>
          <w:sz w:val="30"/>
          <w:szCs w:val="30"/>
          <w:highlight w:val="none"/>
        </w:rPr>
        <w:t>的具体约定：</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080FE6F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关于保存和提供会议纪要</w:t>
      </w:r>
      <w:r>
        <w:rPr>
          <w:rFonts w:ascii="仿宋_GB2312" w:eastAsia="仿宋_GB2312"/>
          <w:color w:val="auto"/>
          <w:sz w:val="30"/>
          <w:szCs w:val="30"/>
          <w:highlight w:val="none"/>
        </w:rPr>
        <w:t>的具体约定：</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51C2609">
      <w:pPr>
        <w:pStyle w:val="79"/>
        <w:rPr>
          <w:rFonts w:hint="eastAsia" w:ascii="黑体" w:hAnsi="黑体" w:eastAsia="黑体"/>
          <w:b w:val="0"/>
          <w:bCs/>
          <w:color w:val="auto"/>
          <w:sz w:val="32"/>
          <w:szCs w:val="21"/>
          <w:highlight w:val="none"/>
        </w:rPr>
      </w:pPr>
      <w:bookmarkStart w:id="898" w:name="_Toc13684"/>
      <w:bookmarkStart w:id="899" w:name="_Toc10270"/>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4条</w:t>
      </w:r>
      <w:r>
        <w:rPr>
          <w:rFonts w:hint="eastAsia" w:ascii="黑体" w:hAnsi="黑体" w:eastAsia="黑体"/>
          <w:b w:val="0"/>
          <w:bCs/>
          <w:color w:val="auto"/>
          <w:sz w:val="32"/>
          <w:szCs w:val="21"/>
          <w:highlight w:val="none"/>
        </w:rPr>
        <w:t xml:space="preserve"> 承包人</w:t>
      </w:r>
      <w:bookmarkEnd w:id="898"/>
      <w:bookmarkEnd w:id="899"/>
    </w:p>
    <w:p w14:paraId="03EC09BB">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4.1 </w:t>
      </w:r>
      <w:r>
        <w:rPr>
          <w:rFonts w:hint="eastAsia" w:ascii="黑体" w:hAnsi="黑体" w:eastAsia="黑体"/>
          <w:color w:val="auto"/>
          <w:sz w:val="30"/>
          <w:szCs w:val="30"/>
          <w:highlight w:val="none"/>
        </w:rPr>
        <w:t>承包人的一般义务</w:t>
      </w:r>
    </w:p>
    <w:p w14:paraId="113DF1F9">
      <w:pPr>
        <w:autoSpaceDE w:val="0"/>
        <w:autoSpaceDN w:val="0"/>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承包人应履行的其他义务：</w:t>
      </w:r>
    </w:p>
    <w:p w14:paraId="1078A94A">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1、承包人应按合同约定、发包人工作任务书等要求完成本工程的勘查、采空区稳定性评价</w:t>
      </w:r>
      <w:r>
        <w:rPr>
          <w:rFonts w:ascii="仿宋_GB2312" w:eastAsia="仿宋_GB2312"/>
          <w:color w:val="auto"/>
          <w:sz w:val="30"/>
          <w:szCs w:val="30"/>
          <w:highlight w:val="none"/>
        </w:rPr>
        <w:t>、</w:t>
      </w:r>
      <w:r>
        <w:rPr>
          <w:rFonts w:hint="eastAsia" w:ascii="仿宋_GB2312" w:eastAsia="仿宋_GB2312"/>
          <w:color w:val="auto"/>
          <w:sz w:val="30"/>
          <w:szCs w:val="30"/>
          <w:highlight w:val="none"/>
        </w:rPr>
        <w:t>设计、施工任务，确保二期规划用地红线范围内及红线范围外周边临近区域地质安全稳定，为后续规划区的建设提供安全保障。</w:t>
      </w:r>
    </w:p>
    <w:p w14:paraId="00032878">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承包人应按发包人要求组建满足本工程服务需要的机构及人员，并根据合同其他约定和委托人要求提供驻场服务。主要人员的资格应报委托人批准认可，完成本合同所约定的委托服务各项业务。未经委托人同意，承包人不得调整项目组织架构及人员。</w:t>
      </w:r>
    </w:p>
    <w:p w14:paraId="143439FF">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3、承包人应当按照广东省及梅州市相关规定，加强其参与本工程建设人员（包括施工人员）实名制的管理，及时发放工人工资。</w:t>
      </w:r>
    </w:p>
    <w:p w14:paraId="32A19A2B">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①工人实名制管理制度</w:t>
      </w:r>
    </w:p>
    <w:p w14:paraId="7CA44390">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人必须严格执行广东省及梅州市相关规定和要求，在本工程施工中使用劳工时，建立工人实名制和工资直接支付制度，承包人每月按时发放劳工工资，自觉接受发包人和主管部门的监督，不论何种原因（包括停工、发包人延期支付款项）决不拖欠或克扣劳工工资。否则，可由员工代表知会有关部门，或拨打投诉电话。承包人必须将上述内容在本工程开工前的十日内向全体员工张榜公开承诺。如承包人违约，发包人有权解除合同，并追究承包人由此给发包人造成的一切损失。</w:t>
      </w:r>
    </w:p>
    <w:p w14:paraId="44C0EF00">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②按时足额支付施工人员工资。</w:t>
      </w:r>
    </w:p>
    <w:p w14:paraId="389DA2A6">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a. 承包人应当根据劳动合同约定的施工人员工资标准等内容，按照依法签订的集体合同或劳动合同约定的日期按月支付工资，并不得低于当地最低工资标准。</w:t>
      </w:r>
    </w:p>
    <w:p w14:paraId="1275975E">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b.承包人应每月编制施工人员工资支付表，如实记录支付时间、支付对象、支付金额等工资支付情况，并于每月底在其现场管理机构办公场所显眼位置公示，接受监督。</w:t>
      </w:r>
    </w:p>
    <w:p w14:paraId="443CBB8D">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c.承包人应对其专业分包或劳务分包单位工资支付进行监督，督促其依法支付施工人员工资。</w:t>
      </w:r>
    </w:p>
    <w:p w14:paraId="68F3F839">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d.承包人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承包人的合同，并上报省、市主管部门建议取消其参加梅州地区省、市重大项目的投标资格，并予以公告。如属恶意煽动并造成社会不良影响的，发包人将提请司法部门追究其法律责任。</w:t>
      </w:r>
    </w:p>
    <w:p w14:paraId="7286810A">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e.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14:paraId="2D1150C6">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f.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0C548464">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③成立处理劳资纠纷的协调机构</w:t>
      </w:r>
    </w:p>
    <w:p w14:paraId="2167963E">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1DFB9EEB">
      <w:pPr>
        <w:autoSpaceDE w:val="0"/>
        <w:autoSpaceDN w:val="0"/>
        <w:ind w:firstLine="600"/>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4、对各合同段内发包人委托第三方施工的工程，凡需互相配合协作的，承包人应按发包人的指令积极予以配合和提供方便（如施工水电、施工通道、场地等），不得借故收取额外费用，水电费由使用方负责。</w:t>
      </w:r>
    </w:p>
    <w:p w14:paraId="590C6168">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承包人应对施工场地及周围的地下管线、建筑物、构筑物（含文物保护建筑）、古树名木之状况进行勘察，根据勘察结果确定具体的保护措施并承担有关费用。本项目经过城镇居民住宅区，应充分考虑施工准备措施和施工方案，加强安全文明施工，避免扰民和发生纠纷。因此，发包人要求：①施工前后应对周边（征地红线外50m范围内）的房屋进行制定相应的安全保护措施；②按规定需要围蔽施工的必须围蔽施工，围蔽标准必须符合发包人的要求；③临近居民区路段钻桩应避免冲击成孔并应限制作业时间避免扰民并制定可行措施保证周边居民接受施工。承包人应将上述可能发生的鉴定费和措施费考虑在合同报价中，任何由于承包人未按照上述要求进行安全文明施工所引起的纠纷由承包人负责并保证发包人免于任何可能的指控和赔偿。</w:t>
      </w:r>
    </w:p>
    <w:p w14:paraId="4B01A9EC">
      <w:pPr>
        <w:autoSpaceDE w:val="0"/>
        <w:autoSpaceDN w:val="0"/>
        <w:ind w:firstLine="600"/>
        <w:jc w:val="left"/>
        <w:rPr>
          <w:rFonts w:hint="eastAsia" w:ascii="仿宋_GB2312" w:hAnsi="仿宋_GB2312" w:eastAsia="仿宋_GB2312" w:cs="仿宋_GB2312"/>
          <w:bCs/>
          <w:iCs/>
          <w:color w:val="auto"/>
          <w:sz w:val="30"/>
          <w:szCs w:val="30"/>
          <w:highlight w:val="none"/>
        </w:rPr>
      </w:pPr>
      <w:r>
        <w:rPr>
          <w:rFonts w:hint="eastAsia" w:ascii="仿宋_GB2312" w:hAnsi="仿宋_GB2312" w:eastAsia="仿宋_GB2312" w:cs="仿宋_GB2312"/>
          <w:color w:val="auto"/>
          <w:sz w:val="30"/>
          <w:szCs w:val="30"/>
          <w:highlight w:val="none"/>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14:paraId="19E0A618">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6、承包人应自备足够数量的备用发电机，以满足工程施工的需要，不得以停电为理由拖延工期。</w:t>
      </w:r>
    </w:p>
    <w:p w14:paraId="5A5094A6">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14:paraId="60638B68">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承包人自进场施工起至项目竣工验收止，需保证临时道路（或通道）的畅通安全及整洁。保证沿线相关单位、居民的行车畅通，如封闭沿线单位、居民进入拟施工道路的出入口，需修建临时道路，解决沿线单位、居民出入拟施工道路的问题，相关费用包含在合同总价中，若承包人无法保证，则发包人可另行委托其他单位实施上述工作，相关费用从支付给承包人的工程款中扣回。</w:t>
      </w:r>
    </w:p>
    <w:p w14:paraId="65E7EC38">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由于承包人的原因，或因综合单价、工程数量、支付节点等内容上审核问题，导致工程质量或工程进度无法满足合同要求，则在发包人发出书面警告后3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14:paraId="0D5E1F93">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10、办理开工的各项手续</w:t>
      </w:r>
    </w:p>
    <w:p w14:paraId="6EEE0E36">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如有需要，承包人应负责办理开工的各项手续（所需费用</w:t>
      </w:r>
      <w:r>
        <w:rPr>
          <w:rFonts w:ascii="仿宋" w:hAnsi="仿宋" w:eastAsia="仿宋" w:cs="仿宋"/>
          <w:color w:val="auto"/>
          <w:sz w:val="30"/>
          <w:szCs w:val="30"/>
          <w:highlight w:val="none"/>
          <w:lang w:bidi="ar"/>
        </w:rPr>
        <w:t>已含</w:t>
      </w:r>
      <w:r>
        <w:rPr>
          <w:rFonts w:hint="eastAsia" w:ascii="仿宋" w:hAnsi="仿宋" w:eastAsia="仿宋" w:cs="仿宋"/>
          <w:color w:val="auto"/>
          <w:sz w:val="30"/>
          <w:szCs w:val="30"/>
          <w:highlight w:val="none"/>
          <w:lang w:bidi="ar"/>
        </w:rPr>
        <w:t>在签约合同价里，发包人不另行计取及支付</w:t>
      </w:r>
      <w:r>
        <w:rPr>
          <w:rFonts w:hint="eastAsia" w:ascii="仿宋_GB2312" w:hAnsi="仿宋_GB2312" w:eastAsia="仿宋_GB2312" w:cs="仿宋_GB2312"/>
          <w:color w:val="auto"/>
          <w:sz w:val="30"/>
          <w:szCs w:val="30"/>
          <w:highlight w:val="none"/>
        </w:rPr>
        <w:t>），发包人予以配合。包括但不限于办理施工许可证(或临时施工复函)、林木采伐许可、专业报建报装、报监手续、排污手续、排水接驳、水质检测、扬尘排污、排水许可证</w:t>
      </w:r>
      <w:r>
        <w:rPr>
          <w:rFonts w:hint="eastAsia" w:ascii="仿宋_GB2312" w:hAnsi="仿宋_GB2312" w:eastAsia="仿宋_GB2312" w:cs="仿宋_GB2312"/>
          <w:color w:val="auto"/>
          <w:sz w:val="30"/>
          <w:szCs w:val="30"/>
          <w:highlight w:val="none"/>
          <w:lang w:eastAsia="zh-Hans"/>
        </w:rPr>
        <w:t>以及《广东省自然资源厅地质灾害治理工程项目管理办法》要求的文件</w:t>
      </w:r>
      <w:r>
        <w:rPr>
          <w:rFonts w:ascii="仿宋_GB2312" w:hAnsi="仿宋_GB2312" w:eastAsia="仿宋_GB2312" w:cs="仿宋_GB2312"/>
          <w:color w:val="auto"/>
          <w:sz w:val="30"/>
          <w:szCs w:val="30"/>
          <w:highlight w:val="none"/>
          <w:lang w:eastAsia="zh-Hans"/>
        </w:rPr>
        <w:t>、</w:t>
      </w:r>
      <w:r>
        <w:rPr>
          <w:rFonts w:hint="eastAsia" w:ascii="仿宋_GB2312" w:hAnsi="仿宋_GB2312" w:eastAsia="仿宋_GB2312" w:cs="仿宋_GB2312"/>
          <w:color w:val="auto"/>
          <w:sz w:val="30"/>
          <w:szCs w:val="30"/>
          <w:highlight w:val="none"/>
          <w:lang w:eastAsia="zh-Hans"/>
        </w:rPr>
        <w:t>批复</w:t>
      </w:r>
      <w:r>
        <w:rPr>
          <w:rFonts w:hint="eastAsia" w:ascii="仿宋_GB2312" w:hAnsi="仿宋_GB2312" w:eastAsia="仿宋_GB2312" w:cs="仿宋_GB2312"/>
          <w:color w:val="auto"/>
          <w:sz w:val="30"/>
          <w:szCs w:val="30"/>
          <w:highlight w:val="none"/>
        </w:rPr>
        <w:t>等申报安装工作。</w:t>
      </w:r>
    </w:p>
    <w:p w14:paraId="3DA41638">
      <w:pPr>
        <w:pStyle w:val="16"/>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承包人应做好施工现场人员、材料、器材的保卫工作，并服从发包人对安全保卫的要求，发现问题的，应无条件进行整改。负责施工现场及现场合理范围内的安全保障，做好安全施工的防范措施，施工现场按发包人要求进行管理。</w:t>
      </w:r>
    </w:p>
    <w:p w14:paraId="5AF52BB2">
      <w:pPr>
        <w:ind w:firstLine="6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sz w:val="30"/>
          <w:szCs w:val="30"/>
          <w:highlight w:val="none"/>
        </w:rPr>
        <w:t>12、</w:t>
      </w:r>
      <w:r>
        <w:rPr>
          <w:rFonts w:ascii="仿宋" w:hAnsi="仿宋" w:eastAsia="仿宋" w:cs="仿宋"/>
          <w:color w:val="auto"/>
          <w:sz w:val="30"/>
          <w:szCs w:val="30"/>
          <w:highlight w:val="none"/>
          <w:lang w:bidi="ar"/>
        </w:rPr>
        <w:t>在施工期内，承包人须给发包人和监理人提供必要的办公</w:t>
      </w:r>
      <w:r>
        <w:rPr>
          <w:rFonts w:hint="eastAsia" w:ascii="仿宋" w:hAnsi="仿宋" w:eastAsia="仿宋" w:cs="仿宋"/>
          <w:color w:val="auto"/>
          <w:sz w:val="30"/>
          <w:szCs w:val="30"/>
          <w:highlight w:val="none"/>
          <w:lang w:bidi="ar"/>
        </w:rPr>
        <w:t>生活设施，费用</w:t>
      </w:r>
      <w:r>
        <w:rPr>
          <w:rFonts w:ascii="仿宋" w:hAnsi="仿宋" w:eastAsia="仿宋" w:cs="仿宋"/>
          <w:color w:val="auto"/>
          <w:sz w:val="30"/>
          <w:szCs w:val="30"/>
          <w:highlight w:val="none"/>
          <w:lang w:bidi="ar"/>
        </w:rPr>
        <w:t>由承包人在投标报价中综合考虑，已含</w:t>
      </w:r>
      <w:r>
        <w:rPr>
          <w:rFonts w:hint="eastAsia" w:ascii="仿宋" w:hAnsi="仿宋" w:eastAsia="仿宋" w:cs="仿宋"/>
          <w:color w:val="auto"/>
          <w:sz w:val="30"/>
          <w:szCs w:val="30"/>
          <w:highlight w:val="none"/>
          <w:lang w:bidi="ar"/>
        </w:rPr>
        <w:t>在签约合同价里，发包人不另行计取及支付</w:t>
      </w:r>
      <w:r>
        <w:rPr>
          <w:rFonts w:hint="eastAsia" w:ascii="仿宋_GB2312" w:eastAsia="仿宋_GB2312"/>
          <w:color w:val="auto"/>
          <w:sz w:val="30"/>
          <w:szCs w:val="30"/>
          <w:highlight w:val="none"/>
        </w:rPr>
        <w:t>。</w:t>
      </w:r>
    </w:p>
    <w:p w14:paraId="0A9A4534">
      <w:pPr>
        <w:ind w:firstLine="600"/>
        <w:rPr>
          <w:rFonts w:hint="eastAsia" w:eastAsia="仿宋_GB2312"/>
          <w:color w:val="auto"/>
          <w:sz w:val="30"/>
          <w:szCs w:val="30"/>
          <w:highlight w:val="none"/>
        </w:rPr>
      </w:pPr>
      <w:r>
        <w:rPr>
          <w:rFonts w:hint="eastAsia" w:ascii="仿宋_GB2312" w:eastAsia="仿宋_GB2312"/>
          <w:color w:val="auto"/>
          <w:sz w:val="30"/>
          <w:szCs w:val="30"/>
          <w:highlight w:val="none"/>
        </w:rPr>
        <w:t>13</w:t>
      </w:r>
      <w:r>
        <w:rPr>
          <w:rFonts w:hint="eastAsia" w:eastAsia="仿宋_GB2312"/>
          <w:color w:val="auto"/>
          <w:sz w:val="30"/>
          <w:szCs w:val="30"/>
          <w:highlight w:val="none"/>
        </w:rPr>
        <w:t>、承包人应负责并</w:t>
      </w:r>
      <w:r>
        <w:rPr>
          <w:rFonts w:hint="eastAsia" w:ascii="仿宋_GB2312" w:hAnsi="仿宋_GB2312" w:eastAsia="仿宋_GB2312" w:cs="仿宋_GB2312"/>
          <w:color w:val="auto"/>
          <w:sz w:val="30"/>
          <w:szCs w:val="30"/>
          <w:highlight w:val="none"/>
        </w:rPr>
        <w:t>负责组织、办理本合同项下工作内容涉及的所有评审或审核、审批（备案）工作。所需的相关</w:t>
      </w:r>
      <w:r>
        <w:rPr>
          <w:rFonts w:hint="eastAsia" w:ascii="仿宋" w:hAnsi="仿宋" w:eastAsia="仿宋" w:cs="仿宋"/>
          <w:color w:val="auto"/>
          <w:sz w:val="30"/>
          <w:szCs w:val="30"/>
          <w:highlight w:val="none"/>
          <w:lang w:bidi="ar"/>
        </w:rPr>
        <w:t>费用</w:t>
      </w:r>
      <w:r>
        <w:rPr>
          <w:rFonts w:ascii="仿宋" w:hAnsi="仿宋" w:eastAsia="仿宋" w:cs="仿宋"/>
          <w:color w:val="auto"/>
          <w:sz w:val="30"/>
          <w:szCs w:val="30"/>
          <w:highlight w:val="none"/>
          <w:lang w:bidi="ar"/>
        </w:rPr>
        <w:t>由承包人在投标报价中综合考虑，已含</w:t>
      </w:r>
      <w:r>
        <w:rPr>
          <w:rFonts w:hint="eastAsia" w:ascii="仿宋" w:hAnsi="仿宋" w:eastAsia="仿宋" w:cs="仿宋"/>
          <w:color w:val="auto"/>
          <w:sz w:val="30"/>
          <w:szCs w:val="30"/>
          <w:highlight w:val="none"/>
          <w:lang w:bidi="ar"/>
        </w:rPr>
        <w:t>在签约合同价里，发包人不另行计取及支付</w:t>
      </w:r>
      <w:r>
        <w:rPr>
          <w:rFonts w:hint="eastAsia" w:ascii="仿宋_GB2312" w:eastAsia="仿宋_GB2312"/>
          <w:color w:val="auto"/>
          <w:sz w:val="30"/>
          <w:szCs w:val="30"/>
          <w:highlight w:val="none"/>
        </w:rPr>
        <w:t>。</w:t>
      </w:r>
      <w:r>
        <w:rPr>
          <w:rFonts w:hint="eastAsia" w:eastAsia="仿宋_GB2312"/>
          <w:color w:val="auto"/>
          <w:sz w:val="30"/>
          <w:szCs w:val="30"/>
          <w:highlight w:val="none"/>
        </w:rPr>
        <w:t>成果应符合工作深度的要求，如因未达到深度要求而被要求补充修改的，由承包人承担责任，不适用合同“变更与调整”</w:t>
      </w:r>
      <w:r>
        <w:rPr>
          <w:rFonts w:eastAsia="仿宋_GB2312"/>
          <w:color w:val="auto"/>
          <w:sz w:val="30"/>
          <w:szCs w:val="30"/>
          <w:highlight w:val="none"/>
        </w:rPr>
        <w:t>的约定</w:t>
      </w:r>
      <w:r>
        <w:rPr>
          <w:rFonts w:hint="eastAsia" w:eastAsia="仿宋_GB2312"/>
          <w:color w:val="auto"/>
          <w:sz w:val="30"/>
          <w:szCs w:val="30"/>
          <w:highlight w:val="none"/>
        </w:rPr>
        <w:t>。</w:t>
      </w:r>
    </w:p>
    <w:p w14:paraId="5B5D80D4">
      <w:pPr>
        <w:ind w:firstLine="600"/>
        <w:rPr>
          <w:rFonts w:hint="eastAsia" w:eastAsia="仿宋_GB2312"/>
          <w:color w:val="auto"/>
          <w:sz w:val="30"/>
          <w:szCs w:val="30"/>
          <w:highlight w:val="none"/>
        </w:rPr>
      </w:pPr>
      <w:r>
        <w:rPr>
          <w:rFonts w:hint="eastAsia" w:eastAsia="仿宋_GB2312"/>
          <w:color w:val="auto"/>
          <w:sz w:val="30"/>
          <w:szCs w:val="30"/>
          <w:highlight w:val="none"/>
        </w:rPr>
        <w:t>14、承包人履行本合同过程中，应当以经批准的投资（或签约合同价款）为限额（包括设计概算、施工图预算等），避免提供的服务成果突破投资限额，如因承包人原因导致提供的服务成果突破经批准的投资，不适用合同“变更与调整”</w:t>
      </w:r>
      <w:r>
        <w:rPr>
          <w:rFonts w:eastAsia="仿宋_GB2312"/>
          <w:color w:val="auto"/>
          <w:sz w:val="30"/>
          <w:szCs w:val="30"/>
          <w:highlight w:val="none"/>
        </w:rPr>
        <w:t>的约定</w:t>
      </w:r>
      <w:r>
        <w:rPr>
          <w:rFonts w:hint="eastAsia" w:eastAsia="仿宋_GB2312"/>
          <w:color w:val="auto"/>
          <w:sz w:val="30"/>
          <w:szCs w:val="30"/>
          <w:highlight w:val="none"/>
        </w:rPr>
        <w:t>。</w:t>
      </w:r>
    </w:p>
    <w:p w14:paraId="2D2433E9">
      <w:pPr>
        <w:ind w:firstLine="600"/>
        <w:rPr>
          <w:rFonts w:hint="eastAsia" w:eastAsia="仿宋_GB2312"/>
          <w:color w:val="auto"/>
          <w:sz w:val="30"/>
          <w:szCs w:val="30"/>
          <w:highlight w:val="none"/>
        </w:rPr>
      </w:pPr>
      <w:r>
        <w:rPr>
          <w:rFonts w:hint="eastAsia" w:eastAsia="仿宋_GB2312"/>
          <w:color w:val="auto"/>
          <w:sz w:val="30"/>
          <w:szCs w:val="30"/>
          <w:highlight w:val="none"/>
        </w:rPr>
        <w:t>15、承包人应采取有力措施，使本工程建设期间杜绝一切安全伤亡事故的发生，如因承包人采取的措施不力造成安全事故的，应承担相应的责任。</w:t>
      </w:r>
    </w:p>
    <w:p w14:paraId="60E844E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4.2 </w:t>
      </w:r>
      <w:r>
        <w:rPr>
          <w:rFonts w:hint="eastAsia" w:ascii="黑体" w:hAnsi="黑体" w:eastAsia="黑体"/>
          <w:color w:val="auto"/>
          <w:sz w:val="30"/>
          <w:szCs w:val="30"/>
          <w:highlight w:val="none"/>
        </w:rPr>
        <w:t>履约担保</w:t>
      </w:r>
    </w:p>
    <w:p w14:paraId="49A7B11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承包人是否提供履约担保：</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是</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141F6DB">
      <w:pPr>
        <w:ind w:firstLine="600"/>
        <w:jc w:val="left"/>
        <w:rPr>
          <w:rFonts w:hint="eastAsia"/>
          <w:color w:val="auto"/>
          <w:highlight w:val="none"/>
          <w:u w:val="single"/>
        </w:rPr>
      </w:pPr>
      <w:r>
        <w:rPr>
          <w:rFonts w:hint="eastAsia" w:ascii="仿宋_GB2312" w:eastAsia="仿宋_GB2312"/>
          <w:color w:val="auto"/>
          <w:sz w:val="30"/>
          <w:szCs w:val="30"/>
          <w:highlight w:val="none"/>
        </w:rPr>
        <w:t>履约担保的方式、金额及期限:</w:t>
      </w:r>
      <w:r>
        <w:rPr>
          <w:rFonts w:ascii="仿宋" w:hAnsi="仿宋" w:eastAsia="仿宋" w:cs="仿宋"/>
          <w:color w:val="auto"/>
          <w:sz w:val="30"/>
          <w:szCs w:val="30"/>
          <w:highlight w:val="none"/>
          <w:u w:val="single"/>
          <w:lang w:bidi="ar"/>
        </w:rPr>
        <w:t>履约担保</w:t>
      </w:r>
      <w:r>
        <w:rPr>
          <w:rFonts w:hint="eastAsia" w:ascii="仿宋" w:hAnsi="仿宋" w:eastAsia="仿宋" w:cs="仿宋"/>
          <w:color w:val="auto"/>
          <w:sz w:val="30"/>
          <w:szCs w:val="30"/>
          <w:highlight w:val="none"/>
          <w:u w:val="single"/>
          <w:lang w:bidi="ar"/>
        </w:rPr>
        <w:t>金</w:t>
      </w:r>
      <w:r>
        <w:rPr>
          <w:rFonts w:ascii="仿宋" w:hAnsi="仿宋" w:eastAsia="仿宋" w:cs="仿宋"/>
          <w:color w:val="auto"/>
          <w:sz w:val="30"/>
          <w:szCs w:val="30"/>
          <w:highlight w:val="none"/>
          <w:u w:val="single"/>
          <w:lang w:bidi="ar"/>
        </w:rPr>
        <w:t>额为合同价 10%</w:t>
      </w:r>
      <w:r>
        <w:rPr>
          <w:rFonts w:hint="eastAsia" w:ascii="仿宋" w:hAnsi="仿宋" w:eastAsia="仿宋" w:cs="仿宋"/>
          <w:color w:val="auto"/>
          <w:sz w:val="30"/>
          <w:szCs w:val="30"/>
          <w:highlight w:val="none"/>
          <w:u w:val="single"/>
          <w:lang w:bidi="ar"/>
        </w:rPr>
        <w:t>，担保形式为：可采用现金、银行汇票、银行本票、银行电汇、支票（现金支票、转账支票）、银行保函、保证保险、专业担保公司担保形式。如提供的担保为履约保函，应为无条件不可撤销的保函。</w:t>
      </w:r>
    </w:p>
    <w:p w14:paraId="1AA8032E">
      <w:pPr>
        <w:ind w:firstLine="600"/>
        <w:jc w:val="left"/>
        <w:rPr>
          <w:rFonts w:hint="eastAsia" w:ascii="仿宋" w:hAnsi="仿宋" w:eastAsia="仿宋" w:cs="仿宋"/>
          <w:color w:val="auto"/>
          <w:sz w:val="30"/>
          <w:szCs w:val="30"/>
          <w:highlight w:val="none"/>
          <w:u w:val="single"/>
          <w:lang w:bidi="ar"/>
        </w:rPr>
      </w:pPr>
      <w:r>
        <w:rPr>
          <w:rFonts w:ascii="仿宋" w:hAnsi="仿宋" w:eastAsia="仿宋" w:cs="仿宋"/>
          <w:color w:val="auto"/>
          <w:sz w:val="30"/>
          <w:szCs w:val="30"/>
          <w:highlight w:val="none"/>
          <w:u w:val="single"/>
          <w:lang w:bidi="ar"/>
        </w:rPr>
        <w:t>承包人在签订合同</w:t>
      </w:r>
      <w:r>
        <w:rPr>
          <w:rFonts w:hint="eastAsia" w:ascii="仿宋" w:hAnsi="仿宋" w:eastAsia="仿宋" w:cs="仿宋"/>
          <w:color w:val="auto"/>
          <w:sz w:val="30"/>
          <w:szCs w:val="30"/>
          <w:highlight w:val="none"/>
          <w:u w:val="single"/>
          <w:lang w:bidi="ar"/>
        </w:rPr>
        <w:t>后10日内</w:t>
      </w:r>
      <w:r>
        <w:rPr>
          <w:rFonts w:ascii="仿宋" w:hAnsi="仿宋" w:eastAsia="仿宋" w:cs="仿宋"/>
          <w:color w:val="auto"/>
          <w:sz w:val="30"/>
          <w:szCs w:val="30"/>
          <w:highlight w:val="none"/>
          <w:u w:val="single"/>
          <w:lang w:bidi="ar"/>
        </w:rPr>
        <w:t>提交</w:t>
      </w:r>
      <w:r>
        <w:rPr>
          <w:rFonts w:hint="eastAsia" w:ascii="仿宋" w:hAnsi="仿宋" w:eastAsia="仿宋" w:cs="仿宋"/>
          <w:color w:val="auto"/>
          <w:sz w:val="30"/>
          <w:szCs w:val="30"/>
          <w:highlight w:val="none"/>
          <w:u w:val="single"/>
          <w:lang w:bidi="ar"/>
        </w:rPr>
        <w:t>履约担保。</w:t>
      </w:r>
    </w:p>
    <w:p w14:paraId="3A8ECA76">
      <w:pPr>
        <w:ind w:firstLine="600"/>
        <w:jc w:val="left"/>
        <w:rPr>
          <w:rFonts w:hint="eastAsia"/>
          <w:color w:val="auto"/>
          <w:highlight w:val="none"/>
        </w:rPr>
      </w:pPr>
      <w:r>
        <w:rPr>
          <w:rFonts w:hint="eastAsia" w:ascii="仿宋" w:hAnsi="仿宋" w:eastAsia="仿宋" w:cs="仿宋"/>
          <w:color w:val="auto"/>
          <w:sz w:val="30"/>
          <w:szCs w:val="30"/>
          <w:highlight w:val="none"/>
          <w:lang w:bidi="ar"/>
        </w:rPr>
        <w:t>承包人在履行本工程施工合同中没有违约，发包人在工程竣工验收合格且工程档案备案合格（如需）后，将在承包人提出返还履约担保后 14 天内将</w:t>
      </w:r>
      <w:r>
        <w:rPr>
          <w:rFonts w:hint="eastAsia" w:ascii="仿宋_GB2312" w:eastAsia="仿宋_GB2312"/>
          <w:color w:val="auto"/>
          <w:sz w:val="30"/>
          <w:szCs w:val="30"/>
          <w:highlight w:val="none"/>
        </w:rPr>
        <w:t>履约担保款项退还给承包人（无息）或者解除履约担保</w:t>
      </w:r>
      <w:r>
        <w:rPr>
          <w:rFonts w:hint="eastAsia" w:ascii="仿宋" w:hAnsi="仿宋" w:eastAsia="仿宋" w:cs="仿宋"/>
          <w:color w:val="auto"/>
          <w:sz w:val="30"/>
          <w:szCs w:val="30"/>
          <w:highlight w:val="none"/>
          <w:lang w:bidi="ar"/>
        </w:rPr>
        <w:t>。因工程延期，承包人无条件续保，发包人不承担由此产生的费用。如承包人在合同履行期内保函到期而不续保的，视为无履约担保，发包人有权解除合同。</w:t>
      </w:r>
    </w:p>
    <w:p w14:paraId="12F9E70A">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4.3 </w:t>
      </w:r>
      <w:r>
        <w:rPr>
          <w:rFonts w:hint="eastAsia" w:ascii="黑体" w:hAnsi="黑体" w:eastAsia="黑体"/>
          <w:color w:val="auto"/>
          <w:sz w:val="30"/>
          <w:szCs w:val="30"/>
          <w:highlight w:val="none"/>
        </w:rPr>
        <w:t>工程总承包项目经理</w:t>
      </w:r>
    </w:p>
    <w:p w14:paraId="182119C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4.3.1 </w:t>
      </w:r>
      <w:r>
        <w:rPr>
          <w:rFonts w:hint="eastAsia" w:ascii="仿宋_GB2312" w:eastAsia="仿宋_GB2312"/>
          <w:color w:val="auto"/>
          <w:sz w:val="30"/>
          <w:szCs w:val="30"/>
          <w:highlight w:val="none"/>
        </w:rPr>
        <w:t>工程总承包项目经理（项目负责人）姓名：</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8E6315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执业资格或职称类型：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1FFDF3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执业资格证或职称证号码：</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022866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联系电话：</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78A5C2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电子邮箱：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1FE3C5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通信地址：</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15E300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承包人未提交劳动合同，以及没有为工程总承包项目经理缴纳社会保险证明的违约责任：</w:t>
      </w:r>
      <w:r>
        <w:rPr>
          <w:rFonts w:hint="eastAsia" w:ascii="仿宋_GB2312" w:eastAsia="仿宋_GB2312"/>
          <w:color w:val="auto"/>
          <w:sz w:val="30"/>
          <w:szCs w:val="30"/>
          <w:highlight w:val="none"/>
          <w:u w:val="single"/>
        </w:rPr>
        <w:t>承担签约合同价1%的违约金</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5651C2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4.3.2 </w:t>
      </w:r>
      <w:r>
        <w:rPr>
          <w:rFonts w:hint="eastAsia" w:ascii="仿宋_GB2312" w:eastAsia="仿宋_GB2312"/>
          <w:color w:val="auto"/>
          <w:sz w:val="30"/>
          <w:szCs w:val="30"/>
          <w:highlight w:val="none"/>
        </w:rPr>
        <w:t>工程总承包项目经理每月在现场的时间要求：</w:t>
      </w:r>
      <w:r>
        <w:rPr>
          <w:rFonts w:hint="eastAsia" w:ascii="仿宋_GB2312" w:eastAsia="仿宋_GB2312"/>
          <w:color w:val="auto"/>
          <w:sz w:val="30"/>
          <w:szCs w:val="30"/>
          <w:highlight w:val="none"/>
          <w:u w:val="single"/>
        </w:rPr>
        <w:t>总承包项目经理应常驻现场，且每月不少于22日历天</w:t>
      </w:r>
      <w:r>
        <w:rPr>
          <w:rFonts w:hint="eastAsia" w:ascii="仿宋_GB2312" w:eastAsia="仿宋_GB2312"/>
          <w:color w:val="auto"/>
          <w:sz w:val="30"/>
          <w:szCs w:val="30"/>
          <w:highlight w:val="none"/>
        </w:rPr>
        <w:t>。</w:t>
      </w:r>
    </w:p>
    <w:p w14:paraId="62F643C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工程总承包项目经理未经批准擅自离开施工现场的违约责任：</w:t>
      </w:r>
      <w:r>
        <w:rPr>
          <w:rFonts w:hint="eastAsia" w:ascii="仿宋_GB2312" w:eastAsia="仿宋_GB2312"/>
          <w:color w:val="auto"/>
          <w:sz w:val="30"/>
          <w:szCs w:val="30"/>
          <w:highlight w:val="none"/>
          <w:u w:val="single"/>
        </w:rPr>
        <w:t>承担20000元/次的违约金，每月累计超过3次或合同履行期间累计超过10次，发包人有权无条件解除合同，且承包人应承担因此造成的损失</w:t>
      </w:r>
      <w:r>
        <w:rPr>
          <w:rFonts w:hint="eastAsia" w:ascii="仿宋_GB2312" w:eastAsia="仿宋_GB2312"/>
          <w:color w:val="auto"/>
          <w:sz w:val="30"/>
          <w:szCs w:val="30"/>
          <w:highlight w:val="none"/>
        </w:rPr>
        <w:t>。</w:t>
      </w:r>
    </w:p>
    <w:p w14:paraId="1C926047">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4.3.3 承包人对工程总承包项目经理的授权范围:</w:t>
      </w:r>
      <w:r>
        <w:rPr>
          <w:rFonts w:hint="eastAsia" w:ascii="仿宋_GB2312" w:hAnsi="仿宋_GB2312" w:eastAsia="仿宋_GB2312" w:cs="仿宋_GB2312"/>
          <w:color w:val="auto"/>
          <w:sz w:val="30"/>
          <w:szCs w:val="30"/>
          <w:highlight w:val="none"/>
          <w:u w:val="single"/>
          <w:lang w:bidi="ar"/>
        </w:rPr>
        <w:t>①负责勘查、采空区稳定性评价、设计、</w:t>
      </w:r>
      <w:r>
        <w:rPr>
          <w:rFonts w:hint="eastAsia" w:ascii="仿宋_GB2312" w:hAnsi="仿宋_GB2312" w:eastAsia="仿宋_GB2312" w:cs="仿宋_GB2312"/>
          <w:color w:val="auto"/>
          <w:sz w:val="30"/>
          <w:szCs w:val="30"/>
          <w:highlight w:val="none"/>
          <w:u w:val="single"/>
        </w:rPr>
        <w:t>施工组织计划方案的制定与执行；②负责项目实施过程的控制，对工程项目质量计划进行监督、检查；③参与项目的图纸会审、答疑和施工现场技术交底工作；④负责施工单位的工程施工组织计划的实施；⑤负责施工过程中工程变更的初审以及工程量的确认签字；⑥负责组织工程竣工初验和工程决算的初审；⑦参加工程关键阶段：基础验槽、基础、主体和竣工验收；⑧对施工现场提供技术服务，及时处理设计变更和技术核定等；⑨按工程承包合同的规定，根据项目随时出现的人、财、物等资源变化情况进行指挥调度，对于施工组织设计和网络计划，也有权在保证总目标不变的前提下进行优化和调整。</w:t>
      </w:r>
    </w:p>
    <w:p w14:paraId="36844A1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4.3.4 </w:t>
      </w:r>
      <w:r>
        <w:rPr>
          <w:rFonts w:hint="eastAsia" w:ascii="仿宋_GB2312" w:eastAsia="仿宋_GB2312"/>
          <w:color w:val="auto"/>
          <w:sz w:val="30"/>
          <w:szCs w:val="30"/>
          <w:highlight w:val="none"/>
        </w:rPr>
        <w:t>承包人</w:t>
      </w:r>
      <w:r>
        <w:rPr>
          <w:rFonts w:ascii="仿宋_GB2312" w:eastAsia="仿宋_GB2312"/>
          <w:color w:val="auto"/>
          <w:sz w:val="30"/>
          <w:szCs w:val="30"/>
          <w:highlight w:val="none"/>
        </w:rPr>
        <w:t>擅自更换工程总承包项目经理的违约</w:t>
      </w:r>
      <w:r>
        <w:rPr>
          <w:rFonts w:hint="eastAsia" w:ascii="仿宋_GB2312" w:eastAsia="仿宋_GB2312"/>
          <w:color w:val="auto"/>
          <w:sz w:val="30"/>
          <w:szCs w:val="30"/>
          <w:highlight w:val="none"/>
        </w:rPr>
        <w:t>责任：</w:t>
      </w:r>
      <w:r>
        <w:rPr>
          <w:rFonts w:hint="eastAsia" w:ascii="仿宋_GB2312" w:eastAsia="仿宋_GB2312"/>
          <w:color w:val="auto"/>
          <w:sz w:val="30"/>
          <w:szCs w:val="30"/>
          <w:highlight w:val="none"/>
          <w:u w:val="single"/>
        </w:rPr>
        <w:t>承担50000元/次的违约金，且发包人有权要求承包人无条件限期整改，未能按期整改，发包人有权无条件解除合同，且承包人应承担因此造成的损失</w:t>
      </w:r>
      <w:r>
        <w:rPr>
          <w:rFonts w:hint="eastAsia" w:ascii="仿宋_GB2312" w:eastAsia="仿宋_GB2312"/>
          <w:color w:val="auto"/>
          <w:sz w:val="30"/>
          <w:szCs w:val="30"/>
          <w:highlight w:val="none"/>
        </w:rPr>
        <w:t>。</w:t>
      </w:r>
    </w:p>
    <w:p w14:paraId="0C1AA34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4.3.5 承包人无正当理由拒绝更换工程总承包项目经理的违约责任</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rPr>
        <w:t>承担100000元/次的违约金，且发包人有权要求承包人无条件限期整改，未能按期整改，发包人有权无条件解除合同，且承包人应承担因此造成的损失</w:t>
      </w:r>
      <w:r>
        <w:rPr>
          <w:rFonts w:hint="eastAsia" w:ascii="仿宋_GB2312" w:eastAsia="仿宋_GB2312"/>
          <w:color w:val="auto"/>
          <w:sz w:val="30"/>
          <w:szCs w:val="30"/>
          <w:highlight w:val="none"/>
        </w:rPr>
        <w:t>。</w:t>
      </w:r>
    </w:p>
    <w:p w14:paraId="74F6B59A">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4.4 </w:t>
      </w:r>
      <w:r>
        <w:rPr>
          <w:rFonts w:hint="eastAsia" w:ascii="黑体" w:hAnsi="黑体" w:eastAsia="黑体"/>
          <w:color w:val="auto"/>
          <w:sz w:val="30"/>
          <w:szCs w:val="30"/>
          <w:highlight w:val="none"/>
        </w:rPr>
        <w:t>承包人人员</w:t>
      </w:r>
    </w:p>
    <w:p w14:paraId="37A1DAD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4.4.1 </w:t>
      </w:r>
      <w:r>
        <w:rPr>
          <w:rFonts w:hint="eastAsia" w:ascii="仿宋_GB2312" w:eastAsia="仿宋_GB2312"/>
          <w:color w:val="auto"/>
          <w:sz w:val="30"/>
          <w:szCs w:val="30"/>
          <w:highlight w:val="none"/>
        </w:rPr>
        <w:t>人员安排</w:t>
      </w:r>
    </w:p>
    <w:p w14:paraId="57555AB9">
      <w:pPr>
        <w:ind w:firstLine="600"/>
        <w:jc w:val="left"/>
        <w:rPr>
          <w:rFonts w:hint="eastAsia"/>
          <w:color w:val="auto"/>
          <w:highlight w:val="none"/>
        </w:rPr>
      </w:pPr>
      <w:r>
        <w:rPr>
          <w:rFonts w:ascii="仿宋_GB2312" w:eastAsia="仿宋_GB2312"/>
          <w:color w:val="auto"/>
          <w:sz w:val="30"/>
          <w:szCs w:val="30"/>
          <w:highlight w:val="none"/>
        </w:rPr>
        <w:t>承包人</w:t>
      </w:r>
      <w:r>
        <w:rPr>
          <w:rFonts w:hint="eastAsia" w:ascii="仿宋_GB2312" w:eastAsia="仿宋_GB2312"/>
          <w:color w:val="auto"/>
          <w:sz w:val="30"/>
          <w:szCs w:val="30"/>
          <w:highlight w:val="none"/>
        </w:rPr>
        <w:t>提交</w:t>
      </w:r>
      <w:r>
        <w:rPr>
          <w:rFonts w:ascii="仿宋_GB2312" w:eastAsia="仿宋_GB2312"/>
          <w:color w:val="auto"/>
          <w:sz w:val="30"/>
          <w:szCs w:val="30"/>
          <w:highlight w:val="none"/>
        </w:rPr>
        <w:t>项目管理机构及施工现场人员安排的报告</w:t>
      </w:r>
      <w:r>
        <w:rPr>
          <w:rFonts w:hint="eastAsia" w:ascii="仿宋_GB2312" w:eastAsia="仿宋_GB2312"/>
          <w:color w:val="auto"/>
          <w:sz w:val="30"/>
          <w:szCs w:val="30"/>
          <w:highlight w:val="none"/>
        </w:rPr>
        <w:t>的期限：</w:t>
      </w:r>
      <w:r>
        <w:rPr>
          <w:rFonts w:hint="eastAsia" w:ascii="仿宋" w:hAnsi="仿宋" w:eastAsia="仿宋" w:cs="仿宋"/>
          <w:color w:val="auto"/>
          <w:sz w:val="30"/>
          <w:szCs w:val="30"/>
          <w:highlight w:val="none"/>
          <w:u w:val="single"/>
          <w:lang w:bidi="ar"/>
        </w:rPr>
        <w:t>合同签订之日起</w:t>
      </w:r>
      <w:r>
        <w:rPr>
          <w:rFonts w:ascii="仿宋" w:hAnsi="仿宋" w:eastAsia="仿宋" w:cs="仿宋"/>
          <w:color w:val="auto"/>
          <w:sz w:val="30"/>
          <w:szCs w:val="30"/>
          <w:highlight w:val="none"/>
          <w:u w:val="single"/>
          <w:lang w:bidi="ar"/>
        </w:rPr>
        <w:t xml:space="preserve"> </w:t>
      </w:r>
      <w:r>
        <w:rPr>
          <w:rFonts w:hint="eastAsia" w:ascii="仿宋" w:hAnsi="仿宋" w:eastAsia="仿宋" w:cs="仿宋"/>
          <w:color w:val="auto"/>
          <w:sz w:val="30"/>
          <w:szCs w:val="30"/>
          <w:highlight w:val="none"/>
          <w:u w:val="single"/>
          <w:lang w:bidi="ar"/>
        </w:rPr>
        <w:t>5个工作日</w:t>
      </w:r>
      <w:r>
        <w:rPr>
          <w:rFonts w:ascii="仿宋" w:hAnsi="仿宋" w:eastAsia="仿宋" w:cs="仿宋"/>
          <w:color w:val="auto"/>
          <w:sz w:val="30"/>
          <w:szCs w:val="30"/>
          <w:highlight w:val="none"/>
          <w:u w:val="single"/>
          <w:lang w:bidi="ar"/>
        </w:rPr>
        <w:t>内</w:t>
      </w:r>
      <w:r>
        <w:rPr>
          <w:rFonts w:hint="eastAsia" w:ascii="仿宋" w:hAnsi="仿宋" w:eastAsia="仿宋" w:cs="仿宋"/>
          <w:color w:val="auto"/>
          <w:sz w:val="30"/>
          <w:szCs w:val="30"/>
          <w:highlight w:val="none"/>
          <w:u w:val="single"/>
          <w:lang w:bidi="ar"/>
        </w:rPr>
        <w:t>。</w:t>
      </w:r>
    </w:p>
    <w:p w14:paraId="0086454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承包人提交关键人员信息及注册执业资格等证明其具备担任关键人员能力的相关文件的期限：</w:t>
      </w:r>
      <w:r>
        <w:rPr>
          <w:rFonts w:hint="eastAsia" w:ascii="仿宋" w:hAnsi="仿宋" w:eastAsia="仿宋" w:cs="仿宋"/>
          <w:color w:val="auto"/>
          <w:sz w:val="30"/>
          <w:szCs w:val="30"/>
          <w:highlight w:val="none"/>
          <w:u w:val="single"/>
          <w:lang w:bidi="ar"/>
        </w:rPr>
        <w:t>合同签订之日起</w:t>
      </w:r>
      <w:r>
        <w:rPr>
          <w:rFonts w:ascii="仿宋" w:hAnsi="仿宋" w:eastAsia="仿宋" w:cs="仿宋"/>
          <w:color w:val="auto"/>
          <w:sz w:val="30"/>
          <w:szCs w:val="30"/>
          <w:highlight w:val="none"/>
          <w:u w:val="single"/>
          <w:lang w:bidi="ar"/>
        </w:rPr>
        <w:t xml:space="preserve"> </w:t>
      </w:r>
      <w:r>
        <w:rPr>
          <w:rFonts w:hint="eastAsia" w:ascii="仿宋" w:hAnsi="仿宋" w:eastAsia="仿宋" w:cs="仿宋"/>
          <w:color w:val="auto"/>
          <w:sz w:val="30"/>
          <w:szCs w:val="30"/>
          <w:highlight w:val="none"/>
          <w:u w:val="single"/>
          <w:lang w:bidi="ar"/>
        </w:rPr>
        <w:t>5个工作日</w:t>
      </w:r>
      <w:r>
        <w:rPr>
          <w:rFonts w:ascii="仿宋" w:hAnsi="仿宋" w:eastAsia="仿宋" w:cs="仿宋"/>
          <w:color w:val="auto"/>
          <w:sz w:val="30"/>
          <w:szCs w:val="30"/>
          <w:highlight w:val="none"/>
          <w:u w:val="single"/>
          <w:lang w:bidi="ar"/>
        </w:rPr>
        <w:t>内</w:t>
      </w:r>
    </w:p>
    <w:p w14:paraId="3A1C4EA5">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4.4.2 </w:t>
      </w:r>
      <w:r>
        <w:rPr>
          <w:rFonts w:hint="eastAsia" w:ascii="仿宋_GB2312" w:eastAsia="仿宋_GB2312"/>
          <w:color w:val="auto"/>
          <w:sz w:val="30"/>
          <w:szCs w:val="30"/>
          <w:highlight w:val="none"/>
        </w:rPr>
        <w:t>关键人员更换</w:t>
      </w:r>
    </w:p>
    <w:p w14:paraId="6B01DCF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承包人擅自更换</w:t>
      </w:r>
      <w:r>
        <w:rPr>
          <w:rFonts w:hint="eastAsia" w:ascii="仿宋_GB2312" w:eastAsia="仿宋_GB2312"/>
          <w:color w:val="auto"/>
          <w:sz w:val="30"/>
          <w:szCs w:val="30"/>
          <w:highlight w:val="none"/>
        </w:rPr>
        <w:t>关键人员</w:t>
      </w:r>
      <w:r>
        <w:rPr>
          <w:rFonts w:ascii="仿宋_GB2312" w:eastAsia="仿宋_GB2312"/>
          <w:color w:val="auto"/>
          <w:sz w:val="30"/>
          <w:szCs w:val="30"/>
          <w:highlight w:val="none"/>
        </w:rPr>
        <w:t>的违约责任：</w:t>
      </w:r>
      <w:r>
        <w:rPr>
          <w:rFonts w:hint="eastAsia" w:ascii="仿宋_GB2312" w:eastAsia="仿宋_GB2312"/>
          <w:color w:val="auto"/>
          <w:sz w:val="30"/>
          <w:szCs w:val="30"/>
          <w:highlight w:val="none"/>
          <w:u w:val="single"/>
        </w:rPr>
        <w:t>承担50000元/次的违约金，且发包人有权要求承包人无条件限期整改，未能按期整改，发包人有权无条件解除合同，且承包人应承担因此造成的损失</w:t>
      </w:r>
      <w:r>
        <w:rPr>
          <w:rFonts w:hint="eastAsia" w:ascii="仿宋_GB2312" w:eastAsia="仿宋_GB2312"/>
          <w:color w:val="auto"/>
          <w:sz w:val="30"/>
          <w:szCs w:val="30"/>
          <w:highlight w:val="none"/>
        </w:rPr>
        <w:t>。</w:t>
      </w:r>
    </w:p>
    <w:p w14:paraId="4186F0E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承包人无正当理由拒绝撤换</w:t>
      </w:r>
      <w:r>
        <w:rPr>
          <w:rFonts w:hint="eastAsia" w:ascii="仿宋_GB2312" w:eastAsia="仿宋_GB2312"/>
          <w:color w:val="auto"/>
          <w:sz w:val="30"/>
          <w:szCs w:val="30"/>
          <w:highlight w:val="none"/>
        </w:rPr>
        <w:t>关键人员</w:t>
      </w:r>
      <w:r>
        <w:rPr>
          <w:rFonts w:ascii="仿宋_GB2312" w:eastAsia="仿宋_GB2312"/>
          <w:color w:val="auto"/>
          <w:sz w:val="30"/>
          <w:szCs w:val="30"/>
          <w:highlight w:val="none"/>
        </w:rPr>
        <w:t>的违约责任：</w:t>
      </w:r>
      <w:r>
        <w:rPr>
          <w:rFonts w:hint="eastAsia" w:ascii="仿宋_GB2312" w:eastAsia="仿宋_GB2312"/>
          <w:color w:val="auto"/>
          <w:sz w:val="30"/>
          <w:szCs w:val="30"/>
          <w:highlight w:val="none"/>
          <w:u w:val="single"/>
        </w:rPr>
        <w:t>承担30000元/次的违约金，且发包人有权要求承包人无条件限期整改，未能按期整改，发包人有权无条件解除合同，且承包人应承担因此造成的损失</w:t>
      </w:r>
      <w:r>
        <w:rPr>
          <w:rFonts w:hint="eastAsia" w:ascii="仿宋_GB2312" w:eastAsia="仿宋_GB2312"/>
          <w:color w:val="auto"/>
          <w:sz w:val="30"/>
          <w:szCs w:val="30"/>
          <w:highlight w:val="none"/>
        </w:rPr>
        <w:t>。</w:t>
      </w:r>
    </w:p>
    <w:p w14:paraId="70D4D3D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4.4.3 </w:t>
      </w:r>
      <w:r>
        <w:rPr>
          <w:rFonts w:hint="eastAsia" w:ascii="仿宋_GB2312" w:eastAsia="仿宋_GB2312"/>
          <w:color w:val="auto"/>
          <w:sz w:val="30"/>
          <w:szCs w:val="30"/>
          <w:highlight w:val="none"/>
        </w:rPr>
        <w:t>现场管理关键人员在岗要求</w:t>
      </w:r>
    </w:p>
    <w:p w14:paraId="2FCEC31B">
      <w:pPr>
        <w:wordWrap/>
        <w:topLinePunct w:val="0"/>
        <w:ind w:firstLine="600"/>
        <w:rPr>
          <w:rFonts w:hint="eastAsia" w:ascii="仿宋_GB2312" w:eastAsia="仿宋_GB2312"/>
          <w:color w:val="auto"/>
          <w:sz w:val="30"/>
          <w:szCs w:val="30"/>
          <w:highlight w:val="none"/>
          <w:u w:val="single"/>
        </w:rPr>
      </w:pPr>
      <w:r>
        <w:rPr>
          <w:rFonts w:ascii="仿宋_GB2312" w:eastAsia="仿宋_GB2312"/>
          <w:color w:val="auto"/>
          <w:sz w:val="30"/>
          <w:szCs w:val="30"/>
          <w:highlight w:val="none"/>
        </w:rPr>
        <w:t>承包人</w:t>
      </w:r>
      <w:r>
        <w:rPr>
          <w:rFonts w:hint="eastAsia" w:ascii="仿宋_GB2312" w:eastAsia="仿宋_GB2312"/>
          <w:color w:val="auto"/>
          <w:sz w:val="30"/>
          <w:szCs w:val="30"/>
          <w:highlight w:val="none"/>
        </w:rPr>
        <w:t>现场管理关键</w:t>
      </w:r>
      <w:r>
        <w:rPr>
          <w:rFonts w:ascii="仿宋_GB2312" w:eastAsia="仿宋_GB2312"/>
          <w:color w:val="auto"/>
          <w:sz w:val="30"/>
          <w:szCs w:val="30"/>
          <w:highlight w:val="none"/>
        </w:rPr>
        <w:t>人员离开施工现场的批准要求</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rPr>
        <w:t>现场管理关键人员应常驻现场，且每月不少于25日历天，审批程序按通用条款执行。</w:t>
      </w:r>
    </w:p>
    <w:p w14:paraId="2A1FB60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承包人现场管理关键人员擅自离开施工现场的违约责任：</w:t>
      </w:r>
      <w:r>
        <w:rPr>
          <w:rFonts w:hint="eastAsia" w:ascii="仿宋_GB2312" w:eastAsia="仿宋_GB2312"/>
          <w:color w:val="auto"/>
          <w:sz w:val="30"/>
          <w:szCs w:val="30"/>
          <w:highlight w:val="none"/>
          <w:u w:val="single"/>
        </w:rPr>
        <w:t>承担每人10000元/次的违约金，每月累计超过5次或合同履行期间累计超过20次，发包人有权无条件解除合同，且承包人应承担因此造成的损失</w:t>
      </w:r>
      <w:r>
        <w:rPr>
          <w:rFonts w:hint="eastAsia" w:ascii="仿宋_GB2312" w:eastAsia="仿宋_GB2312"/>
          <w:color w:val="auto"/>
          <w:sz w:val="30"/>
          <w:szCs w:val="30"/>
          <w:highlight w:val="none"/>
        </w:rPr>
        <w:t>。</w:t>
      </w:r>
    </w:p>
    <w:p w14:paraId="1D98095C">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4.5 </w:t>
      </w:r>
      <w:r>
        <w:rPr>
          <w:rFonts w:hint="eastAsia" w:ascii="黑体" w:hAnsi="黑体" w:eastAsia="黑体"/>
          <w:color w:val="auto"/>
          <w:sz w:val="30"/>
          <w:szCs w:val="30"/>
          <w:highlight w:val="none"/>
        </w:rPr>
        <w:t>分包</w:t>
      </w:r>
    </w:p>
    <w:p w14:paraId="6CABD2D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4.5.1 </w:t>
      </w:r>
      <w:r>
        <w:rPr>
          <w:rFonts w:hint="eastAsia" w:ascii="仿宋_GB2312" w:eastAsia="仿宋_GB2312"/>
          <w:color w:val="auto"/>
          <w:sz w:val="30"/>
          <w:szCs w:val="30"/>
          <w:highlight w:val="none"/>
        </w:rPr>
        <w:t>一般约定</w:t>
      </w:r>
    </w:p>
    <w:p w14:paraId="16C4090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禁止分包的工程包括：</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799A13BF">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4.5.2 </w:t>
      </w:r>
      <w:r>
        <w:rPr>
          <w:rFonts w:hint="eastAsia" w:ascii="仿宋_GB2312" w:eastAsia="仿宋_GB2312"/>
          <w:color w:val="auto"/>
          <w:sz w:val="30"/>
          <w:szCs w:val="30"/>
          <w:highlight w:val="none"/>
        </w:rPr>
        <w:t>分包的确定</w:t>
      </w:r>
    </w:p>
    <w:p w14:paraId="26F482E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允许分包的工程包括：</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rPr>
        <w:t>。</w:t>
      </w:r>
    </w:p>
    <w:p w14:paraId="0D4F4704">
      <w:pPr>
        <w:ind w:firstLine="600"/>
        <w:jc w:val="left"/>
        <w:rPr>
          <w:rFonts w:hint="eastAsia"/>
          <w:color w:val="auto"/>
          <w:highlight w:val="none"/>
        </w:rPr>
      </w:pPr>
      <w:r>
        <w:rPr>
          <w:rFonts w:ascii="仿宋_GB2312" w:eastAsia="仿宋_GB2312"/>
          <w:color w:val="auto"/>
          <w:sz w:val="30"/>
          <w:szCs w:val="30"/>
          <w:highlight w:val="none"/>
        </w:rPr>
        <w:t>其他关于分包的约定：</w:t>
      </w:r>
      <w:r>
        <w:rPr>
          <w:rFonts w:ascii="仿宋" w:hAnsi="仿宋" w:eastAsia="仿宋" w:cs="仿宋"/>
          <w:color w:val="auto"/>
          <w:sz w:val="30"/>
          <w:szCs w:val="30"/>
          <w:highlight w:val="none"/>
          <w:u w:val="single"/>
          <w:lang w:bidi="ar"/>
        </w:rPr>
        <w:t>分包事项应事先报发包人、监理人审</w:t>
      </w:r>
      <w:r>
        <w:rPr>
          <w:rFonts w:hint="eastAsia" w:ascii="仿宋" w:hAnsi="仿宋" w:eastAsia="仿宋" w:cs="仿宋"/>
          <w:color w:val="auto"/>
          <w:sz w:val="30"/>
          <w:szCs w:val="30"/>
          <w:highlight w:val="none"/>
          <w:u w:val="single"/>
          <w:lang w:bidi="ar"/>
        </w:rPr>
        <w:t>核批准，且分包人应取得相应资质。经发包人批准同意分包的，总承包人和分包人就分包工程对发包人承担连带责任，不得进行转包或违法分包。一经发现存在违法分包、转包、挂靠等现象，发包人有权解除合同，并没收履约担保金</w:t>
      </w:r>
    </w:p>
    <w:p w14:paraId="35642F8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4.5.5 </w:t>
      </w:r>
      <w:r>
        <w:rPr>
          <w:rFonts w:hint="eastAsia" w:ascii="仿宋_GB2312" w:eastAsia="仿宋_GB2312"/>
          <w:color w:val="auto"/>
          <w:sz w:val="30"/>
          <w:szCs w:val="30"/>
          <w:highlight w:val="none"/>
        </w:rPr>
        <w:t>分包合同价款支付</w:t>
      </w:r>
    </w:p>
    <w:p w14:paraId="5F804E6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关于分包合同价款支付的约定：</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rPr>
        <w:t>。</w:t>
      </w:r>
    </w:p>
    <w:p w14:paraId="584C584C">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4.6 </w:t>
      </w:r>
      <w:r>
        <w:rPr>
          <w:rFonts w:hint="eastAsia" w:ascii="黑体" w:hAnsi="黑体" w:eastAsia="黑体"/>
          <w:color w:val="auto"/>
          <w:sz w:val="30"/>
          <w:szCs w:val="30"/>
          <w:highlight w:val="none"/>
        </w:rPr>
        <w:t>联合体(若有）</w:t>
      </w:r>
    </w:p>
    <w:p w14:paraId="03E45320">
      <w:pPr>
        <w:wordWrap/>
        <w:topLinePunct w:val="0"/>
        <w:ind w:firstLine="600"/>
        <w:jc w:val="left"/>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联合体各成员的分工、费用收取、发票开具等事项：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联合体各成员分工以承包人联合体协议为准。发包人根据联合体协议工作分工分别向联合体成员支付相应合同价款，发包人向联合体成员分别支付费用并不免除联合体各方应承担连带责任。</w:t>
      </w:r>
    </w:p>
    <w:p w14:paraId="69559B3C">
      <w:pPr>
        <w:pStyle w:val="2"/>
        <w:ind w:firstLine="600"/>
        <w:rPr>
          <w:rFonts w:hint="eastAsia"/>
          <w:color w:val="auto"/>
          <w:highlight w:val="none"/>
        </w:rPr>
      </w:pPr>
      <w:r>
        <w:rPr>
          <w:rFonts w:hint="eastAsia" w:ascii="仿宋_GB2312" w:eastAsia="仿宋_GB2312"/>
          <w:color w:val="auto"/>
          <w:sz w:val="30"/>
          <w:szCs w:val="30"/>
          <w:highlight w:val="none"/>
        </w:rPr>
        <w:t>承包人</w:t>
      </w:r>
      <w:r>
        <w:rPr>
          <w:rFonts w:ascii="仿宋_GB2312" w:eastAsia="仿宋_GB2312"/>
          <w:color w:val="auto"/>
          <w:sz w:val="30"/>
          <w:szCs w:val="30"/>
          <w:highlight w:val="none"/>
        </w:rPr>
        <w:t>应在</w:t>
      </w:r>
      <w:r>
        <w:rPr>
          <w:rFonts w:hint="eastAsia" w:ascii="仿宋_GB2312" w:eastAsia="仿宋_GB2312"/>
          <w:color w:val="auto"/>
          <w:sz w:val="30"/>
          <w:szCs w:val="30"/>
          <w:highlight w:val="none"/>
        </w:rPr>
        <w:t>发包人</w:t>
      </w:r>
      <w:r>
        <w:rPr>
          <w:rFonts w:ascii="仿宋_GB2312" w:eastAsia="仿宋_GB2312"/>
          <w:color w:val="auto"/>
          <w:sz w:val="30"/>
          <w:szCs w:val="30"/>
          <w:highlight w:val="none"/>
        </w:rPr>
        <w:t>支付</w:t>
      </w:r>
      <w:r>
        <w:rPr>
          <w:rFonts w:hint="eastAsia" w:ascii="仿宋_GB2312" w:eastAsia="仿宋_GB2312"/>
          <w:color w:val="auto"/>
          <w:sz w:val="30"/>
          <w:szCs w:val="30"/>
          <w:highlight w:val="none"/>
        </w:rPr>
        <w:t>任何一笔</w:t>
      </w:r>
      <w:r>
        <w:rPr>
          <w:rFonts w:ascii="仿宋_GB2312" w:eastAsia="仿宋_GB2312"/>
          <w:color w:val="auto"/>
          <w:sz w:val="30"/>
          <w:szCs w:val="30"/>
          <w:highlight w:val="none"/>
        </w:rPr>
        <w:t>款项前向</w:t>
      </w:r>
      <w:r>
        <w:rPr>
          <w:rFonts w:hint="eastAsia" w:ascii="仿宋_GB2312" w:eastAsia="仿宋_GB2312"/>
          <w:color w:val="auto"/>
          <w:sz w:val="30"/>
          <w:szCs w:val="30"/>
          <w:highlight w:val="none"/>
        </w:rPr>
        <w:t>发包人</w:t>
      </w:r>
      <w:r>
        <w:rPr>
          <w:rFonts w:ascii="仿宋_GB2312" w:eastAsia="仿宋_GB2312"/>
          <w:color w:val="auto"/>
          <w:sz w:val="30"/>
          <w:szCs w:val="30"/>
          <w:highlight w:val="none"/>
        </w:rPr>
        <w:t>提供相应金额的正式有效的增值税</w:t>
      </w:r>
      <w:r>
        <w:rPr>
          <w:rFonts w:hint="eastAsia" w:ascii="仿宋_GB2312" w:eastAsia="仿宋_GB2312"/>
          <w:color w:val="auto"/>
          <w:sz w:val="30"/>
          <w:szCs w:val="30"/>
          <w:highlight w:val="none"/>
        </w:rPr>
        <w:t>专用</w:t>
      </w:r>
      <w:r>
        <w:rPr>
          <w:rFonts w:ascii="仿宋_GB2312" w:eastAsia="仿宋_GB2312"/>
          <w:color w:val="auto"/>
          <w:sz w:val="30"/>
          <w:szCs w:val="30"/>
          <w:highlight w:val="none"/>
        </w:rPr>
        <w:t>发票，否则甲方有权拒绝付款，由此产生的责任由</w:t>
      </w:r>
      <w:r>
        <w:rPr>
          <w:rFonts w:hint="eastAsia" w:ascii="仿宋_GB2312" w:eastAsia="仿宋_GB2312"/>
          <w:color w:val="auto"/>
          <w:sz w:val="30"/>
          <w:szCs w:val="30"/>
          <w:highlight w:val="none"/>
        </w:rPr>
        <w:t>承包人</w:t>
      </w:r>
      <w:r>
        <w:rPr>
          <w:rFonts w:ascii="仿宋_GB2312" w:eastAsia="仿宋_GB2312"/>
          <w:color w:val="auto"/>
          <w:sz w:val="30"/>
          <w:szCs w:val="30"/>
          <w:highlight w:val="none"/>
        </w:rPr>
        <w:t>承担。</w:t>
      </w:r>
    </w:p>
    <w:p w14:paraId="143137DF">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4.7 </w:t>
      </w:r>
      <w:r>
        <w:rPr>
          <w:rFonts w:hint="eastAsia" w:ascii="黑体" w:hAnsi="黑体" w:eastAsia="黑体"/>
          <w:color w:val="auto"/>
          <w:sz w:val="30"/>
          <w:szCs w:val="30"/>
          <w:highlight w:val="none"/>
        </w:rPr>
        <w:t>承包人现场查勘</w:t>
      </w:r>
    </w:p>
    <w:p w14:paraId="3F392F2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双方当事人对现场查勘的责任承担的约定：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FD25CB6">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4.8 </w:t>
      </w:r>
      <w:r>
        <w:rPr>
          <w:rFonts w:hint="eastAsia" w:ascii="黑体" w:hAnsi="黑体" w:eastAsia="黑体"/>
          <w:color w:val="auto"/>
          <w:sz w:val="30"/>
          <w:szCs w:val="30"/>
          <w:highlight w:val="none"/>
        </w:rPr>
        <w:t>不可预见的困难</w:t>
      </w:r>
    </w:p>
    <w:p w14:paraId="143B636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不可预见的困难包括：</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rPr>
        <w:t>。</w:t>
      </w:r>
    </w:p>
    <w:p w14:paraId="4561EDA4">
      <w:pPr>
        <w:pStyle w:val="79"/>
        <w:rPr>
          <w:rFonts w:hint="eastAsia" w:ascii="黑体" w:hAnsi="黑体" w:eastAsia="黑体"/>
          <w:b w:val="0"/>
          <w:bCs/>
          <w:color w:val="auto"/>
          <w:sz w:val="32"/>
          <w:szCs w:val="21"/>
          <w:highlight w:val="none"/>
        </w:rPr>
      </w:pPr>
      <w:bookmarkStart w:id="900" w:name="_Toc2893"/>
      <w:bookmarkStart w:id="901" w:name="_Toc5202"/>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5条</w:t>
      </w:r>
      <w:r>
        <w:rPr>
          <w:rFonts w:hint="eastAsia" w:ascii="黑体" w:hAnsi="黑体" w:eastAsia="黑体"/>
          <w:b w:val="0"/>
          <w:bCs/>
          <w:color w:val="auto"/>
          <w:sz w:val="32"/>
          <w:szCs w:val="21"/>
          <w:highlight w:val="none"/>
        </w:rPr>
        <w:t xml:space="preserve"> 设计</w:t>
      </w:r>
      <w:bookmarkEnd w:id="900"/>
      <w:bookmarkEnd w:id="901"/>
    </w:p>
    <w:p w14:paraId="58E68A6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5.2 </w:t>
      </w:r>
      <w:r>
        <w:rPr>
          <w:rFonts w:hint="eastAsia" w:ascii="黑体" w:hAnsi="黑体" w:eastAsia="黑体"/>
          <w:color w:val="auto"/>
          <w:sz w:val="30"/>
          <w:szCs w:val="30"/>
          <w:highlight w:val="none"/>
        </w:rPr>
        <w:t>承包人文件审查</w:t>
      </w:r>
    </w:p>
    <w:p w14:paraId="1F57E1B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承包人文件审查的期限：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97A021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5.2.2 </w:t>
      </w:r>
      <w:r>
        <w:rPr>
          <w:rFonts w:hint="eastAsia" w:ascii="仿宋_GB2312" w:eastAsia="仿宋_GB2312"/>
          <w:color w:val="auto"/>
          <w:sz w:val="30"/>
          <w:szCs w:val="30"/>
          <w:highlight w:val="none"/>
        </w:rPr>
        <w:t>审查会议的审查形式和时间安排为：</w:t>
      </w:r>
      <w:r>
        <w:rPr>
          <w:rFonts w:hint="eastAsia" w:ascii="仿宋_GB2312" w:eastAsia="仿宋_GB2312"/>
          <w:color w:val="auto"/>
          <w:sz w:val="30"/>
          <w:szCs w:val="30"/>
          <w:highlight w:val="none"/>
          <w:u w:val="single"/>
        </w:rPr>
        <w:t>按发包人工作进度安排</w:t>
      </w:r>
      <w:r>
        <w:rPr>
          <w:rFonts w:hint="eastAsia" w:ascii="仿宋_GB2312" w:eastAsia="仿宋_GB2312"/>
          <w:color w:val="auto"/>
          <w:sz w:val="30"/>
          <w:szCs w:val="30"/>
          <w:highlight w:val="none"/>
        </w:rPr>
        <w:t>，审查会议的相关费用由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承包人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承担。</w:t>
      </w:r>
    </w:p>
    <w:p w14:paraId="28AF0E7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关于第三方审查单位的约定：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EC9AF9C">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5.3 </w:t>
      </w:r>
      <w:r>
        <w:rPr>
          <w:rFonts w:hint="eastAsia" w:ascii="黑体" w:hAnsi="黑体" w:eastAsia="黑体"/>
          <w:color w:val="auto"/>
          <w:sz w:val="30"/>
          <w:szCs w:val="30"/>
          <w:highlight w:val="none"/>
        </w:rPr>
        <w:t>培训</w:t>
      </w:r>
    </w:p>
    <w:p w14:paraId="7A62D41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培训的时长为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，承包人应为培训提供的人员、设施和其它必要条件为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按发包人要求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C6FE0E2">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5.4 </w:t>
      </w:r>
      <w:r>
        <w:rPr>
          <w:rFonts w:hint="eastAsia" w:ascii="黑体" w:hAnsi="黑体" w:eastAsia="黑体"/>
          <w:color w:val="auto"/>
          <w:sz w:val="30"/>
          <w:szCs w:val="30"/>
          <w:highlight w:val="none"/>
        </w:rPr>
        <w:t>竣工文件</w:t>
      </w:r>
    </w:p>
    <w:p w14:paraId="2B130642">
      <w:pPr>
        <w:ind w:firstLine="600"/>
        <w:rPr>
          <w:rFonts w:hint="eastAsia" w:ascii="仿宋_GB2312" w:hAnsi="仿宋_GB2312" w:eastAsia="仿宋_GB2312" w:cs="仿宋_GB2312"/>
          <w:color w:val="auto"/>
          <w:sz w:val="30"/>
          <w:szCs w:val="30"/>
          <w:highlight w:val="none"/>
          <w:u w:val="single"/>
        </w:rPr>
      </w:pPr>
      <w:r>
        <w:rPr>
          <w:rFonts w:ascii="仿宋_GB2312" w:eastAsia="仿宋_GB2312"/>
          <w:color w:val="auto"/>
          <w:sz w:val="30"/>
          <w:szCs w:val="30"/>
          <w:highlight w:val="none"/>
        </w:rPr>
        <w:t xml:space="preserve">5.4.1 </w:t>
      </w:r>
      <w:r>
        <w:rPr>
          <w:rFonts w:hint="eastAsia" w:ascii="仿宋_GB2312" w:eastAsia="仿宋_GB2312"/>
          <w:color w:val="auto"/>
          <w:sz w:val="30"/>
          <w:szCs w:val="30"/>
          <w:highlight w:val="none"/>
        </w:rPr>
        <w:t>竣工文件的形式、提供的份数、技术标准以及其它相关要求：</w:t>
      </w:r>
      <w:r>
        <w:rPr>
          <w:rFonts w:hint="eastAsia" w:ascii="仿宋_GB2312" w:hAnsi="仿宋_GB2312" w:eastAsia="仿宋_GB2312" w:cs="仿宋_GB2312"/>
          <w:color w:val="auto"/>
          <w:sz w:val="30"/>
          <w:szCs w:val="30"/>
          <w:highlight w:val="none"/>
          <w:u w:val="single"/>
        </w:rPr>
        <w:t>承包人应按照国家、省、市建设档案、资料有关管理规定和发包人有关整理工程档案的管理规定及要求，在工程施工期间及时收集、汇总、整理、编制竣工档案。如在履约期间相关政策调整，承包人应按照文件要求无条件执行，并不得要求增加相关费用。</w:t>
      </w:r>
    </w:p>
    <w:p w14:paraId="13E3E8BF">
      <w:pPr>
        <w:ind w:firstLine="600"/>
        <w:jc w:val="left"/>
        <w:rPr>
          <w:rFonts w:hint="eastAsia" w:ascii="仿宋_GB2312" w:hAnsi="仿宋_GB2312" w:eastAsia="仿宋_GB2312" w:cs="仿宋_GB2312"/>
          <w:color w:val="auto"/>
          <w:sz w:val="30"/>
          <w:szCs w:val="32"/>
          <w:highlight w:val="none"/>
        </w:rPr>
      </w:pPr>
      <w:r>
        <w:rPr>
          <w:rFonts w:hint="eastAsia" w:ascii="仿宋_GB2312" w:hAnsi="仿宋_GB2312" w:eastAsia="仿宋_GB2312" w:cs="仿宋_GB2312"/>
          <w:color w:val="auto"/>
          <w:sz w:val="30"/>
          <w:szCs w:val="32"/>
          <w:highlight w:val="none"/>
        </w:rPr>
        <w:t>承包人需要提交的竣工资料套数：</w:t>
      </w:r>
      <w:r>
        <w:rPr>
          <w:rFonts w:hint="eastAsia" w:ascii="仿宋_GB2312" w:hAnsi="仿宋_GB2312" w:eastAsia="仿宋_GB2312" w:cs="仿宋_GB2312"/>
          <w:color w:val="auto"/>
          <w:sz w:val="30"/>
          <w:szCs w:val="32"/>
          <w:highlight w:val="none"/>
          <w:u w:val="single"/>
        </w:rPr>
        <w:t xml:space="preserve"> </w:t>
      </w:r>
      <w:r>
        <w:rPr>
          <w:rFonts w:hint="eastAsia" w:ascii="仿宋_GB2312" w:hAnsi="仿宋_GB2312" w:eastAsia="仿宋_GB2312" w:cs="仿宋_GB2312"/>
          <w:color w:val="auto"/>
          <w:sz w:val="28"/>
          <w:szCs w:val="28"/>
          <w:highlight w:val="none"/>
          <w:u w:val="single"/>
        </w:rPr>
        <w:t xml:space="preserve">8套 </w:t>
      </w:r>
      <w:r>
        <w:rPr>
          <w:rFonts w:hint="eastAsia" w:ascii="仿宋_GB2312" w:hAnsi="仿宋_GB2312" w:eastAsia="仿宋_GB2312" w:cs="仿宋_GB2312"/>
          <w:color w:val="auto"/>
          <w:sz w:val="30"/>
          <w:szCs w:val="32"/>
          <w:highlight w:val="none"/>
        </w:rPr>
        <w:t>。</w:t>
      </w:r>
    </w:p>
    <w:p w14:paraId="2964A7E7">
      <w:pPr>
        <w:ind w:firstLine="600"/>
        <w:jc w:val="left"/>
        <w:rPr>
          <w:rFonts w:hint="eastAsia" w:ascii="仿宋_GB2312" w:hAnsi="仿宋_GB2312" w:eastAsia="仿宋_GB2312" w:cs="仿宋_GB2312"/>
          <w:color w:val="auto"/>
          <w:sz w:val="30"/>
          <w:szCs w:val="32"/>
          <w:highlight w:val="none"/>
        </w:rPr>
      </w:pPr>
      <w:r>
        <w:rPr>
          <w:rFonts w:hint="eastAsia" w:ascii="仿宋_GB2312" w:hAnsi="仿宋_GB2312" w:eastAsia="仿宋_GB2312" w:cs="仿宋_GB2312"/>
          <w:color w:val="auto"/>
          <w:sz w:val="30"/>
          <w:szCs w:val="32"/>
          <w:highlight w:val="none"/>
        </w:rPr>
        <w:t>承包人提交的竣工资料的费用承担</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u w:val="single"/>
        </w:rPr>
        <w:t xml:space="preserve"> 由承包人承担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30"/>
          <w:szCs w:val="32"/>
          <w:highlight w:val="none"/>
        </w:rPr>
        <w:t>。</w:t>
      </w:r>
    </w:p>
    <w:p w14:paraId="158A0B75">
      <w:pPr>
        <w:ind w:firstLine="600"/>
        <w:jc w:val="left"/>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2"/>
          <w:highlight w:val="none"/>
        </w:rPr>
        <w:t>承包人提交的竣工资料移交时间：</w:t>
      </w:r>
      <w:r>
        <w:rPr>
          <w:rFonts w:hint="eastAsia" w:ascii="仿宋_GB2312" w:hAnsi="仿宋_GB2312" w:eastAsia="仿宋_GB2312" w:cs="仿宋_GB2312"/>
          <w:color w:val="auto"/>
          <w:sz w:val="30"/>
          <w:szCs w:val="32"/>
          <w:highlight w:val="none"/>
          <w:u w:val="single"/>
        </w:rPr>
        <w:t xml:space="preserve"> </w:t>
      </w:r>
      <w:r>
        <w:rPr>
          <w:rFonts w:hint="eastAsia" w:ascii="仿宋_GB2312" w:hAnsi="仿宋_GB2312" w:eastAsia="仿宋_GB2312" w:cs="仿宋_GB2312"/>
          <w:color w:val="auto"/>
          <w:sz w:val="30"/>
          <w:szCs w:val="30"/>
          <w:highlight w:val="none"/>
          <w:u w:val="single"/>
        </w:rPr>
        <w:t>承包人应在竣工验收合格之日起90日内将竣工档案移交给发包人归档（包括有关归档的证明文件）</w:t>
      </w:r>
      <w:r>
        <w:rPr>
          <w:rFonts w:hint="eastAsia" w:ascii="仿宋_GB2312" w:hAnsi="仿宋_GB2312" w:eastAsia="仿宋_GB2312" w:cs="仿宋_GB2312"/>
          <w:color w:val="auto"/>
          <w:sz w:val="30"/>
          <w:szCs w:val="30"/>
          <w:highlight w:val="none"/>
        </w:rPr>
        <w:t>。</w:t>
      </w:r>
    </w:p>
    <w:p w14:paraId="6BE6465E">
      <w:pPr>
        <w:autoSpaceDE w:val="0"/>
        <w:autoSpaceDN w:val="0"/>
        <w:ind w:firstLine="600"/>
        <w:jc w:val="left"/>
        <w:rPr>
          <w:rFonts w:hint="eastAsia" w:ascii="仿宋_GB2312" w:hAnsi="仿宋_GB2312" w:eastAsia="仿宋_GB2312" w:cs="仿宋_GB2312"/>
          <w:color w:val="auto"/>
          <w:sz w:val="30"/>
          <w:szCs w:val="30"/>
          <w:highlight w:val="none"/>
          <w:u w:val="singl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关于竣工文件的其他约定：</w:t>
      </w:r>
      <w:r>
        <w:rPr>
          <w:rFonts w:hint="eastAsia" w:ascii="仿宋_GB2312" w:hAnsi="仿宋_GB2312" w:eastAsia="仿宋_GB2312" w:cs="仿宋_GB2312"/>
          <w:color w:val="auto"/>
          <w:sz w:val="30"/>
          <w:szCs w:val="30"/>
          <w:highlight w:val="none"/>
          <w:u w:val="single"/>
        </w:rPr>
        <w:t>承包人不按时移交竣工档案，或者移交的竣工档案不完整且在发包人规定的期限内不补充完整的，经督促后没有整改到位的，每次承包人承担10万元的违约金。同时，并不免除承包人完整移交竣工档案的义务。</w:t>
      </w:r>
    </w:p>
    <w:p w14:paraId="7C266D32">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5.5 </w:t>
      </w:r>
      <w:r>
        <w:rPr>
          <w:rFonts w:hint="eastAsia" w:ascii="黑体" w:hAnsi="黑体" w:eastAsia="黑体"/>
          <w:color w:val="auto"/>
          <w:sz w:val="30"/>
          <w:szCs w:val="30"/>
          <w:highlight w:val="none"/>
        </w:rPr>
        <w:t>操作和维修手册</w:t>
      </w:r>
    </w:p>
    <w:p w14:paraId="69380A7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5.5.3 </w:t>
      </w:r>
      <w:r>
        <w:rPr>
          <w:rFonts w:hint="eastAsia" w:ascii="仿宋_GB2312" w:eastAsia="仿宋_GB2312"/>
          <w:color w:val="auto"/>
          <w:sz w:val="30"/>
          <w:szCs w:val="30"/>
          <w:highlight w:val="none"/>
        </w:rPr>
        <w:t>对最终操作和维修手册的约定：</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5F6D924">
      <w:pPr>
        <w:pStyle w:val="79"/>
        <w:rPr>
          <w:rFonts w:hint="eastAsia" w:ascii="黑体" w:hAnsi="黑体" w:eastAsia="黑体"/>
          <w:b w:val="0"/>
          <w:bCs/>
          <w:color w:val="auto"/>
          <w:sz w:val="32"/>
          <w:szCs w:val="21"/>
          <w:highlight w:val="none"/>
        </w:rPr>
      </w:pPr>
      <w:bookmarkStart w:id="902" w:name="_Toc10906"/>
      <w:bookmarkStart w:id="903" w:name="_Toc17913"/>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6条</w:t>
      </w:r>
      <w:r>
        <w:rPr>
          <w:rFonts w:hint="eastAsia" w:ascii="黑体" w:hAnsi="黑体" w:eastAsia="黑体"/>
          <w:b w:val="0"/>
          <w:bCs/>
          <w:color w:val="auto"/>
          <w:sz w:val="32"/>
          <w:szCs w:val="21"/>
          <w:highlight w:val="none"/>
        </w:rPr>
        <w:t xml:space="preserve"> 材料、工程设备</w:t>
      </w:r>
      <w:bookmarkEnd w:id="902"/>
      <w:bookmarkEnd w:id="903"/>
    </w:p>
    <w:p w14:paraId="09F5065C">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6.1 </w:t>
      </w:r>
      <w:r>
        <w:rPr>
          <w:rFonts w:hint="eastAsia" w:ascii="黑体" w:hAnsi="黑体" w:eastAsia="黑体"/>
          <w:color w:val="auto"/>
          <w:sz w:val="30"/>
          <w:szCs w:val="30"/>
          <w:highlight w:val="none"/>
        </w:rPr>
        <w:t>实施方法</w:t>
      </w:r>
    </w:p>
    <w:p w14:paraId="1801A77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双方当事人约定的实施方法、设备、设施和材料：</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281D12E">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6.2 </w:t>
      </w:r>
      <w:r>
        <w:rPr>
          <w:rFonts w:hint="eastAsia" w:ascii="黑体" w:hAnsi="黑体" w:eastAsia="黑体"/>
          <w:color w:val="auto"/>
          <w:sz w:val="30"/>
          <w:szCs w:val="30"/>
          <w:highlight w:val="none"/>
        </w:rPr>
        <w:t>材料和工程设备</w:t>
      </w:r>
    </w:p>
    <w:p w14:paraId="1942827E">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6.2.1 </w:t>
      </w:r>
      <w:r>
        <w:rPr>
          <w:rFonts w:hint="eastAsia" w:ascii="仿宋_GB2312" w:eastAsia="仿宋_GB2312"/>
          <w:color w:val="auto"/>
          <w:sz w:val="30"/>
          <w:szCs w:val="30"/>
          <w:highlight w:val="none"/>
        </w:rPr>
        <w:t>发包人提供的材料和工程设备</w:t>
      </w:r>
    </w:p>
    <w:p w14:paraId="2794D8C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发包人提供的材料和工程设备验收后，由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负责接收、运输和保管。</w:t>
      </w:r>
    </w:p>
    <w:p w14:paraId="144CAB8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6.2.2 </w:t>
      </w:r>
      <w:r>
        <w:rPr>
          <w:rFonts w:hint="eastAsia" w:ascii="仿宋_GB2312" w:eastAsia="仿宋_GB2312"/>
          <w:color w:val="auto"/>
          <w:sz w:val="30"/>
          <w:szCs w:val="30"/>
          <w:highlight w:val="none"/>
        </w:rPr>
        <w:t>承包人提供的材料和工程设备</w:t>
      </w:r>
    </w:p>
    <w:p w14:paraId="5C5C0E3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材料和工程设备的类别、估算数量：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按发包人要求</w:t>
      </w:r>
      <w:r>
        <w:rPr>
          <w:rFonts w:hint="eastAsia" w:ascii="仿宋_GB2312" w:eastAsia="仿宋_GB2312"/>
          <w:color w:val="auto"/>
          <w:sz w:val="30"/>
          <w:szCs w:val="30"/>
          <w:highlight w:val="none"/>
        </w:rPr>
        <w:t>。</w:t>
      </w:r>
    </w:p>
    <w:p w14:paraId="529B119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竣工后试验的生产性材料的类别或（和）清单：</w:t>
      </w:r>
      <w:r>
        <w:rPr>
          <w:rFonts w:hint="eastAsia" w:ascii="仿宋_GB2312" w:eastAsia="仿宋_GB2312"/>
          <w:color w:val="auto"/>
          <w:sz w:val="30"/>
          <w:szCs w:val="30"/>
          <w:highlight w:val="none"/>
          <w:u w:val="single"/>
        </w:rPr>
        <w:t>按发包人要求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1FF19D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6.2.3 </w:t>
      </w:r>
      <w:r>
        <w:rPr>
          <w:rFonts w:hint="eastAsia" w:ascii="仿宋_GB2312" w:eastAsia="仿宋_GB2312"/>
          <w:color w:val="auto"/>
          <w:sz w:val="30"/>
          <w:szCs w:val="30"/>
          <w:highlight w:val="none"/>
        </w:rPr>
        <w:t>材料和工程设备的保管</w:t>
      </w:r>
    </w:p>
    <w:p w14:paraId="528E045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发包人供应的材料和工程设备的保管费用由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承担。</w:t>
      </w:r>
    </w:p>
    <w:p w14:paraId="2D4A991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承包人提交保管、维护方案的时间：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1E0B6E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发包人提供的库房、堆场、设施和设备：</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4D51C0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6.3 </w:t>
      </w:r>
      <w:r>
        <w:rPr>
          <w:rFonts w:hint="eastAsia" w:ascii="黑体" w:hAnsi="黑体" w:eastAsia="黑体"/>
          <w:color w:val="auto"/>
          <w:sz w:val="30"/>
          <w:szCs w:val="30"/>
          <w:highlight w:val="none"/>
        </w:rPr>
        <w:t>样品</w:t>
      </w:r>
    </w:p>
    <w:p w14:paraId="3E9FF74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样品的报送与封存</w:t>
      </w:r>
    </w:p>
    <w:p w14:paraId="19DF33DF">
      <w:pPr>
        <w:ind w:firstLine="600"/>
        <w:jc w:val="left"/>
        <w:rPr>
          <w:rFonts w:hint="eastAsia" w:ascii="仿宋_GB2312" w:eastAsia="仿宋_GB2312"/>
          <w:color w:val="auto"/>
          <w:sz w:val="30"/>
          <w:szCs w:val="30"/>
          <w:highlight w:val="none"/>
        </w:rPr>
      </w:pPr>
      <w:r>
        <w:rPr>
          <w:rFonts w:ascii="仿宋_GB2312" w:eastAsia="仿宋_GB2312"/>
          <w:color w:val="auto"/>
          <w:sz w:val="30"/>
          <w:szCs w:val="30"/>
          <w:highlight w:val="none"/>
        </w:rPr>
        <w:t>需要承包人报送样品的材料或工程设备</w:t>
      </w:r>
      <w:r>
        <w:rPr>
          <w:rFonts w:hint="eastAsia" w:ascii="仿宋_GB2312" w:eastAsia="仿宋_GB2312"/>
          <w:color w:val="auto"/>
          <w:sz w:val="30"/>
          <w:szCs w:val="30"/>
          <w:highlight w:val="none"/>
        </w:rPr>
        <w:t>，样品种类、名称、规格、数量：</w:t>
      </w:r>
      <w:r>
        <w:rPr>
          <w:rFonts w:ascii="仿宋" w:hAnsi="仿宋" w:eastAsia="仿宋" w:cs="仿宋"/>
          <w:color w:val="auto"/>
          <w:sz w:val="30"/>
          <w:szCs w:val="30"/>
          <w:highlight w:val="none"/>
          <w:u w:val="single"/>
          <w:lang w:bidi="ar"/>
        </w:rPr>
        <w:t>按</w:t>
      </w:r>
      <w:r>
        <w:rPr>
          <w:rFonts w:hint="eastAsia" w:ascii="仿宋" w:hAnsi="仿宋" w:eastAsia="仿宋" w:cs="仿宋"/>
          <w:color w:val="auto"/>
          <w:sz w:val="30"/>
          <w:szCs w:val="30"/>
          <w:highlight w:val="none"/>
          <w:u w:val="single"/>
          <w:lang w:bidi="ar"/>
        </w:rPr>
        <w:t>行政主管</w:t>
      </w:r>
      <w:r>
        <w:rPr>
          <w:rFonts w:ascii="仿宋" w:hAnsi="仿宋" w:eastAsia="仿宋" w:cs="仿宋"/>
          <w:color w:val="auto"/>
          <w:sz w:val="30"/>
          <w:szCs w:val="30"/>
          <w:highlight w:val="none"/>
          <w:u w:val="single"/>
          <w:lang w:bidi="ar"/>
        </w:rPr>
        <w:t>部门及发包人要求确定</w:t>
      </w:r>
      <w:r>
        <w:rPr>
          <w:rFonts w:hint="eastAsia" w:ascii="仿宋_GB2312" w:eastAsia="仿宋_GB2312"/>
          <w:color w:val="auto"/>
          <w:sz w:val="30"/>
          <w:szCs w:val="30"/>
          <w:highlight w:val="none"/>
        </w:rPr>
        <w:t>。</w:t>
      </w:r>
    </w:p>
    <w:p w14:paraId="22D59EE5">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6.4 </w:t>
      </w:r>
      <w:r>
        <w:rPr>
          <w:rFonts w:hint="eastAsia" w:ascii="黑体" w:hAnsi="黑体" w:eastAsia="黑体"/>
          <w:color w:val="auto"/>
          <w:sz w:val="30"/>
          <w:szCs w:val="30"/>
          <w:highlight w:val="none"/>
        </w:rPr>
        <w:t>质量检查</w:t>
      </w:r>
    </w:p>
    <w:p w14:paraId="783D8976">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6.4.1 </w:t>
      </w:r>
      <w:r>
        <w:rPr>
          <w:rFonts w:hint="eastAsia" w:ascii="仿宋_GB2312" w:eastAsia="仿宋_GB2312"/>
          <w:color w:val="auto"/>
          <w:sz w:val="30"/>
          <w:szCs w:val="30"/>
          <w:highlight w:val="none"/>
        </w:rPr>
        <w:t>工程质量要求</w:t>
      </w:r>
    </w:p>
    <w:p w14:paraId="6BCF5EA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工程质量的特殊标准或要求：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D6E8D4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6.4.2 </w:t>
      </w:r>
      <w:r>
        <w:rPr>
          <w:rFonts w:hint="eastAsia" w:ascii="仿宋_GB2312" w:eastAsia="仿宋_GB2312"/>
          <w:color w:val="auto"/>
          <w:sz w:val="30"/>
          <w:szCs w:val="30"/>
          <w:highlight w:val="none"/>
        </w:rPr>
        <w:t>质量检查</w:t>
      </w:r>
    </w:p>
    <w:p w14:paraId="652E8C3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除通用合同条件已列明的质量检查的地点外，发包人有权进行质量检查的其他地点：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5C63FB9">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6.4.3 </w:t>
      </w:r>
      <w:r>
        <w:rPr>
          <w:rFonts w:hint="eastAsia" w:ascii="仿宋_GB2312" w:eastAsia="仿宋_GB2312"/>
          <w:color w:val="auto"/>
          <w:sz w:val="30"/>
          <w:szCs w:val="30"/>
          <w:highlight w:val="none"/>
        </w:rPr>
        <w:t>隐蔽工程检查</w:t>
      </w:r>
    </w:p>
    <w:p w14:paraId="61876DF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关于隐蔽工程和中间验收的特别约定：</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3920A0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6.5 </w:t>
      </w:r>
      <w:r>
        <w:rPr>
          <w:rFonts w:hint="eastAsia" w:ascii="黑体" w:hAnsi="黑体" w:eastAsia="黑体"/>
          <w:color w:val="auto"/>
          <w:sz w:val="30"/>
          <w:szCs w:val="30"/>
          <w:highlight w:val="none"/>
        </w:rPr>
        <w:t>由承包人试验和检验</w:t>
      </w:r>
    </w:p>
    <w:p w14:paraId="34966C1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试验设备与试验人员</w:t>
      </w:r>
    </w:p>
    <w:p w14:paraId="09BE13F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试验的内容、时间和地点：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C0FA6A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试验所需要的试验设备、取样装置、试验场所和试验条件：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F78D438">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试验和检验费用的计价原则：</w:t>
      </w:r>
      <w:r>
        <w:rPr>
          <w:rFonts w:hint="eastAsia" w:ascii="仿宋_GB2312" w:eastAsia="仿宋_GB2312"/>
          <w:color w:val="auto"/>
          <w:sz w:val="30"/>
          <w:szCs w:val="30"/>
          <w:highlight w:val="none"/>
          <w:u w:val="single"/>
        </w:rPr>
        <w:t>承包人自行承担相关费用，</w:t>
      </w:r>
      <w:r>
        <w:rPr>
          <w:rFonts w:hint="eastAsia" w:ascii="仿宋_GB2312" w:hAnsi="仿宋_GB2312" w:eastAsia="仿宋_GB2312" w:cs="仿宋_GB2312"/>
          <w:color w:val="auto"/>
          <w:sz w:val="30"/>
          <w:szCs w:val="30"/>
          <w:highlight w:val="none"/>
          <w:u w:val="single"/>
        </w:rPr>
        <w:t>所需费用</w:t>
      </w:r>
      <w:r>
        <w:rPr>
          <w:rFonts w:ascii="仿宋" w:hAnsi="仿宋" w:eastAsia="仿宋" w:cs="仿宋"/>
          <w:color w:val="auto"/>
          <w:sz w:val="30"/>
          <w:szCs w:val="30"/>
          <w:highlight w:val="none"/>
          <w:u w:val="single"/>
          <w:lang w:bidi="ar"/>
        </w:rPr>
        <w:t>已含</w:t>
      </w:r>
      <w:r>
        <w:rPr>
          <w:rFonts w:hint="eastAsia" w:ascii="仿宋" w:hAnsi="仿宋" w:eastAsia="仿宋" w:cs="仿宋"/>
          <w:color w:val="auto"/>
          <w:sz w:val="30"/>
          <w:szCs w:val="30"/>
          <w:highlight w:val="none"/>
          <w:u w:val="single"/>
          <w:lang w:bidi="ar"/>
        </w:rPr>
        <w:t>在签约合同价里，发包人不另行计取及支付</w:t>
      </w:r>
      <w:r>
        <w:rPr>
          <w:rFonts w:hint="eastAsia" w:ascii="仿宋_GB2312" w:eastAsia="仿宋_GB2312"/>
          <w:color w:val="auto"/>
          <w:sz w:val="30"/>
          <w:szCs w:val="30"/>
          <w:highlight w:val="none"/>
          <w:u w:val="single"/>
        </w:rPr>
        <w:t>。</w:t>
      </w:r>
    </w:p>
    <w:p w14:paraId="39723EBD">
      <w:pPr>
        <w:pStyle w:val="79"/>
        <w:rPr>
          <w:rFonts w:hint="eastAsia" w:ascii="黑体" w:hAnsi="黑体" w:eastAsia="黑体"/>
          <w:color w:val="auto"/>
          <w:sz w:val="32"/>
          <w:szCs w:val="21"/>
          <w:highlight w:val="none"/>
        </w:rPr>
      </w:pPr>
      <w:bookmarkStart w:id="904" w:name="_Toc17464"/>
      <w:bookmarkStart w:id="905" w:name="_Toc24329"/>
      <w:r>
        <w:rPr>
          <w:rFonts w:hint="eastAsia" w:ascii="黑体" w:hAnsi="黑体" w:eastAsia="黑体"/>
          <w:color w:val="auto"/>
          <w:sz w:val="32"/>
          <w:szCs w:val="21"/>
          <w:highlight w:val="none"/>
        </w:rPr>
        <w:t>第</w:t>
      </w:r>
      <w:r>
        <w:rPr>
          <w:rFonts w:ascii="黑体" w:hAnsi="黑体" w:eastAsia="黑体"/>
          <w:color w:val="auto"/>
          <w:sz w:val="32"/>
          <w:szCs w:val="21"/>
          <w:highlight w:val="none"/>
        </w:rPr>
        <w:t>7条</w:t>
      </w:r>
      <w:r>
        <w:rPr>
          <w:rFonts w:hint="eastAsia" w:ascii="黑体" w:hAnsi="黑体" w:eastAsia="黑体"/>
          <w:color w:val="auto"/>
          <w:sz w:val="32"/>
          <w:szCs w:val="21"/>
          <w:highlight w:val="none"/>
        </w:rPr>
        <w:t xml:space="preserve"> 施工</w:t>
      </w:r>
      <w:bookmarkEnd w:id="904"/>
      <w:bookmarkEnd w:id="905"/>
    </w:p>
    <w:p w14:paraId="6EDD9CB1">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7.1 </w:t>
      </w:r>
      <w:r>
        <w:rPr>
          <w:rFonts w:hint="eastAsia" w:ascii="黑体" w:hAnsi="黑体" w:eastAsia="黑体"/>
          <w:color w:val="auto"/>
          <w:sz w:val="30"/>
          <w:szCs w:val="30"/>
          <w:highlight w:val="none"/>
        </w:rPr>
        <w:t>交通运输</w:t>
      </w:r>
    </w:p>
    <w:p w14:paraId="46D12FCE">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7.1.1 </w:t>
      </w:r>
      <w:r>
        <w:rPr>
          <w:rFonts w:hint="eastAsia" w:ascii="仿宋_GB2312" w:eastAsia="仿宋_GB2312"/>
          <w:color w:val="auto"/>
          <w:sz w:val="30"/>
          <w:szCs w:val="30"/>
          <w:highlight w:val="none"/>
        </w:rPr>
        <w:t>出入现场的权利</w:t>
      </w:r>
    </w:p>
    <w:p w14:paraId="6223D544">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关于出入现场的权利的约定：</w:t>
      </w:r>
      <w:r>
        <w:rPr>
          <w:rFonts w:ascii="仿宋" w:hAnsi="仿宋" w:eastAsia="仿宋" w:cs="仿宋"/>
          <w:color w:val="auto"/>
          <w:sz w:val="30"/>
          <w:szCs w:val="30"/>
          <w:highlight w:val="none"/>
          <w:u w:val="single"/>
          <w:lang w:bidi="ar"/>
        </w:rPr>
        <w:t>承包人应根据合同工程的施</w:t>
      </w:r>
      <w:r>
        <w:rPr>
          <w:rFonts w:hint="eastAsia" w:ascii="仿宋" w:hAnsi="仿宋" w:eastAsia="仿宋" w:cs="仿宋"/>
          <w:color w:val="auto"/>
          <w:sz w:val="30"/>
          <w:szCs w:val="30"/>
          <w:highlight w:val="none"/>
          <w:u w:val="single"/>
          <w:lang w:bidi="ar"/>
        </w:rPr>
        <w:t>工需要，负责办理取得出入施工场地的专用和临时道路的通行权，以及取得为工程建设所需修建场外设施的权利，需要发包人协调时，发包人应协助承包人办理相关手续。</w:t>
      </w:r>
      <w:r>
        <w:rPr>
          <w:rFonts w:hint="eastAsia" w:ascii="仿宋_GB2312" w:hAnsi="仿宋_GB2312" w:eastAsia="仿宋_GB2312" w:cs="仿宋_GB2312"/>
          <w:color w:val="auto"/>
          <w:sz w:val="30"/>
          <w:szCs w:val="30"/>
          <w:highlight w:val="none"/>
          <w:u w:val="single"/>
        </w:rPr>
        <w:t>所需费用</w:t>
      </w:r>
      <w:r>
        <w:rPr>
          <w:rFonts w:ascii="仿宋" w:hAnsi="仿宋" w:eastAsia="仿宋" w:cs="仿宋"/>
          <w:color w:val="auto"/>
          <w:sz w:val="30"/>
          <w:szCs w:val="30"/>
          <w:highlight w:val="none"/>
          <w:u w:val="single"/>
          <w:lang w:bidi="ar"/>
        </w:rPr>
        <w:t>已含</w:t>
      </w:r>
      <w:r>
        <w:rPr>
          <w:rFonts w:hint="eastAsia" w:ascii="仿宋" w:hAnsi="仿宋" w:eastAsia="仿宋" w:cs="仿宋"/>
          <w:color w:val="auto"/>
          <w:sz w:val="30"/>
          <w:szCs w:val="30"/>
          <w:highlight w:val="none"/>
          <w:u w:val="single"/>
          <w:lang w:bidi="ar"/>
        </w:rPr>
        <w:t>在签约合同价里，发包人不另行计取及支付</w:t>
      </w:r>
      <w:r>
        <w:rPr>
          <w:rFonts w:hint="eastAsia" w:ascii="仿宋_GB2312" w:eastAsia="仿宋_GB2312"/>
          <w:color w:val="auto"/>
          <w:sz w:val="30"/>
          <w:szCs w:val="30"/>
          <w:highlight w:val="none"/>
          <w:u w:val="single"/>
        </w:rPr>
        <w:t>。</w:t>
      </w:r>
    </w:p>
    <w:p w14:paraId="13B96CF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7.1.2 </w:t>
      </w:r>
      <w:r>
        <w:rPr>
          <w:rFonts w:hint="eastAsia" w:ascii="仿宋_GB2312" w:eastAsia="仿宋_GB2312"/>
          <w:color w:val="auto"/>
          <w:sz w:val="30"/>
          <w:szCs w:val="30"/>
          <w:highlight w:val="none"/>
        </w:rPr>
        <w:t>场外交通</w:t>
      </w:r>
    </w:p>
    <w:p w14:paraId="4B9622B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关于场外交通的特别约定：</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rPr>
        <w:t>。</w:t>
      </w:r>
    </w:p>
    <w:p w14:paraId="59BE77EF">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7.1.3 </w:t>
      </w:r>
      <w:r>
        <w:rPr>
          <w:rFonts w:hint="eastAsia" w:ascii="仿宋_GB2312" w:eastAsia="仿宋_GB2312"/>
          <w:color w:val="auto"/>
          <w:sz w:val="30"/>
          <w:szCs w:val="30"/>
          <w:highlight w:val="none"/>
        </w:rPr>
        <w:t>场内交通</w:t>
      </w:r>
    </w:p>
    <w:p w14:paraId="7B0BE12A">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关于场内交通的特别约定：</w:t>
      </w:r>
      <w:r>
        <w:rPr>
          <w:rFonts w:ascii="仿宋" w:hAnsi="仿宋" w:eastAsia="仿宋" w:cs="仿宋"/>
          <w:color w:val="auto"/>
          <w:sz w:val="30"/>
          <w:szCs w:val="30"/>
          <w:highlight w:val="none"/>
          <w:u w:val="single"/>
          <w:lang w:bidi="ar"/>
        </w:rPr>
        <w:t>由承包人负责修建、维修和管理施工场地内</w:t>
      </w:r>
      <w:r>
        <w:rPr>
          <w:rFonts w:hint="eastAsia" w:ascii="仿宋" w:hAnsi="仿宋" w:eastAsia="仿宋" w:cs="仿宋"/>
          <w:color w:val="auto"/>
          <w:sz w:val="30"/>
          <w:szCs w:val="30"/>
          <w:highlight w:val="none"/>
          <w:u w:val="single"/>
          <w:lang w:bidi="ar"/>
        </w:rPr>
        <w:t>其</w:t>
      </w:r>
      <w:r>
        <w:rPr>
          <w:rFonts w:ascii="仿宋" w:hAnsi="仿宋" w:eastAsia="仿宋" w:cs="仿宋"/>
          <w:color w:val="auto"/>
          <w:sz w:val="30"/>
          <w:szCs w:val="30"/>
          <w:highlight w:val="none"/>
          <w:u w:val="single"/>
          <w:lang w:bidi="ar"/>
        </w:rPr>
        <w:t>所需的临时道路和交</w:t>
      </w:r>
      <w:r>
        <w:rPr>
          <w:rFonts w:hint="eastAsia" w:ascii="仿宋" w:hAnsi="仿宋" w:eastAsia="仿宋" w:cs="仿宋"/>
          <w:color w:val="auto"/>
          <w:sz w:val="30"/>
          <w:szCs w:val="30"/>
          <w:highlight w:val="none"/>
          <w:u w:val="single"/>
          <w:lang w:bidi="ar"/>
        </w:rPr>
        <w:t>通设施，包括维修、养护和管理发包人提供的道路和交通设施，</w:t>
      </w:r>
      <w:r>
        <w:rPr>
          <w:rFonts w:hint="eastAsia" w:ascii="仿宋_GB2312" w:hAnsi="仿宋_GB2312" w:eastAsia="仿宋_GB2312" w:cs="仿宋_GB2312"/>
          <w:color w:val="auto"/>
          <w:sz w:val="30"/>
          <w:szCs w:val="30"/>
          <w:highlight w:val="none"/>
          <w:u w:val="single"/>
        </w:rPr>
        <w:t>所需费用</w:t>
      </w:r>
      <w:r>
        <w:rPr>
          <w:rFonts w:ascii="仿宋" w:hAnsi="仿宋" w:eastAsia="仿宋" w:cs="仿宋"/>
          <w:color w:val="auto"/>
          <w:sz w:val="30"/>
          <w:szCs w:val="30"/>
          <w:highlight w:val="none"/>
          <w:u w:val="single"/>
          <w:lang w:bidi="ar"/>
        </w:rPr>
        <w:t>已含</w:t>
      </w:r>
      <w:r>
        <w:rPr>
          <w:rFonts w:hint="eastAsia" w:ascii="仿宋" w:hAnsi="仿宋" w:eastAsia="仿宋" w:cs="仿宋"/>
          <w:color w:val="auto"/>
          <w:sz w:val="30"/>
          <w:szCs w:val="30"/>
          <w:highlight w:val="none"/>
          <w:u w:val="single"/>
          <w:lang w:bidi="ar"/>
        </w:rPr>
        <w:t>在签约合同价里，发包人不另行计取及支付</w:t>
      </w:r>
      <w:r>
        <w:rPr>
          <w:rFonts w:hint="eastAsia" w:ascii="仿宋_GB2312" w:eastAsia="仿宋_GB2312"/>
          <w:color w:val="auto"/>
          <w:sz w:val="30"/>
          <w:szCs w:val="30"/>
          <w:highlight w:val="none"/>
          <w:u w:val="single"/>
        </w:rPr>
        <w:t>。</w:t>
      </w:r>
    </w:p>
    <w:p w14:paraId="11CA043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关于场内交通与场外交通边界的约定：</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rPr>
        <w:t>。</w:t>
      </w:r>
    </w:p>
    <w:p w14:paraId="0E0F901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7.1.4 </w:t>
      </w:r>
      <w:r>
        <w:rPr>
          <w:rFonts w:hint="eastAsia" w:ascii="仿宋_GB2312" w:eastAsia="仿宋_GB2312"/>
          <w:color w:val="auto"/>
          <w:sz w:val="30"/>
          <w:szCs w:val="30"/>
          <w:highlight w:val="none"/>
        </w:rPr>
        <w:t>超大件和超重件的运输</w:t>
      </w:r>
    </w:p>
    <w:p w14:paraId="06167B80">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运输超大件或超重件所需的道路和桥梁临时加固改造费用和其他有关费用由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承包人</w:t>
      </w:r>
      <w:r>
        <w:rPr>
          <w:rFonts w:ascii="仿宋_GB2312" w:eastAsia="仿宋_GB2312"/>
          <w:color w:val="auto"/>
          <w:sz w:val="30"/>
          <w:szCs w:val="30"/>
          <w:highlight w:val="none"/>
        </w:rPr>
        <w:t>承担。</w:t>
      </w:r>
      <w:r>
        <w:rPr>
          <w:rFonts w:hint="eastAsia" w:ascii="仿宋_GB2312" w:eastAsia="仿宋_GB2312"/>
          <w:color w:val="auto"/>
          <w:sz w:val="30"/>
          <w:szCs w:val="30"/>
          <w:highlight w:val="none"/>
        </w:rPr>
        <w:t>如需</w:t>
      </w:r>
      <w:r>
        <w:rPr>
          <w:rFonts w:ascii="仿宋" w:hAnsi="仿宋" w:eastAsia="仿宋" w:cs="仿宋"/>
          <w:color w:val="auto"/>
          <w:sz w:val="30"/>
          <w:szCs w:val="30"/>
          <w:highlight w:val="none"/>
          <w:lang w:bidi="ar"/>
        </w:rPr>
        <w:t>向交通管理部门办理申请手续</w:t>
      </w:r>
      <w:r>
        <w:rPr>
          <w:rFonts w:hint="eastAsia" w:ascii="仿宋" w:hAnsi="仿宋" w:eastAsia="仿宋" w:cs="仿宋"/>
          <w:color w:val="auto"/>
          <w:sz w:val="30"/>
          <w:szCs w:val="30"/>
          <w:highlight w:val="none"/>
          <w:lang w:bidi="ar"/>
        </w:rPr>
        <w:t>的</w:t>
      </w:r>
      <w:r>
        <w:rPr>
          <w:rFonts w:ascii="仿宋" w:hAnsi="仿宋" w:eastAsia="仿宋" w:cs="仿宋"/>
          <w:color w:val="auto"/>
          <w:sz w:val="30"/>
          <w:szCs w:val="30"/>
          <w:highlight w:val="none"/>
          <w:lang w:bidi="ar"/>
        </w:rPr>
        <w:t>，</w:t>
      </w:r>
      <w:r>
        <w:rPr>
          <w:rFonts w:hint="eastAsia" w:ascii="仿宋" w:hAnsi="仿宋" w:eastAsia="仿宋" w:cs="仿宋"/>
          <w:color w:val="auto"/>
          <w:sz w:val="30"/>
          <w:szCs w:val="30"/>
          <w:highlight w:val="none"/>
          <w:lang w:bidi="ar"/>
        </w:rPr>
        <w:t>也应由承包人负责，</w:t>
      </w:r>
      <w:r>
        <w:rPr>
          <w:rFonts w:ascii="仿宋" w:hAnsi="仿宋" w:eastAsia="仿宋" w:cs="仿宋"/>
          <w:color w:val="auto"/>
          <w:sz w:val="30"/>
          <w:szCs w:val="30"/>
          <w:highlight w:val="none"/>
          <w:lang w:bidi="ar"/>
        </w:rPr>
        <w:t>发</w:t>
      </w:r>
      <w:r>
        <w:rPr>
          <w:rFonts w:hint="eastAsia" w:ascii="仿宋" w:hAnsi="仿宋" w:eastAsia="仿宋" w:cs="仿宋"/>
          <w:color w:val="auto"/>
          <w:sz w:val="30"/>
          <w:szCs w:val="30"/>
          <w:highlight w:val="none"/>
          <w:lang w:bidi="ar"/>
        </w:rPr>
        <w:t>包人给予协助，</w:t>
      </w:r>
      <w:r>
        <w:rPr>
          <w:rFonts w:hint="eastAsia" w:ascii="仿宋_GB2312" w:hAnsi="仿宋_GB2312" w:eastAsia="仿宋_GB2312" w:cs="仿宋_GB2312"/>
          <w:color w:val="auto"/>
          <w:sz w:val="30"/>
          <w:szCs w:val="30"/>
          <w:highlight w:val="none"/>
        </w:rPr>
        <w:t>所需费用</w:t>
      </w:r>
      <w:r>
        <w:rPr>
          <w:rFonts w:ascii="仿宋" w:hAnsi="仿宋" w:eastAsia="仿宋" w:cs="仿宋"/>
          <w:color w:val="auto"/>
          <w:sz w:val="30"/>
          <w:szCs w:val="30"/>
          <w:highlight w:val="none"/>
          <w:lang w:bidi="ar"/>
        </w:rPr>
        <w:t>已含</w:t>
      </w:r>
      <w:r>
        <w:rPr>
          <w:rFonts w:hint="eastAsia" w:ascii="仿宋" w:hAnsi="仿宋" w:eastAsia="仿宋" w:cs="仿宋"/>
          <w:color w:val="auto"/>
          <w:sz w:val="30"/>
          <w:szCs w:val="30"/>
          <w:highlight w:val="none"/>
          <w:lang w:bidi="ar"/>
        </w:rPr>
        <w:t>在签约合同价里，发包人不另行计取及支付</w:t>
      </w:r>
      <w:r>
        <w:rPr>
          <w:rFonts w:hint="eastAsia" w:ascii="仿宋_GB2312" w:eastAsia="仿宋_GB2312"/>
          <w:color w:val="auto"/>
          <w:sz w:val="30"/>
          <w:szCs w:val="30"/>
          <w:highlight w:val="none"/>
        </w:rPr>
        <w:t>。</w:t>
      </w:r>
    </w:p>
    <w:p w14:paraId="278C8E21">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7.2 </w:t>
      </w:r>
      <w:r>
        <w:rPr>
          <w:rFonts w:hint="eastAsia" w:ascii="黑体" w:hAnsi="黑体" w:eastAsia="黑体"/>
          <w:color w:val="auto"/>
          <w:sz w:val="30"/>
          <w:szCs w:val="30"/>
          <w:highlight w:val="none"/>
        </w:rPr>
        <w:t>施工设备和临时设施</w:t>
      </w:r>
    </w:p>
    <w:p w14:paraId="56355D6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7.2.1 </w:t>
      </w:r>
      <w:r>
        <w:rPr>
          <w:rFonts w:hint="eastAsia" w:ascii="仿宋_GB2312" w:eastAsia="仿宋_GB2312"/>
          <w:color w:val="auto"/>
          <w:sz w:val="30"/>
          <w:szCs w:val="30"/>
          <w:highlight w:val="none"/>
        </w:rPr>
        <w:t>承包人提供的施工设备和临时设施</w:t>
      </w:r>
    </w:p>
    <w:p w14:paraId="584D3B5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临时设施的费用和临时占地手续和费用承担的特别约定：</w:t>
      </w:r>
      <w:r>
        <w:rPr>
          <w:rFonts w:hint="eastAsia" w:ascii="仿宋" w:hAnsi="仿宋" w:eastAsia="仿宋" w:cs="仿宋"/>
          <w:color w:val="auto"/>
          <w:sz w:val="30"/>
          <w:szCs w:val="30"/>
          <w:highlight w:val="none"/>
          <w:u w:val="single"/>
          <w:lang w:bidi="ar"/>
        </w:rPr>
        <w:t>由承包人负责，</w:t>
      </w:r>
      <w:r>
        <w:rPr>
          <w:rFonts w:ascii="仿宋" w:hAnsi="仿宋" w:eastAsia="仿宋" w:cs="仿宋"/>
          <w:color w:val="auto"/>
          <w:sz w:val="30"/>
          <w:szCs w:val="30"/>
          <w:highlight w:val="none"/>
          <w:u w:val="single"/>
          <w:lang w:bidi="ar"/>
        </w:rPr>
        <w:t>发</w:t>
      </w:r>
      <w:r>
        <w:rPr>
          <w:rFonts w:hint="eastAsia" w:ascii="仿宋" w:hAnsi="仿宋" w:eastAsia="仿宋" w:cs="仿宋"/>
          <w:color w:val="auto"/>
          <w:sz w:val="30"/>
          <w:szCs w:val="30"/>
          <w:highlight w:val="none"/>
          <w:u w:val="single"/>
          <w:lang w:bidi="ar"/>
        </w:rPr>
        <w:t>包人给予协助，</w:t>
      </w:r>
      <w:r>
        <w:rPr>
          <w:rFonts w:hint="eastAsia" w:ascii="仿宋_GB2312" w:hAnsi="仿宋_GB2312" w:eastAsia="仿宋_GB2312" w:cs="仿宋_GB2312"/>
          <w:color w:val="auto"/>
          <w:sz w:val="30"/>
          <w:szCs w:val="30"/>
          <w:highlight w:val="none"/>
          <w:u w:val="single"/>
        </w:rPr>
        <w:t>所需费用</w:t>
      </w:r>
      <w:r>
        <w:rPr>
          <w:rFonts w:ascii="仿宋" w:hAnsi="仿宋" w:eastAsia="仿宋" w:cs="仿宋"/>
          <w:color w:val="auto"/>
          <w:sz w:val="30"/>
          <w:szCs w:val="30"/>
          <w:highlight w:val="none"/>
          <w:u w:val="single"/>
          <w:lang w:bidi="ar"/>
        </w:rPr>
        <w:t>已含</w:t>
      </w:r>
      <w:r>
        <w:rPr>
          <w:rFonts w:hint="eastAsia" w:ascii="仿宋" w:hAnsi="仿宋" w:eastAsia="仿宋" w:cs="仿宋"/>
          <w:color w:val="auto"/>
          <w:sz w:val="30"/>
          <w:szCs w:val="30"/>
          <w:highlight w:val="none"/>
          <w:u w:val="single"/>
          <w:lang w:bidi="ar"/>
        </w:rPr>
        <w:t>在签约合同价里，发包人不另行计取及支付</w:t>
      </w:r>
      <w:r>
        <w:rPr>
          <w:rFonts w:hint="eastAsia" w:ascii="仿宋_GB2312" w:eastAsia="仿宋_GB2312"/>
          <w:color w:val="auto"/>
          <w:sz w:val="30"/>
          <w:szCs w:val="30"/>
          <w:highlight w:val="none"/>
          <w:u w:val="single"/>
        </w:rPr>
        <w:t>。</w:t>
      </w:r>
    </w:p>
    <w:p w14:paraId="25E978C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7.2.2 </w:t>
      </w:r>
      <w:r>
        <w:rPr>
          <w:rFonts w:hint="eastAsia" w:ascii="仿宋_GB2312" w:eastAsia="仿宋_GB2312"/>
          <w:color w:val="auto"/>
          <w:sz w:val="30"/>
          <w:szCs w:val="30"/>
          <w:highlight w:val="none"/>
        </w:rPr>
        <w:t>发包人提供的施工设备和临时设施</w:t>
      </w:r>
    </w:p>
    <w:p w14:paraId="08CB48C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发包人提供的施工设备或临时设施范围：</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rPr>
        <w:t>。</w:t>
      </w:r>
    </w:p>
    <w:p w14:paraId="79B3D601">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7.3 </w:t>
      </w:r>
      <w:r>
        <w:rPr>
          <w:rFonts w:hint="eastAsia" w:ascii="黑体" w:hAnsi="黑体" w:eastAsia="黑体"/>
          <w:color w:val="auto"/>
          <w:sz w:val="30"/>
          <w:szCs w:val="30"/>
          <w:highlight w:val="none"/>
        </w:rPr>
        <w:t>现场合作</w:t>
      </w:r>
    </w:p>
    <w:p w14:paraId="0325CAC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关于现场合作费用的特别约定：</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rPr>
        <w:t>。</w:t>
      </w:r>
    </w:p>
    <w:p w14:paraId="5BE18CE9">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7.4 </w:t>
      </w:r>
      <w:r>
        <w:rPr>
          <w:rFonts w:hint="eastAsia" w:ascii="黑体" w:hAnsi="黑体" w:eastAsia="黑体"/>
          <w:color w:val="auto"/>
          <w:sz w:val="30"/>
          <w:szCs w:val="30"/>
          <w:highlight w:val="none"/>
        </w:rPr>
        <w:t>测量放线</w:t>
      </w:r>
    </w:p>
    <w:p w14:paraId="76E7A53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关于测量放线的特别约定的技术规范：</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rPr>
        <w:t>。施工控制网资料的告知期限：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合同签订后10日内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FB9B59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7.5 </w:t>
      </w:r>
      <w:r>
        <w:rPr>
          <w:rFonts w:hint="eastAsia" w:ascii="黑体" w:hAnsi="黑体" w:eastAsia="黑体"/>
          <w:color w:val="auto"/>
          <w:sz w:val="30"/>
          <w:szCs w:val="30"/>
          <w:highlight w:val="none"/>
        </w:rPr>
        <w:t>现场劳动用工</w:t>
      </w:r>
    </w:p>
    <w:p w14:paraId="0277A1A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合同当事人对建筑工人工资清偿事宜和违约责任的约定：</w:t>
      </w:r>
      <w:r>
        <w:rPr>
          <w:rFonts w:hint="eastAsia" w:ascii="仿宋_GB2312" w:eastAsia="仿宋_GB2312"/>
          <w:color w:val="auto"/>
          <w:sz w:val="30"/>
          <w:szCs w:val="30"/>
          <w:highlight w:val="none"/>
          <w:u w:val="single"/>
        </w:rPr>
        <w:t>承包人应按照合同约定支付建筑工人工资，否则，发包人有权就承包人拖欠的工人工资采取合理措施，承包人应就此承担违约责任，每次应承担拖欠工资的20%的违约金</w:t>
      </w:r>
      <w:r>
        <w:rPr>
          <w:rFonts w:hint="eastAsia" w:ascii="仿宋_GB2312" w:eastAsia="仿宋_GB2312"/>
          <w:color w:val="auto"/>
          <w:sz w:val="30"/>
          <w:szCs w:val="30"/>
          <w:highlight w:val="none"/>
        </w:rPr>
        <w:t>。</w:t>
      </w:r>
    </w:p>
    <w:p w14:paraId="4280F73B">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7.6 </w:t>
      </w:r>
      <w:r>
        <w:rPr>
          <w:rFonts w:hint="eastAsia" w:ascii="黑体" w:hAnsi="黑体" w:eastAsia="黑体"/>
          <w:color w:val="auto"/>
          <w:sz w:val="30"/>
          <w:szCs w:val="30"/>
          <w:highlight w:val="none"/>
        </w:rPr>
        <w:t>安全文明施工</w:t>
      </w:r>
    </w:p>
    <w:p w14:paraId="6899666E">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7.6.1 </w:t>
      </w:r>
      <w:r>
        <w:rPr>
          <w:rFonts w:hint="eastAsia" w:ascii="仿宋_GB2312" w:eastAsia="仿宋_GB2312"/>
          <w:color w:val="auto"/>
          <w:sz w:val="30"/>
          <w:szCs w:val="30"/>
          <w:highlight w:val="none"/>
        </w:rPr>
        <w:t>安全生产要求</w:t>
      </w:r>
    </w:p>
    <w:p w14:paraId="5FFB6C31">
      <w:pPr>
        <w:wordWrap/>
        <w:topLinePunct w:val="0"/>
        <w:ind w:left="142" w:leftChars="59"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合同当事人对安全施工的要求：</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4B7272A9">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7.6.3 </w:t>
      </w:r>
      <w:r>
        <w:rPr>
          <w:rFonts w:hint="eastAsia" w:ascii="仿宋_GB2312" w:eastAsia="仿宋_GB2312"/>
          <w:color w:val="auto"/>
          <w:sz w:val="30"/>
          <w:szCs w:val="30"/>
          <w:highlight w:val="none"/>
        </w:rPr>
        <w:t>文明施工</w:t>
      </w:r>
    </w:p>
    <w:p w14:paraId="00A5959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合同当事人对文明施工的要求：</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6B686D5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7.9 </w:t>
      </w:r>
      <w:r>
        <w:rPr>
          <w:rFonts w:hint="eastAsia" w:ascii="黑体" w:hAnsi="黑体" w:eastAsia="黑体"/>
          <w:color w:val="auto"/>
          <w:sz w:val="30"/>
          <w:szCs w:val="30"/>
          <w:highlight w:val="none"/>
        </w:rPr>
        <w:t>临时性公用设施</w:t>
      </w:r>
    </w:p>
    <w:p w14:paraId="20367D6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关于临时性公用设施的特别约定：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57536EC">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7.10 </w:t>
      </w:r>
      <w:r>
        <w:rPr>
          <w:rFonts w:hint="eastAsia" w:ascii="黑体" w:hAnsi="黑体" w:eastAsia="黑体"/>
          <w:color w:val="auto"/>
          <w:sz w:val="30"/>
          <w:szCs w:val="30"/>
          <w:highlight w:val="none"/>
        </w:rPr>
        <w:t>现场安保</w:t>
      </w:r>
    </w:p>
    <w:p w14:paraId="5CC8F484">
      <w:pPr>
        <w:ind w:firstLine="600"/>
        <w:jc w:val="left"/>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承包人现场安保义务的特别约定：</w:t>
      </w:r>
      <w:r>
        <w:rPr>
          <w:rFonts w:ascii="仿宋" w:hAnsi="仿宋" w:eastAsia="仿宋" w:cs="仿宋"/>
          <w:color w:val="auto"/>
          <w:sz w:val="30"/>
          <w:szCs w:val="30"/>
          <w:highlight w:val="none"/>
          <w:u w:val="single"/>
          <w:lang w:bidi="ar"/>
        </w:rPr>
        <w:t>承包人负责项目现场的一</w:t>
      </w:r>
      <w:r>
        <w:rPr>
          <w:rFonts w:hint="eastAsia" w:ascii="仿宋" w:hAnsi="仿宋" w:eastAsia="仿宋" w:cs="仿宋"/>
          <w:color w:val="auto"/>
          <w:sz w:val="30"/>
          <w:szCs w:val="30"/>
          <w:highlight w:val="none"/>
          <w:u w:val="single"/>
          <w:lang w:bidi="ar"/>
        </w:rPr>
        <w:t>切安保责任。</w:t>
      </w:r>
    </w:p>
    <w:p w14:paraId="245964AA">
      <w:pPr>
        <w:pStyle w:val="79"/>
        <w:rPr>
          <w:rFonts w:hint="eastAsia" w:ascii="黑体" w:hAnsi="黑体" w:eastAsia="黑体"/>
          <w:b w:val="0"/>
          <w:bCs/>
          <w:color w:val="auto"/>
          <w:sz w:val="32"/>
          <w:szCs w:val="21"/>
          <w:highlight w:val="none"/>
        </w:rPr>
      </w:pPr>
      <w:bookmarkStart w:id="906" w:name="_Toc27672"/>
      <w:bookmarkStart w:id="907" w:name="_Toc28133"/>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8条</w:t>
      </w:r>
      <w:r>
        <w:rPr>
          <w:rFonts w:hint="eastAsia" w:ascii="黑体" w:hAnsi="黑体" w:eastAsia="黑体"/>
          <w:b w:val="0"/>
          <w:bCs/>
          <w:color w:val="auto"/>
          <w:sz w:val="32"/>
          <w:szCs w:val="21"/>
          <w:highlight w:val="none"/>
        </w:rPr>
        <w:t xml:space="preserve"> 工期和进度</w:t>
      </w:r>
      <w:bookmarkEnd w:id="906"/>
      <w:bookmarkEnd w:id="907"/>
    </w:p>
    <w:p w14:paraId="1477992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8.1 </w:t>
      </w:r>
      <w:r>
        <w:rPr>
          <w:rFonts w:hint="eastAsia" w:ascii="黑体" w:hAnsi="黑体" w:eastAsia="黑体"/>
          <w:color w:val="auto"/>
          <w:sz w:val="30"/>
          <w:szCs w:val="30"/>
          <w:highlight w:val="none"/>
        </w:rPr>
        <w:t>开始工作</w:t>
      </w:r>
    </w:p>
    <w:p w14:paraId="4B3AA33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8.1.1 </w:t>
      </w:r>
      <w:r>
        <w:rPr>
          <w:rFonts w:hint="eastAsia" w:ascii="仿宋_GB2312" w:eastAsia="仿宋_GB2312"/>
          <w:color w:val="auto"/>
          <w:sz w:val="30"/>
          <w:szCs w:val="30"/>
          <w:highlight w:val="none"/>
        </w:rPr>
        <w:t>开始准备工作：</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394441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8.1.2 </w:t>
      </w:r>
      <w:r>
        <w:rPr>
          <w:rFonts w:hint="eastAsia" w:ascii="仿宋_GB2312" w:eastAsia="仿宋_GB2312"/>
          <w:color w:val="auto"/>
          <w:sz w:val="30"/>
          <w:szCs w:val="30"/>
          <w:highlight w:val="none"/>
        </w:rPr>
        <w:t>发包人可在计划开始工作之日起</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日后发出开始工作通知的特殊情形：</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rPr>
        <w:t>。</w:t>
      </w:r>
    </w:p>
    <w:p w14:paraId="0A059275">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8.2 </w:t>
      </w:r>
      <w:r>
        <w:rPr>
          <w:rFonts w:hint="eastAsia" w:ascii="黑体" w:hAnsi="黑体" w:eastAsia="黑体"/>
          <w:color w:val="auto"/>
          <w:sz w:val="30"/>
          <w:szCs w:val="30"/>
          <w:highlight w:val="none"/>
        </w:rPr>
        <w:t>竣工日期</w:t>
      </w:r>
    </w:p>
    <w:p w14:paraId="12D0536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竣工日期的约定：</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D1C08B4">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8.3 </w:t>
      </w:r>
      <w:r>
        <w:rPr>
          <w:rFonts w:hint="eastAsia" w:ascii="黑体" w:hAnsi="黑体" w:eastAsia="黑体"/>
          <w:color w:val="auto"/>
          <w:sz w:val="30"/>
          <w:szCs w:val="30"/>
          <w:highlight w:val="none"/>
        </w:rPr>
        <w:t>项目实施计划</w:t>
      </w:r>
    </w:p>
    <w:p w14:paraId="1786D861">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8.3.1 </w:t>
      </w:r>
      <w:r>
        <w:rPr>
          <w:rFonts w:hint="eastAsia" w:ascii="仿宋_GB2312" w:eastAsia="仿宋_GB2312"/>
          <w:color w:val="auto"/>
          <w:sz w:val="30"/>
          <w:szCs w:val="30"/>
          <w:highlight w:val="none"/>
        </w:rPr>
        <w:t>项目实施计划的内容</w:t>
      </w:r>
    </w:p>
    <w:p w14:paraId="2B27C5C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项目实施计划的内容：</w:t>
      </w:r>
      <w:r>
        <w:rPr>
          <w:rFonts w:hint="eastAsia" w:ascii="仿宋_GB2312" w:eastAsia="仿宋_GB2312"/>
          <w:color w:val="auto"/>
          <w:sz w:val="30"/>
          <w:szCs w:val="30"/>
          <w:highlight w:val="none"/>
          <w:u w:val="single"/>
        </w:rPr>
        <w:t>除合同通用条款约定外，还应包括但不限于发包人任务书、实际工程任务的安排等</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FDC04A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8.3.2 </w:t>
      </w:r>
      <w:r>
        <w:rPr>
          <w:rFonts w:hint="eastAsia" w:ascii="仿宋_GB2312" w:eastAsia="仿宋_GB2312"/>
          <w:color w:val="auto"/>
          <w:sz w:val="30"/>
          <w:szCs w:val="30"/>
          <w:highlight w:val="none"/>
        </w:rPr>
        <w:t>项目实施计划的提交和修改</w:t>
      </w:r>
    </w:p>
    <w:p w14:paraId="26ABDAA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项目实施计划的提交及修改期限：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合同签订后7日内提交，发包人对其确认或提出修改意见的时限按通用条款执行</w:t>
      </w:r>
      <w:r>
        <w:rPr>
          <w:rFonts w:hint="eastAsia" w:ascii="仿宋_GB2312" w:eastAsia="仿宋_GB2312"/>
          <w:color w:val="auto"/>
          <w:sz w:val="30"/>
          <w:szCs w:val="30"/>
          <w:highlight w:val="none"/>
        </w:rPr>
        <w:t>。</w:t>
      </w:r>
    </w:p>
    <w:p w14:paraId="29EF2968">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8.4 </w:t>
      </w:r>
      <w:r>
        <w:rPr>
          <w:rFonts w:hint="eastAsia" w:ascii="黑体" w:hAnsi="黑体" w:eastAsia="黑体"/>
          <w:color w:val="auto"/>
          <w:sz w:val="30"/>
          <w:szCs w:val="30"/>
          <w:highlight w:val="none"/>
        </w:rPr>
        <w:t>项目进度计划</w:t>
      </w:r>
    </w:p>
    <w:p w14:paraId="5714493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8.4.1 </w:t>
      </w:r>
      <w:r>
        <w:rPr>
          <w:rFonts w:hint="eastAsia" w:ascii="仿宋_GB2312" w:eastAsia="仿宋_GB2312"/>
          <w:color w:val="auto"/>
          <w:sz w:val="30"/>
          <w:szCs w:val="30"/>
          <w:highlight w:val="none"/>
        </w:rPr>
        <w:t>工程师在收到进度计划后确认或提出修改意见的期限：</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404A3D17">
      <w:pPr>
        <w:pStyle w:val="16"/>
        <w:ind w:firstLine="600"/>
        <w:rPr>
          <w:rFonts w:hint="eastAsia" w:ascii="仿宋_GB2312" w:hAnsi="仿宋_GB2312" w:eastAsia="仿宋_GB2312" w:cs="仿宋_GB2312"/>
          <w:color w:val="auto"/>
          <w:sz w:val="30"/>
          <w:szCs w:val="30"/>
          <w:highlight w:val="none"/>
        </w:rPr>
      </w:pPr>
      <w:r>
        <w:rPr>
          <w:rFonts w:ascii="仿宋_GB2312" w:eastAsia="仿宋_GB2312"/>
          <w:color w:val="auto"/>
          <w:sz w:val="30"/>
          <w:szCs w:val="30"/>
          <w:highlight w:val="none"/>
        </w:rPr>
        <w:t xml:space="preserve">8.4.2 </w:t>
      </w:r>
      <w:r>
        <w:rPr>
          <w:rFonts w:hint="eastAsia" w:ascii="仿宋_GB2312" w:eastAsia="仿宋_GB2312"/>
          <w:color w:val="auto"/>
          <w:sz w:val="30"/>
          <w:szCs w:val="30"/>
          <w:highlight w:val="none"/>
        </w:rPr>
        <w:t>进</w:t>
      </w:r>
      <w:r>
        <w:rPr>
          <w:rFonts w:hint="eastAsia" w:ascii="仿宋_GB2312" w:hAnsi="仿宋_GB2312" w:eastAsia="仿宋_GB2312" w:cs="仿宋_GB2312"/>
          <w:color w:val="auto"/>
          <w:sz w:val="30"/>
          <w:szCs w:val="30"/>
          <w:highlight w:val="none"/>
        </w:rPr>
        <w:t>度计划的具体要求：</w:t>
      </w:r>
    </w:p>
    <w:p w14:paraId="7B168154">
      <w:pPr>
        <w:pStyle w:val="16"/>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工期总日历天数：</w:t>
      </w:r>
      <w:r>
        <w:rPr>
          <w:rFonts w:hint="eastAsia" w:ascii="仿宋_GB2312" w:eastAsia="仿宋_GB2312"/>
          <w:color w:val="auto"/>
          <w:sz w:val="30"/>
          <w:szCs w:val="30"/>
          <w:highlight w:val="none"/>
          <w:u w:val="single"/>
        </w:rPr>
        <w:t>360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天。承包人应根据工程实际情况，按发包人要求分区域或分阶段实施勘查、采空区稳定性评价、设计、施工，在满足下列工期要求的基础上编制具体进度计划：</w:t>
      </w:r>
    </w:p>
    <w:p w14:paraId="296C7BE3">
      <w:pPr>
        <w:pStyle w:val="16"/>
        <w:ind w:firstLine="600"/>
        <w:rPr>
          <w:rFonts w:eastAsia="仿宋_GB2312"/>
          <w:color w:val="auto"/>
          <w:highlight w:val="none"/>
        </w:rPr>
      </w:pPr>
      <w:r>
        <w:rPr>
          <w:rFonts w:hint="eastAsia" w:ascii="仿宋_GB2312" w:eastAsia="仿宋_GB2312"/>
          <w:color w:val="auto"/>
          <w:sz w:val="30"/>
          <w:szCs w:val="30"/>
          <w:highlight w:val="none"/>
        </w:rPr>
        <w:t>1、勘查</w:t>
      </w:r>
    </w:p>
    <w:tbl>
      <w:tblPr>
        <w:tblStyle w:val="36"/>
        <w:tblpPr w:leftFromText="180" w:rightFromText="180" w:vertAnchor="text" w:horzAnchor="page" w:tblpX="1319" w:tblpY="77"/>
        <w:tblOverlap w:val="never"/>
        <w:tblW w:w="0" w:type="auto"/>
        <w:tblInd w:w="0" w:type="dxa"/>
        <w:tblLayout w:type="fixed"/>
        <w:tblCellMar>
          <w:top w:w="0" w:type="dxa"/>
          <w:left w:w="108" w:type="dxa"/>
          <w:bottom w:w="0" w:type="dxa"/>
          <w:right w:w="108" w:type="dxa"/>
        </w:tblCellMar>
      </w:tblPr>
      <w:tblGrid>
        <w:gridCol w:w="743"/>
        <w:gridCol w:w="3354"/>
        <w:gridCol w:w="1891"/>
        <w:gridCol w:w="2059"/>
        <w:gridCol w:w="1610"/>
      </w:tblGrid>
      <w:tr w14:paraId="7BDDA61F">
        <w:tblPrEx>
          <w:tblCellMar>
            <w:top w:w="0" w:type="dxa"/>
            <w:left w:w="108" w:type="dxa"/>
            <w:bottom w:w="0" w:type="dxa"/>
            <w:right w:w="108" w:type="dxa"/>
          </w:tblCellMar>
        </w:tblPrEx>
        <w:trPr>
          <w:trHeight w:val="676" w:hRule="atLeast"/>
        </w:trPr>
        <w:tc>
          <w:tcPr>
            <w:tcW w:w="743" w:type="dxa"/>
            <w:tcBorders>
              <w:top w:val="single" w:color="auto" w:sz="4" w:space="0"/>
              <w:left w:val="single" w:color="auto" w:sz="4" w:space="0"/>
              <w:bottom w:val="single" w:color="auto" w:sz="4" w:space="0"/>
              <w:right w:val="single" w:color="auto" w:sz="4" w:space="0"/>
            </w:tcBorders>
            <w:vAlign w:val="center"/>
          </w:tcPr>
          <w:p w14:paraId="41D97D6B">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3354" w:type="dxa"/>
            <w:tcBorders>
              <w:top w:val="single" w:color="auto" w:sz="4" w:space="0"/>
              <w:left w:val="nil"/>
              <w:bottom w:val="single" w:color="auto" w:sz="4" w:space="0"/>
              <w:right w:val="single" w:color="auto" w:sz="4" w:space="0"/>
            </w:tcBorders>
            <w:vAlign w:val="center"/>
          </w:tcPr>
          <w:p w14:paraId="4FAD566D">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资料及文件名称</w:t>
            </w:r>
          </w:p>
        </w:tc>
        <w:tc>
          <w:tcPr>
            <w:tcW w:w="1891" w:type="dxa"/>
            <w:tcBorders>
              <w:top w:val="single" w:color="auto" w:sz="4" w:space="0"/>
              <w:left w:val="nil"/>
              <w:bottom w:val="single" w:color="auto" w:sz="4" w:space="0"/>
              <w:right w:val="single" w:color="auto" w:sz="4" w:space="0"/>
            </w:tcBorders>
            <w:vAlign w:val="center"/>
          </w:tcPr>
          <w:p w14:paraId="47D9644C">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交付时间</w:t>
            </w:r>
          </w:p>
        </w:tc>
        <w:tc>
          <w:tcPr>
            <w:tcW w:w="2059" w:type="dxa"/>
            <w:tcBorders>
              <w:top w:val="single" w:color="auto" w:sz="4" w:space="0"/>
              <w:left w:val="nil"/>
              <w:bottom w:val="single" w:color="auto" w:sz="4" w:space="0"/>
              <w:right w:val="single" w:color="auto" w:sz="4" w:space="0"/>
            </w:tcBorders>
            <w:vAlign w:val="center"/>
          </w:tcPr>
          <w:p w14:paraId="79E98322">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份数</w:t>
            </w:r>
          </w:p>
        </w:tc>
        <w:tc>
          <w:tcPr>
            <w:tcW w:w="1610" w:type="dxa"/>
            <w:tcBorders>
              <w:top w:val="single" w:color="auto" w:sz="4" w:space="0"/>
              <w:left w:val="nil"/>
              <w:bottom w:val="single" w:color="auto" w:sz="4" w:space="0"/>
              <w:right w:val="single" w:color="auto" w:sz="4" w:space="0"/>
            </w:tcBorders>
            <w:vAlign w:val="center"/>
          </w:tcPr>
          <w:p w14:paraId="0E58B327">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14:paraId="6DBF8A86">
        <w:tblPrEx>
          <w:tblCellMar>
            <w:top w:w="0" w:type="dxa"/>
            <w:left w:w="108" w:type="dxa"/>
            <w:bottom w:w="0" w:type="dxa"/>
            <w:right w:w="108" w:type="dxa"/>
          </w:tblCellMar>
        </w:tblPrEx>
        <w:trPr>
          <w:trHeight w:val="1886" w:hRule="atLeast"/>
        </w:trPr>
        <w:tc>
          <w:tcPr>
            <w:tcW w:w="743" w:type="dxa"/>
            <w:tcBorders>
              <w:top w:val="single" w:color="auto" w:sz="4" w:space="0"/>
              <w:left w:val="single" w:color="auto" w:sz="4" w:space="0"/>
              <w:bottom w:val="single" w:color="auto" w:sz="4" w:space="0"/>
              <w:right w:val="single" w:color="auto" w:sz="4" w:space="0"/>
            </w:tcBorders>
            <w:vAlign w:val="center"/>
          </w:tcPr>
          <w:p w14:paraId="013AF3FE">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3354" w:type="dxa"/>
            <w:tcBorders>
              <w:top w:val="single" w:color="auto" w:sz="4" w:space="0"/>
              <w:left w:val="nil"/>
              <w:bottom w:val="single" w:color="auto" w:sz="4" w:space="0"/>
              <w:right w:val="single" w:color="auto" w:sz="4" w:space="0"/>
            </w:tcBorders>
            <w:vAlign w:val="center"/>
          </w:tcPr>
          <w:p w14:paraId="4DAF0D25">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工程勘查文件</w:t>
            </w:r>
          </w:p>
        </w:tc>
        <w:tc>
          <w:tcPr>
            <w:tcW w:w="1891" w:type="dxa"/>
            <w:tcBorders>
              <w:top w:val="single" w:color="auto" w:sz="4" w:space="0"/>
              <w:left w:val="nil"/>
              <w:bottom w:val="single" w:color="auto" w:sz="4" w:space="0"/>
              <w:right w:val="single" w:color="auto" w:sz="4" w:space="0"/>
            </w:tcBorders>
            <w:vAlign w:val="center"/>
          </w:tcPr>
          <w:p w14:paraId="4F983549">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highlight w:val="none"/>
              </w:rPr>
              <w:t>合同签订后90个日历天</w:t>
            </w:r>
          </w:p>
        </w:tc>
        <w:tc>
          <w:tcPr>
            <w:tcW w:w="2059" w:type="dxa"/>
            <w:tcBorders>
              <w:top w:val="single" w:color="auto" w:sz="4" w:space="0"/>
              <w:left w:val="nil"/>
              <w:bottom w:val="single" w:color="auto" w:sz="4" w:space="0"/>
              <w:right w:val="single" w:color="auto" w:sz="4" w:space="0"/>
            </w:tcBorders>
            <w:vAlign w:val="center"/>
          </w:tcPr>
          <w:p w14:paraId="1D410597">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8份，或按委托人要求提供</w:t>
            </w:r>
          </w:p>
        </w:tc>
        <w:tc>
          <w:tcPr>
            <w:tcW w:w="1610" w:type="dxa"/>
            <w:tcBorders>
              <w:top w:val="single" w:color="auto" w:sz="4" w:space="0"/>
              <w:left w:val="nil"/>
              <w:bottom w:val="single" w:color="auto" w:sz="4" w:space="0"/>
              <w:right w:val="single" w:color="auto" w:sz="4" w:space="0"/>
            </w:tcBorders>
            <w:vAlign w:val="center"/>
          </w:tcPr>
          <w:p w14:paraId="6280440D">
            <w:pPr>
              <w:widowControl w:val="0"/>
              <w:wordWrap/>
              <w:topLinePunct w:val="0"/>
              <w:spacing w:after="0" w:afterLines="0" w:line="240" w:lineRule="auto"/>
              <w:ind w:firstLine="0" w:firstLineChars="0"/>
              <w:rPr>
                <w:rFonts w:hint="eastAsia" w:ascii="仿宋_GB2312" w:hAnsi="仿宋_GB2312" w:eastAsia="仿宋_GB2312" w:cs="仿宋_GB2312"/>
                <w:color w:val="auto"/>
                <w:szCs w:val="24"/>
                <w:highlight w:val="none"/>
              </w:rPr>
            </w:pPr>
          </w:p>
        </w:tc>
      </w:tr>
    </w:tbl>
    <w:p w14:paraId="683234C8">
      <w:pPr>
        <w:pStyle w:val="16"/>
        <w:ind w:firstLine="600"/>
        <w:rPr>
          <w:rFonts w:ascii="仿宋_GB2312" w:eastAsia="仿宋_GB2312"/>
          <w:color w:val="auto"/>
          <w:sz w:val="30"/>
          <w:szCs w:val="30"/>
          <w:highlight w:val="none"/>
        </w:rPr>
      </w:pPr>
    </w:p>
    <w:p w14:paraId="691FD178">
      <w:pPr>
        <w:pStyle w:val="16"/>
        <w:ind w:firstLine="600"/>
        <w:rPr>
          <w:rFonts w:eastAsia="仿宋_GB2312"/>
          <w:color w:val="auto"/>
          <w:highlight w:val="none"/>
        </w:rPr>
      </w:pPr>
      <w:r>
        <w:rPr>
          <w:rFonts w:hint="eastAsia" w:ascii="仿宋_GB2312" w:eastAsia="仿宋_GB2312"/>
          <w:color w:val="auto"/>
          <w:sz w:val="30"/>
          <w:szCs w:val="30"/>
          <w:highlight w:val="none"/>
        </w:rPr>
        <w:t>2、采空区稳定性评价</w:t>
      </w:r>
    </w:p>
    <w:tbl>
      <w:tblPr>
        <w:tblStyle w:val="36"/>
        <w:tblpPr w:leftFromText="180" w:rightFromText="180" w:vertAnchor="text" w:horzAnchor="page" w:tblpX="1319" w:tblpY="77"/>
        <w:tblOverlap w:val="never"/>
        <w:tblW w:w="0" w:type="auto"/>
        <w:tblInd w:w="0" w:type="dxa"/>
        <w:tblLayout w:type="fixed"/>
        <w:tblCellMar>
          <w:top w:w="0" w:type="dxa"/>
          <w:left w:w="108" w:type="dxa"/>
          <w:bottom w:w="0" w:type="dxa"/>
          <w:right w:w="108" w:type="dxa"/>
        </w:tblCellMar>
      </w:tblPr>
      <w:tblGrid>
        <w:gridCol w:w="743"/>
        <w:gridCol w:w="3354"/>
        <w:gridCol w:w="1891"/>
        <w:gridCol w:w="2059"/>
        <w:gridCol w:w="1610"/>
      </w:tblGrid>
      <w:tr w14:paraId="4F842992">
        <w:tblPrEx>
          <w:tblCellMar>
            <w:top w:w="0" w:type="dxa"/>
            <w:left w:w="108" w:type="dxa"/>
            <w:bottom w:w="0" w:type="dxa"/>
            <w:right w:w="108" w:type="dxa"/>
          </w:tblCellMar>
        </w:tblPrEx>
        <w:trPr>
          <w:trHeight w:val="676" w:hRule="atLeast"/>
        </w:trPr>
        <w:tc>
          <w:tcPr>
            <w:tcW w:w="743" w:type="dxa"/>
            <w:tcBorders>
              <w:top w:val="single" w:color="auto" w:sz="4" w:space="0"/>
              <w:left w:val="single" w:color="auto" w:sz="4" w:space="0"/>
              <w:bottom w:val="single" w:color="auto" w:sz="4" w:space="0"/>
              <w:right w:val="single" w:color="auto" w:sz="4" w:space="0"/>
            </w:tcBorders>
            <w:vAlign w:val="center"/>
          </w:tcPr>
          <w:p w14:paraId="04B3C941">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3354" w:type="dxa"/>
            <w:tcBorders>
              <w:top w:val="single" w:color="auto" w:sz="4" w:space="0"/>
              <w:left w:val="nil"/>
              <w:bottom w:val="single" w:color="auto" w:sz="4" w:space="0"/>
              <w:right w:val="single" w:color="auto" w:sz="4" w:space="0"/>
            </w:tcBorders>
            <w:vAlign w:val="center"/>
          </w:tcPr>
          <w:p w14:paraId="003C823B">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资料及文件名称</w:t>
            </w:r>
          </w:p>
        </w:tc>
        <w:tc>
          <w:tcPr>
            <w:tcW w:w="1891" w:type="dxa"/>
            <w:tcBorders>
              <w:top w:val="single" w:color="auto" w:sz="4" w:space="0"/>
              <w:left w:val="nil"/>
              <w:bottom w:val="single" w:color="auto" w:sz="4" w:space="0"/>
              <w:right w:val="single" w:color="auto" w:sz="4" w:space="0"/>
            </w:tcBorders>
            <w:vAlign w:val="center"/>
          </w:tcPr>
          <w:p w14:paraId="2C5CCD14">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交付时间</w:t>
            </w:r>
          </w:p>
        </w:tc>
        <w:tc>
          <w:tcPr>
            <w:tcW w:w="2059" w:type="dxa"/>
            <w:tcBorders>
              <w:top w:val="single" w:color="auto" w:sz="4" w:space="0"/>
              <w:left w:val="nil"/>
              <w:bottom w:val="single" w:color="auto" w:sz="4" w:space="0"/>
              <w:right w:val="single" w:color="auto" w:sz="4" w:space="0"/>
            </w:tcBorders>
            <w:vAlign w:val="center"/>
          </w:tcPr>
          <w:p w14:paraId="7F344238">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份数</w:t>
            </w:r>
          </w:p>
        </w:tc>
        <w:tc>
          <w:tcPr>
            <w:tcW w:w="1610" w:type="dxa"/>
            <w:tcBorders>
              <w:top w:val="single" w:color="auto" w:sz="4" w:space="0"/>
              <w:left w:val="nil"/>
              <w:bottom w:val="single" w:color="auto" w:sz="4" w:space="0"/>
              <w:right w:val="single" w:color="auto" w:sz="4" w:space="0"/>
            </w:tcBorders>
            <w:vAlign w:val="center"/>
          </w:tcPr>
          <w:p w14:paraId="12DD5149">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14:paraId="789913CF">
        <w:tblPrEx>
          <w:tblCellMar>
            <w:top w:w="0" w:type="dxa"/>
            <w:left w:w="108" w:type="dxa"/>
            <w:bottom w:w="0" w:type="dxa"/>
            <w:right w:w="108" w:type="dxa"/>
          </w:tblCellMar>
        </w:tblPrEx>
        <w:trPr>
          <w:trHeight w:val="1886" w:hRule="atLeast"/>
        </w:trPr>
        <w:tc>
          <w:tcPr>
            <w:tcW w:w="743" w:type="dxa"/>
            <w:tcBorders>
              <w:top w:val="single" w:color="auto" w:sz="4" w:space="0"/>
              <w:left w:val="single" w:color="auto" w:sz="4" w:space="0"/>
              <w:bottom w:val="single" w:color="auto" w:sz="4" w:space="0"/>
              <w:right w:val="single" w:color="auto" w:sz="4" w:space="0"/>
            </w:tcBorders>
            <w:vAlign w:val="center"/>
          </w:tcPr>
          <w:p w14:paraId="1C3BADE4">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3354" w:type="dxa"/>
            <w:tcBorders>
              <w:top w:val="single" w:color="auto" w:sz="4" w:space="0"/>
              <w:left w:val="nil"/>
              <w:bottom w:val="single" w:color="auto" w:sz="4" w:space="0"/>
              <w:right w:val="single" w:color="auto" w:sz="4" w:space="0"/>
            </w:tcBorders>
            <w:vAlign w:val="center"/>
          </w:tcPr>
          <w:p w14:paraId="388AD43A">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eastAsia="仿宋_GB2312"/>
                <w:color w:val="auto"/>
                <w:szCs w:val="24"/>
                <w:highlight w:val="none"/>
              </w:rPr>
              <w:t>采空区稳定性评价</w:t>
            </w:r>
          </w:p>
        </w:tc>
        <w:tc>
          <w:tcPr>
            <w:tcW w:w="1891" w:type="dxa"/>
            <w:tcBorders>
              <w:top w:val="single" w:color="auto" w:sz="4" w:space="0"/>
              <w:left w:val="nil"/>
              <w:bottom w:val="single" w:color="auto" w:sz="4" w:space="0"/>
              <w:right w:val="single" w:color="auto" w:sz="4" w:space="0"/>
            </w:tcBorders>
            <w:vAlign w:val="center"/>
          </w:tcPr>
          <w:p w14:paraId="40FC8B17">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ascii="仿宋_GB2312" w:hAnsi="仿宋_GB2312" w:eastAsia="仿宋_GB2312" w:cs="仿宋_GB2312"/>
                <w:color w:val="auto"/>
                <w:szCs w:val="24"/>
                <w:highlight w:val="none"/>
              </w:rPr>
              <w:t>合同签订</w:t>
            </w:r>
            <w:r>
              <w:rPr>
                <w:rFonts w:hint="eastAsia" w:ascii="仿宋_GB2312" w:hAnsi="仿宋_GB2312" w:eastAsia="仿宋_GB2312" w:cs="仿宋_GB2312"/>
                <w:color w:val="auto"/>
                <w:szCs w:val="24"/>
                <w:highlight w:val="none"/>
              </w:rPr>
              <w:t>后60个日历天</w:t>
            </w:r>
          </w:p>
        </w:tc>
        <w:tc>
          <w:tcPr>
            <w:tcW w:w="2059" w:type="dxa"/>
            <w:tcBorders>
              <w:top w:val="single" w:color="auto" w:sz="4" w:space="0"/>
              <w:left w:val="nil"/>
              <w:bottom w:val="single" w:color="auto" w:sz="4" w:space="0"/>
              <w:right w:val="single" w:color="auto" w:sz="4" w:space="0"/>
            </w:tcBorders>
            <w:vAlign w:val="center"/>
          </w:tcPr>
          <w:p w14:paraId="3370B8EA">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8份，或按委托人要求提供</w:t>
            </w:r>
          </w:p>
        </w:tc>
        <w:tc>
          <w:tcPr>
            <w:tcW w:w="1610" w:type="dxa"/>
            <w:tcBorders>
              <w:top w:val="single" w:color="auto" w:sz="4" w:space="0"/>
              <w:left w:val="nil"/>
              <w:bottom w:val="single" w:color="auto" w:sz="4" w:space="0"/>
              <w:right w:val="single" w:color="auto" w:sz="4" w:space="0"/>
            </w:tcBorders>
            <w:vAlign w:val="center"/>
          </w:tcPr>
          <w:p w14:paraId="0672AE65">
            <w:pPr>
              <w:widowControl w:val="0"/>
              <w:wordWrap/>
              <w:topLinePunct w:val="0"/>
              <w:spacing w:after="0" w:afterLines="0" w:line="240" w:lineRule="auto"/>
              <w:ind w:firstLine="0" w:firstLineChars="0"/>
              <w:rPr>
                <w:rFonts w:hint="eastAsia" w:ascii="仿宋_GB2312" w:hAnsi="仿宋_GB2312" w:eastAsia="仿宋_GB2312" w:cs="仿宋_GB2312"/>
                <w:color w:val="auto"/>
                <w:szCs w:val="24"/>
                <w:highlight w:val="none"/>
              </w:rPr>
            </w:pPr>
          </w:p>
        </w:tc>
      </w:tr>
    </w:tbl>
    <w:p w14:paraId="2399D21B">
      <w:pPr>
        <w:wordWrap/>
        <w:topLinePunct w:val="0"/>
        <w:ind w:firstLine="600"/>
        <w:rPr>
          <w:rFonts w:hint="eastAsia" w:ascii="仿宋_GB2312" w:eastAsia="仿宋_GB2312"/>
          <w:color w:val="auto"/>
          <w:sz w:val="30"/>
          <w:szCs w:val="30"/>
          <w:highlight w:val="none"/>
          <w:u w:val="single"/>
        </w:rPr>
      </w:pPr>
    </w:p>
    <w:p w14:paraId="5F1E0A7B">
      <w:pPr>
        <w:pStyle w:val="16"/>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3、设计</w:t>
      </w:r>
    </w:p>
    <w:tbl>
      <w:tblPr>
        <w:tblStyle w:val="36"/>
        <w:tblpPr w:leftFromText="180" w:rightFromText="180" w:vertAnchor="text" w:horzAnchor="page" w:tblpX="1319" w:tblpY="77"/>
        <w:tblOverlap w:val="never"/>
        <w:tblW w:w="0" w:type="auto"/>
        <w:tblInd w:w="0" w:type="dxa"/>
        <w:tblLayout w:type="fixed"/>
        <w:tblCellMar>
          <w:top w:w="0" w:type="dxa"/>
          <w:left w:w="108" w:type="dxa"/>
          <w:bottom w:w="0" w:type="dxa"/>
          <w:right w:w="108" w:type="dxa"/>
        </w:tblCellMar>
      </w:tblPr>
      <w:tblGrid>
        <w:gridCol w:w="743"/>
        <w:gridCol w:w="3354"/>
        <w:gridCol w:w="1891"/>
        <w:gridCol w:w="2059"/>
        <w:gridCol w:w="1610"/>
      </w:tblGrid>
      <w:tr w14:paraId="0D8922CB">
        <w:tblPrEx>
          <w:tblCellMar>
            <w:top w:w="0" w:type="dxa"/>
            <w:left w:w="108" w:type="dxa"/>
            <w:bottom w:w="0" w:type="dxa"/>
            <w:right w:w="108" w:type="dxa"/>
          </w:tblCellMar>
        </w:tblPrEx>
        <w:trPr>
          <w:cantSplit/>
          <w:trHeight w:val="675" w:hRule="atLeast"/>
        </w:trPr>
        <w:tc>
          <w:tcPr>
            <w:tcW w:w="743" w:type="dxa"/>
            <w:tcBorders>
              <w:top w:val="single" w:color="auto" w:sz="4" w:space="0"/>
              <w:left w:val="single" w:color="auto" w:sz="4" w:space="0"/>
              <w:bottom w:val="single" w:color="auto" w:sz="4" w:space="0"/>
              <w:right w:val="single" w:color="auto" w:sz="4" w:space="0"/>
            </w:tcBorders>
            <w:vAlign w:val="center"/>
          </w:tcPr>
          <w:p w14:paraId="1E850520">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3354" w:type="dxa"/>
            <w:tcBorders>
              <w:top w:val="single" w:color="auto" w:sz="4" w:space="0"/>
              <w:left w:val="nil"/>
              <w:bottom w:val="single" w:color="auto" w:sz="4" w:space="0"/>
              <w:right w:val="single" w:color="auto" w:sz="4" w:space="0"/>
            </w:tcBorders>
            <w:vAlign w:val="center"/>
          </w:tcPr>
          <w:p w14:paraId="70225A70">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资料及文件名称</w:t>
            </w:r>
          </w:p>
        </w:tc>
        <w:tc>
          <w:tcPr>
            <w:tcW w:w="1891" w:type="dxa"/>
            <w:tcBorders>
              <w:top w:val="single" w:color="auto" w:sz="4" w:space="0"/>
              <w:left w:val="nil"/>
              <w:bottom w:val="single" w:color="auto" w:sz="4" w:space="0"/>
              <w:right w:val="single" w:color="auto" w:sz="4" w:space="0"/>
            </w:tcBorders>
            <w:vAlign w:val="center"/>
          </w:tcPr>
          <w:p w14:paraId="70F47544">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交付时间</w:t>
            </w:r>
          </w:p>
        </w:tc>
        <w:tc>
          <w:tcPr>
            <w:tcW w:w="2059" w:type="dxa"/>
            <w:tcBorders>
              <w:top w:val="single" w:color="auto" w:sz="4" w:space="0"/>
              <w:left w:val="nil"/>
              <w:bottom w:val="single" w:color="auto" w:sz="4" w:space="0"/>
              <w:right w:val="single" w:color="auto" w:sz="4" w:space="0"/>
            </w:tcBorders>
            <w:vAlign w:val="center"/>
          </w:tcPr>
          <w:p w14:paraId="6D43B832">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份数</w:t>
            </w:r>
          </w:p>
        </w:tc>
        <w:tc>
          <w:tcPr>
            <w:tcW w:w="1610" w:type="dxa"/>
            <w:tcBorders>
              <w:top w:val="single" w:color="auto" w:sz="4" w:space="0"/>
              <w:left w:val="nil"/>
              <w:bottom w:val="single" w:color="auto" w:sz="4" w:space="0"/>
              <w:right w:val="single" w:color="auto" w:sz="4" w:space="0"/>
            </w:tcBorders>
            <w:vAlign w:val="center"/>
          </w:tcPr>
          <w:p w14:paraId="59FE582A">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14:paraId="7A013B6C">
        <w:tblPrEx>
          <w:tblCellMar>
            <w:top w:w="0" w:type="dxa"/>
            <w:left w:w="108" w:type="dxa"/>
            <w:bottom w:w="0" w:type="dxa"/>
            <w:right w:w="108" w:type="dxa"/>
          </w:tblCellMar>
        </w:tblPrEx>
        <w:trPr>
          <w:cantSplit/>
          <w:trHeight w:val="1580" w:hRule="atLeast"/>
        </w:trPr>
        <w:tc>
          <w:tcPr>
            <w:tcW w:w="743" w:type="dxa"/>
            <w:tcBorders>
              <w:top w:val="single" w:color="auto" w:sz="4" w:space="0"/>
              <w:left w:val="single" w:color="auto" w:sz="4" w:space="0"/>
              <w:bottom w:val="single" w:color="auto" w:sz="4" w:space="0"/>
              <w:right w:val="single" w:color="auto" w:sz="4" w:space="0"/>
            </w:tcBorders>
            <w:vAlign w:val="center"/>
          </w:tcPr>
          <w:p w14:paraId="61088FEC">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3354" w:type="dxa"/>
            <w:tcBorders>
              <w:top w:val="single" w:color="auto" w:sz="4" w:space="0"/>
              <w:left w:val="nil"/>
              <w:bottom w:val="single" w:color="auto" w:sz="4" w:space="0"/>
              <w:right w:val="single" w:color="auto" w:sz="4" w:space="0"/>
            </w:tcBorders>
            <w:vAlign w:val="center"/>
          </w:tcPr>
          <w:p w14:paraId="20864A32">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eastAsia="仿宋_GB2312"/>
                <w:color w:val="auto"/>
                <w:szCs w:val="24"/>
                <w:highlight w:val="none"/>
              </w:rPr>
              <w:t>施工图设计文件</w:t>
            </w:r>
          </w:p>
        </w:tc>
        <w:tc>
          <w:tcPr>
            <w:tcW w:w="1891" w:type="dxa"/>
            <w:tcBorders>
              <w:top w:val="single" w:color="auto" w:sz="4" w:space="0"/>
              <w:left w:val="nil"/>
              <w:bottom w:val="single" w:color="auto" w:sz="4" w:space="0"/>
              <w:right w:val="single" w:color="auto" w:sz="4" w:space="0"/>
            </w:tcBorders>
            <w:vAlign w:val="center"/>
          </w:tcPr>
          <w:p w14:paraId="5AD9247F">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合同签订后90个日历天</w:t>
            </w:r>
          </w:p>
        </w:tc>
        <w:tc>
          <w:tcPr>
            <w:tcW w:w="2059" w:type="dxa"/>
            <w:tcBorders>
              <w:top w:val="single" w:color="auto" w:sz="4" w:space="0"/>
              <w:left w:val="nil"/>
              <w:bottom w:val="single" w:color="auto" w:sz="4" w:space="0"/>
              <w:right w:val="single" w:color="auto" w:sz="4" w:space="0"/>
            </w:tcBorders>
            <w:vAlign w:val="center"/>
          </w:tcPr>
          <w:p w14:paraId="575A0F27">
            <w:pPr>
              <w:spacing w:after="0" w:afterLines="0" w:line="240" w:lineRule="auto"/>
              <w:ind w:firstLine="0" w:firstLineChars="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8份，或按委托人要求提供</w:t>
            </w:r>
          </w:p>
        </w:tc>
        <w:tc>
          <w:tcPr>
            <w:tcW w:w="1610" w:type="dxa"/>
            <w:tcBorders>
              <w:top w:val="single" w:color="auto" w:sz="4" w:space="0"/>
              <w:left w:val="nil"/>
              <w:bottom w:val="single" w:color="auto" w:sz="4" w:space="0"/>
              <w:right w:val="single" w:color="auto" w:sz="4" w:space="0"/>
            </w:tcBorders>
            <w:vAlign w:val="center"/>
          </w:tcPr>
          <w:p w14:paraId="35041E0A">
            <w:pPr>
              <w:widowControl w:val="0"/>
              <w:wordWrap/>
              <w:topLinePunct w:val="0"/>
              <w:spacing w:after="0" w:afterLines="0" w:line="240" w:lineRule="auto"/>
              <w:ind w:firstLine="0" w:firstLineChars="0"/>
              <w:rPr>
                <w:rFonts w:hint="eastAsia" w:ascii="仿宋_GB2312" w:hAnsi="仿宋_GB2312" w:eastAsia="仿宋_GB2312" w:cs="仿宋_GB2312"/>
                <w:color w:val="auto"/>
                <w:szCs w:val="24"/>
                <w:highlight w:val="none"/>
              </w:rPr>
            </w:pPr>
          </w:p>
        </w:tc>
      </w:tr>
    </w:tbl>
    <w:p w14:paraId="1C519D9D">
      <w:pPr>
        <w:wordWrap/>
        <w:topLinePunct w:val="0"/>
        <w:ind w:firstLine="600"/>
        <w:rPr>
          <w:rFonts w:hint="eastAsia" w:ascii="仿宋_GB2312" w:eastAsia="仿宋_GB2312"/>
          <w:color w:val="auto"/>
          <w:sz w:val="30"/>
          <w:szCs w:val="30"/>
          <w:highlight w:val="none"/>
          <w:u w:val="single"/>
        </w:rPr>
      </w:pPr>
    </w:p>
    <w:p w14:paraId="021861C9">
      <w:pPr>
        <w:pStyle w:val="16"/>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4、施工</w:t>
      </w:r>
    </w:p>
    <w:p w14:paraId="7C6C160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施工工期日历天数：</w:t>
      </w:r>
      <w:r>
        <w:rPr>
          <w:rFonts w:hint="eastAsia" w:ascii="仿宋_GB2312" w:eastAsia="仿宋_GB2312"/>
          <w:color w:val="auto"/>
          <w:sz w:val="30"/>
          <w:szCs w:val="30"/>
          <w:highlight w:val="none"/>
          <w:u w:val="single"/>
        </w:rPr>
        <w:t>230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天，自发包人或监理人发出开工令之日起计。</w:t>
      </w:r>
    </w:p>
    <w:p w14:paraId="5995618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hint="eastAsia" w:ascii="仿宋_GB2312" w:eastAsia="仿宋_GB2312"/>
          <w:color w:val="auto"/>
          <w:sz w:val="30"/>
          <w:szCs w:val="30"/>
          <w:highlight w:val="none"/>
          <w:u w:val="single"/>
        </w:rPr>
        <w:t>进度计划其他内容按通用条款执行</w:t>
      </w:r>
      <w:r>
        <w:rPr>
          <w:rFonts w:hint="eastAsia" w:ascii="仿宋_GB2312" w:eastAsia="仿宋_GB2312"/>
          <w:color w:val="auto"/>
          <w:sz w:val="30"/>
          <w:szCs w:val="30"/>
          <w:highlight w:val="none"/>
        </w:rPr>
        <w:t>。</w:t>
      </w:r>
    </w:p>
    <w:p w14:paraId="52CC8E1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关键路径及关键路径变化的确定原则：</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C737B0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承包人提交项目进度计划的份数和时间：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8套；提交时间为合同签订后7日内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5433BE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8.4.3 </w:t>
      </w:r>
      <w:r>
        <w:rPr>
          <w:rFonts w:hint="eastAsia" w:ascii="仿宋_GB2312" w:eastAsia="仿宋_GB2312"/>
          <w:color w:val="auto"/>
          <w:sz w:val="30"/>
          <w:szCs w:val="30"/>
          <w:highlight w:val="none"/>
        </w:rPr>
        <w:t>进度计划的修订</w:t>
      </w:r>
    </w:p>
    <w:p w14:paraId="3F5E7CB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承包人提交修订</w:t>
      </w:r>
      <w:r>
        <w:rPr>
          <w:rFonts w:ascii="仿宋_GB2312" w:eastAsia="仿宋_GB2312"/>
          <w:color w:val="auto"/>
          <w:sz w:val="30"/>
          <w:szCs w:val="30"/>
          <w:highlight w:val="none"/>
        </w:rPr>
        <w:t>项目进度计划</w:t>
      </w:r>
      <w:r>
        <w:rPr>
          <w:rFonts w:hint="eastAsia" w:ascii="仿宋_GB2312" w:eastAsia="仿宋_GB2312"/>
          <w:color w:val="auto"/>
          <w:sz w:val="30"/>
          <w:szCs w:val="30"/>
          <w:highlight w:val="none"/>
        </w:rPr>
        <w:t>申请报告的期限：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3日内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6E24F5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发包人批复修订</w:t>
      </w:r>
      <w:r>
        <w:rPr>
          <w:rFonts w:ascii="仿宋_GB2312" w:eastAsia="仿宋_GB2312"/>
          <w:color w:val="auto"/>
          <w:sz w:val="30"/>
          <w:szCs w:val="30"/>
          <w:highlight w:val="none"/>
        </w:rPr>
        <w:t>项目进度计划</w:t>
      </w:r>
      <w:r>
        <w:rPr>
          <w:rFonts w:hint="eastAsia" w:ascii="仿宋_GB2312" w:eastAsia="仿宋_GB2312"/>
          <w:color w:val="auto"/>
          <w:sz w:val="30"/>
          <w:szCs w:val="30"/>
          <w:highlight w:val="none"/>
        </w:rPr>
        <w:t>申请报告的期限：</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530BA46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承包人答复发包人提出修订合同计划的期限：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3日内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0AF3321">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8.5 </w:t>
      </w:r>
      <w:r>
        <w:rPr>
          <w:rFonts w:hint="eastAsia" w:ascii="黑体" w:hAnsi="黑体" w:eastAsia="黑体"/>
          <w:color w:val="auto"/>
          <w:sz w:val="30"/>
          <w:szCs w:val="30"/>
          <w:highlight w:val="none"/>
        </w:rPr>
        <w:t>进度报告</w:t>
      </w:r>
    </w:p>
    <w:p w14:paraId="5C492A7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进度报告的具体要求：</w:t>
      </w:r>
      <w:r>
        <w:rPr>
          <w:rFonts w:hint="eastAsia" w:ascii="仿宋_GB2312"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7DEE0664">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8.7 </w:t>
      </w:r>
      <w:r>
        <w:rPr>
          <w:rFonts w:hint="eastAsia" w:ascii="黑体" w:hAnsi="黑体" w:eastAsia="黑体"/>
          <w:color w:val="auto"/>
          <w:sz w:val="30"/>
          <w:szCs w:val="30"/>
          <w:highlight w:val="none"/>
        </w:rPr>
        <w:t>工期延误</w:t>
      </w:r>
    </w:p>
    <w:p w14:paraId="2F7831B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8.7.2 </w:t>
      </w:r>
      <w:r>
        <w:rPr>
          <w:rFonts w:hint="eastAsia" w:ascii="仿宋_GB2312" w:eastAsia="仿宋_GB2312"/>
          <w:color w:val="auto"/>
          <w:sz w:val="30"/>
          <w:szCs w:val="30"/>
          <w:highlight w:val="none"/>
        </w:rPr>
        <w:t>因承包人原因导致工期延误</w:t>
      </w:r>
    </w:p>
    <w:p w14:paraId="311868B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因承包人原因使竣工日期延误，每延误1日的误期赔偿金额为</w:t>
      </w:r>
      <w:r>
        <w:rPr>
          <w:rFonts w:hint="eastAsia" w:ascii="仿宋_GB2312" w:eastAsia="仿宋_GB2312"/>
          <w:color w:val="auto"/>
          <w:sz w:val="30"/>
          <w:szCs w:val="30"/>
          <w:highlight w:val="none"/>
          <w:u w:val="single"/>
        </w:rPr>
        <w:t>签约合同价格</w:t>
      </w:r>
      <w:r>
        <w:rPr>
          <w:rFonts w:hint="eastAsia" w:ascii="仿宋_GB2312" w:eastAsia="仿宋_GB2312"/>
          <w:color w:val="auto"/>
          <w:sz w:val="30"/>
          <w:szCs w:val="30"/>
          <w:highlight w:val="none"/>
        </w:rPr>
        <w:t>的</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%或人民币金额为：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200,000元/日</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、累计最高赔偿金额为</w:t>
      </w:r>
      <w:r>
        <w:rPr>
          <w:rFonts w:hint="eastAsia" w:ascii="仿宋_GB2312" w:eastAsia="仿宋_GB2312"/>
          <w:color w:val="auto"/>
          <w:sz w:val="30"/>
          <w:szCs w:val="30"/>
          <w:highlight w:val="none"/>
          <w:u w:val="single"/>
        </w:rPr>
        <w:t>签约合同价格</w:t>
      </w:r>
      <w:r>
        <w:rPr>
          <w:rFonts w:hint="eastAsia" w:ascii="仿宋_GB2312" w:eastAsia="仿宋_GB2312"/>
          <w:color w:val="auto"/>
          <w:sz w:val="30"/>
          <w:szCs w:val="30"/>
          <w:highlight w:val="none"/>
        </w:rPr>
        <w:t>的：1</w:t>
      </w:r>
      <w:r>
        <w:rPr>
          <w:rFonts w:hint="eastAsia" w:ascii="仿宋_GB2312" w:eastAsia="仿宋_GB2312"/>
          <w:color w:val="auto"/>
          <w:sz w:val="30"/>
          <w:szCs w:val="30"/>
          <w:highlight w:val="none"/>
          <w:u w:val="single"/>
        </w:rPr>
        <w:t>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%或人民币金额为：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076EF0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8.7.3 </w:t>
      </w:r>
      <w:r>
        <w:rPr>
          <w:rFonts w:hint="eastAsia" w:ascii="仿宋_GB2312" w:eastAsia="仿宋_GB2312"/>
          <w:color w:val="auto"/>
          <w:sz w:val="30"/>
          <w:szCs w:val="30"/>
          <w:highlight w:val="none"/>
        </w:rPr>
        <w:t>行政审批迟延</w:t>
      </w:r>
    </w:p>
    <w:p w14:paraId="3DBCCD9D">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行政审批报送的职责分工：</w:t>
      </w:r>
      <w:r>
        <w:rPr>
          <w:rFonts w:ascii="仿宋_GB2312" w:eastAsia="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rPr>
        <w:t>承包人应负责办理各项行政审批报审手续，发包人予以配合。所需费用</w:t>
      </w:r>
      <w:r>
        <w:rPr>
          <w:rFonts w:ascii="仿宋" w:hAnsi="仿宋" w:eastAsia="仿宋" w:cs="仿宋"/>
          <w:color w:val="auto"/>
          <w:sz w:val="30"/>
          <w:szCs w:val="30"/>
          <w:highlight w:val="none"/>
          <w:u w:val="single"/>
          <w:lang w:bidi="ar"/>
        </w:rPr>
        <w:t>已含</w:t>
      </w:r>
      <w:r>
        <w:rPr>
          <w:rFonts w:hint="eastAsia" w:ascii="仿宋" w:hAnsi="仿宋" w:eastAsia="仿宋" w:cs="仿宋"/>
          <w:color w:val="auto"/>
          <w:sz w:val="30"/>
          <w:szCs w:val="30"/>
          <w:highlight w:val="none"/>
          <w:u w:val="single"/>
          <w:lang w:bidi="ar"/>
        </w:rPr>
        <w:t>在签约合同价里，发包人不另行计取及支付</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p>
    <w:p w14:paraId="0F28D35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8.7.4 </w:t>
      </w:r>
      <w:r>
        <w:rPr>
          <w:rFonts w:hint="eastAsia" w:ascii="仿宋_GB2312" w:eastAsia="仿宋_GB2312"/>
          <w:color w:val="auto"/>
          <w:sz w:val="30"/>
          <w:szCs w:val="30"/>
          <w:highlight w:val="none"/>
        </w:rPr>
        <w:t>异常恶劣的气候条件</w:t>
      </w:r>
    </w:p>
    <w:p w14:paraId="2C41234D">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双方约定视为异常恶劣的气候条件的情形：</w:t>
      </w:r>
      <w:r>
        <w:rPr>
          <w:rFonts w:ascii="仿宋_GB2312" w:eastAsia="仿宋_GB2312"/>
          <w:color w:val="auto"/>
          <w:sz w:val="30"/>
          <w:szCs w:val="30"/>
          <w:highlight w:val="none"/>
          <w:u w:val="single"/>
        </w:rPr>
        <w:t xml:space="preserve"> </w:t>
      </w:r>
      <w:r>
        <w:rPr>
          <w:rFonts w:ascii="仿宋" w:hAnsi="仿宋" w:eastAsia="仿宋" w:cs="仿宋"/>
          <w:color w:val="auto"/>
          <w:sz w:val="30"/>
          <w:szCs w:val="30"/>
          <w:highlight w:val="none"/>
          <w:u w:val="single"/>
          <w:lang w:bidi="ar"/>
        </w:rPr>
        <w:t>国家或地区气象</w:t>
      </w:r>
      <w:r>
        <w:rPr>
          <w:rFonts w:hint="eastAsia" w:ascii="仿宋" w:hAnsi="仿宋" w:eastAsia="仿宋" w:cs="仿宋"/>
          <w:color w:val="auto"/>
          <w:sz w:val="30"/>
          <w:szCs w:val="30"/>
          <w:highlight w:val="none"/>
          <w:u w:val="single"/>
          <w:lang w:bidi="ar"/>
        </w:rPr>
        <w:t>局发布的需要停止施工的其他情形</w:t>
      </w:r>
      <w:r>
        <w:rPr>
          <w:rFonts w:hint="eastAsia" w:ascii="仿宋_GB2312" w:eastAsia="仿宋_GB2312"/>
          <w:color w:val="auto"/>
          <w:sz w:val="30"/>
          <w:szCs w:val="30"/>
          <w:highlight w:val="none"/>
          <w:u w:val="single"/>
        </w:rPr>
        <w:t>。</w:t>
      </w:r>
    </w:p>
    <w:p w14:paraId="59F4014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8.8 </w:t>
      </w:r>
      <w:r>
        <w:rPr>
          <w:rFonts w:hint="eastAsia" w:ascii="黑体" w:hAnsi="黑体" w:eastAsia="黑体"/>
          <w:color w:val="auto"/>
          <w:sz w:val="30"/>
          <w:szCs w:val="30"/>
          <w:highlight w:val="none"/>
        </w:rPr>
        <w:t>工期提前</w:t>
      </w:r>
    </w:p>
    <w:p w14:paraId="00E13B5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8.8.2 </w:t>
      </w:r>
      <w:r>
        <w:rPr>
          <w:rFonts w:hint="eastAsia" w:ascii="仿宋_GB2312" w:eastAsia="仿宋_GB2312"/>
          <w:color w:val="auto"/>
          <w:sz w:val="30"/>
          <w:szCs w:val="30"/>
          <w:highlight w:val="none"/>
        </w:rPr>
        <w:t>承包人提前竣工的奖励：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BAE1D78">
      <w:pPr>
        <w:pStyle w:val="79"/>
        <w:rPr>
          <w:rFonts w:hint="eastAsia" w:ascii="黑体" w:hAnsi="黑体" w:eastAsia="黑体"/>
          <w:b w:val="0"/>
          <w:bCs/>
          <w:color w:val="auto"/>
          <w:sz w:val="32"/>
          <w:szCs w:val="21"/>
          <w:highlight w:val="none"/>
        </w:rPr>
      </w:pPr>
      <w:bookmarkStart w:id="908" w:name="_Toc31335"/>
      <w:bookmarkStart w:id="909" w:name="_Toc13841"/>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9条</w:t>
      </w:r>
      <w:r>
        <w:rPr>
          <w:rFonts w:hint="eastAsia" w:ascii="黑体" w:hAnsi="黑体" w:eastAsia="黑体"/>
          <w:b w:val="0"/>
          <w:bCs/>
          <w:color w:val="auto"/>
          <w:sz w:val="32"/>
          <w:szCs w:val="21"/>
          <w:highlight w:val="none"/>
        </w:rPr>
        <w:t xml:space="preserve"> 竣工试验</w:t>
      </w:r>
      <w:bookmarkEnd w:id="908"/>
      <w:bookmarkEnd w:id="909"/>
    </w:p>
    <w:p w14:paraId="41AD6C85">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9.1 </w:t>
      </w:r>
      <w:r>
        <w:rPr>
          <w:rFonts w:hint="eastAsia" w:ascii="黑体" w:hAnsi="黑体" w:eastAsia="黑体"/>
          <w:color w:val="auto"/>
          <w:sz w:val="30"/>
          <w:szCs w:val="30"/>
          <w:highlight w:val="none"/>
        </w:rPr>
        <w:t>竣工试验的义务</w:t>
      </w:r>
    </w:p>
    <w:p w14:paraId="35290D26">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9.1.3 </w:t>
      </w:r>
      <w:r>
        <w:rPr>
          <w:rFonts w:hint="eastAsia" w:ascii="仿宋_GB2312" w:eastAsia="仿宋_GB2312"/>
          <w:color w:val="auto"/>
          <w:sz w:val="30"/>
          <w:szCs w:val="30"/>
          <w:highlight w:val="none"/>
        </w:rPr>
        <w:t>竣工试验的阶段、内容和顺序：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2EA34B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竣工试验的操作要求：</w:t>
      </w:r>
      <w:r>
        <w:rPr>
          <w:rFonts w:hint="eastAsia" w:ascii="仿宋_GB2312" w:eastAsia="仿宋_GB2312"/>
          <w:color w:val="auto"/>
          <w:sz w:val="30"/>
          <w:szCs w:val="30"/>
          <w:highlight w:val="none"/>
          <w:u w:val="single"/>
        </w:rPr>
        <w:t xml:space="preserve"> 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DF3FB28">
      <w:pPr>
        <w:pStyle w:val="79"/>
        <w:rPr>
          <w:rFonts w:hint="eastAsia" w:ascii="黑体" w:hAnsi="黑体" w:eastAsia="黑体"/>
          <w:b w:val="0"/>
          <w:bCs/>
          <w:color w:val="auto"/>
          <w:sz w:val="32"/>
          <w:szCs w:val="21"/>
          <w:highlight w:val="none"/>
        </w:rPr>
      </w:pPr>
      <w:bookmarkStart w:id="910" w:name="_Toc4784272"/>
      <w:bookmarkEnd w:id="910"/>
      <w:bookmarkStart w:id="911" w:name="_Toc4784273"/>
      <w:bookmarkEnd w:id="911"/>
      <w:bookmarkStart w:id="912" w:name="_Toc13991"/>
      <w:bookmarkStart w:id="913" w:name="_Toc29691"/>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10条</w:t>
      </w:r>
      <w:r>
        <w:rPr>
          <w:rFonts w:hint="eastAsia" w:ascii="黑体" w:hAnsi="黑体" w:eastAsia="黑体"/>
          <w:b w:val="0"/>
          <w:bCs/>
          <w:color w:val="auto"/>
          <w:sz w:val="32"/>
          <w:szCs w:val="21"/>
          <w:highlight w:val="none"/>
        </w:rPr>
        <w:t xml:space="preserve"> 验收和工程接收</w:t>
      </w:r>
      <w:bookmarkEnd w:id="912"/>
      <w:bookmarkEnd w:id="913"/>
    </w:p>
    <w:p w14:paraId="43F728B7">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10.1 </w:t>
      </w:r>
      <w:r>
        <w:rPr>
          <w:rFonts w:hint="eastAsia" w:ascii="黑体" w:hAnsi="黑体" w:eastAsia="黑体"/>
          <w:color w:val="auto"/>
          <w:sz w:val="30"/>
          <w:szCs w:val="30"/>
          <w:highlight w:val="none"/>
        </w:rPr>
        <w:t>竣工验收</w:t>
      </w:r>
    </w:p>
    <w:p w14:paraId="7BE1D6B5">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10.1.2 </w:t>
      </w:r>
      <w:r>
        <w:rPr>
          <w:rFonts w:hint="eastAsia" w:ascii="仿宋_GB2312" w:eastAsia="仿宋_GB2312"/>
          <w:color w:val="auto"/>
          <w:sz w:val="30"/>
          <w:szCs w:val="30"/>
          <w:highlight w:val="none"/>
        </w:rPr>
        <w:t>关于竣工验收程序的约定：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按相关规定及通用条款执行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1F6E2FB">
      <w:pPr>
        <w:wordWrap/>
        <w:topLinePunct w:val="0"/>
        <w:ind w:firstLine="600"/>
        <w:rPr>
          <w:rFonts w:hint="eastAsia" w:ascii="仿宋_GB2312" w:eastAsia="仿宋_GB2312"/>
          <w:color w:val="auto"/>
          <w:sz w:val="30"/>
          <w:szCs w:val="30"/>
          <w:highlight w:val="none"/>
        </w:rPr>
      </w:pPr>
      <w:bookmarkStart w:id="914" w:name="_Hlk46406260"/>
      <w:r>
        <w:rPr>
          <w:rFonts w:hint="eastAsia" w:ascii="仿宋_GB2312" w:eastAsia="仿宋_GB2312"/>
          <w:color w:val="auto"/>
          <w:sz w:val="30"/>
          <w:szCs w:val="30"/>
          <w:highlight w:val="none"/>
        </w:rPr>
        <w:t>发包人不按照合同约定组织竣工验收、颁发工程接受证书的违约金的计算方式：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bookmarkEnd w:id="914"/>
    <w:p w14:paraId="176E692A">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10.3</w:t>
      </w:r>
      <w:r>
        <w:rPr>
          <w:rFonts w:ascii="黑体" w:hAnsi="黑体" w:eastAsia="黑体"/>
          <w:color w:val="auto"/>
          <w:sz w:val="30"/>
          <w:szCs w:val="30"/>
          <w:highlight w:val="none"/>
        </w:rPr>
        <w:tab/>
      </w:r>
      <w:r>
        <w:rPr>
          <w:rFonts w:ascii="黑体" w:hAnsi="黑体" w:eastAsia="黑体"/>
          <w:color w:val="auto"/>
          <w:sz w:val="30"/>
          <w:szCs w:val="30"/>
          <w:highlight w:val="none"/>
        </w:rPr>
        <w:t xml:space="preserve"> 工程的接收</w:t>
      </w:r>
    </w:p>
    <w:p w14:paraId="01C529A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10.3.1</w:t>
      </w:r>
      <w:r>
        <w:rPr>
          <w:rFonts w:hint="eastAsia" w:ascii="仿宋_GB2312" w:eastAsia="仿宋_GB2312"/>
          <w:color w:val="auto"/>
          <w:sz w:val="30"/>
          <w:szCs w:val="30"/>
          <w:highlight w:val="none"/>
        </w:rPr>
        <w:t>工程接收的先后顺序、时间安排和其他要求：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按照发包人要求执行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3DBCAC2">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10.3.2 </w:t>
      </w:r>
      <w:r>
        <w:rPr>
          <w:rFonts w:hint="eastAsia" w:ascii="仿宋_GB2312" w:eastAsia="仿宋_GB2312"/>
          <w:color w:val="auto"/>
          <w:sz w:val="30"/>
          <w:szCs w:val="30"/>
          <w:highlight w:val="none"/>
        </w:rPr>
        <w:t>接受工程时承包人需提交竣工验收资料的类别、内容、份数和提交时间：</w:t>
      </w:r>
      <w:r>
        <w:rPr>
          <w:rFonts w:ascii="仿宋_GB2312" w:eastAsia="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rPr>
        <w:t>按专用条款5.4要求</w:t>
      </w:r>
      <w:r>
        <w:rPr>
          <w:rFonts w:hint="eastAsia" w:ascii="仿宋_GB2312" w:eastAsia="仿宋_GB2312"/>
          <w:color w:val="auto"/>
          <w:sz w:val="30"/>
          <w:szCs w:val="30"/>
          <w:highlight w:val="none"/>
        </w:rPr>
        <w:t>。</w:t>
      </w:r>
    </w:p>
    <w:p w14:paraId="21FE14D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10.3.3 </w:t>
      </w:r>
      <w:r>
        <w:rPr>
          <w:rFonts w:hint="eastAsia" w:ascii="仿宋_GB2312" w:eastAsia="仿宋_GB2312"/>
          <w:color w:val="auto"/>
          <w:sz w:val="30"/>
          <w:szCs w:val="30"/>
          <w:highlight w:val="none"/>
        </w:rPr>
        <w:t>发包人逾期接收工程的违约责任：</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2B72A549">
      <w:pPr>
        <w:wordWrap/>
        <w:topLinePunct w:val="0"/>
        <w:ind w:firstLine="600"/>
        <w:rPr>
          <w:rFonts w:hint="eastAsia" w:ascii="仿宋_GB2312" w:eastAsia="仿宋_GB2312"/>
          <w:color w:val="auto"/>
          <w:sz w:val="30"/>
          <w:szCs w:val="30"/>
          <w:highlight w:val="none"/>
          <w:u w:val="single"/>
        </w:rPr>
      </w:pPr>
      <w:r>
        <w:rPr>
          <w:rFonts w:ascii="仿宋_GB2312" w:eastAsia="仿宋_GB2312"/>
          <w:color w:val="auto"/>
          <w:sz w:val="30"/>
          <w:szCs w:val="30"/>
          <w:highlight w:val="none"/>
        </w:rPr>
        <w:t xml:space="preserve">10.3.4 </w:t>
      </w:r>
      <w:r>
        <w:rPr>
          <w:rFonts w:hint="eastAsia" w:ascii="仿宋_GB2312" w:eastAsia="仿宋_GB2312"/>
          <w:color w:val="auto"/>
          <w:sz w:val="30"/>
          <w:szCs w:val="30"/>
          <w:highlight w:val="none"/>
        </w:rPr>
        <w:t>承包人无正当理由不移交工程的违约责任：</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发包人有权要求承包人限期移交，拒不移交的，每延误1日，承担违约金为人民币为：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500,000元</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，累计最高赔偿金额为签约合同价格的：20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p>
    <w:p w14:paraId="683BB1A7">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10.4 </w:t>
      </w:r>
      <w:r>
        <w:rPr>
          <w:rFonts w:hint="eastAsia" w:ascii="黑体" w:hAnsi="黑体" w:eastAsia="黑体"/>
          <w:color w:val="auto"/>
          <w:sz w:val="30"/>
          <w:szCs w:val="30"/>
          <w:highlight w:val="none"/>
        </w:rPr>
        <w:t>接收证书</w:t>
      </w:r>
    </w:p>
    <w:p w14:paraId="551B4AD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10.4.1 </w:t>
      </w:r>
      <w:r>
        <w:rPr>
          <w:rFonts w:hint="eastAsia" w:ascii="仿宋_GB2312" w:eastAsia="仿宋_GB2312"/>
          <w:color w:val="auto"/>
          <w:sz w:val="30"/>
          <w:szCs w:val="30"/>
          <w:highlight w:val="none"/>
        </w:rPr>
        <w:t>工程接收证书颁发时间：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313034F">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10.5 </w:t>
      </w:r>
      <w:r>
        <w:rPr>
          <w:rFonts w:hint="eastAsia" w:ascii="黑体" w:hAnsi="黑体" w:eastAsia="黑体"/>
          <w:color w:val="auto"/>
          <w:sz w:val="30"/>
          <w:szCs w:val="30"/>
          <w:highlight w:val="none"/>
        </w:rPr>
        <w:t>竣工退场</w:t>
      </w:r>
    </w:p>
    <w:p w14:paraId="5B72A213">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10.5.1 </w:t>
      </w:r>
      <w:r>
        <w:rPr>
          <w:rFonts w:hint="eastAsia" w:ascii="仿宋_GB2312" w:eastAsia="仿宋_GB2312"/>
          <w:color w:val="auto"/>
          <w:sz w:val="30"/>
          <w:szCs w:val="30"/>
          <w:highlight w:val="none"/>
        </w:rPr>
        <w:t>竣工退场的相关约定：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7C08B7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10.5.3</w:t>
      </w:r>
      <w:r>
        <w:rPr>
          <w:rFonts w:hint="eastAsia" w:ascii="仿宋_GB2312" w:eastAsia="仿宋_GB2312"/>
          <w:color w:val="auto"/>
          <w:sz w:val="30"/>
          <w:szCs w:val="30"/>
          <w:highlight w:val="none"/>
        </w:rPr>
        <w:t>人员撤离</w:t>
      </w:r>
    </w:p>
    <w:p w14:paraId="10B348E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工程师同意需在缺陷责任期内继续工作和使用的人员、施工设备和临时工程的内容：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9004BE9">
      <w:pPr>
        <w:pStyle w:val="79"/>
        <w:rPr>
          <w:rFonts w:hint="eastAsia" w:ascii="黑体" w:hAnsi="黑体" w:eastAsia="黑体"/>
          <w:b w:val="0"/>
          <w:bCs/>
          <w:color w:val="auto"/>
          <w:sz w:val="32"/>
          <w:szCs w:val="21"/>
          <w:highlight w:val="none"/>
        </w:rPr>
      </w:pPr>
      <w:bookmarkStart w:id="915" w:name="_Toc27508"/>
      <w:bookmarkStart w:id="916" w:name="_Toc28554"/>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11条</w:t>
      </w:r>
      <w:r>
        <w:rPr>
          <w:rFonts w:hint="eastAsia" w:ascii="黑体" w:hAnsi="黑体" w:eastAsia="黑体"/>
          <w:b w:val="0"/>
          <w:bCs/>
          <w:color w:val="auto"/>
          <w:sz w:val="32"/>
          <w:szCs w:val="21"/>
          <w:highlight w:val="none"/>
        </w:rPr>
        <w:t xml:space="preserve"> 缺陷责任与保修</w:t>
      </w:r>
      <w:bookmarkEnd w:id="915"/>
      <w:bookmarkEnd w:id="916"/>
    </w:p>
    <w:p w14:paraId="2B6D17DE">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11.2 </w:t>
      </w:r>
      <w:r>
        <w:rPr>
          <w:rFonts w:hint="eastAsia" w:ascii="黑体" w:hAnsi="黑体" w:eastAsia="黑体"/>
          <w:color w:val="auto"/>
          <w:sz w:val="30"/>
          <w:szCs w:val="30"/>
          <w:highlight w:val="none"/>
        </w:rPr>
        <w:t>缺陷责任期</w:t>
      </w:r>
    </w:p>
    <w:p w14:paraId="13395A8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缺陷责任期的</w:t>
      </w:r>
      <w:r>
        <w:rPr>
          <w:rFonts w:hint="eastAsia" w:ascii="仿宋_GB2312" w:eastAsia="仿宋_GB2312"/>
          <w:color w:val="auto"/>
          <w:sz w:val="30"/>
          <w:szCs w:val="30"/>
          <w:highlight w:val="none"/>
        </w:rPr>
        <w:t>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24个月</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A53577F">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11.3 </w:t>
      </w:r>
      <w:r>
        <w:rPr>
          <w:rFonts w:hint="eastAsia" w:ascii="黑体" w:hAnsi="黑体" w:eastAsia="黑体"/>
          <w:color w:val="auto"/>
          <w:sz w:val="30"/>
          <w:szCs w:val="30"/>
          <w:highlight w:val="none"/>
        </w:rPr>
        <w:t>缺陷调查</w:t>
      </w:r>
    </w:p>
    <w:p w14:paraId="0A50642E">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11.3.4 </w:t>
      </w:r>
      <w:r>
        <w:rPr>
          <w:rFonts w:hint="eastAsia" w:ascii="仿宋_GB2312" w:eastAsia="仿宋_GB2312"/>
          <w:color w:val="auto"/>
          <w:sz w:val="30"/>
          <w:szCs w:val="30"/>
          <w:highlight w:val="none"/>
        </w:rPr>
        <w:t>修复通知</w:t>
      </w:r>
    </w:p>
    <w:p w14:paraId="491FDF4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承包人收到保修通知并到达工程现场的合理时间：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48小时内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6C6555A">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11.6 </w:t>
      </w:r>
      <w:r>
        <w:rPr>
          <w:rFonts w:hint="eastAsia" w:ascii="黑体" w:hAnsi="黑体" w:eastAsia="黑体"/>
          <w:color w:val="auto"/>
          <w:sz w:val="30"/>
          <w:szCs w:val="30"/>
          <w:highlight w:val="none"/>
        </w:rPr>
        <w:t>缺陷责任期终止证书</w:t>
      </w:r>
    </w:p>
    <w:p w14:paraId="61C5495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承包人应于缺陷责任期届满后</w:t>
      </w:r>
      <w:r>
        <w:rPr>
          <w:rFonts w:hint="eastAsia" w:ascii="仿宋_GB2312" w:eastAsia="仿宋_GB2312"/>
          <w:color w:val="auto"/>
          <w:sz w:val="30"/>
          <w:szCs w:val="30"/>
          <w:highlight w:val="none"/>
          <w:u w:val="single"/>
        </w:rPr>
        <w:t>30</w:t>
      </w:r>
      <w:r>
        <w:rPr>
          <w:rFonts w:hint="eastAsia" w:ascii="仿宋_GB2312" w:eastAsia="仿宋_GB2312"/>
          <w:color w:val="auto"/>
          <w:sz w:val="30"/>
          <w:szCs w:val="30"/>
          <w:highlight w:val="none"/>
        </w:rPr>
        <w:t>天内向发包人发出缺陷责任期届满通知，发包人应在收到缺陷责任期满通知后</w:t>
      </w:r>
      <w:r>
        <w:rPr>
          <w:rFonts w:hint="eastAsia" w:ascii="仿宋_GB2312" w:eastAsia="仿宋_GB2312"/>
          <w:color w:val="auto"/>
          <w:sz w:val="30"/>
          <w:szCs w:val="30"/>
          <w:highlight w:val="none"/>
          <w:u w:val="single"/>
        </w:rPr>
        <w:t>30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天内核实承包人是否履行缺陷修复义务，承包人未能履行缺陷修复义务的，发包人有权扣除相应金额的维修费用。发包人应在收到缺陷责任期届满通知后</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30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天内，向承包人颁发缺陷责任期终止证书。</w:t>
      </w:r>
    </w:p>
    <w:p w14:paraId="689C75A9">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11.7 </w:t>
      </w:r>
      <w:r>
        <w:rPr>
          <w:rFonts w:hint="eastAsia" w:ascii="黑体" w:hAnsi="黑体" w:eastAsia="黑体"/>
          <w:color w:val="auto"/>
          <w:sz w:val="30"/>
          <w:szCs w:val="30"/>
          <w:highlight w:val="none"/>
        </w:rPr>
        <w:t>保修责任</w:t>
      </w:r>
    </w:p>
    <w:p w14:paraId="555ABE6B">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工程质量保修范围、期限和责任</w:t>
      </w:r>
      <w:r>
        <w:rPr>
          <w:rFonts w:ascii="仿宋_GB2312" w:eastAsia="仿宋_GB2312"/>
          <w:color w:val="auto"/>
          <w:sz w:val="30"/>
          <w:szCs w:val="30"/>
          <w:highlight w:val="none"/>
        </w:rPr>
        <w:t>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按法律法规和工程质量保修书约定执行。</w:t>
      </w:r>
    </w:p>
    <w:p w14:paraId="1547E98A">
      <w:pPr>
        <w:pStyle w:val="79"/>
        <w:rPr>
          <w:rFonts w:hint="eastAsia" w:ascii="黑体" w:hAnsi="黑体" w:eastAsia="黑体"/>
          <w:b w:val="0"/>
          <w:bCs/>
          <w:color w:val="auto"/>
          <w:sz w:val="32"/>
          <w:szCs w:val="21"/>
          <w:highlight w:val="none"/>
        </w:rPr>
      </w:pPr>
      <w:bookmarkStart w:id="917" w:name="_Toc15065"/>
      <w:bookmarkStart w:id="918" w:name="_Toc797"/>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12条</w:t>
      </w:r>
      <w:r>
        <w:rPr>
          <w:rFonts w:hint="eastAsia" w:ascii="黑体" w:hAnsi="黑体" w:eastAsia="黑体"/>
          <w:b w:val="0"/>
          <w:bCs/>
          <w:color w:val="auto"/>
          <w:sz w:val="32"/>
          <w:szCs w:val="21"/>
          <w:highlight w:val="none"/>
        </w:rPr>
        <w:t xml:space="preserve"> 竣工后试验</w:t>
      </w:r>
      <w:bookmarkEnd w:id="917"/>
      <w:bookmarkEnd w:id="918"/>
    </w:p>
    <w:p w14:paraId="02D6FE5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本合同工程是否包含竣工后试验：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否</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0CE92E9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12.1 </w:t>
      </w:r>
      <w:r>
        <w:rPr>
          <w:rFonts w:hint="eastAsia" w:ascii="黑体" w:hAnsi="黑体" w:eastAsia="黑体"/>
          <w:color w:val="auto"/>
          <w:sz w:val="30"/>
          <w:szCs w:val="30"/>
          <w:highlight w:val="none"/>
        </w:rPr>
        <w:t>竣工后试验的程序</w:t>
      </w:r>
    </w:p>
    <w:p w14:paraId="68AC6963">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12.1.2 </w:t>
      </w:r>
      <w:r>
        <w:rPr>
          <w:rFonts w:hint="eastAsia" w:ascii="仿宋_GB2312" w:eastAsia="仿宋_GB2312"/>
          <w:color w:val="auto"/>
          <w:sz w:val="30"/>
          <w:szCs w:val="30"/>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按通用条款约定执行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953DD56">
      <w:pPr>
        <w:pStyle w:val="79"/>
        <w:rPr>
          <w:rFonts w:hint="eastAsia" w:ascii="黑体" w:hAnsi="黑体" w:eastAsia="黑体"/>
          <w:b w:val="0"/>
          <w:bCs/>
          <w:color w:val="auto"/>
          <w:sz w:val="32"/>
          <w:szCs w:val="21"/>
          <w:highlight w:val="none"/>
        </w:rPr>
      </w:pPr>
      <w:bookmarkStart w:id="919" w:name="_Toc17390"/>
      <w:bookmarkStart w:id="920" w:name="_Toc793"/>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13条</w:t>
      </w:r>
      <w:r>
        <w:rPr>
          <w:rFonts w:hint="eastAsia" w:ascii="黑体" w:hAnsi="黑体" w:eastAsia="黑体"/>
          <w:b w:val="0"/>
          <w:bCs/>
          <w:color w:val="auto"/>
          <w:sz w:val="32"/>
          <w:szCs w:val="21"/>
          <w:highlight w:val="none"/>
        </w:rPr>
        <w:t xml:space="preserve"> 变更与调整</w:t>
      </w:r>
      <w:bookmarkEnd w:id="919"/>
      <w:bookmarkEnd w:id="920"/>
    </w:p>
    <w:p w14:paraId="615F09C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13.2 </w:t>
      </w:r>
      <w:r>
        <w:rPr>
          <w:rFonts w:hint="eastAsia" w:ascii="黑体" w:hAnsi="黑体" w:eastAsia="黑体"/>
          <w:color w:val="auto"/>
          <w:sz w:val="30"/>
          <w:szCs w:val="30"/>
          <w:highlight w:val="none"/>
        </w:rPr>
        <w:t>承包人的合理化建议</w:t>
      </w:r>
    </w:p>
    <w:p w14:paraId="1605FEF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13.2.2 </w:t>
      </w:r>
      <w:r>
        <w:rPr>
          <w:rFonts w:hint="eastAsia" w:ascii="仿宋_GB2312" w:eastAsia="仿宋_GB2312"/>
          <w:color w:val="auto"/>
          <w:sz w:val="30"/>
          <w:szCs w:val="30"/>
          <w:highlight w:val="none"/>
        </w:rPr>
        <w:t>工程师应在收到承包人提交的合理化建议后</w:t>
      </w:r>
      <w:r>
        <w:rPr>
          <w:rFonts w:hint="eastAsia" w:ascii="仿宋_GB2312" w:eastAsia="仿宋_GB2312"/>
          <w:color w:val="auto"/>
          <w:sz w:val="30"/>
          <w:szCs w:val="30"/>
          <w:highlight w:val="none"/>
          <w:u w:val="single"/>
        </w:rPr>
        <w:t xml:space="preserve"> 7 </w:t>
      </w:r>
      <w:r>
        <w:rPr>
          <w:rFonts w:hint="eastAsia" w:ascii="仿宋_GB2312" w:eastAsia="仿宋_GB2312"/>
          <w:color w:val="auto"/>
          <w:sz w:val="30"/>
          <w:szCs w:val="30"/>
          <w:highlight w:val="none"/>
        </w:rPr>
        <w:t>日内审查完毕并报送发包人，发现其中存在技术上的缺陷，应通知承包人修改。发包人应在收到工程师报送的合理化建议后</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7</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日内审批完毕。合理化建议经发包人批准的，工程师应及时发出变更指示，由此引起的合同价格调整按照</w:t>
      </w:r>
      <w:r>
        <w:rPr>
          <w:rFonts w:hint="eastAsia" w:ascii="仿宋_GB2312" w:eastAsia="仿宋_GB2312"/>
          <w:color w:val="auto"/>
          <w:sz w:val="30"/>
          <w:szCs w:val="30"/>
          <w:highlight w:val="none"/>
          <w:u w:val="single"/>
        </w:rPr>
        <w:t xml:space="preserve"> 相关专用条款 </w:t>
      </w:r>
      <w:r>
        <w:rPr>
          <w:rFonts w:hint="eastAsia" w:ascii="仿宋_GB2312" w:eastAsia="仿宋_GB2312"/>
          <w:color w:val="auto"/>
          <w:sz w:val="30"/>
          <w:szCs w:val="30"/>
          <w:highlight w:val="none"/>
        </w:rPr>
        <w:t>执行。发包人不同意变更的，工程师应书面通知承包人</w:t>
      </w:r>
    </w:p>
    <w:p w14:paraId="7F13190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13.2.3 承包人提出的</w:t>
      </w:r>
      <w:r>
        <w:rPr>
          <w:rFonts w:hint="eastAsia" w:ascii="仿宋_GB2312" w:eastAsia="仿宋_GB2312"/>
          <w:color w:val="auto"/>
          <w:sz w:val="30"/>
          <w:szCs w:val="30"/>
          <w:highlight w:val="none"/>
        </w:rPr>
        <w:t>合理化变更</w:t>
      </w:r>
      <w:r>
        <w:rPr>
          <w:rFonts w:ascii="仿宋_GB2312" w:eastAsia="仿宋_GB2312"/>
          <w:color w:val="auto"/>
          <w:sz w:val="30"/>
          <w:szCs w:val="30"/>
          <w:highlight w:val="none"/>
        </w:rPr>
        <w:t>建议的</w:t>
      </w:r>
      <w:r>
        <w:rPr>
          <w:rFonts w:hint="eastAsia" w:ascii="仿宋_GB2312" w:eastAsia="仿宋_GB2312"/>
          <w:color w:val="auto"/>
          <w:sz w:val="30"/>
          <w:szCs w:val="30"/>
          <w:highlight w:val="none"/>
        </w:rPr>
        <w:t>利益分享约定</w:t>
      </w:r>
      <w:r>
        <w:rPr>
          <w:rFonts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AB31BF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13.3 </w:t>
      </w:r>
      <w:r>
        <w:rPr>
          <w:rFonts w:hint="eastAsia" w:ascii="黑体" w:hAnsi="黑体" w:eastAsia="黑体"/>
          <w:color w:val="auto"/>
          <w:sz w:val="30"/>
          <w:szCs w:val="30"/>
          <w:highlight w:val="none"/>
        </w:rPr>
        <w:t>变更程序</w:t>
      </w:r>
    </w:p>
    <w:p w14:paraId="6443F1FF">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13.3.3 变更估价</w:t>
      </w:r>
    </w:p>
    <w:p w14:paraId="1DA7B0B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13.3.3.1 变更估价原则</w:t>
      </w:r>
    </w:p>
    <w:p w14:paraId="4533E1C1">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1、本项目因勘查、设计、施工、概预算编制质量等问题所导致的变更，合同价款不予调整。但下列情况除外：</w:t>
      </w:r>
    </w:p>
    <w:p w14:paraId="72689190">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（1）发包人有权根据工程实施情况，增加或减少承包人的工作内容，并发出的变更指令；</w:t>
      </w:r>
    </w:p>
    <w:p w14:paraId="30A52318">
      <w:pPr>
        <w:pStyle w:val="16"/>
        <w:ind w:firstLine="600"/>
        <w:rPr>
          <w:color w:val="auto"/>
          <w:highlight w:val="none"/>
        </w:rPr>
      </w:pPr>
      <w:r>
        <w:rPr>
          <w:rFonts w:hint="eastAsia" w:ascii="仿宋_GB2312" w:hAnsi="宋体" w:eastAsia="仿宋_GB2312"/>
          <w:color w:val="auto"/>
          <w:sz w:val="30"/>
          <w:szCs w:val="30"/>
          <w:highlight w:val="none"/>
        </w:rPr>
        <w:t>（2）合同勘查费、施工费，按专用条款约定的计量计价和结算，并据此调整合同价款。</w:t>
      </w:r>
    </w:p>
    <w:p w14:paraId="4A402B35">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2、以下工程变更由承包人自行承担变更增加费用：</w:t>
      </w:r>
    </w:p>
    <w:p w14:paraId="1AC661C7">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（1）勘查、设计质量造成的工程变更，包括设计成果不完善、设计图纸不准确、设计文件有错误、设计图纸不详细等；</w:t>
      </w:r>
    </w:p>
    <w:p w14:paraId="47A1DABF">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（2）概预算编制质量造成的工程优化，包括概算、预算漏记、少算，综合单价、人工工日、机械台班及主材价格偏低，勘查、设计、施工方案及施工措施不合理等情况。</w:t>
      </w:r>
    </w:p>
    <w:p w14:paraId="2751A7DB">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3、关于变更估价原则的约定：</w:t>
      </w:r>
    </w:p>
    <w:p w14:paraId="02A14791">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（1）经审核的施工图预算清单中已有相同项目适用的综合单价，仍然采用原来的综合单价。</w:t>
      </w:r>
    </w:p>
    <w:p w14:paraId="00433256">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经审核的施工图预算清单中没有相同但有类似于变更工程项目的，可在合理范围内参照类似项目的单价对相应子目、消耗量、单价等进行调整换算，原管理费、利润水平不变（若招标文件的工程量清单列出多个同类项目，而中标的投标报价有不同的综合单价，则该类项目的单价换算取工料机水平最高即消耗量最少的、管理费和利润取费最低的综合单价进行分析换算）。</w:t>
      </w:r>
    </w:p>
    <w:p w14:paraId="2CEECA9D">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若经审核的施工图预算清单中既没有相同的项目，也没有可参照的类似项目，属于新增项目，其综合单价依据施工图预算综合单价编制和审核的原则确定，并经业主审核确定后进行计价。新增项目综合单价下浮率按照投标下浮率计算。</w:t>
      </w:r>
    </w:p>
    <w:p w14:paraId="5FDFAA71">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（4）变更项目人工、材料及施工机具单价按以下顺序方式确定：</w:t>
      </w:r>
    </w:p>
    <w:p w14:paraId="229A9096">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① 若经审核的施工图预算清单中已有相应人工、材料及施工机具的价格，则采用合同价格清单中已有的价格；</w:t>
      </w:r>
    </w:p>
    <w:p w14:paraId="1EA994AC">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② 若经审核的施工图预算清单中无相应的人工、材料及施工机具，则采用变更施工期间（以发包人变更审批时间为准）梅州市住建管理部门（或工程造价管理机构）发布的工程造价信息确定；</w:t>
      </w:r>
    </w:p>
    <w:p w14:paraId="6AB95D94">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③ 若经审核的施工图预算清单及梅州市住建管理部门（或工程造价管理机构）发布的工程造价信息中均无相应的人工、材料及施工机具价格，则其价格依据施工图预算人工、材料及施工机具价格编制和审核的原则确定，并经业主审核确定后进行计价。新增人工、材料及施工机具价格的下浮率按照投标下浮率计算。</w:t>
      </w:r>
    </w:p>
    <w:p w14:paraId="6447E176">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（5）措施项目费调整约定</w:t>
      </w:r>
    </w:p>
    <w:p w14:paraId="34A15EE2">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工程变更引起措施项目发生变化的，合同双方当事人不利一方当事人有权提出调整措施项目费。提出调整措施项目费的，按变更办法处理，应事先将拟实施的方案提交另一方当事人确认，并详细说明与原方案措施项目相比的变化情况。拟实施的方案，经合同双方当事人确认后执行。该情况下，应按照下列规定调整措施项目费：</w:t>
      </w:r>
    </w:p>
    <w:p w14:paraId="2DC1D6F9">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1）经审核的施工图预算措施项目费中的总价措施项目不得调整。</w:t>
      </w:r>
    </w:p>
    <w:p w14:paraId="0060E441">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2）综合单价包干的措施项目费不得调整，但达到下列调整条件的时，且经发包人同意的除外：</w:t>
      </w:r>
    </w:p>
    <w:p w14:paraId="20214444">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①因规划、建设等行政主管部门原因，造成重大设计方案调整的；</w:t>
      </w:r>
    </w:p>
    <w:p w14:paraId="3744B674">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②因非承包人原因造成施工工艺工法发生重大改变的；</w:t>
      </w:r>
    </w:p>
    <w:p w14:paraId="62184885">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③承包人按发包人要求进行赶工的；</w:t>
      </w:r>
    </w:p>
    <w:p w14:paraId="58A301FD">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④因特殊原因，发包人要求部分单位工程或工程部位须甩项竣工的。</w:t>
      </w:r>
    </w:p>
    <w:p w14:paraId="0090216D">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3）因上条所述原因需调整措施项目费的按以下方式计取调整费用：</w:t>
      </w:r>
    </w:p>
    <w:p w14:paraId="345F1642">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①可计算工程量的措施项目，按调整的工程量乘以相应的单价或合价调整计算；</w:t>
      </w:r>
    </w:p>
    <w:p w14:paraId="3EE5BCA4">
      <w:pPr>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②部分单位工程或工程部位须甩项竣工的，按照甩项工程投标文件分部分项建安费占投标文件分部分项总建安费比例扣减计算。</w:t>
      </w:r>
    </w:p>
    <w:p w14:paraId="0E82BCAE">
      <w:pPr>
        <w:ind w:firstLine="6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sz w:val="30"/>
          <w:szCs w:val="30"/>
          <w:highlight w:val="none"/>
        </w:rPr>
        <w:t>（6）在计算</w:t>
      </w:r>
      <w:r>
        <w:rPr>
          <w:rFonts w:ascii="仿宋_GB2312" w:eastAsia="仿宋_GB2312"/>
          <w:color w:val="auto"/>
          <w:sz w:val="30"/>
          <w:szCs w:val="30"/>
          <w:highlight w:val="none"/>
        </w:rPr>
        <w:t>变更估价</w:t>
      </w:r>
      <w:r>
        <w:rPr>
          <w:rFonts w:hint="eastAsia" w:ascii="仿宋_GB2312" w:eastAsia="仿宋_GB2312"/>
          <w:color w:val="auto"/>
          <w:sz w:val="30"/>
          <w:szCs w:val="30"/>
          <w:highlight w:val="none"/>
        </w:rPr>
        <w:t>过程中，承包人投标下浮率不应重复计算。</w:t>
      </w:r>
    </w:p>
    <w:p w14:paraId="488D19F4">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（7）勘查费（包括钻探和物探）变更按照《工程勘察设计收费标准》（2002版）相应的子项单价、承包人投标下浮率等进行计算。</w:t>
      </w:r>
    </w:p>
    <w:p w14:paraId="68298F1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13.4 </w:t>
      </w:r>
      <w:r>
        <w:rPr>
          <w:rFonts w:hint="eastAsia" w:ascii="黑体" w:hAnsi="黑体" w:eastAsia="黑体"/>
          <w:color w:val="auto"/>
          <w:sz w:val="30"/>
          <w:szCs w:val="30"/>
          <w:highlight w:val="none"/>
        </w:rPr>
        <w:t>暂估价</w:t>
      </w:r>
    </w:p>
    <w:p w14:paraId="1D624875">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13.4.1 </w:t>
      </w:r>
      <w:r>
        <w:rPr>
          <w:rFonts w:hint="eastAsia" w:ascii="仿宋_GB2312" w:eastAsia="仿宋_GB2312"/>
          <w:color w:val="auto"/>
          <w:sz w:val="30"/>
          <w:szCs w:val="30"/>
          <w:highlight w:val="none"/>
        </w:rPr>
        <w:t>依法必须招标的暂估价项目</w:t>
      </w:r>
    </w:p>
    <w:p w14:paraId="5E827CB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承包人可以参与投标的暂估价项目范围：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无 </w:t>
      </w:r>
      <w:r>
        <w:rPr>
          <w:rFonts w:hint="eastAsia" w:ascii="仿宋_GB2312" w:eastAsia="仿宋_GB2312"/>
          <w:color w:val="auto"/>
          <w:sz w:val="30"/>
          <w:szCs w:val="30"/>
          <w:highlight w:val="none"/>
        </w:rPr>
        <w:t>。</w:t>
      </w:r>
    </w:p>
    <w:p w14:paraId="4EF6FB2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承包人不得参与投标的暂估价项目范围：</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740EDBD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招投标程序及其他约定：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7915AA6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13.4.2 </w:t>
      </w:r>
      <w:r>
        <w:rPr>
          <w:rFonts w:hint="eastAsia" w:ascii="仿宋_GB2312" w:eastAsia="仿宋_GB2312"/>
          <w:color w:val="auto"/>
          <w:sz w:val="30"/>
          <w:szCs w:val="30"/>
          <w:highlight w:val="none"/>
        </w:rPr>
        <w:t>不属于依法必须招标的暂估价项目</w:t>
      </w:r>
    </w:p>
    <w:p w14:paraId="4F378B8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不属于依法必须招标的暂估价项目的协商及估价的约定：</w:t>
      </w:r>
      <w:r>
        <w:rPr>
          <w:rFonts w:hint="eastAsia" w:ascii="仿宋_GB2312" w:eastAsia="仿宋_GB2312"/>
          <w:color w:val="auto"/>
          <w:sz w:val="30"/>
          <w:szCs w:val="30"/>
          <w:highlight w:val="none"/>
          <w:u w:val="single"/>
        </w:rPr>
        <w:t>无</w:t>
      </w:r>
      <w:r>
        <w:rPr>
          <w:rFonts w:hint="eastAsia" w:ascii="仿宋_GB2312" w:eastAsia="仿宋_GB2312"/>
          <w:color w:val="auto"/>
          <w:sz w:val="30"/>
          <w:szCs w:val="30"/>
          <w:highlight w:val="none"/>
        </w:rPr>
        <w:t>。</w:t>
      </w:r>
    </w:p>
    <w:p w14:paraId="20F0D752">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13.5 </w:t>
      </w:r>
      <w:r>
        <w:rPr>
          <w:rFonts w:hint="eastAsia" w:ascii="黑体" w:hAnsi="黑体" w:eastAsia="黑体"/>
          <w:color w:val="auto"/>
          <w:sz w:val="30"/>
          <w:szCs w:val="30"/>
          <w:highlight w:val="none"/>
        </w:rPr>
        <w:t>暂列金额</w:t>
      </w:r>
    </w:p>
    <w:p w14:paraId="5281226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其他关于暂列金额使用的约定：</w:t>
      </w:r>
      <w:r>
        <w:rPr>
          <w:rFonts w:hint="eastAsia" w:ascii="仿宋_GB2312" w:eastAsia="仿宋_GB2312"/>
          <w:color w:val="auto"/>
          <w:sz w:val="30"/>
          <w:szCs w:val="30"/>
          <w:highlight w:val="none"/>
          <w:u w:val="single"/>
        </w:rPr>
        <w:t>按通用条款约定执行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F10C8EB">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13.8 </w:t>
      </w:r>
      <w:r>
        <w:rPr>
          <w:rFonts w:hint="eastAsia" w:ascii="黑体" w:hAnsi="黑体" w:eastAsia="黑体"/>
          <w:color w:val="auto"/>
          <w:sz w:val="30"/>
          <w:szCs w:val="30"/>
          <w:highlight w:val="none"/>
        </w:rPr>
        <w:t>市场价格波动引起的调整</w:t>
      </w:r>
    </w:p>
    <w:p w14:paraId="01F8A58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 </w:t>
      </w:r>
      <w:r>
        <w:rPr>
          <w:rFonts w:hint="eastAsia" w:ascii="仿宋_GB2312" w:eastAsia="仿宋_GB2312"/>
          <w:color w:val="auto"/>
          <w:sz w:val="30"/>
          <w:szCs w:val="30"/>
          <w:highlight w:val="none"/>
        </w:rPr>
        <w:t>关于是否采用《价格指数权重表》的约定：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不采用</w:t>
      </w:r>
      <w:r>
        <w:rPr>
          <w:rFonts w:hint="eastAsia" w:ascii="仿宋_GB2312" w:eastAsia="仿宋_GB2312"/>
          <w:color w:val="auto"/>
          <w:sz w:val="30"/>
          <w:szCs w:val="30"/>
          <w:highlight w:val="none"/>
        </w:rPr>
        <w:t>。</w:t>
      </w:r>
    </w:p>
    <w:p w14:paraId="3AF2204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3.8.3 </w:t>
      </w:r>
      <w:r>
        <w:rPr>
          <w:rFonts w:hint="eastAsia" w:ascii="仿宋_GB2312" w:eastAsia="仿宋_GB2312"/>
          <w:color w:val="auto"/>
          <w:sz w:val="30"/>
          <w:szCs w:val="30"/>
          <w:highlight w:val="none"/>
        </w:rPr>
        <w:t>关于采用其他方式调整合同价款的约定：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除合同专用条款另有约定外，不调整合同价款</w:t>
      </w:r>
      <w:r>
        <w:rPr>
          <w:rFonts w:hint="eastAsia" w:ascii="仿宋_GB2312" w:eastAsia="仿宋_GB2312"/>
          <w:color w:val="auto"/>
          <w:sz w:val="30"/>
          <w:szCs w:val="30"/>
          <w:highlight w:val="none"/>
        </w:rPr>
        <w:t>。</w:t>
      </w:r>
    </w:p>
    <w:p w14:paraId="75CE0D07">
      <w:pPr>
        <w:pStyle w:val="79"/>
        <w:rPr>
          <w:rFonts w:hint="eastAsia" w:ascii="黑体" w:hAnsi="黑体" w:eastAsia="黑体"/>
          <w:b w:val="0"/>
          <w:bCs/>
          <w:color w:val="auto"/>
          <w:sz w:val="32"/>
          <w:szCs w:val="21"/>
          <w:highlight w:val="none"/>
        </w:rPr>
      </w:pPr>
      <w:bookmarkStart w:id="921" w:name="_Toc12986"/>
      <w:bookmarkStart w:id="922" w:name="_Toc2036"/>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14条</w:t>
      </w:r>
      <w:r>
        <w:rPr>
          <w:rFonts w:hint="eastAsia" w:ascii="黑体" w:hAnsi="黑体" w:eastAsia="黑体"/>
          <w:b w:val="0"/>
          <w:bCs/>
          <w:color w:val="auto"/>
          <w:sz w:val="32"/>
          <w:szCs w:val="21"/>
          <w:highlight w:val="none"/>
        </w:rPr>
        <w:t xml:space="preserve"> 合同价格与支付</w:t>
      </w:r>
      <w:bookmarkEnd w:id="921"/>
      <w:bookmarkEnd w:id="922"/>
    </w:p>
    <w:p w14:paraId="7CD6BB54">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14.1 </w:t>
      </w:r>
      <w:r>
        <w:rPr>
          <w:rFonts w:hint="eastAsia" w:ascii="黑体" w:hAnsi="黑体" w:eastAsia="黑体"/>
          <w:color w:val="auto"/>
          <w:sz w:val="30"/>
          <w:szCs w:val="30"/>
          <w:highlight w:val="none"/>
        </w:rPr>
        <w:t>合同价格形式</w:t>
      </w:r>
    </w:p>
    <w:p w14:paraId="54DD740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14.1.1 关于合同价格形式的约定： 以下列各分项费用约定的价格形式为准。本合同签约合同价包按图施工、包竣工验收合格、包工、包料、包税费、包设备投入、包工期、包质量、包安全、包文明施工、包保修、包组织项目整体竣工验收等完成本工程设计文件的全部内容。</w:t>
      </w:r>
    </w:p>
    <w:p w14:paraId="4EB9541C">
      <w:pPr>
        <w:wordWrap/>
        <w:topLinePunct w:val="0"/>
        <w:ind w:firstLine="602"/>
        <w:rPr>
          <w:rFonts w:hint="eastAsia" w:ascii="仿宋_GB2312" w:eastAsia="仿宋_GB2312"/>
          <w:color w:val="auto"/>
          <w:sz w:val="30"/>
          <w:szCs w:val="30"/>
          <w:highlight w:val="none"/>
        </w:rPr>
      </w:pPr>
      <w:r>
        <w:rPr>
          <w:rFonts w:hint="eastAsia" w:ascii="仿宋_GB2312" w:eastAsia="仿宋_GB2312"/>
          <w:b/>
          <w:bCs/>
          <w:color w:val="auto"/>
          <w:sz w:val="30"/>
          <w:szCs w:val="30"/>
          <w:highlight w:val="none"/>
          <w:u w:val="single"/>
        </w:rPr>
        <w:t>地质灾害治理工程费</w:t>
      </w:r>
      <w:r>
        <w:rPr>
          <w:rFonts w:hint="eastAsia" w:ascii="仿宋_GB2312" w:eastAsia="仿宋_GB2312"/>
          <w:color w:val="auto"/>
          <w:sz w:val="30"/>
          <w:szCs w:val="30"/>
          <w:highlight w:val="none"/>
        </w:rPr>
        <w:t xml:space="preserve">为人民币（大写) </w:t>
      </w:r>
      <w:r>
        <w:rPr>
          <w:rFonts w:ascii="仿宋_GB2312"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元整</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元）。其中包括：</w:t>
      </w:r>
    </w:p>
    <w:p w14:paraId="36DCA40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（1）勘查费：</w:t>
      </w:r>
    </w:p>
    <w:p w14:paraId="498D123B">
      <w:pPr>
        <w:pStyle w:val="16"/>
        <w:ind w:firstLine="600"/>
        <w:rPr>
          <w:color w:val="auto"/>
          <w:highlight w:val="none"/>
        </w:rPr>
      </w:pPr>
      <w:r>
        <w:rPr>
          <w:rFonts w:hint="eastAsia" w:ascii="仿宋_GB2312" w:hAnsi="宋体" w:eastAsia="仿宋_GB2312"/>
          <w:color w:val="auto"/>
          <w:sz w:val="30"/>
          <w:szCs w:val="30"/>
          <w:highlight w:val="none"/>
        </w:rPr>
        <w:t>勘查费（含税）￥</w:t>
      </w:r>
      <w:r>
        <w:rPr>
          <w:rFonts w:hint="eastAsia" w:ascii="仿宋_GB2312" w:hAnsi="宋体"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元</w:t>
      </w:r>
      <w:r>
        <w:rPr>
          <w:rFonts w:hint="eastAsia" w:ascii="仿宋_GB2312" w:eastAsia="仿宋_GB2312"/>
          <w:color w:val="auto"/>
          <w:sz w:val="30"/>
          <w:szCs w:val="30"/>
          <w:highlight w:val="none"/>
        </w:rPr>
        <w:t>，投标下浮率为：</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401470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（2）采空区稳定性评价费：</w:t>
      </w:r>
    </w:p>
    <w:p w14:paraId="000F09CD">
      <w:pPr>
        <w:wordWrap/>
        <w:topLinePunct w:val="0"/>
        <w:ind w:firstLine="600"/>
        <w:rPr>
          <w:rFonts w:hint="eastAsia"/>
          <w:color w:val="auto"/>
          <w:highlight w:val="none"/>
        </w:rPr>
      </w:pPr>
      <w:r>
        <w:rPr>
          <w:rFonts w:hint="eastAsia" w:ascii="仿宋_GB2312" w:eastAsia="仿宋_GB2312"/>
          <w:color w:val="auto"/>
          <w:sz w:val="30"/>
          <w:szCs w:val="30"/>
          <w:highlight w:val="none"/>
        </w:rPr>
        <w:t>采空区稳定性评价费：（固定总价，含税）为￥</w:t>
      </w:r>
      <w:r>
        <w:rPr>
          <w:rFonts w:hint="eastAsia" w:ascii="仿宋_GB2312"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w:t>
      </w:r>
    </w:p>
    <w:p w14:paraId="5BF7B5A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（3）设计费：</w:t>
      </w:r>
    </w:p>
    <w:p w14:paraId="490143C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设计费（含税）为 ￥</w:t>
      </w:r>
      <w:r>
        <w:rPr>
          <w:rFonts w:hint="eastAsia" w:ascii="仿宋_GB2312"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元，投标下浮率为：</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092FF6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（4）施工费：</w:t>
      </w:r>
    </w:p>
    <w:p w14:paraId="325D6D9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施工费（含税）为￥</w:t>
      </w:r>
      <w:r>
        <w:rPr>
          <w:rFonts w:hint="eastAsia" w:ascii="仿宋_GB2312" w:eastAsia="仿宋_GB2312"/>
          <w:color w:val="auto"/>
          <w:sz w:val="30"/>
          <w:szCs w:val="30"/>
          <w:highlight w:val="none"/>
          <w:u w:val="single"/>
        </w:rPr>
        <w:t xml:space="preserve"> </w:t>
      </w:r>
      <w:r>
        <w:rPr>
          <w:rFonts w:hint="eastAsia" w:ascii="仿宋" w:hAnsi="仿宋" w:eastAsia="仿宋" w:cs="仿宋"/>
          <w:bCs/>
          <w:color w:val="auto"/>
          <w:sz w:val="30"/>
          <w:szCs w:val="30"/>
          <w:highlight w:val="none"/>
          <w:u w:val="single"/>
        </w:rPr>
        <w:t xml:space="preserve"> </w:t>
      </w:r>
      <w:r>
        <w:rPr>
          <w:rFonts w:hint="eastAsia" w:ascii="仿宋_GB2312" w:eastAsia="仿宋_GB2312"/>
          <w:color w:val="auto"/>
          <w:sz w:val="30"/>
          <w:szCs w:val="30"/>
          <w:highlight w:val="none"/>
        </w:rPr>
        <w:t>元，投标下浮率为：</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4541D26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14.1.2 关于合同价格调整的约定：</w:t>
      </w:r>
    </w:p>
    <w:p w14:paraId="0932B5FB">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（1）勘查费</w:t>
      </w:r>
    </w:p>
    <w:p w14:paraId="797C26D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勘查费按承包人投标报价的综合单价，以发包人批准的勘查方案、规范等实施且应予计量的工程量等为依据，按合同关于结算的条款约定进行结算；</w:t>
      </w:r>
    </w:p>
    <w:p w14:paraId="2AEBCD78">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本项目勘查费结算应符合下列原则和程序：</w:t>
      </w:r>
    </w:p>
    <w:p w14:paraId="33363EB3">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1）以承包人投标报价的综合单价、经发包人批准的勘查方案、按规范等实施且应予计量的工程量等为依据，按合同约定计算得出暂定结算价；</w:t>
      </w:r>
    </w:p>
    <w:p w14:paraId="43102528">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2）暂定结算价与</w:t>
      </w:r>
      <w:r>
        <w:rPr>
          <w:rFonts w:hint="eastAsia" w:ascii="仿宋_GB2312" w:eastAsia="仿宋_GB2312"/>
          <w:b/>
          <w:bCs/>
          <w:color w:val="auto"/>
          <w:sz w:val="30"/>
          <w:szCs w:val="30"/>
          <w:highlight w:val="none"/>
          <w:u w:val="single"/>
        </w:rPr>
        <w:t>14.1.1款载明的勘查费进行比较</w:t>
      </w:r>
      <w:r>
        <w:rPr>
          <w:rFonts w:hint="eastAsia" w:ascii="仿宋_GB2312" w:eastAsia="仿宋_GB2312"/>
          <w:b/>
          <w:bCs/>
          <w:color w:val="auto"/>
          <w:sz w:val="30"/>
          <w:szCs w:val="30"/>
          <w:highlight w:val="none"/>
        </w:rPr>
        <w:t>，取两者较小者作为勘查费最终结算价。如两者相等，则取暂定结算价作为勘查费最终结算价。</w:t>
      </w:r>
    </w:p>
    <w:p w14:paraId="5442905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（2）设计费</w:t>
      </w:r>
    </w:p>
    <w:p w14:paraId="757EF44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设计费按《广东省地质灾害治理工程设计取费指导价格》（2017年版）作为计费依据。</w:t>
      </w:r>
    </w:p>
    <w:p w14:paraId="74316641">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本项目设计费结算应符合下列原则和程序：</w:t>
      </w:r>
    </w:p>
    <w:p w14:paraId="3AD92B91">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1）按照计费依据，以施工预算及设计费率6.09%作为基价，</w:t>
      </w:r>
      <w:r>
        <w:rPr>
          <w:rFonts w:hint="eastAsia" w:ascii="仿宋_GB2312" w:eastAsia="仿宋_GB2312" w:cs="Times New Roman"/>
          <w:b/>
          <w:bCs/>
          <w:color w:val="auto"/>
          <w:sz w:val="30"/>
          <w:szCs w:val="30"/>
          <w:highlight w:val="none"/>
          <w:lang w:bidi="ar-SA"/>
        </w:rPr>
        <w:t>乘以（1－招标控制价下浮率</w:t>
      </w:r>
      <w:r>
        <w:rPr>
          <w:rFonts w:hint="eastAsia" w:ascii="仿宋_GB2312" w:eastAsia="仿宋_GB2312"/>
          <w:b/>
          <w:bCs/>
          <w:color w:val="auto"/>
          <w:sz w:val="30"/>
          <w:szCs w:val="30"/>
          <w:highlight w:val="none"/>
          <w:u w:val="single"/>
        </w:rPr>
        <w:t>30%</w:t>
      </w:r>
      <w:r>
        <w:rPr>
          <w:rFonts w:hint="eastAsia" w:ascii="仿宋_GB2312" w:eastAsia="仿宋_GB2312" w:cs="Times New Roman"/>
          <w:b/>
          <w:bCs/>
          <w:color w:val="auto"/>
          <w:sz w:val="30"/>
          <w:szCs w:val="30"/>
          <w:highlight w:val="none"/>
          <w:u w:val="single"/>
          <w:lang w:bidi="ar-SA"/>
        </w:rPr>
        <w:t>）</w:t>
      </w:r>
      <w:r>
        <w:rPr>
          <w:rFonts w:hint="eastAsia" w:ascii="仿宋_GB2312" w:eastAsia="仿宋_GB2312" w:cs="Times New Roman"/>
          <w:b/>
          <w:bCs/>
          <w:color w:val="auto"/>
          <w:sz w:val="30"/>
          <w:szCs w:val="30"/>
          <w:highlight w:val="none"/>
          <w:lang w:bidi="ar-SA"/>
        </w:rPr>
        <w:t>，再乘以</w:t>
      </w:r>
      <w:r>
        <w:rPr>
          <w:rFonts w:hint="eastAsia" w:ascii="仿宋_GB2312" w:eastAsia="仿宋_GB2312"/>
          <w:b/>
          <w:bCs/>
          <w:color w:val="auto"/>
          <w:sz w:val="30"/>
          <w:szCs w:val="30"/>
          <w:highlight w:val="none"/>
        </w:rPr>
        <w:t>（1－投标下浮率X），按合同约定计算得出暂定结算价；</w:t>
      </w:r>
    </w:p>
    <w:p w14:paraId="65FE324E">
      <w:pPr>
        <w:pStyle w:val="2"/>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2）暂定结算价与</w:t>
      </w:r>
      <w:r>
        <w:rPr>
          <w:rFonts w:hint="eastAsia" w:ascii="仿宋_GB2312" w:eastAsia="仿宋_GB2312"/>
          <w:b/>
          <w:bCs/>
          <w:color w:val="auto"/>
          <w:sz w:val="30"/>
          <w:szCs w:val="30"/>
          <w:highlight w:val="none"/>
          <w:u w:val="single"/>
        </w:rPr>
        <w:t>14.1.1款载明的设计费进行比较</w:t>
      </w:r>
      <w:r>
        <w:rPr>
          <w:rFonts w:hint="eastAsia" w:ascii="仿宋_GB2312" w:eastAsia="仿宋_GB2312"/>
          <w:b/>
          <w:bCs/>
          <w:color w:val="auto"/>
          <w:sz w:val="30"/>
          <w:szCs w:val="30"/>
          <w:highlight w:val="none"/>
        </w:rPr>
        <w:t>，取两者较小者作为</w:t>
      </w:r>
      <w:r>
        <w:rPr>
          <w:rFonts w:hint="eastAsia" w:ascii="仿宋_GB2312" w:eastAsia="仿宋_GB2312"/>
          <w:b/>
          <w:bCs/>
          <w:color w:val="auto"/>
          <w:sz w:val="30"/>
          <w:szCs w:val="30"/>
          <w:highlight w:val="none"/>
          <w:u w:val="single"/>
        </w:rPr>
        <w:t>设计费</w:t>
      </w:r>
      <w:r>
        <w:rPr>
          <w:rFonts w:hint="eastAsia" w:ascii="仿宋_GB2312" w:eastAsia="仿宋_GB2312"/>
          <w:b/>
          <w:bCs/>
          <w:color w:val="auto"/>
          <w:sz w:val="30"/>
          <w:szCs w:val="30"/>
          <w:highlight w:val="none"/>
        </w:rPr>
        <w:t>最终结算价。如两者相等，则取暂定结算价作为勘查费最终结算价</w:t>
      </w:r>
    </w:p>
    <w:p w14:paraId="5D6E37F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3）施工费：施工图评审通过后，根据最终确认的施工图，承包人依据合同约定的方法编制施工图预算清单，由发包人委托的第三方造价咨询单位（或财政评审单位）审定施工费的综合单价、工程量及暂定总价等。  </w:t>
      </w:r>
    </w:p>
    <w:p w14:paraId="6866B12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按规定审定的施工费综合单价、工程量及暂定总价，作为进度款支付、变更、结算等依据。</w:t>
      </w:r>
    </w:p>
    <w:p w14:paraId="46A854D4">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本项目施工费结算应符合下列原则和程序：</w:t>
      </w:r>
    </w:p>
    <w:p w14:paraId="42CB336A">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1）以经审定的综合单价、按规范施工且应予计量的工程量等为依据，按合同约定计算得出暂定结算价；</w:t>
      </w:r>
    </w:p>
    <w:p w14:paraId="088040A7">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2）暂定结算价与</w:t>
      </w:r>
      <w:r>
        <w:rPr>
          <w:rFonts w:hint="eastAsia" w:ascii="仿宋_GB2312" w:eastAsia="仿宋_GB2312"/>
          <w:b/>
          <w:bCs/>
          <w:color w:val="auto"/>
          <w:sz w:val="30"/>
          <w:szCs w:val="30"/>
          <w:highlight w:val="none"/>
          <w:u w:val="single"/>
        </w:rPr>
        <w:t>14.1.1款载明的施工费进行比较</w:t>
      </w:r>
      <w:r>
        <w:rPr>
          <w:rFonts w:hint="eastAsia" w:ascii="仿宋_GB2312" w:eastAsia="仿宋_GB2312"/>
          <w:b/>
          <w:bCs/>
          <w:color w:val="auto"/>
          <w:sz w:val="30"/>
          <w:szCs w:val="30"/>
          <w:highlight w:val="none"/>
        </w:rPr>
        <w:t>，取两者较小者作为施工费最终结算价。如两者相等，则取暂定结算价作为施工费最终结算价。</w:t>
      </w:r>
    </w:p>
    <w:p w14:paraId="3B3D03A9">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（4）</w:t>
      </w:r>
      <w:r>
        <w:rPr>
          <w:rFonts w:hint="eastAsia" w:ascii="仿宋_GB2312" w:eastAsia="仿宋_GB2312"/>
          <w:b/>
          <w:bCs/>
          <w:color w:val="auto"/>
          <w:sz w:val="30"/>
          <w:szCs w:val="30"/>
          <w:highlight w:val="none"/>
          <w:u w:val="single"/>
        </w:rPr>
        <w:t>除本款和合同专用条款另有约定外，不调整合同价款。</w:t>
      </w:r>
    </w:p>
    <w:p w14:paraId="2EC23EB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4.1.3 </w:t>
      </w:r>
      <w:r>
        <w:rPr>
          <w:rFonts w:hint="eastAsia" w:ascii="仿宋_GB2312" w:eastAsia="仿宋_GB2312"/>
          <w:color w:val="auto"/>
          <w:sz w:val="30"/>
          <w:szCs w:val="30"/>
          <w:highlight w:val="none"/>
        </w:rPr>
        <w:t>按实际完成的工程量支付工程价款的计量方法、估价方法：</w:t>
      </w:r>
    </w:p>
    <w:p w14:paraId="6CEBCD0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（1）勘查费</w:t>
      </w:r>
    </w:p>
    <w:p w14:paraId="2D25D01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勘查费按承包人投标报价综合单价，以经发包人批准的勘查方案、规范等实施且应予计量的工程量等为计算依据；</w:t>
      </w:r>
    </w:p>
    <w:p w14:paraId="1EAC41D8">
      <w:pPr>
        <w:wordWrap/>
        <w:topLinePunct w:val="0"/>
        <w:ind w:firstLine="600"/>
        <w:rPr>
          <w:rFonts w:hint="eastAsia"/>
          <w:color w:val="auto"/>
          <w:highlight w:val="none"/>
        </w:rPr>
      </w:pPr>
      <w:r>
        <w:rPr>
          <w:rFonts w:hint="eastAsia" w:ascii="仿宋_GB2312" w:eastAsia="仿宋_GB2312"/>
          <w:color w:val="auto"/>
          <w:sz w:val="30"/>
          <w:szCs w:val="30"/>
          <w:highlight w:val="none"/>
        </w:rPr>
        <w:t>（2）施工费</w:t>
      </w:r>
    </w:p>
    <w:p w14:paraId="5166C63F">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施工图预算编制和审核原则：</w:t>
      </w:r>
    </w:p>
    <w:p w14:paraId="6ED0435D">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1、计价依据： </w:t>
      </w:r>
    </w:p>
    <w:p w14:paraId="46B536E1">
      <w:pPr>
        <w:pStyle w:val="107"/>
        <w:ind w:firstLine="616"/>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1）本项目执行《建设工程工程量清单计价标准》（GB/T 50500—2024）、《关于实施&lt;房屋建筑与装饰工程工程量计算规范&gt;(GB50854-2013)等的若干意见》（粤建造发〔2013〕4号）、《广东省建设工程计价依据（2018）》及其配套文件等现行规定、规范执行。</w:t>
      </w:r>
    </w:p>
    <w:p w14:paraId="31072563">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2）材料价格优先采用梅州市住建管理部门（或工程造价管理机构）发布的建设工程造价信息，如其没有再通过发包人、承包人、造价咨询单位的共同询价方式确定；</w:t>
      </w:r>
    </w:p>
    <w:p w14:paraId="7A322406">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3）合同中约定综合考虑在合同总价中的相关项目费用，不得在预算中计列。</w:t>
      </w:r>
    </w:p>
    <w:p w14:paraId="709CEAF2">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4）发包人与承包人双方认可的其他相关文件。</w:t>
      </w:r>
    </w:p>
    <w:p w14:paraId="4EEE2DFD">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2、工程量确定方式：</w:t>
      </w:r>
    </w:p>
    <w:p w14:paraId="2267284A">
      <w:pPr>
        <w:pStyle w:val="107"/>
        <w:ind w:firstLine="616"/>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以经评审的施工图为依据，按国家标准《建设工程工程量清单计价标准》（GB/T 50500—2024）、《房屋建筑与装饰工程工程量计算标准》（GB/T50854-2024）、《通用安装工程工程量计算标准》（GB/T50856-2024）、《市政工程工程量计算标准》（GB/T50857-2024）、《园林绿化工程工程量计算标准》（GB/T50858-2024）、《城市轨道交通工程工程量计算标准》（GB/T50861-2024）等国标规范执行。</w:t>
      </w:r>
    </w:p>
    <w:p w14:paraId="6A816F81">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3、分部分项清单项目定价方式：</w:t>
      </w:r>
    </w:p>
    <w:p w14:paraId="029F92CA">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分部分项工程量清单综合单价依据现行《广东省建设工程计价依据（2018）》及配套文件中相关定额，使用的优先顺序为：① 本合同项目工程所属套用定额顺序为《广东省房屋建筑与装饰工程综合定额(2018)》、《广东省通用安装工程综合定额(2018)》、《广东省市政工程综合定额(2018)》、《广东省园林绿化工程综合定额（2018）》、《广东省城市轨道交通工程综合定额》、</w:t>
      </w:r>
      <w:r>
        <w:rPr>
          <w:rFonts w:hint="eastAsia" w:ascii="仿宋_GB2312" w:hAnsi="仿宋_GB2312" w:eastAsia="仿宋_GB2312" w:cs="仿宋_GB2312"/>
          <w:color w:val="auto"/>
          <w:sz w:val="30"/>
          <w:szCs w:val="30"/>
          <w:highlight w:val="none"/>
          <w:lang w:bidi="ar"/>
        </w:rPr>
        <w:t>国家计委、建设部颁布的《工程勘察设计收费标准（2002年）》</w:t>
      </w:r>
      <w:r>
        <w:rPr>
          <w:rFonts w:hint="eastAsia" w:ascii="仿宋_GB2312" w:hAnsi="仿宋_GB2312" w:eastAsia="仿宋_GB2312" w:cs="仿宋_GB2312"/>
          <w:color w:val="auto"/>
          <w:sz w:val="30"/>
          <w:szCs w:val="30"/>
          <w:highlight w:val="none"/>
        </w:rPr>
        <w:t>；② 第①点所述定额中若个别分项项目没有定额可套用，则采用与该分项项目性质、功能、工艺相似或相近的其它定额换算。具体为：</w:t>
      </w:r>
    </w:p>
    <w:p w14:paraId="3ECF0A94">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1）人工、材料、施工机具费（或单价）等确定方式</w:t>
      </w:r>
    </w:p>
    <w:p w14:paraId="27D59647">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人工、材料、施工机具费（或单价）优先采用基准日期当季度梅州市住建管理部门（或工程造价管理机构）发布的工程造价信息，如没有再通过询价的方式确定，（由承包人、发包人、造价咨询单位共同组成询价小组，制定相应的询价办法进行询价，要求提供合规的询价单），最终以第三方造价公司审定金额为准。</w:t>
      </w:r>
    </w:p>
    <w:p w14:paraId="47F2E959">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2）管理费、利润按套用定额的相应费率计取。</w:t>
      </w:r>
    </w:p>
    <w:p w14:paraId="4CEEE714">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注：以上的材料价格全部指的是税前价。</w:t>
      </w:r>
    </w:p>
    <w:p w14:paraId="0423CBC0">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3）人工、材料和机械的消耗量按定额标准执行。</w:t>
      </w:r>
    </w:p>
    <w:p w14:paraId="6C4C4449">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4、措施项目费、其他项目费定价方式：</w:t>
      </w:r>
    </w:p>
    <w:p w14:paraId="44E4A5EC">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1）综合单价项目按分部分项工程量清单综合单价定价方式执行；</w:t>
      </w:r>
    </w:p>
    <w:p w14:paraId="12BE1CE3">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2）不可竞争费用按现行规定、规范执行；</w:t>
      </w:r>
    </w:p>
    <w:p w14:paraId="2266F540">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3）总价项目应严格按照施工图设计文件，在充分考虑工程实际、施工组织设计的基础上确定。如部分开列项目约定了取费费率的上限及下限，则按上下限平均值计算。</w:t>
      </w:r>
    </w:p>
    <w:p w14:paraId="62DB6859">
      <w:pPr>
        <w:autoSpaceDE w:val="0"/>
        <w:autoSpaceDN w:val="0"/>
        <w:ind w:firstLine="6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5、规费及税金计价：按基准日期当季度现行规定标准执行。</w:t>
      </w:r>
    </w:p>
    <w:p w14:paraId="163EFED8">
      <w:pPr>
        <w:ind w:firstLine="600"/>
        <w:jc w:val="left"/>
        <w:rPr>
          <w:rFonts w:hint="eastAsia" w:eastAsia="仿宋_GB2312"/>
          <w:color w:val="auto"/>
          <w:highlight w:val="none"/>
        </w:rPr>
      </w:pPr>
      <w:r>
        <w:rPr>
          <w:rFonts w:hint="eastAsia" w:ascii="仿宋_GB2312" w:hAnsi="仿宋_GB2312" w:eastAsia="仿宋_GB2312" w:cs="仿宋_GB2312"/>
          <w:color w:val="auto"/>
          <w:sz w:val="30"/>
          <w:szCs w:val="30"/>
          <w:highlight w:val="none"/>
        </w:rPr>
        <w:t>6、根据上述相应的计量和价原则，按照承包人投标下浮率计算得出其施工图预算总价（暂定总价）。在计算</w:t>
      </w:r>
      <w:r>
        <w:rPr>
          <w:rFonts w:hint="eastAsia" w:ascii="仿宋_GB2312" w:eastAsia="仿宋_GB2312"/>
          <w:color w:val="auto"/>
          <w:sz w:val="30"/>
          <w:szCs w:val="30"/>
          <w:highlight w:val="none"/>
        </w:rPr>
        <w:t>过程中，承包人投标下浮率不应重复计算。</w:t>
      </w:r>
    </w:p>
    <w:p w14:paraId="09C35626">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14.2 </w:t>
      </w:r>
      <w:r>
        <w:rPr>
          <w:rFonts w:hint="eastAsia" w:ascii="黑体" w:hAnsi="黑体" w:eastAsia="黑体"/>
          <w:color w:val="auto"/>
          <w:sz w:val="30"/>
          <w:szCs w:val="30"/>
          <w:highlight w:val="none"/>
        </w:rPr>
        <w:t>预付款</w:t>
      </w:r>
    </w:p>
    <w:p w14:paraId="25CCB3B1">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14.2.1 </w:t>
      </w:r>
      <w:r>
        <w:rPr>
          <w:rFonts w:hint="eastAsia" w:ascii="仿宋_GB2312" w:eastAsia="仿宋_GB2312"/>
          <w:color w:val="auto"/>
          <w:sz w:val="30"/>
          <w:szCs w:val="30"/>
          <w:highlight w:val="none"/>
        </w:rPr>
        <w:t>预付款支付</w:t>
      </w:r>
    </w:p>
    <w:p w14:paraId="3916568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预付款的金额或比例为：</w:t>
      </w:r>
    </w:p>
    <w:p w14:paraId="29017E76">
      <w:pPr>
        <w:wordWrap/>
        <w:topLinePunct w:val="0"/>
        <w:ind w:firstLine="600"/>
        <w:rPr>
          <w:rFonts w:hint="eastAsia"/>
          <w:color w:val="auto"/>
          <w:highlight w:val="none"/>
        </w:rPr>
      </w:pPr>
      <w:r>
        <w:rPr>
          <w:rFonts w:hint="eastAsia" w:ascii="仿宋_GB2312" w:eastAsia="仿宋_GB2312"/>
          <w:color w:val="auto"/>
          <w:sz w:val="30"/>
          <w:szCs w:val="30"/>
          <w:highlight w:val="none"/>
        </w:rPr>
        <w:t>（1）勘查费</w:t>
      </w:r>
    </w:p>
    <w:p w14:paraId="395D486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勘查费预付款为签约合同价中勘查费的</w:t>
      </w:r>
      <w:r>
        <w:rPr>
          <w:rFonts w:hint="eastAsia" w:ascii="仿宋_GB2312" w:eastAsia="仿宋_GB2312"/>
          <w:color w:val="auto"/>
          <w:sz w:val="30"/>
          <w:szCs w:val="30"/>
          <w:highlight w:val="none"/>
          <w:u w:val="single"/>
        </w:rPr>
        <w:t>20%</w:t>
      </w:r>
      <w:r>
        <w:rPr>
          <w:rFonts w:hint="eastAsia" w:ascii="仿宋_GB2312" w:eastAsia="仿宋_GB2312"/>
          <w:color w:val="auto"/>
          <w:sz w:val="30"/>
          <w:szCs w:val="30"/>
          <w:highlight w:val="none"/>
        </w:rPr>
        <w:t>；</w:t>
      </w:r>
    </w:p>
    <w:p w14:paraId="4AAFD24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预付款支付期限：</w:t>
      </w:r>
      <w:r>
        <w:rPr>
          <w:rFonts w:hint="eastAsia" w:ascii="仿宋_GB2312" w:eastAsia="仿宋_GB2312"/>
          <w:color w:val="auto"/>
          <w:sz w:val="30"/>
          <w:szCs w:val="30"/>
          <w:highlight w:val="none"/>
          <w:u w:val="single"/>
        </w:rPr>
        <w:t>合同签订之后15个工作日内支付</w:t>
      </w:r>
      <w:r>
        <w:rPr>
          <w:rFonts w:hint="eastAsia" w:ascii="仿宋_GB2312" w:eastAsia="仿宋_GB2312"/>
          <w:color w:val="auto"/>
          <w:sz w:val="30"/>
          <w:szCs w:val="30"/>
          <w:highlight w:val="none"/>
        </w:rPr>
        <w:t>。</w:t>
      </w:r>
    </w:p>
    <w:p w14:paraId="56233B2C">
      <w:pPr>
        <w:wordWrap/>
        <w:topLinePunct w:val="0"/>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预付款扣回的方式：</w:t>
      </w:r>
      <w:r>
        <w:rPr>
          <w:rFonts w:hint="eastAsia" w:ascii="仿宋_GB2312" w:eastAsia="仿宋_GB2312"/>
          <w:color w:val="auto"/>
          <w:sz w:val="30"/>
          <w:szCs w:val="30"/>
          <w:highlight w:val="none"/>
          <w:u w:val="single"/>
        </w:rPr>
        <w:t>不扣回。</w:t>
      </w:r>
    </w:p>
    <w:p w14:paraId="20A1DC1B">
      <w:pPr>
        <w:pStyle w:val="16"/>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（2）采空区稳定性评价费：</w:t>
      </w:r>
    </w:p>
    <w:p w14:paraId="7C85B878">
      <w:pPr>
        <w:pStyle w:val="16"/>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预付款：</w:t>
      </w:r>
      <w:r>
        <w:rPr>
          <w:rFonts w:hint="eastAsia" w:ascii="仿宋_GB2312" w:eastAsia="仿宋_GB2312"/>
          <w:color w:val="auto"/>
          <w:sz w:val="30"/>
          <w:szCs w:val="30"/>
          <w:highlight w:val="none"/>
          <w:u w:val="single"/>
        </w:rPr>
        <w:t xml:space="preserve">无   </w:t>
      </w:r>
      <w:r>
        <w:rPr>
          <w:rFonts w:hint="eastAsia" w:ascii="仿宋_GB2312" w:eastAsia="仿宋_GB2312"/>
          <w:color w:val="auto"/>
          <w:sz w:val="30"/>
          <w:szCs w:val="30"/>
          <w:highlight w:val="none"/>
        </w:rPr>
        <w:t>；</w:t>
      </w:r>
    </w:p>
    <w:p w14:paraId="3102CA6E">
      <w:pPr>
        <w:pStyle w:val="16"/>
        <w:ind w:firstLine="600"/>
        <w:rPr>
          <w:rFonts w:eastAsia="仿宋_GB2312"/>
          <w:color w:val="auto"/>
          <w:highlight w:val="none"/>
        </w:rPr>
      </w:pPr>
      <w:r>
        <w:rPr>
          <w:rFonts w:hint="eastAsia" w:ascii="仿宋_GB2312" w:eastAsia="仿宋_GB2312"/>
          <w:color w:val="auto"/>
          <w:sz w:val="30"/>
          <w:szCs w:val="30"/>
          <w:highlight w:val="none"/>
        </w:rPr>
        <w:t>（3）设计费</w:t>
      </w:r>
    </w:p>
    <w:p w14:paraId="531CBB1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设计费预付款为签约合同价中设计费的</w:t>
      </w:r>
      <w:r>
        <w:rPr>
          <w:rFonts w:hint="eastAsia" w:ascii="仿宋_GB2312" w:eastAsia="仿宋_GB2312"/>
          <w:color w:val="auto"/>
          <w:sz w:val="30"/>
          <w:szCs w:val="30"/>
          <w:highlight w:val="none"/>
          <w:u w:val="single"/>
        </w:rPr>
        <w:t>20%</w:t>
      </w:r>
      <w:r>
        <w:rPr>
          <w:rFonts w:hint="eastAsia" w:ascii="仿宋_GB2312" w:eastAsia="仿宋_GB2312"/>
          <w:color w:val="auto"/>
          <w:sz w:val="30"/>
          <w:szCs w:val="30"/>
          <w:highlight w:val="none"/>
        </w:rPr>
        <w:t>；</w:t>
      </w:r>
    </w:p>
    <w:p w14:paraId="10427F7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预付款支付期限：</w:t>
      </w:r>
      <w:r>
        <w:rPr>
          <w:rFonts w:hint="eastAsia" w:ascii="仿宋_GB2312" w:eastAsia="仿宋_GB2312"/>
          <w:color w:val="auto"/>
          <w:sz w:val="30"/>
          <w:szCs w:val="30"/>
          <w:highlight w:val="none"/>
          <w:u w:val="single"/>
        </w:rPr>
        <w:t>合同签订之后15个工作日内支付</w:t>
      </w:r>
      <w:r>
        <w:rPr>
          <w:rFonts w:hint="eastAsia" w:ascii="仿宋_GB2312" w:eastAsia="仿宋_GB2312"/>
          <w:color w:val="auto"/>
          <w:sz w:val="30"/>
          <w:szCs w:val="30"/>
          <w:highlight w:val="none"/>
        </w:rPr>
        <w:t>。</w:t>
      </w:r>
    </w:p>
    <w:p w14:paraId="62206905">
      <w:pPr>
        <w:wordWrap/>
        <w:topLinePunct w:val="0"/>
        <w:ind w:firstLine="600"/>
        <w:rPr>
          <w:rFonts w:hint="eastAsia"/>
          <w:color w:val="auto"/>
          <w:highlight w:val="none"/>
        </w:rPr>
      </w:pPr>
      <w:r>
        <w:rPr>
          <w:rFonts w:hint="eastAsia" w:ascii="仿宋_GB2312" w:eastAsia="仿宋_GB2312"/>
          <w:color w:val="auto"/>
          <w:sz w:val="30"/>
          <w:szCs w:val="30"/>
          <w:highlight w:val="none"/>
        </w:rPr>
        <w:t>预付款扣回的方式：</w:t>
      </w:r>
      <w:r>
        <w:rPr>
          <w:rFonts w:hint="eastAsia" w:ascii="仿宋_GB2312" w:eastAsia="仿宋_GB2312"/>
          <w:color w:val="auto"/>
          <w:sz w:val="30"/>
          <w:szCs w:val="30"/>
          <w:highlight w:val="none"/>
          <w:u w:val="single"/>
        </w:rPr>
        <w:t>不扣回。</w:t>
      </w:r>
    </w:p>
    <w:p w14:paraId="1069C387">
      <w:pPr>
        <w:pStyle w:val="16"/>
        <w:ind w:firstLine="600"/>
        <w:rPr>
          <w:rFonts w:eastAsia="仿宋_GB2312"/>
          <w:color w:val="auto"/>
          <w:highlight w:val="none"/>
        </w:rPr>
      </w:pPr>
      <w:r>
        <w:rPr>
          <w:rFonts w:hint="eastAsia" w:ascii="仿宋_GB2312" w:eastAsia="仿宋_GB2312"/>
          <w:color w:val="auto"/>
          <w:sz w:val="30"/>
          <w:szCs w:val="30"/>
          <w:highlight w:val="none"/>
        </w:rPr>
        <w:t>（4）施工费</w:t>
      </w:r>
    </w:p>
    <w:p w14:paraId="447EDC4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施工费预付款为签约合同价中施工费的</w:t>
      </w:r>
      <w:r>
        <w:rPr>
          <w:rFonts w:hint="eastAsia" w:ascii="仿宋_GB2312" w:eastAsia="仿宋_GB2312"/>
          <w:color w:val="auto"/>
          <w:sz w:val="30"/>
          <w:szCs w:val="30"/>
          <w:highlight w:val="none"/>
          <w:u w:val="single"/>
        </w:rPr>
        <w:t>10%</w:t>
      </w:r>
      <w:r>
        <w:rPr>
          <w:rFonts w:hint="eastAsia" w:ascii="仿宋_GB2312" w:eastAsia="仿宋_GB2312"/>
          <w:color w:val="auto"/>
          <w:sz w:val="30"/>
          <w:szCs w:val="30"/>
          <w:highlight w:val="none"/>
        </w:rPr>
        <w:t>；</w:t>
      </w:r>
    </w:p>
    <w:p w14:paraId="51D629A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预付款支付期限：</w:t>
      </w:r>
      <w:r>
        <w:rPr>
          <w:rFonts w:hint="eastAsia" w:ascii="仿宋_GB2312" w:eastAsia="仿宋_GB2312"/>
          <w:color w:val="auto"/>
          <w:sz w:val="30"/>
          <w:szCs w:val="30"/>
          <w:highlight w:val="none"/>
          <w:u w:val="single"/>
        </w:rPr>
        <w:t>自发包人或监理人发出开工令之日起15个工作日内</w:t>
      </w:r>
      <w:r>
        <w:rPr>
          <w:rFonts w:hint="eastAsia" w:ascii="仿宋_GB2312" w:eastAsia="仿宋_GB2312"/>
          <w:color w:val="auto"/>
          <w:sz w:val="30"/>
          <w:szCs w:val="30"/>
          <w:highlight w:val="none"/>
        </w:rPr>
        <w:t>。</w:t>
      </w:r>
    </w:p>
    <w:p w14:paraId="20099210">
      <w:pPr>
        <w:wordWrap/>
        <w:topLinePunct w:val="0"/>
        <w:ind w:firstLine="600"/>
        <w:rPr>
          <w:rFonts w:hint="eastAsia" w:ascii="仿宋_GB2312" w:hAnsi="仿宋_GB2312" w:eastAsia="仿宋_GB2312" w:cs="仿宋_GB2312"/>
          <w:color w:val="auto"/>
          <w:sz w:val="30"/>
          <w:szCs w:val="30"/>
          <w:highlight w:val="none"/>
          <w:u w:val="single"/>
        </w:rPr>
      </w:pPr>
      <w:r>
        <w:rPr>
          <w:rFonts w:hint="eastAsia" w:ascii="仿宋_GB2312" w:eastAsia="仿宋_GB2312"/>
          <w:color w:val="auto"/>
          <w:sz w:val="30"/>
          <w:szCs w:val="30"/>
          <w:highlight w:val="none"/>
        </w:rPr>
        <w:t>预付款扣回的方式：</w:t>
      </w:r>
      <w:r>
        <w:rPr>
          <w:rFonts w:hint="eastAsia" w:ascii="仿宋_GB2312" w:eastAsia="仿宋_GB2312"/>
          <w:color w:val="auto"/>
          <w:sz w:val="30"/>
          <w:szCs w:val="30"/>
          <w:highlight w:val="none"/>
          <w:u w:val="single"/>
        </w:rPr>
        <w:t>分2期从工程进度款中扣回，每期扣回金额</w:t>
      </w:r>
      <w:r>
        <w:rPr>
          <w:rFonts w:hint="eastAsia" w:ascii="仿宋_GB2312" w:hAnsi="仿宋_GB2312" w:eastAsia="仿宋_GB2312" w:cs="仿宋_GB2312"/>
          <w:color w:val="auto"/>
          <w:sz w:val="30"/>
          <w:szCs w:val="30"/>
          <w:highlight w:val="none"/>
          <w:u w:val="single"/>
        </w:rPr>
        <w:t>为预付款×50%。</w:t>
      </w:r>
    </w:p>
    <w:p w14:paraId="2A353CD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（5）承包人</w:t>
      </w:r>
      <w:r>
        <w:rPr>
          <w:rFonts w:ascii="仿宋_GB2312" w:eastAsia="仿宋_GB2312"/>
          <w:color w:val="auto"/>
          <w:sz w:val="30"/>
          <w:szCs w:val="30"/>
          <w:highlight w:val="none"/>
        </w:rPr>
        <w:t>应在</w:t>
      </w:r>
      <w:r>
        <w:rPr>
          <w:rFonts w:hint="eastAsia" w:ascii="仿宋_GB2312" w:eastAsia="仿宋_GB2312"/>
          <w:color w:val="auto"/>
          <w:sz w:val="30"/>
          <w:szCs w:val="30"/>
          <w:highlight w:val="none"/>
        </w:rPr>
        <w:t>发包人</w:t>
      </w:r>
      <w:r>
        <w:rPr>
          <w:rFonts w:ascii="仿宋_GB2312" w:eastAsia="仿宋_GB2312"/>
          <w:color w:val="auto"/>
          <w:sz w:val="30"/>
          <w:szCs w:val="30"/>
          <w:highlight w:val="none"/>
        </w:rPr>
        <w:t>支付款项前向</w:t>
      </w:r>
      <w:r>
        <w:rPr>
          <w:rFonts w:hint="eastAsia" w:ascii="仿宋_GB2312" w:eastAsia="仿宋_GB2312"/>
          <w:color w:val="auto"/>
          <w:sz w:val="30"/>
          <w:szCs w:val="30"/>
          <w:highlight w:val="none"/>
        </w:rPr>
        <w:t>发包人</w:t>
      </w:r>
      <w:r>
        <w:rPr>
          <w:rFonts w:ascii="仿宋_GB2312" w:eastAsia="仿宋_GB2312"/>
          <w:color w:val="auto"/>
          <w:sz w:val="30"/>
          <w:szCs w:val="30"/>
          <w:highlight w:val="none"/>
        </w:rPr>
        <w:t>提供相应金额的正式有效的增值税</w:t>
      </w:r>
      <w:r>
        <w:rPr>
          <w:rFonts w:hint="eastAsia" w:ascii="仿宋_GB2312" w:eastAsia="仿宋_GB2312"/>
          <w:color w:val="auto"/>
          <w:sz w:val="30"/>
          <w:szCs w:val="30"/>
          <w:highlight w:val="none"/>
        </w:rPr>
        <w:t>专用</w:t>
      </w:r>
      <w:r>
        <w:rPr>
          <w:rFonts w:ascii="仿宋_GB2312" w:eastAsia="仿宋_GB2312"/>
          <w:color w:val="auto"/>
          <w:sz w:val="30"/>
          <w:szCs w:val="30"/>
          <w:highlight w:val="none"/>
        </w:rPr>
        <w:t>发票，否则甲方有权拒绝付款，由此产生的责任由</w:t>
      </w:r>
      <w:r>
        <w:rPr>
          <w:rFonts w:hint="eastAsia" w:ascii="仿宋_GB2312" w:eastAsia="仿宋_GB2312"/>
          <w:color w:val="auto"/>
          <w:sz w:val="30"/>
          <w:szCs w:val="30"/>
          <w:highlight w:val="none"/>
        </w:rPr>
        <w:t>承包人</w:t>
      </w:r>
      <w:r>
        <w:rPr>
          <w:rFonts w:ascii="仿宋_GB2312" w:eastAsia="仿宋_GB2312"/>
          <w:color w:val="auto"/>
          <w:sz w:val="30"/>
          <w:szCs w:val="30"/>
          <w:highlight w:val="none"/>
        </w:rPr>
        <w:t>承担。</w:t>
      </w:r>
    </w:p>
    <w:p w14:paraId="576BD374">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4.2.2预付款担保</w:t>
      </w:r>
    </w:p>
    <w:p w14:paraId="5E9BF0B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提供预付款担保期限：</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F6D913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预付款担保形式：</w:t>
      </w:r>
      <w:r>
        <w:rPr>
          <w:rFonts w:hint="eastAsia" w:ascii="仿宋_GB2312" w:eastAsia="仿宋_GB2312"/>
          <w:color w:val="auto"/>
          <w:sz w:val="30"/>
          <w:szCs w:val="30"/>
          <w:highlight w:val="none"/>
          <w:u w:val="single"/>
        </w:rPr>
        <w:t>不提供</w:t>
      </w:r>
      <w:r>
        <w:rPr>
          <w:rFonts w:hint="eastAsia" w:ascii="仿宋_GB2312" w:eastAsia="仿宋_GB2312"/>
          <w:color w:val="auto"/>
          <w:sz w:val="30"/>
          <w:szCs w:val="30"/>
          <w:highlight w:val="none"/>
        </w:rPr>
        <w:t>。</w:t>
      </w:r>
    </w:p>
    <w:p w14:paraId="4967C4F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14.3 </w:t>
      </w:r>
      <w:r>
        <w:rPr>
          <w:rFonts w:hint="eastAsia" w:ascii="黑体" w:hAnsi="黑体" w:eastAsia="黑体"/>
          <w:color w:val="auto"/>
          <w:sz w:val="30"/>
          <w:szCs w:val="30"/>
          <w:highlight w:val="none"/>
        </w:rPr>
        <w:t>工程进度款</w:t>
      </w:r>
    </w:p>
    <w:p w14:paraId="2CFB179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14.3.1 </w:t>
      </w:r>
      <w:r>
        <w:rPr>
          <w:rFonts w:hint="eastAsia" w:ascii="仿宋_GB2312" w:eastAsia="仿宋_GB2312"/>
          <w:color w:val="auto"/>
          <w:sz w:val="30"/>
          <w:szCs w:val="30"/>
          <w:highlight w:val="none"/>
        </w:rPr>
        <w:t>工程进度付款申请</w:t>
      </w:r>
    </w:p>
    <w:p w14:paraId="37C58F2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工程进度付款申请方式：</w:t>
      </w:r>
      <w:r>
        <w:rPr>
          <w:rFonts w:hint="eastAsia" w:ascii="仿宋_GB2312" w:eastAsia="仿宋_GB2312"/>
          <w:color w:val="auto"/>
          <w:sz w:val="30"/>
          <w:szCs w:val="30"/>
          <w:highlight w:val="none"/>
          <w:u w:val="single"/>
        </w:rPr>
        <w:t>承包人根据工程进度按约定向发包人书面申请</w:t>
      </w:r>
      <w:r>
        <w:rPr>
          <w:rFonts w:hint="eastAsia" w:ascii="仿宋_GB2312" w:eastAsia="仿宋_GB2312"/>
          <w:color w:val="auto"/>
          <w:sz w:val="30"/>
          <w:szCs w:val="30"/>
          <w:highlight w:val="none"/>
        </w:rPr>
        <w:t>。</w:t>
      </w:r>
    </w:p>
    <w:p w14:paraId="31113F4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承包人提交进度付款申请单的格式、内容、份数和时间：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一式六份，最终按发包人要求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7DB47F0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进度付款申请单应包括的内容：</w:t>
      </w:r>
      <w:r>
        <w:rPr>
          <w:rFonts w:hint="eastAsia" w:ascii="仿宋_GB2312" w:eastAsia="仿宋_GB2312"/>
          <w:color w:val="auto"/>
          <w:sz w:val="30"/>
          <w:szCs w:val="30"/>
          <w:highlight w:val="none"/>
          <w:u w:val="single"/>
        </w:rPr>
        <w:t>按通用条款约定执行</w:t>
      </w:r>
      <w:r>
        <w:rPr>
          <w:rFonts w:hint="eastAsia" w:ascii="仿宋_GB2312" w:eastAsia="仿宋_GB2312"/>
          <w:color w:val="auto"/>
          <w:sz w:val="30"/>
          <w:szCs w:val="30"/>
          <w:highlight w:val="none"/>
        </w:rPr>
        <w:t>。</w:t>
      </w:r>
    </w:p>
    <w:p w14:paraId="1079DDED">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14.3.2 </w:t>
      </w:r>
      <w:r>
        <w:rPr>
          <w:rFonts w:hint="eastAsia" w:ascii="仿宋_GB2312" w:eastAsia="仿宋_GB2312"/>
          <w:color w:val="auto"/>
          <w:sz w:val="30"/>
          <w:szCs w:val="30"/>
          <w:highlight w:val="none"/>
        </w:rPr>
        <w:t>进度付款审核和支付</w:t>
      </w:r>
    </w:p>
    <w:p w14:paraId="2E43915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进度付款的审核方式和支付的约定：</w:t>
      </w:r>
    </w:p>
    <w:p w14:paraId="712C3C1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（1）勘查费</w:t>
      </w:r>
    </w:p>
    <w:tbl>
      <w:tblPr>
        <w:tblStyle w:val="36"/>
        <w:tblpPr w:leftFromText="180" w:rightFromText="180" w:vertAnchor="text" w:horzAnchor="page" w:tblpX="1140" w:tblpY="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447"/>
        <w:gridCol w:w="2187"/>
        <w:gridCol w:w="2923"/>
      </w:tblGrid>
      <w:tr w14:paraId="2EB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14" w:type="dxa"/>
            <w:vAlign w:val="center"/>
          </w:tcPr>
          <w:p w14:paraId="490AAECD">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序号</w:t>
            </w:r>
          </w:p>
        </w:tc>
        <w:tc>
          <w:tcPr>
            <w:tcW w:w="3447" w:type="dxa"/>
            <w:vAlign w:val="center"/>
          </w:tcPr>
          <w:p w14:paraId="39E0C3F7">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支付时间</w:t>
            </w:r>
          </w:p>
        </w:tc>
        <w:tc>
          <w:tcPr>
            <w:tcW w:w="2187" w:type="dxa"/>
            <w:vAlign w:val="center"/>
          </w:tcPr>
          <w:p w14:paraId="7ECABE3B">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支付金额</w:t>
            </w:r>
          </w:p>
        </w:tc>
        <w:tc>
          <w:tcPr>
            <w:tcW w:w="2923" w:type="dxa"/>
            <w:vAlign w:val="center"/>
          </w:tcPr>
          <w:p w14:paraId="42F0E607">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备注</w:t>
            </w:r>
          </w:p>
        </w:tc>
      </w:tr>
      <w:tr w14:paraId="180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714" w:type="dxa"/>
            <w:vAlign w:val="center"/>
          </w:tcPr>
          <w:p w14:paraId="03021C7C">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3447" w:type="dxa"/>
            <w:vAlign w:val="center"/>
          </w:tcPr>
          <w:p w14:paraId="030B6863">
            <w:pPr>
              <w:pStyle w:val="108"/>
              <w:widowControl w:val="0"/>
              <w:spacing w:after="0" w:afterLines="0" w:line="24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承包人完成经审批的勘查方案中的钻探和物探工作量的50%，15个工作日内向承包人支付</w:t>
            </w:r>
          </w:p>
        </w:tc>
        <w:tc>
          <w:tcPr>
            <w:tcW w:w="2187" w:type="dxa"/>
            <w:vAlign w:val="center"/>
          </w:tcPr>
          <w:p w14:paraId="67B05F4D">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（钻探费＋物探费）×30%</w:t>
            </w:r>
          </w:p>
        </w:tc>
        <w:tc>
          <w:tcPr>
            <w:tcW w:w="2923" w:type="dxa"/>
            <w:vAlign w:val="center"/>
          </w:tcPr>
          <w:p w14:paraId="74450CCB">
            <w:pPr>
              <w:pStyle w:val="108"/>
              <w:widowControl w:val="0"/>
              <w:spacing w:after="0" w:afterLines="0" w:line="240" w:lineRule="auto"/>
              <w:jc w:val="left"/>
              <w:rPr>
                <w:rFonts w:hint="eastAsia" w:ascii="仿宋_GB2312" w:hAnsi="仿宋_GB2312" w:eastAsia="仿宋_GB2312" w:cs="仿宋_GB2312"/>
                <w:color w:val="auto"/>
                <w:highlight w:val="none"/>
              </w:rPr>
            </w:pPr>
          </w:p>
        </w:tc>
      </w:tr>
      <w:tr w14:paraId="4F9E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714" w:type="dxa"/>
            <w:vAlign w:val="center"/>
          </w:tcPr>
          <w:p w14:paraId="22141C3C">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3447" w:type="dxa"/>
            <w:vAlign w:val="center"/>
          </w:tcPr>
          <w:p w14:paraId="788BFB77">
            <w:pPr>
              <w:pStyle w:val="108"/>
              <w:widowControl w:val="0"/>
              <w:spacing w:after="0" w:afterLines="0" w:line="24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承包人完成所有的勘查工作（钻探和物探），15个工作日内向承包人支付</w:t>
            </w:r>
          </w:p>
        </w:tc>
        <w:tc>
          <w:tcPr>
            <w:tcW w:w="2187" w:type="dxa"/>
            <w:vAlign w:val="center"/>
          </w:tcPr>
          <w:p w14:paraId="2D3B03FC">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（钻探费＋物探费）×30%</w:t>
            </w:r>
          </w:p>
        </w:tc>
        <w:tc>
          <w:tcPr>
            <w:tcW w:w="2923" w:type="dxa"/>
            <w:vAlign w:val="center"/>
          </w:tcPr>
          <w:p w14:paraId="4C14A8D9">
            <w:pPr>
              <w:pStyle w:val="108"/>
              <w:widowControl w:val="0"/>
              <w:spacing w:after="0" w:afterLines="0" w:line="240" w:lineRule="auto"/>
              <w:jc w:val="center"/>
              <w:rPr>
                <w:rFonts w:hint="eastAsia" w:ascii="仿宋_GB2312" w:hAnsi="仿宋_GB2312" w:eastAsia="仿宋_GB2312" w:cs="仿宋_GB2312"/>
                <w:color w:val="auto"/>
                <w:highlight w:val="none"/>
              </w:rPr>
            </w:pPr>
          </w:p>
        </w:tc>
      </w:tr>
      <w:tr w14:paraId="605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714" w:type="dxa"/>
            <w:vAlign w:val="center"/>
          </w:tcPr>
          <w:p w14:paraId="09C49272">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3447" w:type="dxa"/>
            <w:vAlign w:val="center"/>
          </w:tcPr>
          <w:p w14:paraId="5532DA4F">
            <w:pPr>
              <w:pStyle w:val="108"/>
              <w:widowControl w:val="0"/>
              <w:spacing w:after="0" w:afterLines="0" w:line="240" w:lineRule="auto"/>
              <w:jc w:val="left"/>
              <w:rPr>
                <w:rFonts w:hint="eastAsia" w:ascii="仿宋_GB2312" w:hAnsi="仿宋_GB2312" w:eastAsia="仿宋_GB2312" w:cs="仿宋_GB2312"/>
                <w:color w:val="auto"/>
                <w:highlight w:val="none"/>
              </w:rPr>
            </w:pPr>
            <w:r>
              <w:rPr>
                <w:rFonts w:hint="eastAsia" w:ascii="仿宋_GB2312" w:eastAsia="仿宋_GB2312"/>
                <w:color w:val="auto"/>
                <w:highlight w:val="none"/>
              </w:rPr>
              <w:t>工程竣工验收合格，</w:t>
            </w:r>
            <w:r>
              <w:rPr>
                <w:rFonts w:hint="eastAsia" w:ascii="仿宋_GB2312" w:hAnsi="仿宋_GB2312" w:eastAsia="仿宋_GB2312" w:cs="仿宋_GB2312"/>
                <w:color w:val="auto"/>
                <w:highlight w:val="none"/>
              </w:rPr>
              <w:t>15个工作日内向承包人支付</w:t>
            </w:r>
          </w:p>
        </w:tc>
        <w:tc>
          <w:tcPr>
            <w:tcW w:w="2187" w:type="dxa"/>
            <w:vAlign w:val="center"/>
          </w:tcPr>
          <w:p w14:paraId="1AEDD9B3">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支付至勘查费</w:t>
            </w:r>
            <w:r>
              <w:rPr>
                <w:rFonts w:hint="eastAsia" w:ascii="仿宋_GB2312" w:hAnsi="仿宋_GB2312" w:eastAsia="仿宋_GB2312" w:cs="仿宋_GB2312"/>
                <w:color w:val="auto"/>
                <w:kern w:val="0"/>
                <w:highlight w:val="none"/>
                <w:lang w:bidi="ar"/>
              </w:rPr>
              <w:t>结算</w:t>
            </w:r>
            <w:r>
              <w:rPr>
                <w:rFonts w:hint="eastAsia" w:ascii="仿宋_GB2312" w:hAnsi="仿宋_GB2312" w:eastAsia="仿宋_GB2312" w:cs="仿宋_GB2312"/>
                <w:color w:val="auto"/>
                <w:highlight w:val="none"/>
              </w:rPr>
              <w:t>价的97%</w:t>
            </w:r>
          </w:p>
        </w:tc>
        <w:tc>
          <w:tcPr>
            <w:tcW w:w="2923" w:type="dxa"/>
            <w:vAlign w:val="center"/>
          </w:tcPr>
          <w:p w14:paraId="31C56911">
            <w:pPr>
              <w:pStyle w:val="108"/>
              <w:widowControl w:val="0"/>
              <w:spacing w:after="0" w:afterLines="0" w:line="240" w:lineRule="auto"/>
              <w:jc w:val="center"/>
              <w:rPr>
                <w:rFonts w:hint="eastAsia" w:ascii="仿宋_GB2312" w:hAnsi="仿宋_GB2312" w:eastAsia="仿宋_GB2312" w:cs="仿宋_GB2312"/>
                <w:color w:val="auto"/>
                <w:highlight w:val="none"/>
              </w:rPr>
            </w:pPr>
          </w:p>
          <w:p w14:paraId="7D5C7E20">
            <w:pPr>
              <w:pStyle w:val="108"/>
              <w:widowControl w:val="0"/>
              <w:spacing w:after="0" w:afterLines="0" w:line="240" w:lineRule="auto"/>
              <w:jc w:val="center"/>
              <w:rPr>
                <w:rFonts w:hint="eastAsia" w:ascii="仿宋_GB2312" w:hAnsi="仿宋_GB2312" w:eastAsia="仿宋_GB2312" w:cs="仿宋_GB2312"/>
                <w:color w:val="auto"/>
                <w:highlight w:val="none"/>
              </w:rPr>
            </w:pPr>
          </w:p>
        </w:tc>
      </w:tr>
      <w:tr w14:paraId="5F34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714" w:type="dxa"/>
            <w:vAlign w:val="center"/>
          </w:tcPr>
          <w:p w14:paraId="4ACC81F8">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3447" w:type="dxa"/>
            <w:vAlign w:val="center"/>
          </w:tcPr>
          <w:p w14:paraId="22A2EF8C">
            <w:pPr>
              <w:pStyle w:val="108"/>
              <w:widowControl w:val="0"/>
              <w:spacing w:after="0" w:afterLines="0" w:line="240" w:lineRule="auto"/>
              <w:jc w:val="left"/>
              <w:rPr>
                <w:rFonts w:hint="eastAsia" w:ascii="仿宋_GB2312" w:eastAsia="仿宋_GB2312"/>
                <w:color w:val="auto"/>
                <w:highlight w:val="none"/>
              </w:rPr>
            </w:pPr>
            <w:r>
              <w:rPr>
                <w:rFonts w:hint="eastAsia" w:ascii="仿宋_GB2312" w:eastAsia="仿宋_GB2312"/>
                <w:color w:val="auto"/>
                <w:highlight w:val="none"/>
              </w:rPr>
              <w:t>广东省全民国防教育基地（二期）项目整体竣工验收，</w:t>
            </w:r>
            <w:r>
              <w:rPr>
                <w:rFonts w:hint="eastAsia" w:ascii="仿宋_GB2312" w:hAnsi="仿宋_GB2312" w:eastAsia="仿宋_GB2312" w:cs="仿宋_GB2312"/>
                <w:color w:val="auto"/>
                <w:highlight w:val="none"/>
              </w:rPr>
              <w:t>15个工作日内向承包人支付</w:t>
            </w:r>
          </w:p>
        </w:tc>
        <w:tc>
          <w:tcPr>
            <w:tcW w:w="2187" w:type="dxa"/>
            <w:vAlign w:val="center"/>
          </w:tcPr>
          <w:p w14:paraId="5FCC8947">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支付至勘查费</w:t>
            </w:r>
            <w:r>
              <w:rPr>
                <w:rFonts w:hint="eastAsia" w:ascii="仿宋_GB2312" w:hAnsi="仿宋_GB2312" w:eastAsia="仿宋_GB2312" w:cs="仿宋_GB2312"/>
                <w:color w:val="auto"/>
                <w:kern w:val="0"/>
                <w:highlight w:val="none"/>
                <w:lang w:bidi="ar"/>
              </w:rPr>
              <w:t>结算</w:t>
            </w:r>
            <w:r>
              <w:rPr>
                <w:rFonts w:hint="eastAsia" w:ascii="仿宋_GB2312" w:hAnsi="仿宋_GB2312" w:eastAsia="仿宋_GB2312" w:cs="仿宋_GB2312"/>
                <w:color w:val="auto"/>
                <w:highlight w:val="none"/>
              </w:rPr>
              <w:t>价的100%</w:t>
            </w:r>
          </w:p>
        </w:tc>
        <w:tc>
          <w:tcPr>
            <w:tcW w:w="2923" w:type="dxa"/>
            <w:vAlign w:val="center"/>
          </w:tcPr>
          <w:p w14:paraId="44BB4435">
            <w:pPr>
              <w:pStyle w:val="108"/>
              <w:widowControl w:val="0"/>
              <w:spacing w:after="0" w:afterLines="0" w:line="240" w:lineRule="auto"/>
              <w:jc w:val="center"/>
              <w:rPr>
                <w:rFonts w:hint="eastAsia" w:ascii="仿宋_GB2312" w:hAnsi="仿宋_GB2312" w:eastAsia="仿宋_GB2312" w:cs="仿宋_GB2312"/>
                <w:color w:val="auto"/>
                <w:highlight w:val="none"/>
              </w:rPr>
            </w:pPr>
          </w:p>
        </w:tc>
      </w:tr>
    </w:tbl>
    <w:p w14:paraId="79B227C5">
      <w:pPr>
        <w:pStyle w:val="18"/>
        <w:ind w:left="0" w:leftChars="0" w:right="1680" w:firstLine="0" w:firstLineChars="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注：1.付款前，承包人应提供进度付款申请单、已完成工作量报表和有关资料，发包人在7</w:t>
      </w:r>
      <w:r>
        <w:rPr>
          <w:rFonts w:hint="eastAsia" w:ascii="仿宋_GB2312" w:hAnsi="仿宋_GB2312" w:eastAsia="仿宋_GB2312" w:cs="仿宋_GB2312"/>
          <w:color w:val="auto"/>
          <w:highlight w:val="none"/>
        </w:rPr>
        <w:t>个工作日</w:t>
      </w:r>
      <w:r>
        <w:rPr>
          <w:rFonts w:hint="eastAsia" w:ascii="仿宋_GB2312" w:hAnsi="仿宋_GB2312" w:eastAsia="仿宋_GB2312" w:cs="仿宋_GB2312"/>
          <w:color w:val="auto"/>
          <w:szCs w:val="24"/>
          <w:highlight w:val="none"/>
        </w:rPr>
        <w:t>内完成审核，经发包人审核确认方可支付。</w:t>
      </w:r>
    </w:p>
    <w:p w14:paraId="42ACAD06">
      <w:pPr>
        <w:pStyle w:val="18"/>
        <w:ind w:left="0" w:leftChars="0" w:right="168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2.相关文件如需</w:t>
      </w:r>
      <w:r>
        <w:rPr>
          <w:rFonts w:hint="eastAsia" w:ascii="仿宋_GB2312" w:eastAsia="仿宋_GB2312"/>
          <w:color w:val="auto"/>
          <w:szCs w:val="24"/>
          <w:highlight w:val="none"/>
        </w:rPr>
        <w:t>通过评审或行政主管部门的审核（或备案）的，应通过后方可向</w:t>
      </w:r>
      <w:r>
        <w:rPr>
          <w:rFonts w:hint="eastAsia" w:ascii="仿宋_GB2312" w:hAnsi="仿宋_GB2312" w:eastAsia="仿宋_GB2312" w:cs="仿宋_GB2312"/>
          <w:color w:val="auto"/>
          <w:szCs w:val="24"/>
          <w:highlight w:val="none"/>
        </w:rPr>
        <w:t>发包人申请支付。</w:t>
      </w:r>
    </w:p>
    <w:p w14:paraId="75768DC7">
      <w:pPr>
        <w:pStyle w:val="18"/>
        <w:ind w:left="0" w:leftChars="0" w:right="1680"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（2）采空区稳定性评价费</w:t>
      </w:r>
    </w:p>
    <w:tbl>
      <w:tblPr>
        <w:tblStyle w:val="36"/>
        <w:tblpPr w:leftFromText="180" w:rightFromText="180" w:vertAnchor="text" w:horzAnchor="page" w:tblpX="1140" w:tblpY="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447"/>
        <w:gridCol w:w="2187"/>
        <w:gridCol w:w="2923"/>
      </w:tblGrid>
      <w:tr w14:paraId="0F02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14" w:type="dxa"/>
            <w:vAlign w:val="center"/>
          </w:tcPr>
          <w:p w14:paraId="6029F9E3">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序号</w:t>
            </w:r>
          </w:p>
        </w:tc>
        <w:tc>
          <w:tcPr>
            <w:tcW w:w="3447" w:type="dxa"/>
            <w:vAlign w:val="center"/>
          </w:tcPr>
          <w:p w14:paraId="45645733">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支付时间</w:t>
            </w:r>
          </w:p>
        </w:tc>
        <w:tc>
          <w:tcPr>
            <w:tcW w:w="2187" w:type="dxa"/>
            <w:vAlign w:val="center"/>
          </w:tcPr>
          <w:p w14:paraId="35722249">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支付金额</w:t>
            </w:r>
          </w:p>
        </w:tc>
        <w:tc>
          <w:tcPr>
            <w:tcW w:w="2923" w:type="dxa"/>
            <w:vAlign w:val="center"/>
          </w:tcPr>
          <w:p w14:paraId="769A0D6D">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备注</w:t>
            </w:r>
          </w:p>
        </w:tc>
      </w:tr>
      <w:tr w14:paraId="1369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714" w:type="dxa"/>
            <w:vAlign w:val="center"/>
          </w:tcPr>
          <w:p w14:paraId="5E2C7290">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3447" w:type="dxa"/>
            <w:vAlign w:val="center"/>
          </w:tcPr>
          <w:p w14:paraId="6A33F359">
            <w:pPr>
              <w:pStyle w:val="108"/>
              <w:widowControl w:val="0"/>
              <w:spacing w:after="0" w:afterLines="0" w:line="240" w:lineRule="auto"/>
              <w:jc w:val="left"/>
              <w:rPr>
                <w:rFonts w:hint="eastAsia" w:ascii="仿宋_GB2312" w:hAnsi="仿宋_GB2312" w:eastAsia="仿宋_GB2312" w:cs="仿宋_GB2312"/>
                <w:color w:val="auto"/>
                <w:highlight w:val="none"/>
              </w:rPr>
            </w:pPr>
            <w:r>
              <w:rPr>
                <w:rFonts w:hint="eastAsia" w:ascii="仿宋_GB2312" w:eastAsia="仿宋_GB2312" w:cs="Times New Roman"/>
                <w:color w:val="auto"/>
                <w:highlight w:val="none"/>
              </w:rPr>
              <w:t>采空区稳定性评价报告完成后</w:t>
            </w:r>
            <w:r>
              <w:rPr>
                <w:rFonts w:hint="eastAsia" w:ascii="仿宋_GB2312" w:eastAsia="仿宋_GB2312"/>
                <w:color w:val="auto"/>
                <w:highlight w:val="none"/>
              </w:rPr>
              <w:t>，</w:t>
            </w:r>
            <w:r>
              <w:rPr>
                <w:rFonts w:hint="eastAsia" w:ascii="仿宋_GB2312" w:hAnsi="仿宋_GB2312" w:eastAsia="仿宋_GB2312" w:cs="仿宋_GB2312"/>
                <w:color w:val="auto"/>
                <w:highlight w:val="none"/>
              </w:rPr>
              <w:t>15个工作日内向承包人支付</w:t>
            </w:r>
          </w:p>
        </w:tc>
        <w:tc>
          <w:tcPr>
            <w:tcW w:w="2187" w:type="dxa"/>
            <w:vAlign w:val="center"/>
          </w:tcPr>
          <w:p w14:paraId="660B92E4">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eastAsia="仿宋_GB2312" w:cs="Times New Roman"/>
                <w:color w:val="auto"/>
                <w:highlight w:val="none"/>
              </w:rPr>
              <w:t>采空区稳定性评价费</w:t>
            </w:r>
            <w:r>
              <w:rPr>
                <w:rFonts w:hint="eastAsia" w:ascii="仿宋_GB2312" w:hAnsi="仿宋_GB2312" w:eastAsia="仿宋_GB2312" w:cs="仿宋_GB2312"/>
                <w:color w:val="auto"/>
                <w:highlight w:val="none"/>
              </w:rPr>
              <w:t>×</w:t>
            </w:r>
            <w:r>
              <w:rPr>
                <w:rFonts w:hint="eastAsia" w:ascii="仿宋_GB2312" w:eastAsia="仿宋_GB2312" w:cs="Times New Roman"/>
                <w:color w:val="auto"/>
                <w:highlight w:val="none"/>
              </w:rPr>
              <w:t>100%</w:t>
            </w:r>
          </w:p>
        </w:tc>
        <w:tc>
          <w:tcPr>
            <w:tcW w:w="2923" w:type="dxa"/>
            <w:vAlign w:val="center"/>
          </w:tcPr>
          <w:p w14:paraId="650F34CE">
            <w:pPr>
              <w:pStyle w:val="108"/>
              <w:widowControl w:val="0"/>
              <w:spacing w:after="0" w:afterLines="0" w:line="240" w:lineRule="auto"/>
              <w:jc w:val="center"/>
              <w:rPr>
                <w:rFonts w:hint="eastAsia" w:ascii="仿宋_GB2312" w:hAnsi="仿宋_GB2312" w:eastAsia="仿宋_GB2312" w:cs="仿宋_GB2312"/>
                <w:color w:val="auto"/>
                <w:highlight w:val="none"/>
              </w:rPr>
            </w:pPr>
          </w:p>
        </w:tc>
      </w:tr>
    </w:tbl>
    <w:p w14:paraId="5710DA7B">
      <w:pPr>
        <w:pStyle w:val="18"/>
        <w:ind w:left="0" w:leftChars="0" w:right="1680" w:firstLine="0" w:firstLineChars="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注：1.付款前，承包人应提供进度付款申请单、已完成工作量报表和有关资料，发包人在7</w:t>
      </w:r>
      <w:r>
        <w:rPr>
          <w:rFonts w:hint="eastAsia" w:ascii="仿宋_GB2312" w:hAnsi="仿宋_GB2312" w:eastAsia="仿宋_GB2312" w:cs="仿宋_GB2312"/>
          <w:color w:val="auto"/>
          <w:highlight w:val="none"/>
        </w:rPr>
        <w:t>个工作日</w:t>
      </w:r>
      <w:r>
        <w:rPr>
          <w:rFonts w:hint="eastAsia" w:ascii="仿宋_GB2312" w:hAnsi="仿宋_GB2312" w:eastAsia="仿宋_GB2312" w:cs="仿宋_GB2312"/>
          <w:color w:val="auto"/>
          <w:szCs w:val="24"/>
          <w:highlight w:val="none"/>
        </w:rPr>
        <w:t>内完成审核，经发包人审核确认方可支付。</w:t>
      </w:r>
    </w:p>
    <w:p w14:paraId="3C9A9426">
      <w:pPr>
        <w:pStyle w:val="18"/>
        <w:ind w:left="0" w:leftChars="0" w:right="168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2.相关文件如需</w:t>
      </w:r>
      <w:r>
        <w:rPr>
          <w:rFonts w:hint="eastAsia" w:ascii="仿宋_GB2312" w:eastAsia="仿宋_GB2312"/>
          <w:color w:val="auto"/>
          <w:szCs w:val="24"/>
          <w:highlight w:val="none"/>
        </w:rPr>
        <w:t>通过评审或行政主管部门的审核（或备案）的，应通过后方可向</w:t>
      </w:r>
      <w:r>
        <w:rPr>
          <w:rFonts w:hint="eastAsia" w:ascii="仿宋_GB2312" w:hAnsi="仿宋_GB2312" w:eastAsia="仿宋_GB2312" w:cs="仿宋_GB2312"/>
          <w:color w:val="auto"/>
          <w:szCs w:val="24"/>
          <w:highlight w:val="none"/>
        </w:rPr>
        <w:t>发包人申请支付。</w:t>
      </w:r>
    </w:p>
    <w:p w14:paraId="11324C20">
      <w:pPr>
        <w:pStyle w:val="16"/>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（3）设计费</w:t>
      </w:r>
    </w:p>
    <w:p w14:paraId="224B493B">
      <w:pPr>
        <w:rPr>
          <w:rFonts w:eastAsia="仿宋_GB2312"/>
          <w:color w:val="auto"/>
          <w:highlight w:val="none"/>
        </w:rPr>
      </w:pPr>
    </w:p>
    <w:tbl>
      <w:tblPr>
        <w:tblStyle w:val="36"/>
        <w:tblpPr w:leftFromText="180" w:rightFromText="180" w:vertAnchor="text" w:horzAnchor="page" w:tblpX="1140" w:tblpY="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447"/>
        <w:gridCol w:w="2187"/>
        <w:gridCol w:w="2923"/>
      </w:tblGrid>
      <w:tr w14:paraId="77CC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14" w:type="dxa"/>
            <w:vAlign w:val="center"/>
          </w:tcPr>
          <w:p w14:paraId="519F24B1">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序号</w:t>
            </w:r>
          </w:p>
        </w:tc>
        <w:tc>
          <w:tcPr>
            <w:tcW w:w="3447" w:type="dxa"/>
            <w:vAlign w:val="center"/>
          </w:tcPr>
          <w:p w14:paraId="614F7590">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支付时间</w:t>
            </w:r>
          </w:p>
        </w:tc>
        <w:tc>
          <w:tcPr>
            <w:tcW w:w="2187" w:type="dxa"/>
            <w:vAlign w:val="center"/>
          </w:tcPr>
          <w:p w14:paraId="405DF84B">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支付金额</w:t>
            </w:r>
          </w:p>
        </w:tc>
        <w:tc>
          <w:tcPr>
            <w:tcW w:w="2923" w:type="dxa"/>
            <w:vAlign w:val="center"/>
          </w:tcPr>
          <w:p w14:paraId="700B2D0F">
            <w:pPr>
              <w:pStyle w:val="108"/>
              <w:spacing w:after="0" w:afterLines="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备注</w:t>
            </w:r>
          </w:p>
        </w:tc>
      </w:tr>
      <w:tr w14:paraId="2E9D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714" w:type="dxa"/>
            <w:vAlign w:val="center"/>
          </w:tcPr>
          <w:p w14:paraId="7E5C982C">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3447" w:type="dxa"/>
            <w:vAlign w:val="center"/>
          </w:tcPr>
          <w:p w14:paraId="4146C180">
            <w:pPr>
              <w:pStyle w:val="108"/>
              <w:widowControl w:val="0"/>
              <w:spacing w:after="0" w:afterLines="0" w:line="24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初步设计完成后</w:t>
            </w:r>
            <w:r>
              <w:rPr>
                <w:rFonts w:hint="eastAsia" w:ascii="仿宋_GB2312" w:eastAsia="仿宋_GB2312"/>
                <w:color w:val="auto"/>
                <w:highlight w:val="none"/>
              </w:rPr>
              <w:t>，</w:t>
            </w:r>
            <w:r>
              <w:rPr>
                <w:rFonts w:hint="eastAsia" w:ascii="仿宋_GB2312" w:hAnsi="仿宋_GB2312" w:eastAsia="仿宋_GB2312" w:cs="仿宋_GB2312"/>
                <w:color w:val="auto"/>
                <w:highlight w:val="none"/>
              </w:rPr>
              <w:t>15个工作日内向承包人支付</w:t>
            </w:r>
          </w:p>
        </w:tc>
        <w:tc>
          <w:tcPr>
            <w:tcW w:w="2187" w:type="dxa"/>
            <w:vAlign w:val="center"/>
          </w:tcPr>
          <w:p w14:paraId="527A2C88">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设计费×20%</w:t>
            </w:r>
          </w:p>
        </w:tc>
        <w:tc>
          <w:tcPr>
            <w:tcW w:w="2923" w:type="dxa"/>
            <w:vAlign w:val="center"/>
          </w:tcPr>
          <w:p w14:paraId="340B3FDD">
            <w:pPr>
              <w:pStyle w:val="108"/>
              <w:widowControl w:val="0"/>
              <w:spacing w:after="0" w:afterLines="0" w:line="240" w:lineRule="auto"/>
              <w:jc w:val="left"/>
              <w:rPr>
                <w:rFonts w:hint="eastAsia" w:ascii="仿宋_GB2312" w:hAnsi="仿宋_GB2312" w:eastAsia="仿宋_GB2312" w:cs="仿宋_GB2312"/>
                <w:color w:val="auto"/>
                <w:highlight w:val="none"/>
              </w:rPr>
            </w:pPr>
          </w:p>
        </w:tc>
      </w:tr>
      <w:tr w14:paraId="7E22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714" w:type="dxa"/>
            <w:vAlign w:val="center"/>
          </w:tcPr>
          <w:p w14:paraId="770F01C3">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3447" w:type="dxa"/>
            <w:vAlign w:val="center"/>
          </w:tcPr>
          <w:p w14:paraId="15C38F27">
            <w:pPr>
              <w:pStyle w:val="108"/>
              <w:widowControl w:val="0"/>
              <w:spacing w:after="0" w:afterLines="0" w:line="240" w:lineRule="auto"/>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施工图设计文件完成后，15个工作日内向承包人支付</w:t>
            </w:r>
          </w:p>
        </w:tc>
        <w:tc>
          <w:tcPr>
            <w:tcW w:w="2187" w:type="dxa"/>
            <w:vAlign w:val="center"/>
          </w:tcPr>
          <w:p w14:paraId="0A5781A5">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设计费×50%</w:t>
            </w:r>
          </w:p>
        </w:tc>
        <w:tc>
          <w:tcPr>
            <w:tcW w:w="2923" w:type="dxa"/>
            <w:vAlign w:val="center"/>
          </w:tcPr>
          <w:p w14:paraId="5A154C70">
            <w:pPr>
              <w:pStyle w:val="108"/>
              <w:widowControl w:val="0"/>
              <w:spacing w:after="0" w:afterLines="0" w:line="240" w:lineRule="auto"/>
              <w:jc w:val="center"/>
              <w:rPr>
                <w:rFonts w:hint="eastAsia" w:ascii="仿宋_GB2312" w:hAnsi="仿宋_GB2312" w:eastAsia="仿宋_GB2312" w:cs="仿宋_GB2312"/>
                <w:color w:val="auto"/>
                <w:highlight w:val="none"/>
              </w:rPr>
            </w:pPr>
          </w:p>
        </w:tc>
      </w:tr>
      <w:tr w14:paraId="2D2B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714" w:type="dxa"/>
            <w:vAlign w:val="center"/>
          </w:tcPr>
          <w:p w14:paraId="06BF24F0">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3447" w:type="dxa"/>
            <w:vAlign w:val="center"/>
          </w:tcPr>
          <w:p w14:paraId="6DF8BD2A">
            <w:pPr>
              <w:pStyle w:val="108"/>
              <w:widowControl w:val="0"/>
              <w:spacing w:after="0" w:afterLines="0" w:line="240" w:lineRule="auto"/>
              <w:jc w:val="left"/>
              <w:rPr>
                <w:rFonts w:hint="eastAsia" w:ascii="仿宋_GB2312" w:hAnsi="仿宋_GB2312" w:eastAsia="仿宋_GB2312" w:cs="仿宋_GB2312"/>
                <w:color w:val="auto"/>
                <w:highlight w:val="none"/>
              </w:rPr>
            </w:pPr>
            <w:r>
              <w:rPr>
                <w:rFonts w:hint="eastAsia" w:ascii="仿宋_GB2312" w:eastAsia="仿宋_GB2312"/>
                <w:color w:val="auto"/>
                <w:highlight w:val="none"/>
              </w:rPr>
              <w:t>工程竣工验收合格，</w:t>
            </w:r>
            <w:r>
              <w:rPr>
                <w:rFonts w:hint="eastAsia" w:ascii="仿宋_GB2312" w:hAnsi="仿宋_GB2312" w:eastAsia="仿宋_GB2312" w:cs="仿宋_GB2312"/>
                <w:color w:val="auto"/>
                <w:highlight w:val="none"/>
              </w:rPr>
              <w:t>15个工作日内向承包人支付</w:t>
            </w:r>
          </w:p>
        </w:tc>
        <w:tc>
          <w:tcPr>
            <w:tcW w:w="2187" w:type="dxa"/>
            <w:vAlign w:val="center"/>
          </w:tcPr>
          <w:p w14:paraId="7A7DD403">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支付至设计费</w:t>
            </w:r>
            <w:r>
              <w:rPr>
                <w:rFonts w:hint="eastAsia" w:ascii="仿宋_GB2312" w:hAnsi="仿宋_GB2312" w:eastAsia="仿宋_GB2312" w:cs="仿宋_GB2312"/>
                <w:color w:val="auto"/>
                <w:kern w:val="0"/>
                <w:highlight w:val="none"/>
                <w:lang w:bidi="ar"/>
              </w:rPr>
              <w:t>结算</w:t>
            </w:r>
            <w:r>
              <w:rPr>
                <w:rFonts w:hint="eastAsia" w:ascii="仿宋_GB2312" w:hAnsi="仿宋_GB2312" w:eastAsia="仿宋_GB2312" w:cs="仿宋_GB2312"/>
                <w:color w:val="auto"/>
                <w:highlight w:val="none"/>
              </w:rPr>
              <w:t>价的97%</w:t>
            </w:r>
          </w:p>
        </w:tc>
        <w:tc>
          <w:tcPr>
            <w:tcW w:w="2923" w:type="dxa"/>
            <w:vAlign w:val="center"/>
          </w:tcPr>
          <w:p w14:paraId="483B7CB0">
            <w:pPr>
              <w:pStyle w:val="108"/>
              <w:widowControl w:val="0"/>
              <w:spacing w:after="0" w:afterLines="0" w:line="240" w:lineRule="auto"/>
              <w:jc w:val="center"/>
              <w:rPr>
                <w:rFonts w:hint="eastAsia" w:ascii="仿宋_GB2312" w:hAnsi="仿宋_GB2312" w:eastAsia="仿宋_GB2312" w:cs="仿宋_GB2312"/>
                <w:color w:val="auto"/>
                <w:highlight w:val="none"/>
              </w:rPr>
            </w:pPr>
          </w:p>
        </w:tc>
      </w:tr>
      <w:tr w14:paraId="1D08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714" w:type="dxa"/>
            <w:vAlign w:val="center"/>
          </w:tcPr>
          <w:p w14:paraId="6F5D3DC2">
            <w:pPr>
              <w:pStyle w:val="108"/>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3447" w:type="dxa"/>
            <w:vAlign w:val="center"/>
          </w:tcPr>
          <w:p w14:paraId="6717208E">
            <w:pPr>
              <w:pStyle w:val="108"/>
              <w:widowControl w:val="0"/>
              <w:spacing w:after="0" w:afterLines="0" w:line="240" w:lineRule="auto"/>
              <w:jc w:val="left"/>
              <w:rPr>
                <w:rFonts w:hint="eastAsia" w:ascii="仿宋_GB2312" w:eastAsia="仿宋_GB2312"/>
                <w:color w:val="auto"/>
                <w:highlight w:val="none"/>
              </w:rPr>
            </w:pPr>
            <w:r>
              <w:rPr>
                <w:rFonts w:hint="eastAsia" w:ascii="仿宋_GB2312" w:eastAsia="仿宋_GB2312"/>
                <w:color w:val="auto"/>
                <w:highlight w:val="none"/>
              </w:rPr>
              <w:t>广东省全民国防教育基地（二期）项目整体竣工验收，</w:t>
            </w:r>
            <w:r>
              <w:rPr>
                <w:rFonts w:hint="eastAsia" w:ascii="仿宋_GB2312" w:hAnsi="仿宋_GB2312" w:eastAsia="仿宋_GB2312" w:cs="仿宋_GB2312"/>
                <w:color w:val="auto"/>
                <w:highlight w:val="none"/>
              </w:rPr>
              <w:t>15个工作日内向承包人支付</w:t>
            </w:r>
          </w:p>
        </w:tc>
        <w:tc>
          <w:tcPr>
            <w:tcW w:w="2187" w:type="dxa"/>
            <w:vAlign w:val="center"/>
          </w:tcPr>
          <w:p w14:paraId="7D48C2C5">
            <w:pPr>
              <w:pStyle w:val="108"/>
              <w:widowControl w:val="0"/>
              <w:spacing w:after="0" w:afterLines="0" w:line="24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支付至设计费</w:t>
            </w:r>
            <w:r>
              <w:rPr>
                <w:rFonts w:hint="eastAsia" w:ascii="仿宋_GB2312" w:hAnsi="仿宋_GB2312" w:eastAsia="仿宋_GB2312" w:cs="仿宋_GB2312"/>
                <w:color w:val="auto"/>
                <w:kern w:val="0"/>
                <w:highlight w:val="none"/>
                <w:lang w:bidi="ar"/>
              </w:rPr>
              <w:t>结算</w:t>
            </w:r>
            <w:r>
              <w:rPr>
                <w:rFonts w:hint="eastAsia" w:ascii="仿宋_GB2312" w:hAnsi="仿宋_GB2312" w:eastAsia="仿宋_GB2312" w:cs="仿宋_GB2312"/>
                <w:color w:val="auto"/>
                <w:highlight w:val="none"/>
              </w:rPr>
              <w:t>价的100%</w:t>
            </w:r>
          </w:p>
        </w:tc>
        <w:tc>
          <w:tcPr>
            <w:tcW w:w="2923" w:type="dxa"/>
            <w:vAlign w:val="center"/>
          </w:tcPr>
          <w:p w14:paraId="6B6501F0">
            <w:pPr>
              <w:pStyle w:val="108"/>
              <w:widowControl w:val="0"/>
              <w:spacing w:after="0" w:afterLines="0" w:line="240" w:lineRule="auto"/>
              <w:jc w:val="center"/>
              <w:rPr>
                <w:rFonts w:hint="eastAsia" w:ascii="仿宋_GB2312" w:hAnsi="仿宋_GB2312" w:eastAsia="仿宋_GB2312" w:cs="仿宋_GB2312"/>
                <w:color w:val="auto"/>
                <w:highlight w:val="none"/>
              </w:rPr>
            </w:pPr>
          </w:p>
        </w:tc>
      </w:tr>
    </w:tbl>
    <w:p w14:paraId="63EACE74">
      <w:pPr>
        <w:pStyle w:val="18"/>
        <w:ind w:left="0" w:leftChars="0" w:right="1680" w:firstLine="0" w:firstLineChars="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注：1.付款前，承包人应提供进度付款申请单、已完成工作量报表和有关资料，发包人在7</w:t>
      </w:r>
      <w:r>
        <w:rPr>
          <w:rFonts w:hint="eastAsia" w:ascii="仿宋_GB2312" w:hAnsi="仿宋_GB2312" w:eastAsia="仿宋_GB2312" w:cs="仿宋_GB2312"/>
          <w:color w:val="auto"/>
          <w:highlight w:val="none"/>
        </w:rPr>
        <w:t>个工作日</w:t>
      </w:r>
      <w:r>
        <w:rPr>
          <w:rFonts w:hint="eastAsia" w:ascii="仿宋_GB2312" w:hAnsi="仿宋_GB2312" w:eastAsia="仿宋_GB2312" w:cs="仿宋_GB2312"/>
          <w:color w:val="auto"/>
          <w:szCs w:val="24"/>
          <w:highlight w:val="none"/>
        </w:rPr>
        <w:t>内完成审核，经发包人审核确认方可支付。</w:t>
      </w:r>
    </w:p>
    <w:p w14:paraId="41FF1833">
      <w:pPr>
        <w:pStyle w:val="18"/>
        <w:ind w:left="0" w:leftChars="0" w:right="168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2.相关文件如需</w:t>
      </w:r>
      <w:r>
        <w:rPr>
          <w:rFonts w:hint="eastAsia" w:ascii="仿宋_GB2312" w:eastAsia="仿宋_GB2312"/>
          <w:color w:val="auto"/>
          <w:szCs w:val="24"/>
          <w:highlight w:val="none"/>
        </w:rPr>
        <w:t>通过评审或行政主管部门的审核（或备案）的，应通过后方可向</w:t>
      </w:r>
      <w:r>
        <w:rPr>
          <w:rFonts w:hint="eastAsia" w:ascii="仿宋_GB2312" w:hAnsi="仿宋_GB2312" w:eastAsia="仿宋_GB2312" w:cs="仿宋_GB2312"/>
          <w:color w:val="auto"/>
          <w:szCs w:val="24"/>
          <w:highlight w:val="none"/>
        </w:rPr>
        <w:t>发包人申请支付。</w:t>
      </w:r>
    </w:p>
    <w:p w14:paraId="7250311E">
      <w:pPr>
        <w:pStyle w:val="16"/>
        <w:ind w:firstLine="600"/>
        <w:rPr>
          <w:rFonts w:eastAsia="仿宋_GB2312"/>
          <w:color w:val="auto"/>
          <w:highlight w:val="none"/>
        </w:rPr>
      </w:pPr>
      <w:r>
        <w:rPr>
          <w:rFonts w:hint="eastAsia" w:ascii="仿宋_GB2312" w:eastAsia="仿宋_GB2312"/>
          <w:color w:val="auto"/>
          <w:sz w:val="30"/>
          <w:szCs w:val="30"/>
          <w:highlight w:val="none"/>
        </w:rPr>
        <w:t>（4）施工费</w:t>
      </w:r>
    </w:p>
    <w:p w14:paraId="09794EE0">
      <w:pPr>
        <w:pStyle w:val="16"/>
        <w:ind w:firstLine="600"/>
        <w:rPr>
          <w:rFonts w:hint="eastAsia" w:ascii="宋体" w:hAnsi="宋体" w:eastAsia="仿宋_GB2312"/>
          <w:color w:val="auto"/>
          <w:sz w:val="30"/>
          <w:szCs w:val="32"/>
          <w:highlight w:val="none"/>
        </w:rPr>
      </w:pPr>
      <w:r>
        <w:rPr>
          <w:rFonts w:hint="eastAsia" w:ascii="宋体" w:hAnsi="宋体" w:eastAsia="仿宋_GB2312"/>
          <w:color w:val="auto"/>
          <w:sz w:val="30"/>
          <w:szCs w:val="32"/>
          <w:highlight w:val="none"/>
        </w:rPr>
        <w:t>1）承包人按工程进度向发包人或监理人提交由承包人代表签署并盖章的已完工程款额的计量和支付申请。</w:t>
      </w:r>
    </w:p>
    <w:p w14:paraId="0DD3AE56">
      <w:pPr>
        <w:pStyle w:val="16"/>
        <w:ind w:firstLine="600"/>
        <w:rPr>
          <w:rFonts w:hint="eastAsia" w:ascii="宋体" w:hAnsi="宋体" w:eastAsia="仿宋_GB2312"/>
          <w:color w:val="auto"/>
          <w:sz w:val="30"/>
          <w:szCs w:val="32"/>
          <w:highlight w:val="none"/>
        </w:rPr>
      </w:pPr>
      <w:r>
        <w:rPr>
          <w:rFonts w:hint="eastAsia" w:ascii="宋体" w:hAnsi="宋体" w:eastAsia="仿宋_GB2312"/>
          <w:color w:val="auto"/>
          <w:sz w:val="30"/>
          <w:szCs w:val="32"/>
          <w:highlight w:val="none"/>
        </w:rPr>
        <w:t>2）</w:t>
      </w:r>
      <w:r>
        <w:rPr>
          <w:rFonts w:ascii="宋体" w:hAnsi="宋体" w:eastAsia="仿宋_GB2312"/>
          <w:color w:val="auto"/>
          <w:sz w:val="30"/>
          <w:szCs w:val="32"/>
          <w:highlight w:val="none"/>
        </w:rPr>
        <w:t>进度付款申请单提交的约定</w:t>
      </w:r>
      <w:r>
        <w:rPr>
          <w:rFonts w:hint="eastAsia" w:ascii="宋体" w:hAnsi="宋体" w:eastAsia="仿宋_GB2312"/>
          <w:color w:val="auto"/>
          <w:sz w:val="30"/>
          <w:szCs w:val="32"/>
          <w:highlight w:val="none"/>
        </w:rPr>
        <w:t>：</w:t>
      </w:r>
      <w:r>
        <w:rPr>
          <w:rFonts w:ascii="宋体" w:hAnsi="宋体" w:eastAsia="仿宋_GB2312"/>
          <w:color w:val="auto"/>
          <w:sz w:val="30"/>
          <w:szCs w:val="32"/>
          <w:highlight w:val="none"/>
        </w:rPr>
        <w:t>承包人应于每月</w:t>
      </w:r>
      <w:r>
        <w:rPr>
          <w:rFonts w:hint="eastAsia" w:ascii="宋体" w:hAnsi="宋体" w:eastAsia="仿宋_GB2312"/>
          <w:color w:val="auto"/>
          <w:sz w:val="30"/>
          <w:szCs w:val="32"/>
          <w:highlight w:val="none"/>
        </w:rPr>
        <w:t>5</w:t>
      </w:r>
      <w:r>
        <w:rPr>
          <w:rFonts w:ascii="宋体" w:hAnsi="宋体" w:eastAsia="仿宋_GB2312"/>
          <w:color w:val="auto"/>
          <w:sz w:val="30"/>
          <w:szCs w:val="32"/>
          <w:highlight w:val="none"/>
        </w:rPr>
        <w:t>日向</w:t>
      </w:r>
      <w:r>
        <w:rPr>
          <w:rFonts w:hint="eastAsia" w:ascii="宋体" w:hAnsi="宋体" w:eastAsia="仿宋_GB2312"/>
          <w:color w:val="auto"/>
          <w:sz w:val="30"/>
          <w:szCs w:val="32"/>
          <w:highlight w:val="none"/>
        </w:rPr>
        <w:t>发包</w:t>
      </w:r>
      <w:r>
        <w:rPr>
          <w:rFonts w:ascii="宋体" w:hAnsi="宋体" w:eastAsia="仿宋_GB2312"/>
          <w:color w:val="auto"/>
          <w:sz w:val="30"/>
          <w:szCs w:val="32"/>
          <w:highlight w:val="none"/>
        </w:rPr>
        <w:t>人报送上月已完成的工程量报告，并附具进度付款申请单、已完成工程量报表和有关</w:t>
      </w:r>
      <w:r>
        <w:rPr>
          <w:rFonts w:hint="eastAsia" w:ascii="宋体" w:hAnsi="宋体" w:eastAsia="仿宋_GB2312"/>
          <w:color w:val="auto"/>
          <w:sz w:val="30"/>
          <w:szCs w:val="32"/>
          <w:highlight w:val="none"/>
        </w:rPr>
        <w:t>资料。</w:t>
      </w:r>
    </w:p>
    <w:p w14:paraId="0CD3CD3F">
      <w:pPr>
        <w:pStyle w:val="16"/>
        <w:ind w:firstLine="600"/>
        <w:rPr>
          <w:rFonts w:hint="eastAsia" w:ascii="宋体" w:hAnsi="宋体" w:eastAsia="仿宋_GB2312"/>
          <w:color w:val="auto"/>
          <w:sz w:val="30"/>
          <w:szCs w:val="32"/>
          <w:highlight w:val="none"/>
        </w:rPr>
      </w:pPr>
      <w:r>
        <w:rPr>
          <w:rFonts w:hint="eastAsia" w:ascii="宋体" w:hAnsi="宋体" w:eastAsia="仿宋_GB2312"/>
          <w:color w:val="auto"/>
          <w:sz w:val="30"/>
          <w:szCs w:val="32"/>
          <w:highlight w:val="none"/>
        </w:rPr>
        <w:t>3）发包人（或其委托的造价咨询单位）在7个工作日内对施工进度及资料核查后，经审查无误的，15个工作日内向承包人按每月已完工程量价款（即当期已完工程价款）的80%扣除当期应扣回预付款金额后支付进度款。预付款扣回按专用条款约定执行。</w:t>
      </w:r>
    </w:p>
    <w:p w14:paraId="34759F9D">
      <w:pPr>
        <w:pStyle w:val="16"/>
        <w:ind w:firstLine="600"/>
        <w:rPr>
          <w:rFonts w:hint="eastAsia" w:ascii="宋体" w:hAnsi="宋体" w:eastAsia="仿宋_GB2312"/>
          <w:color w:val="auto"/>
          <w:sz w:val="30"/>
          <w:szCs w:val="32"/>
          <w:highlight w:val="none"/>
          <w:lang w:val="zh-CN"/>
        </w:rPr>
      </w:pPr>
      <w:r>
        <w:rPr>
          <w:rFonts w:hint="eastAsia" w:ascii="宋体" w:hAnsi="宋体" w:eastAsia="仿宋_GB2312"/>
          <w:color w:val="auto"/>
          <w:sz w:val="30"/>
          <w:szCs w:val="32"/>
          <w:highlight w:val="none"/>
        </w:rPr>
        <w:t>4）</w:t>
      </w:r>
      <w:r>
        <w:rPr>
          <w:rFonts w:hint="eastAsia" w:ascii="宋体" w:hAnsi="宋体" w:eastAsia="仿宋_GB2312"/>
          <w:color w:val="auto"/>
          <w:sz w:val="30"/>
          <w:szCs w:val="32"/>
          <w:highlight w:val="none"/>
          <w:lang w:val="zh-CN"/>
        </w:rPr>
        <w:t>当已完工程量价款（不含变更费用）累计支付达到</w:t>
      </w:r>
      <w:r>
        <w:rPr>
          <w:rFonts w:hint="eastAsia" w:ascii="宋体" w:hAnsi="宋体" w:eastAsia="仿宋_GB2312"/>
          <w:color w:val="auto"/>
          <w:sz w:val="30"/>
          <w:szCs w:val="32"/>
          <w:highlight w:val="none"/>
        </w:rPr>
        <w:t>X（X=施工费总价</w:t>
      </w:r>
      <w:r>
        <w:rPr>
          <w:rFonts w:hint="eastAsia" w:ascii="仿宋_GB2312" w:hAnsi="仿宋_GB2312" w:eastAsia="仿宋_GB2312" w:cs="仿宋_GB2312"/>
          <w:color w:val="auto"/>
          <w:sz w:val="30"/>
          <w:szCs w:val="30"/>
          <w:highlight w:val="none"/>
        </w:rPr>
        <w:t>×</w:t>
      </w:r>
      <w:r>
        <w:rPr>
          <w:rFonts w:hint="eastAsia" w:ascii="宋体" w:hAnsi="宋体" w:eastAsia="仿宋_GB2312"/>
          <w:color w:val="auto"/>
          <w:sz w:val="30"/>
          <w:szCs w:val="30"/>
          <w:highlight w:val="none"/>
          <w:lang w:val="zh-CN"/>
        </w:rPr>
        <w:t>8</w:t>
      </w:r>
      <w:r>
        <w:rPr>
          <w:rFonts w:hint="eastAsia" w:ascii="宋体" w:hAnsi="宋体" w:eastAsia="仿宋_GB2312"/>
          <w:color w:val="auto"/>
          <w:sz w:val="30"/>
          <w:szCs w:val="32"/>
          <w:highlight w:val="none"/>
        </w:rPr>
        <w:t>0</w:t>
      </w:r>
      <w:r>
        <w:rPr>
          <w:rFonts w:hint="eastAsia" w:ascii="宋体" w:hAnsi="宋体" w:eastAsia="仿宋_GB2312"/>
          <w:color w:val="auto"/>
          <w:sz w:val="30"/>
          <w:szCs w:val="32"/>
          <w:highlight w:val="none"/>
          <w:lang w:val="zh-CN"/>
        </w:rPr>
        <w:t>%</w:t>
      </w:r>
      <w:r>
        <w:rPr>
          <w:rFonts w:hint="eastAsia" w:ascii="宋体" w:hAnsi="宋体" w:eastAsia="仿宋_GB2312"/>
          <w:color w:val="auto"/>
          <w:sz w:val="30"/>
          <w:szCs w:val="32"/>
          <w:highlight w:val="none"/>
        </w:rPr>
        <w:t>）</w:t>
      </w:r>
      <w:r>
        <w:rPr>
          <w:rFonts w:hint="eastAsia" w:ascii="宋体" w:hAnsi="宋体" w:eastAsia="仿宋_GB2312"/>
          <w:color w:val="auto"/>
          <w:sz w:val="30"/>
          <w:szCs w:val="32"/>
          <w:highlight w:val="none"/>
          <w:lang w:val="zh-CN"/>
        </w:rPr>
        <w:t>时，暂停支付所有款项。</w:t>
      </w:r>
    </w:p>
    <w:p w14:paraId="1F790694">
      <w:pPr>
        <w:pStyle w:val="16"/>
        <w:ind w:firstLine="600"/>
        <w:rPr>
          <w:color w:val="auto"/>
          <w:highlight w:val="none"/>
        </w:rPr>
      </w:pPr>
      <w:r>
        <w:rPr>
          <w:rFonts w:hint="eastAsia" w:ascii="宋体" w:hAnsi="宋体" w:eastAsia="仿宋_GB2312"/>
          <w:color w:val="auto"/>
          <w:sz w:val="30"/>
          <w:szCs w:val="32"/>
          <w:highlight w:val="none"/>
          <w:lang w:val="zh-CN"/>
        </w:rPr>
        <w:t>工程变更或签证所增加的费用，不随进度款支付，</w:t>
      </w:r>
      <w:r>
        <w:rPr>
          <w:rFonts w:hint="eastAsia" w:ascii="宋体" w:hAnsi="宋体" w:eastAsia="仿宋_GB2312"/>
          <w:color w:val="auto"/>
          <w:sz w:val="30"/>
          <w:szCs w:val="32"/>
          <w:highlight w:val="none"/>
        </w:rPr>
        <w:t>待本工程结算办理完毕后一并支付</w:t>
      </w:r>
      <w:r>
        <w:rPr>
          <w:rFonts w:hint="eastAsia" w:ascii="宋体" w:hAnsi="宋体" w:eastAsia="仿宋_GB2312"/>
          <w:color w:val="auto"/>
          <w:sz w:val="30"/>
          <w:szCs w:val="32"/>
          <w:highlight w:val="none"/>
          <w:lang w:val="zh-CN"/>
        </w:rPr>
        <w:t>。</w:t>
      </w:r>
    </w:p>
    <w:p w14:paraId="00FE2C9E">
      <w:pPr>
        <w:ind w:firstLine="600"/>
        <w:jc w:val="left"/>
        <w:rPr>
          <w:rFonts w:hint="eastAsia" w:eastAsia="仿宋_GB2312"/>
          <w:b/>
          <w:bCs/>
          <w:color w:val="auto"/>
          <w:sz w:val="30"/>
          <w:szCs w:val="32"/>
          <w:highlight w:val="none"/>
          <w:u w:val="single"/>
          <w:lang w:val="zh-CN"/>
        </w:rPr>
      </w:pPr>
      <w:r>
        <w:rPr>
          <w:rFonts w:hint="eastAsia" w:ascii="仿宋_GB2312" w:eastAsia="仿宋_GB2312"/>
          <w:color w:val="auto"/>
          <w:sz w:val="30"/>
          <w:szCs w:val="30"/>
          <w:highlight w:val="none"/>
        </w:rPr>
        <w:t>（5）</w:t>
      </w:r>
      <w:r>
        <w:rPr>
          <w:rFonts w:hint="eastAsia" w:eastAsia="仿宋_GB2312"/>
          <w:b/>
          <w:bCs/>
          <w:color w:val="auto"/>
          <w:sz w:val="30"/>
          <w:szCs w:val="32"/>
          <w:highlight w:val="none"/>
          <w:u w:val="single"/>
          <w:lang w:val="zh-CN"/>
        </w:rPr>
        <w:t xml:space="preserve">发包人竣工结算审核完成后，向承包人支付至施工费最终结算价的97% </w:t>
      </w:r>
      <w:r>
        <w:rPr>
          <w:rFonts w:hint="eastAsia" w:eastAsia="仿宋_GB2312"/>
          <w:b/>
          <w:bCs/>
          <w:color w:val="auto"/>
          <w:sz w:val="30"/>
          <w:szCs w:val="32"/>
          <w:highlight w:val="none"/>
          <w:lang w:val="zh-CN"/>
        </w:rPr>
        <w:t>。</w:t>
      </w:r>
    </w:p>
    <w:p w14:paraId="32025C8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14.4 </w:t>
      </w:r>
      <w:r>
        <w:rPr>
          <w:rFonts w:hint="eastAsia" w:ascii="黑体" w:hAnsi="黑体" w:eastAsia="黑体"/>
          <w:color w:val="auto"/>
          <w:sz w:val="30"/>
          <w:szCs w:val="30"/>
          <w:highlight w:val="none"/>
        </w:rPr>
        <w:t>付款计划表</w:t>
      </w:r>
    </w:p>
    <w:p w14:paraId="1FA36FB2">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14.4.1 付款计划表的编制要求</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rPr>
        <w:t>无</w:t>
      </w:r>
      <w:r>
        <w:rPr>
          <w:rFonts w:hint="eastAsia" w:ascii="仿宋_GB2312" w:eastAsia="仿宋_GB2312"/>
          <w:color w:val="auto"/>
          <w:sz w:val="30"/>
          <w:szCs w:val="30"/>
          <w:highlight w:val="none"/>
        </w:rPr>
        <w:t>。</w:t>
      </w:r>
    </w:p>
    <w:p w14:paraId="5C00D2C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14.4.2 </w:t>
      </w:r>
      <w:r>
        <w:rPr>
          <w:rFonts w:hint="eastAsia" w:ascii="仿宋_GB2312" w:eastAsia="仿宋_GB2312"/>
          <w:color w:val="auto"/>
          <w:sz w:val="30"/>
          <w:szCs w:val="30"/>
          <w:highlight w:val="none"/>
        </w:rPr>
        <w:t>付款计划表的编制与审批</w:t>
      </w:r>
    </w:p>
    <w:p w14:paraId="26A3B71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付款计划表的编制：</w:t>
      </w:r>
      <w:r>
        <w:rPr>
          <w:rFonts w:hint="eastAsia" w:ascii="仿宋_GB2312" w:eastAsia="仿宋_GB2312"/>
          <w:color w:val="auto"/>
          <w:sz w:val="30"/>
          <w:szCs w:val="30"/>
          <w:highlight w:val="none"/>
          <w:u w:val="single"/>
        </w:rPr>
        <w:t>无</w:t>
      </w:r>
      <w:r>
        <w:rPr>
          <w:rFonts w:hint="eastAsia" w:ascii="仿宋_GB2312" w:eastAsia="仿宋_GB2312"/>
          <w:color w:val="auto"/>
          <w:sz w:val="30"/>
          <w:szCs w:val="30"/>
          <w:highlight w:val="none"/>
        </w:rPr>
        <w:t>。</w:t>
      </w:r>
    </w:p>
    <w:p w14:paraId="71B48AFB">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14.5 </w:t>
      </w:r>
      <w:r>
        <w:rPr>
          <w:rFonts w:hint="eastAsia" w:ascii="黑体" w:hAnsi="黑体" w:eastAsia="黑体"/>
          <w:color w:val="auto"/>
          <w:sz w:val="30"/>
          <w:szCs w:val="30"/>
          <w:highlight w:val="none"/>
        </w:rPr>
        <w:t>竣工结算</w:t>
      </w:r>
    </w:p>
    <w:p w14:paraId="3644A8E9">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14.5.1 </w:t>
      </w:r>
      <w:r>
        <w:rPr>
          <w:rFonts w:hint="eastAsia" w:ascii="仿宋_GB2312" w:eastAsia="仿宋_GB2312"/>
          <w:color w:val="auto"/>
          <w:sz w:val="30"/>
          <w:szCs w:val="30"/>
          <w:highlight w:val="none"/>
        </w:rPr>
        <w:t>竣工结算申请</w:t>
      </w:r>
    </w:p>
    <w:p w14:paraId="0310B18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承包人提交竣工结算申请的时间：</w:t>
      </w:r>
      <w:r>
        <w:rPr>
          <w:rFonts w:hint="eastAsia"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3276B14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竣工结算申请的资料清单和份数：</w:t>
      </w:r>
      <w:r>
        <w:rPr>
          <w:rFonts w:hint="eastAsia" w:ascii="仿宋_GB2312" w:eastAsia="仿宋_GB2312"/>
          <w:color w:val="auto"/>
          <w:sz w:val="30"/>
          <w:szCs w:val="30"/>
          <w:highlight w:val="none"/>
          <w:u w:val="single"/>
        </w:rPr>
        <w:t>竣工结算申请资料应按国家、省、市及行业相关规范制定，包括但不限于合同、竣工验收资料、施工图、结算书等，最终以发包人的要求为准；提交份数为8份</w:t>
      </w:r>
      <w:r>
        <w:rPr>
          <w:rFonts w:hint="eastAsia" w:ascii="仿宋_GB2312" w:eastAsia="仿宋_GB2312"/>
          <w:color w:val="auto"/>
          <w:sz w:val="30"/>
          <w:szCs w:val="30"/>
          <w:highlight w:val="none"/>
        </w:rPr>
        <w:t>。</w:t>
      </w:r>
    </w:p>
    <w:p w14:paraId="0E7BBD9A">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竣工结算申请单的内容应包括：</w:t>
      </w:r>
      <w:r>
        <w:rPr>
          <w:rFonts w:hint="eastAsia"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3C256808">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14.5.2 </w:t>
      </w:r>
      <w:r>
        <w:rPr>
          <w:rFonts w:hint="eastAsia" w:ascii="仿宋_GB2312" w:eastAsia="仿宋_GB2312"/>
          <w:color w:val="auto"/>
          <w:sz w:val="30"/>
          <w:szCs w:val="30"/>
          <w:highlight w:val="none"/>
        </w:rPr>
        <w:t>竣工结算审核</w:t>
      </w:r>
    </w:p>
    <w:p w14:paraId="0214BF65">
      <w:pPr>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发包人审批竣工付款申请单的期限：</w:t>
      </w:r>
      <w:r>
        <w:rPr>
          <w:rFonts w:hint="eastAsia" w:ascii="仿宋_GB2312" w:eastAsia="仿宋_GB2312"/>
          <w:color w:val="auto"/>
          <w:sz w:val="30"/>
          <w:szCs w:val="30"/>
          <w:highlight w:val="none"/>
          <w:u w:val="single"/>
        </w:rPr>
        <w:t>发包人（或其委托造价咨询单位）应按照专用条款第14条约定的结算原则，在收到工程竣工结算申请单后，60日内完成审核，并提出审核意见。</w:t>
      </w:r>
    </w:p>
    <w:p w14:paraId="70FF39EA">
      <w:pPr>
        <w:ind w:firstLine="600"/>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u w:val="single"/>
        </w:rPr>
        <w:t>承包人在收到审核意见后的15日内应按照发包人（或其委托造价咨询单位）提出的合理要求补充资料，修改工程竣工结算申请单，并再次提交发包人审核。发包人应在收到承包人再次提交的工程竣工结算申请单后28日内予以复核后提交给承包人。</w:t>
      </w:r>
    </w:p>
    <w:p w14:paraId="0A5DB70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发包人完成竣工付款的期限：</w:t>
      </w:r>
      <w:r>
        <w:rPr>
          <w:rFonts w:hint="eastAsia" w:eastAsia="仿宋_GB2312"/>
          <w:color w:val="auto"/>
          <w:sz w:val="30"/>
          <w:szCs w:val="32"/>
          <w:highlight w:val="none"/>
          <w:u w:val="single"/>
        </w:rPr>
        <w:t>发包人审核通过后15个工作日内支付</w:t>
      </w:r>
      <w:r>
        <w:rPr>
          <w:rFonts w:hint="eastAsia" w:ascii="仿宋_GB2312" w:eastAsia="仿宋_GB2312"/>
          <w:color w:val="auto"/>
          <w:sz w:val="30"/>
          <w:szCs w:val="30"/>
          <w:highlight w:val="none"/>
        </w:rPr>
        <w:t>。</w:t>
      </w:r>
    </w:p>
    <w:p w14:paraId="4842689F">
      <w:pPr>
        <w:ind w:firstLine="600"/>
        <w:jc w:val="left"/>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关于竣工付款证书异议部分复核的方式和程序：</w:t>
      </w:r>
      <w:r>
        <w:rPr>
          <w:rFonts w:hint="eastAsia" w:ascii="仿宋_GB2312" w:eastAsia="仿宋_GB2312"/>
          <w:color w:val="auto"/>
          <w:sz w:val="30"/>
          <w:szCs w:val="30"/>
          <w:highlight w:val="none"/>
          <w:u w:val="single"/>
        </w:rPr>
        <w:t>承包人应以书面的形式向发包人详细说明理由，并提供相应的依据，发包人在10个工作日内予以答复</w:t>
      </w:r>
      <w:r>
        <w:rPr>
          <w:rFonts w:ascii="仿宋_GB2312" w:eastAsia="仿宋_GB2312"/>
          <w:color w:val="auto"/>
          <w:sz w:val="30"/>
          <w:szCs w:val="30"/>
          <w:highlight w:val="none"/>
          <w:u w:val="single"/>
        </w:rPr>
        <w:t>。</w:t>
      </w:r>
    </w:p>
    <w:p w14:paraId="36B46BA3">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14.6 </w:t>
      </w:r>
      <w:r>
        <w:rPr>
          <w:rFonts w:hint="eastAsia" w:ascii="黑体" w:hAnsi="黑体" w:eastAsia="黑体"/>
          <w:color w:val="auto"/>
          <w:sz w:val="30"/>
          <w:szCs w:val="30"/>
          <w:highlight w:val="none"/>
        </w:rPr>
        <w:t>质量保证金</w:t>
      </w:r>
    </w:p>
    <w:p w14:paraId="429217D1">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14.6.1 </w:t>
      </w:r>
      <w:r>
        <w:rPr>
          <w:rFonts w:hint="eastAsia" w:ascii="仿宋_GB2312" w:eastAsia="仿宋_GB2312"/>
          <w:color w:val="auto"/>
          <w:sz w:val="30"/>
          <w:szCs w:val="30"/>
          <w:highlight w:val="none"/>
        </w:rPr>
        <w:t>承包人提供质量保证金的方式</w:t>
      </w:r>
    </w:p>
    <w:p w14:paraId="79A8915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采用以下</w:t>
      </w:r>
      <w:r>
        <w:rPr>
          <w:rFonts w:hint="eastAsia" w:ascii="仿宋_GB2312" w:eastAsia="仿宋_GB2312"/>
          <w:color w:val="auto"/>
          <w:sz w:val="30"/>
          <w:szCs w:val="30"/>
          <w:highlight w:val="none"/>
        </w:rPr>
        <w:t>第</w:t>
      </w:r>
      <w:r>
        <w:rPr>
          <w:rFonts w:ascii="仿宋_GB2312" w:eastAsia="仿宋_GB2312"/>
          <w:color w:val="auto"/>
          <w:sz w:val="30"/>
          <w:szCs w:val="30"/>
          <w:highlight w:val="none"/>
          <w:u w:val="single"/>
        </w:rPr>
        <w:t xml:space="preserve"> (3) </w:t>
      </w:r>
      <w:r>
        <w:rPr>
          <w:rFonts w:hint="eastAsia" w:ascii="仿宋_GB2312" w:eastAsia="仿宋_GB2312"/>
          <w:color w:val="auto"/>
          <w:sz w:val="30"/>
          <w:szCs w:val="30"/>
          <w:highlight w:val="none"/>
        </w:rPr>
        <w:t>种</w:t>
      </w:r>
      <w:r>
        <w:rPr>
          <w:rFonts w:ascii="仿宋_GB2312" w:eastAsia="仿宋_GB2312"/>
          <w:color w:val="auto"/>
          <w:sz w:val="30"/>
          <w:szCs w:val="30"/>
          <w:highlight w:val="none"/>
        </w:rPr>
        <w:t>方式：</w:t>
      </w:r>
    </w:p>
    <w:p w14:paraId="52DC2CA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 </w:t>
      </w:r>
      <w:r>
        <w:rPr>
          <w:rFonts w:hint="eastAsia" w:ascii="仿宋_GB2312" w:eastAsia="仿宋_GB2312"/>
          <w:color w:val="auto"/>
          <w:sz w:val="30"/>
          <w:szCs w:val="30"/>
          <w:highlight w:val="none"/>
        </w:rPr>
        <w:t>工程质量保证担保</w:t>
      </w:r>
      <w:r>
        <w:rPr>
          <w:rFonts w:ascii="仿宋_GB2312" w:eastAsia="仿宋_GB2312"/>
          <w:color w:val="auto"/>
          <w:sz w:val="30"/>
          <w:szCs w:val="30"/>
          <w:highlight w:val="none"/>
        </w:rPr>
        <w:t>，保证金额为：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63A9636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(2)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%的工程款；</w:t>
      </w:r>
    </w:p>
    <w:p w14:paraId="745809E3">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(3) </w:t>
      </w:r>
      <w:r>
        <w:rPr>
          <w:rFonts w:hint="eastAsia" w:ascii="仿宋_GB2312" w:eastAsia="仿宋_GB2312"/>
          <w:color w:val="auto"/>
          <w:sz w:val="30"/>
          <w:szCs w:val="30"/>
          <w:highlight w:val="none"/>
        </w:rPr>
        <w:t>其他方式：</w:t>
      </w:r>
      <w:r>
        <w:rPr>
          <w:rFonts w:hint="eastAsia" w:eastAsia="仿宋_GB2312"/>
          <w:color w:val="auto"/>
          <w:sz w:val="30"/>
          <w:szCs w:val="32"/>
          <w:highlight w:val="none"/>
          <w:u w:val="single"/>
        </w:rPr>
        <w:t>施工费最终结算价的3%</w:t>
      </w:r>
      <w:r>
        <w:rPr>
          <w:rFonts w:hint="eastAsia" w:ascii="仿宋_GB2312" w:eastAsia="仿宋_GB2312"/>
          <w:color w:val="auto"/>
          <w:sz w:val="30"/>
          <w:szCs w:val="30"/>
          <w:highlight w:val="none"/>
        </w:rPr>
        <w:t>。</w:t>
      </w:r>
    </w:p>
    <w:p w14:paraId="708039A1">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14.6.2 </w:t>
      </w:r>
      <w:r>
        <w:rPr>
          <w:rFonts w:hint="eastAsia" w:ascii="仿宋_GB2312" w:eastAsia="仿宋_GB2312"/>
          <w:color w:val="auto"/>
          <w:sz w:val="30"/>
          <w:szCs w:val="30"/>
          <w:highlight w:val="none"/>
        </w:rPr>
        <w:t>质量保证金的预留</w:t>
      </w:r>
    </w:p>
    <w:p w14:paraId="022FD28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的预留采取以下第</w:t>
      </w:r>
      <w:r>
        <w:rPr>
          <w:rFonts w:ascii="仿宋_GB2312" w:eastAsia="仿宋_GB2312"/>
          <w:color w:val="auto"/>
          <w:sz w:val="30"/>
          <w:szCs w:val="30"/>
          <w:highlight w:val="none"/>
          <w:u w:val="single"/>
        </w:rPr>
        <w:t xml:space="preserve">  (2)  </w:t>
      </w:r>
      <w:r>
        <w:rPr>
          <w:rFonts w:hint="eastAsia" w:ascii="仿宋_GB2312" w:eastAsia="仿宋_GB2312"/>
          <w:color w:val="auto"/>
          <w:sz w:val="30"/>
          <w:szCs w:val="30"/>
          <w:highlight w:val="none"/>
        </w:rPr>
        <w:t>种</w:t>
      </w:r>
      <w:r>
        <w:rPr>
          <w:rFonts w:ascii="仿宋_GB2312" w:eastAsia="仿宋_GB2312"/>
          <w:color w:val="auto"/>
          <w:sz w:val="30"/>
          <w:szCs w:val="30"/>
          <w:highlight w:val="none"/>
        </w:rPr>
        <w:t>方式：</w:t>
      </w:r>
    </w:p>
    <w:p w14:paraId="7FACFE7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 在支付工程进度款时逐次预留</w:t>
      </w:r>
      <w:r>
        <w:rPr>
          <w:rFonts w:hint="eastAsia" w:ascii="仿宋_GB2312" w:eastAsia="仿宋_GB2312"/>
          <w:color w:val="auto"/>
          <w:sz w:val="30"/>
          <w:szCs w:val="30"/>
          <w:highlight w:val="none"/>
        </w:rPr>
        <w:t>的质量保证金的比例：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，在此情形下，质量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的计算基数不包括预付款的支付、扣回以及价格调整的金额；</w:t>
      </w:r>
    </w:p>
    <w:p w14:paraId="2AAB825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(2) 工程竣工结算时一次性预留</w:t>
      </w:r>
      <w:r>
        <w:rPr>
          <w:rFonts w:hint="eastAsia" w:ascii="仿宋_GB2312" w:eastAsia="仿宋_GB2312"/>
          <w:color w:val="auto"/>
          <w:sz w:val="30"/>
          <w:szCs w:val="30"/>
          <w:highlight w:val="none"/>
        </w:rPr>
        <w:t>专用合同条件第</w:t>
      </w:r>
      <w:r>
        <w:rPr>
          <w:rFonts w:ascii="仿宋_GB2312" w:eastAsia="仿宋_GB2312"/>
          <w:color w:val="auto"/>
          <w:sz w:val="30"/>
          <w:szCs w:val="30"/>
          <w:highlight w:val="none"/>
        </w:rPr>
        <w:t>14.6.1</w:t>
      </w:r>
      <w:r>
        <w:rPr>
          <w:rFonts w:hint="eastAsia" w:ascii="仿宋_GB2312" w:eastAsia="仿宋_GB2312"/>
          <w:color w:val="auto"/>
          <w:sz w:val="30"/>
          <w:szCs w:val="30"/>
          <w:highlight w:val="none"/>
        </w:rPr>
        <w:t>项第</w:t>
      </w:r>
      <w:r>
        <w:rPr>
          <w:rFonts w:ascii="仿宋_GB2312" w:eastAsia="仿宋_GB2312"/>
          <w:color w:val="auto"/>
          <w:sz w:val="30"/>
          <w:szCs w:val="30"/>
          <w:highlight w:val="none"/>
        </w:rPr>
        <w:t>(</w:t>
      </w:r>
      <w:r>
        <w:rPr>
          <w:rFonts w:hint="eastAsia" w:ascii="仿宋_GB2312" w:eastAsia="仿宋_GB2312"/>
          <w:color w:val="auto"/>
          <w:sz w:val="30"/>
          <w:szCs w:val="30"/>
          <w:highlight w:val="none"/>
        </w:rPr>
        <w:t>3</w:t>
      </w:r>
      <w:r>
        <w:rPr>
          <w:rFonts w:ascii="仿宋_GB2312" w:eastAsia="仿宋_GB2312"/>
          <w:color w:val="auto"/>
          <w:sz w:val="30"/>
          <w:szCs w:val="30"/>
          <w:highlight w:val="none"/>
        </w:rPr>
        <w:t>)</w:t>
      </w:r>
      <w:r>
        <w:rPr>
          <w:rFonts w:hint="eastAsia" w:ascii="仿宋_GB2312" w:eastAsia="仿宋_GB2312"/>
          <w:color w:val="auto"/>
          <w:sz w:val="30"/>
          <w:szCs w:val="30"/>
          <w:highlight w:val="none"/>
        </w:rPr>
        <w:t>目约定的工程款预留比例的</w:t>
      </w:r>
      <w:r>
        <w:rPr>
          <w:rFonts w:ascii="仿宋_GB2312" w:eastAsia="仿宋_GB2312"/>
          <w:color w:val="auto"/>
          <w:sz w:val="30"/>
          <w:szCs w:val="30"/>
          <w:highlight w:val="none"/>
        </w:rPr>
        <w:t>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w:t>
      </w:r>
    </w:p>
    <w:p w14:paraId="10B30883">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(3) 其他预留方式:</w:t>
      </w:r>
      <w:r>
        <w:rPr>
          <w:rFonts w:hint="eastAsia" w:ascii="仿宋_GB2312" w:eastAsia="仿宋_GB2312"/>
          <w:color w:val="auto"/>
          <w:sz w:val="30"/>
          <w:szCs w:val="30"/>
          <w:highlight w:val="non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F5A4E1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关于质量保证金的补充约定：</w:t>
      </w:r>
      <w:r>
        <w:rPr>
          <w:rFonts w:hint="eastAsia" w:eastAsia="仿宋_GB2312"/>
          <w:color w:val="auto"/>
          <w:sz w:val="30"/>
          <w:szCs w:val="32"/>
          <w:highlight w:val="none"/>
          <w:u w:val="single"/>
        </w:rPr>
        <w:t>如缺陷责任期内未发生需要扣取质保金的情形，待缺陷责任满及发包人全面履行工程的质保义务后一个月内无息付清</w:t>
      </w:r>
      <w:r>
        <w:rPr>
          <w:rFonts w:hint="eastAsia" w:eastAsia="仿宋_GB2312"/>
          <w:color w:val="auto"/>
          <w:sz w:val="30"/>
          <w:szCs w:val="32"/>
          <w:highlight w:val="none"/>
        </w:rPr>
        <w:t>。</w:t>
      </w:r>
    </w:p>
    <w:p w14:paraId="0672097F">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14.7 </w:t>
      </w:r>
      <w:r>
        <w:rPr>
          <w:rFonts w:hint="eastAsia" w:ascii="黑体" w:hAnsi="黑体" w:eastAsia="黑体"/>
          <w:color w:val="auto"/>
          <w:sz w:val="30"/>
          <w:szCs w:val="30"/>
          <w:highlight w:val="none"/>
        </w:rPr>
        <w:t>最终结清</w:t>
      </w:r>
    </w:p>
    <w:p w14:paraId="5FE2F16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14.7.1 </w:t>
      </w:r>
      <w:r>
        <w:rPr>
          <w:rFonts w:hint="eastAsia" w:ascii="仿宋_GB2312" w:eastAsia="仿宋_GB2312"/>
          <w:color w:val="auto"/>
          <w:sz w:val="30"/>
          <w:szCs w:val="30"/>
          <w:highlight w:val="none"/>
        </w:rPr>
        <w:t>最终结清申请单</w:t>
      </w:r>
    </w:p>
    <w:p w14:paraId="2053D2F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当事人双方关于最终结清申请的其他约定：</w:t>
      </w:r>
      <w:r>
        <w:rPr>
          <w:rFonts w:hint="eastAsia" w:eastAsia="仿宋_GB2312"/>
          <w:color w:val="auto"/>
          <w:sz w:val="30"/>
          <w:szCs w:val="30"/>
          <w:highlight w:val="none"/>
          <w:u w:val="single"/>
        </w:rPr>
        <w:t>按通用条款执行</w:t>
      </w:r>
      <w:r>
        <w:rPr>
          <w:rFonts w:hint="eastAsia" w:ascii="仿宋_GB2312" w:eastAsia="仿宋_GB2312"/>
          <w:color w:val="auto"/>
          <w:sz w:val="30"/>
          <w:szCs w:val="30"/>
          <w:highlight w:val="none"/>
        </w:rPr>
        <w:t>。</w:t>
      </w:r>
    </w:p>
    <w:p w14:paraId="4AD0F957">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14.7.2 </w:t>
      </w:r>
      <w:r>
        <w:rPr>
          <w:rFonts w:hint="eastAsia" w:ascii="仿宋_GB2312" w:eastAsia="仿宋_GB2312"/>
          <w:color w:val="auto"/>
          <w:sz w:val="30"/>
          <w:szCs w:val="30"/>
          <w:highlight w:val="none"/>
        </w:rPr>
        <w:t>最终结清证书和支付</w:t>
      </w:r>
    </w:p>
    <w:p w14:paraId="4DFA4D8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当事人双方关于最终结清支付的其他约定：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67C31F8">
      <w:pPr>
        <w:pStyle w:val="79"/>
        <w:rPr>
          <w:rFonts w:hint="eastAsia" w:ascii="黑体" w:hAnsi="黑体" w:eastAsia="黑体"/>
          <w:b w:val="0"/>
          <w:bCs/>
          <w:color w:val="auto"/>
          <w:sz w:val="32"/>
          <w:szCs w:val="21"/>
          <w:highlight w:val="none"/>
        </w:rPr>
      </w:pPr>
      <w:bookmarkStart w:id="923" w:name="_Toc13836"/>
      <w:bookmarkStart w:id="924" w:name="_Toc13978"/>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15条</w:t>
      </w:r>
      <w:r>
        <w:rPr>
          <w:rFonts w:hint="eastAsia" w:ascii="黑体" w:hAnsi="黑体" w:eastAsia="黑体"/>
          <w:b w:val="0"/>
          <w:bCs/>
          <w:color w:val="auto"/>
          <w:sz w:val="32"/>
          <w:szCs w:val="21"/>
          <w:highlight w:val="none"/>
        </w:rPr>
        <w:t xml:space="preserve"> 违约</w:t>
      </w:r>
      <w:bookmarkEnd w:id="923"/>
      <w:bookmarkEnd w:id="924"/>
    </w:p>
    <w:p w14:paraId="3595C459">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15.1 </w:t>
      </w:r>
      <w:r>
        <w:rPr>
          <w:rFonts w:hint="eastAsia" w:ascii="黑体" w:hAnsi="黑体" w:eastAsia="黑体"/>
          <w:color w:val="auto"/>
          <w:sz w:val="30"/>
          <w:szCs w:val="30"/>
          <w:highlight w:val="none"/>
        </w:rPr>
        <w:t>发包人违约</w:t>
      </w:r>
    </w:p>
    <w:p w14:paraId="4D9A4839">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15.1.1 </w:t>
      </w:r>
      <w:r>
        <w:rPr>
          <w:rFonts w:hint="eastAsia" w:ascii="仿宋_GB2312" w:eastAsia="仿宋_GB2312"/>
          <w:color w:val="auto"/>
          <w:sz w:val="30"/>
          <w:szCs w:val="30"/>
          <w:highlight w:val="none"/>
        </w:rPr>
        <w:t>发包人违约的情形</w:t>
      </w:r>
    </w:p>
    <w:p w14:paraId="32D18DE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发包人违约的其他情形</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w:t>
      </w:r>
      <w:r>
        <w:rPr>
          <w:rFonts w:hint="eastAsia" w:eastAsia="仿宋_GB2312"/>
          <w:color w:val="auto"/>
          <w:sz w:val="30"/>
          <w:szCs w:val="32"/>
          <w:highlight w:val="none"/>
          <w:u w:val="single"/>
        </w:rPr>
        <w:t>无</w:t>
      </w:r>
      <w:r>
        <w:rPr>
          <w:rFonts w:hint="eastAsia" w:ascii="仿宋_GB2312" w:eastAsia="仿宋_GB2312"/>
          <w:color w:val="auto"/>
          <w:sz w:val="30"/>
          <w:szCs w:val="30"/>
          <w:highlight w:val="none"/>
        </w:rPr>
        <w:t>。</w:t>
      </w:r>
    </w:p>
    <w:p w14:paraId="2C3D663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15.1.3 </w:t>
      </w:r>
      <w:r>
        <w:rPr>
          <w:rFonts w:hint="eastAsia" w:ascii="仿宋_GB2312" w:eastAsia="仿宋_GB2312"/>
          <w:color w:val="auto"/>
          <w:sz w:val="30"/>
          <w:szCs w:val="30"/>
          <w:highlight w:val="none"/>
        </w:rPr>
        <w:t>发包人违约的责任</w:t>
      </w:r>
    </w:p>
    <w:p w14:paraId="4A86B4D4">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发包人违约</w:t>
      </w:r>
      <w:r>
        <w:rPr>
          <w:rFonts w:ascii="仿宋_GB2312" w:eastAsia="仿宋_GB2312"/>
          <w:color w:val="auto"/>
          <w:sz w:val="30"/>
          <w:szCs w:val="30"/>
          <w:highlight w:val="none"/>
        </w:rPr>
        <w:t>责任</w:t>
      </w:r>
      <w:r>
        <w:rPr>
          <w:rFonts w:hint="eastAsia" w:ascii="仿宋_GB2312" w:eastAsia="仿宋_GB2312"/>
          <w:color w:val="auto"/>
          <w:sz w:val="30"/>
          <w:szCs w:val="30"/>
          <w:highlight w:val="none"/>
        </w:rPr>
        <w:t>的</w:t>
      </w:r>
      <w:r>
        <w:rPr>
          <w:rFonts w:ascii="仿宋_GB2312" w:eastAsia="仿宋_GB2312"/>
          <w:color w:val="auto"/>
          <w:sz w:val="30"/>
          <w:szCs w:val="30"/>
          <w:highlight w:val="none"/>
        </w:rPr>
        <w:t>承担方式</w:t>
      </w:r>
      <w:r>
        <w:rPr>
          <w:rFonts w:hint="eastAsia" w:ascii="仿宋_GB2312" w:eastAsia="仿宋_GB2312"/>
          <w:color w:val="auto"/>
          <w:sz w:val="30"/>
          <w:szCs w:val="30"/>
          <w:highlight w:val="none"/>
        </w:rPr>
        <w:t>和</w:t>
      </w:r>
      <w:r>
        <w:rPr>
          <w:rFonts w:ascii="仿宋_GB2312" w:eastAsia="仿宋_GB2312"/>
          <w:color w:val="auto"/>
          <w:sz w:val="30"/>
          <w:szCs w:val="30"/>
          <w:highlight w:val="none"/>
        </w:rPr>
        <w:t>计算方法</w:t>
      </w:r>
      <w:r>
        <w:rPr>
          <w:rFonts w:hint="eastAsia" w:ascii="仿宋_GB2312" w:eastAsia="仿宋_GB2312"/>
          <w:color w:val="auto"/>
          <w:sz w:val="30"/>
          <w:szCs w:val="30"/>
          <w:highlight w:val="none"/>
        </w:rPr>
        <w:t>：</w:t>
      </w:r>
    </w:p>
    <w:p w14:paraId="2CD3FDFC">
      <w:pPr>
        <w:ind w:firstLine="600"/>
        <w:jc w:val="left"/>
        <w:rPr>
          <w:rFonts w:hint="eastAsia" w:eastAsia="仿宋_GB2312"/>
          <w:color w:val="auto"/>
          <w:sz w:val="30"/>
          <w:szCs w:val="32"/>
          <w:highlight w:val="none"/>
          <w:u w:val="single"/>
        </w:rPr>
      </w:pPr>
      <w:r>
        <w:rPr>
          <w:rFonts w:eastAsia="仿宋_GB2312"/>
          <w:color w:val="auto"/>
          <w:sz w:val="30"/>
          <w:szCs w:val="32"/>
          <w:highlight w:val="none"/>
        </w:rPr>
        <w:t>（1）因</w:t>
      </w:r>
      <w:r>
        <w:rPr>
          <w:rFonts w:hint="eastAsia" w:ascii="仿宋_GB2312" w:eastAsia="仿宋_GB2312"/>
          <w:color w:val="auto"/>
          <w:sz w:val="30"/>
          <w:szCs w:val="30"/>
          <w:highlight w:val="none"/>
        </w:rPr>
        <w:t>发包人原因导致开始工作日期延误的</w:t>
      </w:r>
      <w:r>
        <w:rPr>
          <w:rFonts w:eastAsia="仿宋_GB2312"/>
          <w:color w:val="auto"/>
          <w:sz w:val="30"/>
          <w:szCs w:val="32"/>
          <w:highlight w:val="none"/>
        </w:rPr>
        <w:t>违约责任：</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工期顺延，但因承包人工期顺延发生的费用不予增加 </w:t>
      </w:r>
      <w:r>
        <w:rPr>
          <w:rFonts w:eastAsia="仿宋_GB2312"/>
          <w:color w:val="auto"/>
          <w:sz w:val="30"/>
          <w:szCs w:val="32"/>
          <w:highlight w:val="none"/>
        </w:rPr>
        <w:t>。</w:t>
      </w:r>
    </w:p>
    <w:p w14:paraId="5BC385A3">
      <w:pPr>
        <w:ind w:firstLine="600"/>
        <w:jc w:val="left"/>
        <w:rPr>
          <w:rFonts w:hint="eastAsia" w:eastAsia="仿宋_GB2312"/>
          <w:color w:val="auto"/>
          <w:sz w:val="30"/>
          <w:szCs w:val="32"/>
          <w:highlight w:val="none"/>
        </w:rPr>
      </w:pPr>
      <w:r>
        <w:rPr>
          <w:rFonts w:eastAsia="仿宋_GB2312"/>
          <w:color w:val="auto"/>
          <w:sz w:val="30"/>
          <w:szCs w:val="32"/>
          <w:highlight w:val="none"/>
        </w:rPr>
        <w:t>（2）因发包人原因未能按合同约定支付合同价款的违约责任：</w:t>
      </w:r>
      <w:r>
        <w:rPr>
          <w:rFonts w:hint="eastAsia" w:eastAsia="仿宋_GB2312"/>
          <w:color w:val="auto"/>
          <w:sz w:val="30"/>
          <w:szCs w:val="32"/>
          <w:highlight w:val="none"/>
          <w:u w:val="single"/>
        </w:rPr>
        <w:t>发包人未能按照合同约定支付时间支付合同价款的，应从逾期之日起按</w:t>
      </w:r>
      <w:r>
        <w:rPr>
          <w:rFonts w:hint="eastAsia" w:ascii="仿宋_GB2312" w:eastAsia="仿宋_GB2312"/>
          <w:color w:val="auto"/>
          <w:sz w:val="30"/>
          <w:szCs w:val="30"/>
          <w:highlight w:val="none"/>
          <w:u w:val="single"/>
        </w:rPr>
        <w:t>贷款市场报价利率（LPR）</w:t>
      </w:r>
      <w:r>
        <w:rPr>
          <w:rFonts w:hint="eastAsia" w:eastAsia="仿宋_GB2312"/>
          <w:color w:val="auto"/>
          <w:sz w:val="30"/>
          <w:szCs w:val="32"/>
          <w:highlight w:val="none"/>
          <w:u w:val="single"/>
        </w:rPr>
        <w:t>向承包人支付违约金，逾期超过30天以上时，承包人有权暂停履行下阶段工作，并书面通知发包人</w:t>
      </w:r>
      <w:r>
        <w:rPr>
          <w:rFonts w:hint="eastAsia" w:eastAsia="仿宋_GB2312"/>
          <w:color w:val="auto"/>
          <w:sz w:val="30"/>
          <w:szCs w:val="32"/>
          <w:highlight w:val="none"/>
        </w:rPr>
        <w:t>。</w:t>
      </w:r>
    </w:p>
    <w:p w14:paraId="76EA96ED">
      <w:pPr>
        <w:ind w:firstLine="600"/>
        <w:jc w:val="left"/>
        <w:rPr>
          <w:rFonts w:hint="eastAsia" w:eastAsia="仿宋_GB2312"/>
          <w:color w:val="auto"/>
          <w:sz w:val="30"/>
          <w:szCs w:val="32"/>
          <w:highlight w:val="none"/>
        </w:rPr>
      </w:pPr>
      <w:r>
        <w:rPr>
          <w:rFonts w:hint="eastAsia" w:eastAsia="仿宋_GB2312"/>
          <w:color w:val="auto"/>
          <w:sz w:val="30"/>
          <w:szCs w:val="32"/>
          <w:highlight w:val="none"/>
        </w:rPr>
        <w:t>（3）发包人自</w:t>
      </w:r>
      <w:r>
        <w:rPr>
          <w:rFonts w:eastAsia="仿宋_GB2312"/>
          <w:color w:val="auto"/>
          <w:sz w:val="30"/>
          <w:szCs w:val="32"/>
          <w:highlight w:val="none"/>
        </w:rPr>
        <w:t>行实施被取消的工作或转由他人实施的违约责任：</w:t>
      </w:r>
      <w:r>
        <w:rPr>
          <w:rFonts w:hint="eastAsia" w:eastAsia="仿宋_GB2312"/>
          <w:color w:val="auto"/>
          <w:sz w:val="30"/>
          <w:szCs w:val="32"/>
          <w:highlight w:val="none"/>
          <w:u w:val="single"/>
        </w:rPr>
        <w:t>无</w:t>
      </w:r>
      <w:r>
        <w:rPr>
          <w:rFonts w:eastAsia="仿宋_GB2312"/>
          <w:color w:val="auto"/>
          <w:sz w:val="30"/>
          <w:szCs w:val="32"/>
          <w:highlight w:val="none"/>
        </w:rPr>
        <w:t>。</w:t>
      </w:r>
    </w:p>
    <w:p w14:paraId="20AD04B3">
      <w:pPr>
        <w:ind w:firstLine="600"/>
        <w:jc w:val="left"/>
        <w:rPr>
          <w:rFonts w:hint="eastAsia" w:eastAsia="仿宋_GB2312"/>
          <w:color w:val="auto"/>
          <w:sz w:val="30"/>
          <w:szCs w:val="32"/>
          <w:highlight w:val="none"/>
          <w:u w:val="single"/>
        </w:rPr>
      </w:pPr>
      <w:r>
        <w:rPr>
          <w:rFonts w:eastAsia="仿宋_GB2312"/>
          <w:color w:val="auto"/>
          <w:sz w:val="30"/>
          <w:szCs w:val="32"/>
          <w:highlight w:val="none"/>
        </w:rPr>
        <w:t>（4）</w:t>
      </w:r>
      <w:r>
        <w:rPr>
          <w:rFonts w:hint="eastAsia" w:eastAsia="仿宋_GB2312"/>
          <w:color w:val="auto"/>
          <w:sz w:val="30"/>
          <w:szCs w:val="32"/>
          <w:highlight w:val="none"/>
        </w:rPr>
        <w:t>因发包人违反合同约定造成暂停施工的违约责任：</w:t>
      </w:r>
      <w:r>
        <w:rPr>
          <w:rFonts w:hint="eastAsia" w:eastAsia="仿宋_GB2312"/>
          <w:color w:val="auto"/>
          <w:sz w:val="30"/>
          <w:szCs w:val="32"/>
          <w:highlight w:val="none"/>
          <w:u w:val="single"/>
        </w:rPr>
        <w:t>若因发包人原因而拖延，按发包人签证工期顺延，但因工期顺延发生的费用不予增加。</w:t>
      </w:r>
    </w:p>
    <w:p w14:paraId="289A1195">
      <w:pPr>
        <w:ind w:firstLine="600"/>
        <w:jc w:val="left"/>
        <w:rPr>
          <w:rFonts w:hint="eastAsia" w:eastAsia="仿宋_GB2312"/>
          <w:color w:val="auto"/>
          <w:sz w:val="30"/>
          <w:szCs w:val="32"/>
          <w:highlight w:val="none"/>
        </w:rPr>
      </w:pPr>
      <w:r>
        <w:rPr>
          <w:rFonts w:eastAsia="仿宋_GB2312"/>
          <w:color w:val="auto"/>
          <w:sz w:val="30"/>
          <w:szCs w:val="32"/>
          <w:highlight w:val="none"/>
        </w:rPr>
        <w:t>（</w:t>
      </w:r>
      <w:r>
        <w:rPr>
          <w:rFonts w:hint="eastAsia" w:eastAsia="仿宋_GB2312"/>
          <w:color w:val="auto"/>
          <w:sz w:val="30"/>
          <w:szCs w:val="32"/>
          <w:highlight w:val="none"/>
        </w:rPr>
        <w:t>5</w:t>
      </w:r>
      <w:r>
        <w:rPr>
          <w:rFonts w:eastAsia="仿宋_GB2312"/>
          <w:color w:val="auto"/>
          <w:sz w:val="30"/>
          <w:szCs w:val="32"/>
          <w:highlight w:val="none"/>
        </w:rPr>
        <w:t>）发包人无正当理由没有在约定期限内发出复工指示，导致承包人无法复工的违约责任：</w:t>
      </w:r>
      <w:r>
        <w:rPr>
          <w:rFonts w:hint="eastAsia" w:eastAsia="仿宋_GB2312"/>
          <w:color w:val="auto"/>
          <w:sz w:val="30"/>
          <w:szCs w:val="32"/>
          <w:highlight w:val="none"/>
          <w:u w:val="single"/>
        </w:rPr>
        <w:t>若因发包人原因而拖延，按发包人签证工期顺延，但因工期顺延发生的费用不予增加</w:t>
      </w:r>
      <w:r>
        <w:rPr>
          <w:rFonts w:eastAsia="仿宋_GB2312"/>
          <w:color w:val="auto"/>
          <w:sz w:val="30"/>
          <w:szCs w:val="32"/>
          <w:highlight w:val="none"/>
        </w:rPr>
        <w:t>。</w:t>
      </w:r>
    </w:p>
    <w:p w14:paraId="39A150B4">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15.2 </w:t>
      </w:r>
      <w:r>
        <w:rPr>
          <w:rFonts w:hint="eastAsia" w:ascii="黑体" w:hAnsi="黑体" w:eastAsia="黑体"/>
          <w:color w:val="auto"/>
          <w:sz w:val="30"/>
          <w:szCs w:val="30"/>
          <w:highlight w:val="none"/>
        </w:rPr>
        <w:t>承包人违约</w:t>
      </w:r>
    </w:p>
    <w:p w14:paraId="7CA1DF7B">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15.2.1 </w:t>
      </w:r>
      <w:r>
        <w:rPr>
          <w:rFonts w:hint="eastAsia" w:ascii="仿宋_GB2312" w:eastAsia="仿宋_GB2312"/>
          <w:color w:val="auto"/>
          <w:sz w:val="30"/>
          <w:szCs w:val="30"/>
          <w:highlight w:val="none"/>
        </w:rPr>
        <w:t>承包人违约的情形</w:t>
      </w:r>
    </w:p>
    <w:p w14:paraId="69076692">
      <w:pPr>
        <w:ind w:firstLine="630" w:firstLineChars="21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承包人违约的其他情形：</w:t>
      </w:r>
    </w:p>
    <w:p w14:paraId="5BF6D6AA">
      <w:pPr>
        <w:ind w:firstLine="630" w:firstLineChars="210"/>
        <w:jc w:val="left"/>
        <w:rPr>
          <w:rFonts w:hint="eastAsia" w:eastAsia="仿宋_GB2312"/>
          <w:color w:val="auto"/>
          <w:sz w:val="30"/>
          <w:szCs w:val="30"/>
          <w:highlight w:val="none"/>
        </w:rPr>
      </w:pPr>
      <w:r>
        <w:rPr>
          <w:rFonts w:hint="eastAsia" w:eastAsia="仿宋_GB2312"/>
          <w:color w:val="auto"/>
          <w:sz w:val="30"/>
          <w:szCs w:val="30"/>
          <w:highlight w:val="none"/>
        </w:rPr>
        <w:t>（1）</w:t>
      </w:r>
      <w:r>
        <w:rPr>
          <w:rFonts w:hint="eastAsia" w:ascii="仿宋_GB2312" w:eastAsia="仿宋_GB2312"/>
          <w:color w:val="auto"/>
          <w:sz w:val="30"/>
          <w:szCs w:val="30"/>
          <w:highlight w:val="none"/>
        </w:rPr>
        <w:t>承包人未能按照专用条款约定履行相应的义务，超出规定时间，造成工期延误的（包括关键工作的工期延误）</w:t>
      </w:r>
      <w:r>
        <w:rPr>
          <w:rFonts w:eastAsia="仿宋_GB2312"/>
          <w:color w:val="auto"/>
          <w:sz w:val="30"/>
          <w:szCs w:val="30"/>
          <w:highlight w:val="none"/>
        </w:rPr>
        <w:t>。</w:t>
      </w:r>
    </w:p>
    <w:p w14:paraId="2796199E">
      <w:pPr>
        <w:ind w:firstLine="630" w:firstLineChars="21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（2）承包人未能按发包人或监理人发出的工作联系单或整改通知书的要求在规定的时间内完整改，造成经济损失或工程延误。</w:t>
      </w:r>
    </w:p>
    <w:p w14:paraId="44617E6B">
      <w:pPr>
        <w:ind w:firstLine="630" w:firstLineChars="21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（3）承包人提供不真实的工程资料；未经批准擅自变更工程施工内容；工程质量存在缺陷达不到设计要求或工程目的，造成经济损失或工程延误。</w:t>
      </w:r>
    </w:p>
    <w:p w14:paraId="6B3B954D">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（4）工程质量存在缺陷达不到设计要求或工程目的，造成经济损失或工程延误。</w:t>
      </w:r>
    </w:p>
    <w:p w14:paraId="67DBA148">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（5）当承包人承担的违约责任在合同中有不一致时，应按照合同文件的优先顺序进行套用，同一文件不一致时，应以更高的要求或发包人解释为准。</w:t>
      </w:r>
    </w:p>
    <w:p w14:paraId="6FC7402A">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15.2.2 </w:t>
      </w:r>
      <w:r>
        <w:rPr>
          <w:rFonts w:hint="eastAsia" w:ascii="仿宋_GB2312" w:eastAsia="仿宋_GB2312"/>
          <w:color w:val="auto"/>
          <w:sz w:val="30"/>
          <w:szCs w:val="30"/>
          <w:highlight w:val="none"/>
        </w:rPr>
        <w:t>通知改正</w:t>
      </w:r>
    </w:p>
    <w:p w14:paraId="49F5728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工程师通知承包人改正的合理期限是：按发包人或监理人要求。</w:t>
      </w:r>
    </w:p>
    <w:p w14:paraId="6836CAC1">
      <w:pPr>
        <w:wordWrap/>
        <w:topLinePunct w:val="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15.2.3 承包人违约的责任</w:t>
      </w:r>
    </w:p>
    <w:p w14:paraId="190D2CAD">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承包人违约责任的承担方式和计算方法：</w:t>
      </w:r>
    </w:p>
    <w:p w14:paraId="2977A52B">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1、按照承包人违约的严重程度，承担违约责任形式包括但不限于下列情形：</w:t>
      </w:r>
    </w:p>
    <w:p w14:paraId="6E081E90">
      <w:pPr>
        <w:tabs>
          <w:tab w:val="left" w:pos="1125"/>
        </w:tabs>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（1）书面警告。</w:t>
      </w:r>
      <w:bookmarkStart w:id="925" w:name="_Hlk163037272"/>
      <w:r>
        <w:rPr>
          <w:rFonts w:hint="eastAsia" w:ascii="仿宋_GB2312" w:hAnsi="仿宋_GB2312" w:eastAsia="仿宋_GB2312" w:cs="仿宋_GB2312"/>
          <w:color w:val="auto"/>
          <w:sz w:val="30"/>
          <w:szCs w:val="30"/>
          <w:highlight w:val="none"/>
        </w:rPr>
        <w:t>承包人不履行或不完全履行合同约定的义务及责任，或者不执行监理人或发包人的指令时</w:t>
      </w:r>
      <w:bookmarkEnd w:id="925"/>
      <w:r>
        <w:rPr>
          <w:rFonts w:hint="eastAsia" w:ascii="仿宋_GB2312" w:hAnsi="仿宋_GB2312" w:eastAsia="仿宋_GB2312" w:cs="仿宋_GB2312"/>
          <w:color w:val="auto"/>
          <w:sz w:val="30"/>
          <w:szCs w:val="30"/>
          <w:highlight w:val="none"/>
        </w:rPr>
        <w:t>，发包人有权向承包人发出书面警告，承包人承担3000元/次的违约金。承包人必须在书面警告限定的时间内改正，逾期未改正的，承担合同约定的一般违约责任。</w:t>
      </w:r>
    </w:p>
    <w:p w14:paraId="48896024">
      <w:pPr>
        <w:tabs>
          <w:tab w:val="left" w:pos="1125"/>
        </w:tabs>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（2）一般违约责任。承包人违反本合同的约定须承担一般违约责任时，违约金为10000元/次。</w:t>
      </w:r>
    </w:p>
    <w:p w14:paraId="593A1939">
      <w:pPr>
        <w:tabs>
          <w:tab w:val="left" w:pos="1125"/>
        </w:tabs>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（3）严重违约责任。承包人违反本合同的约定须承担严重违约责任时，违约金为50000元/次。</w:t>
      </w:r>
    </w:p>
    <w:p w14:paraId="24E678E0">
      <w:pPr>
        <w:tabs>
          <w:tab w:val="left" w:pos="1125"/>
        </w:tabs>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承担被解除部分工程合同价款20%的违约金，并赔偿发包人的实际损失。</w:t>
      </w:r>
    </w:p>
    <w:p w14:paraId="38B7E2B2">
      <w:pPr>
        <w:tabs>
          <w:tab w:val="left" w:pos="1125"/>
        </w:tabs>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解除合同。当承包人违反本合同的约定符合解除合同的条件时，发包人有权向承包人发出书面解除合同的通知，该通知在送达承包人时即生效，承包人应承担被解除部分工程合同价款20%的违约金并赔偿发包人的实际损失。</w:t>
      </w:r>
    </w:p>
    <w:p w14:paraId="01809EC9">
      <w:pPr>
        <w:tabs>
          <w:tab w:val="left" w:pos="1125"/>
        </w:tabs>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（6）赔偿损失。因承包人原因造成发包人经济损失的，承包人应赔偿发包人的经济损失。</w:t>
      </w:r>
    </w:p>
    <w:p w14:paraId="3E582983">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2、在本合同有效期内，承包人累计承担三次严重违约责任的，发包人有权单方面部分或全部解除合同且不承担违约责任。</w:t>
      </w:r>
    </w:p>
    <w:p w14:paraId="573D4BAC">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3、承包人按本合同约定应交纳的违约金和赔偿金，发包人有权从应支付给承包人的工程款或履约保证金中直接扣除。</w:t>
      </w:r>
    </w:p>
    <w:p w14:paraId="658CFCEB">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4、工程组织管理方面的违约责任</w:t>
      </w:r>
    </w:p>
    <w:p w14:paraId="6CCFB1BD">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承包人违反合同的约定，不服从发包人及监理人的管理，对发包人、监理人的指令和书面通知公开或变相拒不执行的，发包人有权视情节严重程度要求承包人按本款约定承担违约责任，并由承包人承担由此造成的一切经济损失。情节特别严重的，发包人有权单方面部分解除合同或解除合同。</w:t>
      </w:r>
    </w:p>
    <w:p w14:paraId="76E28EDA">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承包人不按合同有关约定投入现场组织管理人员、施工作业人员、施工机械设备，或者擅自变更资源投入计划或者擅自对已投入的资源进行调整的，承包人必须按照监理人或者发包人的指令限期改正；承包人拒不限期改正的，发包人有权视情节严重程度要求承包人按本款约定承担违约责任。情节特别严重的，发包人有权单方面部分解除合同或解除合同。</w:t>
      </w:r>
    </w:p>
    <w:p w14:paraId="6C8F3050">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经发包人或监理人考核，承包人投入的现场组织管理人员不能满足本工程建设要求的，承包人必须无条件按发包人的要求更换，直至满足本工程建设要求为止。而且，不能满足本工程建设要求的现场组织管理人员按缺勤处理。</w:t>
      </w:r>
    </w:p>
    <w:p w14:paraId="4C3D554A">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因特殊情况需要，承包人确需更换项目经理、项目总工程师或现场管理机构主要部门负责人等项目主要人员的，承包人应至少提前14天以书面形式向监理单位提出申请（附前任和后任人员的详细履历资料），并且最终应取得发包人同意。</w:t>
      </w:r>
    </w:p>
    <w:p w14:paraId="67FDC4D5">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技术负责人等）未经监理人或发包人书面同意自行缺席的，每缺席一人次承包人承担1000元违约扣罚。</w:t>
      </w:r>
    </w:p>
    <w:p w14:paraId="0D750E20">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（4）承包人在发包人组织的考评中不合格的，必须按照考评通报的要求限期改正，承包人拒不限期改正或整改效果不明显的，发包人有权视情节严重程度要求承包人按本款约定承担违约责任。</w:t>
      </w:r>
    </w:p>
    <w:p w14:paraId="5EABA6EF">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（5）承包人不按合同约定或发包人要求提交竣工结算资料的，每发生1次，承担1次书面警告违约责任。</w:t>
      </w:r>
    </w:p>
    <w:p w14:paraId="7A2FF956">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（6）承包人单方面擅自终止或全部解除或部分解除本合同的，应按本款标准从承包人工程款或履约保证金中扣减违约金及赔偿损失。</w:t>
      </w:r>
    </w:p>
    <w:p w14:paraId="1D7D4245">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（7）如承包人违反合同的约定，未在承包人相关信息发生变化时及时将变更情况书面通知发包人，因此给发包人造成的全部损失由承包人承担。</w:t>
      </w:r>
    </w:p>
    <w:p w14:paraId="69640570">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5、材料设备供货及管理方面的违约责任</w:t>
      </w:r>
    </w:p>
    <w:p w14:paraId="3D31989E">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发包人（包括发包人委托的材料设备检验机构）或监理人抽查承包人的工程材料设备（主要为乙供材料设备），发现所检查的材料与合同约定标准的任何一项不符合时，承包人除必须全部退货、返工，并赔偿发包人由此遭受的实际损失外，还应当根据该批次材料的价值，按照如下约定承担违约责任：</w:t>
      </w:r>
    </w:p>
    <w:p w14:paraId="32B8B3B3">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1）单宗或批次价值不到5万元的材料设备抽检不合格的，每发生1例，由承包人承担1次一般违约责任。</w:t>
      </w:r>
    </w:p>
    <w:p w14:paraId="72D2ACBF">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2）单宗或批次价值达到5万元不到20万元的材料设备抽检不合格的，每发生1例，由承包人承担1次一般违约责任。</w:t>
      </w:r>
    </w:p>
    <w:p w14:paraId="173A099C">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3）单宗或批次价值达到20万元不到50万元的材料设备抽检不合格的，每发生1例，由承包人承担1次严重违约责任。</w:t>
      </w:r>
    </w:p>
    <w:p w14:paraId="288F60A4">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4）单宗或批次价值达到50万元以上的材料设备抽检不合格的，每发生1例，由承包人承担1次严重违约责任，且发包人有权单方面部分解除合同或解除合同。</w:t>
      </w:r>
    </w:p>
    <w:p w14:paraId="1F7B4B8C">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上述情况情节严重的承包人除必须全部退货、返工，并赔偿由此造成的全部损失外，发包人有权解除合同。</w:t>
      </w:r>
    </w:p>
    <w:p w14:paraId="580DF6C6">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承包人必须保证用于本工程所有的材料设备的品牌、型号、规格、质量等符合本合同及招标文件的要求。如发生不符合上述要求的情况（属于不可抗力或不可归责于承包人事由造成的除外），承包人必须无条件在发包人限定的时间内全部更换为符合要求的产品，因此给发包人造成损失的，由承包人负责赔偿；同时，发包人移送有关主管部门依法处理。如因此致使发包人需要另行采购符合本合同及招标文件货物的，除按上述违约处罚外，由承包人承担另行采购的货物的价款。</w:t>
      </w:r>
    </w:p>
    <w:p w14:paraId="2AC0FD9F">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（3）承包人不按合同约定对用于本工程的材料设备进行管理的，视同不服从发包人及监理单位管理，应按合同约定承担违约责任；同时发包人有权暂停支付本工程进度款，直到承包人完成相关工作为止。</w:t>
      </w:r>
    </w:p>
    <w:p w14:paraId="48CE819F">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（4）质保期内承包人未按要求及时提供本合同设备售后服务的，发包人有权自行委托设备厂家提供相关服务且无需征得承包人同意，由此所产生的全部费用由承包人承担，且承包人另行承担一次一般违约责任。</w:t>
      </w:r>
    </w:p>
    <w:p w14:paraId="354F87D4">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6、工程质量方面的违约责任</w:t>
      </w:r>
    </w:p>
    <w:p w14:paraId="471AAC67">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承包人必须对各工序报验核查质量控制点。承包人申请报验后，经监理人或发包人检查发现存在较大质量问题（存在质量问题的部分超过检查部分工程的10%）的，则该工序质量为不合格，承包人必须对不合格部分进行返工，并承担一般违约责任。返工后经检查合格才准进入下一工序，工期不予顺延。</w:t>
      </w:r>
    </w:p>
    <w:p w14:paraId="6554C3D5">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工程竣工验收不符合国家强制性标准及规范要求或者未能验收合格的，经承包人整改仍未能竣工验收的，应承担本工程合同价款的20%作为违约金，并无偿采取补救措施及赔偿发包人的实际损失外，还应承担由此引起的一切责任。</w:t>
      </w:r>
    </w:p>
    <w:p w14:paraId="7FE9A91A">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在本工程质量保修期内发现有重大质量问题的（该重大质量问题应界定为达不到要求的质量标准，属质量保修的问题除外），承包人必须在规定的期限内返工达到合同约定的质量等级并赔偿由此给发包人造成的损失。</w:t>
      </w:r>
    </w:p>
    <w:p w14:paraId="42094BC6">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（4）由于承包人的原因发生工程质量事故的，承包人应全额赔偿发包人的损失并承担相关法律责任。</w:t>
      </w:r>
    </w:p>
    <w:p w14:paraId="79ACB22F">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（5）特殊技术工人(焊工、电工等)不持证上岗的，每发现一次承包人支付1000元的违约金。出现三次不持证上岗的，承包人承担一次一般违约。</w:t>
      </w:r>
    </w:p>
    <w:p w14:paraId="713CAB4F">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7、安全生产方面的违约责任</w:t>
      </w:r>
    </w:p>
    <w:p w14:paraId="3F84E7D1">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p>
    <w:p w14:paraId="68BE08FA">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承包人在发包人、监理人进行的日常安全生产检查中，被发现存在安全隐患的，承包人应限期改正。发包人有权视情节严重程度要求承包人按本款约定承担违约责任。此类问题的认定，以发包人、监理人书面通知、指令、通报或会议纪要为准。</w:t>
      </w:r>
    </w:p>
    <w:p w14:paraId="5D6B46AB">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（3）承包人因自身原因造成安全事故的，承包人承担因此造成的全部损失，且除按国家规定由主管部门处罚外，承包人必须依照下列约定承担违约责任：</w:t>
      </w:r>
    </w:p>
    <w:p w14:paraId="778304E1">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1）发生特别重大事故，承包人承担事故所造成损失金额的25%的违约责任，同时违约金的数额不得低于50万元；</w:t>
      </w:r>
    </w:p>
    <w:p w14:paraId="785F281E">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2）发生重大事故，承包人承担事故所造成损失金额的15%的违约责任，同时违约金的数额不得低于30万元；</w:t>
      </w:r>
    </w:p>
    <w:p w14:paraId="7592F4D1">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3）发生较大事故，承包人承担事故所造成损失金额的10%的违约责任，同时违约金数额不得低于20万元；</w:t>
      </w:r>
    </w:p>
    <w:p w14:paraId="21C6E1C0">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4）发生一般事故，承包人承担事故所造成损失金额的8%的违约责任，同时违约金数额不得低于10万元。</w:t>
      </w:r>
    </w:p>
    <w:p w14:paraId="65CF44E9">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8、文明施工、环境保护方面的违约责任</w:t>
      </w:r>
    </w:p>
    <w:p w14:paraId="5B938765">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发包人、监理人按照合同约定，对承包人文明施工措施进行对照检查。经检查发现承包人因自身原因未能落实的，限期改正；发包人有权视情节严重程度要求承包人按本款约定承担违约责任。此类问题的认定，以发包人、监理人书面通知、指令、通报或会议纪要为准。</w:t>
      </w:r>
    </w:p>
    <w:p w14:paraId="45BE04FC">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14:paraId="25D2027A">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承包人在施工过程中因其自身原因造成周围环境卫生状况较差，被其他施工单位投诉的，承包人必须在限期内整改。若故意拖延或类似问题累计被投诉2次以上且经查实的，承包人必须承担1次书面警告违约责任。</w:t>
      </w:r>
    </w:p>
    <w:p w14:paraId="04B5CE60">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9、工程转包、分包方面的违约责任</w:t>
      </w:r>
    </w:p>
    <w:p w14:paraId="4DBAFA5D">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人转包工程或者违法分包工程或挂靠或被挂靠施工，经建设行政主管部门调查核实并作出处理决定的，发包人将严格服从建设行政主管部门的处理决定，追究承包人的违约责任，同时发包人有权决定是否解除合同，承包人承担合同总价20%的违约金。因承包人转包工程或者违法分包工程给发包人造成损失的，发包人有权要求赔偿。</w:t>
      </w:r>
    </w:p>
    <w:p w14:paraId="19239230">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10、工人工资支付方面的违约责任</w:t>
      </w:r>
    </w:p>
    <w:p w14:paraId="04ABEB19">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承包人违反合同的约定未能按时、足额支付工人工资，被工人投诉或上访属实的，承包人必须在限期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14:paraId="5266BF46">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由于承包人或其管理的分包单位（包括施工专业分包、供货分包及劳务分包单位等）拖欠工程款致使发包人被投诉，发包人不得不垫付工程款或被起诉并被判令先行垫付施工人员工资的，承包人承担1次严重违约责任。</w:t>
      </w:r>
    </w:p>
    <w:p w14:paraId="4AC4CC2D">
      <w:pPr>
        <w:spacing w:before="120"/>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（3）因承包人违约导致发包人暂停支付工程款时，承包人不得以此为理由拖欠施工人员工资，在发包人和承包人就暂停支付工程款问题解决之前，承包人有义务先行支付其所属工人工资。</w:t>
      </w:r>
    </w:p>
    <w:p w14:paraId="7AD9BBD3">
      <w:pPr>
        <w:pStyle w:val="16"/>
        <w:ind w:firstLine="600"/>
        <w:rPr>
          <w:rFonts w:hint="eastAsia" w:ascii="宋体" w:hAnsi="宋体" w:eastAsia="仿宋_GB2312"/>
          <w:color w:val="auto"/>
          <w:sz w:val="30"/>
          <w:szCs w:val="30"/>
          <w:highlight w:val="none"/>
        </w:rPr>
      </w:pPr>
      <w:r>
        <w:rPr>
          <w:rFonts w:hint="eastAsia" w:ascii="仿宋_GB2312" w:hAnsi="仿宋_GB2312" w:eastAsia="仿宋_GB2312" w:cs="仿宋_GB2312"/>
          <w:color w:val="auto"/>
          <w:sz w:val="30"/>
          <w:szCs w:val="30"/>
          <w:highlight w:val="none"/>
        </w:rPr>
        <w:t>11、</w:t>
      </w:r>
      <w:r>
        <w:rPr>
          <w:rFonts w:hint="eastAsia" w:ascii="宋体" w:hAnsi="宋体" w:eastAsia="仿宋_GB2312"/>
          <w:color w:val="auto"/>
          <w:sz w:val="30"/>
          <w:szCs w:val="30"/>
          <w:highlight w:val="none"/>
        </w:rPr>
        <w:t>因承包人及其人员的过失导致工程质量缺陷、工程质量事故、安全事故的，承包人应承担相应的违约责任外，还应依法承担相应的行政处罚或法律责任。</w:t>
      </w:r>
    </w:p>
    <w:p w14:paraId="0E0799EC">
      <w:pPr>
        <w:pStyle w:val="16"/>
        <w:ind w:firstLine="600"/>
        <w:rPr>
          <w:rFonts w:hint="eastAsia" w:ascii="宋体" w:hAnsi="宋体" w:eastAsia="仿宋_GB2312"/>
          <w:color w:val="auto"/>
          <w:sz w:val="30"/>
          <w:szCs w:val="30"/>
          <w:highlight w:val="none"/>
        </w:rPr>
      </w:pPr>
      <w:r>
        <w:rPr>
          <w:rFonts w:hint="eastAsia" w:ascii="宋体" w:hAnsi="宋体" w:eastAsia="仿宋_GB2312"/>
          <w:color w:val="auto"/>
          <w:sz w:val="30"/>
          <w:szCs w:val="30"/>
          <w:highlight w:val="none"/>
        </w:rPr>
        <w:t>12、承包人违反合同约定的其他义务，且未能在限期内整改的，发包人有权视情节严重程度要求承包人按本款约定承担违约责任。合同中有其他明确的违约条款的，则执行相应的条款。</w:t>
      </w:r>
    </w:p>
    <w:p w14:paraId="54A8A768">
      <w:pPr>
        <w:pStyle w:val="79"/>
        <w:rPr>
          <w:rFonts w:hint="eastAsia" w:ascii="黑体" w:hAnsi="黑体" w:eastAsia="黑体"/>
          <w:b w:val="0"/>
          <w:bCs/>
          <w:color w:val="auto"/>
          <w:sz w:val="32"/>
          <w:szCs w:val="21"/>
          <w:highlight w:val="none"/>
        </w:rPr>
      </w:pPr>
      <w:bookmarkStart w:id="926" w:name="_Toc9769"/>
      <w:bookmarkStart w:id="927" w:name="_Toc21157"/>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16条</w:t>
      </w:r>
      <w:r>
        <w:rPr>
          <w:rFonts w:hint="eastAsia" w:ascii="黑体" w:hAnsi="黑体" w:eastAsia="黑体"/>
          <w:b w:val="0"/>
          <w:bCs/>
          <w:color w:val="auto"/>
          <w:sz w:val="32"/>
          <w:szCs w:val="21"/>
          <w:highlight w:val="none"/>
        </w:rPr>
        <w:t xml:space="preserve"> 合同解除</w:t>
      </w:r>
      <w:bookmarkEnd w:id="926"/>
      <w:bookmarkEnd w:id="927"/>
    </w:p>
    <w:p w14:paraId="652B3538">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16.1 </w:t>
      </w:r>
      <w:r>
        <w:rPr>
          <w:rFonts w:hint="eastAsia" w:ascii="黑体" w:hAnsi="黑体" w:eastAsia="黑体"/>
          <w:color w:val="auto"/>
          <w:sz w:val="30"/>
          <w:szCs w:val="30"/>
          <w:highlight w:val="none"/>
        </w:rPr>
        <w:t>由发包人解除合同</w:t>
      </w:r>
    </w:p>
    <w:p w14:paraId="45A58986">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16.1.1 </w:t>
      </w:r>
      <w:r>
        <w:rPr>
          <w:rFonts w:hint="eastAsia" w:ascii="仿宋_GB2312" w:eastAsia="仿宋_GB2312"/>
          <w:color w:val="auto"/>
          <w:sz w:val="30"/>
          <w:szCs w:val="30"/>
          <w:highlight w:val="none"/>
        </w:rPr>
        <w:t>因承包人违约解除合同</w:t>
      </w:r>
    </w:p>
    <w:p w14:paraId="7A99ADE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双方约定可由发包人解除合同的其他事由：</w:t>
      </w:r>
    </w:p>
    <w:p w14:paraId="74B130AF">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（1）承包人无正当理由延期开工超过 14 天的； </w:t>
      </w:r>
    </w:p>
    <w:p w14:paraId="4CA5AB93">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（2）承包人无正当理由全面停工超过 14天的； </w:t>
      </w:r>
    </w:p>
    <w:p w14:paraId="0AB405F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（3）承包人施工进度严重滞后，即承包人施工进度较发包人和监理人批准的某项节点工期要求拖后超过 14 天以上的； </w:t>
      </w:r>
    </w:p>
    <w:p w14:paraId="3754925E">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（4）本合同约定或法律规定的发包人有权解除合同的其他情形的。</w:t>
      </w:r>
    </w:p>
    <w:p w14:paraId="427FF33E">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16.2 </w:t>
      </w:r>
      <w:r>
        <w:rPr>
          <w:rFonts w:hint="eastAsia" w:ascii="黑体" w:hAnsi="黑体" w:eastAsia="黑体"/>
          <w:color w:val="auto"/>
          <w:sz w:val="30"/>
          <w:szCs w:val="30"/>
          <w:highlight w:val="none"/>
        </w:rPr>
        <w:t>由承包人解除合同</w:t>
      </w:r>
    </w:p>
    <w:p w14:paraId="41A37C39">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16.2.1 </w:t>
      </w:r>
      <w:r>
        <w:rPr>
          <w:rFonts w:hint="eastAsia" w:ascii="仿宋_GB2312" w:eastAsia="仿宋_GB2312"/>
          <w:color w:val="auto"/>
          <w:sz w:val="30"/>
          <w:szCs w:val="30"/>
          <w:highlight w:val="none"/>
        </w:rPr>
        <w:t>因发包人违约解除合同</w:t>
      </w:r>
    </w:p>
    <w:p w14:paraId="37E1635C">
      <w:pPr>
        <w:wordWrap/>
        <w:topLinePunct w:val="0"/>
        <w:ind w:firstLine="600"/>
        <w:rPr>
          <w:rFonts w:hint="eastAsia" w:ascii="仿宋_GB2312" w:eastAsia="仿宋_GB2312"/>
          <w:color w:val="auto"/>
          <w:sz w:val="30"/>
          <w:szCs w:val="30"/>
          <w:highlight w:val="none"/>
          <w:lang w:eastAsia="zh-Hans"/>
        </w:rPr>
      </w:pPr>
      <w:r>
        <w:rPr>
          <w:rFonts w:hint="eastAsia" w:ascii="仿宋_GB2312" w:eastAsia="仿宋_GB2312"/>
          <w:color w:val="auto"/>
          <w:sz w:val="30"/>
          <w:szCs w:val="30"/>
          <w:highlight w:val="none"/>
        </w:rPr>
        <w:t>双方约定可由承包人解除合同的其他事由：</w:t>
      </w:r>
      <w:r>
        <w:rPr>
          <w:rFonts w:hint="eastAsia" w:ascii="仿宋_GB2312" w:eastAsia="仿宋_GB2312"/>
          <w:color w:val="auto"/>
          <w:sz w:val="30"/>
          <w:szCs w:val="30"/>
          <w:highlight w:val="none"/>
          <w:u w:val="single"/>
        </w:rPr>
        <w:t>按通用条款约定执行</w:t>
      </w:r>
      <w:r>
        <w:rPr>
          <w:rFonts w:hint="eastAsia" w:ascii="仿宋_GB2312" w:eastAsia="仿宋_GB2312"/>
          <w:color w:val="auto"/>
          <w:sz w:val="30"/>
          <w:szCs w:val="30"/>
          <w:highlight w:val="none"/>
        </w:rPr>
        <w:t>。</w:t>
      </w:r>
    </w:p>
    <w:p w14:paraId="5CAD934B">
      <w:pPr>
        <w:pStyle w:val="79"/>
        <w:rPr>
          <w:rFonts w:hint="eastAsia" w:ascii="黑体" w:hAnsi="黑体" w:eastAsia="黑体"/>
          <w:b w:val="0"/>
          <w:bCs/>
          <w:color w:val="auto"/>
          <w:sz w:val="32"/>
          <w:szCs w:val="21"/>
          <w:highlight w:val="none"/>
        </w:rPr>
      </w:pPr>
      <w:bookmarkStart w:id="928" w:name="_Toc13805"/>
      <w:bookmarkStart w:id="929" w:name="_Toc12701"/>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17条</w:t>
      </w:r>
      <w:r>
        <w:rPr>
          <w:rFonts w:hint="eastAsia" w:ascii="黑体" w:hAnsi="黑体" w:eastAsia="黑体"/>
          <w:b w:val="0"/>
          <w:bCs/>
          <w:color w:val="auto"/>
          <w:sz w:val="32"/>
          <w:szCs w:val="21"/>
          <w:highlight w:val="none"/>
        </w:rPr>
        <w:t xml:space="preserve"> 不可抗力</w:t>
      </w:r>
      <w:bookmarkEnd w:id="928"/>
      <w:bookmarkEnd w:id="929"/>
    </w:p>
    <w:p w14:paraId="09F87A0B">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17.1 </w:t>
      </w:r>
      <w:r>
        <w:rPr>
          <w:rFonts w:hint="eastAsia" w:ascii="黑体" w:hAnsi="黑体" w:eastAsia="黑体"/>
          <w:color w:val="auto"/>
          <w:sz w:val="30"/>
          <w:szCs w:val="30"/>
          <w:highlight w:val="none"/>
        </w:rPr>
        <w:t>不可抗力的定义</w:t>
      </w:r>
    </w:p>
    <w:p w14:paraId="1C6EAAA6">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除通用合同条件约定的不可抗力事件之外，视为不可抗力的其他情形：</w:t>
      </w:r>
    </w:p>
    <w:p w14:paraId="5C95740D">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（1）异常天气：仅指 50 年一遇以上（含 50 年）的洪水、10 级（含本数）以上台风，直接淹没或袭击工地为确保安全而停工。承包人应于台风、洪水天气结束之日起七日内，向本地气象部门索取当地台风、暴雨 天气资料或报告（含气象实况及对此分析的内容），连同施工日志、施工现场照片办理证据保全公证，方可认定为是不可抗力。 </w:t>
      </w:r>
    </w:p>
    <w:p w14:paraId="6C91F714">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17.6 </w:t>
      </w:r>
      <w:r>
        <w:rPr>
          <w:rFonts w:hint="eastAsia" w:ascii="黑体" w:hAnsi="黑体" w:eastAsia="黑体"/>
          <w:color w:val="auto"/>
          <w:sz w:val="30"/>
          <w:szCs w:val="30"/>
          <w:highlight w:val="none"/>
        </w:rPr>
        <w:t>因不可抗力解除合同</w:t>
      </w:r>
    </w:p>
    <w:p w14:paraId="36C0AABC">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合同解除后，发包人应</w:t>
      </w:r>
      <w:r>
        <w:rPr>
          <w:rFonts w:hint="eastAsia" w:ascii="仿宋_GB2312" w:eastAsia="仿宋_GB2312"/>
          <w:color w:val="auto"/>
          <w:sz w:val="30"/>
          <w:szCs w:val="30"/>
          <w:highlight w:val="none"/>
        </w:rPr>
        <w:t>当</w:t>
      </w:r>
      <w:r>
        <w:rPr>
          <w:rFonts w:ascii="仿宋_GB2312" w:eastAsia="仿宋_GB2312"/>
          <w:color w:val="auto"/>
          <w:sz w:val="30"/>
          <w:szCs w:val="30"/>
          <w:highlight w:val="none"/>
        </w:rPr>
        <w:t>在商定或确定发包人应支付款项后</w:t>
      </w:r>
      <w:r>
        <w:rPr>
          <w:rFonts w:hint="eastAsia" w:ascii="仿宋_GB2312" w:eastAsia="仿宋_GB2312"/>
          <w:color w:val="auto"/>
          <w:sz w:val="30"/>
          <w:szCs w:val="30"/>
          <w:highlight w:val="none"/>
        </w:rPr>
        <w:t>的</w:t>
      </w:r>
      <w:r>
        <w:rPr>
          <w:rFonts w:hint="eastAsia" w:ascii="仿宋_GB2312" w:eastAsia="仿宋_GB2312"/>
          <w:color w:val="auto"/>
          <w:sz w:val="30"/>
          <w:szCs w:val="30"/>
          <w:highlight w:val="none"/>
          <w:u w:val="single"/>
        </w:rPr>
        <w:t>180</w:t>
      </w:r>
      <w:r>
        <w:rPr>
          <w:rFonts w:ascii="仿宋_GB2312" w:eastAsia="仿宋_GB2312"/>
          <w:color w:val="auto"/>
          <w:sz w:val="30"/>
          <w:szCs w:val="30"/>
          <w:highlight w:val="none"/>
        </w:rPr>
        <w:t>天内完成款项的支付。</w:t>
      </w:r>
    </w:p>
    <w:p w14:paraId="1862BA80">
      <w:pPr>
        <w:pStyle w:val="79"/>
        <w:rPr>
          <w:rFonts w:hint="eastAsia" w:ascii="黑体" w:hAnsi="黑体" w:eastAsia="黑体"/>
          <w:b w:val="0"/>
          <w:bCs/>
          <w:color w:val="auto"/>
          <w:sz w:val="32"/>
          <w:szCs w:val="21"/>
          <w:highlight w:val="none"/>
        </w:rPr>
      </w:pPr>
      <w:bookmarkStart w:id="930" w:name="_Toc4784277"/>
      <w:bookmarkEnd w:id="930"/>
      <w:bookmarkStart w:id="931" w:name="_Toc4784276"/>
      <w:bookmarkEnd w:id="931"/>
      <w:bookmarkStart w:id="932" w:name="_Toc14459"/>
      <w:bookmarkStart w:id="933" w:name="_Toc15647"/>
      <w:r>
        <w:rPr>
          <w:rFonts w:hint="eastAsia" w:ascii="黑体" w:hAnsi="黑体" w:eastAsia="黑体"/>
          <w:b w:val="0"/>
          <w:bCs/>
          <w:color w:val="auto"/>
          <w:sz w:val="32"/>
          <w:szCs w:val="21"/>
          <w:highlight w:val="none"/>
        </w:rPr>
        <w:t>第1</w:t>
      </w:r>
      <w:r>
        <w:rPr>
          <w:rFonts w:ascii="黑体" w:hAnsi="黑体" w:eastAsia="黑体"/>
          <w:b w:val="0"/>
          <w:bCs/>
          <w:color w:val="auto"/>
          <w:sz w:val="32"/>
          <w:szCs w:val="21"/>
          <w:highlight w:val="none"/>
        </w:rPr>
        <w:t>8</w:t>
      </w:r>
      <w:r>
        <w:rPr>
          <w:rFonts w:hint="eastAsia" w:ascii="黑体" w:hAnsi="黑体" w:eastAsia="黑体"/>
          <w:b w:val="0"/>
          <w:bCs/>
          <w:color w:val="auto"/>
          <w:sz w:val="32"/>
          <w:szCs w:val="21"/>
          <w:highlight w:val="none"/>
        </w:rPr>
        <w:t>条</w:t>
      </w:r>
      <w:r>
        <w:rPr>
          <w:rFonts w:ascii="黑体" w:hAnsi="黑体" w:eastAsia="黑体"/>
          <w:b w:val="0"/>
          <w:bCs/>
          <w:color w:val="auto"/>
          <w:sz w:val="32"/>
          <w:szCs w:val="21"/>
          <w:highlight w:val="none"/>
        </w:rPr>
        <w:t xml:space="preserve"> </w:t>
      </w:r>
      <w:r>
        <w:rPr>
          <w:rFonts w:hint="eastAsia" w:ascii="黑体" w:hAnsi="黑体" w:eastAsia="黑体"/>
          <w:b w:val="0"/>
          <w:bCs/>
          <w:color w:val="auto"/>
          <w:sz w:val="32"/>
          <w:szCs w:val="21"/>
          <w:highlight w:val="none"/>
        </w:rPr>
        <w:t>保险</w:t>
      </w:r>
      <w:bookmarkEnd w:id="932"/>
      <w:bookmarkEnd w:id="933"/>
    </w:p>
    <w:p w14:paraId="1E998FED">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18.1 </w:t>
      </w:r>
      <w:r>
        <w:rPr>
          <w:rFonts w:hint="eastAsia" w:ascii="黑体" w:hAnsi="黑体" w:eastAsia="黑体"/>
          <w:color w:val="auto"/>
          <w:sz w:val="30"/>
          <w:szCs w:val="30"/>
          <w:highlight w:val="none"/>
        </w:rPr>
        <w:t>设计和工程保险</w:t>
      </w:r>
    </w:p>
    <w:p w14:paraId="04333F4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8.1.1 </w:t>
      </w:r>
      <w:r>
        <w:rPr>
          <w:rFonts w:hint="eastAsia" w:ascii="仿宋_GB2312" w:eastAsia="仿宋_GB2312"/>
          <w:color w:val="auto"/>
          <w:sz w:val="30"/>
          <w:szCs w:val="30"/>
          <w:highlight w:val="none"/>
        </w:rPr>
        <w:t>双方当事人</w:t>
      </w:r>
      <w:r>
        <w:rPr>
          <w:rFonts w:ascii="仿宋_GB2312" w:eastAsia="仿宋_GB2312"/>
          <w:color w:val="auto"/>
          <w:sz w:val="30"/>
          <w:szCs w:val="30"/>
          <w:highlight w:val="none"/>
        </w:rPr>
        <w:t>关于</w:t>
      </w:r>
      <w:r>
        <w:rPr>
          <w:rFonts w:hint="eastAsia" w:ascii="仿宋_GB2312" w:eastAsia="仿宋_GB2312"/>
          <w:color w:val="auto"/>
          <w:sz w:val="30"/>
          <w:szCs w:val="30"/>
          <w:highlight w:val="none"/>
        </w:rPr>
        <w:t>设计和工程保险</w:t>
      </w:r>
      <w:r>
        <w:rPr>
          <w:rFonts w:ascii="仿宋_GB2312" w:eastAsia="仿宋_GB2312"/>
          <w:color w:val="auto"/>
          <w:sz w:val="30"/>
          <w:szCs w:val="30"/>
          <w:highlight w:val="none"/>
        </w:rPr>
        <w:t>的特别</w:t>
      </w:r>
      <w:r>
        <w:rPr>
          <w:rFonts w:hint="eastAsia" w:ascii="仿宋_GB2312" w:eastAsia="仿宋_GB2312"/>
          <w:color w:val="auto"/>
          <w:sz w:val="30"/>
          <w:szCs w:val="30"/>
          <w:highlight w:val="none"/>
        </w:rPr>
        <w:t>约</w:t>
      </w:r>
      <w:r>
        <w:rPr>
          <w:rFonts w:ascii="仿宋_GB2312" w:eastAsia="仿宋_GB2312"/>
          <w:color w:val="auto"/>
          <w:sz w:val="30"/>
          <w:szCs w:val="30"/>
          <w:highlight w:val="none"/>
        </w:rPr>
        <w:t>定</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rPr>
        <w:t>勘查、采空区稳定性评价、设计、施工涉及的责任险、一切险等由承包人负责，在合同签订后报发包人确定</w:t>
      </w:r>
      <w:r>
        <w:rPr>
          <w:rFonts w:hint="eastAsia" w:ascii="仿宋_GB2312" w:eastAsia="仿宋_GB2312"/>
          <w:color w:val="auto"/>
          <w:sz w:val="30"/>
          <w:szCs w:val="30"/>
          <w:highlight w:val="none"/>
        </w:rPr>
        <w:t>。</w:t>
      </w:r>
    </w:p>
    <w:p w14:paraId="3D0E7761">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8.1.2 </w:t>
      </w:r>
      <w:r>
        <w:rPr>
          <w:rFonts w:hint="eastAsia" w:ascii="仿宋_GB2312" w:eastAsia="仿宋_GB2312"/>
          <w:color w:val="auto"/>
          <w:sz w:val="30"/>
          <w:szCs w:val="30"/>
          <w:highlight w:val="none"/>
        </w:rPr>
        <w:t>双方当事人</w:t>
      </w:r>
      <w:r>
        <w:rPr>
          <w:rFonts w:ascii="仿宋_GB2312" w:eastAsia="仿宋_GB2312"/>
          <w:color w:val="auto"/>
          <w:sz w:val="30"/>
          <w:szCs w:val="30"/>
          <w:highlight w:val="none"/>
        </w:rPr>
        <w:t>关于</w:t>
      </w:r>
      <w:r>
        <w:rPr>
          <w:rFonts w:hint="eastAsia" w:ascii="仿宋_GB2312" w:eastAsia="仿宋_GB2312"/>
          <w:color w:val="auto"/>
          <w:sz w:val="30"/>
          <w:szCs w:val="30"/>
          <w:highlight w:val="none"/>
        </w:rPr>
        <w:t>第三方责任险</w:t>
      </w:r>
      <w:r>
        <w:rPr>
          <w:rFonts w:ascii="仿宋_GB2312" w:eastAsia="仿宋_GB2312"/>
          <w:color w:val="auto"/>
          <w:sz w:val="30"/>
          <w:szCs w:val="30"/>
          <w:highlight w:val="none"/>
        </w:rPr>
        <w:t>的特别</w:t>
      </w:r>
      <w:r>
        <w:rPr>
          <w:rFonts w:hint="eastAsia" w:ascii="仿宋_GB2312" w:eastAsia="仿宋_GB2312"/>
          <w:color w:val="auto"/>
          <w:sz w:val="30"/>
          <w:szCs w:val="30"/>
          <w:highlight w:val="none"/>
        </w:rPr>
        <w:t>约</w:t>
      </w:r>
      <w:r>
        <w:rPr>
          <w:rFonts w:ascii="仿宋_GB2312" w:eastAsia="仿宋_GB2312"/>
          <w:color w:val="auto"/>
          <w:sz w:val="30"/>
          <w:szCs w:val="30"/>
          <w:highlight w:val="none"/>
        </w:rPr>
        <w:t>定：</w:t>
      </w:r>
      <w:r>
        <w:rPr>
          <w:rFonts w:hint="eastAsia" w:ascii="仿宋_GB2312" w:eastAsia="仿宋_GB2312"/>
          <w:color w:val="auto"/>
          <w:sz w:val="30"/>
          <w:szCs w:val="30"/>
          <w:highlight w:val="none"/>
          <w:u w:val="single"/>
        </w:rPr>
        <w:t>勘查、采空区稳定性评价、设计、施工等涉及的第三方责任险由承包人负责，在合同签订后报发包人确定</w:t>
      </w:r>
      <w:r>
        <w:rPr>
          <w:rFonts w:hint="eastAsia" w:ascii="仿宋_GB2312" w:eastAsia="仿宋_GB2312"/>
          <w:color w:val="auto"/>
          <w:sz w:val="30"/>
          <w:szCs w:val="30"/>
          <w:highlight w:val="none"/>
        </w:rPr>
        <w:t>。</w:t>
      </w:r>
    </w:p>
    <w:p w14:paraId="6F06AB1D">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18.2 </w:t>
      </w:r>
      <w:r>
        <w:rPr>
          <w:rFonts w:hint="eastAsia" w:ascii="黑体" w:hAnsi="黑体" w:eastAsia="黑体"/>
          <w:color w:val="auto"/>
          <w:sz w:val="30"/>
          <w:szCs w:val="30"/>
          <w:highlight w:val="none"/>
        </w:rPr>
        <w:t>工伤和意外伤害保险</w:t>
      </w:r>
    </w:p>
    <w:p w14:paraId="6DDF606F">
      <w:pPr>
        <w:wordWrap/>
        <w:topLinePunct w:val="0"/>
        <w:ind w:firstLine="600"/>
        <w:rPr>
          <w:rFonts w:hint="eastAsia" w:ascii="仿宋_GB2312" w:eastAsia="仿宋_GB2312"/>
          <w:color w:val="auto"/>
          <w:sz w:val="30"/>
          <w:szCs w:val="30"/>
          <w:highlight w:val="none"/>
          <w:lang w:eastAsia="zh-Hans"/>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8.2.3 关于</w:t>
      </w:r>
      <w:r>
        <w:rPr>
          <w:rFonts w:hint="eastAsia" w:ascii="仿宋_GB2312" w:eastAsia="仿宋_GB2312"/>
          <w:color w:val="auto"/>
          <w:sz w:val="30"/>
          <w:szCs w:val="30"/>
          <w:highlight w:val="none"/>
        </w:rPr>
        <w:t>工伤保险和意外伤害保险</w:t>
      </w:r>
      <w:r>
        <w:rPr>
          <w:rFonts w:ascii="仿宋_GB2312" w:eastAsia="仿宋_GB2312"/>
          <w:color w:val="auto"/>
          <w:sz w:val="30"/>
          <w:szCs w:val="30"/>
          <w:highlight w:val="none"/>
        </w:rPr>
        <w:t>的特别</w:t>
      </w:r>
      <w:r>
        <w:rPr>
          <w:rFonts w:hint="eastAsia" w:ascii="仿宋_GB2312" w:eastAsia="仿宋_GB2312"/>
          <w:color w:val="auto"/>
          <w:sz w:val="30"/>
          <w:szCs w:val="30"/>
          <w:highlight w:val="none"/>
        </w:rPr>
        <w:t>约</w:t>
      </w:r>
      <w:r>
        <w:rPr>
          <w:rFonts w:ascii="仿宋_GB2312" w:eastAsia="仿宋_GB2312"/>
          <w:color w:val="auto"/>
          <w:sz w:val="30"/>
          <w:szCs w:val="30"/>
          <w:highlight w:val="none"/>
        </w:rPr>
        <w:t>定：</w:t>
      </w:r>
      <w:r>
        <w:rPr>
          <w:rFonts w:hint="eastAsia" w:ascii="仿宋_GB2312" w:eastAsia="仿宋_GB2312"/>
          <w:color w:val="auto"/>
          <w:sz w:val="30"/>
          <w:szCs w:val="30"/>
          <w:highlight w:val="none"/>
          <w:u w:val="single"/>
        </w:rPr>
        <w:t>按通用条款约定执行</w:t>
      </w:r>
      <w:r>
        <w:rPr>
          <w:rFonts w:hint="eastAsia" w:ascii="仿宋_GB2312" w:eastAsia="仿宋_GB2312"/>
          <w:color w:val="auto"/>
          <w:sz w:val="30"/>
          <w:szCs w:val="30"/>
          <w:highlight w:val="none"/>
        </w:rPr>
        <w:t>。</w:t>
      </w:r>
    </w:p>
    <w:p w14:paraId="2D83678E">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18.3 </w:t>
      </w:r>
      <w:r>
        <w:rPr>
          <w:rFonts w:hint="eastAsia" w:ascii="黑体" w:hAnsi="黑体" w:eastAsia="黑体"/>
          <w:color w:val="auto"/>
          <w:sz w:val="30"/>
          <w:szCs w:val="30"/>
          <w:highlight w:val="none"/>
        </w:rPr>
        <w:t>货物保险</w:t>
      </w:r>
    </w:p>
    <w:p w14:paraId="25287559">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关于承包人应为其施工设备、材料、工程设备和临时工程等办理财产</w:t>
      </w:r>
      <w:r>
        <w:rPr>
          <w:rFonts w:ascii="仿宋_GB2312" w:eastAsia="仿宋_GB2312"/>
          <w:color w:val="auto"/>
          <w:sz w:val="30"/>
          <w:szCs w:val="30"/>
          <w:highlight w:val="none"/>
        </w:rPr>
        <w:t>保险的特别</w:t>
      </w:r>
      <w:r>
        <w:rPr>
          <w:rFonts w:hint="eastAsia" w:ascii="仿宋_GB2312" w:eastAsia="仿宋_GB2312"/>
          <w:color w:val="auto"/>
          <w:sz w:val="30"/>
          <w:szCs w:val="30"/>
          <w:highlight w:val="none"/>
        </w:rPr>
        <w:t>约</w:t>
      </w:r>
      <w:r>
        <w:rPr>
          <w:rFonts w:ascii="仿宋_GB2312" w:eastAsia="仿宋_GB2312"/>
          <w:color w:val="auto"/>
          <w:sz w:val="30"/>
          <w:szCs w:val="30"/>
          <w:highlight w:val="none"/>
        </w:rPr>
        <w:t>定：</w:t>
      </w:r>
      <w:r>
        <w:rPr>
          <w:rFonts w:hint="eastAsia" w:ascii="仿宋_GB2312" w:eastAsia="仿宋_GB2312"/>
          <w:color w:val="auto"/>
          <w:sz w:val="30"/>
          <w:szCs w:val="30"/>
          <w:highlight w:val="none"/>
          <w:u w:val="single"/>
        </w:rPr>
        <w:t>按通用条款约定执行</w:t>
      </w:r>
      <w:r>
        <w:rPr>
          <w:rFonts w:hint="eastAsia" w:ascii="仿宋_GB2312" w:eastAsia="仿宋_GB2312"/>
          <w:color w:val="auto"/>
          <w:sz w:val="30"/>
          <w:szCs w:val="30"/>
          <w:highlight w:val="none"/>
        </w:rPr>
        <w:t>。</w:t>
      </w:r>
    </w:p>
    <w:p w14:paraId="1C2AAB1B">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18.4 </w:t>
      </w:r>
      <w:r>
        <w:rPr>
          <w:rFonts w:hint="eastAsia" w:ascii="黑体" w:hAnsi="黑体" w:eastAsia="黑体"/>
          <w:color w:val="auto"/>
          <w:sz w:val="30"/>
          <w:szCs w:val="30"/>
          <w:highlight w:val="none"/>
        </w:rPr>
        <w:t>其他保险</w:t>
      </w:r>
    </w:p>
    <w:p w14:paraId="2BF2E12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关于其他保险的约定：</w:t>
      </w:r>
      <w:r>
        <w:rPr>
          <w:rFonts w:hint="eastAsia" w:ascii="仿宋_GB2312" w:eastAsia="仿宋_GB2312"/>
          <w:color w:val="auto"/>
          <w:sz w:val="30"/>
          <w:szCs w:val="30"/>
          <w:highlight w:val="none"/>
          <w:u w:val="single"/>
          <w:lang w:eastAsia="zh-Hans"/>
        </w:rPr>
        <w:t>由承包人承担</w:t>
      </w:r>
      <w:r>
        <w:rPr>
          <w:rFonts w:hint="eastAsia" w:ascii="仿宋_GB2312" w:eastAsia="仿宋_GB2312"/>
          <w:color w:val="auto"/>
          <w:sz w:val="30"/>
          <w:szCs w:val="30"/>
          <w:highlight w:val="none"/>
        </w:rPr>
        <w:t>。</w:t>
      </w:r>
    </w:p>
    <w:p w14:paraId="1FB3A347">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18.5 </w:t>
      </w:r>
      <w:r>
        <w:rPr>
          <w:rFonts w:hint="eastAsia" w:ascii="黑体" w:hAnsi="黑体" w:eastAsia="黑体"/>
          <w:color w:val="auto"/>
          <w:sz w:val="30"/>
          <w:szCs w:val="30"/>
          <w:highlight w:val="none"/>
        </w:rPr>
        <w:t>对各项保险的一般要求</w:t>
      </w:r>
    </w:p>
    <w:p w14:paraId="498BB109">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18.5.2 保险凭证</w:t>
      </w:r>
    </w:p>
    <w:p w14:paraId="0F1382B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保险单的条件：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按通用条款约定执行</w:t>
      </w:r>
      <w:r>
        <w:rPr>
          <w:rFonts w:hint="eastAsia" w:ascii="仿宋_GB2312" w:eastAsia="仿宋_GB2312"/>
          <w:color w:val="auto"/>
          <w:sz w:val="30"/>
          <w:szCs w:val="30"/>
          <w:highlight w:val="none"/>
        </w:rPr>
        <w:t>。</w:t>
      </w:r>
    </w:p>
    <w:p w14:paraId="7A8B1F50">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18.5.4 通知义务</w:t>
      </w:r>
    </w:p>
    <w:p w14:paraId="463D490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关于变更保险合同时的通知义务的约定：</w:t>
      </w:r>
      <w:r>
        <w:rPr>
          <w:rFonts w:hint="eastAsia" w:ascii="仿宋_GB2312" w:eastAsia="仿宋_GB2312"/>
          <w:color w:val="auto"/>
          <w:sz w:val="30"/>
          <w:szCs w:val="30"/>
          <w:highlight w:val="none"/>
          <w:u w:val="single"/>
        </w:rPr>
        <w:t>按通用条款约定执行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827933F">
      <w:pPr>
        <w:pStyle w:val="79"/>
        <w:rPr>
          <w:rFonts w:hint="eastAsia" w:ascii="黑体" w:hAnsi="黑体" w:eastAsia="黑体"/>
          <w:b w:val="0"/>
          <w:bCs/>
          <w:color w:val="auto"/>
          <w:sz w:val="32"/>
          <w:szCs w:val="21"/>
          <w:highlight w:val="none"/>
        </w:rPr>
      </w:pPr>
      <w:bookmarkStart w:id="934" w:name="_Toc29616"/>
      <w:bookmarkStart w:id="935" w:name="_Toc3403"/>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20条</w:t>
      </w:r>
      <w:r>
        <w:rPr>
          <w:rFonts w:hint="eastAsia" w:ascii="黑体" w:hAnsi="黑体" w:eastAsia="黑体"/>
          <w:b w:val="0"/>
          <w:bCs/>
          <w:color w:val="auto"/>
          <w:sz w:val="32"/>
          <w:szCs w:val="21"/>
          <w:highlight w:val="none"/>
        </w:rPr>
        <w:t xml:space="preserve"> 争议解决</w:t>
      </w:r>
      <w:bookmarkEnd w:id="934"/>
      <w:bookmarkEnd w:id="935"/>
    </w:p>
    <w:p w14:paraId="61489B78">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20.3 </w:t>
      </w:r>
      <w:r>
        <w:rPr>
          <w:rFonts w:hint="eastAsia" w:ascii="黑体" w:hAnsi="黑体" w:eastAsia="黑体"/>
          <w:color w:val="auto"/>
          <w:sz w:val="30"/>
          <w:szCs w:val="30"/>
          <w:highlight w:val="none"/>
        </w:rPr>
        <w:t>争议评审</w:t>
      </w:r>
    </w:p>
    <w:p w14:paraId="398144A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合同当事人是否同意将工程争议提交争议评审小组决定： </w:t>
      </w:r>
      <w:r>
        <w:rPr>
          <w:rFonts w:hint="eastAsia" w:ascii="仿宋_GB2312" w:eastAsia="仿宋_GB2312"/>
          <w:color w:val="auto"/>
          <w:sz w:val="30"/>
          <w:szCs w:val="30"/>
          <w:highlight w:val="none"/>
          <w:u w:val="single"/>
        </w:rPr>
        <w:t>不同意</w:t>
      </w:r>
      <w:r>
        <w:rPr>
          <w:rFonts w:hint="eastAsia" w:ascii="仿宋_GB2312" w:eastAsia="仿宋_GB2312"/>
          <w:color w:val="auto"/>
          <w:sz w:val="30"/>
          <w:szCs w:val="30"/>
          <w:highlight w:val="none"/>
        </w:rPr>
        <w:t>。</w:t>
      </w:r>
    </w:p>
    <w:p w14:paraId="2F339063">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20.3.1</w:t>
      </w:r>
      <w:r>
        <w:rPr>
          <w:rFonts w:hint="eastAsia" w:ascii="仿宋_GB2312" w:eastAsia="仿宋_GB2312"/>
          <w:color w:val="auto"/>
          <w:sz w:val="30"/>
          <w:szCs w:val="30"/>
          <w:highlight w:val="none"/>
        </w:rPr>
        <w:t xml:space="preserve"> 争议评审小组</w:t>
      </w:r>
      <w:r>
        <w:rPr>
          <w:rFonts w:ascii="仿宋_GB2312" w:eastAsia="仿宋_GB2312"/>
          <w:color w:val="auto"/>
          <w:sz w:val="30"/>
          <w:szCs w:val="30"/>
          <w:highlight w:val="none"/>
        </w:rPr>
        <w:t>的确定</w:t>
      </w:r>
    </w:p>
    <w:p w14:paraId="6836F802">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争议评审小组成员的人数：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1FD560F6">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争议评审小组成员的确定：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57F576F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选定争议避免/评审组的期限：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7EE2958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评审机构：</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558F8980">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其他事项的约定：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14:paraId="7E9AE084">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争议评审员报酬</w:t>
      </w:r>
      <w:r>
        <w:rPr>
          <w:rFonts w:hint="eastAsia" w:ascii="仿宋_GB2312" w:eastAsia="仿宋_GB2312"/>
          <w:color w:val="auto"/>
          <w:sz w:val="30"/>
          <w:szCs w:val="30"/>
          <w:highlight w:val="none"/>
        </w:rPr>
        <w:t>的承担人：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16A4332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20.3.2 争议的避免</w:t>
      </w:r>
    </w:p>
    <w:p w14:paraId="344BE55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发包人和承包人是否均出席争议避免的非正式讨论：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rPr>
        <w:t>。</w:t>
      </w:r>
    </w:p>
    <w:p w14:paraId="5EAA29F3">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20.3.3</w:t>
      </w:r>
      <w:r>
        <w:rPr>
          <w:rFonts w:hint="eastAsia" w:ascii="仿宋_GB2312" w:eastAsia="仿宋_GB2312"/>
          <w:color w:val="auto"/>
          <w:sz w:val="30"/>
          <w:szCs w:val="30"/>
          <w:highlight w:val="none"/>
        </w:rPr>
        <w:t xml:space="preserve"> 争议评审小组的决定</w:t>
      </w:r>
    </w:p>
    <w:p w14:paraId="411825F8">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关于争议评审小组的决定的特别约定：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rPr>
        <w:t>。</w:t>
      </w:r>
    </w:p>
    <w:p w14:paraId="56757B00">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20.4 </w:t>
      </w:r>
      <w:r>
        <w:rPr>
          <w:rFonts w:hint="eastAsia" w:ascii="黑体" w:hAnsi="黑体" w:eastAsia="黑体"/>
          <w:color w:val="auto"/>
          <w:sz w:val="30"/>
          <w:szCs w:val="30"/>
          <w:highlight w:val="none"/>
        </w:rPr>
        <w:t>仲裁或诉讼</w:t>
      </w:r>
    </w:p>
    <w:p w14:paraId="73FC9C05">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因合同及合同有关事项发生的争议，按下列第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2） </w:t>
      </w:r>
      <w:r>
        <w:rPr>
          <w:rFonts w:ascii="仿宋_GB2312" w:eastAsia="仿宋_GB2312"/>
          <w:color w:val="auto"/>
          <w:sz w:val="30"/>
          <w:szCs w:val="30"/>
          <w:highlight w:val="none"/>
        </w:rPr>
        <w:t>种方式解决：</w:t>
      </w:r>
    </w:p>
    <w:p w14:paraId="3CFA50AC">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1）向</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rPr>
        <w:t>仲裁委员会申请仲裁；</w:t>
      </w:r>
    </w:p>
    <w:p w14:paraId="69F59CD7">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2）向</w:t>
      </w:r>
      <w:r>
        <w:rPr>
          <w:rFonts w:hint="eastAsia" w:ascii="仿宋_GB2312" w:eastAsia="仿宋_GB2312"/>
          <w:color w:val="auto"/>
          <w:sz w:val="30"/>
          <w:szCs w:val="30"/>
          <w:highlight w:val="none"/>
          <w:u w:val="single"/>
        </w:rPr>
        <w:t>工程所在地</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人民法院起诉。</w:t>
      </w:r>
    </w:p>
    <w:p w14:paraId="0E8ED374">
      <w:pPr>
        <w:wordWrap/>
        <w:topLinePunct w:val="0"/>
        <w:ind w:firstLine="600"/>
        <w:rPr>
          <w:rFonts w:hint="eastAsia" w:ascii="仿宋_GB2312" w:eastAsia="仿宋_GB2312"/>
          <w:color w:val="auto"/>
          <w:sz w:val="30"/>
          <w:szCs w:val="30"/>
          <w:highlight w:val="none"/>
        </w:rPr>
        <w:sectPr>
          <w:headerReference r:id="rId6" w:type="default"/>
          <w:pgSz w:w="11906" w:h="16838"/>
          <w:pgMar w:top="1440" w:right="1800" w:bottom="1440" w:left="1800" w:header="720" w:footer="998" w:gutter="0"/>
          <w:cols w:space="720" w:num="1"/>
          <w:docGrid w:linePitch="326" w:charSpace="0"/>
        </w:sectPr>
      </w:pPr>
    </w:p>
    <w:p w14:paraId="1852B979">
      <w:pPr>
        <w:pStyle w:val="92"/>
        <w:keepNext w:val="0"/>
        <w:keepLines w:val="0"/>
        <w:widowControl/>
        <w:adjustRightInd w:val="0"/>
        <w:snapToGrid w:val="0"/>
        <w:spacing w:before="0" w:after="50" w:line="360" w:lineRule="auto"/>
        <w:rPr>
          <w:rFonts w:hint="eastAsia" w:ascii="黑体" w:hAnsi="黑体" w:eastAsia="黑体"/>
          <w:color w:val="auto"/>
          <w:sz w:val="28"/>
          <w:szCs w:val="28"/>
          <w:highlight w:val="none"/>
        </w:rPr>
      </w:pPr>
      <w:bookmarkStart w:id="936" w:name="_Toc16609"/>
      <w:bookmarkStart w:id="937" w:name="_Toc12325"/>
      <w:r>
        <w:rPr>
          <w:rFonts w:hint="eastAsia" w:ascii="黑体" w:hAnsi="黑体" w:eastAsia="黑体"/>
          <w:color w:val="auto"/>
          <w:sz w:val="30"/>
          <w:szCs w:val="30"/>
          <w:highlight w:val="none"/>
        </w:rPr>
        <w:t>专用合同条件附件</w:t>
      </w:r>
      <w:bookmarkEnd w:id="936"/>
      <w:bookmarkEnd w:id="937"/>
    </w:p>
    <w:p w14:paraId="38A21081">
      <w:pPr>
        <w:wordWrap/>
        <w:topLinePunct w:val="0"/>
        <w:spacing w:after="156"/>
        <w:rPr>
          <w:rFonts w:hint="eastAsia"/>
          <w:color w:val="auto"/>
          <w:highlight w:val="none"/>
        </w:rPr>
      </w:pPr>
    </w:p>
    <w:p w14:paraId="3C5FEB85">
      <w:pPr>
        <w:wordWrap/>
        <w:topLinePunct w:val="0"/>
        <w:spacing w:after="156"/>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附件1：发包人要求</w:t>
      </w:r>
    </w:p>
    <w:p w14:paraId="46DB322B">
      <w:pPr>
        <w:wordWrap/>
        <w:topLinePunct w:val="0"/>
        <w:spacing w:after="156"/>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附件2：廉洁共建示范工程活动协议书</w:t>
      </w:r>
    </w:p>
    <w:p w14:paraId="62208831">
      <w:pPr>
        <w:wordWrap/>
        <w:topLinePunct w:val="0"/>
        <w:spacing w:after="156"/>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附件3：工程质量保修书</w:t>
      </w:r>
      <w:bookmarkStart w:id="954" w:name="_GoBack"/>
      <w:bookmarkEnd w:id="954"/>
    </w:p>
    <w:p w14:paraId="1515A136">
      <w:pPr>
        <w:wordWrap/>
        <w:topLinePunct w:val="0"/>
        <w:spacing w:after="156"/>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附件4：安全生产责任书</w:t>
      </w:r>
    </w:p>
    <w:p w14:paraId="79D64D2F">
      <w:pPr>
        <w:wordWrap/>
        <w:topLinePunct w:val="0"/>
        <w:spacing w:after="156"/>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附件5：承包人主要管理人员表</w:t>
      </w:r>
    </w:p>
    <w:p w14:paraId="2D5C0999">
      <w:pPr>
        <w:wordWrap/>
        <w:topLinePunct w:val="0"/>
        <w:spacing w:after="156"/>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附件</w:t>
      </w:r>
      <w:r>
        <w:rPr>
          <w:rFonts w:ascii="仿宋_GB2312" w:hAnsi="仿宋_GB2312" w:eastAsia="仿宋_GB2312" w:cs="仿宋_GB2312"/>
          <w:color w:val="auto"/>
          <w:sz w:val="30"/>
          <w:szCs w:val="30"/>
          <w:highlight w:val="none"/>
        </w:rPr>
        <w:t>6</w:t>
      </w:r>
      <w:r>
        <w:rPr>
          <w:rFonts w:hint="eastAsia" w:ascii="仿宋_GB2312" w:hAnsi="仿宋_GB2312" w:eastAsia="仿宋_GB2312" w:cs="仿宋_GB2312"/>
          <w:color w:val="auto"/>
          <w:sz w:val="30"/>
          <w:szCs w:val="30"/>
          <w:highlight w:val="none"/>
        </w:rPr>
        <w:t>：报价清单</w:t>
      </w:r>
    </w:p>
    <w:p w14:paraId="3EE9006F">
      <w:pPr>
        <w:wordWrap/>
        <w:topLinePunct w:val="0"/>
        <w:spacing w:after="156"/>
        <w:rPr>
          <w:rFonts w:hint="eastAsia"/>
          <w:color w:val="auto"/>
          <w:highlight w:val="none"/>
        </w:rPr>
      </w:pPr>
    </w:p>
    <w:p w14:paraId="0BC2719A">
      <w:pPr>
        <w:wordWrap/>
        <w:topLinePunct w:val="0"/>
        <w:spacing w:after="156"/>
        <w:rPr>
          <w:rFonts w:hint="eastAsia"/>
          <w:color w:val="auto"/>
          <w:highlight w:val="none"/>
        </w:rPr>
      </w:pPr>
    </w:p>
    <w:p w14:paraId="3D8CDB2A">
      <w:pPr>
        <w:wordWrap/>
        <w:topLinePunct w:val="0"/>
        <w:spacing w:after="156"/>
        <w:rPr>
          <w:rFonts w:hint="eastAsia"/>
          <w:color w:val="auto"/>
          <w:highlight w:val="none"/>
        </w:rPr>
      </w:pPr>
    </w:p>
    <w:p w14:paraId="5FC0B944">
      <w:pPr>
        <w:wordWrap/>
        <w:topLinePunct w:val="0"/>
        <w:adjustRightInd/>
        <w:snapToGrid/>
        <w:spacing w:after="0" w:afterLines="0" w:line="240" w:lineRule="auto"/>
        <w:ind w:firstLine="0" w:firstLineChars="0"/>
        <w:jc w:val="left"/>
        <w:rPr>
          <w:rFonts w:hint="eastAsia"/>
          <w:color w:val="auto"/>
          <w:highlight w:val="none"/>
        </w:rPr>
      </w:pPr>
      <w:r>
        <w:rPr>
          <w:color w:val="auto"/>
          <w:highlight w:val="none"/>
        </w:rPr>
        <w:br w:type="page"/>
      </w:r>
    </w:p>
    <w:p w14:paraId="7F904BD4">
      <w:pPr>
        <w:pStyle w:val="86"/>
        <w:numPr>
          <w:ilvl w:val="0"/>
          <w:numId w:val="0"/>
        </w:numPr>
        <w:spacing w:after="156"/>
        <w:rPr>
          <w:rFonts w:hint="eastAsia"/>
          <w:color w:val="auto"/>
          <w:highlight w:val="none"/>
        </w:rPr>
      </w:pPr>
      <w:bookmarkStart w:id="938" w:name="_Toc19572"/>
      <w:bookmarkStart w:id="939" w:name="_Toc1339"/>
      <w:bookmarkStart w:id="940" w:name="_Hlk38571789"/>
      <w:r>
        <w:rPr>
          <w:rFonts w:hint="eastAsia"/>
          <w:color w:val="auto"/>
          <w:highlight w:val="none"/>
        </w:rPr>
        <w:t>附件1 《发包人要求》</w:t>
      </w:r>
      <w:bookmarkEnd w:id="938"/>
      <w:bookmarkEnd w:id="939"/>
      <w:r>
        <w:rPr>
          <w:rFonts w:hint="eastAsia"/>
          <w:color w:val="auto"/>
          <w:highlight w:val="none"/>
        </w:rPr>
        <w:t>（工作任务书）</w:t>
      </w:r>
    </w:p>
    <w:bookmarkEnd w:id="940"/>
    <w:p w14:paraId="74041A0F">
      <w:pPr>
        <w:spacing w:after="156"/>
        <w:ind w:firstLine="560"/>
        <w:rPr>
          <w:rFonts w:hint="eastAsia" w:ascii="仿宋" w:hAnsi="仿宋" w:eastAsia="仿宋" w:cs="仿宋"/>
          <w:color w:val="auto"/>
          <w:kern w:val="2"/>
          <w:sz w:val="28"/>
          <w:szCs w:val="28"/>
          <w:highlight w:val="none"/>
          <w:lang w:bidi="ar"/>
        </w:rPr>
        <w:sectPr>
          <w:pgSz w:w="11906" w:h="16838"/>
          <w:pgMar w:top="1440" w:right="1800" w:bottom="1440" w:left="1800" w:header="851" w:footer="992" w:gutter="0"/>
          <w:cols w:space="720" w:num="1"/>
          <w:docGrid w:type="lines" w:linePitch="312" w:charSpace="0"/>
        </w:sectPr>
      </w:pPr>
    </w:p>
    <w:p w14:paraId="5C68AC41">
      <w:pPr>
        <w:wordWrap/>
        <w:topLinePunct w:val="0"/>
        <w:adjustRightInd/>
        <w:snapToGrid/>
        <w:spacing w:after="0" w:afterLines="0" w:line="240" w:lineRule="auto"/>
        <w:ind w:firstLine="0" w:firstLineChars="0"/>
        <w:jc w:val="left"/>
        <w:rPr>
          <w:rFonts w:hint="eastAsia"/>
          <w:color w:val="auto"/>
          <w:highlight w:val="none"/>
        </w:rPr>
      </w:pPr>
    </w:p>
    <w:p w14:paraId="36A52EBA">
      <w:pPr>
        <w:pStyle w:val="86"/>
        <w:numPr>
          <w:ilvl w:val="0"/>
          <w:numId w:val="0"/>
        </w:numPr>
        <w:rPr>
          <w:rFonts w:hint="eastAsia"/>
          <w:color w:val="auto"/>
          <w:sz w:val="44"/>
          <w:szCs w:val="44"/>
          <w:highlight w:val="none"/>
        </w:rPr>
      </w:pPr>
      <w:bookmarkStart w:id="941" w:name="_Toc20171894"/>
      <w:bookmarkStart w:id="942" w:name="_Toc30858"/>
      <w:bookmarkStart w:id="943" w:name="_Toc28337"/>
      <w:r>
        <w:rPr>
          <w:rFonts w:hint="eastAsia"/>
          <w:color w:val="auto"/>
          <w:highlight w:val="none"/>
        </w:rPr>
        <w:t>附件2</w:t>
      </w:r>
      <w:r>
        <w:rPr>
          <w:color w:val="auto"/>
          <w:highlight w:val="none"/>
        </w:rPr>
        <w:t xml:space="preserve"> </w:t>
      </w:r>
      <w:bookmarkEnd w:id="941"/>
      <w:bookmarkEnd w:id="942"/>
      <w:r>
        <w:rPr>
          <w:rFonts w:hint="eastAsia"/>
          <w:color w:val="auto"/>
          <w:highlight w:val="none"/>
        </w:rPr>
        <w:t>廉洁共建示范工程活动协议书</w:t>
      </w:r>
      <w:bookmarkEnd w:id="943"/>
    </w:p>
    <w:p w14:paraId="79FE6BBC">
      <w:pPr>
        <w:ind w:firstLine="6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工程项目名称：</w:t>
      </w:r>
      <w:r>
        <w:rPr>
          <w:rFonts w:hint="eastAsia" w:ascii="仿宋" w:hAnsi="仿宋" w:eastAsia="仿宋" w:cs="仿宋"/>
          <w:color w:val="auto"/>
          <w:sz w:val="30"/>
          <w:szCs w:val="30"/>
          <w:highlight w:val="none"/>
          <w:u w:val="single"/>
        </w:rPr>
        <w:t>广东省全民国防教育基地（二期）地质灾害治理工程EPC</w:t>
      </w:r>
    </w:p>
    <w:p w14:paraId="30780728">
      <w:pPr>
        <w:tabs>
          <w:tab w:val="left" w:pos="2520"/>
        </w:tabs>
        <w:ind w:firstLine="6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工程项目地址：</w:t>
      </w:r>
      <w:r>
        <w:rPr>
          <w:rFonts w:hint="eastAsia" w:ascii="仿宋" w:hAnsi="仿宋" w:eastAsia="仿宋" w:cs="仿宋"/>
          <w:color w:val="auto"/>
          <w:sz w:val="30"/>
          <w:szCs w:val="30"/>
          <w:highlight w:val="none"/>
          <w:u w:val="single"/>
        </w:rPr>
        <w:t>兴宁市黄槐镇四望嶂矿区</w:t>
      </w:r>
    </w:p>
    <w:p w14:paraId="07B746C0">
      <w:pPr>
        <w:tabs>
          <w:tab w:val="left" w:pos="2520"/>
        </w:tabs>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（甲方）</w:t>
      </w:r>
      <w:r>
        <w:rPr>
          <w:rFonts w:hint="eastAsia" w:ascii="仿宋" w:hAnsi="仿宋" w:eastAsia="仿宋" w:cs="仿宋"/>
          <w:bCs/>
          <w:color w:val="auto"/>
          <w:sz w:val="30"/>
          <w:szCs w:val="30"/>
          <w:highlight w:val="none"/>
        </w:rPr>
        <w:t>广东旅控兴邦文旅有限公司</w:t>
      </w:r>
    </w:p>
    <w:p w14:paraId="1D21F697">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（乙方）          </w:t>
      </w:r>
    </w:p>
    <w:p w14:paraId="3AFDB33B">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切实加强广东省全民国防教育基地项目工程建设，强化对工程建设领域突出问题的治理，加强基层党组织建设，从源头上预防腐败，确保工程建设优质、高效、廉洁，依据工程建设的法律法规和廉政建设有关规定，甲乙双方就廉洁共建示范工程活动订立本协议书。</w:t>
      </w:r>
    </w:p>
    <w:p w14:paraId="31D1B700">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一、甲乙双方责任</w:t>
      </w:r>
    </w:p>
    <w:p w14:paraId="5566494D">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（一）严格遵守国家、省、市关于工程建设的各项法律规章和廉政建设的各项规定。</w:t>
      </w:r>
    </w:p>
    <w:p w14:paraId="5016E1B1">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（二）根据双方制定的创建廉洁共建示范工程活动方案，协调组织廉洁共建活动。</w:t>
      </w:r>
    </w:p>
    <w:p w14:paraId="18DD3186">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（三）加强对本方人员的廉政监督，建立健全廉政工作制度，认真查处本方人员的违纪违规行为。</w:t>
      </w:r>
    </w:p>
    <w:p w14:paraId="78C19C92">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（四）双方均有对本方人员开展廉政告知、廉洁教育以及诚实守信教育的责任和义务。</w:t>
      </w:r>
    </w:p>
    <w:p w14:paraId="36A08467">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（五）发现对方在业务活动中有违纪违规行为的，应及时提醒，自觉抵制，并及时对方纪检监察部门反映。</w:t>
      </w:r>
    </w:p>
    <w:p w14:paraId="47042488">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二、甲方责任</w:t>
      </w:r>
    </w:p>
    <w:p w14:paraId="04FA4954">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（一）甲方人员不得接受或索要乙方的回扣、礼金、有价证券、贵重物品和好处费、感谢费等。</w:t>
      </w:r>
    </w:p>
    <w:p w14:paraId="10DBDFC7">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（二）甲方人员不得到乙方报销应由甲方或个人支付的费用。</w:t>
      </w:r>
    </w:p>
    <w:p w14:paraId="5E249AFA">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（三）甲方人员不得参加可能对公正执行公务有影响的宴请和娱乐活动。</w:t>
      </w:r>
    </w:p>
    <w:p w14:paraId="3D5A3FD0">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（四）甲方人员不得要求或接受乙方为其住房装修、婚丧嫁娶、家属和子女就业、旅游以及出国（境）等提供方便。</w:t>
      </w:r>
    </w:p>
    <w:p w14:paraId="4A4EE3FB">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（五）甲方人员不得向乙方介绍家属或亲友从事与甲方工程有关的材料设备供应、工程分包等经济活动。</w:t>
      </w:r>
    </w:p>
    <w:p w14:paraId="4F8CF0B8">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（六）甲方人员不得以任何理由向乙方强行推荐分包单位，不得强行要求乙方购买合同规定以外的材料和设备。</w:t>
      </w:r>
    </w:p>
    <w:p w14:paraId="6CFBA932">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（七）自觉接受乙方的监督，不得以任何形式和理由对乙方及其人员的投诉举报行为进行打击报复。</w:t>
      </w:r>
    </w:p>
    <w:p w14:paraId="0D96C1A7">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三、乙方责任</w:t>
      </w:r>
    </w:p>
    <w:p w14:paraId="6B8FD917">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甲方和相关单位保持正常的业务交往，按照有关法律法规和程序开展业务工作。严格执行工程建设的方针、政策，尤其是有关勘察设计、建筑施工安装的强制性标准和规范，以及工程施工、监理法规，认真履行施工、监理职责，并遵守以下规定：</w:t>
      </w:r>
    </w:p>
    <w:p w14:paraId="088834C1">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（一）不准以任何理由向甲方和工程相关单位及其工作人员索要、接受或赠送礼金、有价证券、贵重物品及回扣、好处费、感谢费等。 </w:t>
      </w:r>
    </w:p>
    <w:p w14:paraId="6C5C8B14">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（二）乙方不得为谋取私利擅自与甲方工作人员就工程承包、工程费用、材料设备供应、工程量变动、工程验收、工程质量等问题处理进行私下商谈或达成默契。</w:t>
      </w:r>
    </w:p>
    <w:p w14:paraId="35507C99">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（三）不准以任何理由接受甲方、材料供应商或个人组织有可能影响公正执行公务的宴请、健身、娱乐等活动。</w:t>
      </w:r>
    </w:p>
    <w:p w14:paraId="6BC8B6A5">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（四）不准以任何理由为甲方和相关单位报销应由对方或个人支付的费用。 </w:t>
      </w:r>
    </w:p>
    <w:p w14:paraId="0E13D992">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（五）不准接受或暗示为甲方、相关单位或个人装修住房、婚丧嫁娶、配偶子女的工作安排以及出国（境）、旅游等提供方便。 </w:t>
      </w:r>
    </w:p>
    <w:p w14:paraId="2A8E72CF">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（六）不准违反合同约定而使用甲方和个人提供的通信、交通费用和高档办公用品。 </w:t>
      </w:r>
    </w:p>
    <w:p w14:paraId="35D72E97">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（七）自觉接受甲方监督。</w:t>
      </w:r>
    </w:p>
    <w:p w14:paraId="1B2323F6">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四、违约责任</w:t>
      </w:r>
    </w:p>
    <w:p w14:paraId="2E274453">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（一）甲方及其人员有违反本协议书第一、二条责任行为的，按照管理权限，依据有关法律法规和规定给予当事人问责处理；涉嫌犯罪的，移送有关机关追责；给乙方造成经济损失的，依法予以赔偿。</w:t>
      </w:r>
    </w:p>
    <w:p w14:paraId="3374E138">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乙方及其人员有违反本协议书第一、三条责任行为的，按照管理权限，在依法对乙方企业给予相应处罚的同时，依据有关法律法规和规定给予当事人问责处理；涉嫌犯罪的，移送有关机关追责；给甲方造成经济损失的，依法予以赔偿。</w:t>
      </w:r>
    </w:p>
    <w:p w14:paraId="25F0FC9C">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五、本协议作为工程合同的附件，与工程合同具有同等法律效力。本责任书自双方签署之日起生效。</w:t>
      </w:r>
    </w:p>
    <w:p w14:paraId="2917A94A">
      <w:pPr>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六、本协议一式三份，由甲乙双方各执一份，廉洁共建工程活动领导小组联合办公室备案一份。</w:t>
      </w:r>
    </w:p>
    <w:p w14:paraId="0BC653B4">
      <w:pPr>
        <w:ind w:firstLine="600"/>
        <w:rPr>
          <w:rFonts w:hint="eastAsia" w:ascii="仿宋" w:hAnsi="仿宋" w:eastAsia="仿宋" w:cs="仿宋"/>
          <w:color w:val="auto"/>
          <w:sz w:val="30"/>
          <w:szCs w:val="30"/>
          <w:highlight w:val="none"/>
        </w:rPr>
      </w:pPr>
    </w:p>
    <w:p w14:paraId="5285CF5F">
      <w:pPr>
        <w:ind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甲方单位：（盖章）           乙方单位：（盖章）    </w:t>
      </w:r>
    </w:p>
    <w:p w14:paraId="72714514">
      <w:pPr>
        <w:ind w:firstLine="0" w:firstLineChar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广东旅控兴邦文旅有限公司    </w:t>
      </w:r>
    </w:p>
    <w:p w14:paraId="7E73FABC">
      <w:pPr>
        <w:wordWrap/>
        <w:topLinePunct w:val="0"/>
        <w:ind w:firstLine="560"/>
        <w:rPr>
          <w:rFonts w:hint="eastAsia"/>
          <w:color w:val="auto"/>
          <w:sz w:val="28"/>
          <w:szCs w:val="28"/>
          <w:highlight w:val="none"/>
        </w:rPr>
      </w:pPr>
      <w:r>
        <w:rPr>
          <w:color w:val="auto"/>
          <w:sz w:val="28"/>
          <w:szCs w:val="28"/>
          <w:highlight w:val="none"/>
        </w:rPr>
        <w:br w:type="page"/>
      </w:r>
    </w:p>
    <w:p w14:paraId="426702D8">
      <w:pPr>
        <w:pStyle w:val="86"/>
        <w:numPr>
          <w:ilvl w:val="0"/>
          <w:numId w:val="0"/>
        </w:numPr>
        <w:spacing w:line="440" w:lineRule="exact"/>
        <w:rPr>
          <w:rFonts w:hint="eastAsia"/>
          <w:color w:val="auto"/>
          <w:highlight w:val="none"/>
        </w:rPr>
      </w:pPr>
      <w:bookmarkStart w:id="944" w:name="_Toc1143"/>
      <w:bookmarkStart w:id="945" w:name="_Toc20171895"/>
      <w:bookmarkStart w:id="946" w:name="_Toc7663"/>
      <w:r>
        <w:rPr>
          <w:rFonts w:hint="eastAsia"/>
          <w:color w:val="auto"/>
          <w:highlight w:val="none"/>
        </w:rPr>
        <w:t>附件</w:t>
      </w:r>
      <w:r>
        <w:rPr>
          <w:color w:val="auto"/>
          <w:highlight w:val="none"/>
        </w:rPr>
        <w:t>3 工程质量保修书</w:t>
      </w:r>
      <w:bookmarkEnd w:id="944"/>
      <w:bookmarkEnd w:id="945"/>
      <w:bookmarkEnd w:id="946"/>
    </w:p>
    <w:p w14:paraId="04E4FEC0">
      <w:pPr>
        <w:wordWrap/>
        <w:topLinePunct w:val="0"/>
        <w:spacing w:line="460" w:lineRule="exact"/>
        <w:ind w:firstLine="0" w:firstLineChars="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发包人（全称）：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广东旅控兴邦文旅有限公司</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p>
    <w:p w14:paraId="600DBCE7">
      <w:pPr>
        <w:wordWrap/>
        <w:topLinePunct w:val="0"/>
        <w:spacing w:line="460" w:lineRule="exact"/>
        <w:ind w:firstLine="0" w:firstLineChars="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承包人（全称）：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p>
    <w:p w14:paraId="0A14C9C1">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发包人和承包人根据《中华人民共和国建筑法》和《建设工程质量管理条例》，经协商一致就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广东省全民国防教育基地（二期）地质灾害治理工程EPC</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（工程全称）订立工程质量保修书。</w:t>
      </w:r>
    </w:p>
    <w:p w14:paraId="5A8CB0CD">
      <w:pPr>
        <w:wordWrap/>
        <w:topLinePunct w:val="0"/>
        <w:spacing w:line="460" w:lineRule="exact"/>
        <w:ind w:firstLine="60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一、工程质量保修范围和内容</w:t>
      </w:r>
    </w:p>
    <w:p w14:paraId="62679172">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承包人在质量保修期内，按照有关法律规定和合同约定，承担工程质量保修责任。</w:t>
      </w:r>
    </w:p>
    <w:p w14:paraId="3A43AE9C">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518E7B99">
      <w:pPr>
        <w:wordWrap/>
        <w:topLinePunct w:val="0"/>
        <w:spacing w:line="460" w:lineRule="exact"/>
        <w:ind w:firstLine="60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二、质量保修期</w:t>
      </w:r>
    </w:p>
    <w:p w14:paraId="6228901F">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根据《建设工程质量管理条例》及有关规定，工程的质量保修期如下：</w:t>
      </w:r>
    </w:p>
    <w:p w14:paraId="492DD28C">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1．地基基础工程和主体结构工程为设计文件规定的工程合理使用年限；</w:t>
      </w:r>
    </w:p>
    <w:p w14:paraId="7DF3242A">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2．屋面防水工程、有防水要求的卫生间、房间和外墙面的防渗为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5</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p>
    <w:p w14:paraId="73BF6141">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3．装修工程为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p>
    <w:p w14:paraId="10030083">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4．电气管线、给排水管道、设备安装工程为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p>
    <w:p w14:paraId="5E376BD8">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5．供热与供冷系统为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个采暖期、供冷期；</w:t>
      </w:r>
    </w:p>
    <w:p w14:paraId="0F311789">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6．住宅小区内的给排水设施、道路等配套工程为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hint="eastAsia" w:ascii="仿宋_GB2312" w:eastAsia="仿宋_GB2312"/>
          <w:color w:val="auto"/>
          <w:sz w:val="30"/>
          <w:szCs w:val="30"/>
          <w:highlight w:val="none"/>
        </w:rPr>
        <w:t>年；</w:t>
      </w:r>
    </w:p>
    <w:p w14:paraId="6960A2FB">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7．其他项目保修期限约定如下：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两年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3B596A93">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质量保修期自工程竣工验收合格之日起计算。</w:t>
      </w:r>
    </w:p>
    <w:p w14:paraId="705A58C0">
      <w:pPr>
        <w:wordWrap/>
        <w:topLinePunct w:val="0"/>
        <w:spacing w:line="460" w:lineRule="exact"/>
        <w:ind w:firstLine="60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三、缺陷责任期</w:t>
      </w:r>
    </w:p>
    <w:p w14:paraId="550BA54D">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工程缺陷责任期为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24</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个月，缺陷责任期自工程通过竣工验收之日起计算。单位/区段工程先于全部工程进行验收，单位/区段工程缺陷责任期自单位/区段工程验收合格之日起算。</w:t>
      </w:r>
    </w:p>
    <w:p w14:paraId="3AD15603">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缺陷责任期终止后，发包人应返还剩余的质量保证金。</w:t>
      </w:r>
    </w:p>
    <w:p w14:paraId="0BDD7F2B">
      <w:pPr>
        <w:wordWrap/>
        <w:topLinePunct w:val="0"/>
        <w:spacing w:line="460" w:lineRule="exact"/>
        <w:ind w:firstLine="60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四、质量保修责任</w:t>
      </w:r>
    </w:p>
    <w:p w14:paraId="4B645270">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1．属于保修范围、内容的项目，承包人应当在接到保修通知之日起7天内派人保修。承包人不在约定期限内派人保修的，发包人可以委托他人修理。</w:t>
      </w:r>
    </w:p>
    <w:p w14:paraId="62BB66E8">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2．发生紧急事故需抢修的，承包人在接到事故通知后，应当立即到达事故现场抢修。</w:t>
      </w:r>
    </w:p>
    <w:p w14:paraId="4A67B26A">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07346813">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4．质量保修完成后，由发包人组织验收。</w:t>
      </w:r>
    </w:p>
    <w:p w14:paraId="00895309">
      <w:pPr>
        <w:wordWrap/>
        <w:topLinePunct w:val="0"/>
        <w:spacing w:line="460" w:lineRule="exact"/>
        <w:ind w:firstLine="60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五、保修费用</w:t>
      </w:r>
    </w:p>
    <w:p w14:paraId="2F43213D">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保修费用由造成质量缺陷的责任方承担。</w:t>
      </w:r>
    </w:p>
    <w:p w14:paraId="3D5EF801">
      <w:pPr>
        <w:wordWrap/>
        <w:topLinePunct w:val="0"/>
        <w:spacing w:line="460" w:lineRule="exact"/>
        <w:ind w:firstLine="600"/>
        <w:rPr>
          <w:rFonts w:hint="eastAsia" w:ascii="仿宋_GB2312" w:eastAsia="仿宋_GB2312"/>
          <w:color w:val="auto"/>
          <w:sz w:val="30"/>
          <w:szCs w:val="30"/>
          <w:highlight w:val="none"/>
          <w:u w:val="single"/>
        </w:rPr>
      </w:pPr>
      <w:r>
        <w:rPr>
          <w:rFonts w:hint="eastAsia" w:ascii="黑体" w:hAnsi="黑体" w:eastAsia="黑体"/>
          <w:color w:val="auto"/>
          <w:sz w:val="30"/>
          <w:szCs w:val="30"/>
          <w:highlight w:val="none"/>
        </w:rPr>
        <w:t>六、双方约定的其他工程质量保修事项</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14:paraId="7F5D1158">
      <w:pPr>
        <w:wordWrap/>
        <w:topLinePunct w:val="0"/>
        <w:spacing w:line="460" w:lineRule="exact"/>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工程质量保修书由发包人、承包人在工程竣工验收前共同签署，作为工程总承包合同附件，其有效期限至保修期满。</w:t>
      </w:r>
    </w:p>
    <w:p w14:paraId="306F505C">
      <w:pPr>
        <w:wordWrap/>
        <w:topLinePunct w:val="0"/>
        <w:spacing w:line="440" w:lineRule="exact"/>
        <w:ind w:left="4800" w:leftChars="250" w:hanging="4200" w:hangingChars="1400"/>
        <w:rPr>
          <w:rFonts w:hint="eastAsia" w:ascii="仿宋_GB2312" w:eastAsia="仿宋_GB2312"/>
          <w:color w:val="auto"/>
          <w:sz w:val="30"/>
          <w:szCs w:val="30"/>
          <w:highlight w:val="none"/>
        </w:rPr>
      </w:pPr>
    </w:p>
    <w:p w14:paraId="396AA8C6">
      <w:pPr>
        <w:wordWrap/>
        <w:topLinePunct w:val="0"/>
        <w:spacing w:line="440" w:lineRule="exact"/>
        <w:ind w:firstLine="0" w:firstLineChars="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（此页无正文，为签章页）</w:t>
      </w:r>
    </w:p>
    <w:tbl>
      <w:tblPr>
        <w:tblStyle w:val="36"/>
        <w:tblW w:w="9446" w:type="dxa"/>
        <w:jc w:val="center"/>
        <w:tblLayout w:type="fixed"/>
        <w:tblCellMar>
          <w:top w:w="0" w:type="dxa"/>
          <w:left w:w="108" w:type="dxa"/>
          <w:bottom w:w="0" w:type="dxa"/>
          <w:right w:w="108" w:type="dxa"/>
        </w:tblCellMar>
      </w:tblPr>
      <w:tblGrid>
        <w:gridCol w:w="4507"/>
        <w:gridCol w:w="4939"/>
      </w:tblGrid>
      <w:tr w14:paraId="23668722">
        <w:tblPrEx>
          <w:tblCellMar>
            <w:top w:w="0" w:type="dxa"/>
            <w:left w:w="108" w:type="dxa"/>
            <w:bottom w:w="0" w:type="dxa"/>
            <w:right w:w="108" w:type="dxa"/>
          </w:tblCellMar>
        </w:tblPrEx>
        <w:trPr>
          <w:trHeight w:val="1074" w:hRule="atLeast"/>
          <w:jc w:val="center"/>
        </w:trPr>
        <w:tc>
          <w:tcPr>
            <w:tcW w:w="4507" w:type="dxa"/>
          </w:tcPr>
          <w:p w14:paraId="4BD9751E">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发包人：（公章）</w:t>
            </w:r>
          </w:p>
          <w:p w14:paraId="706EDAC9">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广东旅控兴邦文旅有限公司      </w:t>
            </w:r>
          </w:p>
        </w:tc>
        <w:tc>
          <w:tcPr>
            <w:tcW w:w="4939" w:type="dxa"/>
          </w:tcPr>
          <w:p w14:paraId="67CC3785">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承包人：（公章）</w:t>
            </w:r>
          </w:p>
          <w:p w14:paraId="207AD5BD">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tc>
      </w:tr>
      <w:tr w14:paraId="1642BD76">
        <w:tblPrEx>
          <w:tblCellMar>
            <w:top w:w="0" w:type="dxa"/>
            <w:left w:w="108" w:type="dxa"/>
            <w:bottom w:w="0" w:type="dxa"/>
            <w:right w:w="108" w:type="dxa"/>
          </w:tblCellMar>
        </w:tblPrEx>
        <w:trPr>
          <w:trHeight w:val="841" w:hRule="atLeast"/>
          <w:jc w:val="center"/>
        </w:trPr>
        <w:tc>
          <w:tcPr>
            <w:tcW w:w="4507" w:type="dxa"/>
          </w:tcPr>
          <w:p w14:paraId="2F5AE42A">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4CEFFDAB">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w:t>
            </w:r>
          </w:p>
        </w:tc>
        <w:tc>
          <w:tcPr>
            <w:tcW w:w="4939" w:type="dxa"/>
          </w:tcPr>
          <w:p w14:paraId="2DE35DDE">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p>
          <w:p w14:paraId="0694D1D6">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（签字）</w:t>
            </w:r>
          </w:p>
        </w:tc>
      </w:tr>
      <w:tr w14:paraId="4D3F0854">
        <w:tblPrEx>
          <w:tblCellMar>
            <w:top w:w="0" w:type="dxa"/>
            <w:left w:w="108" w:type="dxa"/>
            <w:bottom w:w="0" w:type="dxa"/>
            <w:right w:w="108" w:type="dxa"/>
          </w:tblCellMar>
        </w:tblPrEx>
        <w:trPr>
          <w:trHeight w:val="4542" w:hRule="atLeast"/>
          <w:jc w:val="center"/>
        </w:trPr>
        <w:tc>
          <w:tcPr>
            <w:tcW w:w="4507" w:type="dxa"/>
          </w:tcPr>
          <w:p w14:paraId="196B0C9F">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p>
          <w:p w14:paraId="3ACFDE71">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u w:val="single"/>
              </w:rPr>
              <w:t xml:space="preserve">91441481MAD87YFQ75            </w:t>
            </w:r>
          </w:p>
          <w:p w14:paraId="5395751C">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兴宁市黄槐镇黄槐街59号社区居委1号                    </w:t>
            </w:r>
          </w:p>
          <w:p w14:paraId="27BA87C5">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514557      </w:t>
            </w:r>
            <w:r>
              <w:rPr>
                <w:rFonts w:hint="eastAsia" w:ascii="仿宋" w:hAnsi="仿宋" w:eastAsia="仿宋" w:cs="仿宋"/>
                <w:color w:val="auto"/>
                <w:sz w:val="28"/>
                <w:szCs w:val="28"/>
                <w:highlight w:val="none"/>
              </w:rPr>
              <w:t xml:space="preserve">       </w:t>
            </w:r>
          </w:p>
          <w:p w14:paraId="39F746D1">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kern w:val="0"/>
                <w:sz w:val="28"/>
                <w:szCs w:val="28"/>
                <w:highlight w:val="none"/>
                <w:u w:val="single"/>
              </w:rPr>
              <w:t xml:space="preserve">       李晖       </w:t>
            </w:r>
          </w:p>
          <w:p w14:paraId="5E6486E2">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0753-3328168     </w:t>
            </w:r>
            <w:r>
              <w:rPr>
                <w:rFonts w:hint="eastAsia" w:ascii="仿宋" w:hAnsi="仿宋" w:eastAsia="仿宋" w:cs="仿宋"/>
                <w:color w:val="auto"/>
                <w:sz w:val="28"/>
                <w:szCs w:val="28"/>
                <w:highlight w:val="none"/>
              </w:rPr>
              <w:t xml:space="preserve">     </w:t>
            </w:r>
          </w:p>
          <w:p w14:paraId="51976677">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中国农业银行股份有限公司兴宁市支行                </w:t>
            </w:r>
            <w:r>
              <w:rPr>
                <w:rFonts w:hint="eastAsia" w:ascii="仿宋" w:hAnsi="仿宋" w:eastAsia="仿宋" w:cs="仿宋"/>
                <w:color w:val="auto"/>
                <w:sz w:val="28"/>
                <w:szCs w:val="28"/>
                <w:highlight w:val="none"/>
              </w:rPr>
              <w:t xml:space="preserve"> </w:t>
            </w:r>
          </w:p>
          <w:p w14:paraId="3842BF51">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8"/>
                <w:szCs w:val="28"/>
                <w:highlight w:val="none"/>
                <w:u w:val="single"/>
              </w:rPr>
              <w:t xml:space="preserve">44183101040033883    </w:t>
            </w:r>
          </w:p>
        </w:tc>
        <w:tc>
          <w:tcPr>
            <w:tcW w:w="4939" w:type="dxa"/>
          </w:tcPr>
          <w:p w14:paraId="73B26954">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p>
          <w:p w14:paraId="1E7FB2BB">
            <w:pPr>
              <w:pStyle w:val="95"/>
              <w:framePr w:hSpace="0" w:wrap="auto" w:vAnchor="margin" w:hAnchor="text" w:yAlign="inline"/>
              <w:spacing w:line="312" w:lineRule="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w:t>
            </w:r>
          </w:p>
          <w:p w14:paraId="23F8631D">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kern w:val="0"/>
                <w:sz w:val="28"/>
                <w:szCs w:val="28"/>
                <w:highlight w:val="none"/>
                <w:u w:val="single"/>
              </w:rPr>
              <w:t xml:space="preserve">                               </w:t>
            </w:r>
          </w:p>
          <w:p w14:paraId="0AFF0556">
            <w:pPr>
              <w:pStyle w:val="95"/>
              <w:framePr w:hSpace="0" w:wrap="auto" w:vAnchor="margin" w:hAnchor="text" w:yAlign="inline"/>
              <w:spacing w:line="312" w:lineRule="auto"/>
              <w:rPr>
                <w:rFonts w:hint="eastAsia" w:ascii="仿宋" w:hAnsi="仿宋" w:eastAsia="仿宋" w:cs="仿宋"/>
                <w:color w:val="auto"/>
                <w:sz w:val="28"/>
                <w:szCs w:val="28"/>
                <w:highlight w:val="none"/>
              </w:rPr>
            </w:pPr>
          </w:p>
          <w:p w14:paraId="747C77C0">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r>
              <w:rPr>
                <w:rFonts w:hint="eastAsia" w:ascii="仿宋" w:hAnsi="仿宋" w:eastAsia="仿宋" w:cs="仿宋"/>
                <w:color w:val="auto"/>
                <w:kern w:val="0"/>
                <w:sz w:val="28"/>
                <w:szCs w:val="28"/>
                <w:highlight w:val="none"/>
                <w:u w:val="single"/>
              </w:rPr>
              <w:t xml:space="preserve">                           </w:t>
            </w:r>
          </w:p>
          <w:p w14:paraId="660AF3D6">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kern w:val="0"/>
                <w:sz w:val="28"/>
                <w:szCs w:val="28"/>
                <w:highlight w:val="none"/>
                <w:u w:val="single"/>
              </w:rPr>
              <w:t xml:space="preserve">                       </w:t>
            </w:r>
          </w:p>
          <w:p w14:paraId="4D3958F2">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kern w:val="0"/>
                <w:sz w:val="28"/>
                <w:szCs w:val="28"/>
                <w:highlight w:val="none"/>
                <w:u w:val="single"/>
              </w:rPr>
              <w:t xml:space="preserve">                            </w:t>
            </w:r>
          </w:p>
          <w:p w14:paraId="2C160D96">
            <w:pPr>
              <w:pStyle w:val="95"/>
              <w:framePr w:hSpace="0" w:wrap="auto" w:vAnchor="margin" w:hAnchor="text" w:yAlign="inline"/>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8"/>
                <w:szCs w:val="28"/>
                <w:highlight w:val="none"/>
                <w:u w:val="single"/>
              </w:rPr>
              <w:t xml:space="preserve"> </w:t>
            </w:r>
          </w:p>
          <w:p w14:paraId="65140CE1">
            <w:pPr>
              <w:pStyle w:val="95"/>
              <w:framePr w:hSpace="0" w:wrap="auto" w:vAnchor="margin" w:hAnchor="text" w:yAlign="inline"/>
              <w:spacing w:line="312"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账号：</w:t>
            </w:r>
            <w:r>
              <w:rPr>
                <w:rFonts w:hint="eastAsia" w:ascii="仿宋" w:hAnsi="仿宋" w:eastAsia="仿宋" w:cs="仿宋"/>
                <w:color w:val="auto"/>
                <w:sz w:val="28"/>
                <w:szCs w:val="28"/>
                <w:highlight w:val="none"/>
                <w:u w:val="single"/>
              </w:rPr>
              <w:t xml:space="preserve">                              </w:t>
            </w:r>
          </w:p>
        </w:tc>
      </w:tr>
      <w:tr w14:paraId="5C6B57E1">
        <w:tblPrEx>
          <w:tblCellMar>
            <w:top w:w="0" w:type="dxa"/>
            <w:left w:w="108" w:type="dxa"/>
            <w:bottom w:w="0" w:type="dxa"/>
            <w:right w:w="108" w:type="dxa"/>
          </w:tblCellMar>
        </w:tblPrEx>
        <w:trPr>
          <w:trHeight w:val="90" w:hRule="atLeast"/>
          <w:jc w:val="center"/>
        </w:trPr>
        <w:tc>
          <w:tcPr>
            <w:tcW w:w="4507" w:type="dxa"/>
          </w:tcPr>
          <w:p w14:paraId="062F4A46">
            <w:pPr>
              <w:pStyle w:val="95"/>
              <w:framePr w:hSpace="0" w:wrap="auto" w:vAnchor="margin" w:hAnchor="text" w:yAlign="inline"/>
              <w:spacing w:line="312" w:lineRule="auto"/>
              <w:rPr>
                <w:rFonts w:hint="eastAsia" w:ascii="仿宋" w:hAnsi="仿宋" w:eastAsia="仿宋" w:cs="仿宋"/>
                <w:color w:val="auto"/>
                <w:szCs w:val="24"/>
                <w:highlight w:val="none"/>
              </w:rPr>
            </w:pPr>
          </w:p>
        </w:tc>
        <w:tc>
          <w:tcPr>
            <w:tcW w:w="4939" w:type="dxa"/>
          </w:tcPr>
          <w:p w14:paraId="5F41050B">
            <w:pPr>
              <w:pStyle w:val="95"/>
              <w:framePr w:hSpace="0" w:wrap="auto" w:vAnchor="margin" w:hAnchor="text" w:yAlign="inline"/>
              <w:spacing w:line="312" w:lineRule="auto"/>
              <w:rPr>
                <w:rFonts w:hint="eastAsia" w:ascii="仿宋" w:hAnsi="仿宋" w:eastAsia="仿宋" w:cs="仿宋"/>
                <w:color w:val="auto"/>
                <w:sz w:val="28"/>
                <w:szCs w:val="28"/>
                <w:highlight w:val="none"/>
              </w:rPr>
            </w:pPr>
          </w:p>
        </w:tc>
      </w:tr>
      <w:tr w14:paraId="59D472D7">
        <w:tblPrEx>
          <w:tblCellMar>
            <w:top w:w="0" w:type="dxa"/>
            <w:left w:w="108" w:type="dxa"/>
            <w:bottom w:w="0" w:type="dxa"/>
            <w:right w:w="108" w:type="dxa"/>
          </w:tblCellMar>
        </w:tblPrEx>
        <w:trPr>
          <w:trHeight w:val="680" w:hRule="atLeast"/>
          <w:jc w:val="center"/>
        </w:trPr>
        <w:tc>
          <w:tcPr>
            <w:tcW w:w="4507" w:type="dxa"/>
          </w:tcPr>
          <w:p w14:paraId="1D172743">
            <w:pPr>
              <w:pStyle w:val="95"/>
              <w:framePr w:hSpace="0" w:wrap="auto" w:vAnchor="margin" w:hAnchor="text" w:yAlign="inline"/>
              <w:spacing w:line="312" w:lineRule="auto"/>
              <w:rPr>
                <w:rFonts w:hint="eastAsia" w:ascii="仿宋" w:hAnsi="仿宋" w:eastAsia="仿宋" w:cs="仿宋"/>
                <w:color w:val="auto"/>
                <w:szCs w:val="24"/>
                <w:highlight w:val="none"/>
              </w:rPr>
            </w:pPr>
          </w:p>
        </w:tc>
        <w:tc>
          <w:tcPr>
            <w:tcW w:w="4939" w:type="dxa"/>
          </w:tcPr>
          <w:p w14:paraId="1C49E49F">
            <w:pPr>
              <w:pStyle w:val="95"/>
              <w:framePr w:hSpace="0" w:wrap="auto" w:vAnchor="margin" w:hAnchor="text" w:yAlign="inline"/>
              <w:spacing w:line="312" w:lineRule="auto"/>
              <w:rPr>
                <w:rFonts w:hint="eastAsia" w:ascii="仿宋" w:hAnsi="仿宋" w:eastAsia="仿宋" w:cs="仿宋"/>
                <w:color w:val="auto"/>
                <w:sz w:val="28"/>
                <w:szCs w:val="28"/>
                <w:highlight w:val="none"/>
              </w:rPr>
            </w:pPr>
          </w:p>
        </w:tc>
      </w:tr>
      <w:tr w14:paraId="1CC85BAA">
        <w:tblPrEx>
          <w:tblCellMar>
            <w:top w:w="0" w:type="dxa"/>
            <w:left w:w="108" w:type="dxa"/>
            <w:bottom w:w="0" w:type="dxa"/>
            <w:right w:w="108" w:type="dxa"/>
          </w:tblCellMar>
        </w:tblPrEx>
        <w:trPr>
          <w:trHeight w:val="680" w:hRule="atLeast"/>
          <w:jc w:val="center"/>
        </w:trPr>
        <w:tc>
          <w:tcPr>
            <w:tcW w:w="4507" w:type="dxa"/>
          </w:tcPr>
          <w:p w14:paraId="46467C18">
            <w:pPr>
              <w:pStyle w:val="95"/>
              <w:framePr w:hSpace="0" w:wrap="auto" w:vAnchor="margin" w:hAnchor="text" w:yAlign="inline"/>
              <w:spacing w:line="312" w:lineRule="auto"/>
              <w:rPr>
                <w:rFonts w:hint="eastAsia" w:ascii="仿宋" w:hAnsi="仿宋" w:eastAsia="仿宋" w:cs="仿宋"/>
                <w:color w:val="auto"/>
                <w:szCs w:val="24"/>
                <w:highlight w:val="none"/>
              </w:rPr>
            </w:pPr>
          </w:p>
        </w:tc>
        <w:tc>
          <w:tcPr>
            <w:tcW w:w="4939" w:type="dxa"/>
          </w:tcPr>
          <w:p w14:paraId="19138454">
            <w:pPr>
              <w:pStyle w:val="95"/>
              <w:framePr w:hSpace="0" w:wrap="auto" w:vAnchor="margin" w:hAnchor="text" w:yAlign="inline"/>
              <w:spacing w:line="312" w:lineRule="auto"/>
              <w:rPr>
                <w:rFonts w:hint="eastAsia" w:ascii="仿宋" w:hAnsi="仿宋" w:eastAsia="仿宋" w:cs="仿宋"/>
                <w:color w:val="auto"/>
                <w:kern w:val="0"/>
                <w:sz w:val="28"/>
                <w:szCs w:val="28"/>
                <w:highlight w:val="none"/>
                <w:u w:val="single"/>
              </w:rPr>
            </w:pPr>
          </w:p>
        </w:tc>
      </w:tr>
    </w:tbl>
    <w:p w14:paraId="4D7157BB">
      <w:pPr>
        <w:wordWrap/>
        <w:topLinePunct w:val="0"/>
        <w:adjustRightInd/>
        <w:snapToGrid/>
        <w:spacing w:after="0" w:afterLines="0" w:line="240" w:lineRule="auto"/>
        <w:ind w:firstLine="0" w:firstLineChars="0"/>
        <w:jc w:val="left"/>
        <w:rPr>
          <w:rFonts w:hint="eastAsia"/>
          <w:color w:val="auto"/>
          <w:sz w:val="30"/>
          <w:szCs w:val="30"/>
          <w:highlight w:val="none"/>
        </w:rPr>
      </w:pPr>
      <w:r>
        <w:rPr>
          <w:color w:val="auto"/>
          <w:sz w:val="30"/>
          <w:szCs w:val="30"/>
          <w:highlight w:val="none"/>
        </w:rPr>
        <w:br w:type="page"/>
      </w:r>
    </w:p>
    <w:p w14:paraId="103F8C02">
      <w:pPr>
        <w:pStyle w:val="86"/>
        <w:numPr>
          <w:ilvl w:val="0"/>
          <w:numId w:val="0"/>
        </w:numPr>
        <w:rPr>
          <w:rFonts w:hint="eastAsia" w:ascii="宋体" w:hAnsi="宋体" w:cs="Arial"/>
          <w:color w:val="auto"/>
          <w:szCs w:val="21"/>
          <w:highlight w:val="none"/>
        </w:rPr>
      </w:pPr>
      <w:bookmarkStart w:id="947" w:name="_Toc20171896"/>
      <w:bookmarkStart w:id="948" w:name="_Toc31317"/>
      <w:bookmarkStart w:id="949" w:name="_Toc7166"/>
      <w:r>
        <w:rPr>
          <w:rFonts w:hint="eastAsia"/>
          <w:color w:val="auto"/>
          <w:highlight w:val="none"/>
        </w:rPr>
        <w:t>附件4</w:t>
      </w:r>
      <w:r>
        <w:rPr>
          <w:color w:val="auto"/>
          <w:highlight w:val="none"/>
        </w:rPr>
        <w:t xml:space="preserve"> </w:t>
      </w:r>
      <w:bookmarkEnd w:id="947"/>
      <w:r>
        <w:rPr>
          <w:rFonts w:hint="eastAsia" w:ascii="宋体" w:hAnsi="宋体" w:cs="Arial"/>
          <w:color w:val="auto"/>
          <w:szCs w:val="21"/>
          <w:highlight w:val="none"/>
        </w:rPr>
        <w:t>安全生产责任书</w:t>
      </w:r>
      <w:bookmarkEnd w:id="948"/>
      <w:bookmarkEnd w:id="949"/>
    </w:p>
    <w:p w14:paraId="70EAF1DB">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发包人（甲方）：</w:t>
      </w:r>
      <w:r>
        <w:rPr>
          <w:rFonts w:hint="eastAsia" w:ascii="仿宋_GB2312" w:hAnsi="仿宋_GB2312" w:eastAsia="仿宋_GB2312" w:cs="仿宋_GB2312"/>
          <w:color w:val="auto"/>
          <w:sz w:val="30"/>
          <w:szCs w:val="30"/>
          <w:highlight w:val="none"/>
          <w:u w:val="single"/>
        </w:rPr>
        <w:t xml:space="preserve">   广东旅控兴邦文旅有限公司          </w:t>
      </w:r>
    </w:p>
    <w:p w14:paraId="004D4331">
      <w:pPr>
        <w:spacing w:line="288" w:lineRule="auto"/>
        <w:ind w:firstLine="600"/>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承包人（乙方）：</w:t>
      </w:r>
      <w:r>
        <w:rPr>
          <w:rFonts w:hint="eastAsia" w:ascii="仿宋_GB2312" w:hAnsi="仿宋_GB2312" w:eastAsia="仿宋_GB2312" w:cs="仿宋_GB2312"/>
          <w:color w:val="auto"/>
          <w:sz w:val="30"/>
          <w:szCs w:val="30"/>
          <w:highlight w:val="none"/>
          <w:u w:val="single"/>
        </w:rPr>
        <w:t xml:space="preserve">                                    </w:t>
      </w:r>
    </w:p>
    <w:p w14:paraId="2F17602E">
      <w:pPr>
        <w:spacing w:line="288" w:lineRule="auto"/>
        <w:ind w:firstLine="600"/>
        <w:rPr>
          <w:rFonts w:hint="eastAsia" w:ascii="仿宋_GB2312" w:hAnsi="仿宋_GB2312" w:eastAsia="仿宋_GB2312" w:cs="仿宋_GB2312"/>
          <w:color w:val="auto"/>
          <w:sz w:val="30"/>
          <w:szCs w:val="30"/>
          <w:highlight w:val="none"/>
        </w:rPr>
      </w:pPr>
    </w:p>
    <w:p w14:paraId="2ED19317">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甲乙双方 签订了</w:t>
      </w:r>
      <w:r>
        <w:rPr>
          <w:rFonts w:hint="eastAsia" w:ascii="仿宋_GB2312" w:hAnsi="仿宋_GB2312" w:eastAsia="仿宋_GB2312" w:cs="仿宋_GB2312"/>
          <w:b/>
          <w:bCs/>
          <w:color w:val="auto"/>
          <w:sz w:val="30"/>
          <w:szCs w:val="30"/>
          <w:highlight w:val="none"/>
          <w:u w:val="single"/>
        </w:rPr>
        <w:t>广东省全民国防教育基地（二期）地质灾害治理工程EPC</w:t>
      </w:r>
      <w:r>
        <w:rPr>
          <w:rFonts w:hint="eastAsia" w:ascii="仿宋_GB2312" w:hAnsi="仿宋_GB2312" w:eastAsia="仿宋_GB2312" w:cs="仿宋_GB2312"/>
          <w:color w:val="auto"/>
          <w:sz w:val="30"/>
          <w:szCs w:val="30"/>
          <w:highlight w:val="none"/>
        </w:rPr>
        <w:t>合同，为加强施工项目的安全生产管理，提高安全意识，坚持“安全第一，预防为主，综合治理”的方针，创造安全、高效的施工环境。同时明确各层次相关责任人员的安全管理职责，做到安全管理标准化、规范化，严格执行施工安全操作规程，杜绝重大伤亡事故的发生，确保每个施工人员的人身安全，体现以人为本、促进社会和谐的高度责任感，根据《中华人民共和国安全生产法》、《建设工程安全生产管理条例》等安全生产管理的法律法规，结合发包人安全生产管理制度，明确双方责、权、利关系，签订本工程项目施工安全生产责任合同书：</w:t>
      </w:r>
    </w:p>
    <w:p w14:paraId="39049B11">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责任书有效期限：自合同签订之日起至本工程项目竣工验收且保修期满日。</w:t>
      </w:r>
    </w:p>
    <w:p w14:paraId="00BDC07C">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第二条 双方责任：</w:t>
      </w:r>
    </w:p>
    <w:p w14:paraId="0A8DF857">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一、甲方责任</w:t>
      </w:r>
    </w:p>
    <w:p w14:paraId="037CEA4B">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1、宣传贯彻执行国家及各级建设行政主管部门和安全监察部门以及公司有关安全生产的法律、法规和方针、政策、措施。</w:t>
      </w:r>
    </w:p>
    <w:p w14:paraId="6A34DF33">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2、配合施工项目部编制深基坑、临时施工用电、物料提升机等危险性较大的专项方案以及应急救援预案；协助完善安全技术措施、计划和安全操作规程。</w:t>
      </w:r>
    </w:p>
    <w:p w14:paraId="0963A692">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3、督促施工项目负责人搞好安全生产工作，购买施工安全生产管理操作指导丛书、手册进行学习，提高安全管理意识和能力。</w:t>
      </w:r>
    </w:p>
    <w:p w14:paraId="4EF9F492">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4、定期或不定期组织安全生产管理人员到施工现进行安全隐患排查；发现安全隐患，提出整改措施，责令限期整改，直至排除隐患。</w:t>
      </w:r>
    </w:p>
    <w:p w14:paraId="66287475">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5、配合乙方办理现场施工人员意外伤害保险；有偿为乙方提供有关实施安全操作的合格防护用品。</w:t>
      </w:r>
    </w:p>
    <w:p w14:paraId="39088A2A">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6、参加对各施工人员的资格鉴定,行使安全否决权。</w:t>
      </w:r>
    </w:p>
    <w:p w14:paraId="17A9490C">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7、依照规定上报伤亡事故和组织本公司有关人员参加调查处理工作。</w:t>
      </w:r>
    </w:p>
    <w:p w14:paraId="54641864">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二、乙方责任</w:t>
      </w:r>
    </w:p>
    <w:p w14:paraId="1F0895AA">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乙方是工程项目第一安全责任人。在工程项目中必须无条件执行建筑安全法令、法规，建立健全安全、防火管理组织机构及所有安全制度，并设有专职安全人员负责日常的安全监督、检查和管理（安全组织机构及安全制度必须上报）。</w:t>
      </w:r>
    </w:p>
    <w:p w14:paraId="27624C5D">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2、在工程开工前应组织召开项目班子和作业班组施工安全会议，进行安全宣传教育，做好安全教育痕迹资料，明确项目班子各成员、各作业班组的安全责任和考核指标，并与其签订安全责任协议书。</w:t>
      </w:r>
    </w:p>
    <w:p w14:paraId="011848B5">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3、健全和完善用工管理手续，适时组织新上岗工人进行三级安全教育和安全技术交底，要对民工的健康与安全负责；对变换工种或岗位的人员换岗前应重新进行安全教育和安全技术交底；并建立安全台账。</w:t>
      </w:r>
    </w:p>
    <w:p w14:paraId="1BA9EEB8">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按照安全生产的规定组织施工，对于从事起重、焊接、挖机、装载机等高危作业的人员，必须经过专业培训，获得《特种作业操作证》，上岗前必须进行岗前培训，施工现场如出现特种作业无证操作现象时，项目负责人必须承担管理责任。</w:t>
      </w:r>
    </w:p>
    <w:p w14:paraId="6137CDB4">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配合、支持各级各部门安全管理人员的工作。随时接受业主、监理、公司和上级主管部门组织的安全检查，在检查中提出的安全隐患，必须限时完成整改。乙方无能力整改的项目，书面上报甲方，由甲方组织力量进行整改，所发生的费用全部由乙方承担。乙方既不接受上级处理意见，又不提出其他整改措施进行整改，甲方有权对该项目停工整顿，确保安全后才能恢复施工，一切责任和费用由乙方承担。</w:t>
      </w:r>
    </w:p>
    <w:p w14:paraId="34DB54F6">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向管理人员和施工人员交代清楚施工过程中应注意的安全事项和可能出现的安全隐患，所采取的相应防范措施。教育管理人员不得违章指挥，施工操作人员不得违规操作，违反劳动纪律。施工人员必须持证上岗，乙方要对项目施工人员的人身安全、设备安全工作负全部责任，承担所发生的人身、设备事故的一切后果责任。</w:t>
      </w:r>
    </w:p>
    <w:p w14:paraId="5D572600">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7、乙方在施工中用电，必须使用统一标准的配电箱，实行三项五线制，保证一机一箱一闸一保护，设备需重复接地，否则发生人身及设备事故由乙方负责。</w:t>
      </w:r>
    </w:p>
    <w:p w14:paraId="7359B686">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8、乙方要做好现场文明施工，保证施工工地整洁有序；施工现场备齐各种安全设施，显著位置悬挂安全警示标志和安全标语，做好施工区域内安全文明施工管理工作。</w:t>
      </w:r>
    </w:p>
    <w:p w14:paraId="53BC1B6E">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组织各工序安全技术交底，完善设备、设施的安全生产检查验收制度。所有施工机具设备和高空作业设备应定期检查、维修，并有安全管理人员的签字记录，保证机具设备处于正常运转状态，不合格的机具、设备和劳动保护用品严禁使用。</w:t>
      </w:r>
    </w:p>
    <w:p w14:paraId="72752266">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10、健全安全生产保证体系，加强安全管理控制能力，保证施工安全生产，完成公司下达的安全生产考核指标，且无机械设备事故，无模板、无脚手架坍塌事故，无火灾事故和中毒事故。</w:t>
      </w:r>
    </w:p>
    <w:p w14:paraId="12B5A249">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11、制定本工程实施中的生产安全事故应急救援预案。发生安全事故，要做好现场保护与抢救工作，及时上报公司，配合事故调查；认真落实制定整改措施，吸取事故教训。</w:t>
      </w:r>
    </w:p>
    <w:p w14:paraId="5D1F8E7A">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12、如发生由于施工设备、设施故障或操作失误、违章操作造成的伤害等事故时，由乙方承担全部责任。</w:t>
      </w:r>
    </w:p>
    <w:p w14:paraId="1EA9D4DC">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13、乙方有权在不违反公司制度和安全法规的条件下，对在施工人员采取一切合法的强制安全管理措施。</w:t>
      </w:r>
    </w:p>
    <w:p w14:paraId="7457BD08">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14、乙方录用的全部施工人员，必须由乙方按规定购买人身意外伤害保险。</w:t>
      </w:r>
    </w:p>
    <w:p w14:paraId="64FBD630">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第三条、乙方安全生产责任原则：安全第一，预防为主。</w:t>
      </w:r>
    </w:p>
    <w:p w14:paraId="2C54DA10">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第四条 奖罚办法</w:t>
      </w:r>
    </w:p>
    <w:p w14:paraId="4E3E5D7F">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1、乙方全部完成合同约定的责任内容，达到安全生产责任目标不奖不罚。</w:t>
      </w:r>
    </w:p>
    <w:p w14:paraId="4995A821">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2、发生死亡事故，每死亡一人，除由乙方承担相关负责及事故处理的全部费用外，并对乙方处以工程总造价2%的罚款。</w:t>
      </w:r>
    </w:p>
    <w:p w14:paraId="0D5FCF69">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3、发生重伤事故，每重伤一人，除由乙方承担相关责任及事故处理的全部费用外，并对乙方处以工程总造价1%的罚款。</w:t>
      </w:r>
    </w:p>
    <w:p w14:paraId="2FA4A552">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发生重大安全事故、机械设备事故、火灾事故、中毒事故及交通事故（未造成人员伤亡）应由乙方承担责任的，每发生一次，乙方除承担相关责任及事故处理的全部费用外，并对乙方还处以工程总造价1%的罚款。   </w:t>
      </w:r>
    </w:p>
    <w:p w14:paraId="5A66FAC7">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5、发生轻伤事故，每轻伤1人，除由乙方承担相关责任及事故处理的全部费用外，并对乙方还处以工程总造价0.5%的罚款。</w:t>
      </w:r>
    </w:p>
    <w:p w14:paraId="3BAF82C7">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6、上级部门检查，由于乙方施工管理及现场各项达标不合格而发生的处罚，由乙方全部承担。</w:t>
      </w:r>
    </w:p>
    <w:p w14:paraId="5738E801">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7、日常安全单项不符合要求的对乙方做以下处罚：</w:t>
      </w:r>
    </w:p>
    <w:p w14:paraId="3D2954CA">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（1）凡施工项目没有专职或持证的符合要求的安全管理人员，罚1000-5000元罚金，并立即进行整改及配备齐全安全管理人员。</w:t>
      </w:r>
    </w:p>
    <w:p w14:paraId="75A6AED5">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（2）对工人进行安全“三级”教育。</w:t>
      </w:r>
    </w:p>
    <w:p w14:paraId="168E1F56">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（3）施工现场设有的安全标志牌，警示牌，各不少于五组，安全证件、制度必须上墙张贴公布。凡不按规定执行，除500元罚款外，还需进行整改至合格。</w:t>
      </w:r>
    </w:p>
    <w:p w14:paraId="6554E6C1">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（4）乙方其他日常安全管理应无条件配合执行甲方对安全生产管理的要求及奖惩规定。</w:t>
      </w:r>
    </w:p>
    <w:p w14:paraId="05256304">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第五条 其他</w:t>
      </w:r>
    </w:p>
    <w:p w14:paraId="06544F52">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1、本责任书如有与合同专用条款不一致的，应以更高的标准或甲方确定的为准。</w:t>
      </w:r>
    </w:p>
    <w:p w14:paraId="6B73BF79">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2、双方必须严格遵守本合同书的所有条款。乙方必须维护甲方的良好形象。如乙方在项目实施中有影响甲方形象的行为，甲方将采取果断措施维护自身形象，一切后果由乙方负责。</w:t>
      </w:r>
    </w:p>
    <w:p w14:paraId="5285781F">
      <w:pPr>
        <w:spacing w:line="288" w:lineRule="auto"/>
        <w:ind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3、本合同书经甲、乙双方签名盖章后生效。</w:t>
      </w:r>
    </w:p>
    <w:p w14:paraId="655E1E24">
      <w:pPr>
        <w:spacing w:line="288" w:lineRule="auto"/>
        <w:rPr>
          <w:rFonts w:hint="eastAsia" w:ascii="仿宋_GB2312" w:hAnsi="仿宋_GB2312" w:eastAsia="仿宋_GB2312" w:cs="仿宋_GB2312"/>
          <w:color w:val="auto"/>
          <w:szCs w:val="21"/>
          <w:highlight w:val="none"/>
        </w:rPr>
      </w:pPr>
    </w:p>
    <w:tbl>
      <w:tblPr>
        <w:tblStyle w:val="36"/>
        <w:tblW w:w="9243" w:type="dxa"/>
        <w:tblInd w:w="0" w:type="dxa"/>
        <w:tblLayout w:type="fixed"/>
        <w:tblCellMar>
          <w:top w:w="0" w:type="dxa"/>
          <w:left w:w="108" w:type="dxa"/>
          <w:bottom w:w="0" w:type="dxa"/>
          <w:right w:w="108" w:type="dxa"/>
        </w:tblCellMar>
      </w:tblPr>
      <w:tblGrid>
        <w:gridCol w:w="4061"/>
        <w:gridCol w:w="5182"/>
      </w:tblGrid>
      <w:tr w14:paraId="114BAC0B">
        <w:tblPrEx>
          <w:tblCellMar>
            <w:top w:w="0" w:type="dxa"/>
            <w:left w:w="108" w:type="dxa"/>
            <w:bottom w:w="0" w:type="dxa"/>
            <w:right w:w="108" w:type="dxa"/>
          </w:tblCellMar>
        </w:tblPrEx>
        <w:trPr>
          <w:trHeight w:val="1240" w:hRule="atLeast"/>
        </w:trPr>
        <w:tc>
          <w:tcPr>
            <w:tcW w:w="4061" w:type="dxa"/>
          </w:tcPr>
          <w:p w14:paraId="66B745F5">
            <w:pPr>
              <w:ind w:right="11" w:firstLine="0" w:firstLineChars="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发包人：</w:t>
            </w:r>
          </w:p>
          <w:p w14:paraId="2003C403">
            <w:pPr>
              <w:pStyle w:val="2"/>
              <w:ind w:firstLine="0" w:firstLineChars="0"/>
              <w:rPr>
                <w:rFonts w:hint="eastAsia"/>
                <w:color w:val="auto"/>
                <w:sz w:val="30"/>
                <w:szCs w:val="30"/>
                <w:highlight w:val="none"/>
              </w:rPr>
            </w:pPr>
            <w:r>
              <w:rPr>
                <w:rFonts w:hint="eastAsia" w:ascii="仿宋_GB2312" w:hAnsi="仿宋_GB2312" w:eastAsia="仿宋_GB2312" w:cs="仿宋_GB2312"/>
                <w:color w:val="auto"/>
                <w:sz w:val="30"/>
                <w:szCs w:val="30"/>
                <w:highlight w:val="none"/>
                <w:u w:val="single"/>
              </w:rPr>
              <w:t>广东旅控兴邦文旅有限公司</w:t>
            </w:r>
          </w:p>
          <w:p w14:paraId="4B83722B">
            <w:pPr>
              <w:ind w:right="11" w:firstLine="600"/>
              <w:rPr>
                <w:rFonts w:hint="eastAsia" w:ascii="仿宋_GB2312" w:hAnsi="仿宋_GB2312" w:eastAsia="仿宋_GB2312" w:cs="仿宋_GB2312"/>
                <w:color w:val="auto"/>
                <w:sz w:val="30"/>
                <w:szCs w:val="30"/>
                <w:highlight w:val="none"/>
              </w:rPr>
            </w:pPr>
          </w:p>
          <w:p w14:paraId="0CBFB59D">
            <w:pPr>
              <w:ind w:firstLine="600"/>
              <w:rPr>
                <w:rFonts w:hint="eastAsia"/>
                <w:color w:val="auto"/>
                <w:sz w:val="30"/>
                <w:szCs w:val="30"/>
                <w:highlight w:val="none"/>
              </w:rPr>
            </w:pPr>
          </w:p>
          <w:p w14:paraId="31A70148">
            <w:pPr>
              <w:ind w:right="11"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snapToGrid w:val="0"/>
                <w:color w:val="auto"/>
                <w:sz w:val="30"/>
                <w:szCs w:val="30"/>
                <w:highlight w:val="none"/>
              </w:rPr>
              <w:t>法定代表人：</w:t>
            </w:r>
            <w:r>
              <w:rPr>
                <w:rFonts w:hint="eastAsia" w:ascii="仿宋_GB2312" w:hAnsi="仿宋_GB2312" w:eastAsia="仿宋_GB2312" w:cs="仿宋_GB2312"/>
                <w:color w:val="auto"/>
                <w:sz w:val="30"/>
                <w:szCs w:val="30"/>
                <w:highlight w:val="none"/>
              </w:rPr>
              <w:t>（签字）</w:t>
            </w:r>
          </w:p>
          <w:p w14:paraId="6EE8F84D">
            <w:pPr>
              <w:ind w:right="11" w:firstLine="600"/>
              <w:rPr>
                <w:rFonts w:hint="eastAsia" w:ascii="仿宋_GB2312" w:hAnsi="仿宋_GB2312" w:eastAsia="仿宋_GB2312" w:cs="仿宋_GB2312"/>
                <w:bCs/>
                <w:snapToGrid w:val="0"/>
                <w:color w:val="auto"/>
                <w:sz w:val="30"/>
                <w:szCs w:val="30"/>
                <w:highlight w:val="none"/>
              </w:rPr>
            </w:pPr>
            <w:r>
              <w:rPr>
                <w:rFonts w:hint="eastAsia" w:ascii="仿宋_GB2312" w:hAnsi="仿宋_GB2312" w:eastAsia="仿宋_GB2312" w:cs="仿宋_GB2312"/>
                <w:color w:val="auto"/>
                <w:sz w:val="30"/>
                <w:szCs w:val="30"/>
                <w:highlight w:val="none"/>
              </w:rPr>
              <w:t xml:space="preserve"> </w:t>
            </w:r>
          </w:p>
        </w:tc>
        <w:tc>
          <w:tcPr>
            <w:tcW w:w="5182" w:type="dxa"/>
          </w:tcPr>
          <w:p w14:paraId="7A8A974F">
            <w:pPr>
              <w:ind w:right="11" w:firstLine="0" w:firstLineChars="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承包人：</w:t>
            </w:r>
          </w:p>
          <w:p w14:paraId="31DB9CEC">
            <w:pPr>
              <w:pStyle w:val="2"/>
              <w:ind w:firstLine="0" w:firstLineChars="0"/>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u w:val="single"/>
              </w:rPr>
              <w:t xml:space="preserve">                               </w:t>
            </w:r>
          </w:p>
          <w:p w14:paraId="511FE0E0">
            <w:pPr>
              <w:pStyle w:val="16"/>
              <w:ind w:firstLine="600"/>
              <w:rPr>
                <w:rFonts w:hint="eastAsia" w:ascii="宋体" w:hAnsi="宋体"/>
                <w:color w:val="auto"/>
                <w:kern w:val="0"/>
                <w:sz w:val="30"/>
                <w:szCs w:val="30"/>
                <w:highlight w:val="none"/>
              </w:rPr>
            </w:pPr>
          </w:p>
          <w:p w14:paraId="4F02D4BB">
            <w:pPr>
              <w:pStyle w:val="2"/>
              <w:ind w:firstLine="0" w:firstLineChars="0"/>
              <w:rPr>
                <w:rFonts w:hint="eastAsia"/>
                <w:color w:val="auto"/>
                <w:highlight w:val="none"/>
              </w:rPr>
            </w:pPr>
          </w:p>
          <w:p w14:paraId="3AA7DE3B">
            <w:pPr>
              <w:ind w:right="11" w:firstLine="6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snapToGrid w:val="0"/>
                <w:color w:val="auto"/>
                <w:sz w:val="30"/>
                <w:szCs w:val="30"/>
                <w:highlight w:val="none"/>
              </w:rPr>
              <w:t>法定代表人：</w:t>
            </w:r>
            <w:r>
              <w:rPr>
                <w:rFonts w:hint="eastAsia" w:ascii="仿宋_GB2312" w:hAnsi="仿宋_GB2312" w:eastAsia="仿宋_GB2312" w:cs="仿宋_GB2312"/>
                <w:color w:val="auto"/>
                <w:sz w:val="30"/>
                <w:szCs w:val="30"/>
                <w:highlight w:val="none"/>
              </w:rPr>
              <w:t>（签字）</w:t>
            </w:r>
          </w:p>
          <w:p w14:paraId="55053E2C">
            <w:pPr>
              <w:pStyle w:val="2"/>
              <w:ind w:firstLine="600"/>
              <w:rPr>
                <w:rFonts w:hint="eastAsia" w:ascii="仿宋_GB2312" w:hAnsi="仿宋_GB2312" w:eastAsia="仿宋_GB2312" w:cs="仿宋_GB2312"/>
                <w:color w:val="auto"/>
                <w:sz w:val="30"/>
                <w:szCs w:val="30"/>
                <w:highlight w:val="none"/>
              </w:rPr>
            </w:pPr>
          </w:p>
          <w:p w14:paraId="452EF56D">
            <w:pPr>
              <w:pStyle w:val="2"/>
              <w:ind w:firstLine="600"/>
              <w:rPr>
                <w:rFonts w:hint="eastAsia" w:ascii="仿宋_GB2312" w:hAnsi="仿宋_GB2312" w:eastAsia="仿宋_GB2312" w:cs="仿宋_GB2312"/>
                <w:color w:val="auto"/>
                <w:sz w:val="30"/>
                <w:szCs w:val="30"/>
                <w:highlight w:val="none"/>
              </w:rPr>
            </w:pPr>
          </w:p>
          <w:p w14:paraId="358A2F77">
            <w:pPr>
              <w:ind w:right="11" w:firstLine="600"/>
              <w:rPr>
                <w:rFonts w:hint="eastAsia" w:ascii="仿宋_GB2312" w:hAnsi="仿宋_GB2312" w:eastAsia="仿宋_GB2312" w:cs="仿宋_GB2312"/>
                <w:bCs/>
                <w:snapToGrid w:val="0"/>
                <w:color w:val="auto"/>
                <w:sz w:val="30"/>
                <w:szCs w:val="30"/>
                <w:highlight w:val="none"/>
              </w:rPr>
            </w:pPr>
          </w:p>
        </w:tc>
      </w:tr>
    </w:tbl>
    <w:p w14:paraId="1F13E43C">
      <w:pPr>
        <w:wordWrap/>
        <w:topLinePunct w:val="0"/>
        <w:rPr>
          <w:rFonts w:hint="eastAsia"/>
          <w:color w:val="auto"/>
          <w:highlight w:val="none"/>
        </w:rPr>
      </w:pPr>
    </w:p>
    <w:p w14:paraId="59279B27">
      <w:pPr>
        <w:wordWrap/>
        <w:topLinePunct w:val="0"/>
        <w:rPr>
          <w:rFonts w:hint="eastAsia"/>
          <w:color w:val="auto"/>
          <w:highlight w:val="none"/>
        </w:rPr>
        <w:sectPr>
          <w:pgSz w:w="11906" w:h="16838"/>
          <w:pgMar w:top="1440" w:right="1800" w:bottom="1440" w:left="1800" w:header="720" w:footer="998" w:gutter="0"/>
          <w:cols w:space="720" w:num="1"/>
          <w:docGrid w:linePitch="326" w:charSpace="0"/>
        </w:sectPr>
      </w:pPr>
    </w:p>
    <w:p w14:paraId="5F77FA56">
      <w:pPr>
        <w:pStyle w:val="86"/>
        <w:numPr>
          <w:ilvl w:val="0"/>
          <w:numId w:val="0"/>
        </w:numPr>
        <w:rPr>
          <w:rFonts w:hint="eastAsia"/>
          <w:color w:val="auto"/>
          <w:highlight w:val="none"/>
        </w:rPr>
      </w:pPr>
      <w:bookmarkStart w:id="950" w:name="_Toc21863"/>
      <w:bookmarkStart w:id="951" w:name="_Toc10813"/>
      <w:bookmarkStart w:id="952" w:name="_Toc20171897"/>
      <w:r>
        <w:rPr>
          <w:rFonts w:hint="eastAsia"/>
          <w:color w:val="auto"/>
          <w:highlight w:val="none"/>
        </w:rPr>
        <w:t>附件</w:t>
      </w:r>
      <w:r>
        <w:rPr>
          <w:color w:val="auto"/>
          <w:highlight w:val="none"/>
        </w:rPr>
        <w:t>5 承包人主要管理人员表</w:t>
      </w:r>
      <w:bookmarkEnd w:id="950"/>
      <w:bookmarkEnd w:id="951"/>
      <w:bookmarkEnd w:id="952"/>
    </w:p>
    <w:p w14:paraId="18CBA6E9">
      <w:pPr>
        <w:pStyle w:val="86"/>
        <w:numPr>
          <w:ilvl w:val="0"/>
          <w:numId w:val="0"/>
        </w:numPr>
        <w:rPr>
          <w:rFonts w:hint="eastAsia"/>
          <w:color w:val="auto"/>
          <w:highlight w:val="none"/>
        </w:rPr>
      </w:pPr>
      <w:r>
        <w:rPr>
          <w:color w:val="auto"/>
          <w:highlight w:val="none"/>
        </w:rPr>
        <w:br w:type="page"/>
      </w:r>
      <w:bookmarkStart w:id="953" w:name="_Toc6676"/>
      <w:r>
        <w:rPr>
          <w:rFonts w:hint="eastAsia"/>
          <w:color w:val="auto"/>
          <w:highlight w:val="none"/>
        </w:rPr>
        <w:t>附件6</w:t>
      </w:r>
      <w:r>
        <w:rPr>
          <w:color w:val="auto"/>
          <w:highlight w:val="none"/>
        </w:rPr>
        <w:t xml:space="preserve"> </w:t>
      </w:r>
      <w:r>
        <w:rPr>
          <w:rFonts w:hint="eastAsia"/>
          <w:color w:val="auto"/>
          <w:highlight w:val="none"/>
        </w:rPr>
        <w:t>报价清单</w:t>
      </w:r>
      <w:bookmarkEnd w:id="953"/>
    </w:p>
    <w:sectPr>
      <w:pgSz w:w="11906" w:h="16838"/>
      <w:pgMar w:top="1440" w:right="1800" w:bottom="1440" w:left="1800" w:header="720" w:footer="998"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9FFE">
    <w:pPr>
      <w:pStyle w:val="24"/>
      <w:rPr>
        <w:rFonts w:hint="eastAsia"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CAE02">
                          <w:pPr>
                            <w:pStyle w:val="24"/>
                            <w:rPr>
                              <w:rFonts w:hint="eastAsia"/>
                            </w:rPr>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mj88IBAACN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5o/PCAQAAjQMAAA4AAAAAAAAAAQAgAAAAHgEAAGRycy9lMm9Eb2MueG1sUEsF&#10;BgAAAAAGAAYAWQEAAFIFAAAAAA==&#10;">
              <v:fill on="f" focussize="0,0"/>
              <v:stroke on="f"/>
              <v:imagedata o:title=""/>
              <o:lock v:ext="edit" aspectratio="f"/>
              <v:textbox inset="0mm,0mm,0mm,0mm" style="mso-fit-shape-to-text:t;">
                <w:txbxContent>
                  <w:p w14:paraId="7D4CAE02">
                    <w:pPr>
                      <w:pStyle w:val="24"/>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E306">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105"/>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8C6054"/>
    <w:multiLevelType w:val="multilevel"/>
    <w:tmpl w:val="0D8C6054"/>
    <w:lvl w:ilvl="0" w:tentative="0">
      <w:start w:val="1"/>
      <w:numFmt w:val="decimal"/>
      <w:pStyle w:val="77"/>
      <w:lvlText w:val="%1."/>
      <w:lvlJc w:val="left"/>
      <w:pPr>
        <w:ind w:left="78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28D9536E"/>
    <w:multiLevelType w:val="multilevel"/>
    <w:tmpl w:val="28D9536E"/>
    <w:lvl w:ilvl="0" w:tentative="0">
      <w:start w:val="1"/>
      <w:numFmt w:val="upperLetter"/>
      <w:pStyle w:val="88"/>
      <w:lvlText w:val="(%1)"/>
      <w:lvlJc w:val="left"/>
      <w:pPr>
        <w:tabs>
          <w:tab w:val="left" w:pos="624"/>
        </w:tabs>
        <w:ind w:left="624" w:hanging="624"/>
      </w:pPr>
    </w:lvl>
    <w:lvl w:ilvl="1" w:tentative="0">
      <w:start w:val="1"/>
      <w:numFmt w:val="upperLetter"/>
      <w:pStyle w:val="91"/>
      <w:lvlText w:val="(%2)"/>
      <w:lvlJc w:val="left"/>
      <w:pPr>
        <w:tabs>
          <w:tab w:val="left" w:pos="1417"/>
        </w:tabs>
        <w:ind w:left="1417" w:hanging="793"/>
      </w:pPr>
    </w:lvl>
    <w:lvl w:ilvl="2" w:tentative="0">
      <w:start w:val="1"/>
      <w:numFmt w:val="upperLetter"/>
      <w:pStyle w:val="100"/>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4">
    <w:nsid w:val="301F5202"/>
    <w:multiLevelType w:val="multilevel"/>
    <w:tmpl w:val="301F5202"/>
    <w:lvl w:ilvl="0" w:tentative="0">
      <w:start w:val="1"/>
      <w:numFmt w:val="decimal"/>
      <w:lvlText w:val="第%1条"/>
      <w:lvlJc w:val="left"/>
      <w:pPr>
        <w:ind w:left="851" w:firstLine="0"/>
      </w:pPr>
    </w:lvl>
    <w:lvl w:ilvl="1" w:tentative="0">
      <w:start w:val="1"/>
      <w:numFmt w:val="decimal"/>
      <w:pStyle w:val="98"/>
      <w:lvlText w:val="%1.%2"/>
      <w:lvlJc w:val="left"/>
      <w:pPr>
        <w:ind w:left="991" w:hanging="567"/>
      </w:pPr>
    </w:lvl>
    <w:lvl w:ilvl="2" w:tentative="0">
      <w:start w:val="1"/>
      <w:numFmt w:val="decimal"/>
      <w:pStyle w:val="94"/>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5">
    <w:nsid w:val="3AA800C6"/>
    <w:multiLevelType w:val="multilevel"/>
    <w:tmpl w:val="3AA800C6"/>
    <w:lvl w:ilvl="0" w:tentative="0">
      <w:start w:val="1"/>
      <w:numFmt w:val="decimal"/>
      <w:pStyle w:val="101"/>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87"/>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61BD6C99"/>
    <w:multiLevelType w:val="multilevel"/>
    <w:tmpl w:val="61BD6C99"/>
    <w:lvl w:ilvl="0" w:tentative="0">
      <w:start w:val="1"/>
      <w:numFmt w:val="lowerRoman"/>
      <w:pStyle w:val="82"/>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62687BB6"/>
    <w:multiLevelType w:val="multilevel"/>
    <w:tmpl w:val="62687BB6"/>
    <w:lvl w:ilvl="0" w:tentative="0">
      <w:start w:val="1"/>
      <w:numFmt w:val="decimal"/>
      <w:pStyle w:val="86"/>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6E87019F"/>
    <w:multiLevelType w:val="multilevel"/>
    <w:tmpl w:val="6E87019F"/>
    <w:lvl w:ilvl="0" w:tentative="0">
      <w:start w:val="1"/>
      <w:numFmt w:val="chineseCountingThousand"/>
      <w:pStyle w:val="9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97"/>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543651A"/>
    <w:multiLevelType w:val="multilevel"/>
    <w:tmpl w:val="7543651A"/>
    <w:lvl w:ilvl="0" w:tentative="0">
      <w:start w:val="1"/>
      <w:numFmt w:val="lowerLetter"/>
      <w:pStyle w:val="8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lvl w:ilvl="0" w:tentative="1">
        <w:start w:val="1"/>
        <w:numFmt w:val="decimal"/>
        <w:lvlText w:val="第%1条"/>
        <w:lvlJc w:val="left"/>
        <w:pPr>
          <w:ind w:left="0" w:firstLine="0"/>
        </w:pPr>
      </w:lvl>
    </w:lvlOverride>
    <w:lvlOverride w:ilvl="1">
      <w:lvl w:ilvl="1" w:tentative="1">
        <w:start w:val="1"/>
        <w:numFmt w:val="decimal"/>
        <w:pStyle w:val="106"/>
        <w:lvlText w:val="%1.%2"/>
        <w:lvlJc w:val="left"/>
        <w:pPr>
          <w:ind w:left="1843" w:firstLine="0"/>
        </w:pPr>
      </w:lvl>
    </w:lvlOverride>
    <w:lvlOverride w:ilvl="2">
      <w:lvl w:ilvl="2" w:tentative="1">
        <w:start w:val="1"/>
        <w:numFmt w:val="decimal"/>
        <w:pStyle w:val="78"/>
        <w:lvlText w:val="%1.%2.%3"/>
        <w:lvlJc w:val="left"/>
        <w:pPr>
          <w:ind w:left="2126" w:firstLine="0"/>
        </w:pPr>
      </w:lvl>
    </w:lvlOverride>
    <w:lvlOverride w:ilvl="3">
      <w:lvl w:ilvl="3" w:tentative="1">
        <w:start w:val="1"/>
        <w:numFmt w:val="decimal"/>
        <w:pStyle w:val="99"/>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6"/>
  </w:num>
  <w:num w:numId="4">
    <w:abstractNumId w:val="7"/>
  </w:num>
  <w:num w:numId="5">
    <w:abstractNumId w:val="5"/>
  </w:num>
  <w:num w:numId="6">
    <w:abstractNumId w:val="3"/>
  </w:num>
  <w:num w:numId="7">
    <w:abstractNumId w:val="10"/>
  </w:num>
  <w:num w:numId="8">
    <w:abstractNumId w:val="8"/>
  </w:num>
  <w:num w:numId="9">
    <w:abstractNumId w:val="4"/>
  </w:num>
  <w:num w:numId="10">
    <w:abstractNumId w:val="2"/>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96"/>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DMyOWY4NTM5Yzk3ODhmZjk0NjJmMDhmM2Y3ZDEifQ=="/>
  </w:docVars>
  <w:rsids>
    <w:rsidRoot w:val="00BB761A"/>
    <w:rsid w:val="000008ED"/>
    <w:rsid w:val="0000175A"/>
    <w:rsid w:val="00001FE2"/>
    <w:rsid w:val="0000210C"/>
    <w:rsid w:val="00002ED2"/>
    <w:rsid w:val="0000331A"/>
    <w:rsid w:val="00003350"/>
    <w:rsid w:val="000037F7"/>
    <w:rsid w:val="0000448C"/>
    <w:rsid w:val="000044DB"/>
    <w:rsid w:val="00004A15"/>
    <w:rsid w:val="00004F02"/>
    <w:rsid w:val="0000540C"/>
    <w:rsid w:val="00005BB0"/>
    <w:rsid w:val="00005E7C"/>
    <w:rsid w:val="00005F84"/>
    <w:rsid w:val="0000615D"/>
    <w:rsid w:val="00006265"/>
    <w:rsid w:val="00010067"/>
    <w:rsid w:val="00011B94"/>
    <w:rsid w:val="00011D8A"/>
    <w:rsid w:val="0001206D"/>
    <w:rsid w:val="0001256D"/>
    <w:rsid w:val="00012ABF"/>
    <w:rsid w:val="00014436"/>
    <w:rsid w:val="00014D40"/>
    <w:rsid w:val="00015363"/>
    <w:rsid w:val="00015AC3"/>
    <w:rsid w:val="00015CFF"/>
    <w:rsid w:val="00015FC1"/>
    <w:rsid w:val="00016183"/>
    <w:rsid w:val="00016498"/>
    <w:rsid w:val="0001718A"/>
    <w:rsid w:val="00017225"/>
    <w:rsid w:val="000174A0"/>
    <w:rsid w:val="000174B1"/>
    <w:rsid w:val="00020626"/>
    <w:rsid w:val="00020DA7"/>
    <w:rsid w:val="00020DE7"/>
    <w:rsid w:val="00021AE9"/>
    <w:rsid w:val="00021E9B"/>
    <w:rsid w:val="00022B50"/>
    <w:rsid w:val="00023675"/>
    <w:rsid w:val="00023962"/>
    <w:rsid w:val="000239D0"/>
    <w:rsid w:val="00024601"/>
    <w:rsid w:val="00024725"/>
    <w:rsid w:val="00024862"/>
    <w:rsid w:val="000250C3"/>
    <w:rsid w:val="00027113"/>
    <w:rsid w:val="00027A15"/>
    <w:rsid w:val="00027BD6"/>
    <w:rsid w:val="00030D02"/>
    <w:rsid w:val="00031237"/>
    <w:rsid w:val="000314BB"/>
    <w:rsid w:val="00031DD9"/>
    <w:rsid w:val="000320AD"/>
    <w:rsid w:val="0003241E"/>
    <w:rsid w:val="000325AB"/>
    <w:rsid w:val="00032622"/>
    <w:rsid w:val="00033BBE"/>
    <w:rsid w:val="00033F6D"/>
    <w:rsid w:val="00033FF5"/>
    <w:rsid w:val="000344A8"/>
    <w:rsid w:val="0003452C"/>
    <w:rsid w:val="00036458"/>
    <w:rsid w:val="000365E8"/>
    <w:rsid w:val="00037012"/>
    <w:rsid w:val="00037D23"/>
    <w:rsid w:val="00040385"/>
    <w:rsid w:val="000403EA"/>
    <w:rsid w:val="00040F94"/>
    <w:rsid w:val="00041122"/>
    <w:rsid w:val="000415A5"/>
    <w:rsid w:val="000421CB"/>
    <w:rsid w:val="00042C2E"/>
    <w:rsid w:val="00042FE1"/>
    <w:rsid w:val="00042FFA"/>
    <w:rsid w:val="000431FD"/>
    <w:rsid w:val="0004336E"/>
    <w:rsid w:val="00043959"/>
    <w:rsid w:val="00043F50"/>
    <w:rsid w:val="0004492B"/>
    <w:rsid w:val="00044F61"/>
    <w:rsid w:val="000455BC"/>
    <w:rsid w:val="00046640"/>
    <w:rsid w:val="000469C6"/>
    <w:rsid w:val="00046D70"/>
    <w:rsid w:val="00047623"/>
    <w:rsid w:val="00047BC4"/>
    <w:rsid w:val="00047C24"/>
    <w:rsid w:val="00050126"/>
    <w:rsid w:val="00050273"/>
    <w:rsid w:val="0005050E"/>
    <w:rsid w:val="00050770"/>
    <w:rsid w:val="0005087B"/>
    <w:rsid w:val="00050B41"/>
    <w:rsid w:val="00051F3C"/>
    <w:rsid w:val="00052763"/>
    <w:rsid w:val="000527D2"/>
    <w:rsid w:val="00052B60"/>
    <w:rsid w:val="00052E40"/>
    <w:rsid w:val="00053163"/>
    <w:rsid w:val="00053CCC"/>
    <w:rsid w:val="000541A1"/>
    <w:rsid w:val="00054404"/>
    <w:rsid w:val="00054539"/>
    <w:rsid w:val="000545C0"/>
    <w:rsid w:val="00054A06"/>
    <w:rsid w:val="00054A5F"/>
    <w:rsid w:val="00055A04"/>
    <w:rsid w:val="000563E5"/>
    <w:rsid w:val="000572A3"/>
    <w:rsid w:val="000578B9"/>
    <w:rsid w:val="00057DFA"/>
    <w:rsid w:val="000604FA"/>
    <w:rsid w:val="00061F6E"/>
    <w:rsid w:val="00062388"/>
    <w:rsid w:val="00062DB6"/>
    <w:rsid w:val="0006317A"/>
    <w:rsid w:val="00063C7A"/>
    <w:rsid w:val="000644FD"/>
    <w:rsid w:val="00064953"/>
    <w:rsid w:val="00065796"/>
    <w:rsid w:val="00065F71"/>
    <w:rsid w:val="00066535"/>
    <w:rsid w:val="00067DBF"/>
    <w:rsid w:val="0007074C"/>
    <w:rsid w:val="000716FA"/>
    <w:rsid w:val="000717A9"/>
    <w:rsid w:val="00071B0F"/>
    <w:rsid w:val="00071DD7"/>
    <w:rsid w:val="00071F37"/>
    <w:rsid w:val="00072BFA"/>
    <w:rsid w:val="00073405"/>
    <w:rsid w:val="000734D1"/>
    <w:rsid w:val="00073B6B"/>
    <w:rsid w:val="00074099"/>
    <w:rsid w:val="00074C93"/>
    <w:rsid w:val="00075EAB"/>
    <w:rsid w:val="000763A2"/>
    <w:rsid w:val="000771D6"/>
    <w:rsid w:val="00077CC0"/>
    <w:rsid w:val="00080257"/>
    <w:rsid w:val="000804F6"/>
    <w:rsid w:val="00080FF8"/>
    <w:rsid w:val="00082BD3"/>
    <w:rsid w:val="00083A85"/>
    <w:rsid w:val="00083BCC"/>
    <w:rsid w:val="00084365"/>
    <w:rsid w:val="00084385"/>
    <w:rsid w:val="00084CC0"/>
    <w:rsid w:val="00085057"/>
    <w:rsid w:val="00085490"/>
    <w:rsid w:val="00085B4B"/>
    <w:rsid w:val="00085DE8"/>
    <w:rsid w:val="000864BC"/>
    <w:rsid w:val="00086505"/>
    <w:rsid w:val="00086766"/>
    <w:rsid w:val="00086ABF"/>
    <w:rsid w:val="00086B70"/>
    <w:rsid w:val="00086F67"/>
    <w:rsid w:val="00090295"/>
    <w:rsid w:val="00090A0E"/>
    <w:rsid w:val="00090B22"/>
    <w:rsid w:val="00090B88"/>
    <w:rsid w:val="00090E47"/>
    <w:rsid w:val="0009187E"/>
    <w:rsid w:val="00091A38"/>
    <w:rsid w:val="00091D27"/>
    <w:rsid w:val="00092A34"/>
    <w:rsid w:val="0009323B"/>
    <w:rsid w:val="000935C3"/>
    <w:rsid w:val="00093B05"/>
    <w:rsid w:val="00093F37"/>
    <w:rsid w:val="00093FC6"/>
    <w:rsid w:val="00094ACE"/>
    <w:rsid w:val="00096643"/>
    <w:rsid w:val="00096ADA"/>
    <w:rsid w:val="0009711C"/>
    <w:rsid w:val="0009723A"/>
    <w:rsid w:val="000974F5"/>
    <w:rsid w:val="000979DF"/>
    <w:rsid w:val="00097F7A"/>
    <w:rsid w:val="000A0B31"/>
    <w:rsid w:val="000A14FE"/>
    <w:rsid w:val="000A1597"/>
    <w:rsid w:val="000A1661"/>
    <w:rsid w:val="000A1DE8"/>
    <w:rsid w:val="000A35E4"/>
    <w:rsid w:val="000A41B0"/>
    <w:rsid w:val="000A4754"/>
    <w:rsid w:val="000A4AD5"/>
    <w:rsid w:val="000A63B0"/>
    <w:rsid w:val="000A65F1"/>
    <w:rsid w:val="000A6A2C"/>
    <w:rsid w:val="000A74F4"/>
    <w:rsid w:val="000A7F33"/>
    <w:rsid w:val="000A7F50"/>
    <w:rsid w:val="000B0882"/>
    <w:rsid w:val="000B106C"/>
    <w:rsid w:val="000B1829"/>
    <w:rsid w:val="000B2290"/>
    <w:rsid w:val="000B3397"/>
    <w:rsid w:val="000B4158"/>
    <w:rsid w:val="000B43B6"/>
    <w:rsid w:val="000B46FF"/>
    <w:rsid w:val="000B5040"/>
    <w:rsid w:val="000B59A2"/>
    <w:rsid w:val="000B694C"/>
    <w:rsid w:val="000B6958"/>
    <w:rsid w:val="000B6CD4"/>
    <w:rsid w:val="000B6D52"/>
    <w:rsid w:val="000B7E1D"/>
    <w:rsid w:val="000C0144"/>
    <w:rsid w:val="000C0745"/>
    <w:rsid w:val="000C11F3"/>
    <w:rsid w:val="000C1568"/>
    <w:rsid w:val="000C1F2D"/>
    <w:rsid w:val="000C304E"/>
    <w:rsid w:val="000C3B05"/>
    <w:rsid w:val="000C3E8E"/>
    <w:rsid w:val="000C4089"/>
    <w:rsid w:val="000C464B"/>
    <w:rsid w:val="000C46FB"/>
    <w:rsid w:val="000C5009"/>
    <w:rsid w:val="000C50B9"/>
    <w:rsid w:val="000C5651"/>
    <w:rsid w:val="000C59A0"/>
    <w:rsid w:val="000C59CC"/>
    <w:rsid w:val="000C5D76"/>
    <w:rsid w:val="000C621B"/>
    <w:rsid w:val="000C633C"/>
    <w:rsid w:val="000C70C2"/>
    <w:rsid w:val="000C7172"/>
    <w:rsid w:val="000D0EE3"/>
    <w:rsid w:val="000D18B7"/>
    <w:rsid w:val="000D1900"/>
    <w:rsid w:val="000D207F"/>
    <w:rsid w:val="000D21E3"/>
    <w:rsid w:val="000D24E1"/>
    <w:rsid w:val="000D333B"/>
    <w:rsid w:val="000D4184"/>
    <w:rsid w:val="000D4711"/>
    <w:rsid w:val="000D4D7D"/>
    <w:rsid w:val="000D4E79"/>
    <w:rsid w:val="000D4EC6"/>
    <w:rsid w:val="000D571E"/>
    <w:rsid w:val="000D5907"/>
    <w:rsid w:val="000D5B3D"/>
    <w:rsid w:val="000D62E6"/>
    <w:rsid w:val="000D775A"/>
    <w:rsid w:val="000D7BBC"/>
    <w:rsid w:val="000D7BC2"/>
    <w:rsid w:val="000D7E6A"/>
    <w:rsid w:val="000E0149"/>
    <w:rsid w:val="000E03AD"/>
    <w:rsid w:val="000E0DAE"/>
    <w:rsid w:val="000E0EED"/>
    <w:rsid w:val="000E1BDB"/>
    <w:rsid w:val="000E2C91"/>
    <w:rsid w:val="000E2DEB"/>
    <w:rsid w:val="000E36A7"/>
    <w:rsid w:val="000E3F65"/>
    <w:rsid w:val="000E46A3"/>
    <w:rsid w:val="000E4B93"/>
    <w:rsid w:val="000E4C5D"/>
    <w:rsid w:val="000E55E9"/>
    <w:rsid w:val="000E59F4"/>
    <w:rsid w:val="000E5D4B"/>
    <w:rsid w:val="000E61D9"/>
    <w:rsid w:val="000E639B"/>
    <w:rsid w:val="000E6F24"/>
    <w:rsid w:val="000E73D5"/>
    <w:rsid w:val="000E760F"/>
    <w:rsid w:val="000E7965"/>
    <w:rsid w:val="000E7E15"/>
    <w:rsid w:val="000F032D"/>
    <w:rsid w:val="000F05DD"/>
    <w:rsid w:val="000F06FF"/>
    <w:rsid w:val="000F09EA"/>
    <w:rsid w:val="000F0BFA"/>
    <w:rsid w:val="000F13BB"/>
    <w:rsid w:val="000F183E"/>
    <w:rsid w:val="000F2393"/>
    <w:rsid w:val="000F24DD"/>
    <w:rsid w:val="000F344C"/>
    <w:rsid w:val="000F3845"/>
    <w:rsid w:val="000F3968"/>
    <w:rsid w:val="000F3B27"/>
    <w:rsid w:val="000F4B92"/>
    <w:rsid w:val="000F4F59"/>
    <w:rsid w:val="000F535E"/>
    <w:rsid w:val="000F597C"/>
    <w:rsid w:val="000F631C"/>
    <w:rsid w:val="000F664F"/>
    <w:rsid w:val="000F6FA9"/>
    <w:rsid w:val="000F71C5"/>
    <w:rsid w:val="000F7FDB"/>
    <w:rsid w:val="00100161"/>
    <w:rsid w:val="00100A6C"/>
    <w:rsid w:val="00100D5D"/>
    <w:rsid w:val="0010142B"/>
    <w:rsid w:val="00101F88"/>
    <w:rsid w:val="001031AA"/>
    <w:rsid w:val="00103465"/>
    <w:rsid w:val="00103AFE"/>
    <w:rsid w:val="00103E17"/>
    <w:rsid w:val="00104847"/>
    <w:rsid w:val="001069C9"/>
    <w:rsid w:val="00107194"/>
    <w:rsid w:val="00107521"/>
    <w:rsid w:val="00110195"/>
    <w:rsid w:val="00110873"/>
    <w:rsid w:val="00110DE1"/>
    <w:rsid w:val="001110AE"/>
    <w:rsid w:val="00111127"/>
    <w:rsid w:val="001115EC"/>
    <w:rsid w:val="00111E99"/>
    <w:rsid w:val="00111FD9"/>
    <w:rsid w:val="001128C0"/>
    <w:rsid w:val="00113483"/>
    <w:rsid w:val="001139A9"/>
    <w:rsid w:val="00113A6D"/>
    <w:rsid w:val="00116814"/>
    <w:rsid w:val="00116A27"/>
    <w:rsid w:val="00117345"/>
    <w:rsid w:val="00117816"/>
    <w:rsid w:val="00117AB9"/>
    <w:rsid w:val="0012053C"/>
    <w:rsid w:val="00120E62"/>
    <w:rsid w:val="00120EF1"/>
    <w:rsid w:val="00121366"/>
    <w:rsid w:val="00122A69"/>
    <w:rsid w:val="00123214"/>
    <w:rsid w:val="00123E94"/>
    <w:rsid w:val="0012425C"/>
    <w:rsid w:val="001248CB"/>
    <w:rsid w:val="00124E70"/>
    <w:rsid w:val="00125116"/>
    <w:rsid w:val="001251BB"/>
    <w:rsid w:val="001257BE"/>
    <w:rsid w:val="00125933"/>
    <w:rsid w:val="00126032"/>
    <w:rsid w:val="00126379"/>
    <w:rsid w:val="00126A45"/>
    <w:rsid w:val="001272D1"/>
    <w:rsid w:val="001278D6"/>
    <w:rsid w:val="00127E8F"/>
    <w:rsid w:val="001303E9"/>
    <w:rsid w:val="00130591"/>
    <w:rsid w:val="00130CD4"/>
    <w:rsid w:val="00130DCE"/>
    <w:rsid w:val="00131E8B"/>
    <w:rsid w:val="00132481"/>
    <w:rsid w:val="001328E0"/>
    <w:rsid w:val="00132B9F"/>
    <w:rsid w:val="001331FB"/>
    <w:rsid w:val="00133A69"/>
    <w:rsid w:val="00134079"/>
    <w:rsid w:val="00134094"/>
    <w:rsid w:val="00136097"/>
    <w:rsid w:val="001362CA"/>
    <w:rsid w:val="00136472"/>
    <w:rsid w:val="001366EC"/>
    <w:rsid w:val="001370BF"/>
    <w:rsid w:val="00137250"/>
    <w:rsid w:val="00137691"/>
    <w:rsid w:val="001376E1"/>
    <w:rsid w:val="00137853"/>
    <w:rsid w:val="0013793E"/>
    <w:rsid w:val="00137A75"/>
    <w:rsid w:val="00137BCA"/>
    <w:rsid w:val="00137D96"/>
    <w:rsid w:val="00137F8C"/>
    <w:rsid w:val="00140384"/>
    <w:rsid w:val="001406F6"/>
    <w:rsid w:val="001407A6"/>
    <w:rsid w:val="00140859"/>
    <w:rsid w:val="00140F7C"/>
    <w:rsid w:val="00141617"/>
    <w:rsid w:val="00141910"/>
    <w:rsid w:val="00141B16"/>
    <w:rsid w:val="0014207F"/>
    <w:rsid w:val="00142270"/>
    <w:rsid w:val="00142366"/>
    <w:rsid w:val="00143257"/>
    <w:rsid w:val="0014356B"/>
    <w:rsid w:val="001438A3"/>
    <w:rsid w:val="0014496F"/>
    <w:rsid w:val="001450AE"/>
    <w:rsid w:val="001451BC"/>
    <w:rsid w:val="001456AE"/>
    <w:rsid w:val="001465AC"/>
    <w:rsid w:val="00146E62"/>
    <w:rsid w:val="00147B2D"/>
    <w:rsid w:val="001512F4"/>
    <w:rsid w:val="001519F9"/>
    <w:rsid w:val="00151EB0"/>
    <w:rsid w:val="0015238E"/>
    <w:rsid w:val="00152877"/>
    <w:rsid w:val="001528A9"/>
    <w:rsid w:val="00152AAB"/>
    <w:rsid w:val="00152FCD"/>
    <w:rsid w:val="001530C8"/>
    <w:rsid w:val="001531E0"/>
    <w:rsid w:val="0015361F"/>
    <w:rsid w:val="00153F3B"/>
    <w:rsid w:val="001547D0"/>
    <w:rsid w:val="00154E3C"/>
    <w:rsid w:val="001575A9"/>
    <w:rsid w:val="001575F4"/>
    <w:rsid w:val="00157AE7"/>
    <w:rsid w:val="00160075"/>
    <w:rsid w:val="00160A9E"/>
    <w:rsid w:val="00160CA1"/>
    <w:rsid w:val="0016130F"/>
    <w:rsid w:val="00162A3F"/>
    <w:rsid w:val="00162C92"/>
    <w:rsid w:val="00163363"/>
    <w:rsid w:val="00163627"/>
    <w:rsid w:val="001643C5"/>
    <w:rsid w:val="00164579"/>
    <w:rsid w:val="001651A4"/>
    <w:rsid w:val="00165454"/>
    <w:rsid w:val="00165C83"/>
    <w:rsid w:val="00165EC9"/>
    <w:rsid w:val="00166121"/>
    <w:rsid w:val="001666A7"/>
    <w:rsid w:val="0016679A"/>
    <w:rsid w:val="00167530"/>
    <w:rsid w:val="001675AD"/>
    <w:rsid w:val="00170552"/>
    <w:rsid w:val="001717B3"/>
    <w:rsid w:val="00171B67"/>
    <w:rsid w:val="00171D0C"/>
    <w:rsid w:val="00171D48"/>
    <w:rsid w:val="00171F3E"/>
    <w:rsid w:val="00172962"/>
    <w:rsid w:val="00172AA5"/>
    <w:rsid w:val="001737D6"/>
    <w:rsid w:val="00173BDD"/>
    <w:rsid w:val="00173FC5"/>
    <w:rsid w:val="00174444"/>
    <w:rsid w:val="00174A25"/>
    <w:rsid w:val="00175577"/>
    <w:rsid w:val="00175DB5"/>
    <w:rsid w:val="0017679D"/>
    <w:rsid w:val="00176F42"/>
    <w:rsid w:val="0017771A"/>
    <w:rsid w:val="00180093"/>
    <w:rsid w:val="00180154"/>
    <w:rsid w:val="00180227"/>
    <w:rsid w:val="00180E46"/>
    <w:rsid w:val="00180EB8"/>
    <w:rsid w:val="001811D1"/>
    <w:rsid w:val="001819AF"/>
    <w:rsid w:val="001819E4"/>
    <w:rsid w:val="0018213A"/>
    <w:rsid w:val="00182254"/>
    <w:rsid w:val="001825A6"/>
    <w:rsid w:val="00183800"/>
    <w:rsid w:val="00183840"/>
    <w:rsid w:val="00183949"/>
    <w:rsid w:val="00184C99"/>
    <w:rsid w:val="00184E32"/>
    <w:rsid w:val="00185800"/>
    <w:rsid w:val="00186257"/>
    <w:rsid w:val="00186437"/>
    <w:rsid w:val="0018672F"/>
    <w:rsid w:val="00186A61"/>
    <w:rsid w:val="001874B8"/>
    <w:rsid w:val="001877C9"/>
    <w:rsid w:val="001878FD"/>
    <w:rsid w:val="0018797D"/>
    <w:rsid w:val="00190C01"/>
    <w:rsid w:val="00190C2D"/>
    <w:rsid w:val="00190F09"/>
    <w:rsid w:val="00191A37"/>
    <w:rsid w:val="0019297D"/>
    <w:rsid w:val="0019374E"/>
    <w:rsid w:val="0019387D"/>
    <w:rsid w:val="00194095"/>
    <w:rsid w:val="00194744"/>
    <w:rsid w:val="00195C62"/>
    <w:rsid w:val="00195F96"/>
    <w:rsid w:val="00196028"/>
    <w:rsid w:val="00197279"/>
    <w:rsid w:val="00197D64"/>
    <w:rsid w:val="001A004F"/>
    <w:rsid w:val="001A03FF"/>
    <w:rsid w:val="001A173C"/>
    <w:rsid w:val="001A1E82"/>
    <w:rsid w:val="001A2646"/>
    <w:rsid w:val="001A2F39"/>
    <w:rsid w:val="001A35E8"/>
    <w:rsid w:val="001A3D59"/>
    <w:rsid w:val="001A3F85"/>
    <w:rsid w:val="001A41E4"/>
    <w:rsid w:val="001A43B7"/>
    <w:rsid w:val="001A48AE"/>
    <w:rsid w:val="001A5397"/>
    <w:rsid w:val="001A6691"/>
    <w:rsid w:val="001A6D50"/>
    <w:rsid w:val="001A7316"/>
    <w:rsid w:val="001A78B3"/>
    <w:rsid w:val="001A79FA"/>
    <w:rsid w:val="001A7A91"/>
    <w:rsid w:val="001A7ACC"/>
    <w:rsid w:val="001B0274"/>
    <w:rsid w:val="001B0FF7"/>
    <w:rsid w:val="001B150A"/>
    <w:rsid w:val="001B174A"/>
    <w:rsid w:val="001B211B"/>
    <w:rsid w:val="001B2131"/>
    <w:rsid w:val="001B23A3"/>
    <w:rsid w:val="001B2CA3"/>
    <w:rsid w:val="001B2E0D"/>
    <w:rsid w:val="001B44AE"/>
    <w:rsid w:val="001B46A7"/>
    <w:rsid w:val="001B4DBE"/>
    <w:rsid w:val="001B4EC7"/>
    <w:rsid w:val="001B515D"/>
    <w:rsid w:val="001B52E5"/>
    <w:rsid w:val="001B5437"/>
    <w:rsid w:val="001B57C9"/>
    <w:rsid w:val="001B57E8"/>
    <w:rsid w:val="001B5E91"/>
    <w:rsid w:val="001B67EC"/>
    <w:rsid w:val="001B6D01"/>
    <w:rsid w:val="001B7CB2"/>
    <w:rsid w:val="001B7CB4"/>
    <w:rsid w:val="001C034D"/>
    <w:rsid w:val="001C143A"/>
    <w:rsid w:val="001C1DEA"/>
    <w:rsid w:val="001C2433"/>
    <w:rsid w:val="001C3234"/>
    <w:rsid w:val="001C4F4A"/>
    <w:rsid w:val="001C5071"/>
    <w:rsid w:val="001C54B6"/>
    <w:rsid w:val="001C57AF"/>
    <w:rsid w:val="001C5FC4"/>
    <w:rsid w:val="001C6165"/>
    <w:rsid w:val="001C6BFD"/>
    <w:rsid w:val="001C70A4"/>
    <w:rsid w:val="001C7270"/>
    <w:rsid w:val="001C7745"/>
    <w:rsid w:val="001C786F"/>
    <w:rsid w:val="001C7FCD"/>
    <w:rsid w:val="001D05B5"/>
    <w:rsid w:val="001D0613"/>
    <w:rsid w:val="001D0A3B"/>
    <w:rsid w:val="001D0BD6"/>
    <w:rsid w:val="001D0E30"/>
    <w:rsid w:val="001D0FAA"/>
    <w:rsid w:val="001D172F"/>
    <w:rsid w:val="001D2206"/>
    <w:rsid w:val="001D2430"/>
    <w:rsid w:val="001D2DFC"/>
    <w:rsid w:val="001D2FCE"/>
    <w:rsid w:val="001D3C49"/>
    <w:rsid w:val="001D58D7"/>
    <w:rsid w:val="001D59A9"/>
    <w:rsid w:val="001D5C46"/>
    <w:rsid w:val="001D6BEC"/>
    <w:rsid w:val="001D74B2"/>
    <w:rsid w:val="001E045E"/>
    <w:rsid w:val="001E15AB"/>
    <w:rsid w:val="001E1FB6"/>
    <w:rsid w:val="001E2695"/>
    <w:rsid w:val="001E3CFD"/>
    <w:rsid w:val="001E3F29"/>
    <w:rsid w:val="001E4D4E"/>
    <w:rsid w:val="001E51B8"/>
    <w:rsid w:val="001E5621"/>
    <w:rsid w:val="001E5849"/>
    <w:rsid w:val="001E5B6C"/>
    <w:rsid w:val="001E618E"/>
    <w:rsid w:val="001E688C"/>
    <w:rsid w:val="001E70D7"/>
    <w:rsid w:val="001E7F32"/>
    <w:rsid w:val="001F084E"/>
    <w:rsid w:val="001F160B"/>
    <w:rsid w:val="001F1A31"/>
    <w:rsid w:val="001F20F4"/>
    <w:rsid w:val="001F232A"/>
    <w:rsid w:val="001F2E00"/>
    <w:rsid w:val="001F33FD"/>
    <w:rsid w:val="001F3D6C"/>
    <w:rsid w:val="001F4885"/>
    <w:rsid w:val="001F52F6"/>
    <w:rsid w:val="001F538C"/>
    <w:rsid w:val="001F7B83"/>
    <w:rsid w:val="002005FC"/>
    <w:rsid w:val="00200B8B"/>
    <w:rsid w:val="002012C3"/>
    <w:rsid w:val="00201450"/>
    <w:rsid w:val="00202002"/>
    <w:rsid w:val="002026C1"/>
    <w:rsid w:val="00202C17"/>
    <w:rsid w:val="00202DFA"/>
    <w:rsid w:val="00202EE3"/>
    <w:rsid w:val="00203137"/>
    <w:rsid w:val="002031AC"/>
    <w:rsid w:val="00203425"/>
    <w:rsid w:val="00203CCE"/>
    <w:rsid w:val="002059DB"/>
    <w:rsid w:val="00205E49"/>
    <w:rsid w:val="002061F7"/>
    <w:rsid w:val="002075FB"/>
    <w:rsid w:val="00207A13"/>
    <w:rsid w:val="00207E55"/>
    <w:rsid w:val="00207EF8"/>
    <w:rsid w:val="002100B9"/>
    <w:rsid w:val="00210404"/>
    <w:rsid w:val="002124FD"/>
    <w:rsid w:val="00213F48"/>
    <w:rsid w:val="00214B77"/>
    <w:rsid w:val="00214DED"/>
    <w:rsid w:val="00215010"/>
    <w:rsid w:val="00216574"/>
    <w:rsid w:val="0021680E"/>
    <w:rsid w:val="00216A6A"/>
    <w:rsid w:val="00216E07"/>
    <w:rsid w:val="002171AE"/>
    <w:rsid w:val="00217698"/>
    <w:rsid w:val="002176FE"/>
    <w:rsid w:val="00220451"/>
    <w:rsid w:val="002211A5"/>
    <w:rsid w:val="00221831"/>
    <w:rsid w:val="0022183E"/>
    <w:rsid w:val="00221885"/>
    <w:rsid w:val="00222F38"/>
    <w:rsid w:val="00223A55"/>
    <w:rsid w:val="0022459A"/>
    <w:rsid w:val="00224B20"/>
    <w:rsid w:val="00225902"/>
    <w:rsid w:val="00225A28"/>
    <w:rsid w:val="00225A78"/>
    <w:rsid w:val="00225DC4"/>
    <w:rsid w:val="00226127"/>
    <w:rsid w:val="00226470"/>
    <w:rsid w:val="00226689"/>
    <w:rsid w:val="002268D9"/>
    <w:rsid w:val="00226CCF"/>
    <w:rsid w:val="00227A33"/>
    <w:rsid w:val="00227D93"/>
    <w:rsid w:val="00230115"/>
    <w:rsid w:val="0023051C"/>
    <w:rsid w:val="002305E3"/>
    <w:rsid w:val="00231E61"/>
    <w:rsid w:val="00232BCD"/>
    <w:rsid w:val="00233EEF"/>
    <w:rsid w:val="0023439C"/>
    <w:rsid w:val="002357D4"/>
    <w:rsid w:val="00235BAE"/>
    <w:rsid w:val="00235CA3"/>
    <w:rsid w:val="00236442"/>
    <w:rsid w:val="00236A1D"/>
    <w:rsid w:val="0023714F"/>
    <w:rsid w:val="0023757B"/>
    <w:rsid w:val="00237CB9"/>
    <w:rsid w:val="00240B42"/>
    <w:rsid w:val="00240BFB"/>
    <w:rsid w:val="00241293"/>
    <w:rsid w:val="0024160C"/>
    <w:rsid w:val="0024178A"/>
    <w:rsid w:val="00241BE5"/>
    <w:rsid w:val="00242A86"/>
    <w:rsid w:val="00242B43"/>
    <w:rsid w:val="00242D35"/>
    <w:rsid w:val="00242E07"/>
    <w:rsid w:val="00244BBF"/>
    <w:rsid w:val="00244FAD"/>
    <w:rsid w:val="00244FCF"/>
    <w:rsid w:val="0024542A"/>
    <w:rsid w:val="00247B75"/>
    <w:rsid w:val="00250056"/>
    <w:rsid w:val="00250991"/>
    <w:rsid w:val="00250CD1"/>
    <w:rsid w:val="00250E7C"/>
    <w:rsid w:val="00251202"/>
    <w:rsid w:val="00251374"/>
    <w:rsid w:val="00251818"/>
    <w:rsid w:val="00251FD6"/>
    <w:rsid w:val="0025268B"/>
    <w:rsid w:val="00252AB0"/>
    <w:rsid w:val="00252B68"/>
    <w:rsid w:val="00252C9C"/>
    <w:rsid w:val="00253036"/>
    <w:rsid w:val="0025341A"/>
    <w:rsid w:val="00253AA1"/>
    <w:rsid w:val="00253F5C"/>
    <w:rsid w:val="002542D5"/>
    <w:rsid w:val="00254641"/>
    <w:rsid w:val="00254733"/>
    <w:rsid w:val="00254BBE"/>
    <w:rsid w:val="00254FCF"/>
    <w:rsid w:val="00255885"/>
    <w:rsid w:val="00255B13"/>
    <w:rsid w:val="00255EAA"/>
    <w:rsid w:val="00256E0D"/>
    <w:rsid w:val="00257EA8"/>
    <w:rsid w:val="00257F12"/>
    <w:rsid w:val="00260180"/>
    <w:rsid w:val="00260500"/>
    <w:rsid w:val="00261349"/>
    <w:rsid w:val="0026134F"/>
    <w:rsid w:val="002615A0"/>
    <w:rsid w:val="00261671"/>
    <w:rsid w:val="00261790"/>
    <w:rsid w:val="00262ED7"/>
    <w:rsid w:val="002630C5"/>
    <w:rsid w:val="002639E4"/>
    <w:rsid w:val="00263C74"/>
    <w:rsid w:val="002644DA"/>
    <w:rsid w:val="00264537"/>
    <w:rsid w:val="0026477A"/>
    <w:rsid w:val="0026486A"/>
    <w:rsid w:val="00264F68"/>
    <w:rsid w:val="002652A9"/>
    <w:rsid w:val="0026690E"/>
    <w:rsid w:val="00266B91"/>
    <w:rsid w:val="00266BA0"/>
    <w:rsid w:val="002670C7"/>
    <w:rsid w:val="00267811"/>
    <w:rsid w:val="00267AA7"/>
    <w:rsid w:val="002704ED"/>
    <w:rsid w:val="002714E8"/>
    <w:rsid w:val="00272A76"/>
    <w:rsid w:val="002732A3"/>
    <w:rsid w:val="00273CE6"/>
    <w:rsid w:val="00274784"/>
    <w:rsid w:val="00274D81"/>
    <w:rsid w:val="00275A95"/>
    <w:rsid w:val="00275D0A"/>
    <w:rsid w:val="00275E3B"/>
    <w:rsid w:val="002765E5"/>
    <w:rsid w:val="0027689A"/>
    <w:rsid w:val="0027750B"/>
    <w:rsid w:val="00277E8B"/>
    <w:rsid w:val="002804EB"/>
    <w:rsid w:val="002821EE"/>
    <w:rsid w:val="00282BAD"/>
    <w:rsid w:val="00283BBC"/>
    <w:rsid w:val="00283EBD"/>
    <w:rsid w:val="002847CD"/>
    <w:rsid w:val="002849FA"/>
    <w:rsid w:val="00284C5F"/>
    <w:rsid w:val="00284F46"/>
    <w:rsid w:val="002852B4"/>
    <w:rsid w:val="00285974"/>
    <w:rsid w:val="00285E5A"/>
    <w:rsid w:val="002868B4"/>
    <w:rsid w:val="00287308"/>
    <w:rsid w:val="00287E11"/>
    <w:rsid w:val="0029025C"/>
    <w:rsid w:val="00290A2F"/>
    <w:rsid w:val="00290E8E"/>
    <w:rsid w:val="00293441"/>
    <w:rsid w:val="002939BF"/>
    <w:rsid w:val="00293D35"/>
    <w:rsid w:val="00293EE1"/>
    <w:rsid w:val="00294B3D"/>
    <w:rsid w:val="00294D0F"/>
    <w:rsid w:val="00295362"/>
    <w:rsid w:val="00295C5A"/>
    <w:rsid w:val="002965B0"/>
    <w:rsid w:val="00296BE0"/>
    <w:rsid w:val="00296D08"/>
    <w:rsid w:val="00297C4E"/>
    <w:rsid w:val="002A063A"/>
    <w:rsid w:val="002A1219"/>
    <w:rsid w:val="002A14AE"/>
    <w:rsid w:val="002A15E6"/>
    <w:rsid w:val="002A2097"/>
    <w:rsid w:val="002A330E"/>
    <w:rsid w:val="002A3900"/>
    <w:rsid w:val="002A4016"/>
    <w:rsid w:val="002A4054"/>
    <w:rsid w:val="002A456F"/>
    <w:rsid w:val="002A5095"/>
    <w:rsid w:val="002A50F9"/>
    <w:rsid w:val="002A5261"/>
    <w:rsid w:val="002A5AB6"/>
    <w:rsid w:val="002A6973"/>
    <w:rsid w:val="002B0E8D"/>
    <w:rsid w:val="002B0F2F"/>
    <w:rsid w:val="002B0FB0"/>
    <w:rsid w:val="002B11AE"/>
    <w:rsid w:val="002B12CB"/>
    <w:rsid w:val="002B15B6"/>
    <w:rsid w:val="002B2753"/>
    <w:rsid w:val="002B3076"/>
    <w:rsid w:val="002B3A55"/>
    <w:rsid w:val="002B3A84"/>
    <w:rsid w:val="002B40B7"/>
    <w:rsid w:val="002B45B0"/>
    <w:rsid w:val="002B46E8"/>
    <w:rsid w:val="002B4BC9"/>
    <w:rsid w:val="002B4CBA"/>
    <w:rsid w:val="002B52CA"/>
    <w:rsid w:val="002B6C29"/>
    <w:rsid w:val="002B6F3F"/>
    <w:rsid w:val="002B77B9"/>
    <w:rsid w:val="002C0BC1"/>
    <w:rsid w:val="002C0D0A"/>
    <w:rsid w:val="002C1275"/>
    <w:rsid w:val="002C1910"/>
    <w:rsid w:val="002C203A"/>
    <w:rsid w:val="002C20F6"/>
    <w:rsid w:val="002C230E"/>
    <w:rsid w:val="002C2FFE"/>
    <w:rsid w:val="002C3631"/>
    <w:rsid w:val="002C402E"/>
    <w:rsid w:val="002C42F5"/>
    <w:rsid w:val="002C49B6"/>
    <w:rsid w:val="002C5DA1"/>
    <w:rsid w:val="002C5F8F"/>
    <w:rsid w:val="002C6647"/>
    <w:rsid w:val="002C6D04"/>
    <w:rsid w:val="002C7035"/>
    <w:rsid w:val="002C7367"/>
    <w:rsid w:val="002C76AD"/>
    <w:rsid w:val="002C7948"/>
    <w:rsid w:val="002D0A1A"/>
    <w:rsid w:val="002D0AA3"/>
    <w:rsid w:val="002D17D4"/>
    <w:rsid w:val="002D1827"/>
    <w:rsid w:val="002D1AEA"/>
    <w:rsid w:val="002D24A6"/>
    <w:rsid w:val="002D2690"/>
    <w:rsid w:val="002D2716"/>
    <w:rsid w:val="002D291B"/>
    <w:rsid w:val="002D3484"/>
    <w:rsid w:val="002D4055"/>
    <w:rsid w:val="002D40F5"/>
    <w:rsid w:val="002D4613"/>
    <w:rsid w:val="002D5C50"/>
    <w:rsid w:val="002D5F5B"/>
    <w:rsid w:val="002D6D37"/>
    <w:rsid w:val="002D6FDA"/>
    <w:rsid w:val="002D73E1"/>
    <w:rsid w:val="002D79FC"/>
    <w:rsid w:val="002E1561"/>
    <w:rsid w:val="002E1646"/>
    <w:rsid w:val="002E1ED1"/>
    <w:rsid w:val="002E2E33"/>
    <w:rsid w:val="002E3C10"/>
    <w:rsid w:val="002E4AEF"/>
    <w:rsid w:val="002E61E0"/>
    <w:rsid w:val="002E6602"/>
    <w:rsid w:val="002E6D9E"/>
    <w:rsid w:val="002E784C"/>
    <w:rsid w:val="002E78F4"/>
    <w:rsid w:val="002F03BF"/>
    <w:rsid w:val="002F05D5"/>
    <w:rsid w:val="002F14F8"/>
    <w:rsid w:val="002F1768"/>
    <w:rsid w:val="002F1D40"/>
    <w:rsid w:val="002F2A4B"/>
    <w:rsid w:val="002F2E4B"/>
    <w:rsid w:val="002F4477"/>
    <w:rsid w:val="002F4B2A"/>
    <w:rsid w:val="002F6380"/>
    <w:rsid w:val="002F646E"/>
    <w:rsid w:val="002F64B3"/>
    <w:rsid w:val="002F64EA"/>
    <w:rsid w:val="002F69EE"/>
    <w:rsid w:val="002F6A6A"/>
    <w:rsid w:val="002F741B"/>
    <w:rsid w:val="002F7857"/>
    <w:rsid w:val="003007E5"/>
    <w:rsid w:val="00300FB1"/>
    <w:rsid w:val="0030135A"/>
    <w:rsid w:val="003013BB"/>
    <w:rsid w:val="00301601"/>
    <w:rsid w:val="00301C7D"/>
    <w:rsid w:val="00301F3E"/>
    <w:rsid w:val="003020AD"/>
    <w:rsid w:val="00302541"/>
    <w:rsid w:val="00302703"/>
    <w:rsid w:val="003029A7"/>
    <w:rsid w:val="00302E13"/>
    <w:rsid w:val="00302F65"/>
    <w:rsid w:val="003032F8"/>
    <w:rsid w:val="00303706"/>
    <w:rsid w:val="00303795"/>
    <w:rsid w:val="003037E9"/>
    <w:rsid w:val="003068C2"/>
    <w:rsid w:val="003070BF"/>
    <w:rsid w:val="00307809"/>
    <w:rsid w:val="003103F1"/>
    <w:rsid w:val="00310B67"/>
    <w:rsid w:val="0031163B"/>
    <w:rsid w:val="00312955"/>
    <w:rsid w:val="0031376F"/>
    <w:rsid w:val="0031399D"/>
    <w:rsid w:val="003139A5"/>
    <w:rsid w:val="00315CCC"/>
    <w:rsid w:val="00316557"/>
    <w:rsid w:val="00316619"/>
    <w:rsid w:val="0031774C"/>
    <w:rsid w:val="00317927"/>
    <w:rsid w:val="00321F3C"/>
    <w:rsid w:val="003227B6"/>
    <w:rsid w:val="00322990"/>
    <w:rsid w:val="00322DCB"/>
    <w:rsid w:val="00323F11"/>
    <w:rsid w:val="0032428C"/>
    <w:rsid w:val="003246A4"/>
    <w:rsid w:val="00324960"/>
    <w:rsid w:val="00324B60"/>
    <w:rsid w:val="00324BB2"/>
    <w:rsid w:val="00324D1D"/>
    <w:rsid w:val="0032513C"/>
    <w:rsid w:val="003251FC"/>
    <w:rsid w:val="003258C4"/>
    <w:rsid w:val="00326054"/>
    <w:rsid w:val="003261E2"/>
    <w:rsid w:val="003264C3"/>
    <w:rsid w:val="00326B14"/>
    <w:rsid w:val="00326F3A"/>
    <w:rsid w:val="00330768"/>
    <w:rsid w:val="003309C1"/>
    <w:rsid w:val="003312F7"/>
    <w:rsid w:val="0033183F"/>
    <w:rsid w:val="00332D35"/>
    <w:rsid w:val="003334AA"/>
    <w:rsid w:val="003334F4"/>
    <w:rsid w:val="003338E4"/>
    <w:rsid w:val="00334678"/>
    <w:rsid w:val="00334ADD"/>
    <w:rsid w:val="003350EC"/>
    <w:rsid w:val="00335500"/>
    <w:rsid w:val="00335A83"/>
    <w:rsid w:val="00336C99"/>
    <w:rsid w:val="003371FC"/>
    <w:rsid w:val="003378E5"/>
    <w:rsid w:val="003409C8"/>
    <w:rsid w:val="00341D18"/>
    <w:rsid w:val="00341FB1"/>
    <w:rsid w:val="003421B6"/>
    <w:rsid w:val="00342A3F"/>
    <w:rsid w:val="00342C03"/>
    <w:rsid w:val="00342F77"/>
    <w:rsid w:val="00343031"/>
    <w:rsid w:val="00343EC4"/>
    <w:rsid w:val="003447BD"/>
    <w:rsid w:val="00344D43"/>
    <w:rsid w:val="0034653C"/>
    <w:rsid w:val="003465B8"/>
    <w:rsid w:val="00346807"/>
    <w:rsid w:val="0034743B"/>
    <w:rsid w:val="0035065B"/>
    <w:rsid w:val="003506A0"/>
    <w:rsid w:val="00350DC9"/>
    <w:rsid w:val="00350E54"/>
    <w:rsid w:val="00350F88"/>
    <w:rsid w:val="00351185"/>
    <w:rsid w:val="00351D5D"/>
    <w:rsid w:val="0035219D"/>
    <w:rsid w:val="00352230"/>
    <w:rsid w:val="0035281D"/>
    <w:rsid w:val="003531C5"/>
    <w:rsid w:val="003542F6"/>
    <w:rsid w:val="003545DE"/>
    <w:rsid w:val="00354842"/>
    <w:rsid w:val="00355C19"/>
    <w:rsid w:val="00356C38"/>
    <w:rsid w:val="00356D39"/>
    <w:rsid w:val="00357FD7"/>
    <w:rsid w:val="00360755"/>
    <w:rsid w:val="00360ACE"/>
    <w:rsid w:val="00361CC8"/>
    <w:rsid w:val="00361CDF"/>
    <w:rsid w:val="00361DE2"/>
    <w:rsid w:val="00362249"/>
    <w:rsid w:val="003625FD"/>
    <w:rsid w:val="003627D8"/>
    <w:rsid w:val="00362A69"/>
    <w:rsid w:val="003631BD"/>
    <w:rsid w:val="00363BEC"/>
    <w:rsid w:val="003642B8"/>
    <w:rsid w:val="003647EF"/>
    <w:rsid w:val="00364B4D"/>
    <w:rsid w:val="00364BEC"/>
    <w:rsid w:val="00365672"/>
    <w:rsid w:val="0036579A"/>
    <w:rsid w:val="00365A31"/>
    <w:rsid w:val="00365C41"/>
    <w:rsid w:val="00366365"/>
    <w:rsid w:val="00366915"/>
    <w:rsid w:val="0036708E"/>
    <w:rsid w:val="003675AF"/>
    <w:rsid w:val="003676AE"/>
    <w:rsid w:val="00367ADE"/>
    <w:rsid w:val="00371CEC"/>
    <w:rsid w:val="003733D4"/>
    <w:rsid w:val="00373D20"/>
    <w:rsid w:val="003742FC"/>
    <w:rsid w:val="0037472C"/>
    <w:rsid w:val="00374F3B"/>
    <w:rsid w:val="00376191"/>
    <w:rsid w:val="003765B8"/>
    <w:rsid w:val="00376BFA"/>
    <w:rsid w:val="00377C1D"/>
    <w:rsid w:val="00377F88"/>
    <w:rsid w:val="0038057C"/>
    <w:rsid w:val="00380E6E"/>
    <w:rsid w:val="00380F92"/>
    <w:rsid w:val="00381AF5"/>
    <w:rsid w:val="003820D1"/>
    <w:rsid w:val="003826BB"/>
    <w:rsid w:val="003836AD"/>
    <w:rsid w:val="00384D25"/>
    <w:rsid w:val="00384FBB"/>
    <w:rsid w:val="003859F7"/>
    <w:rsid w:val="00385D48"/>
    <w:rsid w:val="0038607F"/>
    <w:rsid w:val="00386B0D"/>
    <w:rsid w:val="00386BC8"/>
    <w:rsid w:val="00386C65"/>
    <w:rsid w:val="0038714C"/>
    <w:rsid w:val="00390906"/>
    <w:rsid w:val="0039123D"/>
    <w:rsid w:val="003915BC"/>
    <w:rsid w:val="00391CC1"/>
    <w:rsid w:val="00392142"/>
    <w:rsid w:val="00392B69"/>
    <w:rsid w:val="00392E18"/>
    <w:rsid w:val="003933C1"/>
    <w:rsid w:val="003936A8"/>
    <w:rsid w:val="00393BB0"/>
    <w:rsid w:val="00394084"/>
    <w:rsid w:val="0039417C"/>
    <w:rsid w:val="00395056"/>
    <w:rsid w:val="0039597A"/>
    <w:rsid w:val="00396211"/>
    <w:rsid w:val="00396651"/>
    <w:rsid w:val="003973C9"/>
    <w:rsid w:val="00397A31"/>
    <w:rsid w:val="003A0B9E"/>
    <w:rsid w:val="003A12D8"/>
    <w:rsid w:val="003A2269"/>
    <w:rsid w:val="003A2315"/>
    <w:rsid w:val="003A2B6A"/>
    <w:rsid w:val="003A2E69"/>
    <w:rsid w:val="003A2E7D"/>
    <w:rsid w:val="003A3659"/>
    <w:rsid w:val="003A4469"/>
    <w:rsid w:val="003A4AF6"/>
    <w:rsid w:val="003A6D75"/>
    <w:rsid w:val="003A769B"/>
    <w:rsid w:val="003A7BE2"/>
    <w:rsid w:val="003B0213"/>
    <w:rsid w:val="003B053F"/>
    <w:rsid w:val="003B1620"/>
    <w:rsid w:val="003B20CB"/>
    <w:rsid w:val="003B4BD7"/>
    <w:rsid w:val="003B5EBB"/>
    <w:rsid w:val="003B617A"/>
    <w:rsid w:val="003B75A3"/>
    <w:rsid w:val="003B7F88"/>
    <w:rsid w:val="003C0EC9"/>
    <w:rsid w:val="003C0F29"/>
    <w:rsid w:val="003C0F77"/>
    <w:rsid w:val="003C2B9B"/>
    <w:rsid w:val="003C302B"/>
    <w:rsid w:val="003C4E4F"/>
    <w:rsid w:val="003C59B9"/>
    <w:rsid w:val="003C5B8B"/>
    <w:rsid w:val="003C5F06"/>
    <w:rsid w:val="003C604B"/>
    <w:rsid w:val="003C65A2"/>
    <w:rsid w:val="003C6C7B"/>
    <w:rsid w:val="003C6D06"/>
    <w:rsid w:val="003C6D37"/>
    <w:rsid w:val="003C6FEB"/>
    <w:rsid w:val="003C7AD8"/>
    <w:rsid w:val="003C7BF5"/>
    <w:rsid w:val="003C7D6F"/>
    <w:rsid w:val="003D0967"/>
    <w:rsid w:val="003D13AA"/>
    <w:rsid w:val="003D20DD"/>
    <w:rsid w:val="003D223F"/>
    <w:rsid w:val="003D2506"/>
    <w:rsid w:val="003D2786"/>
    <w:rsid w:val="003D294B"/>
    <w:rsid w:val="003D2CED"/>
    <w:rsid w:val="003D2F38"/>
    <w:rsid w:val="003D46EA"/>
    <w:rsid w:val="003D4B13"/>
    <w:rsid w:val="003D54CA"/>
    <w:rsid w:val="003D5A97"/>
    <w:rsid w:val="003D5C44"/>
    <w:rsid w:val="003D6214"/>
    <w:rsid w:val="003D6E27"/>
    <w:rsid w:val="003D7F0B"/>
    <w:rsid w:val="003E0494"/>
    <w:rsid w:val="003E0957"/>
    <w:rsid w:val="003E09E3"/>
    <w:rsid w:val="003E0ACC"/>
    <w:rsid w:val="003E16F5"/>
    <w:rsid w:val="003E18DE"/>
    <w:rsid w:val="003E1A15"/>
    <w:rsid w:val="003E2AA8"/>
    <w:rsid w:val="003E2FDA"/>
    <w:rsid w:val="003E3240"/>
    <w:rsid w:val="003E3C1E"/>
    <w:rsid w:val="003E409D"/>
    <w:rsid w:val="003E44D0"/>
    <w:rsid w:val="003E4617"/>
    <w:rsid w:val="003E4D80"/>
    <w:rsid w:val="003E59F9"/>
    <w:rsid w:val="003E6444"/>
    <w:rsid w:val="003E663D"/>
    <w:rsid w:val="003F01E1"/>
    <w:rsid w:val="003F07A1"/>
    <w:rsid w:val="003F22FD"/>
    <w:rsid w:val="003F2E23"/>
    <w:rsid w:val="003F3C01"/>
    <w:rsid w:val="003F41D4"/>
    <w:rsid w:val="003F4A8C"/>
    <w:rsid w:val="003F4AE4"/>
    <w:rsid w:val="003F525A"/>
    <w:rsid w:val="003F52EA"/>
    <w:rsid w:val="003F6D23"/>
    <w:rsid w:val="003F7255"/>
    <w:rsid w:val="003F77C8"/>
    <w:rsid w:val="003F78D0"/>
    <w:rsid w:val="003F7E77"/>
    <w:rsid w:val="004015D2"/>
    <w:rsid w:val="004040B4"/>
    <w:rsid w:val="00404118"/>
    <w:rsid w:val="00404F19"/>
    <w:rsid w:val="004057A8"/>
    <w:rsid w:val="004061C8"/>
    <w:rsid w:val="004066E8"/>
    <w:rsid w:val="0041007C"/>
    <w:rsid w:val="004109CD"/>
    <w:rsid w:val="00410DC5"/>
    <w:rsid w:val="00410FEA"/>
    <w:rsid w:val="00411905"/>
    <w:rsid w:val="00411B74"/>
    <w:rsid w:val="00411D0F"/>
    <w:rsid w:val="004124B2"/>
    <w:rsid w:val="00412528"/>
    <w:rsid w:val="004128A3"/>
    <w:rsid w:val="00413229"/>
    <w:rsid w:val="00413BC2"/>
    <w:rsid w:val="00413DF9"/>
    <w:rsid w:val="00414216"/>
    <w:rsid w:val="00414409"/>
    <w:rsid w:val="004154B7"/>
    <w:rsid w:val="00415F0C"/>
    <w:rsid w:val="0041626C"/>
    <w:rsid w:val="0041653D"/>
    <w:rsid w:val="004168F7"/>
    <w:rsid w:val="00417424"/>
    <w:rsid w:val="00417A97"/>
    <w:rsid w:val="00421668"/>
    <w:rsid w:val="004223EA"/>
    <w:rsid w:val="00422754"/>
    <w:rsid w:val="00422D19"/>
    <w:rsid w:val="0042304A"/>
    <w:rsid w:val="004232EA"/>
    <w:rsid w:val="00423440"/>
    <w:rsid w:val="0042368E"/>
    <w:rsid w:val="004236BC"/>
    <w:rsid w:val="00423FBF"/>
    <w:rsid w:val="00424CF2"/>
    <w:rsid w:val="0042589E"/>
    <w:rsid w:val="00426D9C"/>
    <w:rsid w:val="00427387"/>
    <w:rsid w:val="004307C5"/>
    <w:rsid w:val="00430E9E"/>
    <w:rsid w:val="00430F3C"/>
    <w:rsid w:val="004316AE"/>
    <w:rsid w:val="004318EC"/>
    <w:rsid w:val="00431D82"/>
    <w:rsid w:val="004340A1"/>
    <w:rsid w:val="00434565"/>
    <w:rsid w:val="00434B7A"/>
    <w:rsid w:val="00434D11"/>
    <w:rsid w:val="0043541E"/>
    <w:rsid w:val="004354F6"/>
    <w:rsid w:val="00435832"/>
    <w:rsid w:val="004361A7"/>
    <w:rsid w:val="004361FB"/>
    <w:rsid w:val="004362A1"/>
    <w:rsid w:val="00436716"/>
    <w:rsid w:val="00437359"/>
    <w:rsid w:val="00441F1D"/>
    <w:rsid w:val="00444CBE"/>
    <w:rsid w:val="00444FAE"/>
    <w:rsid w:val="0044521A"/>
    <w:rsid w:val="00445969"/>
    <w:rsid w:val="00445A9E"/>
    <w:rsid w:val="00445DEA"/>
    <w:rsid w:val="004462A6"/>
    <w:rsid w:val="00446414"/>
    <w:rsid w:val="00446AF8"/>
    <w:rsid w:val="00447222"/>
    <w:rsid w:val="00447C0B"/>
    <w:rsid w:val="00447C1E"/>
    <w:rsid w:val="00450AB6"/>
    <w:rsid w:val="0045110D"/>
    <w:rsid w:val="00451860"/>
    <w:rsid w:val="004524E0"/>
    <w:rsid w:val="004526E2"/>
    <w:rsid w:val="00452DB5"/>
    <w:rsid w:val="004542E1"/>
    <w:rsid w:val="00454FB6"/>
    <w:rsid w:val="004553C7"/>
    <w:rsid w:val="0045548E"/>
    <w:rsid w:val="0045549E"/>
    <w:rsid w:val="00456343"/>
    <w:rsid w:val="00456547"/>
    <w:rsid w:val="00456557"/>
    <w:rsid w:val="00456791"/>
    <w:rsid w:val="0045735C"/>
    <w:rsid w:val="00457891"/>
    <w:rsid w:val="00457E80"/>
    <w:rsid w:val="004608AB"/>
    <w:rsid w:val="004611CE"/>
    <w:rsid w:val="004611D3"/>
    <w:rsid w:val="00461243"/>
    <w:rsid w:val="004619F9"/>
    <w:rsid w:val="00462784"/>
    <w:rsid w:val="004628E1"/>
    <w:rsid w:val="00462CFB"/>
    <w:rsid w:val="00462E89"/>
    <w:rsid w:val="00463809"/>
    <w:rsid w:val="0046382F"/>
    <w:rsid w:val="00463906"/>
    <w:rsid w:val="00463940"/>
    <w:rsid w:val="00463B39"/>
    <w:rsid w:val="004640D3"/>
    <w:rsid w:val="00464D1B"/>
    <w:rsid w:val="004654AA"/>
    <w:rsid w:val="004658C0"/>
    <w:rsid w:val="00465DCE"/>
    <w:rsid w:val="0046663C"/>
    <w:rsid w:val="00467F18"/>
    <w:rsid w:val="00470D54"/>
    <w:rsid w:val="0047132B"/>
    <w:rsid w:val="00471692"/>
    <w:rsid w:val="00471800"/>
    <w:rsid w:val="00471B76"/>
    <w:rsid w:val="00471CBC"/>
    <w:rsid w:val="00471E09"/>
    <w:rsid w:val="00472A6B"/>
    <w:rsid w:val="004744D4"/>
    <w:rsid w:val="004745E1"/>
    <w:rsid w:val="00474A4A"/>
    <w:rsid w:val="00475261"/>
    <w:rsid w:val="00475824"/>
    <w:rsid w:val="00475F26"/>
    <w:rsid w:val="004767BA"/>
    <w:rsid w:val="00480E2E"/>
    <w:rsid w:val="00481224"/>
    <w:rsid w:val="004817BB"/>
    <w:rsid w:val="004822C9"/>
    <w:rsid w:val="00482896"/>
    <w:rsid w:val="00483239"/>
    <w:rsid w:val="0048339A"/>
    <w:rsid w:val="004838EF"/>
    <w:rsid w:val="0048399D"/>
    <w:rsid w:val="00483AB7"/>
    <w:rsid w:val="004843F2"/>
    <w:rsid w:val="004851EC"/>
    <w:rsid w:val="004857EA"/>
    <w:rsid w:val="00486C25"/>
    <w:rsid w:val="00486EAA"/>
    <w:rsid w:val="00486FBF"/>
    <w:rsid w:val="004874B2"/>
    <w:rsid w:val="0049058D"/>
    <w:rsid w:val="00490F08"/>
    <w:rsid w:val="004910A4"/>
    <w:rsid w:val="004911D1"/>
    <w:rsid w:val="00491663"/>
    <w:rsid w:val="00492916"/>
    <w:rsid w:val="00492D79"/>
    <w:rsid w:val="004937EB"/>
    <w:rsid w:val="00493A05"/>
    <w:rsid w:val="004950A7"/>
    <w:rsid w:val="004952D1"/>
    <w:rsid w:val="00495354"/>
    <w:rsid w:val="00495A54"/>
    <w:rsid w:val="00495CA0"/>
    <w:rsid w:val="0049604A"/>
    <w:rsid w:val="004960E8"/>
    <w:rsid w:val="00496154"/>
    <w:rsid w:val="00496471"/>
    <w:rsid w:val="00496653"/>
    <w:rsid w:val="004966E8"/>
    <w:rsid w:val="00497BB4"/>
    <w:rsid w:val="004A0A11"/>
    <w:rsid w:val="004A0A9B"/>
    <w:rsid w:val="004A0D74"/>
    <w:rsid w:val="004A14ED"/>
    <w:rsid w:val="004A161D"/>
    <w:rsid w:val="004A1831"/>
    <w:rsid w:val="004A1B22"/>
    <w:rsid w:val="004A1E97"/>
    <w:rsid w:val="004A1EDA"/>
    <w:rsid w:val="004A34A5"/>
    <w:rsid w:val="004A34F6"/>
    <w:rsid w:val="004A37EC"/>
    <w:rsid w:val="004A4FB8"/>
    <w:rsid w:val="004A5368"/>
    <w:rsid w:val="004A5429"/>
    <w:rsid w:val="004A5AE3"/>
    <w:rsid w:val="004A62C1"/>
    <w:rsid w:val="004A651C"/>
    <w:rsid w:val="004A7667"/>
    <w:rsid w:val="004A767B"/>
    <w:rsid w:val="004A79EF"/>
    <w:rsid w:val="004B08F8"/>
    <w:rsid w:val="004B09D3"/>
    <w:rsid w:val="004B0B5A"/>
    <w:rsid w:val="004B0C6C"/>
    <w:rsid w:val="004B0D0A"/>
    <w:rsid w:val="004B0D62"/>
    <w:rsid w:val="004B3E55"/>
    <w:rsid w:val="004B41C8"/>
    <w:rsid w:val="004B423F"/>
    <w:rsid w:val="004B42A8"/>
    <w:rsid w:val="004B4568"/>
    <w:rsid w:val="004B4951"/>
    <w:rsid w:val="004B53D0"/>
    <w:rsid w:val="004B558F"/>
    <w:rsid w:val="004B593C"/>
    <w:rsid w:val="004B5D39"/>
    <w:rsid w:val="004B70EF"/>
    <w:rsid w:val="004B732B"/>
    <w:rsid w:val="004B73CF"/>
    <w:rsid w:val="004B7413"/>
    <w:rsid w:val="004B76DC"/>
    <w:rsid w:val="004C037B"/>
    <w:rsid w:val="004C08D8"/>
    <w:rsid w:val="004C0BAC"/>
    <w:rsid w:val="004C145A"/>
    <w:rsid w:val="004C17E6"/>
    <w:rsid w:val="004C214E"/>
    <w:rsid w:val="004C255D"/>
    <w:rsid w:val="004C318A"/>
    <w:rsid w:val="004C441C"/>
    <w:rsid w:val="004C47D0"/>
    <w:rsid w:val="004C5802"/>
    <w:rsid w:val="004C6146"/>
    <w:rsid w:val="004C69A5"/>
    <w:rsid w:val="004C6A32"/>
    <w:rsid w:val="004C700B"/>
    <w:rsid w:val="004C7490"/>
    <w:rsid w:val="004C7CD4"/>
    <w:rsid w:val="004D054F"/>
    <w:rsid w:val="004D058F"/>
    <w:rsid w:val="004D096E"/>
    <w:rsid w:val="004D1478"/>
    <w:rsid w:val="004D1573"/>
    <w:rsid w:val="004D1BF3"/>
    <w:rsid w:val="004D29C7"/>
    <w:rsid w:val="004D2AAC"/>
    <w:rsid w:val="004D3004"/>
    <w:rsid w:val="004D31D0"/>
    <w:rsid w:val="004D35F4"/>
    <w:rsid w:val="004D3BB5"/>
    <w:rsid w:val="004D3F6B"/>
    <w:rsid w:val="004D3F89"/>
    <w:rsid w:val="004D4EC6"/>
    <w:rsid w:val="004D5C00"/>
    <w:rsid w:val="004D5EEE"/>
    <w:rsid w:val="004D5FDD"/>
    <w:rsid w:val="004D620F"/>
    <w:rsid w:val="004D6C6A"/>
    <w:rsid w:val="004D6FEA"/>
    <w:rsid w:val="004E03B2"/>
    <w:rsid w:val="004E18B5"/>
    <w:rsid w:val="004E19B0"/>
    <w:rsid w:val="004E22DF"/>
    <w:rsid w:val="004E24DC"/>
    <w:rsid w:val="004E2818"/>
    <w:rsid w:val="004E37B8"/>
    <w:rsid w:val="004E4E01"/>
    <w:rsid w:val="004E513C"/>
    <w:rsid w:val="004E530B"/>
    <w:rsid w:val="004E5B7A"/>
    <w:rsid w:val="004E5B92"/>
    <w:rsid w:val="004E5BA9"/>
    <w:rsid w:val="004E5CA3"/>
    <w:rsid w:val="004E638B"/>
    <w:rsid w:val="004E6469"/>
    <w:rsid w:val="004E64D6"/>
    <w:rsid w:val="004E6A57"/>
    <w:rsid w:val="004E73AF"/>
    <w:rsid w:val="004E7F1C"/>
    <w:rsid w:val="004F144A"/>
    <w:rsid w:val="004F1A15"/>
    <w:rsid w:val="004F1C56"/>
    <w:rsid w:val="004F1EB6"/>
    <w:rsid w:val="004F31B8"/>
    <w:rsid w:val="004F3531"/>
    <w:rsid w:val="004F432F"/>
    <w:rsid w:val="004F4775"/>
    <w:rsid w:val="004F4866"/>
    <w:rsid w:val="004F4AA7"/>
    <w:rsid w:val="004F4EB2"/>
    <w:rsid w:val="004F5D79"/>
    <w:rsid w:val="004F681D"/>
    <w:rsid w:val="004F7123"/>
    <w:rsid w:val="004F7211"/>
    <w:rsid w:val="004F746E"/>
    <w:rsid w:val="004F7D80"/>
    <w:rsid w:val="0050132B"/>
    <w:rsid w:val="00502276"/>
    <w:rsid w:val="00503494"/>
    <w:rsid w:val="005036CD"/>
    <w:rsid w:val="00503766"/>
    <w:rsid w:val="005048FD"/>
    <w:rsid w:val="00504985"/>
    <w:rsid w:val="00504D95"/>
    <w:rsid w:val="00506126"/>
    <w:rsid w:val="0050777D"/>
    <w:rsid w:val="005100AD"/>
    <w:rsid w:val="0051041B"/>
    <w:rsid w:val="005108CC"/>
    <w:rsid w:val="00511E17"/>
    <w:rsid w:val="00512A9E"/>
    <w:rsid w:val="00512FA2"/>
    <w:rsid w:val="00513728"/>
    <w:rsid w:val="00514286"/>
    <w:rsid w:val="005144E9"/>
    <w:rsid w:val="0051532D"/>
    <w:rsid w:val="00516054"/>
    <w:rsid w:val="005160BB"/>
    <w:rsid w:val="005169E6"/>
    <w:rsid w:val="005176F4"/>
    <w:rsid w:val="00517BA2"/>
    <w:rsid w:val="0052015B"/>
    <w:rsid w:val="00520839"/>
    <w:rsid w:val="005208EA"/>
    <w:rsid w:val="00520BFF"/>
    <w:rsid w:val="00520E41"/>
    <w:rsid w:val="00520EAA"/>
    <w:rsid w:val="00523007"/>
    <w:rsid w:val="005237C0"/>
    <w:rsid w:val="00524519"/>
    <w:rsid w:val="00524572"/>
    <w:rsid w:val="005250BC"/>
    <w:rsid w:val="0052557D"/>
    <w:rsid w:val="00525857"/>
    <w:rsid w:val="00525A65"/>
    <w:rsid w:val="00526496"/>
    <w:rsid w:val="00526A55"/>
    <w:rsid w:val="00527843"/>
    <w:rsid w:val="00527BA3"/>
    <w:rsid w:val="005306F3"/>
    <w:rsid w:val="005313EF"/>
    <w:rsid w:val="00532527"/>
    <w:rsid w:val="00532885"/>
    <w:rsid w:val="00532900"/>
    <w:rsid w:val="00532C77"/>
    <w:rsid w:val="00532DD0"/>
    <w:rsid w:val="0053324A"/>
    <w:rsid w:val="005336EB"/>
    <w:rsid w:val="00534E07"/>
    <w:rsid w:val="005359BC"/>
    <w:rsid w:val="00535B30"/>
    <w:rsid w:val="00540D43"/>
    <w:rsid w:val="005412C3"/>
    <w:rsid w:val="00541C9A"/>
    <w:rsid w:val="0054260F"/>
    <w:rsid w:val="00542702"/>
    <w:rsid w:val="00542C3D"/>
    <w:rsid w:val="00542C61"/>
    <w:rsid w:val="0054451A"/>
    <w:rsid w:val="0054474B"/>
    <w:rsid w:val="00544C92"/>
    <w:rsid w:val="00545C5D"/>
    <w:rsid w:val="005462CB"/>
    <w:rsid w:val="00546471"/>
    <w:rsid w:val="005477DB"/>
    <w:rsid w:val="00547E10"/>
    <w:rsid w:val="0055017C"/>
    <w:rsid w:val="00550181"/>
    <w:rsid w:val="00550EBD"/>
    <w:rsid w:val="00551432"/>
    <w:rsid w:val="005524D9"/>
    <w:rsid w:val="00552EA3"/>
    <w:rsid w:val="0055361A"/>
    <w:rsid w:val="00553ED9"/>
    <w:rsid w:val="00553FD7"/>
    <w:rsid w:val="00554094"/>
    <w:rsid w:val="005540C9"/>
    <w:rsid w:val="00554306"/>
    <w:rsid w:val="00554E41"/>
    <w:rsid w:val="00555954"/>
    <w:rsid w:val="00556051"/>
    <w:rsid w:val="005564D4"/>
    <w:rsid w:val="0055718B"/>
    <w:rsid w:val="00557858"/>
    <w:rsid w:val="0055788E"/>
    <w:rsid w:val="00557B54"/>
    <w:rsid w:val="00557CDC"/>
    <w:rsid w:val="00557F97"/>
    <w:rsid w:val="00560899"/>
    <w:rsid w:val="00560CC0"/>
    <w:rsid w:val="00560CF7"/>
    <w:rsid w:val="00560F60"/>
    <w:rsid w:val="0056156A"/>
    <w:rsid w:val="0056227D"/>
    <w:rsid w:val="00562B9E"/>
    <w:rsid w:val="00562F64"/>
    <w:rsid w:val="005636A9"/>
    <w:rsid w:val="005638AA"/>
    <w:rsid w:val="00563C6B"/>
    <w:rsid w:val="00564827"/>
    <w:rsid w:val="00564ADF"/>
    <w:rsid w:val="00564EA7"/>
    <w:rsid w:val="00564F7B"/>
    <w:rsid w:val="005653FE"/>
    <w:rsid w:val="00565E15"/>
    <w:rsid w:val="00565F1F"/>
    <w:rsid w:val="005679F8"/>
    <w:rsid w:val="00567C0E"/>
    <w:rsid w:val="00570787"/>
    <w:rsid w:val="005708AA"/>
    <w:rsid w:val="00571839"/>
    <w:rsid w:val="00571840"/>
    <w:rsid w:val="00572789"/>
    <w:rsid w:val="005727B1"/>
    <w:rsid w:val="0057287D"/>
    <w:rsid w:val="00572B4D"/>
    <w:rsid w:val="00572C44"/>
    <w:rsid w:val="0057323B"/>
    <w:rsid w:val="005740AB"/>
    <w:rsid w:val="00574313"/>
    <w:rsid w:val="005746D2"/>
    <w:rsid w:val="0057590A"/>
    <w:rsid w:val="00576337"/>
    <w:rsid w:val="00576D50"/>
    <w:rsid w:val="00577BF4"/>
    <w:rsid w:val="00577EC8"/>
    <w:rsid w:val="00580F30"/>
    <w:rsid w:val="00581051"/>
    <w:rsid w:val="005815D1"/>
    <w:rsid w:val="005822CD"/>
    <w:rsid w:val="00582BAC"/>
    <w:rsid w:val="0058434F"/>
    <w:rsid w:val="005844D5"/>
    <w:rsid w:val="005848ED"/>
    <w:rsid w:val="00584B07"/>
    <w:rsid w:val="00585160"/>
    <w:rsid w:val="00585844"/>
    <w:rsid w:val="00586A7D"/>
    <w:rsid w:val="00590071"/>
    <w:rsid w:val="00590223"/>
    <w:rsid w:val="005902FF"/>
    <w:rsid w:val="00590653"/>
    <w:rsid w:val="00590CF0"/>
    <w:rsid w:val="00591729"/>
    <w:rsid w:val="00591A22"/>
    <w:rsid w:val="00592610"/>
    <w:rsid w:val="00593091"/>
    <w:rsid w:val="005930A4"/>
    <w:rsid w:val="005934F4"/>
    <w:rsid w:val="00593AF7"/>
    <w:rsid w:val="00594C9D"/>
    <w:rsid w:val="00595ADF"/>
    <w:rsid w:val="00595E0E"/>
    <w:rsid w:val="00596DD5"/>
    <w:rsid w:val="00596E45"/>
    <w:rsid w:val="00596E93"/>
    <w:rsid w:val="00597237"/>
    <w:rsid w:val="00597F34"/>
    <w:rsid w:val="005A07B9"/>
    <w:rsid w:val="005A099A"/>
    <w:rsid w:val="005A0C2C"/>
    <w:rsid w:val="005A0C9A"/>
    <w:rsid w:val="005A0F79"/>
    <w:rsid w:val="005A0FD9"/>
    <w:rsid w:val="005A11C6"/>
    <w:rsid w:val="005A176E"/>
    <w:rsid w:val="005A1ECD"/>
    <w:rsid w:val="005A2DA0"/>
    <w:rsid w:val="005A3612"/>
    <w:rsid w:val="005A37C7"/>
    <w:rsid w:val="005A3840"/>
    <w:rsid w:val="005A4637"/>
    <w:rsid w:val="005A4877"/>
    <w:rsid w:val="005A5225"/>
    <w:rsid w:val="005A5469"/>
    <w:rsid w:val="005A5B1E"/>
    <w:rsid w:val="005A5CB5"/>
    <w:rsid w:val="005A6296"/>
    <w:rsid w:val="005A6B6C"/>
    <w:rsid w:val="005A6FDD"/>
    <w:rsid w:val="005B0550"/>
    <w:rsid w:val="005B05EC"/>
    <w:rsid w:val="005B0EC7"/>
    <w:rsid w:val="005B1748"/>
    <w:rsid w:val="005B2AF0"/>
    <w:rsid w:val="005B375F"/>
    <w:rsid w:val="005B4258"/>
    <w:rsid w:val="005B46B5"/>
    <w:rsid w:val="005B4EA5"/>
    <w:rsid w:val="005B6016"/>
    <w:rsid w:val="005B6596"/>
    <w:rsid w:val="005B6955"/>
    <w:rsid w:val="005B6E07"/>
    <w:rsid w:val="005B733A"/>
    <w:rsid w:val="005B7BEC"/>
    <w:rsid w:val="005C048D"/>
    <w:rsid w:val="005C05D6"/>
    <w:rsid w:val="005C06A2"/>
    <w:rsid w:val="005C075D"/>
    <w:rsid w:val="005C15A9"/>
    <w:rsid w:val="005C1B11"/>
    <w:rsid w:val="005C1E5A"/>
    <w:rsid w:val="005C2754"/>
    <w:rsid w:val="005C2FFE"/>
    <w:rsid w:val="005C33CA"/>
    <w:rsid w:val="005C53BE"/>
    <w:rsid w:val="005C6B63"/>
    <w:rsid w:val="005C7069"/>
    <w:rsid w:val="005C761E"/>
    <w:rsid w:val="005C7B30"/>
    <w:rsid w:val="005D0486"/>
    <w:rsid w:val="005D081A"/>
    <w:rsid w:val="005D0A7F"/>
    <w:rsid w:val="005D1530"/>
    <w:rsid w:val="005D261B"/>
    <w:rsid w:val="005D28E0"/>
    <w:rsid w:val="005D2A58"/>
    <w:rsid w:val="005D33C0"/>
    <w:rsid w:val="005D3AD0"/>
    <w:rsid w:val="005D3D65"/>
    <w:rsid w:val="005D3DEB"/>
    <w:rsid w:val="005D58D8"/>
    <w:rsid w:val="005D5CAD"/>
    <w:rsid w:val="005D5E94"/>
    <w:rsid w:val="005D6876"/>
    <w:rsid w:val="005D6E45"/>
    <w:rsid w:val="005D6EDA"/>
    <w:rsid w:val="005D7041"/>
    <w:rsid w:val="005D7632"/>
    <w:rsid w:val="005D79C6"/>
    <w:rsid w:val="005D7CF8"/>
    <w:rsid w:val="005E0446"/>
    <w:rsid w:val="005E10C4"/>
    <w:rsid w:val="005E1B1D"/>
    <w:rsid w:val="005E23CF"/>
    <w:rsid w:val="005E278C"/>
    <w:rsid w:val="005E2BB1"/>
    <w:rsid w:val="005E3055"/>
    <w:rsid w:val="005E3280"/>
    <w:rsid w:val="005E33D5"/>
    <w:rsid w:val="005E3723"/>
    <w:rsid w:val="005E390E"/>
    <w:rsid w:val="005E432C"/>
    <w:rsid w:val="005E4CB1"/>
    <w:rsid w:val="005E4D82"/>
    <w:rsid w:val="005E505B"/>
    <w:rsid w:val="005E5516"/>
    <w:rsid w:val="005E5771"/>
    <w:rsid w:val="005E64D3"/>
    <w:rsid w:val="005E6FFA"/>
    <w:rsid w:val="005E7A52"/>
    <w:rsid w:val="005E7ED9"/>
    <w:rsid w:val="005F058D"/>
    <w:rsid w:val="005F11F5"/>
    <w:rsid w:val="005F1F7E"/>
    <w:rsid w:val="005F2784"/>
    <w:rsid w:val="005F27F0"/>
    <w:rsid w:val="005F29E7"/>
    <w:rsid w:val="005F3706"/>
    <w:rsid w:val="005F3A50"/>
    <w:rsid w:val="005F4891"/>
    <w:rsid w:val="005F4BED"/>
    <w:rsid w:val="005F65C5"/>
    <w:rsid w:val="005F7136"/>
    <w:rsid w:val="005F766D"/>
    <w:rsid w:val="0060053E"/>
    <w:rsid w:val="00600616"/>
    <w:rsid w:val="0060077C"/>
    <w:rsid w:val="00601190"/>
    <w:rsid w:val="00601487"/>
    <w:rsid w:val="006014AF"/>
    <w:rsid w:val="0060216D"/>
    <w:rsid w:val="00602887"/>
    <w:rsid w:val="00602CEA"/>
    <w:rsid w:val="006036FD"/>
    <w:rsid w:val="0060409F"/>
    <w:rsid w:val="006044E6"/>
    <w:rsid w:val="00605B2F"/>
    <w:rsid w:val="00606405"/>
    <w:rsid w:val="00606414"/>
    <w:rsid w:val="00607246"/>
    <w:rsid w:val="00607432"/>
    <w:rsid w:val="00607A99"/>
    <w:rsid w:val="00607AD9"/>
    <w:rsid w:val="006105A7"/>
    <w:rsid w:val="0061062F"/>
    <w:rsid w:val="006117D2"/>
    <w:rsid w:val="00611AE6"/>
    <w:rsid w:val="00611D63"/>
    <w:rsid w:val="00611DB9"/>
    <w:rsid w:val="00612613"/>
    <w:rsid w:val="00612BE5"/>
    <w:rsid w:val="00613469"/>
    <w:rsid w:val="00613664"/>
    <w:rsid w:val="00614602"/>
    <w:rsid w:val="00614638"/>
    <w:rsid w:val="00614D73"/>
    <w:rsid w:val="00614EA5"/>
    <w:rsid w:val="006154AC"/>
    <w:rsid w:val="00616BF7"/>
    <w:rsid w:val="00616E14"/>
    <w:rsid w:val="00616EC5"/>
    <w:rsid w:val="00617360"/>
    <w:rsid w:val="006179C4"/>
    <w:rsid w:val="00617A51"/>
    <w:rsid w:val="00620973"/>
    <w:rsid w:val="00620FFA"/>
    <w:rsid w:val="006228D5"/>
    <w:rsid w:val="006233E8"/>
    <w:rsid w:val="00623F8E"/>
    <w:rsid w:val="006250D2"/>
    <w:rsid w:val="00625746"/>
    <w:rsid w:val="00625A70"/>
    <w:rsid w:val="006260A5"/>
    <w:rsid w:val="00626386"/>
    <w:rsid w:val="00627E2A"/>
    <w:rsid w:val="00630536"/>
    <w:rsid w:val="006314F2"/>
    <w:rsid w:val="0063159C"/>
    <w:rsid w:val="00631FC9"/>
    <w:rsid w:val="006320DF"/>
    <w:rsid w:val="00633CED"/>
    <w:rsid w:val="00634242"/>
    <w:rsid w:val="00634820"/>
    <w:rsid w:val="006350DE"/>
    <w:rsid w:val="00636B51"/>
    <w:rsid w:val="006370C6"/>
    <w:rsid w:val="00640148"/>
    <w:rsid w:val="00640154"/>
    <w:rsid w:val="0064062F"/>
    <w:rsid w:val="0064108B"/>
    <w:rsid w:val="0064170D"/>
    <w:rsid w:val="006418DF"/>
    <w:rsid w:val="00641E1D"/>
    <w:rsid w:val="00642A89"/>
    <w:rsid w:val="00642BE9"/>
    <w:rsid w:val="00642CAD"/>
    <w:rsid w:val="00642CD3"/>
    <w:rsid w:val="00642E27"/>
    <w:rsid w:val="00643C90"/>
    <w:rsid w:val="006447AF"/>
    <w:rsid w:val="0064496E"/>
    <w:rsid w:val="006449E4"/>
    <w:rsid w:val="00645773"/>
    <w:rsid w:val="006457F9"/>
    <w:rsid w:val="00646412"/>
    <w:rsid w:val="00647BEB"/>
    <w:rsid w:val="00647F71"/>
    <w:rsid w:val="006504E0"/>
    <w:rsid w:val="0065054D"/>
    <w:rsid w:val="006505CA"/>
    <w:rsid w:val="00650E60"/>
    <w:rsid w:val="00651CCB"/>
    <w:rsid w:val="00652039"/>
    <w:rsid w:val="00652DE0"/>
    <w:rsid w:val="00653298"/>
    <w:rsid w:val="006539CB"/>
    <w:rsid w:val="00653AE5"/>
    <w:rsid w:val="00653D72"/>
    <w:rsid w:val="00653ED1"/>
    <w:rsid w:val="00654013"/>
    <w:rsid w:val="006551A4"/>
    <w:rsid w:val="00655916"/>
    <w:rsid w:val="00655D31"/>
    <w:rsid w:val="00656131"/>
    <w:rsid w:val="0065617E"/>
    <w:rsid w:val="00656CD2"/>
    <w:rsid w:val="00656E22"/>
    <w:rsid w:val="00657245"/>
    <w:rsid w:val="006575BC"/>
    <w:rsid w:val="006600BF"/>
    <w:rsid w:val="006611D3"/>
    <w:rsid w:val="00661E06"/>
    <w:rsid w:val="006623A1"/>
    <w:rsid w:val="00662E96"/>
    <w:rsid w:val="00663152"/>
    <w:rsid w:val="006635B4"/>
    <w:rsid w:val="00663753"/>
    <w:rsid w:val="00663DE8"/>
    <w:rsid w:val="00664708"/>
    <w:rsid w:val="006659F3"/>
    <w:rsid w:val="006660D3"/>
    <w:rsid w:val="0066616F"/>
    <w:rsid w:val="00666AF5"/>
    <w:rsid w:val="0066744E"/>
    <w:rsid w:val="0066755A"/>
    <w:rsid w:val="00667AAF"/>
    <w:rsid w:val="00667FC0"/>
    <w:rsid w:val="00670390"/>
    <w:rsid w:val="00671C03"/>
    <w:rsid w:val="00671DC5"/>
    <w:rsid w:val="00671EAD"/>
    <w:rsid w:val="00671F51"/>
    <w:rsid w:val="00672081"/>
    <w:rsid w:val="00673007"/>
    <w:rsid w:val="0067424B"/>
    <w:rsid w:val="006753BC"/>
    <w:rsid w:val="00675A0E"/>
    <w:rsid w:val="00675B84"/>
    <w:rsid w:val="00676A41"/>
    <w:rsid w:val="00676AA5"/>
    <w:rsid w:val="0067704E"/>
    <w:rsid w:val="00677B55"/>
    <w:rsid w:val="00680011"/>
    <w:rsid w:val="006801BC"/>
    <w:rsid w:val="006801E8"/>
    <w:rsid w:val="00680A21"/>
    <w:rsid w:val="00681939"/>
    <w:rsid w:val="00682074"/>
    <w:rsid w:val="006823B5"/>
    <w:rsid w:val="00683205"/>
    <w:rsid w:val="006839CE"/>
    <w:rsid w:val="00683E2C"/>
    <w:rsid w:val="0068419F"/>
    <w:rsid w:val="0068624D"/>
    <w:rsid w:val="00686304"/>
    <w:rsid w:val="0068647F"/>
    <w:rsid w:val="00686C23"/>
    <w:rsid w:val="00687068"/>
    <w:rsid w:val="006876BA"/>
    <w:rsid w:val="00687AD0"/>
    <w:rsid w:val="0069038C"/>
    <w:rsid w:val="00690D20"/>
    <w:rsid w:val="006911B1"/>
    <w:rsid w:val="006918F7"/>
    <w:rsid w:val="00691F4B"/>
    <w:rsid w:val="00692393"/>
    <w:rsid w:val="00692981"/>
    <w:rsid w:val="00692E3B"/>
    <w:rsid w:val="00693327"/>
    <w:rsid w:val="006946B1"/>
    <w:rsid w:val="0069518B"/>
    <w:rsid w:val="00695543"/>
    <w:rsid w:val="006957E7"/>
    <w:rsid w:val="00695D22"/>
    <w:rsid w:val="00696214"/>
    <w:rsid w:val="006963CB"/>
    <w:rsid w:val="00696487"/>
    <w:rsid w:val="00697065"/>
    <w:rsid w:val="00697099"/>
    <w:rsid w:val="006977BF"/>
    <w:rsid w:val="006979C0"/>
    <w:rsid w:val="00697D3A"/>
    <w:rsid w:val="006A001F"/>
    <w:rsid w:val="006A04FD"/>
    <w:rsid w:val="006A057C"/>
    <w:rsid w:val="006A0DA4"/>
    <w:rsid w:val="006A14E8"/>
    <w:rsid w:val="006A2435"/>
    <w:rsid w:val="006A24E1"/>
    <w:rsid w:val="006A299B"/>
    <w:rsid w:val="006A31A6"/>
    <w:rsid w:val="006A47EC"/>
    <w:rsid w:val="006A4946"/>
    <w:rsid w:val="006A4B78"/>
    <w:rsid w:val="006A4F59"/>
    <w:rsid w:val="006A542A"/>
    <w:rsid w:val="006A5662"/>
    <w:rsid w:val="006A56F7"/>
    <w:rsid w:val="006A59DB"/>
    <w:rsid w:val="006A78F1"/>
    <w:rsid w:val="006A79C6"/>
    <w:rsid w:val="006A7A84"/>
    <w:rsid w:val="006A7AC8"/>
    <w:rsid w:val="006B07EA"/>
    <w:rsid w:val="006B1A68"/>
    <w:rsid w:val="006B26FA"/>
    <w:rsid w:val="006B2885"/>
    <w:rsid w:val="006B3845"/>
    <w:rsid w:val="006B387A"/>
    <w:rsid w:val="006B3CE4"/>
    <w:rsid w:val="006B4293"/>
    <w:rsid w:val="006B4ED4"/>
    <w:rsid w:val="006B5490"/>
    <w:rsid w:val="006B59B4"/>
    <w:rsid w:val="006B5BCA"/>
    <w:rsid w:val="006B5E83"/>
    <w:rsid w:val="006B64EA"/>
    <w:rsid w:val="006B6749"/>
    <w:rsid w:val="006B6AD0"/>
    <w:rsid w:val="006B6B21"/>
    <w:rsid w:val="006B6BDE"/>
    <w:rsid w:val="006B73A5"/>
    <w:rsid w:val="006C0028"/>
    <w:rsid w:val="006C1FD9"/>
    <w:rsid w:val="006C2111"/>
    <w:rsid w:val="006C2118"/>
    <w:rsid w:val="006C22D1"/>
    <w:rsid w:val="006C2AC1"/>
    <w:rsid w:val="006C3DDE"/>
    <w:rsid w:val="006C4206"/>
    <w:rsid w:val="006C4683"/>
    <w:rsid w:val="006C510E"/>
    <w:rsid w:val="006C5F50"/>
    <w:rsid w:val="006C60AE"/>
    <w:rsid w:val="006C60F8"/>
    <w:rsid w:val="006C6475"/>
    <w:rsid w:val="006C6752"/>
    <w:rsid w:val="006C73BE"/>
    <w:rsid w:val="006C74FC"/>
    <w:rsid w:val="006D0122"/>
    <w:rsid w:val="006D1EBC"/>
    <w:rsid w:val="006D2722"/>
    <w:rsid w:val="006D2C6D"/>
    <w:rsid w:val="006D3345"/>
    <w:rsid w:val="006D3BCC"/>
    <w:rsid w:val="006D4230"/>
    <w:rsid w:val="006D4EB3"/>
    <w:rsid w:val="006D53C3"/>
    <w:rsid w:val="006D55C3"/>
    <w:rsid w:val="006D55F2"/>
    <w:rsid w:val="006D55FF"/>
    <w:rsid w:val="006D5EFB"/>
    <w:rsid w:val="006D654B"/>
    <w:rsid w:val="006D6933"/>
    <w:rsid w:val="006D69F4"/>
    <w:rsid w:val="006D72DF"/>
    <w:rsid w:val="006D7524"/>
    <w:rsid w:val="006D7EBD"/>
    <w:rsid w:val="006D7F00"/>
    <w:rsid w:val="006E0522"/>
    <w:rsid w:val="006E0786"/>
    <w:rsid w:val="006E1938"/>
    <w:rsid w:val="006E19C3"/>
    <w:rsid w:val="006E1ABA"/>
    <w:rsid w:val="006E1C2A"/>
    <w:rsid w:val="006E2FA6"/>
    <w:rsid w:val="006E3166"/>
    <w:rsid w:val="006E331E"/>
    <w:rsid w:val="006E36F4"/>
    <w:rsid w:val="006E4119"/>
    <w:rsid w:val="006E4137"/>
    <w:rsid w:val="006E463F"/>
    <w:rsid w:val="006E50B5"/>
    <w:rsid w:val="006E510E"/>
    <w:rsid w:val="006E5810"/>
    <w:rsid w:val="006E6192"/>
    <w:rsid w:val="006E63DC"/>
    <w:rsid w:val="006E6619"/>
    <w:rsid w:val="006E6BE2"/>
    <w:rsid w:val="006E6D75"/>
    <w:rsid w:val="006F020B"/>
    <w:rsid w:val="006F08AC"/>
    <w:rsid w:val="006F176D"/>
    <w:rsid w:val="006F1C68"/>
    <w:rsid w:val="006F1DC8"/>
    <w:rsid w:val="006F1F5E"/>
    <w:rsid w:val="006F2294"/>
    <w:rsid w:val="006F29A3"/>
    <w:rsid w:val="006F5A77"/>
    <w:rsid w:val="006F5E55"/>
    <w:rsid w:val="006F6116"/>
    <w:rsid w:val="006F6282"/>
    <w:rsid w:val="006F637C"/>
    <w:rsid w:val="006F66D8"/>
    <w:rsid w:val="006F6BBF"/>
    <w:rsid w:val="006F6E0D"/>
    <w:rsid w:val="006F7050"/>
    <w:rsid w:val="006F7336"/>
    <w:rsid w:val="006F7E22"/>
    <w:rsid w:val="00700E09"/>
    <w:rsid w:val="00701478"/>
    <w:rsid w:val="007016E6"/>
    <w:rsid w:val="0070207C"/>
    <w:rsid w:val="00702D5C"/>
    <w:rsid w:val="0070338B"/>
    <w:rsid w:val="007040A9"/>
    <w:rsid w:val="00704503"/>
    <w:rsid w:val="007049B5"/>
    <w:rsid w:val="00706F6E"/>
    <w:rsid w:val="0070706E"/>
    <w:rsid w:val="007078B6"/>
    <w:rsid w:val="00707A6D"/>
    <w:rsid w:val="00710C52"/>
    <w:rsid w:val="00711078"/>
    <w:rsid w:val="00711425"/>
    <w:rsid w:val="00712EDE"/>
    <w:rsid w:val="00712F60"/>
    <w:rsid w:val="00712F6C"/>
    <w:rsid w:val="0071312D"/>
    <w:rsid w:val="00714244"/>
    <w:rsid w:val="00714264"/>
    <w:rsid w:val="00714FAF"/>
    <w:rsid w:val="00715511"/>
    <w:rsid w:val="007155A3"/>
    <w:rsid w:val="00715C3F"/>
    <w:rsid w:val="00715C45"/>
    <w:rsid w:val="007160E1"/>
    <w:rsid w:val="007162FD"/>
    <w:rsid w:val="00717263"/>
    <w:rsid w:val="00717335"/>
    <w:rsid w:val="00720985"/>
    <w:rsid w:val="0072109F"/>
    <w:rsid w:val="00721C56"/>
    <w:rsid w:val="00722236"/>
    <w:rsid w:val="007223B1"/>
    <w:rsid w:val="00722C09"/>
    <w:rsid w:val="00722D26"/>
    <w:rsid w:val="00722F72"/>
    <w:rsid w:val="007231A6"/>
    <w:rsid w:val="00723525"/>
    <w:rsid w:val="0072398D"/>
    <w:rsid w:val="007245C7"/>
    <w:rsid w:val="007247EE"/>
    <w:rsid w:val="00725439"/>
    <w:rsid w:val="007257AC"/>
    <w:rsid w:val="00725964"/>
    <w:rsid w:val="00725F48"/>
    <w:rsid w:val="00726386"/>
    <w:rsid w:val="0072646F"/>
    <w:rsid w:val="00730E3B"/>
    <w:rsid w:val="00731B02"/>
    <w:rsid w:val="0073212A"/>
    <w:rsid w:val="00734F96"/>
    <w:rsid w:val="00735531"/>
    <w:rsid w:val="00735B60"/>
    <w:rsid w:val="00735F43"/>
    <w:rsid w:val="00735FA1"/>
    <w:rsid w:val="0073649A"/>
    <w:rsid w:val="0074025A"/>
    <w:rsid w:val="0074090C"/>
    <w:rsid w:val="007415BF"/>
    <w:rsid w:val="007416BD"/>
    <w:rsid w:val="00741720"/>
    <w:rsid w:val="0074309F"/>
    <w:rsid w:val="00743519"/>
    <w:rsid w:val="00743ADA"/>
    <w:rsid w:val="00744567"/>
    <w:rsid w:val="00744948"/>
    <w:rsid w:val="007451A8"/>
    <w:rsid w:val="007455D7"/>
    <w:rsid w:val="00746B99"/>
    <w:rsid w:val="0074782A"/>
    <w:rsid w:val="00747FBC"/>
    <w:rsid w:val="00750720"/>
    <w:rsid w:val="00750EAE"/>
    <w:rsid w:val="00751F1C"/>
    <w:rsid w:val="007525F1"/>
    <w:rsid w:val="00753D53"/>
    <w:rsid w:val="0075466C"/>
    <w:rsid w:val="007554A8"/>
    <w:rsid w:val="007559F5"/>
    <w:rsid w:val="00755C16"/>
    <w:rsid w:val="007560AA"/>
    <w:rsid w:val="00756EEE"/>
    <w:rsid w:val="00756F01"/>
    <w:rsid w:val="00757127"/>
    <w:rsid w:val="00757507"/>
    <w:rsid w:val="00760865"/>
    <w:rsid w:val="0076093A"/>
    <w:rsid w:val="007613D2"/>
    <w:rsid w:val="00761849"/>
    <w:rsid w:val="00763645"/>
    <w:rsid w:val="007646A6"/>
    <w:rsid w:val="0076495D"/>
    <w:rsid w:val="007649B2"/>
    <w:rsid w:val="00764DCF"/>
    <w:rsid w:val="0076613C"/>
    <w:rsid w:val="00766293"/>
    <w:rsid w:val="0076652C"/>
    <w:rsid w:val="00766C2A"/>
    <w:rsid w:val="007700D4"/>
    <w:rsid w:val="00770699"/>
    <w:rsid w:val="0077080C"/>
    <w:rsid w:val="00770B1F"/>
    <w:rsid w:val="0077264F"/>
    <w:rsid w:val="00772894"/>
    <w:rsid w:val="007750EA"/>
    <w:rsid w:val="007754D8"/>
    <w:rsid w:val="0077556B"/>
    <w:rsid w:val="0077611B"/>
    <w:rsid w:val="007763F0"/>
    <w:rsid w:val="00776601"/>
    <w:rsid w:val="00780913"/>
    <w:rsid w:val="00780A9F"/>
    <w:rsid w:val="00780AE5"/>
    <w:rsid w:val="007819F2"/>
    <w:rsid w:val="00782C28"/>
    <w:rsid w:val="00782D3D"/>
    <w:rsid w:val="0078395D"/>
    <w:rsid w:val="00783E39"/>
    <w:rsid w:val="00784800"/>
    <w:rsid w:val="0078496A"/>
    <w:rsid w:val="007849CD"/>
    <w:rsid w:val="0078587E"/>
    <w:rsid w:val="00786170"/>
    <w:rsid w:val="00786C30"/>
    <w:rsid w:val="00787828"/>
    <w:rsid w:val="007900FC"/>
    <w:rsid w:val="00790221"/>
    <w:rsid w:val="007906A7"/>
    <w:rsid w:val="00790771"/>
    <w:rsid w:val="00790C09"/>
    <w:rsid w:val="00790C5C"/>
    <w:rsid w:val="00791013"/>
    <w:rsid w:val="007911BF"/>
    <w:rsid w:val="0079137E"/>
    <w:rsid w:val="00792723"/>
    <w:rsid w:val="007930C0"/>
    <w:rsid w:val="00793819"/>
    <w:rsid w:val="00793896"/>
    <w:rsid w:val="00794AB9"/>
    <w:rsid w:val="00794D4B"/>
    <w:rsid w:val="007951E2"/>
    <w:rsid w:val="0079530E"/>
    <w:rsid w:val="007955D4"/>
    <w:rsid w:val="0079574F"/>
    <w:rsid w:val="007957FA"/>
    <w:rsid w:val="00796566"/>
    <w:rsid w:val="007975C1"/>
    <w:rsid w:val="00797733"/>
    <w:rsid w:val="00797911"/>
    <w:rsid w:val="007A0BB7"/>
    <w:rsid w:val="007A0F33"/>
    <w:rsid w:val="007A1333"/>
    <w:rsid w:val="007A1EDF"/>
    <w:rsid w:val="007A20E6"/>
    <w:rsid w:val="007A2B91"/>
    <w:rsid w:val="007A44F5"/>
    <w:rsid w:val="007A4CF2"/>
    <w:rsid w:val="007A5177"/>
    <w:rsid w:val="007A5E2C"/>
    <w:rsid w:val="007A5E30"/>
    <w:rsid w:val="007A5E92"/>
    <w:rsid w:val="007A655A"/>
    <w:rsid w:val="007A7305"/>
    <w:rsid w:val="007A74D9"/>
    <w:rsid w:val="007A7859"/>
    <w:rsid w:val="007A7AAF"/>
    <w:rsid w:val="007A7D44"/>
    <w:rsid w:val="007B027C"/>
    <w:rsid w:val="007B04B1"/>
    <w:rsid w:val="007B08CA"/>
    <w:rsid w:val="007B0E26"/>
    <w:rsid w:val="007B0E88"/>
    <w:rsid w:val="007B1157"/>
    <w:rsid w:val="007B20DC"/>
    <w:rsid w:val="007B23E8"/>
    <w:rsid w:val="007B27B2"/>
    <w:rsid w:val="007B3055"/>
    <w:rsid w:val="007B3225"/>
    <w:rsid w:val="007B3333"/>
    <w:rsid w:val="007B3558"/>
    <w:rsid w:val="007B38C1"/>
    <w:rsid w:val="007B3A80"/>
    <w:rsid w:val="007B4878"/>
    <w:rsid w:val="007B5223"/>
    <w:rsid w:val="007B52AB"/>
    <w:rsid w:val="007B54E8"/>
    <w:rsid w:val="007B620B"/>
    <w:rsid w:val="007B72CB"/>
    <w:rsid w:val="007B7346"/>
    <w:rsid w:val="007B7481"/>
    <w:rsid w:val="007B7C59"/>
    <w:rsid w:val="007B7F2B"/>
    <w:rsid w:val="007C06CA"/>
    <w:rsid w:val="007C0BC0"/>
    <w:rsid w:val="007C18EA"/>
    <w:rsid w:val="007C19E1"/>
    <w:rsid w:val="007C29DE"/>
    <w:rsid w:val="007C3613"/>
    <w:rsid w:val="007C3932"/>
    <w:rsid w:val="007C40D5"/>
    <w:rsid w:val="007C44C6"/>
    <w:rsid w:val="007C49D5"/>
    <w:rsid w:val="007C52B3"/>
    <w:rsid w:val="007C549D"/>
    <w:rsid w:val="007C5A90"/>
    <w:rsid w:val="007C613D"/>
    <w:rsid w:val="007C6AEC"/>
    <w:rsid w:val="007D1F9E"/>
    <w:rsid w:val="007D28B3"/>
    <w:rsid w:val="007D2EFE"/>
    <w:rsid w:val="007D4B4C"/>
    <w:rsid w:val="007D5857"/>
    <w:rsid w:val="007D6DA7"/>
    <w:rsid w:val="007D6FA6"/>
    <w:rsid w:val="007E0432"/>
    <w:rsid w:val="007E15DF"/>
    <w:rsid w:val="007E1716"/>
    <w:rsid w:val="007E2339"/>
    <w:rsid w:val="007E3354"/>
    <w:rsid w:val="007E3E3D"/>
    <w:rsid w:val="007E3EA3"/>
    <w:rsid w:val="007E45E2"/>
    <w:rsid w:val="007E49B5"/>
    <w:rsid w:val="007E5AF3"/>
    <w:rsid w:val="007E615D"/>
    <w:rsid w:val="007E63A0"/>
    <w:rsid w:val="007E67BA"/>
    <w:rsid w:val="007E6825"/>
    <w:rsid w:val="007E6AA4"/>
    <w:rsid w:val="007E6CF4"/>
    <w:rsid w:val="007E6E7B"/>
    <w:rsid w:val="007E73AF"/>
    <w:rsid w:val="007E74A1"/>
    <w:rsid w:val="007E78B0"/>
    <w:rsid w:val="007E78FB"/>
    <w:rsid w:val="007F0163"/>
    <w:rsid w:val="007F0461"/>
    <w:rsid w:val="007F0530"/>
    <w:rsid w:val="007F096D"/>
    <w:rsid w:val="007F0F8E"/>
    <w:rsid w:val="007F113B"/>
    <w:rsid w:val="007F1422"/>
    <w:rsid w:val="007F17C1"/>
    <w:rsid w:val="007F23D9"/>
    <w:rsid w:val="007F2C69"/>
    <w:rsid w:val="007F34E8"/>
    <w:rsid w:val="007F3503"/>
    <w:rsid w:val="007F4000"/>
    <w:rsid w:val="007F4026"/>
    <w:rsid w:val="007F4FD8"/>
    <w:rsid w:val="007F57AD"/>
    <w:rsid w:val="007F60A5"/>
    <w:rsid w:val="007F60EA"/>
    <w:rsid w:val="007F6453"/>
    <w:rsid w:val="007F6E0D"/>
    <w:rsid w:val="008012A5"/>
    <w:rsid w:val="008021B4"/>
    <w:rsid w:val="00802E89"/>
    <w:rsid w:val="00802F47"/>
    <w:rsid w:val="00803A94"/>
    <w:rsid w:val="00803DB2"/>
    <w:rsid w:val="008047CA"/>
    <w:rsid w:val="00804923"/>
    <w:rsid w:val="0080611D"/>
    <w:rsid w:val="0080625A"/>
    <w:rsid w:val="008066BD"/>
    <w:rsid w:val="008077CE"/>
    <w:rsid w:val="00807EEB"/>
    <w:rsid w:val="00810DB5"/>
    <w:rsid w:val="008112B6"/>
    <w:rsid w:val="008123ED"/>
    <w:rsid w:val="00812D38"/>
    <w:rsid w:val="00812F19"/>
    <w:rsid w:val="00813067"/>
    <w:rsid w:val="008132D1"/>
    <w:rsid w:val="008133FA"/>
    <w:rsid w:val="008139A1"/>
    <w:rsid w:val="00814ABA"/>
    <w:rsid w:val="00814CF6"/>
    <w:rsid w:val="00815CC9"/>
    <w:rsid w:val="00816295"/>
    <w:rsid w:val="008166ED"/>
    <w:rsid w:val="00816E7B"/>
    <w:rsid w:val="00817BB1"/>
    <w:rsid w:val="00817D87"/>
    <w:rsid w:val="0082079E"/>
    <w:rsid w:val="00820F07"/>
    <w:rsid w:val="00821996"/>
    <w:rsid w:val="008224B3"/>
    <w:rsid w:val="00823622"/>
    <w:rsid w:val="00823C3B"/>
    <w:rsid w:val="00823D5E"/>
    <w:rsid w:val="00825D6E"/>
    <w:rsid w:val="008267A8"/>
    <w:rsid w:val="00826F3F"/>
    <w:rsid w:val="008274BE"/>
    <w:rsid w:val="00827A41"/>
    <w:rsid w:val="00827E93"/>
    <w:rsid w:val="008301FE"/>
    <w:rsid w:val="008306ED"/>
    <w:rsid w:val="00830E37"/>
    <w:rsid w:val="00830ED0"/>
    <w:rsid w:val="00830EF1"/>
    <w:rsid w:val="00831C94"/>
    <w:rsid w:val="00832A09"/>
    <w:rsid w:val="00833484"/>
    <w:rsid w:val="00833B43"/>
    <w:rsid w:val="008341B9"/>
    <w:rsid w:val="008347B6"/>
    <w:rsid w:val="00834EC0"/>
    <w:rsid w:val="00835430"/>
    <w:rsid w:val="0083543F"/>
    <w:rsid w:val="00835C02"/>
    <w:rsid w:val="00835CFD"/>
    <w:rsid w:val="00835F13"/>
    <w:rsid w:val="00836002"/>
    <w:rsid w:val="00836487"/>
    <w:rsid w:val="00836D2A"/>
    <w:rsid w:val="00837370"/>
    <w:rsid w:val="00837EB9"/>
    <w:rsid w:val="008400CA"/>
    <w:rsid w:val="008406E0"/>
    <w:rsid w:val="00840A40"/>
    <w:rsid w:val="00840CE4"/>
    <w:rsid w:val="0084122E"/>
    <w:rsid w:val="00841B28"/>
    <w:rsid w:val="008420BB"/>
    <w:rsid w:val="00842930"/>
    <w:rsid w:val="00842A8E"/>
    <w:rsid w:val="00843B0F"/>
    <w:rsid w:val="008446D6"/>
    <w:rsid w:val="00844C15"/>
    <w:rsid w:val="00845234"/>
    <w:rsid w:val="00845599"/>
    <w:rsid w:val="008455FA"/>
    <w:rsid w:val="00845B71"/>
    <w:rsid w:val="00845D0E"/>
    <w:rsid w:val="00845D2A"/>
    <w:rsid w:val="00847240"/>
    <w:rsid w:val="008475F8"/>
    <w:rsid w:val="0084765D"/>
    <w:rsid w:val="008476E4"/>
    <w:rsid w:val="00847E4E"/>
    <w:rsid w:val="008504B1"/>
    <w:rsid w:val="00850870"/>
    <w:rsid w:val="00850FEF"/>
    <w:rsid w:val="0085129E"/>
    <w:rsid w:val="0085203A"/>
    <w:rsid w:val="00852DE9"/>
    <w:rsid w:val="008532C1"/>
    <w:rsid w:val="00853918"/>
    <w:rsid w:val="00854393"/>
    <w:rsid w:val="00854DB5"/>
    <w:rsid w:val="008554BE"/>
    <w:rsid w:val="00855893"/>
    <w:rsid w:val="008558C7"/>
    <w:rsid w:val="0085626B"/>
    <w:rsid w:val="0085640C"/>
    <w:rsid w:val="0085795F"/>
    <w:rsid w:val="00860D8F"/>
    <w:rsid w:val="008621A6"/>
    <w:rsid w:val="0086241C"/>
    <w:rsid w:val="0086256A"/>
    <w:rsid w:val="008626DA"/>
    <w:rsid w:val="0086288E"/>
    <w:rsid w:val="0086290C"/>
    <w:rsid w:val="00862CE8"/>
    <w:rsid w:val="0086339A"/>
    <w:rsid w:val="008649AC"/>
    <w:rsid w:val="00864EAF"/>
    <w:rsid w:val="00865182"/>
    <w:rsid w:val="00865BB9"/>
    <w:rsid w:val="00866B94"/>
    <w:rsid w:val="00867321"/>
    <w:rsid w:val="0087015A"/>
    <w:rsid w:val="0087047E"/>
    <w:rsid w:val="008708A0"/>
    <w:rsid w:val="00871954"/>
    <w:rsid w:val="00871C9F"/>
    <w:rsid w:val="00872F5D"/>
    <w:rsid w:val="008737FB"/>
    <w:rsid w:val="00874D08"/>
    <w:rsid w:val="0087581D"/>
    <w:rsid w:val="0087587B"/>
    <w:rsid w:val="008759F7"/>
    <w:rsid w:val="00875AA3"/>
    <w:rsid w:val="008770F0"/>
    <w:rsid w:val="008773AD"/>
    <w:rsid w:val="008811BC"/>
    <w:rsid w:val="008817D1"/>
    <w:rsid w:val="00881CF5"/>
    <w:rsid w:val="00882020"/>
    <w:rsid w:val="008826C0"/>
    <w:rsid w:val="00882A48"/>
    <w:rsid w:val="0088340B"/>
    <w:rsid w:val="00883523"/>
    <w:rsid w:val="0088394C"/>
    <w:rsid w:val="00884AD4"/>
    <w:rsid w:val="008853BC"/>
    <w:rsid w:val="00887476"/>
    <w:rsid w:val="008902FF"/>
    <w:rsid w:val="008904DC"/>
    <w:rsid w:val="00890609"/>
    <w:rsid w:val="008906CF"/>
    <w:rsid w:val="00890D6C"/>
    <w:rsid w:val="0089117D"/>
    <w:rsid w:val="00891715"/>
    <w:rsid w:val="00891AC1"/>
    <w:rsid w:val="00892385"/>
    <w:rsid w:val="00892462"/>
    <w:rsid w:val="0089252F"/>
    <w:rsid w:val="00892A8E"/>
    <w:rsid w:val="00892C58"/>
    <w:rsid w:val="00893200"/>
    <w:rsid w:val="008932FD"/>
    <w:rsid w:val="008936F4"/>
    <w:rsid w:val="008952F9"/>
    <w:rsid w:val="00895506"/>
    <w:rsid w:val="008957BD"/>
    <w:rsid w:val="00895907"/>
    <w:rsid w:val="008967C8"/>
    <w:rsid w:val="00896BAC"/>
    <w:rsid w:val="00896FAA"/>
    <w:rsid w:val="00897517"/>
    <w:rsid w:val="00897B62"/>
    <w:rsid w:val="008A005D"/>
    <w:rsid w:val="008A05F2"/>
    <w:rsid w:val="008A0DAE"/>
    <w:rsid w:val="008A182E"/>
    <w:rsid w:val="008A187B"/>
    <w:rsid w:val="008A2650"/>
    <w:rsid w:val="008A296C"/>
    <w:rsid w:val="008A3423"/>
    <w:rsid w:val="008A3581"/>
    <w:rsid w:val="008A3A05"/>
    <w:rsid w:val="008A4732"/>
    <w:rsid w:val="008A4839"/>
    <w:rsid w:val="008A4B5A"/>
    <w:rsid w:val="008A4E34"/>
    <w:rsid w:val="008A4E9F"/>
    <w:rsid w:val="008A5164"/>
    <w:rsid w:val="008A57D1"/>
    <w:rsid w:val="008A648B"/>
    <w:rsid w:val="008A6BB9"/>
    <w:rsid w:val="008A6D0A"/>
    <w:rsid w:val="008A7371"/>
    <w:rsid w:val="008A7375"/>
    <w:rsid w:val="008A765C"/>
    <w:rsid w:val="008A781B"/>
    <w:rsid w:val="008A7A79"/>
    <w:rsid w:val="008A7ED9"/>
    <w:rsid w:val="008B032C"/>
    <w:rsid w:val="008B04D4"/>
    <w:rsid w:val="008B0840"/>
    <w:rsid w:val="008B09EE"/>
    <w:rsid w:val="008B1004"/>
    <w:rsid w:val="008B1357"/>
    <w:rsid w:val="008B14F4"/>
    <w:rsid w:val="008B1617"/>
    <w:rsid w:val="008B231E"/>
    <w:rsid w:val="008B2753"/>
    <w:rsid w:val="008B29D9"/>
    <w:rsid w:val="008B2B45"/>
    <w:rsid w:val="008B3022"/>
    <w:rsid w:val="008B32C0"/>
    <w:rsid w:val="008B32F1"/>
    <w:rsid w:val="008B3593"/>
    <w:rsid w:val="008B4B00"/>
    <w:rsid w:val="008B637B"/>
    <w:rsid w:val="008B6579"/>
    <w:rsid w:val="008B7744"/>
    <w:rsid w:val="008B7F2E"/>
    <w:rsid w:val="008C01B7"/>
    <w:rsid w:val="008C04A0"/>
    <w:rsid w:val="008C20CD"/>
    <w:rsid w:val="008C23D2"/>
    <w:rsid w:val="008C2CC4"/>
    <w:rsid w:val="008C2E86"/>
    <w:rsid w:val="008C2E98"/>
    <w:rsid w:val="008C33DE"/>
    <w:rsid w:val="008C3AFC"/>
    <w:rsid w:val="008C467B"/>
    <w:rsid w:val="008C4FFC"/>
    <w:rsid w:val="008C645F"/>
    <w:rsid w:val="008C64CE"/>
    <w:rsid w:val="008C64F8"/>
    <w:rsid w:val="008C6CC9"/>
    <w:rsid w:val="008C77FB"/>
    <w:rsid w:val="008C7B8D"/>
    <w:rsid w:val="008D18BD"/>
    <w:rsid w:val="008D1B52"/>
    <w:rsid w:val="008D20EB"/>
    <w:rsid w:val="008D2135"/>
    <w:rsid w:val="008D219F"/>
    <w:rsid w:val="008D27C0"/>
    <w:rsid w:val="008D293F"/>
    <w:rsid w:val="008D38C8"/>
    <w:rsid w:val="008D3A48"/>
    <w:rsid w:val="008D468B"/>
    <w:rsid w:val="008D4824"/>
    <w:rsid w:val="008D4A94"/>
    <w:rsid w:val="008D4B61"/>
    <w:rsid w:val="008D5E3C"/>
    <w:rsid w:val="008D6AAC"/>
    <w:rsid w:val="008D6ECE"/>
    <w:rsid w:val="008D732E"/>
    <w:rsid w:val="008D76B5"/>
    <w:rsid w:val="008D7CA5"/>
    <w:rsid w:val="008E0291"/>
    <w:rsid w:val="008E08DD"/>
    <w:rsid w:val="008E09DD"/>
    <w:rsid w:val="008E0BF7"/>
    <w:rsid w:val="008E0E7A"/>
    <w:rsid w:val="008E0F9F"/>
    <w:rsid w:val="008E118D"/>
    <w:rsid w:val="008E1556"/>
    <w:rsid w:val="008E1661"/>
    <w:rsid w:val="008E1BE5"/>
    <w:rsid w:val="008E36B9"/>
    <w:rsid w:val="008E4471"/>
    <w:rsid w:val="008E462B"/>
    <w:rsid w:val="008E4817"/>
    <w:rsid w:val="008E4E5B"/>
    <w:rsid w:val="008E4FA9"/>
    <w:rsid w:val="008E64D7"/>
    <w:rsid w:val="008E66D3"/>
    <w:rsid w:val="008E66F9"/>
    <w:rsid w:val="008E6FF5"/>
    <w:rsid w:val="008E7358"/>
    <w:rsid w:val="008E7C28"/>
    <w:rsid w:val="008F03F6"/>
    <w:rsid w:val="008F0D53"/>
    <w:rsid w:val="008F1080"/>
    <w:rsid w:val="008F11C4"/>
    <w:rsid w:val="008F1A58"/>
    <w:rsid w:val="008F1DDE"/>
    <w:rsid w:val="008F28D3"/>
    <w:rsid w:val="008F2EFC"/>
    <w:rsid w:val="008F322F"/>
    <w:rsid w:val="008F32E1"/>
    <w:rsid w:val="008F33F3"/>
    <w:rsid w:val="008F3CC9"/>
    <w:rsid w:val="008F40A9"/>
    <w:rsid w:val="008F4650"/>
    <w:rsid w:val="008F497A"/>
    <w:rsid w:val="008F4F5D"/>
    <w:rsid w:val="008F6800"/>
    <w:rsid w:val="008F7418"/>
    <w:rsid w:val="0090075C"/>
    <w:rsid w:val="009028D1"/>
    <w:rsid w:val="009028D3"/>
    <w:rsid w:val="00903120"/>
    <w:rsid w:val="009055E6"/>
    <w:rsid w:val="009056B5"/>
    <w:rsid w:val="00906D55"/>
    <w:rsid w:val="00907098"/>
    <w:rsid w:val="009070C5"/>
    <w:rsid w:val="0091131B"/>
    <w:rsid w:val="00911537"/>
    <w:rsid w:val="00912C1F"/>
    <w:rsid w:val="009132BF"/>
    <w:rsid w:val="00913EA2"/>
    <w:rsid w:val="00914B4B"/>
    <w:rsid w:val="00915A01"/>
    <w:rsid w:val="00915D99"/>
    <w:rsid w:val="0091616D"/>
    <w:rsid w:val="00916430"/>
    <w:rsid w:val="00916851"/>
    <w:rsid w:val="00916923"/>
    <w:rsid w:val="009172AF"/>
    <w:rsid w:val="00917333"/>
    <w:rsid w:val="00917A41"/>
    <w:rsid w:val="00920C75"/>
    <w:rsid w:val="00921692"/>
    <w:rsid w:val="00922903"/>
    <w:rsid w:val="00922C17"/>
    <w:rsid w:val="00922D4C"/>
    <w:rsid w:val="00923653"/>
    <w:rsid w:val="00923F2F"/>
    <w:rsid w:val="00924373"/>
    <w:rsid w:val="00924D08"/>
    <w:rsid w:val="009266D5"/>
    <w:rsid w:val="00926AAF"/>
    <w:rsid w:val="00926E22"/>
    <w:rsid w:val="00927153"/>
    <w:rsid w:val="00927759"/>
    <w:rsid w:val="00927780"/>
    <w:rsid w:val="00930254"/>
    <w:rsid w:val="00931620"/>
    <w:rsid w:val="00931870"/>
    <w:rsid w:val="00931C9D"/>
    <w:rsid w:val="00932025"/>
    <w:rsid w:val="00932B2F"/>
    <w:rsid w:val="00932DEA"/>
    <w:rsid w:val="00932E80"/>
    <w:rsid w:val="00933993"/>
    <w:rsid w:val="009341DD"/>
    <w:rsid w:val="00934F99"/>
    <w:rsid w:val="00935FB7"/>
    <w:rsid w:val="0093606F"/>
    <w:rsid w:val="00936239"/>
    <w:rsid w:val="00936677"/>
    <w:rsid w:val="009404CC"/>
    <w:rsid w:val="009408AD"/>
    <w:rsid w:val="00940DF6"/>
    <w:rsid w:val="00941492"/>
    <w:rsid w:val="009416D1"/>
    <w:rsid w:val="0094191B"/>
    <w:rsid w:val="00941934"/>
    <w:rsid w:val="00941A46"/>
    <w:rsid w:val="00941CC9"/>
    <w:rsid w:val="009432D5"/>
    <w:rsid w:val="00943644"/>
    <w:rsid w:val="00944623"/>
    <w:rsid w:val="009448F1"/>
    <w:rsid w:val="009449B0"/>
    <w:rsid w:val="00944D54"/>
    <w:rsid w:val="00945049"/>
    <w:rsid w:val="00945279"/>
    <w:rsid w:val="00945A7E"/>
    <w:rsid w:val="009461D3"/>
    <w:rsid w:val="0094687A"/>
    <w:rsid w:val="00946B17"/>
    <w:rsid w:val="00946B6C"/>
    <w:rsid w:val="00947197"/>
    <w:rsid w:val="009472B9"/>
    <w:rsid w:val="009477CE"/>
    <w:rsid w:val="00947A8D"/>
    <w:rsid w:val="009502CD"/>
    <w:rsid w:val="00950A50"/>
    <w:rsid w:val="009512A8"/>
    <w:rsid w:val="00951B70"/>
    <w:rsid w:val="00951BC5"/>
    <w:rsid w:val="00952BC8"/>
    <w:rsid w:val="00952EAA"/>
    <w:rsid w:val="00953704"/>
    <w:rsid w:val="009538C0"/>
    <w:rsid w:val="00953E75"/>
    <w:rsid w:val="009542DE"/>
    <w:rsid w:val="0095441F"/>
    <w:rsid w:val="009544E3"/>
    <w:rsid w:val="00956C83"/>
    <w:rsid w:val="00957021"/>
    <w:rsid w:val="009573A8"/>
    <w:rsid w:val="00957DC9"/>
    <w:rsid w:val="00957E6D"/>
    <w:rsid w:val="00957F9C"/>
    <w:rsid w:val="00960366"/>
    <w:rsid w:val="00960703"/>
    <w:rsid w:val="00960825"/>
    <w:rsid w:val="00960A97"/>
    <w:rsid w:val="00960D0D"/>
    <w:rsid w:val="0096114F"/>
    <w:rsid w:val="00962347"/>
    <w:rsid w:val="00963802"/>
    <w:rsid w:val="00963C13"/>
    <w:rsid w:val="0096406C"/>
    <w:rsid w:val="009645B8"/>
    <w:rsid w:val="00964698"/>
    <w:rsid w:val="0096510C"/>
    <w:rsid w:val="009657BB"/>
    <w:rsid w:val="00965807"/>
    <w:rsid w:val="009659F1"/>
    <w:rsid w:val="00965C04"/>
    <w:rsid w:val="00965F18"/>
    <w:rsid w:val="00967780"/>
    <w:rsid w:val="00967F5E"/>
    <w:rsid w:val="00970677"/>
    <w:rsid w:val="00970F96"/>
    <w:rsid w:val="00971B04"/>
    <w:rsid w:val="009723B5"/>
    <w:rsid w:val="0097269F"/>
    <w:rsid w:val="0097285D"/>
    <w:rsid w:val="0097295A"/>
    <w:rsid w:val="0097374E"/>
    <w:rsid w:val="009737BC"/>
    <w:rsid w:val="00973EBA"/>
    <w:rsid w:val="00975DC5"/>
    <w:rsid w:val="00976362"/>
    <w:rsid w:val="00976685"/>
    <w:rsid w:val="00976F4B"/>
    <w:rsid w:val="0097727E"/>
    <w:rsid w:val="00977391"/>
    <w:rsid w:val="009773AE"/>
    <w:rsid w:val="00977F4E"/>
    <w:rsid w:val="009806D0"/>
    <w:rsid w:val="00980700"/>
    <w:rsid w:val="0098082A"/>
    <w:rsid w:val="00980852"/>
    <w:rsid w:val="00980B35"/>
    <w:rsid w:val="00980C20"/>
    <w:rsid w:val="00981060"/>
    <w:rsid w:val="009813C4"/>
    <w:rsid w:val="00982969"/>
    <w:rsid w:val="00982E41"/>
    <w:rsid w:val="009830CB"/>
    <w:rsid w:val="00983398"/>
    <w:rsid w:val="00983C0D"/>
    <w:rsid w:val="009843C8"/>
    <w:rsid w:val="0098476A"/>
    <w:rsid w:val="0098498B"/>
    <w:rsid w:val="00984FAA"/>
    <w:rsid w:val="0098614F"/>
    <w:rsid w:val="00986D33"/>
    <w:rsid w:val="00987214"/>
    <w:rsid w:val="0098740B"/>
    <w:rsid w:val="009900F6"/>
    <w:rsid w:val="0099073D"/>
    <w:rsid w:val="009908A8"/>
    <w:rsid w:val="00990EA7"/>
    <w:rsid w:val="009928FE"/>
    <w:rsid w:val="009939BF"/>
    <w:rsid w:val="009946F9"/>
    <w:rsid w:val="00994AD7"/>
    <w:rsid w:val="00994B96"/>
    <w:rsid w:val="00996C5C"/>
    <w:rsid w:val="00996F5A"/>
    <w:rsid w:val="00996F8F"/>
    <w:rsid w:val="00997AA1"/>
    <w:rsid w:val="00997EE7"/>
    <w:rsid w:val="009A057F"/>
    <w:rsid w:val="009A074F"/>
    <w:rsid w:val="009A0B78"/>
    <w:rsid w:val="009A134A"/>
    <w:rsid w:val="009A2A05"/>
    <w:rsid w:val="009A3171"/>
    <w:rsid w:val="009A35F0"/>
    <w:rsid w:val="009A3B07"/>
    <w:rsid w:val="009A3C90"/>
    <w:rsid w:val="009A40B5"/>
    <w:rsid w:val="009A54BC"/>
    <w:rsid w:val="009A62CC"/>
    <w:rsid w:val="009A65FD"/>
    <w:rsid w:val="009A6757"/>
    <w:rsid w:val="009A68C3"/>
    <w:rsid w:val="009A7719"/>
    <w:rsid w:val="009A7AFD"/>
    <w:rsid w:val="009B061A"/>
    <w:rsid w:val="009B1044"/>
    <w:rsid w:val="009B146A"/>
    <w:rsid w:val="009B2BCB"/>
    <w:rsid w:val="009B3076"/>
    <w:rsid w:val="009B3971"/>
    <w:rsid w:val="009B4064"/>
    <w:rsid w:val="009B4711"/>
    <w:rsid w:val="009B4B4E"/>
    <w:rsid w:val="009B4BB4"/>
    <w:rsid w:val="009B4BE2"/>
    <w:rsid w:val="009B56E8"/>
    <w:rsid w:val="009B5EB1"/>
    <w:rsid w:val="009B681F"/>
    <w:rsid w:val="009B7193"/>
    <w:rsid w:val="009B7ABF"/>
    <w:rsid w:val="009C0431"/>
    <w:rsid w:val="009C144B"/>
    <w:rsid w:val="009C1A27"/>
    <w:rsid w:val="009C1C59"/>
    <w:rsid w:val="009C2629"/>
    <w:rsid w:val="009C2A3E"/>
    <w:rsid w:val="009C2C53"/>
    <w:rsid w:val="009C2DED"/>
    <w:rsid w:val="009C34EE"/>
    <w:rsid w:val="009C3BBD"/>
    <w:rsid w:val="009C48DF"/>
    <w:rsid w:val="009C4BDD"/>
    <w:rsid w:val="009C6A79"/>
    <w:rsid w:val="009C7697"/>
    <w:rsid w:val="009C76CB"/>
    <w:rsid w:val="009C77C7"/>
    <w:rsid w:val="009C7EE2"/>
    <w:rsid w:val="009C7FC2"/>
    <w:rsid w:val="009D0223"/>
    <w:rsid w:val="009D06A9"/>
    <w:rsid w:val="009D34AA"/>
    <w:rsid w:val="009D3899"/>
    <w:rsid w:val="009D3D49"/>
    <w:rsid w:val="009D3F55"/>
    <w:rsid w:val="009D436A"/>
    <w:rsid w:val="009D43A3"/>
    <w:rsid w:val="009D530B"/>
    <w:rsid w:val="009D6B72"/>
    <w:rsid w:val="009D72C9"/>
    <w:rsid w:val="009D77B6"/>
    <w:rsid w:val="009D7BFC"/>
    <w:rsid w:val="009D7E54"/>
    <w:rsid w:val="009D7FCB"/>
    <w:rsid w:val="009E0200"/>
    <w:rsid w:val="009E0278"/>
    <w:rsid w:val="009E059C"/>
    <w:rsid w:val="009E1104"/>
    <w:rsid w:val="009E1845"/>
    <w:rsid w:val="009E1F4D"/>
    <w:rsid w:val="009E2232"/>
    <w:rsid w:val="009E2D47"/>
    <w:rsid w:val="009E2E1D"/>
    <w:rsid w:val="009E36E4"/>
    <w:rsid w:val="009E37F4"/>
    <w:rsid w:val="009E459D"/>
    <w:rsid w:val="009E47D9"/>
    <w:rsid w:val="009E5894"/>
    <w:rsid w:val="009E694F"/>
    <w:rsid w:val="009E6CD5"/>
    <w:rsid w:val="009E72D2"/>
    <w:rsid w:val="009E73BF"/>
    <w:rsid w:val="009E78CA"/>
    <w:rsid w:val="009E7DC6"/>
    <w:rsid w:val="009F0556"/>
    <w:rsid w:val="009F05EB"/>
    <w:rsid w:val="009F0990"/>
    <w:rsid w:val="009F0E80"/>
    <w:rsid w:val="009F1210"/>
    <w:rsid w:val="009F147C"/>
    <w:rsid w:val="009F154F"/>
    <w:rsid w:val="009F214E"/>
    <w:rsid w:val="009F258A"/>
    <w:rsid w:val="009F32DF"/>
    <w:rsid w:val="009F3A9A"/>
    <w:rsid w:val="009F4690"/>
    <w:rsid w:val="009F48A5"/>
    <w:rsid w:val="009F4A02"/>
    <w:rsid w:val="009F5101"/>
    <w:rsid w:val="009F6207"/>
    <w:rsid w:val="009F65F0"/>
    <w:rsid w:val="009F6A5D"/>
    <w:rsid w:val="009F6C74"/>
    <w:rsid w:val="009F6EA7"/>
    <w:rsid w:val="009F7727"/>
    <w:rsid w:val="009F77DA"/>
    <w:rsid w:val="00A003E7"/>
    <w:rsid w:val="00A016E4"/>
    <w:rsid w:val="00A01D7C"/>
    <w:rsid w:val="00A031A5"/>
    <w:rsid w:val="00A05723"/>
    <w:rsid w:val="00A07167"/>
    <w:rsid w:val="00A07808"/>
    <w:rsid w:val="00A079E9"/>
    <w:rsid w:val="00A10035"/>
    <w:rsid w:val="00A104E5"/>
    <w:rsid w:val="00A1127F"/>
    <w:rsid w:val="00A11EFC"/>
    <w:rsid w:val="00A12048"/>
    <w:rsid w:val="00A122CC"/>
    <w:rsid w:val="00A123D6"/>
    <w:rsid w:val="00A13717"/>
    <w:rsid w:val="00A13ABC"/>
    <w:rsid w:val="00A149D5"/>
    <w:rsid w:val="00A1547F"/>
    <w:rsid w:val="00A15A15"/>
    <w:rsid w:val="00A15B28"/>
    <w:rsid w:val="00A171A1"/>
    <w:rsid w:val="00A207CB"/>
    <w:rsid w:val="00A21056"/>
    <w:rsid w:val="00A21285"/>
    <w:rsid w:val="00A22371"/>
    <w:rsid w:val="00A23B81"/>
    <w:rsid w:val="00A23C2D"/>
    <w:rsid w:val="00A23D11"/>
    <w:rsid w:val="00A2413E"/>
    <w:rsid w:val="00A242D8"/>
    <w:rsid w:val="00A2453D"/>
    <w:rsid w:val="00A24E93"/>
    <w:rsid w:val="00A2541D"/>
    <w:rsid w:val="00A259A7"/>
    <w:rsid w:val="00A259E1"/>
    <w:rsid w:val="00A25A18"/>
    <w:rsid w:val="00A26286"/>
    <w:rsid w:val="00A26FF7"/>
    <w:rsid w:val="00A270D6"/>
    <w:rsid w:val="00A273F7"/>
    <w:rsid w:val="00A27426"/>
    <w:rsid w:val="00A2768E"/>
    <w:rsid w:val="00A30046"/>
    <w:rsid w:val="00A30C53"/>
    <w:rsid w:val="00A30D56"/>
    <w:rsid w:val="00A30D6D"/>
    <w:rsid w:val="00A31EBD"/>
    <w:rsid w:val="00A332AF"/>
    <w:rsid w:val="00A33D5D"/>
    <w:rsid w:val="00A3494F"/>
    <w:rsid w:val="00A34F58"/>
    <w:rsid w:val="00A35B57"/>
    <w:rsid w:val="00A36A94"/>
    <w:rsid w:val="00A36ACE"/>
    <w:rsid w:val="00A405C4"/>
    <w:rsid w:val="00A41B7F"/>
    <w:rsid w:val="00A42940"/>
    <w:rsid w:val="00A42DBA"/>
    <w:rsid w:val="00A434BB"/>
    <w:rsid w:val="00A4357E"/>
    <w:rsid w:val="00A43843"/>
    <w:rsid w:val="00A4432F"/>
    <w:rsid w:val="00A4453F"/>
    <w:rsid w:val="00A45507"/>
    <w:rsid w:val="00A45D5C"/>
    <w:rsid w:val="00A46352"/>
    <w:rsid w:val="00A4641A"/>
    <w:rsid w:val="00A46AD1"/>
    <w:rsid w:val="00A4771E"/>
    <w:rsid w:val="00A501B1"/>
    <w:rsid w:val="00A505B4"/>
    <w:rsid w:val="00A51840"/>
    <w:rsid w:val="00A53161"/>
    <w:rsid w:val="00A5588E"/>
    <w:rsid w:val="00A559E8"/>
    <w:rsid w:val="00A55FB6"/>
    <w:rsid w:val="00A566B8"/>
    <w:rsid w:val="00A56DCF"/>
    <w:rsid w:val="00A57805"/>
    <w:rsid w:val="00A57B1C"/>
    <w:rsid w:val="00A60751"/>
    <w:rsid w:val="00A60C3A"/>
    <w:rsid w:val="00A6104E"/>
    <w:rsid w:val="00A61364"/>
    <w:rsid w:val="00A61705"/>
    <w:rsid w:val="00A61B82"/>
    <w:rsid w:val="00A621FA"/>
    <w:rsid w:val="00A624D3"/>
    <w:rsid w:val="00A63B5B"/>
    <w:rsid w:val="00A63F11"/>
    <w:rsid w:val="00A65C82"/>
    <w:rsid w:val="00A66943"/>
    <w:rsid w:val="00A67F46"/>
    <w:rsid w:val="00A703A1"/>
    <w:rsid w:val="00A70DA2"/>
    <w:rsid w:val="00A71417"/>
    <w:rsid w:val="00A7182D"/>
    <w:rsid w:val="00A7233F"/>
    <w:rsid w:val="00A723C3"/>
    <w:rsid w:val="00A7277A"/>
    <w:rsid w:val="00A72946"/>
    <w:rsid w:val="00A72983"/>
    <w:rsid w:val="00A72C5A"/>
    <w:rsid w:val="00A73E4D"/>
    <w:rsid w:val="00A7447D"/>
    <w:rsid w:val="00A755E8"/>
    <w:rsid w:val="00A75AE4"/>
    <w:rsid w:val="00A75FA3"/>
    <w:rsid w:val="00A7690D"/>
    <w:rsid w:val="00A76D0F"/>
    <w:rsid w:val="00A770F6"/>
    <w:rsid w:val="00A80CBA"/>
    <w:rsid w:val="00A814AD"/>
    <w:rsid w:val="00A81913"/>
    <w:rsid w:val="00A81C49"/>
    <w:rsid w:val="00A82238"/>
    <w:rsid w:val="00A823B4"/>
    <w:rsid w:val="00A82ADD"/>
    <w:rsid w:val="00A82C5E"/>
    <w:rsid w:val="00A85400"/>
    <w:rsid w:val="00A85E97"/>
    <w:rsid w:val="00A86039"/>
    <w:rsid w:val="00A869CA"/>
    <w:rsid w:val="00A87484"/>
    <w:rsid w:val="00A87F8A"/>
    <w:rsid w:val="00A90E29"/>
    <w:rsid w:val="00A90E9F"/>
    <w:rsid w:val="00A91412"/>
    <w:rsid w:val="00A916F2"/>
    <w:rsid w:val="00A91A14"/>
    <w:rsid w:val="00A91BD5"/>
    <w:rsid w:val="00A92381"/>
    <w:rsid w:val="00A925C7"/>
    <w:rsid w:val="00A925E6"/>
    <w:rsid w:val="00A93402"/>
    <w:rsid w:val="00A94DAA"/>
    <w:rsid w:val="00A94E0C"/>
    <w:rsid w:val="00A953ED"/>
    <w:rsid w:val="00A96142"/>
    <w:rsid w:val="00A961ED"/>
    <w:rsid w:val="00A96300"/>
    <w:rsid w:val="00A97A2E"/>
    <w:rsid w:val="00A97A82"/>
    <w:rsid w:val="00A97F27"/>
    <w:rsid w:val="00AA0BF5"/>
    <w:rsid w:val="00AA16F9"/>
    <w:rsid w:val="00AA1DF2"/>
    <w:rsid w:val="00AA2234"/>
    <w:rsid w:val="00AA23E3"/>
    <w:rsid w:val="00AA2DCA"/>
    <w:rsid w:val="00AA2EE5"/>
    <w:rsid w:val="00AA541B"/>
    <w:rsid w:val="00AA5E4B"/>
    <w:rsid w:val="00AA63CB"/>
    <w:rsid w:val="00AA69F5"/>
    <w:rsid w:val="00AA6D1A"/>
    <w:rsid w:val="00AA74D4"/>
    <w:rsid w:val="00AA7858"/>
    <w:rsid w:val="00AA7A1B"/>
    <w:rsid w:val="00AB080E"/>
    <w:rsid w:val="00AB0E1F"/>
    <w:rsid w:val="00AB0FBE"/>
    <w:rsid w:val="00AB159A"/>
    <w:rsid w:val="00AB1B20"/>
    <w:rsid w:val="00AB2FF6"/>
    <w:rsid w:val="00AB3057"/>
    <w:rsid w:val="00AB380D"/>
    <w:rsid w:val="00AB5CCC"/>
    <w:rsid w:val="00AB6412"/>
    <w:rsid w:val="00AB6CE2"/>
    <w:rsid w:val="00AB7053"/>
    <w:rsid w:val="00AC0A6D"/>
    <w:rsid w:val="00AC1391"/>
    <w:rsid w:val="00AC2E87"/>
    <w:rsid w:val="00AC342E"/>
    <w:rsid w:val="00AC37F3"/>
    <w:rsid w:val="00AC3CA7"/>
    <w:rsid w:val="00AC42A8"/>
    <w:rsid w:val="00AC449F"/>
    <w:rsid w:val="00AC4D26"/>
    <w:rsid w:val="00AC4D89"/>
    <w:rsid w:val="00AC4EB8"/>
    <w:rsid w:val="00AC4FC7"/>
    <w:rsid w:val="00AC5492"/>
    <w:rsid w:val="00AC5D74"/>
    <w:rsid w:val="00AC5FDE"/>
    <w:rsid w:val="00AC63D1"/>
    <w:rsid w:val="00AC688F"/>
    <w:rsid w:val="00AC7438"/>
    <w:rsid w:val="00AC75A3"/>
    <w:rsid w:val="00AC7C31"/>
    <w:rsid w:val="00AC7E85"/>
    <w:rsid w:val="00AD0186"/>
    <w:rsid w:val="00AD043F"/>
    <w:rsid w:val="00AD0537"/>
    <w:rsid w:val="00AD08EE"/>
    <w:rsid w:val="00AD21E9"/>
    <w:rsid w:val="00AD2909"/>
    <w:rsid w:val="00AD2980"/>
    <w:rsid w:val="00AD2D3B"/>
    <w:rsid w:val="00AD477B"/>
    <w:rsid w:val="00AD4F00"/>
    <w:rsid w:val="00AD5185"/>
    <w:rsid w:val="00AD5792"/>
    <w:rsid w:val="00AD6F1A"/>
    <w:rsid w:val="00AD71F7"/>
    <w:rsid w:val="00AD7B42"/>
    <w:rsid w:val="00AE0B1C"/>
    <w:rsid w:val="00AE0B1F"/>
    <w:rsid w:val="00AE11C6"/>
    <w:rsid w:val="00AE132C"/>
    <w:rsid w:val="00AE14F6"/>
    <w:rsid w:val="00AE177E"/>
    <w:rsid w:val="00AE21A5"/>
    <w:rsid w:val="00AE2EF5"/>
    <w:rsid w:val="00AE2FF4"/>
    <w:rsid w:val="00AE377B"/>
    <w:rsid w:val="00AE3D54"/>
    <w:rsid w:val="00AE3DEA"/>
    <w:rsid w:val="00AE44E9"/>
    <w:rsid w:val="00AE4AE9"/>
    <w:rsid w:val="00AE55B8"/>
    <w:rsid w:val="00AE5F27"/>
    <w:rsid w:val="00AE6F91"/>
    <w:rsid w:val="00AE7710"/>
    <w:rsid w:val="00AE7953"/>
    <w:rsid w:val="00AE7A9A"/>
    <w:rsid w:val="00AF0C36"/>
    <w:rsid w:val="00AF0D55"/>
    <w:rsid w:val="00AF0DCC"/>
    <w:rsid w:val="00AF1D47"/>
    <w:rsid w:val="00AF2064"/>
    <w:rsid w:val="00AF20A7"/>
    <w:rsid w:val="00AF266F"/>
    <w:rsid w:val="00AF2DCF"/>
    <w:rsid w:val="00AF39A7"/>
    <w:rsid w:val="00AF3A10"/>
    <w:rsid w:val="00AF3DDA"/>
    <w:rsid w:val="00AF43C7"/>
    <w:rsid w:val="00AF45FE"/>
    <w:rsid w:val="00AF5281"/>
    <w:rsid w:val="00AF534E"/>
    <w:rsid w:val="00AF5536"/>
    <w:rsid w:val="00AF589F"/>
    <w:rsid w:val="00AF5D6E"/>
    <w:rsid w:val="00AF61C3"/>
    <w:rsid w:val="00AF6B34"/>
    <w:rsid w:val="00B01453"/>
    <w:rsid w:val="00B0147C"/>
    <w:rsid w:val="00B01AEC"/>
    <w:rsid w:val="00B01C2D"/>
    <w:rsid w:val="00B021BD"/>
    <w:rsid w:val="00B02A46"/>
    <w:rsid w:val="00B03CB7"/>
    <w:rsid w:val="00B049C7"/>
    <w:rsid w:val="00B0537B"/>
    <w:rsid w:val="00B05C44"/>
    <w:rsid w:val="00B05FBC"/>
    <w:rsid w:val="00B069A5"/>
    <w:rsid w:val="00B06A5B"/>
    <w:rsid w:val="00B06A72"/>
    <w:rsid w:val="00B06D01"/>
    <w:rsid w:val="00B077C9"/>
    <w:rsid w:val="00B1111A"/>
    <w:rsid w:val="00B11C82"/>
    <w:rsid w:val="00B12339"/>
    <w:rsid w:val="00B12A65"/>
    <w:rsid w:val="00B136FC"/>
    <w:rsid w:val="00B13898"/>
    <w:rsid w:val="00B13E47"/>
    <w:rsid w:val="00B13F07"/>
    <w:rsid w:val="00B13F4B"/>
    <w:rsid w:val="00B140AB"/>
    <w:rsid w:val="00B1462C"/>
    <w:rsid w:val="00B1488B"/>
    <w:rsid w:val="00B15523"/>
    <w:rsid w:val="00B15E12"/>
    <w:rsid w:val="00B16126"/>
    <w:rsid w:val="00B1644A"/>
    <w:rsid w:val="00B176C1"/>
    <w:rsid w:val="00B20165"/>
    <w:rsid w:val="00B20268"/>
    <w:rsid w:val="00B2101E"/>
    <w:rsid w:val="00B21676"/>
    <w:rsid w:val="00B2185E"/>
    <w:rsid w:val="00B22025"/>
    <w:rsid w:val="00B22A90"/>
    <w:rsid w:val="00B23487"/>
    <w:rsid w:val="00B237F8"/>
    <w:rsid w:val="00B2380B"/>
    <w:rsid w:val="00B23DDB"/>
    <w:rsid w:val="00B23DEF"/>
    <w:rsid w:val="00B23F0D"/>
    <w:rsid w:val="00B24061"/>
    <w:rsid w:val="00B24176"/>
    <w:rsid w:val="00B24460"/>
    <w:rsid w:val="00B25062"/>
    <w:rsid w:val="00B25DA9"/>
    <w:rsid w:val="00B25EA7"/>
    <w:rsid w:val="00B25F11"/>
    <w:rsid w:val="00B263FE"/>
    <w:rsid w:val="00B268BB"/>
    <w:rsid w:val="00B26FA5"/>
    <w:rsid w:val="00B272DC"/>
    <w:rsid w:val="00B30130"/>
    <w:rsid w:val="00B302C9"/>
    <w:rsid w:val="00B30432"/>
    <w:rsid w:val="00B31FF0"/>
    <w:rsid w:val="00B32028"/>
    <w:rsid w:val="00B32925"/>
    <w:rsid w:val="00B32D2D"/>
    <w:rsid w:val="00B33083"/>
    <w:rsid w:val="00B34140"/>
    <w:rsid w:val="00B34E81"/>
    <w:rsid w:val="00B353E9"/>
    <w:rsid w:val="00B35A96"/>
    <w:rsid w:val="00B3674D"/>
    <w:rsid w:val="00B36E00"/>
    <w:rsid w:val="00B3702B"/>
    <w:rsid w:val="00B373A3"/>
    <w:rsid w:val="00B402B1"/>
    <w:rsid w:val="00B40AFE"/>
    <w:rsid w:val="00B40B4D"/>
    <w:rsid w:val="00B40D01"/>
    <w:rsid w:val="00B41D20"/>
    <w:rsid w:val="00B42DF9"/>
    <w:rsid w:val="00B4418F"/>
    <w:rsid w:val="00B44467"/>
    <w:rsid w:val="00B4460A"/>
    <w:rsid w:val="00B44A8B"/>
    <w:rsid w:val="00B44BB7"/>
    <w:rsid w:val="00B44C50"/>
    <w:rsid w:val="00B44D66"/>
    <w:rsid w:val="00B45575"/>
    <w:rsid w:val="00B460B3"/>
    <w:rsid w:val="00B466F7"/>
    <w:rsid w:val="00B46CCD"/>
    <w:rsid w:val="00B475A6"/>
    <w:rsid w:val="00B47793"/>
    <w:rsid w:val="00B47A18"/>
    <w:rsid w:val="00B47C6F"/>
    <w:rsid w:val="00B5028B"/>
    <w:rsid w:val="00B50598"/>
    <w:rsid w:val="00B50D61"/>
    <w:rsid w:val="00B50DE0"/>
    <w:rsid w:val="00B51720"/>
    <w:rsid w:val="00B517DD"/>
    <w:rsid w:val="00B51831"/>
    <w:rsid w:val="00B51E15"/>
    <w:rsid w:val="00B532D4"/>
    <w:rsid w:val="00B5330F"/>
    <w:rsid w:val="00B53A95"/>
    <w:rsid w:val="00B53B9C"/>
    <w:rsid w:val="00B53C20"/>
    <w:rsid w:val="00B5453F"/>
    <w:rsid w:val="00B545D4"/>
    <w:rsid w:val="00B5481B"/>
    <w:rsid w:val="00B54C11"/>
    <w:rsid w:val="00B54CD4"/>
    <w:rsid w:val="00B550C1"/>
    <w:rsid w:val="00B555E3"/>
    <w:rsid w:val="00B55ED4"/>
    <w:rsid w:val="00B5634E"/>
    <w:rsid w:val="00B56C27"/>
    <w:rsid w:val="00B60624"/>
    <w:rsid w:val="00B60DC1"/>
    <w:rsid w:val="00B61313"/>
    <w:rsid w:val="00B61D5C"/>
    <w:rsid w:val="00B61E74"/>
    <w:rsid w:val="00B6213F"/>
    <w:rsid w:val="00B6223F"/>
    <w:rsid w:val="00B62595"/>
    <w:rsid w:val="00B625CB"/>
    <w:rsid w:val="00B626F4"/>
    <w:rsid w:val="00B62C01"/>
    <w:rsid w:val="00B64016"/>
    <w:rsid w:val="00B646DA"/>
    <w:rsid w:val="00B64864"/>
    <w:rsid w:val="00B64930"/>
    <w:rsid w:val="00B64E49"/>
    <w:rsid w:val="00B651FC"/>
    <w:rsid w:val="00B6537A"/>
    <w:rsid w:val="00B65CB3"/>
    <w:rsid w:val="00B66486"/>
    <w:rsid w:val="00B66569"/>
    <w:rsid w:val="00B675F2"/>
    <w:rsid w:val="00B70363"/>
    <w:rsid w:val="00B706E8"/>
    <w:rsid w:val="00B70D52"/>
    <w:rsid w:val="00B7114D"/>
    <w:rsid w:val="00B715E6"/>
    <w:rsid w:val="00B716D2"/>
    <w:rsid w:val="00B718EA"/>
    <w:rsid w:val="00B71E31"/>
    <w:rsid w:val="00B72B17"/>
    <w:rsid w:val="00B73869"/>
    <w:rsid w:val="00B73A3D"/>
    <w:rsid w:val="00B74E67"/>
    <w:rsid w:val="00B75511"/>
    <w:rsid w:val="00B76DA9"/>
    <w:rsid w:val="00B7732F"/>
    <w:rsid w:val="00B7780B"/>
    <w:rsid w:val="00B77A98"/>
    <w:rsid w:val="00B80DDD"/>
    <w:rsid w:val="00B81557"/>
    <w:rsid w:val="00B823C1"/>
    <w:rsid w:val="00B82C4E"/>
    <w:rsid w:val="00B82D43"/>
    <w:rsid w:val="00B834CE"/>
    <w:rsid w:val="00B837D0"/>
    <w:rsid w:val="00B839F2"/>
    <w:rsid w:val="00B8420D"/>
    <w:rsid w:val="00B84457"/>
    <w:rsid w:val="00B84996"/>
    <w:rsid w:val="00B84A94"/>
    <w:rsid w:val="00B85D96"/>
    <w:rsid w:val="00B85DB0"/>
    <w:rsid w:val="00B85E0E"/>
    <w:rsid w:val="00B85F47"/>
    <w:rsid w:val="00B870C1"/>
    <w:rsid w:val="00B87593"/>
    <w:rsid w:val="00B91C1D"/>
    <w:rsid w:val="00B91E17"/>
    <w:rsid w:val="00B91E70"/>
    <w:rsid w:val="00B925A3"/>
    <w:rsid w:val="00B925B6"/>
    <w:rsid w:val="00B937CF"/>
    <w:rsid w:val="00B93955"/>
    <w:rsid w:val="00B940D2"/>
    <w:rsid w:val="00B953B4"/>
    <w:rsid w:val="00B96CA2"/>
    <w:rsid w:val="00B97282"/>
    <w:rsid w:val="00B97BFD"/>
    <w:rsid w:val="00B97D96"/>
    <w:rsid w:val="00BA0839"/>
    <w:rsid w:val="00BA0F23"/>
    <w:rsid w:val="00BA1140"/>
    <w:rsid w:val="00BA15F0"/>
    <w:rsid w:val="00BA228E"/>
    <w:rsid w:val="00BA2B12"/>
    <w:rsid w:val="00BA2CEB"/>
    <w:rsid w:val="00BA368B"/>
    <w:rsid w:val="00BA40FC"/>
    <w:rsid w:val="00BA4721"/>
    <w:rsid w:val="00BA4A84"/>
    <w:rsid w:val="00BA4C5A"/>
    <w:rsid w:val="00BA4DE8"/>
    <w:rsid w:val="00BA51F5"/>
    <w:rsid w:val="00BA534C"/>
    <w:rsid w:val="00BA6DE4"/>
    <w:rsid w:val="00BA7BDB"/>
    <w:rsid w:val="00BB0089"/>
    <w:rsid w:val="00BB0A61"/>
    <w:rsid w:val="00BB0D21"/>
    <w:rsid w:val="00BB1015"/>
    <w:rsid w:val="00BB14B2"/>
    <w:rsid w:val="00BB2540"/>
    <w:rsid w:val="00BB28BA"/>
    <w:rsid w:val="00BB3350"/>
    <w:rsid w:val="00BB486F"/>
    <w:rsid w:val="00BB4997"/>
    <w:rsid w:val="00BB4E19"/>
    <w:rsid w:val="00BB55A4"/>
    <w:rsid w:val="00BB5762"/>
    <w:rsid w:val="00BB5AF6"/>
    <w:rsid w:val="00BB6619"/>
    <w:rsid w:val="00BB6824"/>
    <w:rsid w:val="00BB6BA0"/>
    <w:rsid w:val="00BB6DEF"/>
    <w:rsid w:val="00BB75E5"/>
    <w:rsid w:val="00BB761A"/>
    <w:rsid w:val="00BB77EE"/>
    <w:rsid w:val="00BB781D"/>
    <w:rsid w:val="00BB7AF7"/>
    <w:rsid w:val="00BB7D32"/>
    <w:rsid w:val="00BB7FBB"/>
    <w:rsid w:val="00BC07C2"/>
    <w:rsid w:val="00BC0D6A"/>
    <w:rsid w:val="00BC13FE"/>
    <w:rsid w:val="00BC2282"/>
    <w:rsid w:val="00BC27C1"/>
    <w:rsid w:val="00BC292A"/>
    <w:rsid w:val="00BC2C6F"/>
    <w:rsid w:val="00BC3362"/>
    <w:rsid w:val="00BC3B9F"/>
    <w:rsid w:val="00BC3DAE"/>
    <w:rsid w:val="00BC434D"/>
    <w:rsid w:val="00BC4662"/>
    <w:rsid w:val="00BC51DE"/>
    <w:rsid w:val="00BC5ABF"/>
    <w:rsid w:val="00BC6012"/>
    <w:rsid w:val="00BC699C"/>
    <w:rsid w:val="00BC76E4"/>
    <w:rsid w:val="00BC7704"/>
    <w:rsid w:val="00BC78E8"/>
    <w:rsid w:val="00BC7B86"/>
    <w:rsid w:val="00BC7EDE"/>
    <w:rsid w:val="00BD0A1B"/>
    <w:rsid w:val="00BD0D1C"/>
    <w:rsid w:val="00BD1432"/>
    <w:rsid w:val="00BD2FD2"/>
    <w:rsid w:val="00BD3E5E"/>
    <w:rsid w:val="00BD5854"/>
    <w:rsid w:val="00BD5BAB"/>
    <w:rsid w:val="00BD675A"/>
    <w:rsid w:val="00BE0074"/>
    <w:rsid w:val="00BE045B"/>
    <w:rsid w:val="00BE176E"/>
    <w:rsid w:val="00BE1BCB"/>
    <w:rsid w:val="00BE2057"/>
    <w:rsid w:val="00BE20D4"/>
    <w:rsid w:val="00BE24EA"/>
    <w:rsid w:val="00BE35C1"/>
    <w:rsid w:val="00BE3611"/>
    <w:rsid w:val="00BE4AFB"/>
    <w:rsid w:val="00BE4D29"/>
    <w:rsid w:val="00BE5295"/>
    <w:rsid w:val="00BE561A"/>
    <w:rsid w:val="00BE59F9"/>
    <w:rsid w:val="00BE5C99"/>
    <w:rsid w:val="00BE6C82"/>
    <w:rsid w:val="00BE7266"/>
    <w:rsid w:val="00BE72EC"/>
    <w:rsid w:val="00BE748F"/>
    <w:rsid w:val="00BE7744"/>
    <w:rsid w:val="00BE7E2C"/>
    <w:rsid w:val="00BE7E95"/>
    <w:rsid w:val="00BE7F57"/>
    <w:rsid w:val="00BF0042"/>
    <w:rsid w:val="00BF0725"/>
    <w:rsid w:val="00BF0FF5"/>
    <w:rsid w:val="00BF1124"/>
    <w:rsid w:val="00BF13A0"/>
    <w:rsid w:val="00BF1D5B"/>
    <w:rsid w:val="00BF2317"/>
    <w:rsid w:val="00BF27F5"/>
    <w:rsid w:val="00BF28D9"/>
    <w:rsid w:val="00BF2D85"/>
    <w:rsid w:val="00BF4245"/>
    <w:rsid w:val="00BF4682"/>
    <w:rsid w:val="00BF4961"/>
    <w:rsid w:val="00BF4FE9"/>
    <w:rsid w:val="00BF522B"/>
    <w:rsid w:val="00BF5C92"/>
    <w:rsid w:val="00BF5D71"/>
    <w:rsid w:val="00BF681B"/>
    <w:rsid w:val="00BF7DA9"/>
    <w:rsid w:val="00C00442"/>
    <w:rsid w:val="00C00918"/>
    <w:rsid w:val="00C01A16"/>
    <w:rsid w:val="00C01EBA"/>
    <w:rsid w:val="00C02043"/>
    <w:rsid w:val="00C02432"/>
    <w:rsid w:val="00C025C7"/>
    <w:rsid w:val="00C02653"/>
    <w:rsid w:val="00C026E8"/>
    <w:rsid w:val="00C02782"/>
    <w:rsid w:val="00C02D69"/>
    <w:rsid w:val="00C03053"/>
    <w:rsid w:val="00C03B83"/>
    <w:rsid w:val="00C03F75"/>
    <w:rsid w:val="00C04587"/>
    <w:rsid w:val="00C0512D"/>
    <w:rsid w:val="00C05790"/>
    <w:rsid w:val="00C057D7"/>
    <w:rsid w:val="00C05915"/>
    <w:rsid w:val="00C059EB"/>
    <w:rsid w:val="00C05ECA"/>
    <w:rsid w:val="00C06A70"/>
    <w:rsid w:val="00C06B63"/>
    <w:rsid w:val="00C105AF"/>
    <w:rsid w:val="00C106A6"/>
    <w:rsid w:val="00C106EF"/>
    <w:rsid w:val="00C10AF9"/>
    <w:rsid w:val="00C116EE"/>
    <w:rsid w:val="00C11705"/>
    <w:rsid w:val="00C127DD"/>
    <w:rsid w:val="00C1282A"/>
    <w:rsid w:val="00C12958"/>
    <w:rsid w:val="00C12BD9"/>
    <w:rsid w:val="00C1311F"/>
    <w:rsid w:val="00C13F09"/>
    <w:rsid w:val="00C14A74"/>
    <w:rsid w:val="00C14DAE"/>
    <w:rsid w:val="00C150B4"/>
    <w:rsid w:val="00C15265"/>
    <w:rsid w:val="00C15292"/>
    <w:rsid w:val="00C15FED"/>
    <w:rsid w:val="00C16050"/>
    <w:rsid w:val="00C16064"/>
    <w:rsid w:val="00C16682"/>
    <w:rsid w:val="00C16863"/>
    <w:rsid w:val="00C171E8"/>
    <w:rsid w:val="00C175C8"/>
    <w:rsid w:val="00C17F96"/>
    <w:rsid w:val="00C2025E"/>
    <w:rsid w:val="00C204D9"/>
    <w:rsid w:val="00C21089"/>
    <w:rsid w:val="00C21504"/>
    <w:rsid w:val="00C215E1"/>
    <w:rsid w:val="00C222C4"/>
    <w:rsid w:val="00C2289C"/>
    <w:rsid w:val="00C22D64"/>
    <w:rsid w:val="00C22F94"/>
    <w:rsid w:val="00C2312D"/>
    <w:rsid w:val="00C239B2"/>
    <w:rsid w:val="00C2431F"/>
    <w:rsid w:val="00C24649"/>
    <w:rsid w:val="00C27CB4"/>
    <w:rsid w:val="00C27CFA"/>
    <w:rsid w:val="00C305FE"/>
    <w:rsid w:val="00C31550"/>
    <w:rsid w:val="00C31728"/>
    <w:rsid w:val="00C318D8"/>
    <w:rsid w:val="00C3285C"/>
    <w:rsid w:val="00C32B47"/>
    <w:rsid w:val="00C3343B"/>
    <w:rsid w:val="00C34339"/>
    <w:rsid w:val="00C34704"/>
    <w:rsid w:val="00C34919"/>
    <w:rsid w:val="00C35044"/>
    <w:rsid w:val="00C3573E"/>
    <w:rsid w:val="00C357DE"/>
    <w:rsid w:val="00C35A53"/>
    <w:rsid w:val="00C35C80"/>
    <w:rsid w:val="00C35FA1"/>
    <w:rsid w:val="00C364B3"/>
    <w:rsid w:val="00C36630"/>
    <w:rsid w:val="00C3698F"/>
    <w:rsid w:val="00C371D9"/>
    <w:rsid w:val="00C37690"/>
    <w:rsid w:val="00C379FA"/>
    <w:rsid w:val="00C4012C"/>
    <w:rsid w:val="00C40557"/>
    <w:rsid w:val="00C417DB"/>
    <w:rsid w:val="00C41805"/>
    <w:rsid w:val="00C42032"/>
    <w:rsid w:val="00C422B4"/>
    <w:rsid w:val="00C423F2"/>
    <w:rsid w:val="00C42CED"/>
    <w:rsid w:val="00C438B4"/>
    <w:rsid w:val="00C4402C"/>
    <w:rsid w:val="00C44253"/>
    <w:rsid w:val="00C4598F"/>
    <w:rsid w:val="00C45BE8"/>
    <w:rsid w:val="00C45C11"/>
    <w:rsid w:val="00C45C91"/>
    <w:rsid w:val="00C472BD"/>
    <w:rsid w:val="00C474F5"/>
    <w:rsid w:val="00C4787D"/>
    <w:rsid w:val="00C47DBB"/>
    <w:rsid w:val="00C50D0A"/>
    <w:rsid w:val="00C51B19"/>
    <w:rsid w:val="00C52BA7"/>
    <w:rsid w:val="00C52D44"/>
    <w:rsid w:val="00C53145"/>
    <w:rsid w:val="00C53535"/>
    <w:rsid w:val="00C53749"/>
    <w:rsid w:val="00C53D6D"/>
    <w:rsid w:val="00C54146"/>
    <w:rsid w:val="00C54A2D"/>
    <w:rsid w:val="00C54D0F"/>
    <w:rsid w:val="00C54F2C"/>
    <w:rsid w:val="00C55310"/>
    <w:rsid w:val="00C558D3"/>
    <w:rsid w:val="00C560C0"/>
    <w:rsid w:val="00C56501"/>
    <w:rsid w:val="00C56B9E"/>
    <w:rsid w:val="00C56BD4"/>
    <w:rsid w:val="00C57C49"/>
    <w:rsid w:val="00C606B9"/>
    <w:rsid w:val="00C60A78"/>
    <w:rsid w:val="00C60C68"/>
    <w:rsid w:val="00C60F77"/>
    <w:rsid w:val="00C6171E"/>
    <w:rsid w:val="00C6175A"/>
    <w:rsid w:val="00C6229C"/>
    <w:rsid w:val="00C62A69"/>
    <w:rsid w:val="00C62CE7"/>
    <w:rsid w:val="00C63A46"/>
    <w:rsid w:val="00C641EC"/>
    <w:rsid w:val="00C64297"/>
    <w:rsid w:val="00C647D7"/>
    <w:rsid w:val="00C64823"/>
    <w:rsid w:val="00C65252"/>
    <w:rsid w:val="00C653DE"/>
    <w:rsid w:val="00C654A2"/>
    <w:rsid w:val="00C65627"/>
    <w:rsid w:val="00C66DEB"/>
    <w:rsid w:val="00C66ECC"/>
    <w:rsid w:val="00C67C71"/>
    <w:rsid w:val="00C67F84"/>
    <w:rsid w:val="00C7014E"/>
    <w:rsid w:val="00C70A5F"/>
    <w:rsid w:val="00C70D4C"/>
    <w:rsid w:val="00C71123"/>
    <w:rsid w:val="00C714E0"/>
    <w:rsid w:val="00C71558"/>
    <w:rsid w:val="00C717F9"/>
    <w:rsid w:val="00C71B38"/>
    <w:rsid w:val="00C73B24"/>
    <w:rsid w:val="00C74122"/>
    <w:rsid w:val="00C74129"/>
    <w:rsid w:val="00C74705"/>
    <w:rsid w:val="00C74E5E"/>
    <w:rsid w:val="00C75092"/>
    <w:rsid w:val="00C751FB"/>
    <w:rsid w:val="00C76226"/>
    <w:rsid w:val="00C76352"/>
    <w:rsid w:val="00C76897"/>
    <w:rsid w:val="00C76A9D"/>
    <w:rsid w:val="00C7703E"/>
    <w:rsid w:val="00C778A4"/>
    <w:rsid w:val="00C77B60"/>
    <w:rsid w:val="00C77E2A"/>
    <w:rsid w:val="00C803D9"/>
    <w:rsid w:val="00C807F3"/>
    <w:rsid w:val="00C8084D"/>
    <w:rsid w:val="00C8113B"/>
    <w:rsid w:val="00C81205"/>
    <w:rsid w:val="00C81423"/>
    <w:rsid w:val="00C81A06"/>
    <w:rsid w:val="00C81CAA"/>
    <w:rsid w:val="00C832DB"/>
    <w:rsid w:val="00C8357F"/>
    <w:rsid w:val="00C8409F"/>
    <w:rsid w:val="00C8454B"/>
    <w:rsid w:val="00C84CBD"/>
    <w:rsid w:val="00C84F10"/>
    <w:rsid w:val="00C857B8"/>
    <w:rsid w:val="00C85A29"/>
    <w:rsid w:val="00C85D49"/>
    <w:rsid w:val="00C85DA8"/>
    <w:rsid w:val="00C86BFD"/>
    <w:rsid w:val="00C86C56"/>
    <w:rsid w:val="00C9078D"/>
    <w:rsid w:val="00C909C0"/>
    <w:rsid w:val="00C90C50"/>
    <w:rsid w:val="00C918FA"/>
    <w:rsid w:val="00C91D6D"/>
    <w:rsid w:val="00C91E54"/>
    <w:rsid w:val="00C93DC8"/>
    <w:rsid w:val="00C953D4"/>
    <w:rsid w:val="00C960C9"/>
    <w:rsid w:val="00C96C0E"/>
    <w:rsid w:val="00C96C0F"/>
    <w:rsid w:val="00C97257"/>
    <w:rsid w:val="00CA0267"/>
    <w:rsid w:val="00CA038C"/>
    <w:rsid w:val="00CA0F93"/>
    <w:rsid w:val="00CA11D1"/>
    <w:rsid w:val="00CA1AD5"/>
    <w:rsid w:val="00CA28E7"/>
    <w:rsid w:val="00CA3010"/>
    <w:rsid w:val="00CA30EC"/>
    <w:rsid w:val="00CA317A"/>
    <w:rsid w:val="00CA3EE8"/>
    <w:rsid w:val="00CA3F5F"/>
    <w:rsid w:val="00CA3FAC"/>
    <w:rsid w:val="00CA48F4"/>
    <w:rsid w:val="00CA4A23"/>
    <w:rsid w:val="00CA5413"/>
    <w:rsid w:val="00CA55AA"/>
    <w:rsid w:val="00CA600F"/>
    <w:rsid w:val="00CA7878"/>
    <w:rsid w:val="00CA794B"/>
    <w:rsid w:val="00CB04C3"/>
    <w:rsid w:val="00CB094A"/>
    <w:rsid w:val="00CB0E25"/>
    <w:rsid w:val="00CB173B"/>
    <w:rsid w:val="00CB1893"/>
    <w:rsid w:val="00CB245F"/>
    <w:rsid w:val="00CB2E4F"/>
    <w:rsid w:val="00CB321D"/>
    <w:rsid w:val="00CB34BE"/>
    <w:rsid w:val="00CB46F0"/>
    <w:rsid w:val="00CB4E2F"/>
    <w:rsid w:val="00CB5957"/>
    <w:rsid w:val="00CB5982"/>
    <w:rsid w:val="00CB5A80"/>
    <w:rsid w:val="00CB5D45"/>
    <w:rsid w:val="00CB5F4C"/>
    <w:rsid w:val="00CB60F3"/>
    <w:rsid w:val="00CB65E1"/>
    <w:rsid w:val="00CB661D"/>
    <w:rsid w:val="00CB6DD0"/>
    <w:rsid w:val="00CB72D2"/>
    <w:rsid w:val="00CB7361"/>
    <w:rsid w:val="00CB7CDE"/>
    <w:rsid w:val="00CC0D95"/>
    <w:rsid w:val="00CC1325"/>
    <w:rsid w:val="00CC142E"/>
    <w:rsid w:val="00CC22D7"/>
    <w:rsid w:val="00CC2617"/>
    <w:rsid w:val="00CC3AB5"/>
    <w:rsid w:val="00CC4720"/>
    <w:rsid w:val="00CC4779"/>
    <w:rsid w:val="00CC478F"/>
    <w:rsid w:val="00CC4A78"/>
    <w:rsid w:val="00CC5583"/>
    <w:rsid w:val="00CC5B7C"/>
    <w:rsid w:val="00CC6292"/>
    <w:rsid w:val="00CC6756"/>
    <w:rsid w:val="00CC6962"/>
    <w:rsid w:val="00CC71DA"/>
    <w:rsid w:val="00CC7591"/>
    <w:rsid w:val="00CC7601"/>
    <w:rsid w:val="00CD0177"/>
    <w:rsid w:val="00CD1778"/>
    <w:rsid w:val="00CD1A74"/>
    <w:rsid w:val="00CD24AA"/>
    <w:rsid w:val="00CD262A"/>
    <w:rsid w:val="00CD2A30"/>
    <w:rsid w:val="00CD2E0F"/>
    <w:rsid w:val="00CD3224"/>
    <w:rsid w:val="00CD45BC"/>
    <w:rsid w:val="00CD4B6D"/>
    <w:rsid w:val="00CD51E0"/>
    <w:rsid w:val="00CD5A13"/>
    <w:rsid w:val="00CD681D"/>
    <w:rsid w:val="00CD6C64"/>
    <w:rsid w:val="00CD6E2B"/>
    <w:rsid w:val="00CD7577"/>
    <w:rsid w:val="00CE00B8"/>
    <w:rsid w:val="00CE0244"/>
    <w:rsid w:val="00CE0401"/>
    <w:rsid w:val="00CE0575"/>
    <w:rsid w:val="00CE0AAF"/>
    <w:rsid w:val="00CE0D1C"/>
    <w:rsid w:val="00CE1F92"/>
    <w:rsid w:val="00CE1FF4"/>
    <w:rsid w:val="00CE2442"/>
    <w:rsid w:val="00CE298F"/>
    <w:rsid w:val="00CE3DA0"/>
    <w:rsid w:val="00CE5239"/>
    <w:rsid w:val="00CE5341"/>
    <w:rsid w:val="00CE55A5"/>
    <w:rsid w:val="00CE5690"/>
    <w:rsid w:val="00CE647A"/>
    <w:rsid w:val="00CE6502"/>
    <w:rsid w:val="00CE6897"/>
    <w:rsid w:val="00CE744F"/>
    <w:rsid w:val="00CE79D9"/>
    <w:rsid w:val="00CE7C0C"/>
    <w:rsid w:val="00CF0347"/>
    <w:rsid w:val="00CF08E2"/>
    <w:rsid w:val="00CF1A4A"/>
    <w:rsid w:val="00CF1EA6"/>
    <w:rsid w:val="00CF2AD7"/>
    <w:rsid w:val="00CF35CE"/>
    <w:rsid w:val="00CF3A49"/>
    <w:rsid w:val="00CF42B4"/>
    <w:rsid w:val="00CF4B17"/>
    <w:rsid w:val="00CF5165"/>
    <w:rsid w:val="00CF5CE0"/>
    <w:rsid w:val="00CF5F9A"/>
    <w:rsid w:val="00CF65D6"/>
    <w:rsid w:val="00CF6A33"/>
    <w:rsid w:val="00CF6E41"/>
    <w:rsid w:val="00CF6F61"/>
    <w:rsid w:val="00CF7818"/>
    <w:rsid w:val="00CF78BB"/>
    <w:rsid w:val="00CF7A9F"/>
    <w:rsid w:val="00CF7E46"/>
    <w:rsid w:val="00D004F4"/>
    <w:rsid w:val="00D00A7A"/>
    <w:rsid w:val="00D00F6C"/>
    <w:rsid w:val="00D01CEB"/>
    <w:rsid w:val="00D01FCF"/>
    <w:rsid w:val="00D023E1"/>
    <w:rsid w:val="00D03C3F"/>
    <w:rsid w:val="00D04C6D"/>
    <w:rsid w:val="00D04FAD"/>
    <w:rsid w:val="00D05F42"/>
    <w:rsid w:val="00D06200"/>
    <w:rsid w:val="00D0638D"/>
    <w:rsid w:val="00D0652C"/>
    <w:rsid w:val="00D066B8"/>
    <w:rsid w:val="00D06931"/>
    <w:rsid w:val="00D071CF"/>
    <w:rsid w:val="00D07313"/>
    <w:rsid w:val="00D07442"/>
    <w:rsid w:val="00D07519"/>
    <w:rsid w:val="00D07CC0"/>
    <w:rsid w:val="00D1015F"/>
    <w:rsid w:val="00D10F9C"/>
    <w:rsid w:val="00D11195"/>
    <w:rsid w:val="00D1184E"/>
    <w:rsid w:val="00D12472"/>
    <w:rsid w:val="00D127BB"/>
    <w:rsid w:val="00D1280C"/>
    <w:rsid w:val="00D13FBE"/>
    <w:rsid w:val="00D141D9"/>
    <w:rsid w:val="00D14288"/>
    <w:rsid w:val="00D150FF"/>
    <w:rsid w:val="00D1687A"/>
    <w:rsid w:val="00D17B6C"/>
    <w:rsid w:val="00D203E0"/>
    <w:rsid w:val="00D21200"/>
    <w:rsid w:val="00D2123B"/>
    <w:rsid w:val="00D219C7"/>
    <w:rsid w:val="00D22602"/>
    <w:rsid w:val="00D22A7E"/>
    <w:rsid w:val="00D22BA7"/>
    <w:rsid w:val="00D237E6"/>
    <w:rsid w:val="00D239EE"/>
    <w:rsid w:val="00D23A9F"/>
    <w:rsid w:val="00D23C62"/>
    <w:rsid w:val="00D243AB"/>
    <w:rsid w:val="00D24770"/>
    <w:rsid w:val="00D24F03"/>
    <w:rsid w:val="00D25428"/>
    <w:rsid w:val="00D254B9"/>
    <w:rsid w:val="00D25AB7"/>
    <w:rsid w:val="00D25B83"/>
    <w:rsid w:val="00D26C00"/>
    <w:rsid w:val="00D26F83"/>
    <w:rsid w:val="00D27387"/>
    <w:rsid w:val="00D273A2"/>
    <w:rsid w:val="00D276F9"/>
    <w:rsid w:val="00D27A02"/>
    <w:rsid w:val="00D304DE"/>
    <w:rsid w:val="00D30571"/>
    <w:rsid w:val="00D3070C"/>
    <w:rsid w:val="00D30AD0"/>
    <w:rsid w:val="00D310D9"/>
    <w:rsid w:val="00D316DC"/>
    <w:rsid w:val="00D316ED"/>
    <w:rsid w:val="00D31A95"/>
    <w:rsid w:val="00D31E52"/>
    <w:rsid w:val="00D32DC1"/>
    <w:rsid w:val="00D33312"/>
    <w:rsid w:val="00D3342A"/>
    <w:rsid w:val="00D33778"/>
    <w:rsid w:val="00D33D44"/>
    <w:rsid w:val="00D344AD"/>
    <w:rsid w:val="00D34983"/>
    <w:rsid w:val="00D34AFB"/>
    <w:rsid w:val="00D35209"/>
    <w:rsid w:val="00D3551B"/>
    <w:rsid w:val="00D359EB"/>
    <w:rsid w:val="00D36269"/>
    <w:rsid w:val="00D36339"/>
    <w:rsid w:val="00D36887"/>
    <w:rsid w:val="00D369AD"/>
    <w:rsid w:val="00D36AAC"/>
    <w:rsid w:val="00D36F2E"/>
    <w:rsid w:val="00D37121"/>
    <w:rsid w:val="00D40DFE"/>
    <w:rsid w:val="00D40E19"/>
    <w:rsid w:val="00D42BFE"/>
    <w:rsid w:val="00D4331F"/>
    <w:rsid w:val="00D44994"/>
    <w:rsid w:val="00D454B1"/>
    <w:rsid w:val="00D47A70"/>
    <w:rsid w:val="00D47BA9"/>
    <w:rsid w:val="00D516DE"/>
    <w:rsid w:val="00D51982"/>
    <w:rsid w:val="00D51A52"/>
    <w:rsid w:val="00D51DF2"/>
    <w:rsid w:val="00D522AE"/>
    <w:rsid w:val="00D525B6"/>
    <w:rsid w:val="00D53011"/>
    <w:rsid w:val="00D53096"/>
    <w:rsid w:val="00D542F0"/>
    <w:rsid w:val="00D54824"/>
    <w:rsid w:val="00D5482B"/>
    <w:rsid w:val="00D548AF"/>
    <w:rsid w:val="00D54E7A"/>
    <w:rsid w:val="00D54F7C"/>
    <w:rsid w:val="00D5527A"/>
    <w:rsid w:val="00D5545D"/>
    <w:rsid w:val="00D57C5D"/>
    <w:rsid w:val="00D60052"/>
    <w:rsid w:val="00D6043D"/>
    <w:rsid w:val="00D60EE4"/>
    <w:rsid w:val="00D610D0"/>
    <w:rsid w:val="00D62529"/>
    <w:rsid w:val="00D625B5"/>
    <w:rsid w:val="00D62FAB"/>
    <w:rsid w:val="00D637A3"/>
    <w:rsid w:val="00D645E7"/>
    <w:rsid w:val="00D65999"/>
    <w:rsid w:val="00D65F8A"/>
    <w:rsid w:val="00D6619C"/>
    <w:rsid w:val="00D66435"/>
    <w:rsid w:val="00D664B3"/>
    <w:rsid w:val="00D66857"/>
    <w:rsid w:val="00D66927"/>
    <w:rsid w:val="00D678F0"/>
    <w:rsid w:val="00D679A3"/>
    <w:rsid w:val="00D70032"/>
    <w:rsid w:val="00D703CB"/>
    <w:rsid w:val="00D70663"/>
    <w:rsid w:val="00D7076A"/>
    <w:rsid w:val="00D70BE5"/>
    <w:rsid w:val="00D70CEF"/>
    <w:rsid w:val="00D7148D"/>
    <w:rsid w:val="00D71834"/>
    <w:rsid w:val="00D71CBC"/>
    <w:rsid w:val="00D72629"/>
    <w:rsid w:val="00D72941"/>
    <w:rsid w:val="00D72CFD"/>
    <w:rsid w:val="00D7342E"/>
    <w:rsid w:val="00D73677"/>
    <w:rsid w:val="00D736F1"/>
    <w:rsid w:val="00D73ABB"/>
    <w:rsid w:val="00D73D84"/>
    <w:rsid w:val="00D752BB"/>
    <w:rsid w:val="00D75771"/>
    <w:rsid w:val="00D75785"/>
    <w:rsid w:val="00D75A3B"/>
    <w:rsid w:val="00D762D8"/>
    <w:rsid w:val="00D76353"/>
    <w:rsid w:val="00D76E13"/>
    <w:rsid w:val="00D77017"/>
    <w:rsid w:val="00D7744F"/>
    <w:rsid w:val="00D7796D"/>
    <w:rsid w:val="00D803AC"/>
    <w:rsid w:val="00D80437"/>
    <w:rsid w:val="00D808EC"/>
    <w:rsid w:val="00D81AEC"/>
    <w:rsid w:val="00D827BB"/>
    <w:rsid w:val="00D837F6"/>
    <w:rsid w:val="00D840F5"/>
    <w:rsid w:val="00D84627"/>
    <w:rsid w:val="00D84C0B"/>
    <w:rsid w:val="00D84E28"/>
    <w:rsid w:val="00D857E8"/>
    <w:rsid w:val="00D85AB0"/>
    <w:rsid w:val="00D85AC5"/>
    <w:rsid w:val="00D8621F"/>
    <w:rsid w:val="00D86E83"/>
    <w:rsid w:val="00D8778E"/>
    <w:rsid w:val="00D87829"/>
    <w:rsid w:val="00D87F4E"/>
    <w:rsid w:val="00D87F70"/>
    <w:rsid w:val="00D90261"/>
    <w:rsid w:val="00D902BE"/>
    <w:rsid w:val="00D907BD"/>
    <w:rsid w:val="00D90EE4"/>
    <w:rsid w:val="00D91436"/>
    <w:rsid w:val="00D91ADD"/>
    <w:rsid w:val="00D91FA5"/>
    <w:rsid w:val="00D927C4"/>
    <w:rsid w:val="00D9295E"/>
    <w:rsid w:val="00D93104"/>
    <w:rsid w:val="00D93150"/>
    <w:rsid w:val="00D93B88"/>
    <w:rsid w:val="00D93FDA"/>
    <w:rsid w:val="00D940B8"/>
    <w:rsid w:val="00D941C1"/>
    <w:rsid w:val="00D94319"/>
    <w:rsid w:val="00D95689"/>
    <w:rsid w:val="00D95D6D"/>
    <w:rsid w:val="00D96785"/>
    <w:rsid w:val="00D97ABC"/>
    <w:rsid w:val="00D97D52"/>
    <w:rsid w:val="00DA02B9"/>
    <w:rsid w:val="00DA067B"/>
    <w:rsid w:val="00DA0D84"/>
    <w:rsid w:val="00DA0D9C"/>
    <w:rsid w:val="00DA1C90"/>
    <w:rsid w:val="00DA2942"/>
    <w:rsid w:val="00DA3B33"/>
    <w:rsid w:val="00DA52CB"/>
    <w:rsid w:val="00DA5CB7"/>
    <w:rsid w:val="00DA5D67"/>
    <w:rsid w:val="00DA61FB"/>
    <w:rsid w:val="00DA669F"/>
    <w:rsid w:val="00DA70FD"/>
    <w:rsid w:val="00DA7F49"/>
    <w:rsid w:val="00DB032B"/>
    <w:rsid w:val="00DB057A"/>
    <w:rsid w:val="00DB0DA9"/>
    <w:rsid w:val="00DB17F3"/>
    <w:rsid w:val="00DB27F6"/>
    <w:rsid w:val="00DB2F2E"/>
    <w:rsid w:val="00DB3491"/>
    <w:rsid w:val="00DB3F2E"/>
    <w:rsid w:val="00DB4102"/>
    <w:rsid w:val="00DB425D"/>
    <w:rsid w:val="00DB432E"/>
    <w:rsid w:val="00DB4636"/>
    <w:rsid w:val="00DB48C9"/>
    <w:rsid w:val="00DB4CFB"/>
    <w:rsid w:val="00DB5526"/>
    <w:rsid w:val="00DB5A11"/>
    <w:rsid w:val="00DB5A4D"/>
    <w:rsid w:val="00DB5D9E"/>
    <w:rsid w:val="00DB60EA"/>
    <w:rsid w:val="00DB77E1"/>
    <w:rsid w:val="00DB78EB"/>
    <w:rsid w:val="00DB7B89"/>
    <w:rsid w:val="00DB7F40"/>
    <w:rsid w:val="00DC0206"/>
    <w:rsid w:val="00DC1A12"/>
    <w:rsid w:val="00DC1D80"/>
    <w:rsid w:val="00DC24BE"/>
    <w:rsid w:val="00DC2741"/>
    <w:rsid w:val="00DC2A91"/>
    <w:rsid w:val="00DC2C64"/>
    <w:rsid w:val="00DC2DD6"/>
    <w:rsid w:val="00DC3130"/>
    <w:rsid w:val="00DC3725"/>
    <w:rsid w:val="00DC3AE2"/>
    <w:rsid w:val="00DC3D8E"/>
    <w:rsid w:val="00DC3DD9"/>
    <w:rsid w:val="00DC3F5C"/>
    <w:rsid w:val="00DC4254"/>
    <w:rsid w:val="00DC459A"/>
    <w:rsid w:val="00DC45F5"/>
    <w:rsid w:val="00DC48AA"/>
    <w:rsid w:val="00DC515C"/>
    <w:rsid w:val="00DC66A3"/>
    <w:rsid w:val="00DC67ED"/>
    <w:rsid w:val="00DC7501"/>
    <w:rsid w:val="00DD0644"/>
    <w:rsid w:val="00DD1260"/>
    <w:rsid w:val="00DD168C"/>
    <w:rsid w:val="00DD2614"/>
    <w:rsid w:val="00DD2920"/>
    <w:rsid w:val="00DD2A36"/>
    <w:rsid w:val="00DD2AC3"/>
    <w:rsid w:val="00DD3899"/>
    <w:rsid w:val="00DD3AE3"/>
    <w:rsid w:val="00DD3C00"/>
    <w:rsid w:val="00DD4B8F"/>
    <w:rsid w:val="00DD5242"/>
    <w:rsid w:val="00DD54E8"/>
    <w:rsid w:val="00DD56A4"/>
    <w:rsid w:val="00DD5A2F"/>
    <w:rsid w:val="00DD5B46"/>
    <w:rsid w:val="00DD60F2"/>
    <w:rsid w:val="00DD641B"/>
    <w:rsid w:val="00DD666B"/>
    <w:rsid w:val="00DD7637"/>
    <w:rsid w:val="00DD7E8F"/>
    <w:rsid w:val="00DE0105"/>
    <w:rsid w:val="00DE084D"/>
    <w:rsid w:val="00DE095A"/>
    <w:rsid w:val="00DE1114"/>
    <w:rsid w:val="00DE14ED"/>
    <w:rsid w:val="00DE1ABB"/>
    <w:rsid w:val="00DE217E"/>
    <w:rsid w:val="00DE23D1"/>
    <w:rsid w:val="00DE2401"/>
    <w:rsid w:val="00DE2AA5"/>
    <w:rsid w:val="00DE2D5D"/>
    <w:rsid w:val="00DE3753"/>
    <w:rsid w:val="00DE37B5"/>
    <w:rsid w:val="00DE3E11"/>
    <w:rsid w:val="00DE5642"/>
    <w:rsid w:val="00DE5677"/>
    <w:rsid w:val="00DE7053"/>
    <w:rsid w:val="00DE7A9B"/>
    <w:rsid w:val="00DE7C7C"/>
    <w:rsid w:val="00DE7CD1"/>
    <w:rsid w:val="00DF04EB"/>
    <w:rsid w:val="00DF0B67"/>
    <w:rsid w:val="00DF1441"/>
    <w:rsid w:val="00DF175F"/>
    <w:rsid w:val="00DF22B8"/>
    <w:rsid w:val="00DF22D1"/>
    <w:rsid w:val="00DF316E"/>
    <w:rsid w:val="00DF45E1"/>
    <w:rsid w:val="00DF4A5C"/>
    <w:rsid w:val="00DF57F3"/>
    <w:rsid w:val="00DF613C"/>
    <w:rsid w:val="00DF6258"/>
    <w:rsid w:val="00DF6C0F"/>
    <w:rsid w:val="00DF6E4C"/>
    <w:rsid w:val="00DF72C9"/>
    <w:rsid w:val="00DF7990"/>
    <w:rsid w:val="00DF7DC9"/>
    <w:rsid w:val="00DF7E00"/>
    <w:rsid w:val="00E002E2"/>
    <w:rsid w:val="00E02231"/>
    <w:rsid w:val="00E025CB"/>
    <w:rsid w:val="00E02938"/>
    <w:rsid w:val="00E02AA8"/>
    <w:rsid w:val="00E03E84"/>
    <w:rsid w:val="00E0478A"/>
    <w:rsid w:val="00E04DA3"/>
    <w:rsid w:val="00E04EC7"/>
    <w:rsid w:val="00E05583"/>
    <w:rsid w:val="00E06328"/>
    <w:rsid w:val="00E06436"/>
    <w:rsid w:val="00E06E47"/>
    <w:rsid w:val="00E075B1"/>
    <w:rsid w:val="00E07955"/>
    <w:rsid w:val="00E07B0E"/>
    <w:rsid w:val="00E07B10"/>
    <w:rsid w:val="00E07B34"/>
    <w:rsid w:val="00E10033"/>
    <w:rsid w:val="00E12A0C"/>
    <w:rsid w:val="00E1312E"/>
    <w:rsid w:val="00E13439"/>
    <w:rsid w:val="00E134A2"/>
    <w:rsid w:val="00E136E7"/>
    <w:rsid w:val="00E136ED"/>
    <w:rsid w:val="00E13C61"/>
    <w:rsid w:val="00E13E8B"/>
    <w:rsid w:val="00E14078"/>
    <w:rsid w:val="00E14633"/>
    <w:rsid w:val="00E168D8"/>
    <w:rsid w:val="00E16D56"/>
    <w:rsid w:val="00E175EC"/>
    <w:rsid w:val="00E17608"/>
    <w:rsid w:val="00E17EA2"/>
    <w:rsid w:val="00E203D5"/>
    <w:rsid w:val="00E20E97"/>
    <w:rsid w:val="00E20EE6"/>
    <w:rsid w:val="00E21001"/>
    <w:rsid w:val="00E214F4"/>
    <w:rsid w:val="00E21A2C"/>
    <w:rsid w:val="00E223E3"/>
    <w:rsid w:val="00E22DCF"/>
    <w:rsid w:val="00E234E0"/>
    <w:rsid w:val="00E24195"/>
    <w:rsid w:val="00E2463C"/>
    <w:rsid w:val="00E24F0C"/>
    <w:rsid w:val="00E2510D"/>
    <w:rsid w:val="00E25DFA"/>
    <w:rsid w:val="00E269AB"/>
    <w:rsid w:val="00E30B31"/>
    <w:rsid w:val="00E312B6"/>
    <w:rsid w:val="00E314A5"/>
    <w:rsid w:val="00E318CA"/>
    <w:rsid w:val="00E31AB9"/>
    <w:rsid w:val="00E32398"/>
    <w:rsid w:val="00E32D56"/>
    <w:rsid w:val="00E33928"/>
    <w:rsid w:val="00E33FB7"/>
    <w:rsid w:val="00E34342"/>
    <w:rsid w:val="00E345A8"/>
    <w:rsid w:val="00E34787"/>
    <w:rsid w:val="00E34AD6"/>
    <w:rsid w:val="00E3510B"/>
    <w:rsid w:val="00E353BF"/>
    <w:rsid w:val="00E3582B"/>
    <w:rsid w:val="00E360A9"/>
    <w:rsid w:val="00E36ABD"/>
    <w:rsid w:val="00E36CDC"/>
    <w:rsid w:val="00E36D27"/>
    <w:rsid w:val="00E36D93"/>
    <w:rsid w:val="00E3778F"/>
    <w:rsid w:val="00E37B9E"/>
    <w:rsid w:val="00E408F4"/>
    <w:rsid w:val="00E40DC0"/>
    <w:rsid w:val="00E41D89"/>
    <w:rsid w:val="00E41F70"/>
    <w:rsid w:val="00E42366"/>
    <w:rsid w:val="00E4274F"/>
    <w:rsid w:val="00E42A69"/>
    <w:rsid w:val="00E430C5"/>
    <w:rsid w:val="00E43204"/>
    <w:rsid w:val="00E43279"/>
    <w:rsid w:val="00E43923"/>
    <w:rsid w:val="00E44E11"/>
    <w:rsid w:val="00E4529F"/>
    <w:rsid w:val="00E45445"/>
    <w:rsid w:val="00E47146"/>
    <w:rsid w:val="00E501A5"/>
    <w:rsid w:val="00E501CB"/>
    <w:rsid w:val="00E50958"/>
    <w:rsid w:val="00E50BC8"/>
    <w:rsid w:val="00E50D8D"/>
    <w:rsid w:val="00E511B7"/>
    <w:rsid w:val="00E5188A"/>
    <w:rsid w:val="00E51B5A"/>
    <w:rsid w:val="00E5272A"/>
    <w:rsid w:val="00E5318F"/>
    <w:rsid w:val="00E5322E"/>
    <w:rsid w:val="00E54C63"/>
    <w:rsid w:val="00E54C7A"/>
    <w:rsid w:val="00E54CC8"/>
    <w:rsid w:val="00E557C3"/>
    <w:rsid w:val="00E561BE"/>
    <w:rsid w:val="00E563E2"/>
    <w:rsid w:val="00E56513"/>
    <w:rsid w:val="00E57485"/>
    <w:rsid w:val="00E57630"/>
    <w:rsid w:val="00E606C8"/>
    <w:rsid w:val="00E609AB"/>
    <w:rsid w:val="00E60FF9"/>
    <w:rsid w:val="00E612E3"/>
    <w:rsid w:val="00E61A0C"/>
    <w:rsid w:val="00E61CA2"/>
    <w:rsid w:val="00E62F31"/>
    <w:rsid w:val="00E6349E"/>
    <w:rsid w:val="00E63588"/>
    <w:rsid w:val="00E63663"/>
    <w:rsid w:val="00E63F4B"/>
    <w:rsid w:val="00E642B9"/>
    <w:rsid w:val="00E64853"/>
    <w:rsid w:val="00E64D40"/>
    <w:rsid w:val="00E650C8"/>
    <w:rsid w:val="00E65175"/>
    <w:rsid w:val="00E65BBF"/>
    <w:rsid w:val="00E66AA9"/>
    <w:rsid w:val="00E66EB3"/>
    <w:rsid w:val="00E67779"/>
    <w:rsid w:val="00E67BBD"/>
    <w:rsid w:val="00E7029B"/>
    <w:rsid w:val="00E708F3"/>
    <w:rsid w:val="00E70D08"/>
    <w:rsid w:val="00E7103F"/>
    <w:rsid w:val="00E71394"/>
    <w:rsid w:val="00E7261E"/>
    <w:rsid w:val="00E72C5B"/>
    <w:rsid w:val="00E72DC8"/>
    <w:rsid w:val="00E730EC"/>
    <w:rsid w:val="00E73B9A"/>
    <w:rsid w:val="00E7563B"/>
    <w:rsid w:val="00E75ABC"/>
    <w:rsid w:val="00E77D7B"/>
    <w:rsid w:val="00E77DFE"/>
    <w:rsid w:val="00E80735"/>
    <w:rsid w:val="00E80943"/>
    <w:rsid w:val="00E80CB3"/>
    <w:rsid w:val="00E81C8A"/>
    <w:rsid w:val="00E8239C"/>
    <w:rsid w:val="00E8343F"/>
    <w:rsid w:val="00E84087"/>
    <w:rsid w:val="00E840DF"/>
    <w:rsid w:val="00E843E4"/>
    <w:rsid w:val="00E844AA"/>
    <w:rsid w:val="00E84618"/>
    <w:rsid w:val="00E84F78"/>
    <w:rsid w:val="00E85F83"/>
    <w:rsid w:val="00E86B0A"/>
    <w:rsid w:val="00E86B38"/>
    <w:rsid w:val="00E8759D"/>
    <w:rsid w:val="00E9018E"/>
    <w:rsid w:val="00E902A0"/>
    <w:rsid w:val="00E9030E"/>
    <w:rsid w:val="00E909D4"/>
    <w:rsid w:val="00E90A3E"/>
    <w:rsid w:val="00E90AF4"/>
    <w:rsid w:val="00E90E12"/>
    <w:rsid w:val="00E912F2"/>
    <w:rsid w:val="00E9241B"/>
    <w:rsid w:val="00E93B97"/>
    <w:rsid w:val="00E94172"/>
    <w:rsid w:val="00E942C5"/>
    <w:rsid w:val="00E94A87"/>
    <w:rsid w:val="00E955C9"/>
    <w:rsid w:val="00E967DF"/>
    <w:rsid w:val="00E968AF"/>
    <w:rsid w:val="00E97B32"/>
    <w:rsid w:val="00E97C9E"/>
    <w:rsid w:val="00E97E98"/>
    <w:rsid w:val="00E97F09"/>
    <w:rsid w:val="00EA050C"/>
    <w:rsid w:val="00EA0760"/>
    <w:rsid w:val="00EA0DF7"/>
    <w:rsid w:val="00EA0F57"/>
    <w:rsid w:val="00EA104F"/>
    <w:rsid w:val="00EA12D1"/>
    <w:rsid w:val="00EA1B54"/>
    <w:rsid w:val="00EA219D"/>
    <w:rsid w:val="00EA2AC1"/>
    <w:rsid w:val="00EA2AD7"/>
    <w:rsid w:val="00EA43F6"/>
    <w:rsid w:val="00EA510D"/>
    <w:rsid w:val="00EA5B92"/>
    <w:rsid w:val="00EA5F3F"/>
    <w:rsid w:val="00EA64BA"/>
    <w:rsid w:val="00EA7C72"/>
    <w:rsid w:val="00EA7E8D"/>
    <w:rsid w:val="00EB0762"/>
    <w:rsid w:val="00EB0F04"/>
    <w:rsid w:val="00EB0F5E"/>
    <w:rsid w:val="00EB14D7"/>
    <w:rsid w:val="00EB18AF"/>
    <w:rsid w:val="00EB1DA6"/>
    <w:rsid w:val="00EB20AA"/>
    <w:rsid w:val="00EB36A3"/>
    <w:rsid w:val="00EB3A26"/>
    <w:rsid w:val="00EB3A46"/>
    <w:rsid w:val="00EB3C9B"/>
    <w:rsid w:val="00EB3D4F"/>
    <w:rsid w:val="00EB41E9"/>
    <w:rsid w:val="00EB4EF8"/>
    <w:rsid w:val="00EB5293"/>
    <w:rsid w:val="00EB58C7"/>
    <w:rsid w:val="00EB6020"/>
    <w:rsid w:val="00EB6E98"/>
    <w:rsid w:val="00EB7057"/>
    <w:rsid w:val="00EB743C"/>
    <w:rsid w:val="00EB7A28"/>
    <w:rsid w:val="00EC0005"/>
    <w:rsid w:val="00EC03E6"/>
    <w:rsid w:val="00EC08C4"/>
    <w:rsid w:val="00EC0904"/>
    <w:rsid w:val="00EC0E60"/>
    <w:rsid w:val="00EC1FC0"/>
    <w:rsid w:val="00EC205B"/>
    <w:rsid w:val="00EC2152"/>
    <w:rsid w:val="00EC2518"/>
    <w:rsid w:val="00EC2795"/>
    <w:rsid w:val="00EC281C"/>
    <w:rsid w:val="00EC2DE0"/>
    <w:rsid w:val="00EC3D7F"/>
    <w:rsid w:val="00EC5574"/>
    <w:rsid w:val="00EC5707"/>
    <w:rsid w:val="00EC5A88"/>
    <w:rsid w:val="00EC5F5F"/>
    <w:rsid w:val="00EC6343"/>
    <w:rsid w:val="00EC6406"/>
    <w:rsid w:val="00EC6E06"/>
    <w:rsid w:val="00EC708F"/>
    <w:rsid w:val="00EC7311"/>
    <w:rsid w:val="00EC7827"/>
    <w:rsid w:val="00EC7A7F"/>
    <w:rsid w:val="00ED0A11"/>
    <w:rsid w:val="00ED0E3D"/>
    <w:rsid w:val="00ED0E6A"/>
    <w:rsid w:val="00ED102C"/>
    <w:rsid w:val="00ED1358"/>
    <w:rsid w:val="00ED142B"/>
    <w:rsid w:val="00ED228B"/>
    <w:rsid w:val="00ED2896"/>
    <w:rsid w:val="00ED293C"/>
    <w:rsid w:val="00ED3892"/>
    <w:rsid w:val="00ED39DF"/>
    <w:rsid w:val="00ED3B0B"/>
    <w:rsid w:val="00ED3F97"/>
    <w:rsid w:val="00ED4220"/>
    <w:rsid w:val="00ED498E"/>
    <w:rsid w:val="00ED4BCA"/>
    <w:rsid w:val="00ED4D09"/>
    <w:rsid w:val="00ED50C4"/>
    <w:rsid w:val="00ED5737"/>
    <w:rsid w:val="00ED5C2C"/>
    <w:rsid w:val="00ED606F"/>
    <w:rsid w:val="00ED6DFE"/>
    <w:rsid w:val="00ED77CF"/>
    <w:rsid w:val="00ED7B37"/>
    <w:rsid w:val="00ED7ECE"/>
    <w:rsid w:val="00EE0162"/>
    <w:rsid w:val="00EE1378"/>
    <w:rsid w:val="00EE19A5"/>
    <w:rsid w:val="00EE25EC"/>
    <w:rsid w:val="00EE30DF"/>
    <w:rsid w:val="00EE361F"/>
    <w:rsid w:val="00EE3840"/>
    <w:rsid w:val="00EE38DE"/>
    <w:rsid w:val="00EE4510"/>
    <w:rsid w:val="00EE4E53"/>
    <w:rsid w:val="00EE506E"/>
    <w:rsid w:val="00EE5442"/>
    <w:rsid w:val="00EE5975"/>
    <w:rsid w:val="00EE5AFF"/>
    <w:rsid w:val="00EE5B59"/>
    <w:rsid w:val="00EE6135"/>
    <w:rsid w:val="00EE6457"/>
    <w:rsid w:val="00EE657F"/>
    <w:rsid w:val="00EE67F9"/>
    <w:rsid w:val="00EE7015"/>
    <w:rsid w:val="00EE73D6"/>
    <w:rsid w:val="00EE7505"/>
    <w:rsid w:val="00EF0D3B"/>
    <w:rsid w:val="00EF0DDF"/>
    <w:rsid w:val="00EF1670"/>
    <w:rsid w:val="00EF185B"/>
    <w:rsid w:val="00EF25B0"/>
    <w:rsid w:val="00EF27CD"/>
    <w:rsid w:val="00EF28D6"/>
    <w:rsid w:val="00EF2FF6"/>
    <w:rsid w:val="00EF32E9"/>
    <w:rsid w:val="00EF343A"/>
    <w:rsid w:val="00EF3677"/>
    <w:rsid w:val="00EF62E0"/>
    <w:rsid w:val="00EF6A6D"/>
    <w:rsid w:val="00EF6DAA"/>
    <w:rsid w:val="00EF6EC6"/>
    <w:rsid w:val="00EF7173"/>
    <w:rsid w:val="00EF72FD"/>
    <w:rsid w:val="00EF7569"/>
    <w:rsid w:val="00EF79CE"/>
    <w:rsid w:val="00F000C9"/>
    <w:rsid w:val="00F001C3"/>
    <w:rsid w:val="00F00332"/>
    <w:rsid w:val="00F005AE"/>
    <w:rsid w:val="00F01D5F"/>
    <w:rsid w:val="00F01F36"/>
    <w:rsid w:val="00F02C2F"/>
    <w:rsid w:val="00F0355A"/>
    <w:rsid w:val="00F036FB"/>
    <w:rsid w:val="00F03A10"/>
    <w:rsid w:val="00F03C2E"/>
    <w:rsid w:val="00F044B8"/>
    <w:rsid w:val="00F04A38"/>
    <w:rsid w:val="00F04B6D"/>
    <w:rsid w:val="00F04B7D"/>
    <w:rsid w:val="00F04F7B"/>
    <w:rsid w:val="00F05345"/>
    <w:rsid w:val="00F05379"/>
    <w:rsid w:val="00F05D89"/>
    <w:rsid w:val="00F05E9A"/>
    <w:rsid w:val="00F061D5"/>
    <w:rsid w:val="00F06795"/>
    <w:rsid w:val="00F06F55"/>
    <w:rsid w:val="00F078D0"/>
    <w:rsid w:val="00F10806"/>
    <w:rsid w:val="00F10A15"/>
    <w:rsid w:val="00F1139F"/>
    <w:rsid w:val="00F119A6"/>
    <w:rsid w:val="00F119CD"/>
    <w:rsid w:val="00F11D17"/>
    <w:rsid w:val="00F12AFC"/>
    <w:rsid w:val="00F12BB9"/>
    <w:rsid w:val="00F12BD6"/>
    <w:rsid w:val="00F14049"/>
    <w:rsid w:val="00F1494A"/>
    <w:rsid w:val="00F1521E"/>
    <w:rsid w:val="00F15873"/>
    <w:rsid w:val="00F1641B"/>
    <w:rsid w:val="00F16DAA"/>
    <w:rsid w:val="00F17669"/>
    <w:rsid w:val="00F17E65"/>
    <w:rsid w:val="00F206D9"/>
    <w:rsid w:val="00F21383"/>
    <w:rsid w:val="00F2144E"/>
    <w:rsid w:val="00F21A34"/>
    <w:rsid w:val="00F221A6"/>
    <w:rsid w:val="00F22F5E"/>
    <w:rsid w:val="00F23B48"/>
    <w:rsid w:val="00F23FD5"/>
    <w:rsid w:val="00F2461D"/>
    <w:rsid w:val="00F24BAF"/>
    <w:rsid w:val="00F24F6E"/>
    <w:rsid w:val="00F2589A"/>
    <w:rsid w:val="00F25AA2"/>
    <w:rsid w:val="00F263EF"/>
    <w:rsid w:val="00F26507"/>
    <w:rsid w:val="00F266ED"/>
    <w:rsid w:val="00F2689B"/>
    <w:rsid w:val="00F26A6E"/>
    <w:rsid w:val="00F272B9"/>
    <w:rsid w:val="00F27A82"/>
    <w:rsid w:val="00F27FB0"/>
    <w:rsid w:val="00F30874"/>
    <w:rsid w:val="00F30A2E"/>
    <w:rsid w:val="00F31A16"/>
    <w:rsid w:val="00F31CCF"/>
    <w:rsid w:val="00F328CE"/>
    <w:rsid w:val="00F32D82"/>
    <w:rsid w:val="00F33BE5"/>
    <w:rsid w:val="00F33D8D"/>
    <w:rsid w:val="00F33E33"/>
    <w:rsid w:val="00F34710"/>
    <w:rsid w:val="00F3477E"/>
    <w:rsid w:val="00F35AD2"/>
    <w:rsid w:val="00F41B86"/>
    <w:rsid w:val="00F41BA0"/>
    <w:rsid w:val="00F41CF0"/>
    <w:rsid w:val="00F41DD4"/>
    <w:rsid w:val="00F42308"/>
    <w:rsid w:val="00F430F5"/>
    <w:rsid w:val="00F433FF"/>
    <w:rsid w:val="00F434C3"/>
    <w:rsid w:val="00F43B50"/>
    <w:rsid w:val="00F43CF5"/>
    <w:rsid w:val="00F43EEA"/>
    <w:rsid w:val="00F44235"/>
    <w:rsid w:val="00F442B5"/>
    <w:rsid w:val="00F44319"/>
    <w:rsid w:val="00F4539B"/>
    <w:rsid w:val="00F45EC7"/>
    <w:rsid w:val="00F46336"/>
    <w:rsid w:val="00F46FB1"/>
    <w:rsid w:val="00F47CAD"/>
    <w:rsid w:val="00F50BD2"/>
    <w:rsid w:val="00F516B3"/>
    <w:rsid w:val="00F51BE4"/>
    <w:rsid w:val="00F524DB"/>
    <w:rsid w:val="00F52699"/>
    <w:rsid w:val="00F5270B"/>
    <w:rsid w:val="00F5275C"/>
    <w:rsid w:val="00F52EF3"/>
    <w:rsid w:val="00F538B4"/>
    <w:rsid w:val="00F53F89"/>
    <w:rsid w:val="00F54288"/>
    <w:rsid w:val="00F5444D"/>
    <w:rsid w:val="00F54C93"/>
    <w:rsid w:val="00F5559E"/>
    <w:rsid w:val="00F574D3"/>
    <w:rsid w:val="00F57782"/>
    <w:rsid w:val="00F57CAC"/>
    <w:rsid w:val="00F57EE0"/>
    <w:rsid w:val="00F60536"/>
    <w:rsid w:val="00F60813"/>
    <w:rsid w:val="00F615A2"/>
    <w:rsid w:val="00F618C2"/>
    <w:rsid w:val="00F61A5C"/>
    <w:rsid w:val="00F62363"/>
    <w:rsid w:val="00F628CB"/>
    <w:rsid w:val="00F6291D"/>
    <w:rsid w:val="00F62BD1"/>
    <w:rsid w:val="00F63A1B"/>
    <w:rsid w:val="00F64862"/>
    <w:rsid w:val="00F64990"/>
    <w:rsid w:val="00F64BFC"/>
    <w:rsid w:val="00F65C0E"/>
    <w:rsid w:val="00F668D5"/>
    <w:rsid w:val="00F67ABB"/>
    <w:rsid w:val="00F67E4A"/>
    <w:rsid w:val="00F70257"/>
    <w:rsid w:val="00F70660"/>
    <w:rsid w:val="00F7085D"/>
    <w:rsid w:val="00F70D27"/>
    <w:rsid w:val="00F719F4"/>
    <w:rsid w:val="00F71CEA"/>
    <w:rsid w:val="00F72592"/>
    <w:rsid w:val="00F73262"/>
    <w:rsid w:val="00F734D6"/>
    <w:rsid w:val="00F7354C"/>
    <w:rsid w:val="00F73809"/>
    <w:rsid w:val="00F73F35"/>
    <w:rsid w:val="00F74203"/>
    <w:rsid w:val="00F744AF"/>
    <w:rsid w:val="00F7574B"/>
    <w:rsid w:val="00F7642F"/>
    <w:rsid w:val="00F767EC"/>
    <w:rsid w:val="00F76835"/>
    <w:rsid w:val="00F77831"/>
    <w:rsid w:val="00F801E9"/>
    <w:rsid w:val="00F805A3"/>
    <w:rsid w:val="00F806CC"/>
    <w:rsid w:val="00F81020"/>
    <w:rsid w:val="00F81182"/>
    <w:rsid w:val="00F81506"/>
    <w:rsid w:val="00F81B9F"/>
    <w:rsid w:val="00F82D1D"/>
    <w:rsid w:val="00F84021"/>
    <w:rsid w:val="00F845EA"/>
    <w:rsid w:val="00F85230"/>
    <w:rsid w:val="00F85232"/>
    <w:rsid w:val="00F854DC"/>
    <w:rsid w:val="00F85FFD"/>
    <w:rsid w:val="00F86801"/>
    <w:rsid w:val="00F875FA"/>
    <w:rsid w:val="00F9046E"/>
    <w:rsid w:val="00F904C0"/>
    <w:rsid w:val="00F910E9"/>
    <w:rsid w:val="00F9162C"/>
    <w:rsid w:val="00F9187A"/>
    <w:rsid w:val="00F922B2"/>
    <w:rsid w:val="00F92621"/>
    <w:rsid w:val="00F92A86"/>
    <w:rsid w:val="00F92BE9"/>
    <w:rsid w:val="00F93843"/>
    <w:rsid w:val="00F93C9C"/>
    <w:rsid w:val="00F93E11"/>
    <w:rsid w:val="00F9432D"/>
    <w:rsid w:val="00F9435B"/>
    <w:rsid w:val="00F94567"/>
    <w:rsid w:val="00F946F9"/>
    <w:rsid w:val="00F95981"/>
    <w:rsid w:val="00F96276"/>
    <w:rsid w:val="00F96429"/>
    <w:rsid w:val="00F964E1"/>
    <w:rsid w:val="00F96525"/>
    <w:rsid w:val="00F966B6"/>
    <w:rsid w:val="00F968C8"/>
    <w:rsid w:val="00F96F39"/>
    <w:rsid w:val="00F97DC0"/>
    <w:rsid w:val="00FA156A"/>
    <w:rsid w:val="00FA15C7"/>
    <w:rsid w:val="00FA171D"/>
    <w:rsid w:val="00FA217C"/>
    <w:rsid w:val="00FA24AA"/>
    <w:rsid w:val="00FA2971"/>
    <w:rsid w:val="00FA299F"/>
    <w:rsid w:val="00FA3081"/>
    <w:rsid w:val="00FA3BC1"/>
    <w:rsid w:val="00FA3CF7"/>
    <w:rsid w:val="00FA445A"/>
    <w:rsid w:val="00FA473C"/>
    <w:rsid w:val="00FA4A2D"/>
    <w:rsid w:val="00FA4B92"/>
    <w:rsid w:val="00FA5317"/>
    <w:rsid w:val="00FA5EA1"/>
    <w:rsid w:val="00FA62F8"/>
    <w:rsid w:val="00FA66BA"/>
    <w:rsid w:val="00FA66D2"/>
    <w:rsid w:val="00FA6A30"/>
    <w:rsid w:val="00FA7EC1"/>
    <w:rsid w:val="00FB0703"/>
    <w:rsid w:val="00FB0F1B"/>
    <w:rsid w:val="00FB0F3A"/>
    <w:rsid w:val="00FB180F"/>
    <w:rsid w:val="00FB19AA"/>
    <w:rsid w:val="00FB2697"/>
    <w:rsid w:val="00FB288F"/>
    <w:rsid w:val="00FB2FD3"/>
    <w:rsid w:val="00FB3C05"/>
    <w:rsid w:val="00FB3DAA"/>
    <w:rsid w:val="00FB3DFD"/>
    <w:rsid w:val="00FB479C"/>
    <w:rsid w:val="00FB4D0A"/>
    <w:rsid w:val="00FB55BF"/>
    <w:rsid w:val="00FB6511"/>
    <w:rsid w:val="00FB69A9"/>
    <w:rsid w:val="00FB7000"/>
    <w:rsid w:val="00FB7301"/>
    <w:rsid w:val="00FB730E"/>
    <w:rsid w:val="00FB798C"/>
    <w:rsid w:val="00FC09E1"/>
    <w:rsid w:val="00FC0A75"/>
    <w:rsid w:val="00FC0AD0"/>
    <w:rsid w:val="00FC0AD1"/>
    <w:rsid w:val="00FC1594"/>
    <w:rsid w:val="00FC1B54"/>
    <w:rsid w:val="00FC1D96"/>
    <w:rsid w:val="00FC2F21"/>
    <w:rsid w:val="00FC3734"/>
    <w:rsid w:val="00FC3BEA"/>
    <w:rsid w:val="00FC3E8D"/>
    <w:rsid w:val="00FC4032"/>
    <w:rsid w:val="00FC446C"/>
    <w:rsid w:val="00FC44AA"/>
    <w:rsid w:val="00FC52B4"/>
    <w:rsid w:val="00FC5B01"/>
    <w:rsid w:val="00FC6792"/>
    <w:rsid w:val="00FC6940"/>
    <w:rsid w:val="00FC73DC"/>
    <w:rsid w:val="00FC78BE"/>
    <w:rsid w:val="00FC7971"/>
    <w:rsid w:val="00FD00E2"/>
    <w:rsid w:val="00FD023B"/>
    <w:rsid w:val="00FD029F"/>
    <w:rsid w:val="00FD03CC"/>
    <w:rsid w:val="00FD0B15"/>
    <w:rsid w:val="00FD0C8C"/>
    <w:rsid w:val="00FD0F51"/>
    <w:rsid w:val="00FD0F8E"/>
    <w:rsid w:val="00FD1DD1"/>
    <w:rsid w:val="00FD22FA"/>
    <w:rsid w:val="00FD282F"/>
    <w:rsid w:val="00FD2B52"/>
    <w:rsid w:val="00FD3B73"/>
    <w:rsid w:val="00FD4159"/>
    <w:rsid w:val="00FD4773"/>
    <w:rsid w:val="00FD477D"/>
    <w:rsid w:val="00FD6976"/>
    <w:rsid w:val="00FD6DE9"/>
    <w:rsid w:val="00FD6EA1"/>
    <w:rsid w:val="00FD7123"/>
    <w:rsid w:val="00FD7BAE"/>
    <w:rsid w:val="00FD7F44"/>
    <w:rsid w:val="00FE08E4"/>
    <w:rsid w:val="00FE0B31"/>
    <w:rsid w:val="00FE1E68"/>
    <w:rsid w:val="00FE203D"/>
    <w:rsid w:val="00FE262C"/>
    <w:rsid w:val="00FE2BF3"/>
    <w:rsid w:val="00FE2F6D"/>
    <w:rsid w:val="00FE35A1"/>
    <w:rsid w:val="00FE3A93"/>
    <w:rsid w:val="00FE3B60"/>
    <w:rsid w:val="00FE3ECC"/>
    <w:rsid w:val="00FE3F6E"/>
    <w:rsid w:val="00FE450B"/>
    <w:rsid w:val="00FE45A1"/>
    <w:rsid w:val="00FE464A"/>
    <w:rsid w:val="00FE4BE4"/>
    <w:rsid w:val="00FE4D78"/>
    <w:rsid w:val="00FE51ED"/>
    <w:rsid w:val="00FE6034"/>
    <w:rsid w:val="00FE61BC"/>
    <w:rsid w:val="00FE66FB"/>
    <w:rsid w:val="00FE6B1A"/>
    <w:rsid w:val="00FE7857"/>
    <w:rsid w:val="00FF0566"/>
    <w:rsid w:val="00FF0D82"/>
    <w:rsid w:val="00FF0E39"/>
    <w:rsid w:val="00FF1B77"/>
    <w:rsid w:val="00FF2085"/>
    <w:rsid w:val="00FF264F"/>
    <w:rsid w:val="00FF3006"/>
    <w:rsid w:val="00FF3232"/>
    <w:rsid w:val="00FF335A"/>
    <w:rsid w:val="00FF3451"/>
    <w:rsid w:val="00FF3652"/>
    <w:rsid w:val="00FF37DA"/>
    <w:rsid w:val="00FF3852"/>
    <w:rsid w:val="00FF40A3"/>
    <w:rsid w:val="00FF43AB"/>
    <w:rsid w:val="00FF47FB"/>
    <w:rsid w:val="00FF5363"/>
    <w:rsid w:val="00FF5E9C"/>
    <w:rsid w:val="00FF5ED8"/>
    <w:rsid w:val="00FF64B6"/>
    <w:rsid w:val="00FF6630"/>
    <w:rsid w:val="00FF692A"/>
    <w:rsid w:val="00FF766F"/>
    <w:rsid w:val="00FF7A51"/>
    <w:rsid w:val="01341EA3"/>
    <w:rsid w:val="01D13BA3"/>
    <w:rsid w:val="02033EA9"/>
    <w:rsid w:val="02066EE3"/>
    <w:rsid w:val="02DE0E3C"/>
    <w:rsid w:val="02E5404D"/>
    <w:rsid w:val="02FA34F7"/>
    <w:rsid w:val="044F31D4"/>
    <w:rsid w:val="04CC5692"/>
    <w:rsid w:val="04F14884"/>
    <w:rsid w:val="056F72B2"/>
    <w:rsid w:val="0596716A"/>
    <w:rsid w:val="05E55026"/>
    <w:rsid w:val="063D5EC8"/>
    <w:rsid w:val="065A7BAD"/>
    <w:rsid w:val="065E1763"/>
    <w:rsid w:val="06982EAA"/>
    <w:rsid w:val="07AC61EB"/>
    <w:rsid w:val="07D56CE9"/>
    <w:rsid w:val="07E51502"/>
    <w:rsid w:val="082B3390"/>
    <w:rsid w:val="088E75E5"/>
    <w:rsid w:val="09307A52"/>
    <w:rsid w:val="095F5E77"/>
    <w:rsid w:val="0A136042"/>
    <w:rsid w:val="0A140FA2"/>
    <w:rsid w:val="0A5C2796"/>
    <w:rsid w:val="0A66245A"/>
    <w:rsid w:val="0AE655C4"/>
    <w:rsid w:val="0B48706A"/>
    <w:rsid w:val="0B6E2CE0"/>
    <w:rsid w:val="0B6F6A6E"/>
    <w:rsid w:val="0B99591E"/>
    <w:rsid w:val="0BBC5EBA"/>
    <w:rsid w:val="0C185C53"/>
    <w:rsid w:val="0CC04523"/>
    <w:rsid w:val="0CE41C20"/>
    <w:rsid w:val="0D263FF9"/>
    <w:rsid w:val="0DB674AA"/>
    <w:rsid w:val="0DEB5FBD"/>
    <w:rsid w:val="0E067FC5"/>
    <w:rsid w:val="0E3237E4"/>
    <w:rsid w:val="0E4A4688"/>
    <w:rsid w:val="0EC54E31"/>
    <w:rsid w:val="0ED02012"/>
    <w:rsid w:val="0EE95B2C"/>
    <w:rsid w:val="0F4D65FF"/>
    <w:rsid w:val="0F521BAE"/>
    <w:rsid w:val="0F557DD6"/>
    <w:rsid w:val="0FC20A53"/>
    <w:rsid w:val="0FC27086"/>
    <w:rsid w:val="0FEC1D85"/>
    <w:rsid w:val="10A46BB2"/>
    <w:rsid w:val="10B115BA"/>
    <w:rsid w:val="10CE3176"/>
    <w:rsid w:val="11702599"/>
    <w:rsid w:val="11D7746D"/>
    <w:rsid w:val="124B6CD9"/>
    <w:rsid w:val="126B523A"/>
    <w:rsid w:val="12C53C7A"/>
    <w:rsid w:val="12CB66C6"/>
    <w:rsid w:val="12D50FB5"/>
    <w:rsid w:val="13EC048D"/>
    <w:rsid w:val="13F77139"/>
    <w:rsid w:val="140809EE"/>
    <w:rsid w:val="149B1BA2"/>
    <w:rsid w:val="15035681"/>
    <w:rsid w:val="150F0B2A"/>
    <w:rsid w:val="155E03D0"/>
    <w:rsid w:val="156E2668"/>
    <w:rsid w:val="15EA495F"/>
    <w:rsid w:val="160505A3"/>
    <w:rsid w:val="16314DE3"/>
    <w:rsid w:val="16666C4E"/>
    <w:rsid w:val="16CE04D5"/>
    <w:rsid w:val="16E7092C"/>
    <w:rsid w:val="170A0740"/>
    <w:rsid w:val="1751432E"/>
    <w:rsid w:val="17941885"/>
    <w:rsid w:val="17D877C7"/>
    <w:rsid w:val="184F1456"/>
    <w:rsid w:val="191F3E67"/>
    <w:rsid w:val="19234A87"/>
    <w:rsid w:val="19475D8B"/>
    <w:rsid w:val="197226E5"/>
    <w:rsid w:val="1A010A8B"/>
    <w:rsid w:val="1A5677BC"/>
    <w:rsid w:val="1A910490"/>
    <w:rsid w:val="1ABE50CB"/>
    <w:rsid w:val="1AE17177"/>
    <w:rsid w:val="1B0A1401"/>
    <w:rsid w:val="1BCF0AEA"/>
    <w:rsid w:val="1C064C2E"/>
    <w:rsid w:val="1C142391"/>
    <w:rsid w:val="1CA36DAB"/>
    <w:rsid w:val="1CAC3D38"/>
    <w:rsid w:val="1D7A599C"/>
    <w:rsid w:val="1DADA87F"/>
    <w:rsid w:val="1DB1335D"/>
    <w:rsid w:val="1DE36685"/>
    <w:rsid w:val="1DEB4D87"/>
    <w:rsid w:val="1E0925AC"/>
    <w:rsid w:val="1E895743"/>
    <w:rsid w:val="1EAA64F6"/>
    <w:rsid w:val="1EFE43F1"/>
    <w:rsid w:val="1F2B1147"/>
    <w:rsid w:val="1FFB37EA"/>
    <w:rsid w:val="200F76C3"/>
    <w:rsid w:val="2071586C"/>
    <w:rsid w:val="20A30660"/>
    <w:rsid w:val="21272FD9"/>
    <w:rsid w:val="214830B5"/>
    <w:rsid w:val="21895A3E"/>
    <w:rsid w:val="21CE5B6C"/>
    <w:rsid w:val="220B07AE"/>
    <w:rsid w:val="22104AA9"/>
    <w:rsid w:val="22B26CFD"/>
    <w:rsid w:val="230F1E2C"/>
    <w:rsid w:val="23227EA7"/>
    <w:rsid w:val="233F1C3B"/>
    <w:rsid w:val="238C11EC"/>
    <w:rsid w:val="239B4C32"/>
    <w:rsid w:val="24DB752F"/>
    <w:rsid w:val="24E6466C"/>
    <w:rsid w:val="24F74EE2"/>
    <w:rsid w:val="24FA5141"/>
    <w:rsid w:val="253A7508"/>
    <w:rsid w:val="255976ED"/>
    <w:rsid w:val="267A70CD"/>
    <w:rsid w:val="269D1D30"/>
    <w:rsid w:val="26BB2C7E"/>
    <w:rsid w:val="27495237"/>
    <w:rsid w:val="27AD472C"/>
    <w:rsid w:val="27E24E07"/>
    <w:rsid w:val="28023ABE"/>
    <w:rsid w:val="283111A3"/>
    <w:rsid w:val="28477589"/>
    <w:rsid w:val="28E66F49"/>
    <w:rsid w:val="29407211"/>
    <w:rsid w:val="29F65FDF"/>
    <w:rsid w:val="2A672865"/>
    <w:rsid w:val="2A9278D8"/>
    <w:rsid w:val="2AA76CE8"/>
    <w:rsid w:val="2AB020C4"/>
    <w:rsid w:val="2AF77BC2"/>
    <w:rsid w:val="2B6F5066"/>
    <w:rsid w:val="2BA0200E"/>
    <w:rsid w:val="2BA324FA"/>
    <w:rsid w:val="2CA667D6"/>
    <w:rsid w:val="2CB05B20"/>
    <w:rsid w:val="2CC063DD"/>
    <w:rsid w:val="2D605EBD"/>
    <w:rsid w:val="2E22423B"/>
    <w:rsid w:val="2E506F84"/>
    <w:rsid w:val="2E7446F5"/>
    <w:rsid w:val="2E7F1317"/>
    <w:rsid w:val="2EC013F3"/>
    <w:rsid w:val="2EDD1E8A"/>
    <w:rsid w:val="2F104B6B"/>
    <w:rsid w:val="2F1C50AD"/>
    <w:rsid w:val="2FDE5351"/>
    <w:rsid w:val="2FF81BE3"/>
    <w:rsid w:val="301B0A41"/>
    <w:rsid w:val="302600D2"/>
    <w:rsid w:val="305763F2"/>
    <w:rsid w:val="30690E0C"/>
    <w:rsid w:val="31041276"/>
    <w:rsid w:val="31670EEB"/>
    <w:rsid w:val="317B5595"/>
    <w:rsid w:val="31AC0148"/>
    <w:rsid w:val="31B32A71"/>
    <w:rsid w:val="32122B36"/>
    <w:rsid w:val="323B0D6C"/>
    <w:rsid w:val="32421152"/>
    <w:rsid w:val="324741AC"/>
    <w:rsid w:val="32574071"/>
    <w:rsid w:val="32C9498F"/>
    <w:rsid w:val="337C355E"/>
    <w:rsid w:val="339A433E"/>
    <w:rsid w:val="344F2340"/>
    <w:rsid w:val="345059B4"/>
    <w:rsid w:val="34510B6B"/>
    <w:rsid w:val="34B431F0"/>
    <w:rsid w:val="351912A0"/>
    <w:rsid w:val="35311E7D"/>
    <w:rsid w:val="354E66A4"/>
    <w:rsid w:val="357B319B"/>
    <w:rsid w:val="361C2778"/>
    <w:rsid w:val="36881F5B"/>
    <w:rsid w:val="36CD21D0"/>
    <w:rsid w:val="36DB4E2D"/>
    <w:rsid w:val="36E0129F"/>
    <w:rsid w:val="370F6548"/>
    <w:rsid w:val="373A19DF"/>
    <w:rsid w:val="374D6B7F"/>
    <w:rsid w:val="37DC61DB"/>
    <w:rsid w:val="38A04871"/>
    <w:rsid w:val="38E41033"/>
    <w:rsid w:val="39AC7054"/>
    <w:rsid w:val="39BC032C"/>
    <w:rsid w:val="3A6E5FC6"/>
    <w:rsid w:val="3A795B61"/>
    <w:rsid w:val="3A7D2492"/>
    <w:rsid w:val="3A8377DC"/>
    <w:rsid w:val="3A900AEC"/>
    <w:rsid w:val="3ABE5300"/>
    <w:rsid w:val="3ADB3C8B"/>
    <w:rsid w:val="3AE00EEC"/>
    <w:rsid w:val="3B400F18"/>
    <w:rsid w:val="3B5F1E2C"/>
    <w:rsid w:val="3B6D2A3C"/>
    <w:rsid w:val="3B8C4352"/>
    <w:rsid w:val="3B8D4EBC"/>
    <w:rsid w:val="3BDA4C6A"/>
    <w:rsid w:val="3C4F688A"/>
    <w:rsid w:val="3C6F3AB2"/>
    <w:rsid w:val="3C815287"/>
    <w:rsid w:val="3C8D40B6"/>
    <w:rsid w:val="3CAC27B0"/>
    <w:rsid w:val="3CDE274F"/>
    <w:rsid w:val="3CDE36EB"/>
    <w:rsid w:val="3D385922"/>
    <w:rsid w:val="3D751207"/>
    <w:rsid w:val="3D801C60"/>
    <w:rsid w:val="3E2978FA"/>
    <w:rsid w:val="3E3F6593"/>
    <w:rsid w:val="3E643867"/>
    <w:rsid w:val="3EDB3543"/>
    <w:rsid w:val="3F084A11"/>
    <w:rsid w:val="3F335841"/>
    <w:rsid w:val="3F6B0012"/>
    <w:rsid w:val="3FC57472"/>
    <w:rsid w:val="3FC838B4"/>
    <w:rsid w:val="3FCF4CDA"/>
    <w:rsid w:val="401C613B"/>
    <w:rsid w:val="408972C7"/>
    <w:rsid w:val="408C794F"/>
    <w:rsid w:val="409C47C7"/>
    <w:rsid w:val="41261145"/>
    <w:rsid w:val="41304512"/>
    <w:rsid w:val="41405B92"/>
    <w:rsid w:val="41B35F09"/>
    <w:rsid w:val="41E55B5C"/>
    <w:rsid w:val="428A1A43"/>
    <w:rsid w:val="42CF3EAF"/>
    <w:rsid w:val="431A3EDF"/>
    <w:rsid w:val="43477428"/>
    <w:rsid w:val="43633BA0"/>
    <w:rsid w:val="437A3BAA"/>
    <w:rsid w:val="43B25CDE"/>
    <w:rsid w:val="43CB14CC"/>
    <w:rsid w:val="43F93826"/>
    <w:rsid w:val="44072E2F"/>
    <w:rsid w:val="444826CE"/>
    <w:rsid w:val="44F63EA4"/>
    <w:rsid w:val="44FB0ADB"/>
    <w:rsid w:val="45475CB4"/>
    <w:rsid w:val="456D2072"/>
    <w:rsid w:val="45CD7631"/>
    <w:rsid w:val="460E4196"/>
    <w:rsid w:val="46180C3A"/>
    <w:rsid w:val="468D38CC"/>
    <w:rsid w:val="46D45B43"/>
    <w:rsid w:val="46F71A7F"/>
    <w:rsid w:val="47192E56"/>
    <w:rsid w:val="471E5207"/>
    <w:rsid w:val="47A5389A"/>
    <w:rsid w:val="47E76734"/>
    <w:rsid w:val="48490A69"/>
    <w:rsid w:val="48916DF5"/>
    <w:rsid w:val="489E4CCB"/>
    <w:rsid w:val="49930C9D"/>
    <w:rsid w:val="49A107F1"/>
    <w:rsid w:val="49CC3C1B"/>
    <w:rsid w:val="4AE6689D"/>
    <w:rsid w:val="4B625D8D"/>
    <w:rsid w:val="4B873E8F"/>
    <w:rsid w:val="4BD73C27"/>
    <w:rsid w:val="4C101F83"/>
    <w:rsid w:val="4C13635C"/>
    <w:rsid w:val="4C6D7030"/>
    <w:rsid w:val="4CC83E99"/>
    <w:rsid w:val="4D2A4700"/>
    <w:rsid w:val="4DA8541B"/>
    <w:rsid w:val="4DB3204F"/>
    <w:rsid w:val="4E0C7807"/>
    <w:rsid w:val="4E25486B"/>
    <w:rsid w:val="4E9518CC"/>
    <w:rsid w:val="4E9722DB"/>
    <w:rsid w:val="4E9F4B5B"/>
    <w:rsid w:val="4EA73353"/>
    <w:rsid w:val="4F09543A"/>
    <w:rsid w:val="4F452F09"/>
    <w:rsid w:val="4F87306C"/>
    <w:rsid w:val="4F946E6D"/>
    <w:rsid w:val="4FA417A5"/>
    <w:rsid w:val="4FDF7686"/>
    <w:rsid w:val="4FF713BD"/>
    <w:rsid w:val="50A04439"/>
    <w:rsid w:val="5107592F"/>
    <w:rsid w:val="51C84238"/>
    <w:rsid w:val="51F46D28"/>
    <w:rsid w:val="52FA7449"/>
    <w:rsid w:val="534732D5"/>
    <w:rsid w:val="536106A4"/>
    <w:rsid w:val="53E84BD3"/>
    <w:rsid w:val="53EE6028"/>
    <w:rsid w:val="53F53F3F"/>
    <w:rsid w:val="54085625"/>
    <w:rsid w:val="545670C2"/>
    <w:rsid w:val="5480565D"/>
    <w:rsid w:val="54B70777"/>
    <w:rsid w:val="54C61E15"/>
    <w:rsid w:val="54ED2AE0"/>
    <w:rsid w:val="54EE5643"/>
    <w:rsid w:val="54F1676A"/>
    <w:rsid w:val="55736603"/>
    <w:rsid w:val="55A90B97"/>
    <w:rsid w:val="55DF0A77"/>
    <w:rsid w:val="55EB602D"/>
    <w:rsid w:val="5606580F"/>
    <w:rsid w:val="567F6C43"/>
    <w:rsid w:val="56872B1A"/>
    <w:rsid w:val="56BB3534"/>
    <w:rsid w:val="56D514BA"/>
    <w:rsid w:val="573C6CC0"/>
    <w:rsid w:val="577A6095"/>
    <w:rsid w:val="577C0690"/>
    <w:rsid w:val="57884D34"/>
    <w:rsid w:val="57C82096"/>
    <w:rsid w:val="57EC5210"/>
    <w:rsid w:val="5809029A"/>
    <w:rsid w:val="5889187C"/>
    <w:rsid w:val="5895590E"/>
    <w:rsid w:val="58D27403"/>
    <w:rsid w:val="59DF7D08"/>
    <w:rsid w:val="59E40581"/>
    <w:rsid w:val="5A2F05DD"/>
    <w:rsid w:val="5A400C4E"/>
    <w:rsid w:val="5A6C1A27"/>
    <w:rsid w:val="5AA20087"/>
    <w:rsid w:val="5AB51DDE"/>
    <w:rsid w:val="5ADF224D"/>
    <w:rsid w:val="5B2554ED"/>
    <w:rsid w:val="5B960EDB"/>
    <w:rsid w:val="5BEB387F"/>
    <w:rsid w:val="5CD55D79"/>
    <w:rsid w:val="5CEC64AF"/>
    <w:rsid w:val="5CF12A99"/>
    <w:rsid w:val="5D1827AD"/>
    <w:rsid w:val="5D6B4885"/>
    <w:rsid w:val="5D78353E"/>
    <w:rsid w:val="5D8C14CD"/>
    <w:rsid w:val="5D9D3B8A"/>
    <w:rsid w:val="5E0F3C05"/>
    <w:rsid w:val="5E2C304F"/>
    <w:rsid w:val="5E3470F1"/>
    <w:rsid w:val="5E365189"/>
    <w:rsid w:val="5EBF24E8"/>
    <w:rsid w:val="5F020056"/>
    <w:rsid w:val="5F1A4628"/>
    <w:rsid w:val="5F2048BE"/>
    <w:rsid w:val="5F5F416A"/>
    <w:rsid w:val="5F6C25B9"/>
    <w:rsid w:val="5F902207"/>
    <w:rsid w:val="5FBEFC39"/>
    <w:rsid w:val="5FFF538C"/>
    <w:rsid w:val="608316CF"/>
    <w:rsid w:val="609A3F4D"/>
    <w:rsid w:val="61996D80"/>
    <w:rsid w:val="61AE6903"/>
    <w:rsid w:val="61C860FB"/>
    <w:rsid w:val="61DA5004"/>
    <w:rsid w:val="62215C60"/>
    <w:rsid w:val="625E188F"/>
    <w:rsid w:val="627A2D01"/>
    <w:rsid w:val="62963713"/>
    <w:rsid w:val="63587EFB"/>
    <w:rsid w:val="64443707"/>
    <w:rsid w:val="64DF1F29"/>
    <w:rsid w:val="655F0C67"/>
    <w:rsid w:val="66C70434"/>
    <w:rsid w:val="67435006"/>
    <w:rsid w:val="688A4512"/>
    <w:rsid w:val="68D8147F"/>
    <w:rsid w:val="68DE2098"/>
    <w:rsid w:val="68FF3C3F"/>
    <w:rsid w:val="695807A9"/>
    <w:rsid w:val="69767A04"/>
    <w:rsid w:val="69877177"/>
    <w:rsid w:val="698F684D"/>
    <w:rsid w:val="69E551D2"/>
    <w:rsid w:val="69F5359C"/>
    <w:rsid w:val="6A1506BE"/>
    <w:rsid w:val="6A286D64"/>
    <w:rsid w:val="6A2B1125"/>
    <w:rsid w:val="6A511B01"/>
    <w:rsid w:val="6A5B08E6"/>
    <w:rsid w:val="6A7C1F1D"/>
    <w:rsid w:val="6A8E75D9"/>
    <w:rsid w:val="6AA80B8B"/>
    <w:rsid w:val="6AD47DD8"/>
    <w:rsid w:val="6ADF619B"/>
    <w:rsid w:val="6AEE099F"/>
    <w:rsid w:val="6B1C34E9"/>
    <w:rsid w:val="6BA60328"/>
    <w:rsid w:val="6BAB61C0"/>
    <w:rsid w:val="6BC4419C"/>
    <w:rsid w:val="6BCB3C6C"/>
    <w:rsid w:val="6BDB740E"/>
    <w:rsid w:val="6BDC40B9"/>
    <w:rsid w:val="6BF00ED3"/>
    <w:rsid w:val="6BF41ED2"/>
    <w:rsid w:val="6C0B414A"/>
    <w:rsid w:val="6C867617"/>
    <w:rsid w:val="6CDB46DF"/>
    <w:rsid w:val="6CF06661"/>
    <w:rsid w:val="6D8C188B"/>
    <w:rsid w:val="6DBA14B1"/>
    <w:rsid w:val="6E2940B7"/>
    <w:rsid w:val="6E9002BB"/>
    <w:rsid w:val="6EB46EB7"/>
    <w:rsid w:val="6EDC7946"/>
    <w:rsid w:val="6EED710A"/>
    <w:rsid w:val="6FDE0390"/>
    <w:rsid w:val="701C7F69"/>
    <w:rsid w:val="70552F84"/>
    <w:rsid w:val="705A7C26"/>
    <w:rsid w:val="708B75DE"/>
    <w:rsid w:val="70A666D1"/>
    <w:rsid w:val="70CB3DA8"/>
    <w:rsid w:val="71056728"/>
    <w:rsid w:val="710E4544"/>
    <w:rsid w:val="71DB4111"/>
    <w:rsid w:val="725D727B"/>
    <w:rsid w:val="727C5F89"/>
    <w:rsid w:val="72982F2A"/>
    <w:rsid w:val="72E67C90"/>
    <w:rsid w:val="73C06F26"/>
    <w:rsid w:val="74085181"/>
    <w:rsid w:val="742B0368"/>
    <w:rsid w:val="74825A62"/>
    <w:rsid w:val="74837684"/>
    <w:rsid w:val="74E7769E"/>
    <w:rsid w:val="75316C7C"/>
    <w:rsid w:val="75EBC6ED"/>
    <w:rsid w:val="75F51727"/>
    <w:rsid w:val="75FB266B"/>
    <w:rsid w:val="764010E4"/>
    <w:rsid w:val="768D3874"/>
    <w:rsid w:val="786974CB"/>
    <w:rsid w:val="78E37CED"/>
    <w:rsid w:val="79D35515"/>
    <w:rsid w:val="79FF0EF4"/>
    <w:rsid w:val="7A087EF5"/>
    <w:rsid w:val="7A0D71AB"/>
    <w:rsid w:val="7A1637FF"/>
    <w:rsid w:val="7AD53168"/>
    <w:rsid w:val="7B165F1A"/>
    <w:rsid w:val="7BAC2294"/>
    <w:rsid w:val="7BB40320"/>
    <w:rsid w:val="7C031CE0"/>
    <w:rsid w:val="7C152B5E"/>
    <w:rsid w:val="7C5776CD"/>
    <w:rsid w:val="7CA82CA9"/>
    <w:rsid w:val="7D1F2F41"/>
    <w:rsid w:val="7D3506BA"/>
    <w:rsid w:val="7D787632"/>
    <w:rsid w:val="7DBF92EA"/>
    <w:rsid w:val="7E76459B"/>
    <w:rsid w:val="7EC4769B"/>
    <w:rsid w:val="7F4125E6"/>
    <w:rsid w:val="7F465D09"/>
    <w:rsid w:val="7F465DC1"/>
    <w:rsid w:val="7F641334"/>
    <w:rsid w:val="7F837DCE"/>
    <w:rsid w:val="7FBDC2A0"/>
    <w:rsid w:val="7FD72BC2"/>
    <w:rsid w:val="7FEADF81"/>
    <w:rsid w:val="7FF9F9CB"/>
    <w:rsid w:val="7FFD8FAC"/>
    <w:rsid w:val="7FFFBDBE"/>
    <w:rsid w:val="9F178552"/>
    <w:rsid w:val="A7C97AED"/>
    <w:rsid w:val="BEFDCB01"/>
    <w:rsid w:val="BF6C9167"/>
    <w:rsid w:val="C72FB000"/>
    <w:rsid w:val="D5F37A67"/>
    <w:rsid w:val="DB7F8456"/>
    <w:rsid w:val="DD4EF65F"/>
    <w:rsid w:val="DFFF7E9A"/>
    <w:rsid w:val="F1EFCAAE"/>
    <w:rsid w:val="F7EE3DCB"/>
    <w:rsid w:val="F7FDEA9B"/>
    <w:rsid w:val="F9CEF8C9"/>
    <w:rsid w:val="FBDFC2CF"/>
    <w:rsid w:val="FBFF9761"/>
    <w:rsid w:val="FEF9BAAF"/>
    <w:rsid w:val="FEFD870A"/>
    <w:rsid w:val="FF6AC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ordWrap w:val="0"/>
      <w:topLinePunct/>
      <w:adjustRightInd w:val="0"/>
      <w:snapToGrid w:val="0"/>
      <w:spacing w:after="120" w:afterLines="50" w:line="360" w:lineRule="auto"/>
      <w:ind w:firstLine="480" w:firstLineChars="200"/>
      <w:jc w:val="both"/>
    </w:pPr>
    <w:rPr>
      <w:rFonts w:ascii="宋体" w:hAnsi="宋体" w:eastAsia="宋体" w:cs="Times New Roman"/>
      <w:sz w:val="24"/>
      <w:lang w:val="en-US" w:eastAsia="zh-CN" w:bidi="ar-SA"/>
    </w:rPr>
  </w:style>
  <w:style w:type="paragraph" w:styleId="3">
    <w:name w:val="heading 1"/>
    <w:next w:val="1"/>
    <w:link w:val="44"/>
    <w:qFormat/>
    <w:uiPriority w:val="9"/>
    <w:pPr>
      <w:adjustRightInd w:val="0"/>
      <w:snapToGrid w:val="0"/>
      <w:spacing w:line="360" w:lineRule="auto"/>
      <w:jc w:val="center"/>
      <w:outlineLvl w:val="0"/>
    </w:pPr>
    <w:rPr>
      <w:rFonts w:ascii="Times New Roman" w:hAnsi="Times New Roman" w:eastAsia="宋体" w:cs="Times New Roman"/>
      <w:b/>
      <w:kern w:val="44"/>
      <w:sz w:val="30"/>
      <w:szCs w:val="22"/>
      <w:lang w:val="en-US" w:eastAsia="zh-CN" w:bidi="ar-SA"/>
    </w:rPr>
  </w:style>
  <w:style w:type="paragraph" w:styleId="4">
    <w:name w:val="heading 2"/>
    <w:basedOn w:val="1"/>
    <w:next w:val="1"/>
    <w:qFormat/>
    <w:uiPriority w:val="9"/>
    <w:pPr>
      <w:keepNext/>
      <w:keepLines/>
      <w:spacing w:line="413" w:lineRule="auto"/>
      <w:outlineLvl w:val="1"/>
    </w:pPr>
    <w:rPr>
      <w:rFonts w:ascii="Arial" w:hAnsi="Arial" w:eastAsia="黑体"/>
      <w:b/>
      <w:sz w:val="28"/>
    </w:rPr>
  </w:style>
  <w:style w:type="paragraph" w:styleId="5">
    <w:name w:val="heading 3"/>
    <w:basedOn w:val="1"/>
    <w:next w:val="1"/>
    <w:link w:val="45"/>
    <w:qFormat/>
    <w:uiPriority w:val="0"/>
    <w:pPr>
      <w:keepNext/>
      <w:keepLines/>
      <w:ind w:firstLine="0" w:firstLineChars="0"/>
      <w:jc w:val="left"/>
      <w:outlineLvl w:val="2"/>
    </w:pPr>
    <w:rPr>
      <w:rFonts w:hAnsi="Calibri"/>
      <w:b/>
      <w:kern w:val="2"/>
      <w:szCs w:val="22"/>
    </w:rPr>
  </w:style>
  <w:style w:type="paragraph" w:styleId="6">
    <w:name w:val="heading 4"/>
    <w:next w:val="1"/>
    <w:qFormat/>
    <w:uiPriority w:val="9"/>
    <w:pPr>
      <w:keepNext/>
      <w:keepLines/>
      <w:adjustRightInd w:val="0"/>
      <w:snapToGrid w:val="0"/>
      <w:outlineLvl w:val="3"/>
    </w:pPr>
    <w:rPr>
      <w:rFonts w:ascii="Arial" w:hAnsi="Arial" w:eastAsia="宋体" w:cs="Times New Roman"/>
      <w:kern w:val="2"/>
      <w:sz w:val="28"/>
      <w:szCs w:val="22"/>
      <w:lang w:val="en-US" w:eastAsia="zh-CN" w:bidi="ar-SA"/>
    </w:rPr>
  </w:style>
  <w:style w:type="paragraph" w:styleId="7">
    <w:name w:val="heading 5"/>
    <w:basedOn w:val="1"/>
    <w:next w:val="1"/>
    <w:link w:val="46"/>
    <w:qFormat/>
    <w:uiPriority w:val="9"/>
    <w:pPr>
      <w:keepNext/>
      <w:keepLines/>
      <w:spacing w:before="280" w:after="290" w:line="376" w:lineRule="auto"/>
      <w:ind w:left="992" w:hanging="992"/>
      <w:outlineLvl w:val="4"/>
    </w:pPr>
    <w:rPr>
      <w:rFonts w:ascii="Times New Roman" w:hAnsi="Times New Roman"/>
      <w:b/>
      <w:bCs/>
      <w:kern w:val="2"/>
      <w:sz w:val="28"/>
      <w:szCs w:val="28"/>
    </w:rPr>
  </w:style>
  <w:style w:type="paragraph" w:styleId="8">
    <w:name w:val="heading 6"/>
    <w:basedOn w:val="1"/>
    <w:next w:val="1"/>
    <w:link w:val="47"/>
    <w:qFormat/>
    <w:uiPriority w:val="9"/>
    <w:pPr>
      <w:keepNext/>
      <w:keepLines/>
      <w:spacing w:before="240" w:after="64" w:line="320" w:lineRule="auto"/>
      <w:ind w:left="1134" w:hanging="1134"/>
      <w:outlineLvl w:val="5"/>
    </w:pPr>
    <w:rPr>
      <w:rFonts w:ascii="Calibri Light" w:hAnsi="Calibri Light"/>
      <w:b/>
      <w:bCs/>
      <w:kern w:val="2"/>
      <w:szCs w:val="24"/>
    </w:rPr>
  </w:style>
  <w:style w:type="paragraph" w:styleId="9">
    <w:name w:val="heading 7"/>
    <w:basedOn w:val="1"/>
    <w:next w:val="1"/>
    <w:link w:val="48"/>
    <w:qFormat/>
    <w:uiPriority w:val="0"/>
    <w:pPr>
      <w:spacing w:line="288" w:lineRule="auto"/>
      <w:outlineLvl w:val="6"/>
    </w:pPr>
    <w:rPr>
      <w:rFonts w:ascii="CG Times" w:hAnsi="CG Times"/>
      <w:sz w:val="22"/>
      <w:lang w:val="en-GB"/>
    </w:rPr>
  </w:style>
  <w:style w:type="paragraph" w:styleId="10">
    <w:name w:val="heading 8"/>
    <w:basedOn w:val="1"/>
    <w:next w:val="1"/>
    <w:link w:val="49"/>
    <w:qFormat/>
    <w:uiPriority w:val="0"/>
    <w:pPr>
      <w:spacing w:line="288" w:lineRule="auto"/>
      <w:outlineLvl w:val="7"/>
    </w:pPr>
    <w:rPr>
      <w:rFonts w:ascii="CG Times" w:hAnsi="CG Times"/>
      <w:sz w:val="22"/>
      <w:lang w:val="en-GB"/>
    </w:rPr>
  </w:style>
  <w:style w:type="paragraph" w:styleId="11">
    <w:name w:val="heading 9"/>
    <w:basedOn w:val="1"/>
    <w:next w:val="1"/>
    <w:link w:val="50"/>
    <w:qFormat/>
    <w:uiPriority w:val="0"/>
    <w:pPr>
      <w:pageBreakBefore/>
      <w:tabs>
        <w:tab w:val="left" w:pos="1800"/>
      </w:tabs>
      <w:suppressAutoHyphens/>
      <w:spacing w:after="300" w:line="336" w:lineRule="auto"/>
      <w:jc w:val="center"/>
      <w:outlineLvl w:val="8"/>
    </w:pPr>
    <w:rPr>
      <w:rFonts w:ascii="CG Times" w:hAnsi="CG Times"/>
      <w:b/>
      <w:smallCaps/>
      <w:sz w:val="21"/>
      <w:lang w:val="en-GB"/>
    </w:rPr>
  </w:style>
  <w:style w:type="character" w:default="1" w:styleId="38">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Plain Text"/>
    <w:basedOn w:val="1"/>
    <w:link w:val="43"/>
    <w:qFormat/>
    <w:uiPriority w:val="0"/>
    <w:rPr>
      <w:kern w:val="2"/>
      <w:szCs w:val="24"/>
    </w:rPr>
  </w:style>
  <w:style w:type="paragraph" w:styleId="12">
    <w:name w:val="toc 7"/>
    <w:basedOn w:val="1"/>
    <w:next w:val="1"/>
    <w:unhideWhenUsed/>
    <w:qFormat/>
    <w:uiPriority w:val="39"/>
    <w:pPr>
      <w:ind w:left="2520" w:leftChars="1200"/>
    </w:pPr>
    <w:rPr>
      <w:sz w:val="21"/>
    </w:rPr>
  </w:style>
  <w:style w:type="paragraph" w:styleId="13">
    <w:name w:val="Document Map"/>
    <w:basedOn w:val="1"/>
    <w:link w:val="51"/>
    <w:unhideWhenUsed/>
    <w:qFormat/>
    <w:uiPriority w:val="99"/>
    <w:rPr>
      <w:rFonts w:hAnsi="Calibri"/>
      <w:kern w:val="2"/>
      <w:szCs w:val="24"/>
    </w:rPr>
  </w:style>
  <w:style w:type="paragraph" w:styleId="14">
    <w:name w:val="annotation text"/>
    <w:basedOn w:val="1"/>
    <w:link w:val="52"/>
    <w:unhideWhenUsed/>
    <w:qFormat/>
    <w:uiPriority w:val="99"/>
    <w:pPr>
      <w:jc w:val="left"/>
    </w:pPr>
    <w:rPr>
      <w:rFonts w:ascii="Calibri" w:hAnsi="Calibri"/>
      <w:kern w:val="2"/>
      <w:szCs w:val="22"/>
    </w:rPr>
  </w:style>
  <w:style w:type="paragraph" w:styleId="15">
    <w:name w:val="Body Text 3"/>
    <w:basedOn w:val="1"/>
    <w:link w:val="53"/>
    <w:unhideWhenUsed/>
    <w:qFormat/>
    <w:uiPriority w:val="99"/>
    <w:rPr>
      <w:rFonts w:ascii="Calibri" w:hAnsi="Calibri"/>
      <w:kern w:val="2"/>
      <w:sz w:val="16"/>
      <w:szCs w:val="16"/>
    </w:rPr>
  </w:style>
  <w:style w:type="paragraph" w:styleId="16">
    <w:name w:val="Body Text"/>
    <w:basedOn w:val="1"/>
    <w:next w:val="1"/>
    <w:link w:val="54"/>
    <w:unhideWhenUsed/>
    <w:qFormat/>
    <w:uiPriority w:val="99"/>
    <w:rPr>
      <w:rFonts w:ascii="Calibri" w:hAnsi="Calibri"/>
      <w:kern w:val="2"/>
      <w:szCs w:val="22"/>
    </w:rPr>
  </w:style>
  <w:style w:type="paragraph" w:styleId="17">
    <w:name w:val="Body Text Indent"/>
    <w:basedOn w:val="1"/>
    <w:link w:val="55"/>
    <w:unhideWhenUsed/>
    <w:qFormat/>
    <w:uiPriority w:val="99"/>
    <w:pPr>
      <w:widowControl w:val="0"/>
      <w:spacing w:after="0"/>
      <w:ind w:firstLine="560"/>
    </w:pPr>
    <w:rPr>
      <w:rFonts w:ascii="Calibri" w:hAnsi="Calibri"/>
      <w:sz w:val="28"/>
      <w:szCs w:val="24"/>
    </w:rPr>
  </w:style>
  <w:style w:type="paragraph" w:styleId="18">
    <w:name w:val="Block Text"/>
    <w:basedOn w:val="1"/>
    <w:unhideWhenUsed/>
    <w:qFormat/>
    <w:uiPriority w:val="99"/>
    <w:pPr>
      <w:ind w:left="1440" w:leftChars="700" w:right="1440" w:rightChars="700"/>
    </w:pPr>
  </w:style>
  <w:style w:type="paragraph" w:styleId="19">
    <w:name w:val="toc 5"/>
    <w:basedOn w:val="1"/>
    <w:next w:val="1"/>
    <w:unhideWhenUsed/>
    <w:qFormat/>
    <w:uiPriority w:val="39"/>
    <w:pPr>
      <w:ind w:left="1680" w:leftChars="800"/>
    </w:pPr>
    <w:rPr>
      <w:sz w:val="21"/>
    </w:rPr>
  </w:style>
  <w:style w:type="paragraph" w:styleId="20">
    <w:name w:val="toc 3"/>
    <w:basedOn w:val="1"/>
    <w:next w:val="1"/>
    <w:unhideWhenUsed/>
    <w:qFormat/>
    <w:uiPriority w:val="39"/>
    <w:pPr>
      <w:ind w:left="840" w:leftChars="400"/>
    </w:pPr>
  </w:style>
  <w:style w:type="paragraph" w:styleId="21">
    <w:name w:val="toc 8"/>
    <w:basedOn w:val="1"/>
    <w:next w:val="1"/>
    <w:unhideWhenUsed/>
    <w:qFormat/>
    <w:uiPriority w:val="39"/>
    <w:pPr>
      <w:ind w:left="2940" w:leftChars="1400"/>
    </w:pPr>
    <w:rPr>
      <w:sz w:val="21"/>
    </w:rPr>
  </w:style>
  <w:style w:type="paragraph" w:styleId="22">
    <w:name w:val="Date"/>
    <w:basedOn w:val="1"/>
    <w:next w:val="1"/>
    <w:link w:val="56"/>
    <w:unhideWhenUsed/>
    <w:qFormat/>
    <w:uiPriority w:val="0"/>
    <w:pPr>
      <w:ind w:left="100" w:leftChars="2500"/>
    </w:pPr>
  </w:style>
  <w:style w:type="paragraph" w:styleId="23">
    <w:name w:val="Balloon Text"/>
    <w:basedOn w:val="1"/>
    <w:link w:val="57"/>
    <w:unhideWhenUsed/>
    <w:qFormat/>
    <w:uiPriority w:val="99"/>
    <w:rPr>
      <w:rFonts w:ascii="Times New Roman" w:hAnsi="Times New Roman"/>
      <w:sz w:val="18"/>
      <w:szCs w:val="18"/>
    </w:rPr>
  </w:style>
  <w:style w:type="paragraph" w:styleId="24">
    <w:name w:val="footer"/>
    <w:link w:val="58"/>
    <w:unhideWhenUsed/>
    <w:qFormat/>
    <w:uiPriority w:val="99"/>
    <w:pPr>
      <w:tabs>
        <w:tab w:val="center" w:pos="4153"/>
        <w:tab w:val="right" w:pos="8306"/>
      </w:tabs>
      <w:jc w:val="center"/>
    </w:pPr>
    <w:rPr>
      <w:rFonts w:ascii="宋体" w:hAnsi="宋体" w:eastAsia="宋体" w:cs="Times New Roman"/>
      <w:kern w:val="2"/>
      <w:sz w:val="18"/>
      <w:szCs w:val="18"/>
      <w:lang w:val="en-US" w:eastAsia="zh-CN" w:bidi="ar-SA"/>
    </w:rPr>
  </w:style>
  <w:style w:type="paragraph" w:styleId="25">
    <w:name w:val="header"/>
    <w:basedOn w:val="1"/>
    <w:link w:val="59"/>
    <w:unhideWhenUsed/>
    <w:qFormat/>
    <w:uiPriority w:val="99"/>
    <w:pPr>
      <w:tabs>
        <w:tab w:val="center" w:pos="4153"/>
        <w:tab w:val="right" w:pos="8306"/>
      </w:tabs>
      <w:ind w:firstLine="360"/>
      <w:jc w:val="center"/>
    </w:pPr>
    <w:rPr>
      <w:kern w:val="2"/>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ind w:left="1260" w:leftChars="600"/>
    </w:pPr>
    <w:rPr>
      <w:sz w:val="21"/>
    </w:rPr>
  </w:style>
  <w:style w:type="paragraph" w:styleId="28">
    <w:name w:val="Subtitle"/>
    <w:next w:val="1"/>
    <w:link w:val="60"/>
    <w:qFormat/>
    <w:uiPriority w:val="11"/>
    <w:pPr>
      <w:adjustRightInd w:val="0"/>
      <w:snapToGrid w:val="0"/>
      <w:ind w:left="708" w:leftChars="295"/>
      <w:outlineLvl w:val="1"/>
    </w:pPr>
    <w:rPr>
      <w:rFonts w:ascii="宋体" w:hAnsi="宋体" w:eastAsia="宋体" w:cs="Times New Roman"/>
      <w:b/>
      <w:bCs/>
      <w:kern w:val="28"/>
      <w:sz w:val="24"/>
      <w:szCs w:val="32"/>
      <w:lang w:val="en-US" w:eastAsia="zh-CN" w:bidi="ar-SA"/>
    </w:rPr>
  </w:style>
  <w:style w:type="paragraph" w:styleId="29">
    <w:name w:val="toc 6"/>
    <w:basedOn w:val="1"/>
    <w:next w:val="1"/>
    <w:unhideWhenUsed/>
    <w:qFormat/>
    <w:uiPriority w:val="39"/>
    <w:pPr>
      <w:ind w:left="2100" w:leftChars="1000"/>
    </w:pPr>
    <w:rPr>
      <w:sz w:val="21"/>
    </w:rPr>
  </w:style>
  <w:style w:type="paragraph" w:styleId="30">
    <w:name w:val="toc 2"/>
    <w:basedOn w:val="1"/>
    <w:next w:val="1"/>
    <w:unhideWhenUsed/>
    <w:qFormat/>
    <w:uiPriority w:val="39"/>
    <w:pPr>
      <w:ind w:left="420" w:leftChars="200"/>
    </w:pPr>
  </w:style>
  <w:style w:type="paragraph" w:styleId="31">
    <w:name w:val="toc 9"/>
    <w:basedOn w:val="1"/>
    <w:next w:val="1"/>
    <w:unhideWhenUsed/>
    <w:qFormat/>
    <w:uiPriority w:val="39"/>
    <w:pPr>
      <w:ind w:left="3360" w:leftChars="1600"/>
    </w:pPr>
    <w:rPr>
      <w:sz w:val="21"/>
    </w:rPr>
  </w:style>
  <w:style w:type="paragraph" w:styleId="32">
    <w:name w:val="Body Text 2"/>
    <w:basedOn w:val="1"/>
    <w:link w:val="61"/>
    <w:unhideWhenUsed/>
    <w:qFormat/>
    <w:uiPriority w:val="99"/>
    <w:pPr>
      <w:spacing w:line="480" w:lineRule="auto"/>
    </w:pPr>
    <w:rPr>
      <w:rFonts w:ascii="Calibri" w:hAnsi="Calibri"/>
      <w:kern w:val="2"/>
      <w:szCs w:val="22"/>
    </w:rPr>
  </w:style>
  <w:style w:type="paragraph" w:styleId="33">
    <w:name w:val="HTML Preformatted"/>
    <w:basedOn w:val="1"/>
    <w:link w:val="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afterLines="0" w:line="240" w:lineRule="auto"/>
      <w:ind w:firstLine="0" w:firstLineChars="0"/>
      <w:jc w:val="left"/>
    </w:pPr>
    <w:rPr>
      <w:szCs w:val="24"/>
    </w:rPr>
  </w:style>
  <w:style w:type="paragraph" w:styleId="34">
    <w:name w:val="Normal (Web)"/>
    <w:basedOn w:val="1"/>
    <w:unhideWhenUsed/>
    <w:qFormat/>
    <w:uiPriority w:val="99"/>
    <w:pPr>
      <w:adjustRightInd/>
      <w:snapToGrid/>
      <w:spacing w:before="100" w:beforeAutospacing="1" w:after="100" w:afterLines="0" w:afterAutospacing="1" w:line="240" w:lineRule="auto"/>
      <w:ind w:firstLine="0" w:firstLineChars="0"/>
      <w:jc w:val="left"/>
    </w:pPr>
    <w:rPr>
      <w:rFonts w:cs="宋体"/>
    </w:rPr>
  </w:style>
  <w:style w:type="paragraph" w:styleId="35">
    <w:name w:val="annotation subject"/>
    <w:basedOn w:val="14"/>
    <w:next w:val="14"/>
    <w:link w:val="63"/>
    <w:unhideWhenUsed/>
    <w:qFormat/>
    <w:uiPriority w:val="99"/>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FollowedHyperlink"/>
    <w:unhideWhenUsed/>
    <w:qFormat/>
    <w:uiPriority w:val="99"/>
    <w:rPr>
      <w:color w:val="954F72"/>
      <w:u w:val="single"/>
    </w:rPr>
  </w:style>
  <w:style w:type="character" w:styleId="41">
    <w:name w:val="Hyperlink"/>
    <w:unhideWhenUsed/>
    <w:qFormat/>
    <w:uiPriority w:val="99"/>
    <w:rPr>
      <w:color w:val="0563C1"/>
      <w:u w:val="single"/>
    </w:rPr>
  </w:style>
  <w:style w:type="character" w:styleId="42">
    <w:name w:val="annotation reference"/>
    <w:unhideWhenUsed/>
    <w:qFormat/>
    <w:uiPriority w:val="99"/>
    <w:rPr>
      <w:sz w:val="21"/>
      <w:szCs w:val="21"/>
    </w:rPr>
  </w:style>
  <w:style w:type="character" w:customStyle="1" w:styleId="43">
    <w:name w:val="纯文本 字符"/>
    <w:link w:val="2"/>
    <w:qFormat/>
    <w:uiPriority w:val="0"/>
    <w:rPr>
      <w:rFonts w:ascii="宋体" w:hAnsi="宋体"/>
      <w:kern w:val="2"/>
      <w:sz w:val="24"/>
      <w:szCs w:val="24"/>
      <w:lang w:bidi="ar-SA"/>
    </w:rPr>
  </w:style>
  <w:style w:type="character" w:customStyle="1" w:styleId="44">
    <w:name w:val="标题 1 字符"/>
    <w:link w:val="3"/>
    <w:qFormat/>
    <w:uiPriority w:val="9"/>
    <w:rPr>
      <w:b/>
      <w:kern w:val="44"/>
      <w:sz w:val="30"/>
      <w:szCs w:val="22"/>
      <w:lang w:bidi="ar-SA"/>
    </w:rPr>
  </w:style>
  <w:style w:type="character" w:customStyle="1" w:styleId="45">
    <w:name w:val="标题 3 字符"/>
    <w:link w:val="5"/>
    <w:qFormat/>
    <w:uiPriority w:val="0"/>
    <w:rPr>
      <w:rFonts w:ascii="宋体" w:hAnsi="Calibri" w:cs="Times New Roman"/>
      <w:b/>
      <w:kern w:val="2"/>
      <w:sz w:val="24"/>
      <w:szCs w:val="22"/>
    </w:rPr>
  </w:style>
  <w:style w:type="character" w:customStyle="1" w:styleId="46">
    <w:name w:val="标题 5 字符"/>
    <w:link w:val="7"/>
    <w:qFormat/>
    <w:uiPriority w:val="9"/>
    <w:rPr>
      <w:b/>
      <w:bCs/>
      <w:kern w:val="2"/>
      <w:sz w:val="28"/>
      <w:szCs w:val="28"/>
    </w:rPr>
  </w:style>
  <w:style w:type="character" w:customStyle="1" w:styleId="47">
    <w:name w:val="标题 6 字符"/>
    <w:link w:val="8"/>
    <w:semiHidden/>
    <w:qFormat/>
    <w:uiPriority w:val="9"/>
    <w:rPr>
      <w:rFonts w:ascii="Calibri Light" w:hAnsi="Calibri Light" w:eastAsia="宋体" w:cs="Times New Roman"/>
      <w:b/>
      <w:bCs/>
      <w:kern w:val="2"/>
      <w:sz w:val="24"/>
      <w:szCs w:val="24"/>
    </w:rPr>
  </w:style>
  <w:style w:type="character" w:customStyle="1" w:styleId="48">
    <w:name w:val="标题 7 字符"/>
    <w:link w:val="9"/>
    <w:qFormat/>
    <w:uiPriority w:val="0"/>
    <w:rPr>
      <w:rFonts w:ascii="CG Times" w:hAnsi="CG Times"/>
      <w:sz w:val="22"/>
      <w:lang w:val="en-GB"/>
    </w:rPr>
  </w:style>
  <w:style w:type="character" w:customStyle="1" w:styleId="49">
    <w:name w:val="标题 8 字符"/>
    <w:link w:val="10"/>
    <w:qFormat/>
    <w:uiPriority w:val="0"/>
    <w:rPr>
      <w:rFonts w:ascii="CG Times" w:hAnsi="CG Times"/>
      <w:sz w:val="22"/>
      <w:lang w:val="en-GB"/>
    </w:rPr>
  </w:style>
  <w:style w:type="character" w:customStyle="1" w:styleId="50">
    <w:name w:val="标题 9 字符"/>
    <w:link w:val="11"/>
    <w:qFormat/>
    <w:uiPriority w:val="0"/>
    <w:rPr>
      <w:rFonts w:ascii="CG Times" w:hAnsi="CG Times"/>
      <w:b/>
      <w:smallCaps/>
      <w:sz w:val="21"/>
      <w:lang w:val="en-GB"/>
    </w:rPr>
  </w:style>
  <w:style w:type="character" w:customStyle="1" w:styleId="51">
    <w:name w:val="文档结构图 字符"/>
    <w:link w:val="13"/>
    <w:semiHidden/>
    <w:qFormat/>
    <w:uiPriority w:val="99"/>
    <w:rPr>
      <w:rFonts w:ascii="宋体" w:hAnsi="Calibri" w:cs="Times New Roman"/>
      <w:kern w:val="2"/>
      <w:sz w:val="24"/>
      <w:szCs w:val="24"/>
    </w:rPr>
  </w:style>
  <w:style w:type="character" w:customStyle="1" w:styleId="52">
    <w:name w:val="批注文字 字符"/>
    <w:link w:val="14"/>
    <w:qFormat/>
    <w:uiPriority w:val="99"/>
    <w:rPr>
      <w:rFonts w:ascii="Calibri" w:hAnsi="Calibri" w:eastAsia="宋体" w:cs="Times New Roman"/>
      <w:kern w:val="2"/>
      <w:sz w:val="24"/>
      <w:szCs w:val="22"/>
    </w:rPr>
  </w:style>
  <w:style w:type="character" w:customStyle="1" w:styleId="53">
    <w:name w:val="正文文本 3 字符"/>
    <w:link w:val="15"/>
    <w:semiHidden/>
    <w:qFormat/>
    <w:uiPriority w:val="99"/>
    <w:rPr>
      <w:rFonts w:ascii="Calibri" w:hAnsi="Calibri" w:eastAsia="宋体" w:cs="Times New Roman"/>
      <w:kern w:val="2"/>
      <w:sz w:val="16"/>
      <w:szCs w:val="16"/>
    </w:rPr>
  </w:style>
  <w:style w:type="character" w:customStyle="1" w:styleId="54">
    <w:name w:val="正文文本 字符"/>
    <w:link w:val="16"/>
    <w:qFormat/>
    <w:uiPriority w:val="99"/>
    <w:rPr>
      <w:rFonts w:ascii="Calibri" w:hAnsi="Calibri" w:eastAsia="宋体" w:cs="Times New Roman"/>
      <w:kern w:val="2"/>
      <w:sz w:val="24"/>
      <w:szCs w:val="22"/>
    </w:rPr>
  </w:style>
  <w:style w:type="character" w:customStyle="1" w:styleId="55">
    <w:name w:val="正文文本缩进 字符1"/>
    <w:link w:val="17"/>
    <w:qFormat/>
    <w:uiPriority w:val="0"/>
    <w:rPr>
      <w:rFonts w:hint="default" w:ascii="Calibri" w:hAnsi="Calibri" w:cs="Calibri"/>
      <w:sz w:val="28"/>
      <w:szCs w:val="24"/>
    </w:rPr>
  </w:style>
  <w:style w:type="character" w:customStyle="1" w:styleId="56">
    <w:name w:val="日期 字符"/>
    <w:link w:val="22"/>
    <w:qFormat/>
    <w:uiPriority w:val="0"/>
  </w:style>
  <w:style w:type="character" w:customStyle="1" w:styleId="57">
    <w:name w:val="批注框文本 字符"/>
    <w:link w:val="23"/>
    <w:semiHidden/>
    <w:qFormat/>
    <w:uiPriority w:val="99"/>
    <w:rPr>
      <w:sz w:val="18"/>
      <w:szCs w:val="18"/>
    </w:rPr>
  </w:style>
  <w:style w:type="character" w:customStyle="1" w:styleId="58">
    <w:name w:val="页脚 字符"/>
    <w:link w:val="24"/>
    <w:qFormat/>
    <w:uiPriority w:val="99"/>
    <w:rPr>
      <w:rFonts w:ascii="宋体" w:hAnsi="宋体"/>
      <w:kern w:val="2"/>
      <w:sz w:val="18"/>
      <w:szCs w:val="18"/>
      <w:lang w:bidi="ar-SA"/>
    </w:rPr>
  </w:style>
  <w:style w:type="character" w:customStyle="1" w:styleId="59">
    <w:name w:val="页眉 字符"/>
    <w:link w:val="25"/>
    <w:qFormat/>
    <w:uiPriority w:val="99"/>
    <w:rPr>
      <w:rFonts w:ascii="宋体" w:hAnsi="宋体" w:cs="Times New Roman"/>
      <w:kern w:val="2"/>
      <w:sz w:val="18"/>
      <w:szCs w:val="18"/>
    </w:rPr>
  </w:style>
  <w:style w:type="character" w:customStyle="1" w:styleId="60">
    <w:name w:val="副标题 字符"/>
    <w:link w:val="28"/>
    <w:qFormat/>
    <w:uiPriority w:val="11"/>
    <w:rPr>
      <w:rFonts w:ascii="宋体" w:hAnsi="宋体"/>
      <w:b/>
      <w:bCs/>
      <w:kern w:val="28"/>
      <w:sz w:val="24"/>
      <w:szCs w:val="32"/>
      <w:lang w:bidi="ar-SA"/>
    </w:rPr>
  </w:style>
  <w:style w:type="character" w:customStyle="1" w:styleId="61">
    <w:name w:val="正文文本 2 字符"/>
    <w:link w:val="32"/>
    <w:semiHidden/>
    <w:qFormat/>
    <w:uiPriority w:val="99"/>
    <w:rPr>
      <w:rFonts w:ascii="Calibri" w:hAnsi="Calibri" w:eastAsia="宋体" w:cs="Times New Roman"/>
      <w:kern w:val="2"/>
      <w:sz w:val="24"/>
      <w:szCs w:val="22"/>
    </w:rPr>
  </w:style>
  <w:style w:type="character" w:customStyle="1" w:styleId="62">
    <w:name w:val="HTML 预设格式 字符"/>
    <w:link w:val="33"/>
    <w:semiHidden/>
    <w:qFormat/>
    <w:uiPriority w:val="99"/>
    <w:rPr>
      <w:rFonts w:ascii="宋体" w:hAnsi="宋体" w:cs="宋体"/>
      <w:sz w:val="24"/>
      <w:szCs w:val="24"/>
    </w:rPr>
  </w:style>
  <w:style w:type="character" w:customStyle="1" w:styleId="63">
    <w:name w:val="批注主题 字符"/>
    <w:link w:val="35"/>
    <w:semiHidden/>
    <w:qFormat/>
    <w:uiPriority w:val="99"/>
    <w:rPr>
      <w:rFonts w:ascii="Calibri" w:hAnsi="Calibri" w:eastAsia="宋体" w:cs="Times New Roman"/>
      <w:b/>
      <w:bCs/>
      <w:kern w:val="2"/>
      <w:sz w:val="24"/>
      <w:szCs w:val="22"/>
    </w:rPr>
  </w:style>
  <w:style w:type="character" w:customStyle="1" w:styleId="64">
    <w:name w:val="样式1 字符"/>
    <w:link w:val="65"/>
    <w:qFormat/>
    <w:uiPriority w:val="0"/>
    <w:rPr>
      <w:rFonts w:ascii="Calibri" w:hAnsi="Calibri" w:eastAsia="宋体" w:cs="Times New Roman"/>
      <w:b/>
      <w:kern w:val="44"/>
      <w:sz w:val="30"/>
      <w:szCs w:val="22"/>
    </w:rPr>
  </w:style>
  <w:style w:type="paragraph" w:customStyle="1" w:styleId="65">
    <w:name w:val="样式1"/>
    <w:basedOn w:val="3"/>
    <w:link w:val="64"/>
    <w:qFormat/>
    <w:uiPriority w:val="0"/>
    <w:rPr>
      <w:rFonts w:ascii="Calibri" w:hAnsi="Calibri"/>
    </w:rPr>
  </w:style>
  <w:style w:type="character" w:customStyle="1" w:styleId="66">
    <w:name w:val="未处理的提及1"/>
    <w:unhideWhenUsed/>
    <w:qFormat/>
    <w:uiPriority w:val="99"/>
    <w:rPr>
      <w:color w:val="605E5C"/>
      <w:shd w:val="clear" w:color="auto" w:fill="E1DFDD"/>
    </w:rPr>
  </w:style>
  <w:style w:type="character" w:customStyle="1" w:styleId="67">
    <w:name w:val="law-parenthese"/>
    <w:qFormat/>
    <w:uiPriority w:val="0"/>
  </w:style>
  <w:style w:type="character" w:customStyle="1" w:styleId="68">
    <w:name w:val="search-in-page-highlight-wrapper"/>
    <w:qFormat/>
    <w:uiPriority w:val="0"/>
  </w:style>
  <w:style w:type="character" w:customStyle="1" w:styleId="69">
    <w:name w:val="refer-count"/>
    <w:qFormat/>
    <w:uiPriority w:val="0"/>
  </w:style>
  <w:style w:type="character" w:customStyle="1" w:styleId="70">
    <w:name w:val="未处理的提及3"/>
    <w:unhideWhenUsed/>
    <w:qFormat/>
    <w:uiPriority w:val="99"/>
    <w:rPr>
      <w:color w:val="605E5C"/>
      <w:shd w:val="clear" w:color="auto" w:fill="E1DFDD"/>
    </w:rPr>
  </w:style>
  <w:style w:type="character" w:styleId="71">
    <w:name w:val="Placeholder Text"/>
    <w:unhideWhenUsed/>
    <w:qFormat/>
    <w:uiPriority w:val="99"/>
    <w:rPr>
      <w:color w:val="808080"/>
    </w:rPr>
  </w:style>
  <w:style w:type="character" w:customStyle="1" w:styleId="72">
    <w:name w:val="content"/>
    <w:qFormat/>
    <w:uiPriority w:val="0"/>
  </w:style>
  <w:style w:type="character" w:customStyle="1" w:styleId="73">
    <w:name w:val="search-in-page-highlight-item"/>
    <w:qFormat/>
    <w:uiPriority w:val="0"/>
  </w:style>
  <w:style w:type="character" w:customStyle="1" w:styleId="74">
    <w:name w:val="未处理的提及2"/>
    <w:unhideWhenUsed/>
    <w:qFormat/>
    <w:uiPriority w:val="99"/>
    <w:rPr>
      <w:color w:val="605E5C"/>
      <w:shd w:val="clear" w:color="auto" w:fill="E1DFDD"/>
    </w:rPr>
  </w:style>
  <w:style w:type="paragraph" w:customStyle="1" w:styleId="75">
    <w:name w:val="Char Char Char Char Char Char Char Char Char Char Char Char Char"/>
    <w:basedOn w:val="1"/>
    <w:qFormat/>
    <w:uiPriority w:val="0"/>
    <w:pPr>
      <w:widowControl w:val="0"/>
      <w:wordWrap/>
      <w:topLinePunct w:val="0"/>
      <w:adjustRightInd/>
      <w:snapToGrid/>
      <w:spacing w:after="0" w:afterLines="0" w:line="240" w:lineRule="auto"/>
      <w:ind w:firstLine="0" w:firstLineChars="0"/>
    </w:pPr>
    <w:rPr>
      <w:kern w:val="2"/>
      <w:szCs w:val="24"/>
    </w:rPr>
  </w:style>
  <w:style w:type="paragraph" w:customStyle="1" w:styleId="76">
    <w:name w:val="TOC 标题1"/>
    <w:basedOn w:val="3"/>
    <w:next w:val="1"/>
    <w:unhideWhenUsed/>
    <w:qFormat/>
    <w:uiPriority w:val="39"/>
    <w:pPr>
      <w:spacing w:before="240" w:line="259" w:lineRule="auto"/>
      <w:jc w:val="left"/>
      <w:outlineLvl w:val="9"/>
    </w:pPr>
    <w:rPr>
      <w:rFonts w:ascii="Calibri Light" w:hAnsi="Calibri Light"/>
      <w:b w:val="0"/>
      <w:color w:val="2E75B5"/>
      <w:kern w:val="0"/>
      <w:sz w:val="32"/>
      <w:szCs w:val="32"/>
    </w:rPr>
  </w:style>
  <w:style w:type="paragraph" w:styleId="77">
    <w:name w:val="List Paragraph"/>
    <w:basedOn w:val="1"/>
    <w:qFormat/>
    <w:uiPriority w:val="34"/>
    <w:pPr>
      <w:numPr>
        <w:ilvl w:val="0"/>
        <w:numId w:val="1"/>
      </w:numPr>
      <w:tabs>
        <w:tab w:val="left" w:pos="993"/>
      </w:tabs>
      <w:wordWrap/>
      <w:topLinePunct w:val="0"/>
      <w:ind w:left="0" w:firstLine="504" w:firstLineChars="0"/>
    </w:pPr>
    <w:rPr>
      <w:rFonts w:cs="宋体"/>
    </w:rPr>
  </w:style>
  <w:style w:type="paragraph" w:customStyle="1" w:styleId="78">
    <w:name w:val="通用标题4"/>
    <w:next w:val="1"/>
    <w:qFormat/>
    <w:uiPriority w:val="0"/>
    <w:pPr>
      <w:numPr>
        <w:ilvl w:val="2"/>
        <w:numId w:val="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79">
    <w:name w:val="专用标题2"/>
    <w:basedOn w:val="4"/>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80">
    <w:name w:val="样式8"/>
    <w:basedOn w:val="1"/>
    <w:qFormat/>
    <w:uiPriority w:val="0"/>
    <w:pPr>
      <w:autoSpaceDE w:val="0"/>
      <w:autoSpaceDN w:val="0"/>
      <w:snapToGrid/>
      <w:spacing w:after="0" w:afterLines="0" w:line="240" w:lineRule="auto"/>
      <w:ind w:left="1274" w:leftChars="531" w:firstLine="2" w:firstLineChars="0"/>
    </w:pPr>
    <w:rPr>
      <w:bCs/>
    </w:rPr>
  </w:style>
  <w:style w:type="paragraph" w:customStyle="1" w:styleId="81">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82">
    <w:name w:val="Title 5"/>
    <w:next w:val="83"/>
    <w:qFormat/>
    <w:uiPriority w:val="0"/>
    <w:pPr>
      <w:numPr>
        <w:ilvl w:val="0"/>
        <w:numId w:val="3"/>
      </w:numPr>
      <w:ind w:left="1701" w:hanging="426"/>
      <w:jc w:val="both"/>
    </w:pPr>
    <w:rPr>
      <w:rFonts w:ascii="Times New Roman" w:hAnsi="Times New Roman" w:eastAsia="宋体" w:cs="Times New Roman"/>
      <w:kern w:val="2"/>
      <w:sz w:val="24"/>
      <w:szCs w:val="24"/>
      <w:lang w:val="en-US" w:eastAsia="zh-CN" w:bidi="ar-SA"/>
    </w:rPr>
  </w:style>
  <w:style w:type="paragraph" w:customStyle="1" w:styleId="83">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84">
    <w:name w:val="through-content"/>
    <w:basedOn w:val="1"/>
    <w:qFormat/>
    <w:uiPriority w:val="0"/>
    <w:pPr>
      <w:adjustRightInd/>
      <w:snapToGrid/>
      <w:spacing w:before="100" w:beforeAutospacing="1" w:after="100" w:afterLines="0" w:afterAutospacing="1" w:line="240" w:lineRule="auto"/>
      <w:ind w:firstLine="0" w:firstLineChars="0"/>
      <w:jc w:val="left"/>
    </w:pPr>
    <w:rPr>
      <w:rFonts w:cs="宋体"/>
    </w:rPr>
  </w:style>
  <w:style w:type="paragraph" w:customStyle="1" w:styleId="85">
    <w:name w:val="修订1"/>
    <w:semiHidden/>
    <w:qFormat/>
    <w:uiPriority w:val="99"/>
    <w:rPr>
      <w:rFonts w:ascii="宋体" w:hAnsi="Calibri" w:eastAsia="宋体" w:cs="Times New Roman"/>
      <w:kern w:val="2"/>
      <w:sz w:val="24"/>
      <w:szCs w:val="22"/>
      <w:lang w:val="en-US" w:eastAsia="zh-CN" w:bidi="ar-SA"/>
    </w:rPr>
  </w:style>
  <w:style w:type="paragraph" w:customStyle="1" w:styleId="86">
    <w:name w:val="附件标题"/>
    <w:basedOn w:val="4"/>
    <w:next w:val="1"/>
    <w:qFormat/>
    <w:uiPriority w:val="0"/>
    <w:pPr>
      <w:numPr>
        <w:ilvl w:val="0"/>
        <w:numId w:val="4"/>
      </w:numPr>
      <w:tabs>
        <w:tab w:val="left" w:pos="1134"/>
      </w:tabs>
      <w:spacing w:line="360" w:lineRule="auto"/>
      <w:ind w:firstLine="0" w:firstLineChars="0"/>
      <w:jc w:val="center"/>
    </w:pPr>
    <w:rPr>
      <w:rFonts w:ascii="黑体" w:hAnsi="黑体"/>
      <w:sz w:val="30"/>
      <w:szCs w:val="30"/>
    </w:rPr>
  </w:style>
  <w:style w:type="paragraph" w:customStyle="1" w:styleId="87">
    <w:name w:val="通用标题7"/>
    <w:basedOn w:val="1"/>
    <w:qFormat/>
    <w:uiPriority w:val="0"/>
    <w:pPr>
      <w:numPr>
        <w:ilvl w:val="5"/>
        <w:numId w:val="5"/>
      </w:numPr>
    </w:pPr>
  </w:style>
  <w:style w:type="paragraph" w:customStyle="1" w:styleId="88">
    <w:name w:val="List ALPHA CAPS 1"/>
    <w:basedOn w:val="1"/>
    <w:next w:val="16"/>
    <w:qFormat/>
    <w:uiPriority w:val="0"/>
    <w:pPr>
      <w:numPr>
        <w:ilvl w:val="0"/>
        <w:numId w:val="6"/>
      </w:numPr>
      <w:tabs>
        <w:tab w:val="left" w:pos="22"/>
      </w:tabs>
      <w:spacing w:after="200" w:line="288" w:lineRule="auto"/>
    </w:pPr>
    <w:rPr>
      <w:rFonts w:ascii="CG Times" w:hAnsi="CG Times"/>
      <w:sz w:val="22"/>
      <w:lang w:val="en-GB"/>
    </w:rPr>
  </w:style>
  <w:style w:type="paragraph" w:customStyle="1" w:styleId="89">
    <w:name w:val="Title 4"/>
    <w:next w:val="90"/>
    <w:qFormat/>
    <w:uiPriority w:val="0"/>
    <w:pPr>
      <w:numPr>
        <w:ilvl w:val="0"/>
        <w:numId w:val="7"/>
      </w:numPr>
      <w:ind w:left="1276" w:hanging="562"/>
      <w:jc w:val="both"/>
    </w:pPr>
    <w:rPr>
      <w:rFonts w:ascii="Times New Roman" w:hAnsi="Times New Roman" w:eastAsia="宋体" w:cs="Times New Roman"/>
      <w:kern w:val="2"/>
      <w:sz w:val="24"/>
      <w:szCs w:val="24"/>
      <w:lang w:val="en-US" w:eastAsia="zh-CN" w:bidi="ar-SA"/>
    </w:rPr>
  </w:style>
  <w:style w:type="paragraph" w:customStyle="1" w:styleId="90">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91">
    <w:name w:val="LIST ALPHA CAPS 2"/>
    <w:basedOn w:val="1"/>
    <w:next w:val="32"/>
    <w:qFormat/>
    <w:uiPriority w:val="0"/>
    <w:pPr>
      <w:numPr>
        <w:ilvl w:val="1"/>
        <w:numId w:val="6"/>
      </w:numPr>
      <w:tabs>
        <w:tab w:val="left" w:pos="50"/>
      </w:tabs>
      <w:spacing w:after="200" w:line="288" w:lineRule="auto"/>
    </w:pPr>
    <w:rPr>
      <w:rFonts w:ascii="CG Times" w:hAnsi="CG Times"/>
      <w:sz w:val="22"/>
      <w:lang w:val="en-GB"/>
    </w:rPr>
  </w:style>
  <w:style w:type="paragraph" w:customStyle="1" w:styleId="92">
    <w:name w:val="TOC 标题2"/>
    <w:basedOn w:val="3"/>
    <w:next w:val="1"/>
    <w:qFormat/>
    <w:uiPriority w:val="0"/>
    <w:pPr>
      <w:keepNext/>
      <w:keepLines/>
      <w:widowControl w:val="0"/>
      <w:adjustRightInd/>
      <w:snapToGrid/>
      <w:spacing w:before="260" w:after="260" w:line="413" w:lineRule="auto"/>
    </w:pPr>
    <w:rPr>
      <w:rFonts w:ascii="宋体" w:hAnsi="宋体"/>
      <w:bCs/>
      <w:sz w:val="36"/>
      <w:szCs w:val="44"/>
      <w:lang w:val="zh-CN"/>
    </w:rPr>
  </w:style>
  <w:style w:type="paragraph" w:customStyle="1" w:styleId="93">
    <w:name w:val="协议书标题2"/>
    <w:basedOn w:val="4"/>
    <w:next w:val="1"/>
    <w:qFormat/>
    <w:uiPriority w:val="0"/>
    <w:pPr>
      <w:keepNext w:val="0"/>
      <w:keepLines w:val="0"/>
      <w:numPr>
        <w:ilvl w:val="0"/>
        <w:numId w:val="8"/>
      </w:numPr>
      <w:tabs>
        <w:tab w:val="left" w:pos="567"/>
      </w:tabs>
      <w:spacing w:line="360" w:lineRule="auto"/>
      <w:ind w:firstLine="0" w:firstLineChars="0"/>
      <w:jc w:val="left"/>
    </w:pPr>
    <w:rPr>
      <w:rFonts w:ascii="宋体" w:hAnsi="宋体" w:eastAsia="宋体"/>
      <w:sz w:val="24"/>
    </w:rPr>
  </w:style>
  <w:style w:type="paragraph" w:customStyle="1" w:styleId="94">
    <w:name w:val="专用标题4"/>
    <w:basedOn w:val="6"/>
    <w:next w:val="1"/>
    <w:qFormat/>
    <w:uiPriority w:val="0"/>
    <w:pPr>
      <w:numPr>
        <w:ilvl w:val="2"/>
        <w:numId w:val="9"/>
      </w:numPr>
    </w:pPr>
  </w:style>
  <w:style w:type="paragraph" w:customStyle="1" w:styleId="9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96">
    <w:name w:val="通用标题6"/>
    <w:basedOn w:val="1"/>
    <w:qFormat/>
    <w:uiPriority w:val="0"/>
    <w:pPr>
      <w:numPr>
        <w:ilvl w:val="4"/>
        <w:numId w:val="10"/>
      </w:numPr>
      <w:tabs>
        <w:tab w:val="left" w:pos="993"/>
      </w:tabs>
      <w:wordWrap/>
      <w:topLinePunct w:val="0"/>
      <w:ind w:firstLine="0" w:firstLineChars="0"/>
    </w:pPr>
  </w:style>
  <w:style w:type="paragraph" w:customStyle="1" w:styleId="97">
    <w:name w:val="样式3"/>
    <w:next w:val="1"/>
    <w:qFormat/>
    <w:uiPriority w:val="0"/>
    <w:pPr>
      <w:numPr>
        <w:ilvl w:val="2"/>
        <w:numId w:val="11"/>
      </w:numPr>
    </w:pPr>
    <w:rPr>
      <w:rFonts w:ascii="Times New Roman" w:hAnsi="Times New Roman" w:eastAsia="宋体" w:cs="Times New Roman"/>
      <w:bCs/>
      <w:kern w:val="2"/>
      <w:sz w:val="24"/>
      <w:szCs w:val="24"/>
      <w:lang w:val="en-US" w:eastAsia="zh-CN" w:bidi="ar-SA"/>
    </w:rPr>
  </w:style>
  <w:style w:type="paragraph" w:customStyle="1" w:styleId="98">
    <w:name w:val="专用标题3"/>
    <w:basedOn w:val="5"/>
    <w:qFormat/>
    <w:uiPriority w:val="0"/>
    <w:pPr>
      <w:numPr>
        <w:ilvl w:val="1"/>
        <w:numId w:val="9"/>
      </w:numPr>
    </w:pPr>
  </w:style>
  <w:style w:type="paragraph" w:customStyle="1" w:styleId="99">
    <w:name w:val="通用标题5"/>
    <w:qFormat/>
    <w:uiPriority w:val="0"/>
    <w:pPr>
      <w:widowControl w:val="0"/>
      <w:numPr>
        <w:ilvl w:val="3"/>
        <w:numId w:val="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00">
    <w:name w:val="LIST ALPHA CAPS 3"/>
    <w:basedOn w:val="1"/>
    <w:next w:val="15"/>
    <w:qFormat/>
    <w:uiPriority w:val="0"/>
    <w:pPr>
      <w:numPr>
        <w:ilvl w:val="2"/>
        <w:numId w:val="6"/>
      </w:numPr>
      <w:tabs>
        <w:tab w:val="left" w:pos="68"/>
      </w:tabs>
      <w:spacing w:after="200" w:line="288" w:lineRule="auto"/>
    </w:pPr>
    <w:rPr>
      <w:rFonts w:ascii="CG Times" w:hAnsi="CG Times"/>
      <w:sz w:val="22"/>
      <w:lang w:val="en-GB"/>
    </w:rPr>
  </w:style>
  <w:style w:type="paragraph" w:customStyle="1" w:styleId="101">
    <w:name w:val="通用标题2"/>
    <w:basedOn w:val="4"/>
    <w:next w:val="1"/>
    <w:qFormat/>
    <w:uiPriority w:val="0"/>
    <w:pPr>
      <w:keepNext w:val="0"/>
      <w:keepLines w:val="0"/>
      <w:numPr>
        <w:ilvl w:val="0"/>
        <w:numId w:val="5"/>
      </w:numPr>
      <w:tabs>
        <w:tab w:val="left" w:pos="993"/>
      </w:tabs>
      <w:spacing w:line="360" w:lineRule="auto"/>
      <w:ind w:firstLineChars="0"/>
    </w:pPr>
    <w:rPr>
      <w:rFonts w:ascii="黑体" w:hAnsi="黑体"/>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04">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105">
    <w:name w:val="附件标题1"/>
    <w:next w:val="1"/>
    <w:qFormat/>
    <w:uiPriority w:val="0"/>
    <w:pPr>
      <w:numPr>
        <w:ilvl w:val="0"/>
        <w:numId w:val="12"/>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106">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107">
    <w:name w:val="文一"/>
    <w:basedOn w:val="1"/>
    <w:qFormat/>
    <w:uiPriority w:val="0"/>
    <w:pPr>
      <w:ind w:firstLine="200"/>
    </w:pPr>
    <w:rPr>
      <w:rFonts w:ascii="Times New Roman" w:hAnsi="Times New Roman"/>
      <w:snapToGrid w:val="0"/>
      <w:spacing w:val="4"/>
      <w:szCs w:val="24"/>
    </w:rPr>
  </w:style>
  <w:style w:type="paragraph" w:customStyle="1" w:styleId="108">
    <w:name w:val="纯文本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table" w:customStyle="1" w:styleId="109">
    <w:name w:val="TableGrid"/>
    <w:qFormat/>
    <w:uiPriority w:val="0"/>
    <w:tblPr>
      <w:tblCellMar>
        <w:top w:w="0" w:type="dxa"/>
        <w:left w:w="0" w:type="dxa"/>
        <w:bottom w:w="0" w:type="dxa"/>
        <w:right w:w="0" w:type="dxa"/>
      </w:tblCellMar>
    </w:tblPr>
  </w:style>
  <w:style w:type="table" w:customStyle="1" w:styleId="110">
    <w:name w:val="网格型1"/>
    <w:basedOn w:val="36"/>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1">
    <w:name w:val="_Style 110"/>
    <w:unhideWhenUsed/>
    <w:qFormat/>
    <w:uiPriority w:val="99"/>
    <w:rPr>
      <w:rFonts w:ascii="宋体" w:hAnsi="宋体" w:eastAsia="宋体" w:cs="Times New Roman"/>
      <w:sz w:val="24"/>
      <w:lang w:val="en-US" w:eastAsia="zh-CN" w:bidi="ar-SA"/>
    </w:rPr>
  </w:style>
  <w:style w:type="character" w:customStyle="1" w:styleId="112">
    <w:name w:val="正文文本缩进 字符"/>
    <w:qFormat/>
    <w:uiPriority w:val="0"/>
    <w:rPr>
      <w:kern w:val="2"/>
      <w:sz w:val="21"/>
      <w:szCs w:val="22"/>
    </w:rPr>
  </w:style>
  <w:style w:type="paragraph" w:customStyle="1" w:styleId="113">
    <w:name w:val="修订2"/>
    <w:hidden/>
    <w:unhideWhenUsed/>
    <w:qFormat/>
    <w:uiPriority w:val="99"/>
    <w:rPr>
      <w:rFonts w:ascii="宋体" w:hAnsi="宋体" w:eastAsia="宋体" w:cs="Times New Roman"/>
      <w:sz w:val="24"/>
      <w:lang w:val="en-US" w:eastAsia="zh-CN" w:bidi="ar-SA"/>
    </w:rPr>
  </w:style>
  <w:style w:type="paragraph" w:customStyle="1" w:styleId="114">
    <w:name w:val="Revision"/>
    <w:hidden/>
    <w:unhideWhenUsed/>
    <w:qFormat/>
    <w:uiPriority w:val="99"/>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213</Pages>
  <Words>42955</Words>
  <Characters>45285</Characters>
  <Lines>2755</Lines>
  <Paragraphs>2402</Paragraphs>
  <TotalTime>1</TotalTime>
  <ScaleCrop>false</ScaleCrop>
  <LinksUpToDate>false</LinksUpToDate>
  <CharactersWithSpaces>46622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2020-12-03T11:15:00Z</dcterms:created>
  <dc:creator>acer</dc:creator>
  <cp:lastModifiedBy>陈</cp:lastModifiedBy>
  <cp:lastPrinted>2020-12-03T11:28:00Z</cp:lastPrinted>
  <dcterms:modified xsi:type="dcterms:W3CDTF">2025-11-04T09:50:04Z</dcterms:modified>
  <dc:title>GF-2020-0216</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80A58F4DB20F4293BB4DB27DDCD45B72_13</vt:lpwstr>
  </property>
  <property fmtid="{D5CDD505-2E9C-101B-9397-08002B2CF9AE}" pid="4" name="KSOTemplateDocerSaveRecord">
    <vt:lpwstr>eyJoZGlkIjoiYzNlNGE2Yzg1YzlmNjc1NGFkOGZlM2U0M2UxOTVhNGIiLCJ1c2VySWQiOiI3ODY4OTEzMjUifQ==</vt:lpwstr>
  </property>
</Properties>
</file>