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BDD06" w14:textId="77777777" w:rsidR="008B3474" w:rsidRPr="00EF6767" w:rsidRDefault="008B3474">
      <w:pPr>
        <w:pStyle w:val="aa"/>
        <w:spacing w:before="142" w:line="236" w:lineRule="auto"/>
        <w:rPr>
          <w:rFonts w:ascii="宋体" w:eastAsia="宋体" w:hAnsi="宋体" w:cs="宋体"/>
          <w:color w:val="auto"/>
          <w:sz w:val="24"/>
          <w:szCs w:val="24"/>
        </w:rPr>
      </w:pPr>
    </w:p>
    <w:p w14:paraId="090AEB93" w14:textId="77777777" w:rsidR="008B3474" w:rsidRPr="00EF6767" w:rsidRDefault="008B3474">
      <w:pPr>
        <w:pStyle w:val="aa"/>
        <w:spacing w:line="247" w:lineRule="auto"/>
        <w:rPr>
          <w:rFonts w:ascii="宋体" w:eastAsia="宋体" w:hAnsi="宋体" w:cs="宋体"/>
          <w:color w:val="auto"/>
          <w:sz w:val="24"/>
          <w:szCs w:val="24"/>
        </w:rPr>
      </w:pPr>
    </w:p>
    <w:p w14:paraId="02FC2951" w14:textId="77777777" w:rsidR="008B3474" w:rsidRPr="00EF6767" w:rsidRDefault="008B3474">
      <w:pPr>
        <w:pStyle w:val="aa"/>
        <w:spacing w:line="247" w:lineRule="auto"/>
        <w:rPr>
          <w:rFonts w:ascii="宋体" w:eastAsia="宋体" w:hAnsi="宋体" w:cs="宋体"/>
          <w:color w:val="auto"/>
          <w:sz w:val="24"/>
          <w:szCs w:val="24"/>
        </w:rPr>
      </w:pPr>
    </w:p>
    <w:p w14:paraId="1EC9C3C5" w14:textId="77777777" w:rsidR="008B3474" w:rsidRPr="00EF6767" w:rsidRDefault="008B3474">
      <w:pPr>
        <w:pStyle w:val="aa"/>
        <w:spacing w:line="247" w:lineRule="auto"/>
        <w:rPr>
          <w:rFonts w:ascii="宋体" w:eastAsia="宋体" w:hAnsi="宋体" w:cs="宋体"/>
          <w:color w:val="auto"/>
          <w:sz w:val="24"/>
          <w:szCs w:val="24"/>
        </w:rPr>
      </w:pPr>
    </w:p>
    <w:p w14:paraId="3D683103" w14:textId="77777777" w:rsidR="008B3474" w:rsidRPr="00EF6767" w:rsidRDefault="008B3474">
      <w:pPr>
        <w:pStyle w:val="aa"/>
        <w:spacing w:line="247" w:lineRule="auto"/>
        <w:rPr>
          <w:rFonts w:ascii="宋体" w:eastAsia="宋体" w:hAnsi="宋体" w:cs="宋体"/>
          <w:color w:val="auto"/>
          <w:sz w:val="24"/>
          <w:szCs w:val="24"/>
        </w:rPr>
      </w:pPr>
    </w:p>
    <w:p w14:paraId="612D25C4" w14:textId="77777777" w:rsidR="008B3474" w:rsidRPr="00EF6767" w:rsidRDefault="008B3474">
      <w:pPr>
        <w:pStyle w:val="aa"/>
        <w:spacing w:line="247" w:lineRule="auto"/>
        <w:rPr>
          <w:rFonts w:ascii="宋体" w:eastAsia="宋体" w:hAnsi="宋体" w:cs="宋体"/>
          <w:color w:val="auto"/>
          <w:sz w:val="24"/>
          <w:szCs w:val="24"/>
        </w:rPr>
      </w:pPr>
    </w:p>
    <w:p w14:paraId="1C0EBCB4" w14:textId="77777777" w:rsidR="008B3474" w:rsidRPr="00EF6767" w:rsidRDefault="008B3474">
      <w:pPr>
        <w:pStyle w:val="aa"/>
        <w:spacing w:line="247" w:lineRule="auto"/>
        <w:rPr>
          <w:rFonts w:ascii="宋体" w:eastAsia="宋体" w:hAnsi="宋体" w:cs="宋体"/>
          <w:color w:val="auto"/>
          <w:sz w:val="24"/>
          <w:szCs w:val="24"/>
        </w:rPr>
      </w:pPr>
    </w:p>
    <w:p w14:paraId="7C69F976" w14:textId="77777777" w:rsidR="008B3474" w:rsidRPr="00EF6767" w:rsidRDefault="008B3474">
      <w:pPr>
        <w:pStyle w:val="aa"/>
        <w:spacing w:line="247" w:lineRule="auto"/>
        <w:rPr>
          <w:rFonts w:ascii="宋体" w:eastAsia="宋体" w:hAnsi="宋体" w:cs="宋体"/>
          <w:color w:val="auto"/>
          <w:sz w:val="24"/>
          <w:szCs w:val="24"/>
        </w:rPr>
      </w:pPr>
    </w:p>
    <w:p w14:paraId="08942D4A" w14:textId="77777777" w:rsidR="008B3474" w:rsidRPr="00EF6767" w:rsidRDefault="008B3474">
      <w:pPr>
        <w:pStyle w:val="aa"/>
        <w:spacing w:line="247" w:lineRule="auto"/>
        <w:rPr>
          <w:rFonts w:ascii="宋体" w:eastAsia="宋体" w:hAnsi="宋体" w:cs="宋体"/>
          <w:color w:val="auto"/>
          <w:sz w:val="24"/>
          <w:szCs w:val="24"/>
        </w:rPr>
      </w:pPr>
    </w:p>
    <w:p w14:paraId="379A2874" w14:textId="77777777" w:rsidR="008B3474" w:rsidRPr="00EF6767" w:rsidRDefault="008B3474">
      <w:pPr>
        <w:pStyle w:val="aa"/>
        <w:spacing w:line="247" w:lineRule="auto"/>
        <w:rPr>
          <w:rFonts w:ascii="宋体" w:eastAsia="宋体" w:hAnsi="宋体" w:cs="宋体"/>
          <w:color w:val="auto"/>
          <w:sz w:val="24"/>
          <w:szCs w:val="24"/>
        </w:rPr>
      </w:pPr>
    </w:p>
    <w:p w14:paraId="300EC94D" w14:textId="77777777" w:rsidR="008B3474" w:rsidRPr="00EF6767" w:rsidRDefault="008B3474">
      <w:pPr>
        <w:pStyle w:val="aa"/>
        <w:spacing w:line="248" w:lineRule="auto"/>
        <w:rPr>
          <w:rFonts w:ascii="宋体" w:eastAsia="宋体" w:hAnsi="宋体" w:cs="宋体"/>
          <w:color w:val="auto"/>
          <w:sz w:val="24"/>
          <w:szCs w:val="24"/>
        </w:rPr>
      </w:pPr>
    </w:p>
    <w:p w14:paraId="424D5CAC" w14:textId="77777777" w:rsidR="008B3474" w:rsidRPr="00EF6767" w:rsidRDefault="00E93B8E">
      <w:pPr>
        <w:spacing w:before="236" w:line="203" w:lineRule="auto"/>
        <w:jc w:val="center"/>
        <w:rPr>
          <w:rFonts w:ascii="宋体" w:eastAsia="宋体" w:hAnsi="宋体" w:cs="宋体"/>
          <w:b/>
          <w:bCs/>
          <w:color w:val="auto"/>
          <w:spacing w:val="10"/>
          <w:sz w:val="44"/>
          <w:szCs w:val="44"/>
          <w:lang w:eastAsia="zh-CN"/>
        </w:rPr>
      </w:pPr>
      <w:r w:rsidRPr="00EF6767">
        <w:rPr>
          <w:rFonts w:ascii="宋体" w:eastAsia="宋体" w:hAnsi="宋体" w:cs="宋体" w:hint="eastAsia"/>
          <w:b/>
          <w:bCs/>
          <w:color w:val="auto"/>
          <w:spacing w:val="10"/>
          <w:sz w:val="44"/>
          <w:szCs w:val="44"/>
          <w:lang w:eastAsia="zh-CN"/>
        </w:rPr>
        <w:t>建设工程施工合同</w:t>
      </w:r>
    </w:p>
    <w:p w14:paraId="2CE91A30" w14:textId="77777777" w:rsidR="008B3474" w:rsidRPr="00EF6767" w:rsidRDefault="008B3474">
      <w:pPr>
        <w:spacing w:before="236" w:line="203" w:lineRule="auto"/>
        <w:jc w:val="center"/>
        <w:rPr>
          <w:rFonts w:ascii="宋体" w:eastAsia="宋体" w:hAnsi="宋体" w:cs="宋体"/>
          <w:b/>
          <w:bCs/>
          <w:color w:val="auto"/>
          <w:spacing w:val="10"/>
          <w:sz w:val="44"/>
          <w:szCs w:val="44"/>
          <w:lang w:eastAsia="zh-CN"/>
        </w:rPr>
      </w:pPr>
    </w:p>
    <w:p w14:paraId="059E65E7" w14:textId="451BD99C" w:rsidR="008B3474" w:rsidRPr="00EF6767" w:rsidRDefault="00E93B8E" w:rsidP="00AA1471">
      <w:pPr>
        <w:spacing w:before="236" w:line="203" w:lineRule="auto"/>
        <w:rPr>
          <w:rFonts w:ascii="宋体" w:eastAsia="宋体" w:hAnsi="宋体" w:cs="宋体"/>
          <w:b/>
          <w:bCs/>
          <w:color w:val="auto"/>
          <w:spacing w:val="10"/>
          <w:sz w:val="32"/>
          <w:szCs w:val="32"/>
          <w:lang w:eastAsia="zh-CN"/>
        </w:rPr>
      </w:pPr>
      <w:r w:rsidRPr="00EF6767">
        <w:rPr>
          <w:rFonts w:ascii="宋体" w:eastAsia="宋体" w:hAnsi="宋体" w:cs="宋体"/>
          <w:b/>
          <w:bCs/>
          <w:color w:val="auto"/>
          <w:spacing w:val="10"/>
          <w:sz w:val="32"/>
          <w:szCs w:val="32"/>
          <w:lang w:eastAsia="zh-CN"/>
        </w:rPr>
        <w:t>项目名称:</w:t>
      </w:r>
    </w:p>
    <w:p w14:paraId="28B806D1" w14:textId="77777777" w:rsidR="008B3474" w:rsidRPr="00EF6767" w:rsidRDefault="00E93B8E" w:rsidP="00AA1471">
      <w:pPr>
        <w:spacing w:before="236" w:line="203" w:lineRule="auto"/>
        <w:rPr>
          <w:rFonts w:ascii="宋体" w:eastAsia="宋体" w:hAnsi="宋体" w:cs="宋体"/>
          <w:b/>
          <w:bCs/>
          <w:color w:val="auto"/>
          <w:spacing w:val="10"/>
          <w:sz w:val="32"/>
          <w:szCs w:val="32"/>
          <w:lang w:eastAsia="zh-CN"/>
        </w:rPr>
      </w:pPr>
      <w:r w:rsidRPr="00EF6767">
        <w:rPr>
          <w:rFonts w:ascii="宋体" w:eastAsia="宋体" w:hAnsi="宋体" w:cs="宋体"/>
          <w:b/>
          <w:bCs/>
          <w:color w:val="auto"/>
          <w:spacing w:val="10"/>
          <w:sz w:val="32"/>
          <w:szCs w:val="32"/>
          <w:lang w:eastAsia="zh-CN"/>
        </w:rPr>
        <w:t>合同编号:</w:t>
      </w:r>
    </w:p>
    <w:p w14:paraId="36EA46BC" w14:textId="77777777" w:rsidR="008B3474" w:rsidRPr="00EF6767" w:rsidRDefault="008B3474">
      <w:pPr>
        <w:pStyle w:val="aa"/>
        <w:spacing w:line="244" w:lineRule="auto"/>
        <w:rPr>
          <w:rFonts w:ascii="宋体" w:eastAsia="宋体" w:hAnsi="宋体" w:cs="宋体"/>
          <w:b/>
          <w:color w:val="auto"/>
          <w:sz w:val="24"/>
          <w:szCs w:val="24"/>
          <w:lang w:eastAsia="zh-CN"/>
        </w:rPr>
      </w:pPr>
    </w:p>
    <w:p w14:paraId="54A866B9" w14:textId="77777777" w:rsidR="008B3474" w:rsidRPr="00EF6767" w:rsidRDefault="008B3474">
      <w:pPr>
        <w:pStyle w:val="aa"/>
        <w:spacing w:line="244" w:lineRule="auto"/>
        <w:rPr>
          <w:rFonts w:ascii="宋体" w:eastAsia="宋体" w:hAnsi="宋体" w:cs="宋体"/>
          <w:color w:val="auto"/>
          <w:sz w:val="24"/>
          <w:szCs w:val="24"/>
          <w:lang w:eastAsia="zh-CN"/>
        </w:rPr>
      </w:pPr>
    </w:p>
    <w:p w14:paraId="5B79AB89" w14:textId="77777777" w:rsidR="008B3474" w:rsidRPr="00EF6767" w:rsidRDefault="008B3474">
      <w:pPr>
        <w:pStyle w:val="aa"/>
        <w:spacing w:line="244" w:lineRule="auto"/>
        <w:rPr>
          <w:rFonts w:ascii="宋体" w:eastAsia="宋体" w:hAnsi="宋体" w:cs="宋体"/>
          <w:color w:val="auto"/>
          <w:sz w:val="24"/>
          <w:szCs w:val="24"/>
          <w:lang w:eastAsia="zh-CN"/>
        </w:rPr>
      </w:pPr>
    </w:p>
    <w:p w14:paraId="65B688EC" w14:textId="77777777" w:rsidR="008B3474" w:rsidRPr="00EF6767" w:rsidRDefault="008B3474">
      <w:pPr>
        <w:pStyle w:val="aa"/>
        <w:spacing w:line="244" w:lineRule="auto"/>
        <w:rPr>
          <w:rFonts w:ascii="宋体" w:eastAsia="宋体" w:hAnsi="宋体" w:cs="宋体"/>
          <w:color w:val="auto"/>
          <w:sz w:val="24"/>
          <w:szCs w:val="24"/>
          <w:lang w:eastAsia="zh-CN"/>
        </w:rPr>
      </w:pPr>
    </w:p>
    <w:p w14:paraId="26AFC3FE" w14:textId="77777777" w:rsidR="008B3474" w:rsidRPr="00EF6767" w:rsidRDefault="008B3474">
      <w:pPr>
        <w:pStyle w:val="aa"/>
        <w:spacing w:line="244" w:lineRule="auto"/>
        <w:rPr>
          <w:rFonts w:ascii="宋体" w:eastAsia="宋体" w:hAnsi="宋体" w:cs="宋体"/>
          <w:color w:val="auto"/>
          <w:sz w:val="24"/>
          <w:szCs w:val="24"/>
          <w:lang w:eastAsia="zh-CN"/>
        </w:rPr>
      </w:pPr>
    </w:p>
    <w:p w14:paraId="3FFE9D39" w14:textId="77777777" w:rsidR="008B3474" w:rsidRPr="00EF6767" w:rsidRDefault="008B3474">
      <w:pPr>
        <w:pStyle w:val="aa"/>
        <w:spacing w:line="244" w:lineRule="auto"/>
        <w:rPr>
          <w:rFonts w:ascii="宋体" w:eastAsia="宋体" w:hAnsi="宋体" w:cs="宋体"/>
          <w:color w:val="auto"/>
          <w:sz w:val="24"/>
          <w:szCs w:val="24"/>
          <w:lang w:eastAsia="zh-CN"/>
        </w:rPr>
      </w:pPr>
    </w:p>
    <w:p w14:paraId="25E26528" w14:textId="77777777" w:rsidR="008B3474" w:rsidRPr="00EF6767" w:rsidRDefault="008B3474">
      <w:pPr>
        <w:pStyle w:val="aa"/>
        <w:spacing w:line="244" w:lineRule="auto"/>
        <w:rPr>
          <w:rFonts w:ascii="宋体" w:eastAsia="宋体" w:hAnsi="宋体" w:cs="宋体"/>
          <w:color w:val="auto"/>
          <w:sz w:val="24"/>
          <w:szCs w:val="24"/>
          <w:lang w:eastAsia="zh-CN"/>
        </w:rPr>
      </w:pPr>
    </w:p>
    <w:p w14:paraId="794F7403" w14:textId="77777777" w:rsidR="008B3474" w:rsidRPr="00EF6767" w:rsidRDefault="008B3474">
      <w:pPr>
        <w:pStyle w:val="aa"/>
        <w:spacing w:line="244" w:lineRule="auto"/>
        <w:rPr>
          <w:rFonts w:ascii="宋体" w:eastAsia="宋体" w:hAnsi="宋体" w:cs="宋体"/>
          <w:color w:val="auto"/>
          <w:sz w:val="24"/>
          <w:szCs w:val="24"/>
          <w:lang w:eastAsia="zh-CN"/>
        </w:rPr>
      </w:pPr>
    </w:p>
    <w:p w14:paraId="7822980A" w14:textId="77777777" w:rsidR="008B3474" w:rsidRPr="00EF6767" w:rsidRDefault="008B3474">
      <w:pPr>
        <w:pStyle w:val="aa"/>
        <w:spacing w:line="244" w:lineRule="auto"/>
        <w:rPr>
          <w:rFonts w:ascii="宋体" w:eastAsia="宋体" w:hAnsi="宋体" w:cs="宋体"/>
          <w:color w:val="auto"/>
          <w:sz w:val="24"/>
          <w:szCs w:val="24"/>
          <w:lang w:eastAsia="zh-CN"/>
        </w:rPr>
      </w:pPr>
    </w:p>
    <w:p w14:paraId="622FA8B3" w14:textId="77777777" w:rsidR="008B3474" w:rsidRPr="00EF6767" w:rsidRDefault="008B3474">
      <w:pPr>
        <w:pStyle w:val="aa"/>
        <w:spacing w:line="244" w:lineRule="auto"/>
        <w:rPr>
          <w:rFonts w:ascii="宋体" w:eastAsia="宋体" w:hAnsi="宋体" w:cs="宋体"/>
          <w:color w:val="auto"/>
          <w:sz w:val="24"/>
          <w:szCs w:val="24"/>
          <w:lang w:eastAsia="zh-CN"/>
        </w:rPr>
      </w:pPr>
    </w:p>
    <w:p w14:paraId="5967B89D" w14:textId="77777777" w:rsidR="008B3474" w:rsidRPr="00EF6767" w:rsidRDefault="008B3474">
      <w:pPr>
        <w:pStyle w:val="aa"/>
        <w:spacing w:line="244" w:lineRule="auto"/>
        <w:rPr>
          <w:rFonts w:ascii="宋体" w:eastAsia="宋体" w:hAnsi="宋体" w:cs="宋体"/>
          <w:color w:val="auto"/>
          <w:sz w:val="24"/>
          <w:szCs w:val="24"/>
          <w:lang w:eastAsia="zh-CN"/>
        </w:rPr>
      </w:pPr>
    </w:p>
    <w:p w14:paraId="7B2233DA" w14:textId="77777777" w:rsidR="008B3474" w:rsidRPr="00EF6767" w:rsidRDefault="008B3474">
      <w:pPr>
        <w:pStyle w:val="aa"/>
        <w:spacing w:line="244" w:lineRule="auto"/>
        <w:rPr>
          <w:rFonts w:ascii="宋体" w:eastAsia="宋体" w:hAnsi="宋体" w:cs="宋体"/>
          <w:color w:val="auto"/>
          <w:sz w:val="24"/>
          <w:szCs w:val="24"/>
          <w:lang w:eastAsia="zh-CN"/>
        </w:rPr>
      </w:pPr>
    </w:p>
    <w:p w14:paraId="6A2C23B6" w14:textId="77777777" w:rsidR="008B3474" w:rsidRPr="00EF6767" w:rsidRDefault="008B3474">
      <w:pPr>
        <w:pStyle w:val="aa"/>
        <w:spacing w:line="244" w:lineRule="auto"/>
        <w:rPr>
          <w:rFonts w:ascii="宋体" w:eastAsia="宋体" w:hAnsi="宋体" w:cs="宋体"/>
          <w:color w:val="auto"/>
          <w:sz w:val="24"/>
          <w:szCs w:val="24"/>
          <w:lang w:eastAsia="zh-CN"/>
        </w:rPr>
      </w:pPr>
    </w:p>
    <w:p w14:paraId="3A62DE26" w14:textId="77777777" w:rsidR="008B3474" w:rsidRPr="00EF6767" w:rsidRDefault="008B3474">
      <w:pPr>
        <w:pStyle w:val="aa"/>
        <w:spacing w:line="244" w:lineRule="auto"/>
        <w:rPr>
          <w:rFonts w:ascii="宋体" w:eastAsia="宋体" w:hAnsi="宋体" w:cs="宋体"/>
          <w:color w:val="auto"/>
          <w:sz w:val="24"/>
          <w:szCs w:val="24"/>
          <w:lang w:eastAsia="zh-CN"/>
        </w:rPr>
      </w:pPr>
    </w:p>
    <w:p w14:paraId="7DF13A42" w14:textId="77777777" w:rsidR="008B3474" w:rsidRPr="00EF6767" w:rsidRDefault="008B3474">
      <w:pPr>
        <w:pStyle w:val="aa"/>
        <w:spacing w:line="244" w:lineRule="auto"/>
        <w:rPr>
          <w:rFonts w:ascii="宋体" w:eastAsia="宋体" w:hAnsi="宋体" w:cs="宋体"/>
          <w:color w:val="auto"/>
          <w:sz w:val="24"/>
          <w:szCs w:val="24"/>
          <w:lang w:eastAsia="zh-CN"/>
        </w:rPr>
      </w:pPr>
    </w:p>
    <w:p w14:paraId="2A54E9BE" w14:textId="77777777" w:rsidR="008B3474" w:rsidRPr="00EF6767" w:rsidRDefault="008B3474">
      <w:pPr>
        <w:pStyle w:val="aa"/>
        <w:spacing w:line="245" w:lineRule="auto"/>
        <w:rPr>
          <w:rFonts w:ascii="宋体" w:eastAsia="宋体" w:hAnsi="宋体" w:cs="宋体"/>
          <w:color w:val="auto"/>
          <w:sz w:val="24"/>
          <w:szCs w:val="24"/>
          <w:lang w:eastAsia="zh-CN"/>
        </w:rPr>
      </w:pPr>
    </w:p>
    <w:p w14:paraId="1697E9EE" w14:textId="77777777" w:rsidR="008B3474" w:rsidRPr="00EF6767" w:rsidRDefault="008B3474">
      <w:pPr>
        <w:pStyle w:val="aa"/>
        <w:spacing w:line="245" w:lineRule="auto"/>
        <w:rPr>
          <w:rFonts w:ascii="宋体" w:eastAsia="宋体" w:hAnsi="宋体" w:cs="宋体"/>
          <w:color w:val="auto"/>
          <w:sz w:val="24"/>
          <w:szCs w:val="24"/>
          <w:lang w:eastAsia="zh-CN"/>
        </w:rPr>
      </w:pPr>
    </w:p>
    <w:p w14:paraId="5CF60303" w14:textId="77777777" w:rsidR="008B3474" w:rsidRPr="00EF6767" w:rsidRDefault="008B3474">
      <w:pPr>
        <w:pStyle w:val="aa"/>
        <w:spacing w:line="245" w:lineRule="auto"/>
        <w:rPr>
          <w:rFonts w:ascii="宋体" w:eastAsia="宋体" w:hAnsi="宋体" w:cs="宋体"/>
          <w:color w:val="auto"/>
          <w:sz w:val="24"/>
          <w:szCs w:val="24"/>
          <w:lang w:eastAsia="zh-CN"/>
        </w:rPr>
      </w:pPr>
    </w:p>
    <w:p w14:paraId="64DE62BA" w14:textId="77777777" w:rsidR="008B3474" w:rsidRPr="00EF6767" w:rsidRDefault="008B3474">
      <w:pPr>
        <w:pStyle w:val="aa"/>
        <w:spacing w:line="245" w:lineRule="auto"/>
        <w:rPr>
          <w:rFonts w:ascii="宋体" w:eastAsia="宋体" w:hAnsi="宋体" w:cs="宋体"/>
          <w:color w:val="auto"/>
          <w:sz w:val="24"/>
          <w:szCs w:val="24"/>
          <w:lang w:eastAsia="zh-CN"/>
        </w:rPr>
      </w:pPr>
    </w:p>
    <w:p w14:paraId="427E7534" w14:textId="77777777" w:rsidR="008B3474" w:rsidRPr="00EF6767" w:rsidRDefault="008B3474">
      <w:pPr>
        <w:pStyle w:val="aa"/>
        <w:spacing w:line="245" w:lineRule="auto"/>
        <w:rPr>
          <w:rFonts w:ascii="宋体" w:eastAsia="宋体" w:hAnsi="宋体" w:cs="宋体"/>
          <w:color w:val="auto"/>
          <w:sz w:val="24"/>
          <w:szCs w:val="24"/>
          <w:lang w:eastAsia="zh-CN"/>
        </w:rPr>
      </w:pPr>
    </w:p>
    <w:p w14:paraId="08631A7E" w14:textId="77777777" w:rsidR="008B3474" w:rsidRPr="00EF6767" w:rsidRDefault="008B3474">
      <w:pPr>
        <w:pStyle w:val="aa"/>
        <w:spacing w:line="245" w:lineRule="auto"/>
        <w:rPr>
          <w:rFonts w:ascii="宋体" w:eastAsia="宋体" w:hAnsi="宋体" w:cs="宋体"/>
          <w:color w:val="auto"/>
          <w:sz w:val="24"/>
          <w:szCs w:val="24"/>
          <w:lang w:eastAsia="zh-CN"/>
        </w:rPr>
      </w:pPr>
    </w:p>
    <w:p w14:paraId="5C35CA81" w14:textId="77777777" w:rsidR="008B3474" w:rsidRPr="00EF6767" w:rsidRDefault="008B3474" w:rsidP="001960DB">
      <w:pPr>
        <w:pStyle w:val="aa"/>
        <w:spacing w:before="102" w:line="225" w:lineRule="auto"/>
        <w:ind w:left="3419"/>
        <w:rPr>
          <w:rFonts w:ascii="宋体" w:eastAsia="宋体" w:hAnsi="宋体" w:cs="宋体"/>
          <w:color w:val="auto"/>
          <w:sz w:val="24"/>
          <w:szCs w:val="24"/>
          <w:lang w:eastAsia="zh-CN"/>
        </w:rPr>
        <w:sectPr w:rsidR="008B3474" w:rsidRPr="00EF6767" w:rsidSect="00E92721">
          <w:pgSz w:w="11906" w:h="16839"/>
          <w:pgMar w:top="1431" w:right="1785" w:bottom="0" w:left="1535" w:header="0" w:footer="0" w:gutter="0"/>
          <w:cols w:space="720"/>
        </w:sectPr>
      </w:pPr>
    </w:p>
    <w:p w14:paraId="16A6901B" w14:textId="77777777" w:rsidR="008B3474" w:rsidRPr="00EF6767" w:rsidRDefault="008B3474">
      <w:pPr>
        <w:pStyle w:val="aa"/>
        <w:spacing w:line="340" w:lineRule="auto"/>
        <w:rPr>
          <w:rFonts w:ascii="宋体" w:eastAsia="宋体" w:hAnsi="宋体" w:cs="宋体"/>
          <w:b/>
          <w:bCs/>
          <w:color w:val="auto"/>
          <w:sz w:val="30"/>
          <w:szCs w:val="30"/>
          <w:lang w:eastAsia="zh-CN"/>
        </w:rPr>
      </w:pPr>
    </w:p>
    <w:sdt>
      <w:sdtPr>
        <w:rPr>
          <w:rFonts w:ascii="宋体" w:eastAsia="宋体" w:hAnsi="宋体" w:cs="宋体" w:hint="eastAsia"/>
          <w:b/>
          <w:bCs/>
          <w:snapToGrid/>
          <w:color w:val="auto"/>
          <w:kern w:val="2"/>
          <w:sz w:val="30"/>
          <w:szCs w:val="30"/>
          <w:lang w:eastAsia="zh-CN"/>
        </w:rPr>
        <w:id w:val="147479237"/>
        <w15:color w:val="DBDBDB"/>
        <w:docPartObj>
          <w:docPartGallery w:val="Table of Contents"/>
          <w:docPartUnique/>
        </w:docPartObj>
      </w:sdtPr>
      <w:sdtEndPr>
        <w:rPr>
          <w:sz w:val="21"/>
          <w:szCs w:val="24"/>
        </w:rPr>
      </w:sdtEndPr>
      <w:sdtContent>
        <w:p w14:paraId="0EF31C1A" w14:textId="77777777" w:rsidR="008B3474" w:rsidRPr="00EF6767" w:rsidRDefault="00E93B8E">
          <w:pPr>
            <w:jc w:val="center"/>
            <w:rPr>
              <w:rFonts w:ascii="宋体" w:eastAsia="宋体" w:hAnsi="宋体" w:cs="宋体"/>
              <w:color w:val="auto"/>
              <w:lang w:eastAsia="zh-CN"/>
            </w:rPr>
          </w:pPr>
          <w:r w:rsidRPr="00EF6767">
            <w:rPr>
              <w:rFonts w:ascii="宋体" w:eastAsia="宋体" w:hAnsi="宋体" w:cs="宋体" w:hint="eastAsia"/>
              <w:b/>
              <w:bCs/>
              <w:color w:val="auto"/>
              <w:sz w:val="30"/>
              <w:szCs w:val="30"/>
              <w:lang w:eastAsia="zh-CN"/>
            </w:rPr>
            <w:t>目录</w:t>
          </w:r>
        </w:p>
        <w:p w14:paraId="1F89BF14" w14:textId="77777777" w:rsidR="008B3474" w:rsidRPr="00EF6767" w:rsidRDefault="00E93B8E">
          <w:pPr>
            <w:pStyle w:val="13"/>
            <w:tabs>
              <w:tab w:val="right" w:leader="dot" w:pos="8565"/>
            </w:tabs>
          </w:pPr>
          <w:r w:rsidRPr="00EF6767">
            <w:rPr>
              <w:rFonts w:ascii="宋体" w:eastAsia="宋体" w:hAnsi="宋体" w:cs="宋体" w:hint="eastAsia"/>
              <w:sz w:val="24"/>
              <w:szCs w:val="24"/>
            </w:rPr>
            <w:fldChar w:fldCharType="begin"/>
          </w:r>
          <w:r w:rsidRPr="00EF6767">
            <w:rPr>
              <w:rFonts w:ascii="宋体" w:eastAsia="宋体" w:hAnsi="宋体" w:cs="宋体" w:hint="eastAsia"/>
              <w:sz w:val="24"/>
              <w:szCs w:val="24"/>
            </w:rPr>
            <w:instrText xml:space="preserve">TOC \o "1-3" \h \u </w:instrText>
          </w:r>
          <w:r w:rsidRPr="00EF6767">
            <w:rPr>
              <w:rFonts w:ascii="宋体" w:eastAsia="宋体" w:hAnsi="宋体" w:cs="宋体" w:hint="eastAsia"/>
              <w:sz w:val="24"/>
              <w:szCs w:val="24"/>
            </w:rPr>
            <w:fldChar w:fldCharType="separate"/>
          </w:r>
          <w:hyperlink w:anchor="_Toc8883" w:history="1">
            <w:r w:rsidRPr="00EF6767">
              <w:rPr>
                <w:rFonts w:ascii="宋体" w:eastAsia="宋体" w:hAnsi="宋体" w:cs="宋体" w:hint="eastAsia"/>
                <w:bCs/>
                <w:spacing w:val="9"/>
                <w:szCs w:val="24"/>
              </w:rPr>
              <w:t>第一部分</w:t>
            </w:r>
            <w:r w:rsidRPr="00EF6767">
              <w:rPr>
                <w:rFonts w:ascii="宋体" w:eastAsia="宋体" w:hAnsi="宋体" w:cs="宋体" w:hint="eastAsia"/>
                <w:bCs/>
                <w:spacing w:val="23"/>
                <w:szCs w:val="24"/>
              </w:rPr>
              <w:t xml:space="preserve">   </w:t>
            </w:r>
            <w:r w:rsidRPr="00EF6767">
              <w:rPr>
                <w:rFonts w:ascii="宋体" w:eastAsia="宋体" w:hAnsi="宋体" w:cs="宋体" w:hint="eastAsia"/>
                <w:bCs/>
                <w:spacing w:val="9"/>
                <w:szCs w:val="24"/>
              </w:rPr>
              <w:t>合同协议书</w:t>
            </w:r>
          </w:hyperlink>
        </w:p>
        <w:p w14:paraId="02742D7F" w14:textId="77777777" w:rsidR="008B3474" w:rsidRPr="00EF6767" w:rsidRDefault="003C5CF0">
          <w:pPr>
            <w:pStyle w:val="13"/>
            <w:tabs>
              <w:tab w:val="right" w:leader="dot" w:pos="8565"/>
            </w:tabs>
          </w:pPr>
          <w:hyperlink w:anchor="_Toc16300" w:history="1">
            <w:r w:rsidR="00E93B8E" w:rsidRPr="00EF6767">
              <w:rPr>
                <w:rFonts w:ascii="宋体" w:eastAsia="宋体" w:hAnsi="宋体" w:cs="宋体" w:hint="eastAsia"/>
                <w:bCs/>
                <w:spacing w:val="9"/>
                <w:szCs w:val="24"/>
              </w:rPr>
              <w:t>第二部分   通用合同条款</w:t>
            </w:r>
          </w:hyperlink>
        </w:p>
        <w:p w14:paraId="3E0222B3" w14:textId="77777777" w:rsidR="008B3474" w:rsidRPr="00EF6767" w:rsidRDefault="003C5CF0">
          <w:pPr>
            <w:pStyle w:val="13"/>
            <w:tabs>
              <w:tab w:val="right" w:leader="dot" w:pos="8565"/>
            </w:tabs>
          </w:pPr>
          <w:hyperlink w:anchor="_Toc4534" w:history="1">
            <w:r w:rsidR="00E93B8E" w:rsidRPr="00EF6767">
              <w:rPr>
                <w:rFonts w:ascii="宋体" w:eastAsia="宋体" w:hAnsi="宋体" w:cs="宋体" w:hint="eastAsia"/>
                <w:bCs/>
                <w:spacing w:val="9"/>
                <w:szCs w:val="24"/>
              </w:rPr>
              <w:t>第三部分   专用合同条款</w:t>
            </w:r>
          </w:hyperlink>
        </w:p>
        <w:p w14:paraId="72FA0465" w14:textId="77777777" w:rsidR="008B3474" w:rsidRPr="00EF6767" w:rsidRDefault="00E93B8E">
          <w:pPr>
            <w:pStyle w:val="13"/>
            <w:tabs>
              <w:tab w:val="right" w:leader="dot" w:pos="8565"/>
            </w:tabs>
            <w:rPr>
              <w:rFonts w:ascii="宋体" w:eastAsia="宋体" w:hAnsi="宋体" w:cs="宋体"/>
            </w:rPr>
          </w:pPr>
          <w:r w:rsidRPr="00EF6767">
            <w:rPr>
              <w:rFonts w:ascii="宋体" w:eastAsia="宋体" w:hAnsi="宋体" w:cs="宋体" w:hint="eastAsia"/>
              <w:bCs/>
              <w:spacing w:val="9"/>
              <w:szCs w:val="24"/>
            </w:rPr>
            <w:t>第</w:t>
          </w:r>
          <w:r w:rsidRPr="00EF6767">
            <w:rPr>
              <w:rFonts w:ascii="宋体" w:eastAsia="宋体" w:hAnsi="宋体" w:cs="宋体"/>
              <w:bCs/>
              <w:spacing w:val="9"/>
              <w:szCs w:val="24"/>
            </w:rPr>
            <w:t>四</w:t>
          </w:r>
          <w:r w:rsidRPr="00EF6767">
            <w:rPr>
              <w:rFonts w:ascii="宋体" w:eastAsia="宋体" w:hAnsi="宋体" w:cs="宋体" w:hint="eastAsia"/>
              <w:bCs/>
              <w:spacing w:val="9"/>
              <w:szCs w:val="24"/>
            </w:rPr>
            <w:t>部分</w:t>
          </w:r>
          <w:r w:rsidRPr="00EF6767">
            <w:rPr>
              <w:rFonts w:ascii="宋体" w:eastAsia="宋体" w:hAnsi="宋体" w:cs="宋体"/>
              <w:bCs/>
              <w:spacing w:val="9"/>
              <w:szCs w:val="24"/>
            </w:rPr>
            <w:t xml:space="preserve">   </w:t>
          </w:r>
          <w:hyperlink w:anchor="_Toc24803" w:history="1">
            <w:r w:rsidRPr="00EF6767">
              <w:rPr>
                <w:rFonts w:ascii="宋体" w:eastAsia="宋体" w:hAnsi="宋体" w:cs="宋体" w:hint="eastAsia"/>
                <w:bCs/>
                <w:spacing w:val="-2"/>
                <w:szCs w:val="28"/>
              </w:rPr>
              <w:t>工程质量保修书</w:t>
            </w:r>
          </w:hyperlink>
          <w:r w:rsidRPr="00EF6767">
            <w:rPr>
              <w:rFonts w:ascii="宋体" w:eastAsia="宋体" w:hAnsi="宋体" w:cs="宋体" w:hint="eastAsia"/>
              <w:szCs w:val="24"/>
            </w:rPr>
            <w:fldChar w:fldCharType="end"/>
          </w:r>
        </w:p>
      </w:sdtContent>
    </w:sdt>
    <w:p w14:paraId="4D0173C1" w14:textId="77777777" w:rsidR="008B3474" w:rsidRPr="00EF6767" w:rsidRDefault="008B3474">
      <w:pPr>
        <w:spacing w:line="223" w:lineRule="auto"/>
        <w:rPr>
          <w:rFonts w:ascii="宋体" w:eastAsia="宋体" w:hAnsi="宋体" w:cs="宋体"/>
          <w:color w:val="auto"/>
          <w:sz w:val="24"/>
          <w:szCs w:val="24"/>
          <w:lang w:eastAsia="zh-CN"/>
        </w:rPr>
        <w:sectPr w:rsidR="008B3474" w:rsidRPr="00EF6767" w:rsidSect="00E92721">
          <w:footerReference w:type="default" r:id="rId8"/>
          <w:pgSz w:w="11906" w:h="16839"/>
          <w:pgMar w:top="1431" w:right="1556" w:bottom="1230" w:left="1785" w:header="0" w:footer="998" w:gutter="0"/>
          <w:cols w:space="720"/>
        </w:sectPr>
      </w:pPr>
    </w:p>
    <w:p w14:paraId="4BC286F5" w14:textId="77777777" w:rsidR="008B3474" w:rsidRPr="00EF6767" w:rsidRDefault="00E93B8E">
      <w:pPr>
        <w:spacing w:before="184" w:line="204" w:lineRule="auto"/>
        <w:ind w:left="2203"/>
        <w:outlineLvl w:val="0"/>
        <w:rPr>
          <w:rFonts w:ascii="宋体" w:eastAsia="宋体" w:hAnsi="宋体" w:cs="宋体"/>
          <w:color w:val="auto"/>
          <w:sz w:val="24"/>
          <w:szCs w:val="24"/>
          <w:lang w:eastAsia="zh-CN"/>
        </w:rPr>
      </w:pPr>
      <w:bookmarkStart w:id="0" w:name="bookmark2"/>
      <w:bookmarkStart w:id="1" w:name="_Toc8883"/>
      <w:bookmarkEnd w:id="0"/>
      <w:r w:rsidRPr="00EF6767">
        <w:rPr>
          <w:rFonts w:ascii="宋体" w:eastAsia="宋体" w:hAnsi="宋体" w:cs="宋体" w:hint="eastAsia"/>
          <w:b/>
          <w:bCs/>
          <w:color w:val="auto"/>
          <w:spacing w:val="9"/>
          <w:sz w:val="24"/>
          <w:szCs w:val="24"/>
          <w:lang w:eastAsia="zh-CN"/>
        </w:rPr>
        <w:lastRenderedPageBreak/>
        <w:t>第一部分</w:t>
      </w:r>
      <w:r w:rsidRPr="00EF6767">
        <w:rPr>
          <w:rFonts w:ascii="宋体" w:eastAsia="宋体" w:hAnsi="宋体" w:cs="宋体" w:hint="eastAsia"/>
          <w:b/>
          <w:bCs/>
          <w:color w:val="auto"/>
          <w:spacing w:val="23"/>
          <w:sz w:val="24"/>
          <w:szCs w:val="24"/>
          <w:lang w:eastAsia="zh-CN"/>
        </w:rPr>
        <w:t xml:space="preserve">   </w:t>
      </w:r>
      <w:r w:rsidRPr="00EF6767">
        <w:rPr>
          <w:rFonts w:ascii="宋体" w:eastAsia="宋体" w:hAnsi="宋体" w:cs="宋体" w:hint="eastAsia"/>
          <w:b/>
          <w:bCs/>
          <w:color w:val="auto"/>
          <w:spacing w:val="9"/>
          <w:sz w:val="24"/>
          <w:szCs w:val="24"/>
          <w:lang w:eastAsia="zh-CN"/>
        </w:rPr>
        <w:t>合同协议书</w:t>
      </w:r>
      <w:bookmarkEnd w:id="1"/>
    </w:p>
    <w:p w14:paraId="00C048AA" w14:textId="77777777" w:rsidR="008B3474" w:rsidRPr="00EF6767" w:rsidRDefault="008B3474">
      <w:pPr>
        <w:pStyle w:val="aa"/>
        <w:spacing w:line="411" w:lineRule="auto"/>
        <w:rPr>
          <w:rFonts w:ascii="宋体" w:eastAsia="宋体" w:hAnsi="宋体" w:cs="宋体"/>
          <w:color w:val="auto"/>
          <w:sz w:val="24"/>
          <w:szCs w:val="24"/>
          <w:lang w:eastAsia="zh-CN"/>
        </w:rPr>
      </w:pPr>
    </w:p>
    <w:p w14:paraId="6BB04532" w14:textId="77777777" w:rsidR="008B3474" w:rsidRPr="00EF6767" w:rsidRDefault="00E93B8E">
      <w:pPr>
        <w:spacing w:before="98" w:line="369" w:lineRule="auto"/>
        <w:ind w:left="6" w:right="645" w:hanging="2"/>
        <w:rPr>
          <w:rFonts w:ascii="宋体" w:eastAsia="宋体" w:hAnsi="宋体" w:cs="宋体"/>
          <w:color w:val="auto"/>
          <w:spacing w:val="3"/>
          <w:sz w:val="24"/>
          <w:szCs w:val="24"/>
          <w:lang w:eastAsia="zh-CN"/>
        </w:rPr>
      </w:pPr>
      <w:r w:rsidRPr="00EF6767">
        <w:rPr>
          <w:rFonts w:ascii="宋体" w:eastAsia="宋体" w:hAnsi="宋体" w:cs="宋体" w:hint="eastAsia"/>
          <w:b/>
          <w:bCs/>
          <w:color w:val="auto"/>
          <w:spacing w:val="2"/>
          <w:sz w:val="24"/>
          <w:szCs w:val="24"/>
          <w:lang w:eastAsia="zh-CN"/>
        </w:rPr>
        <w:t>发包人</w:t>
      </w:r>
      <w:r w:rsidRPr="00EF6767">
        <w:rPr>
          <w:rFonts w:ascii="宋体" w:eastAsia="宋体" w:hAnsi="宋体" w:cs="宋体"/>
          <w:b/>
          <w:bCs/>
          <w:color w:val="auto"/>
          <w:spacing w:val="2"/>
          <w:sz w:val="24"/>
          <w:szCs w:val="24"/>
          <w:lang w:eastAsia="zh-CN"/>
        </w:rPr>
        <w:t xml:space="preserve"> 甲方</w:t>
      </w:r>
      <w:r w:rsidRPr="00EF6767">
        <w:rPr>
          <w:rFonts w:ascii="宋体" w:eastAsia="宋体" w:hAnsi="宋体" w:cs="宋体" w:hint="eastAsia"/>
          <w:b/>
          <w:bCs/>
          <w:color w:val="auto"/>
          <w:spacing w:val="2"/>
          <w:sz w:val="24"/>
          <w:szCs w:val="24"/>
          <w:lang w:eastAsia="zh-CN"/>
        </w:rPr>
        <w:t>（全称</w:t>
      </w:r>
      <w:r w:rsidRPr="00EF6767">
        <w:rPr>
          <w:rFonts w:ascii="宋体" w:eastAsia="宋体" w:hAnsi="宋体" w:cs="宋体" w:hint="eastAsia"/>
          <w:b/>
          <w:bCs/>
          <w:color w:val="auto"/>
          <w:spacing w:val="-80"/>
          <w:w w:val="94"/>
          <w:sz w:val="24"/>
          <w:szCs w:val="24"/>
          <w:lang w:eastAsia="zh-CN"/>
        </w:rPr>
        <w:t>）：</w:t>
      </w:r>
      <w:r w:rsidRPr="00EF6767">
        <w:rPr>
          <w:rFonts w:ascii="宋体" w:eastAsia="宋体" w:hAnsi="宋体" w:cs="宋体" w:hint="eastAsia"/>
          <w:color w:val="auto"/>
          <w:sz w:val="24"/>
          <w:szCs w:val="24"/>
          <w:u w:val="single"/>
          <w:lang w:eastAsia="zh-CN"/>
        </w:rPr>
        <w:t xml:space="preserve">                   </w:t>
      </w:r>
    </w:p>
    <w:p w14:paraId="645B8C25" w14:textId="77777777" w:rsidR="008B3474" w:rsidRPr="00EF6767" w:rsidRDefault="00E93B8E">
      <w:pPr>
        <w:spacing w:before="98" w:line="369" w:lineRule="auto"/>
        <w:ind w:left="6" w:right="645" w:hanging="2"/>
        <w:rPr>
          <w:rFonts w:ascii="宋体" w:eastAsia="宋体" w:hAnsi="宋体" w:cs="宋体"/>
          <w:color w:val="auto"/>
          <w:sz w:val="24"/>
          <w:szCs w:val="24"/>
          <w:lang w:eastAsia="zh-CN"/>
        </w:rPr>
      </w:pPr>
      <w:r w:rsidRPr="00EF6767">
        <w:rPr>
          <w:rFonts w:ascii="宋体" w:eastAsia="宋体" w:hAnsi="宋体" w:cs="宋体" w:hint="eastAsia"/>
          <w:b/>
          <w:bCs/>
          <w:color w:val="auto"/>
          <w:spacing w:val="2"/>
          <w:sz w:val="24"/>
          <w:szCs w:val="24"/>
          <w:lang w:eastAsia="zh-CN"/>
        </w:rPr>
        <w:t>承包人</w:t>
      </w:r>
      <w:r w:rsidRPr="00EF6767">
        <w:rPr>
          <w:rFonts w:ascii="宋体" w:eastAsia="宋体" w:hAnsi="宋体" w:cs="宋体"/>
          <w:b/>
          <w:bCs/>
          <w:color w:val="auto"/>
          <w:spacing w:val="2"/>
          <w:sz w:val="24"/>
          <w:szCs w:val="24"/>
          <w:lang w:eastAsia="zh-CN"/>
        </w:rPr>
        <w:t xml:space="preserve"> 乙方</w:t>
      </w:r>
      <w:r w:rsidRPr="00EF6767">
        <w:rPr>
          <w:rFonts w:ascii="宋体" w:eastAsia="宋体" w:hAnsi="宋体" w:cs="宋体" w:hint="eastAsia"/>
          <w:b/>
          <w:bCs/>
          <w:color w:val="auto"/>
          <w:spacing w:val="2"/>
          <w:sz w:val="24"/>
          <w:szCs w:val="24"/>
          <w:lang w:eastAsia="zh-CN"/>
        </w:rPr>
        <w:t>（全称</w:t>
      </w:r>
      <w:r w:rsidRPr="00EF6767">
        <w:rPr>
          <w:rFonts w:ascii="宋体" w:eastAsia="宋体" w:hAnsi="宋体" w:cs="宋体" w:hint="eastAsia"/>
          <w:b/>
          <w:bCs/>
          <w:color w:val="auto"/>
          <w:spacing w:val="-79"/>
          <w:w w:val="93"/>
          <w:sz w:val="24"/>
          <w:szCs w:val="24"/>
          <w:lang w:eastAsia="zh-CN"/>
        </w:rPr>
        <w:t>）：</w:t>
      </w:r>
      <w:r w:rsidRPr="00EF6767">
        <w:rPr>
          <w:rFonts w:ascii="宋体" w:eastAsia="宋体" w:hAnsi="宋体" w:cs="宋体" w:hint="eastAsia"/>
          <w:color w:val="auto"/>
          <w:sz w:val="24"/>
          <w:szCs w:val="24"/>
          <w:u w:val="single"/>
          <w:lang w:eastAsia="zh-CN"/>
        </w:rPr>
        <w:t xml:space="preserve">                   </w:t>
      </w:r>
    </w:p>
    <w:p w14:paraId="271C4BEC" w14:textId="65978D73" w:rsidR="008B3474" w:rsidRPr="00EF6767" w:rsidRDefault="00E93B8E">
      <w:pPr>
        <w:spacing w:before="201" w:line="218" w:lineRule="auto"/>
        <w:ind w:firstLineChars="200" w:firstLine="496"/>
        <w:jc w:val="both"/>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根据《中华人民共和国民法典》《中华人民共和国</w:t>
      </w:r>
      <w:r w:rsidRPr="00EF6767">
        <w:rPr>
          <w:rFonts w:ascii="宋体" w:eastAsia="宋体" w:hAnsi="宋体" w:cs="宋体" w:hint="eastAsia"/>
          <w:color w:val="auto"/>
          <w:spacing w:val="3"/>
          <w:sz w:val="24"/>
          <w:szCs w:val="24"/>
          <w:lang w:eastAsia="zh-CN"/>
        </w:rPr>
        <w:t>建筑法》及有关法律规定，遵循平等、自愿、公平合理和诚实信用的原则，双方就</w:t>
      </w:r>
      <w:r w:rsidRPr="00EF6767">
        <w:rPr>
          <w:rFonts w:ascii="宋体" w:eastAsia="宋体" w:hAnsi="宋体" w:cs="宋体" w:hint="eastAsia"/>
          <w:color w:val="auto"/>
          <w:spacing w:val="3"/>
          <w:sz w:val="24"/>
          <w:szCs w:val="24"/>
          <w:u w:val="single"/>
          <w:lang w:eastAsia="zh-CN"/>
        </w:rPr>
        <w:t>东风日产花都二工厂电池PACK厂房建设项目工程施工</w:t>
      </w:r>
      <w:r w:rsidRPr="00EF6767">
        <w:rPr>
          <w:rFonts w:ascii="宋体" w:eastAsia="宋体" w:hAnsi="宋体" w:cs="宋体" w:hint="eastAsia"/>
          <w:color w:val="auto"/>
          <w:spacing w:val="3"/>
          <w:sz w:val="24"/>
          <w:szCs w:val="24"/>
          <w:lang w:eastAsia="zh-CN"/>
        </w:rPr>
        <w:t>及有关事项</w:t>
      </w:r>
      <w:r w:rsidRPr="00EF6767">
        <w:rPr>
          <w:rFonts w:ascii="宋体" w:eastAsia="宋体" w:hAnsi="宋体" w:cs="宋体" w:hint="eastAsia"/>
          <w:color w:val="auto"/>
          <w:spacing w:val="-4"/>
          <w:sz w:val="24"/>
          <w:szCs w:val="24"/>
          <w:lang w:eastAsia="zh-CN"/>
        </w:rPr>
        <w:t>协商一致，共同</w:t>
      </w:r>
      <w:r w:rsidRPr="00EF6767">
        <w:rPr>
          <w:rFonts w:ascii="宋体" w:eastAsia="宋体" w:hAnsi="宋体" w:cs="宋体" w:hint="eastAsia"/>
          <w:color w:val="auto"/>
          <w:spacing w:val="-2"/>
          <w:sz w:val="24"/>
          <w:szCs w:val="24"/>
          <w:lang w:eastAsia="zh-CN"/>
        </w:rPr>
        <w:t>达成如下协议：</w:t>
      </w:r>
    </w:p>
    <w:p w14:paraId="03996678" w14:textId="77777777" w:rsidR="008B3474" w:rsidRPr="00EF6767" w:rsidRDefault="00E93B8E">
      <w:pPr>
        <w:spacing w:before="155" w:line="226" w:lineRule="auto"/>
        <w:ind w:left="617"/>
        <w:outlineLvl w:val="1"/>
        <w:rPr>
          <w:rFonts w:ascii="宋体" w:eastAsia="宋体" w:hAnsi="宋体" w:cs="宋体"/>
          <w:color w:val="auto"/>
          <w:sz w:val="24"/>
          <w:szCs w:val="24"/>
          <w:lang w:eastAsia="zh-CN"/>
        </w:rPr>
      </w:pPr>
      <w:bookmarkStart w:id="2" w:name="bookmark4"/>
      <w:bookmarkStart w:id="3" w:name="_Toc25296"/>
      <w:bookmarkEnd w:id="2"/>
      <w:r w:rsidRPr="00EF6767">
        <w:rPr>
          <w:rFonts w:ascii="宋体" w:eastAsia="宋体" w:hAnsi="宋体" w:cs="宋体" w:hint="eastAsia"/>
          <w:color w:val="auto"/>
          <w:spacing w:val="7"/>
          <w:sz w:val="24"/>
          <w:szCs w:val="24"/>
          <w:lang w:eastAsia="zh-CN"/>
        </w:rPr>
        <w:t>一、工程概况</w:t>
      </w:r>
      <w:bookmarkEnd w:id="3"/>
    </w:p>
    <w:p w14:paraId="2EFCB2E1" w14:textId="77777777" w:rsidR="008B3474" w:rsidRPr="00EF6767" w:rsidRDefault="00E93B8E">
      <w:pPr>
        <w:spacing w:line="440" w:lineRule="exact"/>
        <w:ind w:firstLineChars="200" w:firstLine="480"/>
        <w:jc w:val="both"/>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1．工程名称：</w:t>
      </w:r>
      <w:r w:rsidRPr="00EF6767">
        <w:rPr>
          <w:rFonts w:ascii="宋体" w:eastAsia="宋体" w:hAnsi="宋体" w:cs="宋体" w:hint="eastAsia"/>
          <w:color w:val="auto"/>
          <w:sz w:val="24"/>
          <w:szCs w:val="24"/>
          <w:u w:val="single"/>
          <w:lang w:eastAsia="zh-CN"/>
        </w:rPr>
        <w:t>东风日产花都二工厂电池PACK厂房建设项目工程施工</w:t>
      </w:r>
    </w:p>
    <w:p w14:paraId="2F673ECD" w14:textId="77777777" w:rsidR="008B3474" w:rsidRPr="00EF6767" w:rsidRDefault="00E93B8E">
      <w:pPr>
        <w:pStyle w:val="aa"/>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2．工程地点：</w:t>
      </w:r>
      <w:r w:rsidRPr="00EF6767">
        <w:rPr>
          <w:rFonts w:ascii="宋体" w:eastAsia="宋体" w:hAnsi="宋体" w:cs="宋体" w:hint="eastAsia"/>
          <w:color w:val="auto"/>
          <w:sz w:val="24"/>
          <w:szCs w:val="24"/>
          <w:u w:val="single"/>
          <w:lang w:eastAsia="zh-CN"/>
        </w:rPr>
        <w:t>广东省广州市花都区风神大道17号</w:t>
      </w:r>
      <w:r w:rsidRPr="00EF6767">
        <w:rPr>
          <w:rFonts w:ascii="宋体" w:eastAsia="宋体" w:hAnsi="宋体" w:cs="宋体" w:hint="eastAsia"/>
          <w:color w:val="auto"/>
          <w:sz w:val="24"/>
          <w:szCs w:val="24"/>
          <w:lang w:eastAsia="zh-CN"/>
        </w:rPr>
        <w:t>。</w:t>
      </w:r>
    </w:p>
    <w:p w14:paraId="26E108E1" w14:textId="77777777" w:rsidR="008B3474" w:rsidRPr="00EF6767" w:rsidRDefault="00E93B8E">
      <w:pPr>
        <w:pStyle w:val="aa"/>
        <w:spacing w:line="440" w:lineRule="exact"/>
        <w:ind w:firstLineChars="200" w:firstLine="488"/>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3．工程立项 □批准/□核准/□备案文</w:t>
      </w:r>
      <w:r w:rsidRPr="00EF6767">
        <w:rPr>
          <w:rFonts w:ascii="宋体" w:eastAsia="宋体" w:hAnsi="宋体" w:cs="宋体" w:hint="eastAsia"/>
          <w:color w:val="auto"/>
          <w:spacing w:val="-9"/>
          <w:sz w:val="24"/>
          <w:szCs w:val="24"/>
          <w:lang w:eastAsia="zh-CN"/>
        </w:rPr>
        <w:t>号：</w:t>
      </w:r>
      <w:r w:rsidRPr="00EF6767">
        <w:rPr>
          <w:rFonts w:ascii="宋体" w:eastAsia="宋体" w:hAnsi="宋体" w:cs="宋体" w:hint="eastAsia"/>
          <w:color w:val="auto"/>
          <w:spacing w:val="7"/>
          <w:sz w:val="24"/>
          <w:szCs w:val="24"/>
          <w:u w:val="single"/>
          <w:lang w:eastAsia="zh-CN"/>
        </w:rPr>
        <w:t xml:space="preserve"> / </w:t>
      </w:r>
      <w:r w:rsidRPr="00EF6767">
        <w:rPr>
          <w:rFonts w:ascii="宋体" w:eastAsia="宋体" w:hAnsi="宋体" w:cs="宋体" w:hint="eastAsia"/>
          <w:color w:val="auto"/>
          <w:spacing w:val="-9"/>
          <w:sz w:val="24"/>
          <w:szCs w:val="24"/>
          <w:lang w:eastAsia="zh-CN"/>
        </w:rPr>
        <w:t>。</w:t>
      </w:r>
    </w:p>
    <w:p w14:paraId="221E6161" w14:textId="77777777" w:rsidR="008B3474" w:rsidRPr="00EF6767" w:rsidRDefault="00E93B8E">
      <w:pPr>
        <w:pStyle w:val="aa"/>
        <w:spacing w:line="440" w:lineRule="exact"/>
        <w:ind w:right="1176" w:firstLineChars="200" w:firstLine="456"/>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4．投资估算/概算：</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6"/>
          <w:sz w:val="24"/>
          <w:szCs w:val="24"/>
          <w:lang w:eastAsia="zh-CN"/>
        </w:rPr>
        <w:t>。</w:t>
      </w:r>
    </w:p>
    <w:p w14:paraId="028A7E37" w14:textId="77777777" w:rsidR="008B3474" w:rsidRPr="00EF6767" w:rsidRDefault="00E93B8E">
      <w:pPr>
        <w:pStyle w:val="aa"/>
        <w:spacing w:line="440" w:lineRule="exact"/>
        <w:ind w:right="80" w:firstLineChars="200" w:firstLine="496"/>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5.资金来源：   □财政</w:t>
      </w:r>
      <w:r w:rsidRPr="00EF6767">
        <w:rPr>
          <w:rFonts w:ascii="宋体" w:eastAsia="宋体" w:hAnsi="宋体" w:cs="宋体" w:hint="eastAsia"/>
          <w:color w:val="auto"/>
          <w:spacing w:val="-82"/>
          <w:sz w:val="24"/>
          <w:szCs w:val="24"/>
          <w:lang w:eastAsia="zh-CN"/>
        </w:rPr>
        <w:t xml:space="preserve"> </w:t>
      </w:r>
      <w:r w:rsidRPr="00EF6767">
        <w:rPr>
          <w:rFonts w:ascii="宋体" w:eastAsia="宋体" w:hAnsi="宋体" w:cs="宋体" w:hint="eastAsia"/>
          <w:color w:val="auto"/>
          <w:spacing w:val="4"/>
          <w:sz w:val="24"/>
          <w:szCs w:val="24"/>
          <w:lang w:eastAsia="zh-CN"/>
        </w:rPr>
        <w:t>资金   ☑</w:t>
      </w:r>
      <w:r w:rsidRPr="00EF6767">
        <w:rPr>
          <w:rFonts w:ascii="宋体" w:eastAsia="宋体" w:hAnsi="宋体" w:cs="宋体" w:hint="eastAsia"/>
          <w:color w:val="auto"/>
          <w:spacing w:val="3"/>
          <w:sz w:val="24"/>
          <w:szCs w:val="24"/>
          <w:lang w:eastAsia="zh-CN"/>
        </w:rPr>
        <w:t>企业自筹资金</w:t>
      </w:r>
      <w:r w:rsidRPr="00EF6767">
        <w:rPr>
          <w:rFonts w:ascii="宋体" w:eastAsia="宋体" w:hAnsi="宋体" w:cs="宋体" w:hint="eastAsia"/>
          <w:color w:val="auto"/>
          <w:sz w:val="24"/>
          <w:szCs w:val="24"/>
          <w:lang w:eastAsia="zh-CN"/>
        </w:rPr>
        <w:t xml:space="preserve">   </w:t>
      </w:r>
      <w:r w:rsidRPr="00EF6767">
        <w:rPr>
          <w:rFonts w:ascii="宋体" w:eastAsia="宋体" w:hAnsi="宋体" w:cs="宋体" w:hint="eastAsia"/>
          <w:color w:val="auto"/>
          <w:spacing w:val="3"/>
          <w:sz w:val="24"/>
          <w:szCs w:val="24"/>
          <w:lang w:eastAsia="zh-CN"/>
        </w:rPr>
        <w:t>□其</w:t>
      </w:r>
      <w:r w:rsidRPr="00EF6767">
        <w:rPr>
          <w:rFonts w:ascii="宋体" w:eastAsia="宋体" w:hAnsi="宋体" w:cs="宋体" w:hint="eastAsia"/>
          <w:color w:val="auto"/>
          <w:spacing w:val="-3"/>
          <w:sz w:val="24"/>
          <w:szCs w:val="24"/>
          <w:lang w:eastAsia="zh-CN"/>
        </w:rPr>
        <w:t>他</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3"/>
          <w:sz w:val="24"/>
          <w:szCs w:val="24"/>
          <w:lang w:eastAsia="zh-CN"/>
        </w:rPr>
        <w:t xml:space="preserve"> 。</w:t>
      </w:r>
    </w:p>
    <w:p w14:paraId="1618AB65"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6.工程承包范围：</w:t>
      </w:r>
      <w:r w:rsidRPr="00EF6767">
        <w:rPr>
          <w:rFonts w:ascii="宋体" w:eastAsia="宋体" w:hAnsi="宋体" w:cs="宋体" w:hint="eastAsia"/>
          <w:color w:val="auto"/>
          <w:sz w:val="24"/>
          <w:szCs w:val="24"/>
          <w:u w:val="single"/>
          <w:lang w:eastAsia="zh-CN"/>
        </w:rPr>
        <w:t>按招标文件或技术说明以及合同图纸所约定范围。</w:t>
      </w:r>
    </w:p>
    <w:p w14:paraId="074AF11E" w14:textId="7F864644" w:rsidR="00166B29" w:rsidRDefault="00E93B8E">
      <w:pPr>
        <w:pStyle w:val="aa"/>
        <w:spacing w:line="440" w:lineRule="exact"/>
        <w:ind w:firstLineChars="200" w:firstLine="480"/>
        <w:rPr>
          <w:rFonts w:ascii="宋体" w:eastAsia="宋体" w:hAnsi="宋体" w:cs="宋体"/>
          <w:color w:val="auto"/>
          <w:spacing w:val="-2"/>
          <w:sz w:val="24"/>
          <w:szCs w:val="24"/>
          <w:u w:val="single"/>
          <w:lang w:eastAsia="zh-CN"/>
        </w:rPr>
      </w:pPr>
      <w:r w:rsidRPr="00EF6767">
        <w:rPr>
          <w:rFonts w:ascii="宋体" w:eastAsia="宋体" w:hAnsi="宋体" w:cs="宋体" w:hint="eastAsia"/>
          <w:color w:val="auto"/>
          <w:sz w:val="24"/>
          <w:szCs w:val="24"/>
          <w:lang w:eastAsia="zh-CN"/>
        </w:rPr>
        <w:t>7．工程内容：</w:t>
      </w:r>
      <w:r w:rsidRPr="00EF6767">
        <w:rPr>
          <w:rFonts w:ascii="宋体" w:eastAsia="宋体" w:hAnsi="宋体" w:cs="宋体" w:hint="eastAsia"/>
          <w:color w:val="auto"/>
          <w:spacing w:val="-2"/>
          <w:sz w:val="24"/>
          <w:szCs w:val="24"/>
          <w:u w:val="single"/>
          <w:lang w:eastAsia="zh-CN"/>
        </w:rPr>
        <w:t>。</w:t>
      </w:r>
    </w:p>
    <w:p w14:paraId="4B740A00" w14:textId="6A5A4E2B" w:rsidR="008B3474" w:rsidRDefault="00E93B8E" w:rsidP="00060962">
      <w:pPr>
        <w:pStyle w:val="aa"/>
        <w:spacing w:line="440" w:lineRule="exact"/>
        <w:ind w:firstLineChars="100" w:firstLine="236"/>
        <w:rPr>
          <w:rFonts w:ascii="宋体" w:eastAsia="宋体" w:hAnsi="宋体" w:cs="宋体"/>
          <w:color w:val="auto"/>
          <w:spacing w:val="-2"/>
          <w:sz w:val="24"/>
          <w:szCs w:val="24"/>
          <w:u w:val="single"/>
          <w:lang w:eastAsia="zh-CN"/>
        </w:rPr>
      </w:pPr>
      <w:r w:rsidRPr="00EF6767">
        <w:rPr>
          <w:rFonts w:ascii="宋体" w:eastAsia="宋体" w:hAnsi="宋体" w:cs="宋体" w:hint="eastAsia"/>
          <w:color w:val="auto"/>
          <w:spacing w:val="-2"/>
          <w:sz w:val="24"/>
          <w:szCs w:val="24"/>
          <w:u w:val="single"/>
          <w:lang w:eastAsia="zh-CN"/>
        </w:rPr>
        <w:t>主要建设内容为电池PACK丙类单层厂房新建。建筑物总长156.5米，总宽147米，长度方向柱距24、12米，宽度方向柱距15、21、18米。生产区域主要设置位于厂房西侧区域，东侧区域为设置夹层的辅房区域。厂房为地上一层，厂房计算高度为10.45m(地面至檐口和屋脊的平均高度)。</w:t>
      </w:r>
      <w:r w:rsidR="00166B29" w:rsidRPr="00EF6767">
        <w:rPr>
          <w:rFonts w:ascii="宋体" w:eastAsia="宋体" w:hAnsi="宋体" w:cs="宋体" w:hint="eastAsia"/>
          <w:color w:val="auto"/>
          <w:spacing w:val="-2"/>
          <w:sz w:val="24"/>
          <w:szCs w:val="24"/>
          <w:u w:val="single"/>
          <w:lang w:eastAsia="zh-CN"/>
        </w:rPr>
        <w:t>用地面积23187.96㎡，总建筑面积24327.67㎡。</w:t>
      </w:r>
    </w:p>
    <w:p w14:paraId="2575B325" w14:textId="30984E19" w:rsidR="00166B29" w:rsidRPr="00EF6767" w:rsidRDefault="00166B29" w:rsidP="00060962">
      <w:pPr>
        <w:pStyle w:val="aa"/>
        <w:spacing w:line="440" w:lineRule="exact"/>
        <w:ind w:firstLineChars="100" w:firstLine="236"/>
        <w:rPr>
          <w:rFonts w:ascii="宋体" w:eastAsia="宋体" w:hAnsi="宋体" w:cs="宋体"/>
          <w:color w:val="auto"/>
          <w:sz w:val="24"/>
          <w:szCs w:val="24"/>
          <w:lang w:eastAsia="zh-CN"/>
        </w:rPr>
      </w:pPr>
      <w:r>
        <w:rPr>
          <w:rFonts w:ascii="宋体" w:eastAsia="宋体" w:hAnsi="宋体" w:cs="宋体" w:hint="eastAsia"/>
          <w:color w:val="auto"/>
          <w:spacing w:val="-2"/>
          <w:sz w:val="24"/>
          <w:szCs w:val="24"/>
          <w:u w:val="single"/>
          <w:lang w:eastAsia="zh-CN"/>
        </w:rPr>
        <w:t xml:space="preserve"> 各分部分项工程如下</w:t>
      </w:r>
    </w:p>
    <w:p w14:paraId="3DB07758" w14:textId="7CBC9984" w:rsidR="008B3474" w:rsidRPr="00EF6767" w:rsidRDefault="00166B29">
      <w:pPr>
        <w:pStyle w:val="aa"/>
        <w:spacing w:line="279" w:lineRule="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 xml:space="preserve"> </w:t>
      </w:r>
      <w:r>
        <w:rPr>
          <w:rFonts w:ascii="宋体" w:eastAsia="宋体" w:hAnsi="宋体" w:cs="宋体"/>
          <w:color w:val="auto"/>
          <w:sz w:val="24"/>
          <w:szCs w:val="24"/>
          <w:lang w:eastAsia="zh-CN"/>
        </w:rPr>
        <w:t xml:space="preserve">  </w:t>
      </w:r>
      <w:r w:rsidRPr="00EF6767">
        <w:rPr>
          <w:rFonts w:ascii="宋体" w:eastAsia="宋体" w:hAnsi="宋体" w:cs="宋体" w:hint="eastAsia"/>
          <w:color w:val="auto"/>
          <w:spacing w:val="-2"/>
          <w:sz w:val="24"/>
          <w:szCs w:val="24"/>
          <w:u w:val="single"/>
          <w:lang w:eastAsia="zh-CN"/>
        </w:rPr>
        <w:t>1、建筑工程；2、结构工程；3、给排水工程；4、电气工程（包括甲供设备安装调试及送电、全部高压柜保护系统的计算、整定、调试、试运行，以及电力全系统的电力报批、图纸优化、调试、送电等）；5、暖通工程（在综合站房内全部内容及出综合站房围墙1米内管线，不在本次发包范围内）；6、动力工程及综合站房设备基础(在综合站房内其他内容及出综合站房围墙1米内的管道，不在本次发包范围内）；7、消防工程；8、海绵城市工程；9、外网工程等。具体要求以图纸及工程技术要求为准</w:t>
      </w:r>
    </w:p>
    <w:p w14:paraId="35DF408A" w14:textId="77777777" w:rsidR="008B3474" w:rsidRPr="00EF6767" w:rsidRDefault="00E93B8E">
      <w:pPr>
        <w:spacing w:before="101" w:line="228" w:lineRule="auto"/>
        <w:ind w:left="617"/>
        <w:outlineLvl w:val="1"/>
        <w:rPr>
          <w:rFonts w:ascii="宋体" w:eastAsia="宋体" w:hAnsi="宋体" w:cs="宋体"/>
          <w:color w:val="auto"/>
          <w:sz w:val="24"/>
          <w:szCs w:val="24"/>
          <w:lang w:eastAsia="zh-CN"/>
        </w:rPr>
      </w:pPr>
      <w:bookmarkStart w:id="4" w:name="bookmark6"/>
      <w:bookmarkStart w:id="5" w:name="_Toc6351"/>
      <w:bookmarkEnd w:id="4"/>
      <w:r w:rsidRPr="00EF6767">
        <w:rPr>
          <w:rFonts w:ascii="宋体" w:eastAsia="宋体" w:hAnsi="宋体" w:cs="宋体" w:hint="eastAsia"/>
          <w:color w:val="auto"/>
          <w:spacing w:val="7"/>
          <w:sz w:val="24"/>
          <w:szCs w:val="24"/>
          <w:lang w:eastAsia="zh-CN"/>
        </w:rPr>
        <w:t>二、合同工期</w:t>
      </w:r>
      <w:bookmarkEnd w:id="5"/>
    </w:p>
    <w:p w14:paraId="50BBB23E" w14:textId="77777777" w:rsidR="008B3474" w:rsidRPr="00EF6767" w:rsidRDefault="00E93B8E">
      <w:pPr>
        <w:spacing w:before="98" w:line="217" w:lineRule="auto"/>
        <w:ind w:left="614"/>
        <w:rPr>
          <w:rFonts w:ascii="宋体" w:eastAsia="宋体" w:hAnsi="宋体" w:cs="宋体"/>
          <w:color w:val="auto"/>
          <w:sz w:val="24"/>
          <w:szCs w:val="24"/>
          <w:lang w:eastAsia="zh-CN"/>
        </w:rPr>
      </w:pPr>
      <w:r w:rsidRPr="00EF6767">
        <w:rPr>
          <w:rFonts w:ascii="宋体" w:eastAsia="宋体" w:hAnsi="宋体" w:cs="宋体" w:hint="eastAsia"/>
          <w:color w:val="auto"/>
          <w:spacing w:val="-15"/>
          <w:sz w:val="24"/>
          <w:szCs w:val="24"/>
          <w:lang w:eastAsia="zh-CN"/>
        </w:rPr>
        <w:t>开工日期：</w:t>
      </w:r>
      <w:r w:rsidRPr="00EF6767">
        <w:rPr>
          <w:rFonts w:ascii="宋体" w:eastAsia="宋体" w:hAnsi="宋体" w:cs="宋体" w:hint="eastAsia"/>
          <w:color w:val="auto"/>
          <w:spacing w:val="16"/>
          <w:sz w:val="24"/>
          <w:szCs w:val="24"/>
          <w:u w:val="single"/>
          <w:lang w:eastAsia="zh-CN"/>
        </w:rPr>
        <w:t xml:space="preserve">    </w:t>
      </w:r>
      <w:r w:rsidRPr="00EF6767">
        <w:rPr>
          <w:rFonts w:ascii="宋体" w:eastAsia="宋体" w:hAnsi="宋体" w:cs="宋体" w:hint="eastAsia"/>
          <w:color w:val="auto"/>
          <w:spacing w:val="16"/>
          <w:sz w:val="24"/>
          <w:szCs w:val="24"/>
          <w:lang w:eastAsia="zh-CN"/>
        </w:rPr>
        <w:t>年</w:t>
      </w:r>
      <w:r w:rsidRPr="00EF6767">
        <w:rPr>
          <w:rFonts w:ascii="宋体" w:eastAsia="宋体" w:hAnsi="宋体" w:cs="宋体" w:hint="eastAsia"/>
          <w:color w:val="auto"/>
          <w:spacing w:val="30"/>
          <w:sz w:val="24"/>
          <w:szCs w:val="24"/>
          <w:u w:val="single"/>
          <w:lang w:eastAsia="zh-CN"/>
        </w:rPr>
        <w:t xml:space="preserve">  </w:t>
      </w:r>
      <w:r w:rsidRPr="00EF6767">
        <w:rPr>
          <w:rFonts w:ascii="宋体" w:eastAsia="宋体" w:hAnsi="宋体" w:cs="宋体" w:hint="eastAsia"/>
          <w:color w:val="auto"/>
          <w:spacing w:val="-15"/>
          <w:sz w:val="24"/>
          <w:szCs w:val="24"/>
          <w:lang w:eastAsia="zh-CN"/>
        </w:rPr>
        <w:t>月</w:t>
      </w:r>
      <w:r w:rsidRPr="00EF6767">
        <w:rPr>
          <w:rFonts w:ascii="宋体" w:eastAsia="宋体" w:hAnsi="宋体" w:cs="宋体" w:hint="eastAsia"/>
          <w:color w:val="auto"/>
          <w:spacing w:val="30"/>
          <w:sz w:val="24"/>
          <w:szCs w:val="24"/>
          <w:u w:val="single"/>
          <w:lang w:eastAsia="zh-CN"/>
        </w:rPr>
        <w:t xml:space="preserve">  </w:t>
      </w:r>
      <w:r w:rsidRPr="00EF6767">
        <w:rPr>
          <w:rFonts w:ascii="宋体" w:eastAsia="宋体" w:hAnsi="宋体" w:cs="宋体" w:hint="eastAsia"/>
          <w:color w:val="auto"/>
          <w:spacing w:val="30"/>
          <w:sz w:val="24"/>
          <w:szCs w:val="24"/>
          <w:lang w:eastAsia="zh-CN"/>
        </w:rPr>
        <w:t>日</w:t>
      </w:r>
      <w:r w:rsidRPr="00EF6767">
        <w:rPr>
          <w:rFonts w:ascii="宋体" w:eastAsia="宋体" w:hAnsi="宋体" w:cs="宋体" w:hint="eastAsia"/>
          <w:color w:val="auto"/>
          <w:spacing w:val="-15"/>
          <w:sz w:val="24"/>
          <w:szCs w:val="24"/>
          <w:lang w:eastAsia="zh-CN"/>
        </w:rPr>
        <w:t>。</w:t>
      </w:r>
    </w:p>
    <w:p w14:paraId="4BB1D2A2" w14:textId="77777777" w:rsidR="008B3474" w:rsidRPr="00EF6767" w:rsidRDefault="00E93B8E">
      <w:pPr>
        <w:spacing w:before="149" w:line="217" w:lineRule="auto"/>
        <w:ind w:left="600"/>
        <w:rPr>
          <w:rFonts w:ascii="宋体" w:eastAsia="宋体" w:hAnsi="宋体" w:cs="宋体"/>
          <w:color w:val="auto"/>
          <w:spacing w:val="-15"/>
          <w:sz w:val="24"/>
          <w:szCs w:val="24"/>
          <w:lang w:eastAsia="zh-CN"/>
        </w:rPr>
      </w:pPr>
      <w:r w:rsidRPr="00EF6767">
        <w:rPr>
          <w:rFonts w:ascii="宋体" w:eastAsia="宋体" w:hAnsi="宋体" w:cs="宋体" w:hint="eastAsia"/>
          <w:color w:val="auto"/>
          <w:spacing w:val="-15"/>
          <w:sz w:val="24"/>
          <w:szCs w:val="24"/>
          <w:lang w:eastAsia="zh-CN"/>
        </w:rPr>
        <w:t>竣工日期：</w:t>
      </w:r>
      <w:r w:rsidRPr="00EF6767">
        <w:rPr>
          <w:rFonts w:ascii="宋体" w:eastAsia="宋体" w:hAnsi="宋体" w:cs="宋体" w:hint="eastAsia"/>
          <w:color w:val="auto"/>
          <w:spacing w:val="16"/>
          <w:sz w:val="24"/>
          <w:szCs w:val="24"/>
          <w:u w:val="single"/>
          <w:lang w:eastAsia="zh-CN"/>
        </w:rPr>
        <w:t xml:space="preserve">    </w:t>
      </w:r>
      <w:r w:rsidRPr="00EF6767">
        <w:rPr>
          <w:rFonts w:ascii="宋体" w:eastAsia="宋体" w:hAnsi="宋体" w:cs="宋体" w:hint="eastAsia"/>
          <w:color w:val="auto"/>
          <w:spacing w:val="16"/>
          <w:sz w:val="24"/>
          <w:szCs w:val="24"/>
          <w:lang w:eastAsia="zh-CN"/>
        </w:rPr>
        <w:t>年</w:t>
      </w:r>
      <w:r w:rsidRPr="00EF6767">
        <w:rPr>
          <w:rFonts w:ascii="宋体" w:eastAsia="宋体" w:hAnsi="宋体" w:cs="宋体" w:hint="eastAsia"/>
          <w:color w:val="auto"/>
          <w:spacing w:val="30"/>
          <w:sz w:val="24"/>
          <w:szCs w:val="24"/>
          <w:u w:val="single"/>
          <w:lang w:eastAsia="zh-CN"/>
        </w:rPr>
        <w:t xml:space="preserve">  </w:t>
      </w:r>
      <w:r w:rsidRPr="00EF6767">
        <w:rPr>
          <w:rFonts w:ascii="宋体" w:eastAsia="宋体" w:hAnsi="宋体" w:cs="宋体" w:hint="eastAsia"/>
          <w:color w:val="auto"/>
          <w:spacing w:val="-15"/>
          <w:sz w:val="24"/>
          <w:szCs w:val="24"/>
          <w:lang w:eastAsia="zh-CN"/>
        </w:rPr>
        <w:t>月</w:t>
      </w:r>
      <w:r w:rsidRPr="00EF6767">
        <w:rPr>
          <w:rFonts w:ascii="宋体" w:eastAsia="宋体" w:hAnsi="宋体" w:cs="宋体" w:hint="eastAsia"/>
          <w:color w:val="auto"/>
          <w:spacing w:val="30"/>
          <w:sz w:val="24"/>
          <w:szCs w:val="24"/>
          <w:u w:val="single"/>
          <w:lang w:eastAsia="zh-CN"/>
        </w:rPr>
        <w:t xml:space="preserve">  </w:t>
      </w:r>
      <w:r w:rsidRPr="00EF6767">
        <w:rPr>
          <w:rFonts w:ascii="宋体" w:eastAsia="宋体" w:hAnsi="宋体" w:cs="宋体" w:hint="eastAsia"/>
          <w:color w:val="auto"/>
          <w:spacing w:val="30"/>
          <w:sz w:val="24"/>
          <w:szCs w:val="24"/>
          <w:lang w:eastAsia="zh-CN"/>
        </w:rPr>
        <w:t>日</w:t>
      </w:r>
      <w:r w:rsidRPr="00EF6767">
        <w:rPr>
          <w:rFonts w:ascii="宋体" w:eastAsia="宋体" w:hAnsi="宋体" w:cs="宋体" w:hint="eastAsia"/>
          <w:color w:val="auto"/>
          <w:spacing w:val="-15"/>
          <w:sz w:val="24"/>
          <w:szCs w:val="24"/>
          <w:lang w:eastAsia="zh-CN"/>
        </w:rPr>
        <w:t>。</w:t>
      </w:r>
    </w:p>
    <w:p w14:paraId="7FEA7015" w14:textId="77777777" w:rsidR="008B3474" w:rsidRPr="00EF6767" w:rsidRDefault="00E93B8E">
      <w:pPr>
        <w:spacing w:before="149" w:line="217" w:lineRule="auto"/>
        <w:ind w:left="60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注:具体开工日期以取得施工许可证第二日起算。</w:t>
      </w:r>
    </w:p>
    <w:p w14:paraId="5FDAD0A9" w14:textId="77777777" w:rsidR="008B3474" w:rsidRPr="00EF6767" w:rsidRDefault="00E93B8E">
      <w:pPr>
        <w:spacing w:before="270" w:line="370" w:lineRule="auto"/>
        <w:ind w:right="82" w:firstLineChars="200" w:firstLine="488"/>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工期总日历天数：</w:t>
      </w:r>
      <w:r w:rsidRPr="00EF6767">
        <w:rPr>
          <w:rFonts w:ascii="宋体" w:eastAsia="宋体" w:hAnsi="宋体" w:cs="宋体" w:hint="eastAsia"/>
          <w:color w:val="auto"/>
          <w:spacing w:val="2"/>
          <w:sz w:val="24"/>
          <w:szCs w:val="24"/>
          <w:u w:val="single"/>
          <w:lang w:eastAsia="zh-CN"/>
        </w:rPr>
        <w:t>316</w:t>
      </w:r>
      <w:r w:rsidRPr="00EF6767">
        <w:rPr>
          <w:rFonts w:ascii="宋体" w:eastAsia="宋体" w:hAnsi="宋体" w:cs="宋体" w:hint="eastAsia"/>
          <w:color w:val="auto"/>
          <w:spacing w:val="2"/>
          <w:sz w:val="24"/>
          <w:szCs w:val="24"/>
          <w:lang w:eastAsia="zh-CN"/>
        </w:rPr>
        <w:t>天。工期总日历天数与根据前述</w:t>
      </w:r>
      <w:r w:rsidRPr="00EF6767">
        <w:rPr>
          <w:rFonts w:ascii="宋体" w:eastAsia="宋体" w:hAnsi="宋体" w:cs="宋体" w:hint="eastAsia"/>
          <w:color w:val="auto"/>
          <w:spacing w:val="-1"/>
          <w:sz w:val="24"/>
          <w:szCs w:val="24"/>
          <w:lang w:eastAsia="zh-CN"/>
        </w:rPr>
        <w:t>开竣工日期计算的工期天数不一致的，以工期总日历天数为准。</w:t>
      </w:r>
    </w:p>
    <w:p w14:paraId="6883C71F" w14:textId="77777777" w:rsidR="008B3474" w:rsidRPr="00EF6767" w:rsidRDefault="00E93B8E">
      <w:pPr>
        <w:spacing w:before="46" w:line="216" w:lineRule="auto"/>
        <w:ind w:firstLineChars="200" w:firstLine="480"/>
        <w:rPr>
          <w:rFonts w:ascii="宋体" w:eastAsia="宋体" w:hAnsi="宋体" w:cs="宋体"/>
          <w:color w:val="auto"/>
          <w:spacing w:val="-1"/>
          <w:sz w:val="24"/>
          <w:szCs w:val="24"/>
          <w:lang w:eastAsia="zh-CN"/>
        </w:rPr>
      </w:pPr>
      <w:r w:rsidRPr="00EF6767">
        <w:rPr>
          <w:rFonts w:ascii="宋体" w:eastAsia="宋体" w:hAnsi="宋体" w:cs="宋体" w:hint="eastAsia"/>
          <w:color w:val="auto"/>
          <w:sz w:val="24"/>
          <w:szCs w:val="24"/>
          <w:lang w:eastAsia="zh-CN"/>
        </w:rPr>
        <w:lastRenderedPageBreak/>
        <w:t>合同当事人对工期的其他约定：</w:t>
      </w:r>
      <w:r w:rsidRPr="00EF6767">
        <w:rPr>
          <w:rFonts w:ascii="宋体" w:eastAsia="宋体" w:hAnsi="宋体" w:cs="宋体" w:hint="eastAsia"/>
          <w:color w:val="auto"/>
          <w:spacing w:val="-1"/>
          <w:sz w:val="24"/>
          <w:szCs w:val="24"/>
          <w:u w:val="single"/>
          <w:lang w:eastAsia="zh-CN"/>
        </w:rPr>
        <w:t>见下方要求</w:t>
      </w:r>
      <w:r w:rsidRPr="00EF6767">
        <w:rPr>
          <w:rFonts w:ascii="宋体" w:eastAsia="宋体" w:hAnsi="宋体" w:cs="宋体" w:hint="eastAsia"/>
          <w:color w:val="auto"/>
          <w:spacing w:val="-1"/>
          <w:sz w:val="24"/>
          <w:szCs w:val="24"/>
          <w:lang w:eastAsia="zh-CN"/>
        </w:rPr>
        <w:t>。</w:t>
      </w:r>
    </w:p>
    <w:p w14:paraId="227AE766" w14:textId="77777777" w:rsidR="008B3474" w:rsidRPr="00EF6767" w:rsidRDefault="00E93B8E">
      <w:pPr>
        <w:pStyle w:val="3"/>
        <w:spacing w:line="440" w:lineRule="exact"/>
        <w:ind w:firstLineChars="200" w:firstLine="480"/>
        <w:rPr>
          <w:rFonts w:ascii="宋体" w:hAnsi="宋体" w:cs="宋体"/>
          <w:b w:val="0"/>
          <w:bCs w:val="0"/>
          <w:sz w:val="24"/>
          <w:szCs w:val="24"/>
        </w:rPr>
      </w:pPr>
      <w:bookmarkStart w:id="6" w:name="_Toc12866"/>
      <w:bookmarkStart w:id="7" w:name="_Toc27953"/>
      <w:r w:rsidRPr="00EF6767">
        <w:rPr>
          <w:rFonts w:ascii="宋体" w:hAnsi="宋体" w:cs="宋体" w:hint="eastAsia"/>
          <w:b w:val="0"/>
          <w:bCs w:val="0"/>
          <w:sz w:val="24"/>
          <w:szCs w:val="24"/>
        </w:rPr>
        <w:t>工期要求：（</w:t>
      </w:r>
      <w:r w:rsidRPr="00EF6767">
        <w:rPr>
          <w:rFonts w:ascii="宋体" w:hAnsi="宋体" w:cs="宋体" w:hint="eastAsia"/>
          <w:sz w:val="24"/>
          <w:szCs w:val="24"/>
        </w:rPr>
        <w:t>具体开工日期以取得施工许可证第二日起算</w:t>
      </w:r>
      <w:r w:rsidRPr="00EF6767">
        <w:rPr>
          <w:rFonts w:ascii="宋体" w:hAnsi="宋体" w:cs="宋体" w:hint="eastAsia"/>
          <w:b w:val="0"/>
          <w:bCs w:val="0"/>
          <w:sz w:val="24"/>
          <w:szCs w:val="24"/>
        </w:rPr>
        <w:t>）</w:t>
      </w:r>
      <w:bookmarkEnd w:id="6"/>
      <w:bookmarkEnd w:id="7"/>
    </w:p>
    <w:tbl>
      <w:tblPr>
        <w:tblW w:w="9005" w:type="dxa"/>
        <w:tblInd w:w="87" w:type="dxa"/>
        <w:tblLayout w:type="fixed"/>
        <w:tblLook w:val="04A0" w:firstRow="1" w:lastRow="0" w:firstColumn="1" w:lastColumn="0" w:noHBand="0" w:noVBand="1"/>
      </w:tblPr>
      <w:tblGrid>
        <w:gridCol w:w="522"/>
        <w:gridCol w:w="3610"/>
        <w:gridCol w:w="1134"/>
        <w:gridCol w:w="851"/>
        <w:gridCol w:w="830"/>
        <w:gridCol w:w="567"/>
        <w:gridCol w:w="1491"/>
      </w:tblGrid>
      <w:tr w:rsidR="00EF6767" w:rsidRPr="00EF6767" w14:paraId="0239612E" w14:textId="77777777">
        <w:trPr>
          <w:trHeight w:val="480"/>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600C068D" w14:textId="77777777" w:rsidR="008B3474" w:rsidRPr="00EF6767" w:rsidRDefault="00E93B8E">
            <w:pPr>
              <w:spacing w:line="440" w:lineRule="exact"/>
              <w:jc w:val="center"/>
              <w:rPr>
                <w:rFonts w:ascii="宋体" w:eastAsia="宋体" w:hAnsi="宋体" w:cs="宋体"/>
                <w:b/>
                <w:bCs/>
                <w:color w:val="auto"/>
                <w:sz w:val="24"/>
                <w:szCs w:val="24"/>
              </w:rPr>
            </w:pPr>
            <w:r w:rsidRPr="00EF6767">
              <w:rPr>
                <w:rFonts w:ascii="宋体" w:eastAsia="宋体" w:hAnsi="宋体" w:cs="宋体" w:hint="eastAsia"/>
                <w:b/>
                <w:bCs/>
                <w:color w:val="auto"/>
                <w:sz w:val="24"/>
                <w:szCs w:val="24"/>
              </w:rPr>
              <w:t>序号</w:t>
            </w:r>
          </w:p>
        </w:tc>
        <w:tc>
          <w:tcPr>
            <w:tcW w:w="3610" w:type="dxa"/>
            <w:tcBorders>
              <w:top w:val="single" w:sz="4" w:space="0" w:color="auto"/>
              <w:left w:val="nil"/>
              <w:bottom w:val="single" w:sz="4" w:space="0" w:color="auto"/>
              <w:right w:val="single" w:sz="4" w:space="0" w:color="auto"/>
            </w:tcBorders>
            <w:shd w:val="clear" w:color="auto" w:fill="auto"/>
            <w:vAlign w:val="center"/>
          </w:tcPr>
          <w:p w14:paraId="48642889" w14:textId="77777777" w:rsidR="008B3474" w:rsidRPr="00EF6767" w:rsidRDefault="00E93B8E">
            <w:pPr>
              <w:spacing w:line="440" w:lineRule="exact"/>
              <w:jc w:val="center"/>
              <w:rPr>
                <w:rFonts w:ascii="宋体" w:eastAsia="宋体" w:hAnsi="宋体" w:cs="宋体"/>
                <w:b/>
                <w:bCs/>
                <w:color w:val="auto"/>
                <w:sz w:val="24"/>
                <w:szCs w:val="24"/>
                <w:lang w:eastAsia="zh-CN"/>
              </w:rPr>
            </w:pPr>
            <w:r w:rsidRPr="00EF6767">
              <w:rPr>
                <w:rFonts w:ascii="宋体" w:eastAsia="宋体" w:hAnsi="宋体" w:cs="宋体" w:hint="eastAsia"/>
                <w:b/>
                <w:bCs/>
                <w:color w:val="auto"/>
                <w:sz w:val="24"/>
                <w:szCs w:val="24"/>
                <w:lang w:eastAsia="zh-CN"/>
              </w:rPr>
              <w:t>分部分项工程里程碑节点</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73FD64" w14:textId="77777777" w:rsidR="008B3474" w:rsidRPr="00EF6767" w:rsidRDefault="00E93B8E">
            <w:pPr>
              <w:spacing w:line="440" w:lineRule="exact"/>
              <w:jc w:val="center"/>
              <w:rPr>
                <w:rFonts w:ascii="宋体" w:eastAsia="宋体" w:hAnsi="宋体" w:cs="宋体"/>
                <w:b/>
                <w:bCs/>
                <w:color w:val="auto"/>
                <w:sz w:val="24"/>
                <w:szCs w:val="24"/>
              </w:rPr>
            </w:pPr>
            <w:r w:rsidRPr="00EF6767">
              <w:rPr>
                <w:rFonts w:ascii="宋体" w:eastAsia="宋体" w:hAnsi="宋体" w:cs="宋体" w:hint="eastAsia"/>
                <w:b/>
                <w:bCs/>
                <w:color w:val="auto"/>
                <w:sz w:val="24"/>
                <w:szCs w:val="24"/>
              </w:rPr>
              <w:t>工期（天）</w:t>
            </w:r>
          </w:p>
        </w:tc>
        <w:tc>
          <w:tcPr>
            <w:tcW w:w="2248" w:type="dxa"/>
            <w:gridSpan w:val="3"/>
            <w:tcBorders>
              <w:top w:val="single" w:sz="4" w:space="0" w:color="auto"/>
              <w:left w:val="nil"/>
              <w:bottom w:val="single" w:sz="4" w:space="0" w:color="auto"/>
              <w:right w:val="single" w:sz="4" w:space="0" w:color="auto"/>
            </w:tcBorders>
            <w:shd w:val="clear" w:color="auto" w:fill="auto"/>
            <w:vAlign w:val="center"/>
          </w:tcPr>
          <w:p w14:paraId="0DCCB534" w14:textId="77777777" w:rsidR="008B3474" w:rsidRPr="00EF6767" w:rsidRDefault="00E93B8E">
            <w:pPr>
              <w:spacing w:line="440" w:lineRule="exact"/>
              <w:jc w:val="center"/>
              <w:rPr>
                <w:rFonts w:ascii="宋体" w:eastAsia="宋体" w:hAnsi="宋体" w:cs="宋体"/>
                <w:b/>
                <w:bCs/>
                <w:color w:val="auto"/>
                <w:sz w:val="24"/>
                <w:szCs w:val="24"/>
              </w:rPr>
            </w:pPr>
            <w:r w:rsidRPr="00EF6767">
              <w:rPr>
                <w:rFonts w:ascii="宋体" w:eastAsia="宋体" w:hAnsi="宋体" w:cs="宋体" w:hint="eastAsia"/>
                <w:b/>
                <w:bCs/>
                <w:color w:val="auto"/>
                <w:sz w:val="24"/>
                <w:szCs w:val="24"/>
              </w:rPr>
              <w:t>完成时间（天）</w:t>
            </w:r>
          </w:p>
        </w:tc>
        <w:tc>
          <w:tcPr>
            <w:tcW w:w="1491" w:type="dxa"/>
            <w:tcBorders>
              <w:top w:val="single" w:sz="4" w:space="0" w:color="auto"/>
              <w:left w:val="nil"/>
              <w:bottom w:val="single" w:sz="4" w:space="0" w:color="auto"/>
              <w:right w:val="single" w:sz="4" w:space="0" w:color="auto"/>
            </w:tcBorders>
            <w:shd w:val="clear" w:color="auto" w:fill="auto"/>
            <w:vAlign w:val="center"/>
          </w:tcPr>
          <w:p w14:paraId="0150577F" w14:textId="77777777" w:rsidR="008B3474" w:rsidRPr="00EF6767" w:rsidRDefault="00E93B8E">
            <w:pPr>
              <w:spacing w:line="440" w:lineRule="exact"/>
              <w:jc w:val="center"/>
              <w:rPr>
                <w:rFonts w:ascii="宋体" w:eastAsia="宋体" w:hAnsi="宋体" w:cs="宋体"/>
                <w:b/>
                <w:bCs/>
                <w:color w:val="auto"/>
                <w:sz w:val="24"/>
                <w:szCs w:val="24"/>
              </w:rPr>
            </w:pPr>
            <w:r w:rsidRPr="00EF6767">
              <w:rPr>
                <w:rFonts w:ascii="宋体" w:eastAsia="宋体" w:hAnsi="宋体" w:cs="宋体" w:hint="eastAsia"/>
                <w:b/>
                <w:bCs/>
                <w:color w:val="auto"/>
                <w:sz w:val="24"/>
                <w:szCs w:val="24"/>
              </w:rPr>
              <w:t>备注</w:t>
            </w:r>
          </w:p>
        </w:tc>
      </w:tr>
      <w:tr w:rsidR="00EF6767" w:rsidRPr="00EF6767" w14:paraId="26D6A673" w14:textId="77777777">
        <w:trPr>
          <w:trHeight w:val="642"/>
        </w:trPr>
        <w:tc>
          <w:tcPr>
            <w:tcW w:w="522" w:type="dxa"/>
            <w:tcBorders>
              <w:top w:val="nil"/>
              <w:left w:val="single" w:sz="4" w:space="0" w:color="auto"/>
              <w:bottom w:val="single" w:sz="4" w:space="0" w:color="auto"/>
              <w:right w:val="single" w:sz="4" w:space="0" w:color="auto"/>
            </w:tcBorders>
            <w:shd w:val="clear" w:color="auto" w:fill="auto"/>
            <w:vAlign w:val="center"/>
          </w:tcPr>
          <w:p w14:paraId="6E51E479"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1</w:t>
            </w:r>
          </w:p>
        </w:tc>
        <w:tc>
          <w:tcPr>
            <w:tcW w:w="3610" w:type="dxa"/>
            <w:tcBorders>
              <w:top w:val="nil"/>
              <w:left w:val="nil"/>
              <w:bottom w:val="single" w:sz="4" w:space="0" w:color="auto"/>
              <w:right w:val="single" w:sz="4" w:space="0" w:color="auto"/>
            </w:tcBorders>
            <w:shd w:val="clear" w:color="auto" w:fill="auto"/>
            <w:vAlign w:val="center"/>
          </w:tcPr>
          <w:p w14:paraId="56B6D53A"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开工时间</w:t>
            </w:r>
          </w:p>
        </w:tc>
        <w:tc>
          <w:tcPr>
            <w:tcW w:w="1134" w:type="dxa"/>
            <w:tcBorders>
              <w:top w:val="nil"/>
              <w:left w:val="nil"/>
              <w:bottom w:val="single" w:sz="4" w:space="0" w:color="auto"/>
              <w:right w:val="single" w:sz="4" w:space="0" w:color="auto"/>
            </w:tcBorders>
            <w:shd w:val="clear" w:color="auto" w:fill="auto"/>
            <w:vAlign w:val="center"/>
          </w:tcPr>
          <w:p w14:paraId="3F1EE684" w14:textId="77777777" w:rsidR="008B3474" w:rsidRPr="00EF6767" w:rsidRDefault="008B3474">
            <w:pPr>
              <w:spacing w:line="440" w:lineRule="exact"/>
              <w:jc w:val="center"/>
              <w:rPr>
                <w:rFonts w:ascii="宋体" w:eastAsia="宋体" w:hAnsi="宋体" w:cs="宋体"/>
                <w:color w:val="auto"/>
                <w:sz w:val="24"/>
                <w:szCs w:val="24"/>
              </w:rPr>
            </w:pPr>
          </w:p>
        </w:tc>
        <w:tc>
          <w:tcPr>
            <w:tcW w:w="851" w:type="dxa"/>
            <w:tcBorders>
              <w:top w:val="nil"/>
              <w:left w:val="nil"/>
              <w:bottom w:val="single" w:sz="4" w:space="0" w:color="auto"/>
              <w:right w:val="nil"/>
            </w:tcBorders>
            <w:shd w:val="clear" w:color="auto" w:fill="auto"/>
            <w:vAlign w:val="center"/>
          </w:tcPr>
          <w:p w14:paraId="1F7E24A1"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开工后</w:t>
            </w:r>
          </w:p>
        </w:tc>
        <w:tc>
          <w:tcPr>
            <w:tcW w:w="830" w:type="dxa"/>
            <w:tcBorders>
              <w:top w:val="nil"/>
              <w:left w:val="nil"/>
              <w:bottom w:val="single" w:sz="4" w:space="0" w:color="auto"/>
              <w:right w:val="nil"/>
            </w:tcBorders>
            <w:shd w:val="clear" w:color="auto" w:fill="auto"/>
            <w:vAlign w:val="center"/>
          </w:tcPr>
          <w:p w14:paraId="455003B0"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0</w:t>
            </w:r>
          </w:p>
        </w:tc>
        <w:tc>
          <w:tcPr>
            <w:tcW w:w="567" w:type="dxa"/>
            <w:tcBorders>
              <w:top w:val="nil"/>
              <w:left w:val="nil"/>
              <w:bottom w:val="single" w:sz="4" w:space="0" w:color="auto"/>
              <w:right w:val="single" w:sz="4" w:space="0" w:color="auto"/>
            </w:tcBorders>
            <w:shd w:val="clear" w:color="auto" w:fill="auto"/>
            <w:vAlign w:val="center"/>
          </w:tcPr>
          <w:p w14:paraId="29AA508E"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天</w:t>
            </w:r>
          </w:p>
        </w:tc>
        <w:tc>
          <w:tcPr>
            <w:tcW w:w="1491" w:type="dxa"/>
            <w:tcBorders>
              <w:top w:val="nil"/>
              <w:left w:val="nil"/>
              <w:bottom w:val="single" w:sz="4" w:space="0" w:color="auto"/>
              <w:right w:val="single" w:sz="4" w:space="0" w:color="auto"/>
            </w:tcBorders>
            <w:shd w:val="clear" w:color="auto" w:fill="auto"/>
            <w:vAlign w:val="center"/>
          </w:tcPr>
          <w:p w14:paraId="05E1145B" w14:textId="77777777" w:rsidR="008B3474" w:rsidRPr="00EF6767" w:rsidRDefault="00E93B8E">
            <w:pPr>
              <w:spacing w:line="440" w:lineRule="exact"/>
              <w:jc w:val="center"/>
              <w:rPr>
                <w:rFonts w:ascii="宋体" w:eastAsia="宋体" w:hAnsi="宋体" w:cs="宋体"/>
                <w:bCs/>
                <w:color w:val="auto"/>
                <w:sz w:val="24"/>
                <w:szCs w:val="24"/>
              </w:rPr>
            </w:pPr>
            <w:r w:rsidRPr="00EF6767">
              <w:rPr>
                <w:rFonts w:ascii="宋体" w:eastAsia="宋体" w:hAnsi="宋体" w:cs="宋体" w:hint="eastAsia"/>
                <w:bCs/>
                <w:color w:val="auto"/>
                <w:sz w:val="24"/>
                <w:szCs w:val="24"/>
              </w:rPr>
              <w:t xml:space="preserve">　</w:t>
            </w:r>
          </w:p>
        </w:tc>
      </w:tr>
      <w:tr w:rsidR="00EF6767" w:rsidRPr="00EF6767" w14:paraId="5FB94670" w14:textId="77777777">
        <w:trPr>
          <w:trHeight w:val="642"/>
        </w:trPr>
        <w:tc>
          <w:tcPr>
            <w:tcW w:w="522" w:type="dxa"/>
            <w:tcBorders>
              <w:top w:val="nil"/>
              <w:left w:val="single" w:sz="4" w:space="0" w:color="auto"/>
              <w:bottom w:val="single" w:sz="4" w:space="0" w:color="auto"/>
              <w:right w:val="single" w:sz="4" w:space="0" w:color="auto"/>
            </w:tcBorders>
            <w:shd w:val="clear" w:color="auto" w:fill="auto"/>
            <w:vAlign w:val="center"/>
          </w:tcPr>
          <w:p w14:paraId="13BC56E2"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2</w:t>
            </w:r>
          </w:p>
        </w:tc>
        <w:tc>
          <w:tcPr>
            <w:tcW w:w="3610" w:type="dxa"/>
            <w:tcBorders>
              <w:top w:val="nil"/>
              <w:left w:val="nil"/>
              <w:bottom w:val="single" w:sz="4" w:space="0" w:color="auto"/>
              <w:right w:val="single" w:sz="4" w:space="0" w:color="auto"/>
            </w:tcBorders>
            <w:shd w:val="clear" w:color="auto" w:fill="auto"/>
            <w:vAlign w:val="center"/>
          </w:tcPr>
          <w:p w14:paraId="3B5DCC0E" w14:textId="77777777" w:rsidR="008B3474" w:rsidRPr="00EF6767" w:rsidRDefault="00E93B8E">
            <w:pPr>
              <w:spacing w:line="440" w:lineRule="exact"/>
              <w:jc w:val="center"/>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辅房一楼地面及楼承板浇筑完成</w:t>
            </w:r>
          </w:p>
        </w:tc>
        <w:tc>
          <w:tcPr>
            <w:tcW w:w="1134" w:type="dxa"/>
            <w:tcBorders>
              <w:top w:val="nil"/>
              <w:left w:val="nil"/>
              <w:bottom w:val="single" w:sz="4" w:space="0" w:color="auto"/>
              <w:right w:val="single" w:sz="4" w:space="0" w:color="auto"/>
            </w:tcBorders>
            <w:shd w:val="clear" w:color="auto" w:fill="auto"/>
            <w:vAlign w:val="center"/>
          </w:tcPr>
          <w:p w14:paraId="186A1885" w14:textId="77777777" w:rsidR="008B3474" w:rsidRPr="00EF6767" w:rsidRDefault="008B3474">
            <w:pPr>
              <w:spacing w:line="440" w:lineRule="exact"/>
              <w:jc w:val="center"/>
              <w:rPr>
                <w:rFonts w:ascii="宋体" w:eastAsia="宋体" w:hAnsi="宋体" w:cs="宋体"/>
                <w:color w:val="auto"/>
                <w:sz w:val="24"/>
                <w:szCs w:val="24"/>
                <w:lang w:eastAsia="zh-CN"/>
              </w:rPr>
            </w:pPr>
          </w:p>
        </w:tc>
        <w:tc>
          <w:tcPr>
            <w:tcW w:w="851" w:type="dxa"/>
            <w:tcBorders>
              <w:top w:val="nil"/>
              <w:left w:val="nil"/>
              <w:bottom w:val="single" w:sz="4" w:space="0" w:color="auto"/>
              <w:right w:val="nil"/>
            </w:tcBorders>
            <w:shd w:val="clear" w:color="auto" w:fill="auto"/>
            <w:vAlign w:val="center"/>
          </w:tcPr>
          <w:p w14:paraId="393B5B37"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开工后</w:t>
            </w:r>
          </w:p>
        </w:tc>
        <w:tc>
          <w:tcPr>
            <w:tcW w:w="830" w:type="dxa"/>
            <w:tcBorders>
              <w:top w:val="nil"/>
              <w:left w:val="nil"/>
              <w:bottom w:val="single" w:sz="4" w:space="0" w:color="auto"/>
              <w:right w:val="nil"/>
            </w:tcBorders>
            <w:shd w:val="clear" w:color="auto" w:fill="auto"/>
            <w:vAlign w:val="center"/>
          </w:tcPr>
          <w:p w14:paraId="35272FF6"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143</w:t>
            </w:r>
          </w:p>
        </w:tc>
        <w:tc>
          <w:tcPr>
            <w:tcW w:w="567" w:type="dxa"/>
            <w:tcBorders>
              <w:top w:val="nil"/>
              <w:left w:val="nil"/>
              <w:bottom w:val="single" w:sz="4" w:space="0" w:color="auto"/>
              <w:right w:val="single" w:sz="4" w:space="0" w:color="auto"/>
            </w:tcBorders>
            <w:shd w:val="clear" w:color="auto" w:fill="auto"/>
            <w:vAlign w:val="center"/>
          </w:tcPr>
          <w:p w14:paraId="3B67C82F"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天</w:t>
            </w:r>
          </w:p>
        </w:tc>
        <w:tc>
          <w:tcPr>
            <w:tcW w:w="1491" w:type="dxa"/>
            <w:tcBorders>
              <w:top w:val="nil"/>
              <w:left w:val="nil"/>
              <w:bottom w:val="single" w:sz="4" w:space="0" w:color="auto"/>
              <w:right w:val="single" w:sz="4" w:space="0" w:color="auto"/>
            </w:tcBorders>
            <w:shd w:val="clear" w:color="auto" w:fill="auto"/>
            <w:vAlign w:val="center"/>
          </w:tcPr>
          <w:p w14:paraId="1777886C" w14:textId="77777777" w:rsidR="008B3474" w:rsidRPr="00EF6767" w:rsidRDefault="00E93B8E">
            <w:pPr>
              <w:spacing w:line="440" w:lineRule="exact"/>
              <w:jc w:val="center"/>
              <w:rPr>
                <w:rFonts w:ascii="宋体" w:eastAsia="宋体" w:hAnsi="宋体" w:cs="宋体"/>
                <w:bCs/>
                <w:color w:val="auto"/>
                <w:sz w:val="24"/>
                <w:szCs w:val="24"/>
              </w:rPr>
            </w:pPr>
            <w:r w:rsidRPr="00EF6767">
              <w:rPr>
                <w:rFonts w:ascii="宋体" w:eastAsia="宋体" w:hAnsi="宋体" w:cs="宋体" w:hint="eastAsia"/>
                <w:b/>
                <w:bCs/>
                <w:color w:val="auto"/>
                <w:sz w:val="24"/>
                <w:szCs w:val="24"/>
              </w:rPr>
              <w:t>关键节点</w:t>
            </w:r>
          </w:p>
        </w:tc>
      </w:tr>
      <w:tr w:rsidR="00EF6767" w:rsidRPr="00EF6767" w14:paraId="0F33266A" w14:textId="77777777">
        <w:trPr>
          <w:trHeight w:val="642"/>
        </w:trPr>
        <w:tc>
          <w:tcPr>
            <w:tcW w:w="522" w:type="dxa"/>
            <w:tcBorders>
              <w:top w:val="nil"/>
              <w:left w:val="single" w:sz="4" w:space="0" w:color="auto"/>
              <w:bottom w:val="single" w:sz="4" w:space="0" w:color="auto"/>
              <w:right w:val="single" w:sz="4" w:space="0" w:color="auto"/>
            </w:tcBorders>
            <w:shd w:val="clear" w:color="auto" w:fill="auto"/>
            <w:vAlign w:val="center"/>
          </w:tcPr>
          <w:p w14:paraId="61D02129"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3</w:t>
            </w:r>
          </w:p>
        </w:tc>
        <w:tc>
          <w:tcPr>
            <w:tcW w:w="3610" w:type="dxa"/>
            <w:tcBorders>
              <w:top w:val="nil"/>
              <w:left w:val="nil"/>
              <w:bottom w:val="single" w:sz="4" w:space="0" w:color="auto"/>
              <w:right w:val="single" w:sz="4" w:space="0" w:color="auto"/>
            </w:tcBorders>
            <w:shd w:val="clear" w:color="auto" w:fill="auto"/>
            <w:vAlign w:val="center"/>
          </w:tcPr>
          <w:p w14:paraId="08950002" w14:textId="77777777" w:rsidR="008B3474" w:rsidRPr="00EF6767" w:rsidRDefault="00E93B8E">
            <w:pPr>
              <w:spacing w:line="440" w:lineRule="exact"/>
              <w:jc w:val="center"/>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C-G轴组装生产区屋面檩条、屋面板及屋面柔性防水完成</w:t>
            </w:r>
          </w:p>
        </w:tc>
        <w:tc>
          <w:tcPr>
            <w:tcW w:w="1134" w:type="dxa"/>
            <w:tcBorders>
              <w:top w:val="nil"/>
              <w:left w:val="nil"/>
              <w:bottom w:val="single" w:sz="4" w:space="0" w:color="auto"/>
              <w:right w:val="single" w:sz="4" w:space="0" w:color="auto"/>
            </w:tcBorders>
            <w:shd w:val="clear" w:color="auto" w:fill="auto"/>
            <w:vAlign w:val="center"/>
          </w:tcPr>
          <w:p w14:paraId="572E0599" w14:textId="77777777" w:rsidR="008B3474" w:rsidRPr="00EF6767" w:rsidRDefault="008B3474">
            <w:pPr>
              <w:spacing w:line="440" w:lineRule="exact"/>
              <w:jc w:val="center"/>
              <w:rPr>
                <w:rFonts w:ascii="宋体" w:eastAsia="宋体" w:hAnsi="宋体" w:cs="宋体"/>
                <w:color w:val="auto"/>
                <w:sz w:val="24"/>
                <w:szCs w:val="24"/>
                <w:lang w:eastAsia="zh-CN"/>
              </w:rPr>
            </w:pPr>
          </w:p>
        </w:tc>
        <w:tc>
          <w:tcPr>
            <w:tcW w:w="851" w:type="dxa"/>
            <w:tcBorders>
              <w:top w:val="nil"/>
              <w:left w:val="nil"/>
              <w:bottom w:val="single" w:sz="4" w:space="0" w:color="auto"/>
              <w:right w:val="nil"/>
            </w:tcBorders>
            <w:shd w:val="clear" w:color="auto" w:fill="auto"/>
            <w:vAlign w:val="center"/>
          </w:tcPr>
          <w:p w14:paraId="1B999341"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开工后</w:t>
            </w:r>
          </w:p>
        </w:tc>
        <w:tc>
          <w:tcPr>
            <w:tcW w:w="830" w:type="dxa"/>
            <w:tcBorders>
              <w:top w:val="nil"/>
              <w:left w:val="nil"/>
              <w:bottom w:val="single" w:sz="4" w:space="0" w:color="auto"/>
              <w:right w:val="nil"/>
            </w:tcBorders>
            <w:shd w:val="clear" w:color="auto" w:fill="auto"/>
            <w:vAlign w:val="center"/>
          </w:tcPr>
          <w:p w14:paraId="6DB2E1D4"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167</w:t>
            </w:r>
          </w:p>
        </w:tc>
        <w:tc>
          <w:tcPr>
            <w:tcW w:w="567" w:type="dxa"/>
            <w:tcBorders>
              <w:top w:val="nil"/>
              <w:left w:val="nil"/>
              <w:bottom w:val="single" w:sz="4" w:space="0" w:color="auto"/>
              <w:right w:val="single" w:sz="4" w:space="0" w:color="auto"/>
            </w:tcBorders>
            <w:shd w:val="clear" w:color="auto" w:fill="auto"/>
            <w:vAlign w:val="center"/>
          </w:tcPr>
          <w:p w14:paraId="028E6B38"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天</w:t>
            </w:r>
          </w:p>
        </w:tc>
        <w:tc>
          <w:tcPr>
            <w:tcW w:w="1491" w:type="dxa"/>
            <w:tcBorders>
              <w:top w:val="nil"/>
              <w:left w:val="nil"/>
              <w:bottom w:val="single" w:sz="4" w:space="0" w:color="auto"/>
              <w:right w:val="single" w:sz="4" w:space="0" w:color="auto"/>
            </w:tcBorders>
            <w:shd w:val="clear" w:color="auto" w:fill="auto"/>
            <w:vAlign w:val="center"/>
          </w:tcPr>
          <w:p w14:paraId="2CB3F7B8" w14:textId="77777777" w:rsidR="008B3474" w:rsidRPr="00EF6767" w:rsidRDefault="00E93B8E">
            <w:pPr>
              <w:spacing w:line="440" w:lineRule="exact"/>
              <w:jc w:val="center"/>
              <w:rPr>
                <w:rFonts w:ascii="宋体" w:eastAsia="宋体" w:hAnsi="宋体" w:cs="宋体"/>
                <w:bCs/>
                <w:color w:val="auto"/>
                <w:sz w:val="24"/>
                <w:szCs w:val="24"/>
              </w:rPr>
            </w:pPr>
            <w:r w:rsidRPr="00EF6767">
              <w:rPr>
                <w:rFonts w:ascii="宋体" w:eastAsia="宋体" w:hAnsi="宋体" w:cs="宋体" w:hint="eastAsia"/>
                <w:b/>
                <w:bCs/>
                <w:color w:val="auto"/>
                <w:sz w:val="24"/>
                <w:szCs w:val="24"/>
              </w:rPr>
              <w:t>关键节点</w:t>
            </w:r>
          </w:p>
        </w:tc>
      </w:tr>
      <w:tr w:rsidR="00EF6767" w:rsidRPr="00EF6767" w14:paraId="092A7E77" w14:textId="77777777">
        <w:trPr>
          <w:trHeight w:val="642"/>
        </w:trPr>
        <w:tc>
          <w:tcPr>
            <w:tcW w:w="522" w:type="dxa"/>
            <w:tcBorders>
              <w:top w:val="nil"/>
              <w:left w:val="single" w:sz="4" w:space="0" w:color="auto"/>
              <w:bottom w:val="single" w:sz="4" w:space="0" w:color="auto"/>
              <w:right w:val="single" w:sz="4" w:space="0" w:color="auto"/>
            </w:tcBorders>
            <w:shd w:val="clear" w:color="auto" w:fill="auto"/>
            <w:vAlign w:val="center"/>
          </w:tcPr>
          <w:p w14:paraId="38556F73"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4</w:t>
            </w:r>
          </w:p>
        </w:tc>
        <w:tc>
          <w:tcPr>
            <w:tcW w:w="3610" w:type="dxa"/>
            <w:tcBorders>
              <w:top w:val="nil"/>
              <w:left w:val="nil"/>
              <w:bottom w:val="single" w:sz="4" w:space="0" w:color="auto"/>
              <w:right w:val="single" w:sz="4" w:space="0" w:color="auto"/>
            </w:tcBorders>
            <w:shd w:val="clear" w:color="auto" w:fill="auto"/>
            <w:vAlign w:val="center"/>
          </w:tcPr>
          <w:p w14:paraId="40A1586F" w14:textId="77777777" w:rsidR="008B3474" w:rsidRPr="00EF6767" w:rsidRDefault="00E93B8E">
            <w:pPr>
              <w:spacing w:line="440" w:lineRule="exact"/>
              <w:jc w:val="center"/>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C-G轴组装生产区地面浇筑完成</w:t>
            </w:r>
          </w:p>
        </w:tc>
        <w:tc>
          <w:tcPr>
            <w:tcW w:w="1134" w:type="dxa"/>
            <w:tcBorders>
              <w:top w:val="nil"/>
              <w:left w:val="nil"/>
              <w:bottom w:val="single" w:sz="4" w:space="0" w:color="auto"/>
              <w:right w:val="single" w:sz="4" w:space="0" w:color="auto"/>
            </w:tcBorders>
            <w:shd w:val="clear" w:color="auto" w:fill="auto"/>
            <w:vAlign w:val="center"/>
          </w:tcPr>
          <w:p w14:paraId="08CA6302" w14:textId="77777777" w:rsidR="008B3474" w:rsidRPr="00EF6767" w:rsidRDefault="008B3474">
            <w:pPr>
              <w:spacing w:line="440" w:lineRule="exact"/>
              <w:jc w:val="center"/>
              <w:rPr>
                <w:rFonts w:ascii="宋体" w:eastAsia="宋体" w:hAnsi="宋体" w:cs="宋体"/>
                <w:color w:val="auto"/>
                <w:sz w:val="24"/>
                <w:szCs w:val="24"/>
                <w:lang w:eastAsia="zh-CN"/>
              </w:rPr>
            </w:pPr>
          </w:p>
        </w:tc>
        <w:tc>
          <w:tcPr>
            <w:tcW w:w="851" w:type="dxa"/>
            <w:tcBorders>
              <w:top w:val="nil"/>
              <w:left w:val="nil"/>
              <w:bottom w:val="single" w:sz="4" w:space="0" w:color="auto"/>
              <w:right w:val="nil"/>
            </w:tcBorders>
            <w:shd w:val="clear" w:color="auto" w:fill="auto"/>
            <w:vAlign w:val="center"/>
          </w:tcPr>
          <w:p w14:paraId="5744FE8B"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开工后</w:t>
            </w:r>
          </w:p>
        </w:tc>
        <w:tc>
          <w:tcPr>
            <w:tcW w:w="830" w:type="dxa"/>
            <w:tcBorders>
              <w:top w:val="nil"/>
              <w:left w:val="nil"/>
              <w:bottom w:val="single" w:sz="4" w:space="0" w:color="auto"/>
              <w:right w:val="nil"/>
            </w:tcBorders>
            <w:shd w:val="clear" w:color="auto" w:fill="auto"/>
            <w:vAlign w:val="center"/>
          </w:tcPr>
          <w:p w14:paraId="0CE60AE4"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167</w:t>
            </w:r>
          </w:p>
        </w:tc>
        <w:tc>
          <w:tcPr>
            <w:tcW w:w="567" w:type="dxa"/>
            <w:tcBorders>
              <w:top w:val="nil"/>
              <w:left w:val="nil"/>
              <w:bottom w:val="single" w:sz="4" w:space="0" w:color="auto"/>
              <w:right w:val="single" w:sz="4" w:space="0" w:color="auto"/>
            </w:tcBorders>
            <w:shd w:val="clear" w:color="auto" w:fill="auto"/>
            <w:vAlign w:val="center"/>
          </w:tcPr>
          <w:p w14:paraId="703C91FC"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天</w:t>
            </w:r>
          </w:p>
        </w:tc>
        <w:tc>
          <w:tcPr>
            <w:tcW w:w="1491" w:type="dxa"/>
            <w:tcBorders>
              <w:top w:val="nil"/>
              <w:left w:val="nil"/>
              <w:bottom w:val="single" w:sz="4" w:space="0" w:color="auto"/>
              <w:right w:val="single" w:sz="4" w:space="0" w:color="auto"/>
            </w:tcBorders>
            <w:shd w:val="clear" w:color="auto" w:fill="auto"/>
            <w:vAlign w:val="center"/>
          </w:tcPr>
          <w:p w14:paraId="5EB9637C" w14:textId="77777777" w:rsidR="008B3474" w:rsidRPr="00EF6767" w:rsidRDefault="00E93B8E">
            <w:pPr>
              <w:spacing w:line="440" w:lineRule="exact"/>
              <w:jc w:val="center"/>
              <w:rPr>
                <w:rFonts w:ascii="宋体" w:eastAsia="宋体" w:hAnsi="宋体" w:cs="宋体"/>
                <w:bCs/>
                <w:color w:val="auto"/>
                <w:sz w:val="24"/>
                <w:szCs w:val="24"/>
              </w:rPr>
            </w:pPr>
            <w:r w:rsidRPr="00EF6767">
              <w:rPr>
                <w:rFonts w:ascii="宋体" w:eastAsia="宋体" w:hAnsi="宋体" w:cs="宋体" w:hint="eastAsia"/>
                <w:b/>
                <w:bCs/>
                <w:color w:val="auto"/>
                <w:sz w:val="24"/>
                <w:szCs w:val="24"/>
              </w:rPr>
              <w:t>关键节点</w:t>
            </w:r>
          </w:p>
        </w:tc>
      </w:tr>
      <w:tr w:rsidR="00EF6767" w:rsidRPr="00EF6767" w14:paraId="1AEA1E14" w14:textId="77777777">
        <w:trPr>
          <w:trHeight w:val="642"/>
        </w:trPr>
        <w:tc>
          <w:tcPr>
            <w:tcW w:w="522" w:type="dxa"/>
            <w:tcBorders>
              <w:top w:val="nil"/>
              <w:left w:val="single" w:sz="4" w:space="0" w:color="auto"/>
              <w:bottom w:val="single" w:sz="4" w:space="0" w:color="auto"/>
              <w:right w:val="single" w:sz="4" w:space="0" w:color="auto"/>
            </w:tcBorders>
            <w:shd w:val="clear" w:color="auto" w:fill="auto"/>
            <w:vAlign w:val="center"/>
          </w:tcPr>
          <w:p w14:paraId="3E425CB8"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5</w:t>
            </w:r>
          </w:p>
        </w:tc>
        <w:tc>
          <w:tcPr>
            <w:tcW w:w="3610" w:type="dxa"/>
            <w:tcBorders>
              <w:top w:val="nil"/>
              <w:left w:val="nil"/>
              <w:bottom w:val="single" w:sz="4" w:space="0" w:color="auto"/>
              <w:right w:val="single" w:sz="4" w:space="0" w:color="auto"/>
            </w:tcBorders>
            <w:shd w:val="clear" w:color="auto" w:fill="auto"/>
            <w:vAlign w:val="center"/>
          </w:tcPr>
          <w:p w14:paraId="12EBCF3F" w14:textId="77777777" w:rsidR="008B3474" w:rsidRPr="00EF6767" w:rsidRDefault="00E93B8E">
            <w:pPr>
              <w:spacing w:line="440" w:lineRule="exact"/>
              <w:jc w:val="center"/>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经调试后可以投入使用的车间用电、压缩空气</w:t>
            </w:r>
          </w:p>
        </w:tc>
        <w:tc>
          <w:tcPr>
            <w:tcW w:w="1134" w:type="dxa"/>
            <w:tcBorders>
              <w:top w:val="nil"/>
              <w:left w:val="nil"/>
              <w:bottom w:val="single" w:sz="4" w:space="0" w:color="auto"/>
              <w:right w:val="single" w:sz="4" w:space="0" w:color="auto"/>
            </w:tcBorders>
            <w:shd w:val="clear" w:color="auto" w:fill="auto"/>
            <w:vAlign w:val="center"/>
          </w:tcPr>
          <w:p w14:paraId="7B7A538A" w14:textId="77777777" w:rsidR="008B3474" w:rsidRPr="00EF6767" w:rsidRDefault="008B3474">
            <w:pPr>
              <w:spacing w:line="440" w:lineRule="exact"/>
              <w:jc w:val="center"/>
              <w:rPr>
                <w:rFonts w:ascii="宋体" w:eastAsia="宋体" w:hAnsi="宋体" w:cs="宋体"/>
                <w:color w:val="auto"/>
                <w:sz w:val="24"/>
                <w:szCs w:val="24"/>
                <w:lang w:eastAsia="zh-CN"/>
              </w:rPr>
            </w:pPr>
          </w:p>
        </w:tc>
        <w:tc>
          <w:tcPr>
            <w:tcW w:w="851" w:type="dxa"/>
            <w:tcBorders>
              <w:top w:val="nil"/>
              <w:left w:val="nil"/>
              <w:bottom w:val="single" w:sz="4" w:space="0" w:color="auto"/>
              <w:right w:val="nil"/>
            </w:tcBorders>
            <w:shd w:val="clear" w:color="auto" w:fill="auto"/>
            <w:vAlign w:val="center"/>
          </w:tcPr>
          <w:p w14:paraId="1EE3C30E"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开工后</w:t>
            </w:r>
          </w:p>
        </w:tc>
        <w:tc>
          <w:tcPr>
            <w:tcW w:w="830" w:type="dxa"/>
            <w:tcBorders>
              <w:top w:val="nil"/>
              <w:left w:val="nil"/>
              <w:bottom w:val="single" w:sz="4" w:space="0" w:color="auto"/>
              <w:right w:val="nil"/>
            </w:tcBorders>
            <w:shd w:val="clear" w:color="auto" w:fill="auto"/>
            <w:vAlign w:val="center"/>
          </w:tcPr>
          <w:p w14:paraId="22BEB58C"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245</w:t>
            </w:r>
          </w:p>
        </w:tc>
        <w:tc>
          <w:tcPr>
            <w:tcW w:w="567" w:type="dxa"/>
            <w:tcBorders>
              <w:top w:val="nil"/>
              <w:left w:val="nil"/>
              <w:bottom w:val="single" w:sz="4" w:space="0" w:color="auto"/>
              <w:right w:val="single" w:sz="4" w:space="0" w:color="auto"/>
            </w:tcBorders>
            <w:shd w:val="clear" w:color="auto" w:fill="auto"/>
            <w:vAlign w:val="center"/>
          </w:tcPr>
          <w:p w14:paraId="09477DF3"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天</w:t>
            </w:r>
          </w:p>
        </w:tc>
        <w:tc>
          <w:tcPr>
            <w:tcW w:w="1491" w:type="dxa"/>
            <w:tcBorders>
              <w:top w:val="nil"/>
              <w:left w:val="nil"/>
              <w:bottom w:val="single" w:sz="4" w:space="0" w:color="auto"/>
              <w:right w:val="single" w:sz="4" w:space="0" w:color="auto"/>
            </w:tcBorders>
            <w:shd w:val="clear" w:color="auto" w:fill="auto"/>
            <w:vAlign w:val="center"/>
          </w:tcPr>
          <w:p w14:paraId="16B78EB3" w14:textId="77777777" w:rsidR="008B3474" w:rsidRPr="00EF6767" w:rsidRDefault="00E93B8E">
            <w:pPr>
              <w:spacing w:line="440" w:lineRule="exact"/>
              <w:jc w:val="center"/>
              <w:rPr>
                <w:rFonts w:ascii="宋体" w:eastAsia="宋体" w:hAnsi="宋体" w:cs="宋体"/>
                <w:b/>
                <w:bCs/>
                <w:color w:val="auto"/>
                <w:sz w:val="24"/>
                <w:szCs w:val="24"/>
              </w:rPr>
            </w:pPr>
            <w:r w:rsidRPr="00EF6767">
              <w:rPr>
                <w:rFonts w:ascii="宋体" w:eastAsia="宋体" w:hAnsi="宋体" w:cs="宋体" w:hint="eastAsia"/>
                <w:b/>
                <w:bCs/>
                <w:color w:val="auto"/>
                <w:sz w:val="24"/>
                <w:szCs w:val="24"/>
              </w:rPr>
              <w:t>关键节点</w:t>
            </w:r>
          </w:p>
        </w:tc>
      </w:tr>
      <w:tr w:rsidR="00EF6767" w:rsidRPr="00EF6767" w14:paraId="6ACB634E" w14:textId="77777777">
        <w:trPr>
          <w:trHeight w:val="642"/>
        </w:trPr>
        <w:tc>
          <w:tcPr>
            <w:tcW w:w="522" w:type="dxa"/>
            <w:tcBorders>
              <w:top w:val="nil"/>
              <w:left w:val="single" w:sz="4" w:space="0" w:color="auto"/>
              <w:bottom w:val="single" w:sz="4" w:space="0" w:color="auto"/>
              <w:right w:val="single" w:sz="4" w:space="0" w:color="auto"/>
            </w:tcBorders>
            <w:shd w:val="clear" w:color="auto" w:fill="auto"/>
            <w:vAlign w:val="center"/>
          </w:tcPr>
          <w:p w14:paraId="2290AFD2"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6</w:t>
            </w:r>
          </w:p>
        </w:tc>
        <w:tc>
          <w:tcPr>
            <w:tcW w:w="3610" w:type="dxa"/>
            <w:tcBorders>
              <w:top w:val="nil"/>
              <w:left w:val="nil"/>
              <w:bottom w:val="single" w:sz="4" w:space="0" w:color="auto"/>
              <w:right w:val="single" w:sz="4" w:space="0" w:color="auto"/>
            </w:tcBorders>
            <w:shd w:val="clear" w:color="auto" w:fill="auto"/>
            <w:vAlign w:val="center"/>
          </w:tcPr>
          <w:p w14:paraId="23B5DADD" w14:textId="77777777" w:rsidR="008B3474" w:rsidRPr="00EF6767" w:rsidRDefault="00E93B8E">
            <w:pPr>
              <w:spacing w:line="440" w:lineRule="exact"/>
              <w:jc w:val="center"/>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基本完工（门、窗、公用动力安装、联动调试、装饰装修等）</w:t>
            </w:r>
          </w:p>
        </w:tc>
        <w:tc>
          <w:tcPr>
            <w:tcW w:w="1134" w:type="dxa"/>
            <w:tcBorders>
              <w:top w:val="nil"/>
              <w:left w:val="nil"/>
              <w:bottom w:val="single" w:sz="4" w:space="0" w:color="auto"/>
              <w:right w:val="single" w:sz="4" w:space="0" w:color="auto"/>
            </w:tcBorders>
            <w:shd w:val="clear" w:color="auto" w:fill="auto"/>
            <w:vAlign w:val="center"/>
          </w:tcPr>
          <w:p w14:paraId="129A2662" w14:textId="77777777" w:rsidR="008B3474" w:rsidRPr="00EF6767" w:rsidRDefault="008B3474">
            <w:pPr>
              <w:spacing w:line="440" w:lineRule="exact"/>
              <w:jc w:val="center"/>
              <w:rPr>
                <w:rFonts w:ascii="宋体" w:eastAsia="宋体" w:hAnsi="宋体" w:cs="宋体"/>
                <w:color w:val="auto"/>
                <w:sz w:val="24"/>
                <w:szCs w:val="24"/>
                <w:lang w:eastAsia="zh-CN"/>
              </w:rPr>
            </w:pPr>
          </w:p>
        </w:tc>
        <w:tc>
          <w:tcPr>
            <w:tcW w:w="851" w:type="dxa"/>
            <w:tcBorders>
              <w:top w:val="nil"/>
              <w:left w:val="nil"/>
              <w:bottom w:val="single" w:sz="4" w:space="0" w:color="auto"/>
              <w:right w:val="nil"/>
            </w:tcBorders>
            <w:shd w:val="clear" w:color="auto" w:fill="auto"/>
            <w:vAlign w:val="center"/>
          </w:tcPr>
          <w:p w14:paraId="3EBF25C3"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开工后</w:t>
            </w:r>
          </w:p>
        </w:tc>
        <w:tc>
          <w:tcPr>
            <w:tcW w:w="830" w:type="dxa"/>
            <w:tcBorders>
              <w:top w:val="nil"/>
              <w:left w:val="nil"/>
              <w:bottom w:val="single" w:sz="4" w:space="0" w:color="auto"/>
              <w:right w:val="nil"/>
            </w:tcBorders>
            <w:shd w:val="clear" w:color="auto" w:fill="auto"/>
            <w:vAlign w:val="center"/>
          </w:tcPr>
          <w:p w14:paraId="46189177"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276</w:t>
            </w:r>
          </w:p>
        </w:tc>
        <w:tc>
          <w:tcPr>
            <w:tcW w:w="567" w:type="dxa"/>
            <w:tcBorders>
              <w:top w:val="nil"/>
              <w:left w:val="nil"/>
              <w:bottom w:val="single" w:sz="4" w:space="0" w:color="auto"/>
              <w:right w:val="single" w:sz="4" w:space="0" w:color="auto"/>
            </w:tcBorders>
            <w:shd w:val="clear" w:color="auto" w:fill="auto"/>
            <w:vAlign w:val="center"/>
          </w:tcPr>
          <w:p w14:paraId="37916416"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天</w:t>
            </w:r>
          </w:p>
        </w:tc>
        <w:tc>
          <w:tcPr>
            <w:tcW w:w="1491" w:type="dxa"/>
            <w:tcBorders>
              <w:top w:val="nil"/>
              <w:left w:val="nil"/>
              <w:bottom w:val="single" w:sz="4" w:space="0" w:color="auto"/>
              <w:right w:val="single" w:sz="4" w:space="0" w:color="auto"/>
            </w:tcBorders>
            <w:shd w:val="clear" w:color="auto" w:fill="auto"/>
            <w:vAlign w:val="center"/>
          </w:tcPr>
          <w:p w14:paraId="5FB9825F" w14:textId="77777777" w:rsidR="008B3474" w:rsidRPr="00EF6767" w:rsidRDefault="008B3474">
            <w:pPr>
              <w:spacing w:line="440" w:lineRule="exact"/>
              <w:jc w:val="center"/>
              <w:rPr>
                <w:rFonts w:ascii="宋体" w:eastAsia="宋体" w:hAnsi="宋体" w:cs="宋体"/>
                <w:b/>
                <w:bCs/>
                <w:color w:val="auto"/>
                <w:sz w:val="24"/>
                <w:szCs w:val="24"/>
              </w:rPr>
            </w:pPr>
          </w:p>
        </w:tc>
      </w:tr>
      <w:tr w:rsidR="00EF6767" w:rsidRPr="00EF6767" w14:paraId="187016F9" w14:textId="77777777">
        <w:trPr>
          <w:trHeight w:val="642"/>
        </w:trPr>
        <w:tc>
          <w:tcPr>
            <w:tcW w:w="522" w:type="dxa"/>
            <w:tcBorders>
              <w:top w:val="nil"/>
              <w:left w:val="single" w:sz="4" w:space="0" w:color="auto"/>
              <w:bottom w:val="single" w:sz="4" w:space="0" w:color="auto"/>
              <w:right w:val="single" w:sz="4" w:space="0" w:color="auto"/>
            </w:tcBorders>
            <w:shd w:val="clear" w:color="auto" w:fill="auto"/>
            <w:vAlign w:val="center"/>
          </w:tcPr>
          <w:p w14:paraId="17AD9DA7"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7</w:t>
            </w:r>
          </w:p>
        </w:tc>
        <w:tc>
          <w:tcPr>
            <w:tcW w:w="3610" w:type="dxa"/>
            <w:tcBorders>
              <w:top w:val="nil"/>
              <w:left w:val="nil"/>
              <w:bottom w:val="single" w:sz="4" w:space="0" w:color="auto"/>
              <w:right w:val="single" w:sz="4" w:space="0" w:color="auto"/>
            </w:tcBorders>
            <w:shd w:val="clear" w:color="auto" w:fill="auto"/>
            <w:vAlign w:val="center"/>
          </w:tcPr>
          <w:p w14:paraId="7A85BBF3"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内部验收完成</w:t>
            </w:r>
          </w:p>
        </w:tc>
        <w:tc>
          <w:tcPr>
            <w:tcW w:w="1134" w:type="dxa"/>
            <w:tcBorders>
              <w:top w:val="nil"/>
              <w:left w:val="nil"/>
              <w:bottom w:val="single" w:sz="4" w:space="0" w:color="auto"/>
              <w:right w:val="single" w:sz="4" w:space="0" w:color="auto"/>
            </w:tcBorders>
            <w:shd w:val="clear" w:color="auto" w:fill="auto"/>
            <w:vAlign w:val="center"/>
          </w:tcPr>
          <w:p w14:paraId="77884087" w14:textId="77777777" w:rsidR="008B3474" w:rsidRPr="00EF6767" w:rsidRDefault="008B3474">
            <w:pPr>
              <w:spacing w:line="440" w:lineRule="exact"/>
              <w:jc w:val="center"/>
              <w:rPr>
                <w:rFonts w:ascii="宋体" w:eastAsia="宋体" w:hAnsi="宋体" w:cs="宋体"/>
                <w:color w:val="auto"/>
                <w:sz w:val="24"/>
                <w:szCs w:val="24"/>
              </w:rPr>
            </w:pPr>
          </w:p>
        </w:tc>
        <w:tc>
          <w:tcPr>
            <w:tcW w:w="851" w:type="dxa"/>
            <w:tcBorders>
              <w:top w:val="nil"/>
              <w:left w:val="nil"/>
              <w:bottom w:val="single" w:sz="4" w:space="0" w:color="auto"/>
              <w:right w:val="nil"/>
            </w:tcBorders>
            <w:shd w:val="clear" w:color="auto" w:fill="auto"/>
            <w:vAlign w:val="center"/>
          </w:tcPr>
          <w:p w14:paraId="41206092"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开工后</w:t>
            </w:r>
          </w:p>
        </w:tc>
        <w:tc>
          <w:tcPr>
            <w:tcW w:w="830" w:type="dxa"/>
            <w:tcBorders>
              <w:top w:val="nil"/>
              <w:left w:val="nil"/>
              <w:bottom w:val="single" w:sz="4" w:space="0" w:color="auto"/>
              <w:right w:val="nil"/>
            </w:tcBorders>
            <w:shd w:val="clear" w:color="auto" w:fill="auto"/>
            <w:vAlign w:val="center"/>
          </w:tcPr>
          <w:p w14:paraId="12259FAD"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316</w:t>
            </w:r>
          </w:p>
        </w:tc>
        <w:tc>
          <w:tcPr>
            <w:tcW w:w="567" w:type="dxa"/>
            <w:tcBorders>
              <w:top w:val="nil"/>
              <w:left w:val="nil"/>
              <w:bottom w:val="single" w:sz="4" w:space="0" w:color="auto"/>
              <w:right w:val="single" w:sz="4" w:space="0" w:color="auto"/>
            </w:tcBorders>
            <w:shd w:val="clear" w:color="auto" w:fill="auto"/>
            <w:vAlign w:val="center"/>
          </w:tcPr>
          <w:p w14:paraId="486B7322"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天</w:t>
            </w:r>
          </w:p>
        </w:tc>
        <w:tc>
          <w:tcPr>
            <w:tcW w:w="1491" w:type="dxa"/>
            <w:tcBorders>
              <w:top w:val="nil"/>
              <w:left w:val="nil"/>
              <w:bottom w:val="single" w:sz="4" w:space="0" w:color="auto"/>
              <w:right w:val="single" w:sz="4" w:space="0" w:color="auto"/>
            </w:tcBorders>
            <w:shd w:val="clear" w:color="auto" w:fill="auto"/>
            <w:vAlign w:val="center"/>
          </w:tcPr>
          <w:p w14:paraId="5D2CBD89" w14:textId="77777777" w:rsidR="008B3474" w:rsidRPr="00EF6767" w:rsidRDefault="008B3474">
            <w:pPr>
              <w:spacing w:line="440" w:lineRule="exact"/>
              <w:jc w:val="center"/>
              <w:rPr>
                <w:rFonts w:ascii="宋体" w:eastAsia="宋体" w:hAnsi="宋体" w:cs="宋体"/>
                <w:b/>
                <w:bCs/>
                <w:color w:val="auto"/>
                <w:sz w:val="24"/>
                <w:szCs w:val="24"/>
              </w:rPr>
            </w:pPr>
          </w:p>
        </w:tc>
      </w:tr>
    </w:tbl>
    <w:p w14:paraId="1F2E1F02" w14:textId="77777777" w:rsidR="008B3474" w:rsidRPr="00EF6767" w:rsidRDefault="00E93B8E">
      <w:pPr>
        <w:spacing w:before="237" w:line="440" w:lineRule="exact"/>
        <w:ind w:firstLineChars="200" w:firstLine="472"/>
        <w:rPr>
          <w:rFonts w:ascii="宋体" w:eastAsia="宋体" w:hAnsi="宋体" w:cs="宋体"/>
          <w:color w:val="auto"/>
          <w:spacing w:val="-2"/>
          <w:sz w:val="24"/>
          <w:szCs w:val="24"/>
          <w:u w:val="single"/>
          <w:lang w:eastAsia="zh-CN"/>
        </w:rPr>
      </w:pPr>
      <w:r w:rsidRPr="00EF6767">
        <w:rPr>
          <w:rFonts w:ascii="宋体" w:eastAsia="宋体" w:hAnsi="宋体" w:cs="宋体" w:hint="eastAsia"/>
          <w:color w:val="auto"/>
          <w:spacing w:val="-2"/>
          <w:sz w:val="24"/>
          <w:szCs w:val="24"/>
          <w:u w:val="single"/>
          <w:lang w:eastAsia="zh-CN"/>
        </w:rPr>
        <w:t>注：</w:t>
      </w:r>
    </w:p>
    <w:p w14:paraId="47684D51" w14:textId="77777777" w:rsidR="008B3474" w:rsidRPr="00EF6767" w:rsidRDefault="00E93B8E">
      <w:pPr>
        <w:spacing w:before="237" w:line="440" w:lineRule="exact"/>
        <w:ind w:firstLineChars="200" w:firstLine="472"/>
        <w:rPr>
          <w:rFonts w:ascii="宋体" w:eastAsia="宋体" w:hAnsi="宋体" w:cs="宋体"/>
          <w:color w:val="auto"/>
          <w:spacing w:val="-2"/>
          <w:sz w:val="24"/>
          <w:szCs w:val="24"/>
          <w:u w:val="single"/>
          <w:lang w:eastAsia="zh-CN"/>
        </w:rPr>
      </w:pPr>
      <w:r w:rsidRPr="00EF6767">
        <w:rPr>
          <w:rFonts w:ascii="宋体" w:eastAsia="宋体" w:hAnsi="宋体" w:cs="宋体" w:hint="eastAsia"/>
          <w:color w:val="auto"/>
          <w:spacing w:val="-2"/>
          <w:sz w:val="24"/>
          <w:szCs w:val="24"/>
          <w:u w:val="single"/>
          <w:lang w:eastAsia="zh-CN"/>
        </w:rPr>
        <w:t>a）上述非关键节点因投标人原因延迟3天以上，招标人视情况可处以2000～10000元/次的处罚作为警告；关键节点因投标人原因延迟的，误期违约赔偿金标准为20000元/天（延误日期不重复计算），误期违约金额赔偿累计最高限额1000000元。</w:t>
      </w:r>
    </w:p>
    <w:p w14:paraId="076B021B" w14:textId="77777777" w:rsidR="008B3474" w:rsidRPr="00EF6767" w:rsidRDefault="00E93B8E">
      <w:pPr>
        <w:pStyle w:val="affc"/>
        <w:numPr>
          <w:ilvl w:val="1"/>
          <w:numId w:val="0"/>
        </w:numPr>
        <w:spacing w:line="440" w:lineRule="exact"/>
        <w:ind w:firstLineChars="200" w:firstLine="472"/>
        <w:rPr>
          <w:rFonts w:ascii="宋体" w:eastAsia="宋体" w:hAnsi="宋体" w:cs="宋体"/>
          <w:color w:val="auto"/>
          <w:spacing w:val="-2"/>
          <w:sz w:val="24"/>
          <w:szCs w:val="24"/>
          <w:u w:val="single"/>
          <w:lang w:eastAsia="zh-CN"/>
        </w:rPr>
      </w:pPr>
      <w:r w:rsidRPr="00EF6767">
        <w:rPr>
          <w:rFonts w:ascii="宋体" w:eastAsia="宋体" w:hAnsi="宋体" w:cs="宋体" w:hint="eastAsia"/>
          <w:color w:val="auto"/>
          <w:spacing w:val="-2"/>
          <w:sz w:val="24"/>
          <w:szCs w:val="24"/>
          <w:lang w:eastAsia="zh-CN"/>
        </w:rPr>
        <w:t>b)交工日期（内部验收）：</w:t>
      </w:r>
      <w:r w:rsidRPr="00EF6767">
        <w:rPr>
          <w:rFonts w:ascii="宋体" w:eastAsia="宋体" w:hAnsi="宋体" w:cs="宋体" w:hint="eastAsia"/>
          <w:color w:val="auto"/>
          <w:spacing w:val="-2"/>
          <w:sz w:val="24"/>
          <w:szCs w:val="24"/>
          <w:u w:val="single"/>
          <w:lang w:eastAsia="zh-CN"/>
        </w:rPr>
        <w:t>自约定的交工日期起到实际交工日期或已批准的延长工期止，按日历天计算承担违约金。总工期拖延一天，扣减合同总价*1‰的违约金。</w:t>
      </w:r>
    </w:p>
    <w:p w14:paraId="2F3C8BF1" w14:textId="77777777" w:rsidR="008B3474" w:rsidRPr="00EF6767" w:rsidRDefault="00E93B8E">
      <w:pPr>
        <w:pStyle w:val="affc"/>
        <w:numPr>
          <w:ilvl w:val="1"/>
          <w:numId w:val="0"/>
        </w:num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c)</w:t>
      </w:r>
      <w:r w:rsidRPr="00EF6767">
        <w:rPr>
          <w:rFonts w:ascii="宋体" w:eastAsia="宋体" w:hAnsi="宋体" w:cs="宋体" w:hint="eastAsia"/>
          <w:color w:val="auto"/>
          <w:spacing w:val="-3"/>
          <w:sz w:val="24"/>
          <w:szCs w:val="24"/>
          <w:lang w:eastAsia="zh-CN"/>
        </w:rPr>
        <w:t>考核上限：因</w:t>
      </w:r>
      <w:r w:rsidRPr="00EF6767">
        <w:rPr>
          <w:rFonts w:ascii="宋体" w:eastAsia="宋体" w:hAnsi="宋体" w:cs="宋体" w:hint="eastAsia"/>
          <w:color w:val="auto"/>
          <w:spacing w:val="-2"/>
          <w:sz w:val="24"/>
          <w:szCs w:val="24"/>
          <w:lang w:eastAsia="zh-CN"/>
        </w:rPr>
        <w:t>承包人</w:t>
      </w:r>
      <w:r w:rsidRPr="00EF6767">
        <w:rPr>
          <w:rFonts w:ascii="宋体" w:eastAsia="宋体" w:hAnsi="宋体" w:cs="宋体" w:hint="eastAsia"/>
          <w:color w:val="auto"/>
          <w:spacing w:val="-3"/>
          <w:sz w:val="24"/>
          <w:szCs w:val="24"/>
          <w:lang w:eastAsia="zh-CN"/>
        </w:rPr>
        <w:t>原因造成工期延误，逾期竣工违约金的上限：</w:t>
      </w:r>
      <w:r w:rsidRPr="00EF6767">
        <w:rPr>
          <w:rFonts w:ascii="宋体" w:eastAsia="宋体" w:hAnsi="宋体" w:cs="宋体" w:hint="eastAsia"/>
          <w:color w:val="auto"/>
          <w:spacing w:val="-3"/>
          <w:sz w:val="24"/>
          <w:szCs w:val="24"/>
          <w:u w:val="single"/>
          <w:lang w:eastAsia="zh-CN"/>
        </w:rPr>
        <w:t>合同价*10%。</w:t>
      </w:r>
    </w:p>
    <w:p w14:paraId="40D176FD" w14:textId="77777777" w:rsidR="008B3474" w:rsidRPr="00EF6767" w:rsidRDefault="00E93B8E">
      <w:pPr>
        <w:pStyle w:val="aa"/>
        <w:spacing w:line="440" w:lineRule="exact"/>
        <w:ind w:firstLineChars="200" w:firstLine="488"/>
        <w:rPr>
          <w:rFonts w:ascii="宋体" w:eastAsia="宋体" w:hAnsi="宋体" w:cs="宋体"/>
          <w:color w:val="auto"/>
          <w:sz w:val="24"/>
          <w:szCs w:val="24"/>
          <w:u w:val="single"/>
          <w:lang w:eastAsia="zh-CN"/>
        </w:rPr>
      </w:pPr>
      <w:r w:rsidRPr="00EF6767">
        <w:rPr>
          <w:rFonts w:ascii="宋体" w:eastAsia="宋体" w:hAnsi="宋体" w:cs="宋体"/>
          <w:color w:val="auto"/>
          <w:spacing w:val="2"/>
          <w:sz w:val="24"/>
          <w:szCs w:val="24"/>
          <w:lang w:eastAsia="zh-CN"/>
        </w:rPr>
        <w:t>d)</w:t>
      </w:r>
      <w:r w:rsidRPr="00EF6767">
        <w:rPr>
          <w:rFonts w:ascii="宋体" w:eastAsia="宋体" w:hAnsi="宋体" w:cs="宋体" w:hint="eastAsia"/>
          <w:color w:val="auto"/>
          <w:spacing w:val="-5"/>
          <w:sz w:val="24"/>
          <w:szCs w:val="24"/>
          <w:lang w:eastAsia="zh-CN"/>
        </w:rPr>
        <w:t>非发包人或承包人原因造成工期延误，成本及损失</w:t>
      </w:r>
      <w:r w:rsidRPr="00EF6767">
        <w:rPr>
          <w:rFonts w:ascii="宋体" w:eastAsia="宋体" w:hAnsi="宋体" w:cs="宋体" w:hint="eastAsia"/>
          <w:color w:val="auto"/>
          <w:spacing w:val="-6"/>
          <w:sz w:val="24"/>
          <w:szCs w:val="24"/>
          <w:lang w:eastAsia="zh-CN"/>
        </w:rPr>
        <w:t>承担的原则：</w:t>
      </w:r>
      <w:r w:rsidRPr="00EF6767">
        <w:rPr>
          <w:rFonts w:ascii="宋体" w:eastAsia="宋体" w:hAnsi="宋体" w:cs="宋体" w:hint="eastAsia"/>
          <w:color w:val="auto"/>
          <w:spacing w:val="-6"/>
          <w:sz w:val="24"/>
          <w:szCs w:val="24"/>
          <w:u w:val="single"/>
          <w:lang w:eastAsia="zh-CN"/>
        </w:rPr>
        <w:t>按通用条款执行</w:t>
      </w:r>
    </w:p>
    <w:p w14:paraId="3ECEAAF7" w14:textId="77777777" w:rsidR="008B3474" w:rsidRPr="00EF6767" w:rsidRDefault="008B3474">
      <w:pPr>
        <w:spacing w:line="440" w:lineRule="exact"/>
        <w:ind w:left="594"/>
        <w:rPr>
          <w:rFonts w:ascii="宋体" w:eastAsia="宋体" w:hAnsi="宋体" w:cs="宋体"/>
          <w:color w:val="auto"/>
          <w:sz w:val="24"/>
          <w:szCs w:val="24"/>
          <w:lang w:eastAsia="zh-CN"/>
        </w:rPr>
      </w:pPr>
    </w:p>
    <w:p w14:paraId="1981A484" w14:textId="77777777" w:rsidR="008B3474" w:rsidRPr="00EF6767" w:rsidRDefault="00E93B8E">
      <w:pPr>
        <w:spacing w:line="440" w:lineRule="exact"/>
        <w:ind w:left="605"/>
        <w:outlineLvl w:val="1"/>
        <w:rPr>
          <w:rFonts w:ascii="宋体" w:eastAsia="宋体" w:hAnsi="宋体" w:cs="宋体"/>
          <w:color w:val="auto"/>
          <w:sz w:val="24"/>
          <w:szCs w:val="24"/>
          <w:lang w:eastAsia="zh-CN"/>
        </w:rPr>
      </w:pPr>
      <w:bookmarkStart w:id="8" w:name="bookmark8"/>
      <w:bookmarkStart w:id="9" w:name="_Toc6213"/>
      <w:bookmarkEnd w:id="8"/>
      <w:r w:rsidRPr="00EF6767">
        <w:rPr>
          <w:rFonts w:ascii="宋体" w:eastAsia="宋体" w:hAnsi="宋体" w:cs="宋体" w:hint="eastAsia"/>
          <w:color w:val="auto"/>
          <w:spacing w:val="7"/>
          <w:sz w:val="24"/>
          <w:szCs w:val="24"/>
          <w:lang w:eastAsia="zh-CN"/>
        </w:rPr>
        <w:t>三、质量标准与要求</w:t>
      </w:r>
      <w:bookmarkEnd w:id="9"/>
    </w:p>
    <w:p w14:paraId="1D912D2E" w14:textId="77777777" w:rsidR="008B3474" w:rsidRPr="00EF6767" w:rsidRDefault="00E93B8E">
      <w:pPr>
        <w:spacing w:before="98" w:line="440" w:lineRule="exact"/>
        <w:ind w:left="597"/>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lastRenderedPageBreak/>
        <w:t>工程质量符合</w:t>
      </w:r>
      <w:r w:rsidRPr="00EF6767">
        <w:rPr>
          <w:rFonts w:ascii="宋体" w:eastAsia="宋体" w:hAnsi="宋体" w:cs="宋体" w:hint="eastAsia"/>
          <w:color w:val="auto"/>
          <w:spacing w:val="-1"/>
          <w:sz w:val="24"/>
          <w:szCs w:val="24"/>
          <w:u w:val="single"/>
          <w:lang w:eastAsia="zh-CN"/>
        </w:rPr>
        <w:t xml:space="preserve"> 合格 </w:t>
      </w:r>
      <w:r w:rsidRPr="00EF6767">
        <w:rPr>
          <w:rFonts w:ascii="宋体" w:eastAsia="宋体" w:hAnsi="宋体" w:cs="宋体" w:hint="eastAsia"/>
          <w:color w:val="auto"/>
          <w:spacing w:val="-1"/>
          <w:sz w:val="24"/>
          <w:szCs w:val="24"/>
          <w:lang w:eastAsia="zh-CN"/>
        </w:rPr>
        <w:t>标准。</w:t>
      </w:r>
    </w:p>
    <w:p w14:paraId="657EED4A" w14:textId="6091D38C" w:rsidR="008B3474" w:rsidRPr="00EF6767" w:rsidRDefault="00E93B8E">
      <w:pPr>
        <w:spacing w:line="440" w:lineRule="exact"/>
        <w:ind w:left="590" w:firstLine="36"/>
        <w:rPr>
          <w:rFonts w:ascii="宋体" w:eastAsia="宋体" w:hAnsi="宋体" w:cs="宋体"/>
          <w:color w:val="auto"/>
          <w:sz w:val="24"/>
          <w:szCs w:val="24"/>
          <w:lang w:eastAsia="zh-CN"/>
        </w:rPr>
      </w:pPr>
      <w:r w:rsidRPr="006976EB">
        <w:rPr>
          <w:rFonts w:ascii="宋体" w:eastAsia="宋体" w:hAnsi="宋体" w:cs="宋体" w:hint="eastAsia"/>
          <w:color w:val="auto"/>
          <w:spacing w:val="-8"/>
          <w:sz w:val="24"/>
          <w:szCs w:val="24"/>
          <w:lang w:eastAsia="zh-CN"/>
        </w:rPr>
        <w:t>工程符合绿色建筑建设目标，具体标准规范</w:t>
      </w:r>
      <w:r w:rsidRPr="006976EB">
        <w:rPr>
          <w:rFonts w:ascii="宋体" w:eastAsia="宋体" w:hAnsi="宋体" w:cs="宋体" w:hint="eastAsia"/>
          <w:color w:val="auto"/>
          <w:spacing w:val="-9"/>
          <w:sz w:val="24"/>
          <w:szCs w:val="24"/>
          <w:lang w:eastAsia="zh-CN"/>
        </w:rPr>
        <w:t>为：</w:t>
      </w:r>
      <w:r w:rsidRPr="006976EB">
        <w:rPr>
          <w:rFonts w:ascii="宋体" w:eastAsia="宋体" w:hAnsi="宋体" w:cs="宋体"/>
          <w:color w:val="auto"/>
          <w:spacing w:val="-9"/>
          <w:sz w:val="24"/>
          <w:szCs w:val="24"/>
          <w:u w:val="single"/>
          <w:lang w:eastAsia="zh-CN"/>
        </w:rPr>
        <w:t xml:space="preserve">   /   </w:t>
      </w:r>
    </w:p>
    <w:p w14:paraId="516216D5" w14:textId="77777777" w:rsidR="008B3474" w:rsidRPr="00EF6767" w:rsidRDefault="00E93B8E">
      <w:pPr>
        <w:spacing w:line="440" w:lineRule="exact"/>
        <w:ind w:left="590" w:firstLine="36"/>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其他质量标准与要求：</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1"/>
          <w:sz w:val="24"/>
          <w:szCs w:val="24"/>
          <w:u w:val="single"/>
          <w:lang w:eastAsia="zh-CN"/>
        </w:rPr>
        <w:t xml:space="preserve">合格 </w:t>
      </w:r>
      <w:r w:rsidRPr="00EF6767">
        <w:rPr>
          <w:rFonts w:ascii="宋体" w:eastAsia="宋体" w:hAnsi="宋体" w:cs="宋体" w:hint="eastAsia"/>
          <w:color w:val="auto"/>
          <w:spacing w:val="-1"/>
          <w:sz w:val="24"/>
          <w:szCs w:val="24"/>
          <w:lang w:eastAsia="zh-CN"/>
        </w:rPr>
        <w:t>。</w:t>
      </w:r>
    </w:p>
    <w:p w14:paraId="3B12D93F" w14:textId="77777777" w:rsidR="008B3474" w:rsidRPr="00EF6767" w:rsidRDefault="008B3474">
      <w:pPr>
        <w:spacing w:line="440" w:lineRule="exact"/>
        <w:ind w:left="617"/>
        <w:outlineLvl w:val="1"/>
        <w:rPr>
          <w:rFonts w:ascii="宋体" w:eastAsia="宋体" w:hAnsi="宋体" w:cs="宋体"/>
          <w:color w:val="auto"/>
          <w:spacing w:val="7"/>
          <w:sz w:val="24"/>
          <w:szCs w:val="24"/>
          <w:lang w:eastAsia="zh-CN"/>
        </w:rPr>
      </w:pPr>
      <w:bookmarkStart w:id="10" w:name="bookmark10"/>
      <w:bookmarkEnd w:id="10"/>
    </w:p>
    <w:p w14:paraId="5D2526FE" w14:textId="77777777" w:rsidR="008B3474" w:rsidRPr="00EF6767" w:rsidRDefault="00E93B8E">
      <w:pPr>
        <w:spacing w:line="440" w:lineRule="exact"/>
        <w:ind w:left="617"/>
        <w:outlineLvl w:val="1"/>
        <w:rPr>
          <w:rFonts w:ascii="宋体" w:eastAsia="宋体" w:hAnsi="宋体" w:cs="宋体"/>
          <w:color w:val="auto"/>
          <w:sz w:val="24"/>
          <w:szCs w:val="24"/>
          <w:lang w:eastAsia="zh-CN"/>
        </w:rPr>
      </w:pPr>
      <w:bookmarkStart w:id="11" w:name="_Toc24858"/>
      <w:r w:rsidRPr="00EF6767">
        <w:rPr>
          <w:rFonts w:ascii="宋体" w:eastAsia="宋体" w:hAnsi="宋体" w:cs="宋体" w:hint="eastAsia"/>
          <w:color w:val="auto"/>
          <w:spacing w:val="7"/>
          <w:sz w:val="24"/>
          <w:szCs w:val="24"/>
          <w:lang w:eastAsia="zh-CN"/>
        </w:rPr>
        <w:t>四、签约合同价与合同价格形式</w:t>
      </w:r>
      <w:bookmarkEnd w:id="11"/>
    </w:p>
    <w:p w14:paraId="7555C7B2" w14:textId="77777777" w:rsidR="008B3474" w:rsidRPr="00EF6767" w:rsidRDefault="00E93B8E">
      <w:pPr>
        <w:pStyle w:val="aa"/>
        <w:spacing w:line="440" w:lineRule="exact"/>
        <w:ind w:left="611"/>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1．签约合同价为含税价：</w:t>
      </w:r>
    </w:p>
    <w:p w14:paraId="76DAE74E" w14:textId="77777777" w:rsidR="008B3474" w:rsidRPr="00EF6767" w:rsidRDefault="00E93B8E">
      <w:pPr>
        <w:pStyle w:val="aa"/>
        <w:spacing w:line="440" w:lineRule="exact"/>
        <w:ind w:left="593"/>
        <w:rPr>
          <w:rFonts w:ascii="宋体" w:eastAsia="宋体" w:hAnsi="宋体" w:cs="宋体"/>
          <w:color w:val="auto"/>
          <w:sz w:val="24"/>
          <w:szCs w:val="24"/>
          <w:lang w:eastAsia="zh-CN"/>
        </w:rPr>
      </w:pPr>
      <w:r w:rsidRPr="00EF6767">
        <w:rPr>
          <w:rFonts w:ascii="宋体" w:eastAsia="宋体" w:hAnsi="宋体" w:cs="宋体" w:hint="eastAsia"/>
          <w:color w:val="auto"/>
          <w:spacing w:val="-7"/>
          <w:sz w:val="24"/>
          <w:szCs w:val="24"/>
          <w:lang w:eastAsia="zh-CN"/>
        </w:rPr>
        <w:t>人民币（大写）</w:t>
      </w:r>
      <w:r w:rsidRPr="00EF6767">
        <w:rPr>
          <w:rFonts w:ascii="宋体" w:eastAsia="宋体" w:hAnsi="宋体" w:cs="宋体" w:hint="eastAsia"/>
          <w:color w:val="auto"/>
          <w:spacing w:val="12"/>
          <w:sz w:val="24"/>
          <w:szCs w:val="24"/>
          <w:u w:val="single"/>
          <w:lang w:eastAsia="zh-CN"/>
        </w:rPr>
        <w:t xml:space="preserve">            </w:t>
      </w:r>
      <w:r w:rsidRPr="00EF6767">
        <w:rPr>
          <w:rFonts w:ascii="宋体" w:eastAsia="宋体" w:hAnsi="宋体" w:cs="宋体" w:hint="eastAsia"/>
          <w:color w:val="auto"/>
          <w:spacing w:val="-7"/>
          <w:sz w:val="24"/>
          <w:szCs w:val="24"/>
          <w:lang w:eastAsia="zh-CN"/>
        </w:rPr>
        <w:t>(¥</w:t>
      </w:r>
      <w:r w:rsidRPr="00EF6767">
        <w:rPr>
          <w:rFonts w:ascii="宋体" w:eastAsia="宋体" w:hAnsi="宋体" w:cs="宋体" w:hint="eastAsia"/>
          <w:color w:val="auto"/>
          <w:spacing w:val="2"/>
          <w:sz w:val="24"/>
          <w:szCs w:val="24"/>
          <w:u w:val="single"/>
          <w:lang w:eastAsia="zh-CN"/>
        </w:rPr>
        <w:t xml:space="preserve">       </w:t>
      </w:r>
      <w:r w:rsidRPr="00EF6767">
        <w:rPr>
          <w:rFonts w:ascii="宋体" w:eastAsia="宋体" w:hAnsi="宋体" w:cs="宋体" w:hint="eastAsia"/>
          <w:color w:val="auto"/>
          <w:spacing w:val="-7"/>
          <w:sz w:val="24"/>
          <w:szCs w:val="24"/>
          <w:lang w:eastAsia="zh-CN"/>
        </w:rPr>
        <w:t>元</w:t>
      </w:r>
      <w:r w:rsidRPr="00EF6767">
        <w:rPr>
          <w:rFonts w:ascii="宋体" w:eastAsia="宋体" w:hAnsi="宋体" w:cs="宋体" w:hint="eastAsia"/>
          <w:color w:val="auto"/>
          <w:spacing w:val="-81"/>
          <w:w w:val="96"/>
          <w:sz w:val="24"/>
          <w:szCs w:val="24"/>
          <w:lang w:eastAsia="zh-CN"/>
        </w:rPr>
        <w:t>）；</w:t>
      </w:r>
    </w:p>
    <w:p w14:paraId="46E88E0D" w14:textId="77777777" w:rsidR="008B3474" w:rsidRPr="00EF6767" w:rsidRDefault="00E93B8E">
      <w:pPr>
        <w:pStyle w:val="aa"/>
        <w:spacing w:line="440" w:lineRule="exact"/>
        <w:ind w:left="590" w:right="2683" w:firstLine="7"/>
        <w:rPr>
          <w:rFonts w:ascii="宋体" w:eastAsia="宋体" w:hAnsi="宋体" w:cs="宋体"/>
          <w:color w:val="auto"/>
          <w:sz w:val="24"/>
          <w:szCs w:val="24"/>
          <w:lang w:eastAsia="zh-CN"/>
        </w:rPr>
      </w:pPr>
      <w:r w:rsidRPr="00EF6767">
        <w:rPr>
          <w:rFonts w:ascii="宋体" w:eastAsia="宋体" w:hAnsi="宋体" w:cs="宋体" w:hint="eastAsia"/>
          <w:color w:val="auto"/>
          <w:spacing w:val="9"/>
          <w:sz w:val="24"/>
          <w:szCs w:val="24"/>
          <w:lang w:eastAsia="zh-CN"/>
        </w:rPr>
        <w:t>计税方式为：一般计税</w:t>
      </w:r>
    </w:p>
    <w:p w14:paraId="629E6628" w14:textId="77777777" w:rsidR="008B3474" w:rsidRPr="00EF6767" w:rsidRDefault="00E93B8E">
      <w:pPr>
        <w:pStyle w:val="aa"/>
        <w:spacing w:line="440" w:lineRule="exact"/>
        <w:ind w:left="590" w:right="2683" w:firstLine="7"/>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本合同签订时约定增值税税率为</w:t>
      </w:r>
      <w:r w:rsidRPr="00EF6767">
        <w:rPr>
          <w:rFonts w:ascii="宋体" w:eastAsia="宋体" w:hAnsi="宋体" w:cs="宋体" w:hint="eastAsia"/>
          <w:color w:val="auto"/>
          <w:spacing w:val="-4"/>
          <w:sz w:val="24"/>
          <w:szCs w:val="24"/>
          <w:u w:val="single"/>
          <w:lang w:eastAsia="zh-CN"/>
        </w:rPr>
        <w:t xml:space="preserve"> 9 </w:t>
      </w:r>
      <w:r w:rsidRPr="00EF6767">
        <w:rPr>
          <w:rFonts w:ascii="宋体" w:eastAsia="宋体" w:hAnsi="宋体" w:cs="宋体" w:hint="eastAsia"/>
          <w:color w:val="auto"/>
          <w:spacing w:val="-4"/>
          <w:sz w:val="24"/>
          <w:szCs w:val="24"/>
          <w:lang w:eastAsia="zh-CN"/>
        </w:rPr>
        <w:t>%。</w:t>
      </w:r>
    </w:p>
    <w:p w14:paraId="71C1F9C6" w14:textId="77777777" w:rsidR="008B3474" w:rsidRPr="00EF6767" w:rsidRDefault="00E93B8E">
      <w:pPr>
        <w:pStyle w:val="aa"/>
        <w:spacing w:line="440" w:lineRule="exact"/>
        <w:ind w:left="21" w:right="82" w:firstLine="573"/>
        <w:jc w:val="both"/>
        <w:rPr>
          <w:rFonts w:ascii="宋体" w:eastAsia="宋体" w:hAnsi="宋体" w:cs="宋体"/>
          <w:color w:val="auto"/>
          <w:spacing w:val="-5"/>
          <w:sz w:val="24"/>
          <w:szCs w:val="24"/>
          <w:lang w:eastAsia="zh-CN"/>
        </w:rPr>
      </w:pPr>
      <w:r w:rsidRPr="00EF6767">
        <w:rPr>
          <w:rFonts w:ascii="宋体" w:eastAsia="宋体" w:hAnsi="宋体" w:cs="宋体" w:hint="eastAsia"/>
          <w:color w:val="auto"/>
          <w:spacing w:val="4"/>
          <w:sz w:val="24"/>
          <w:szCs w:val="24"/>
          <w:lang w:eastAsia="zh-CN"/>
        </w:rPr>
        <w:t>合同履行期间，因国家税务政策变化或纳税主体类</w:t>
      </w:r>
      <w:r w:rsidRPr="00EF6767">
        <w:rPr>
          <w:rFonts w:ascii="宋体" w:eastAsia="宋体" w:hAnsi="宋体" w:cs="宋体" w:hint="eastAsia"/>
          <w:color w:val="auto"/>
          <w:spacing w:val="3"/>
          <w:sz w:val="24"/>
          <w:szCs w:val="24"/>
          <w:lang w:eastAsia="zh-CN"/>
        </w:rPr>
        <w:t>型变更等原</w:t>
      </w:r>
      <w:r w:rsidRPr="00EF6767">
        <w:rPr>
          <w:rFonts w:ascii="宋体" w:eastAsia="宋体" w:hAnsi="宋体" w:cs="宋体" w:hint="eastAsia"/>
          <w:color w:val="auto"/>
          <w:spacing w:val="2"/>
          <w:sz w:val="24"/>
          <w:szCs w:val="24"/>
          <w:lang w:eastAsia="zh-CN"/>
        </w:rPr>
        <w:t>因，导致增值税税率发生变动的，按照相关具体规定执行。签约合</w:t>
      </w:r>
      <w:r w:rsidRPr="00EF6767">
        <w:rPr>
          <w:rFonts w:ascii="宋体" w:eastAsia="宋体" w:hAnsi="宋体" w:cs="宋体" w:hint="eastAsia"/>
          <w:color w:val="auto"/>
          <w:spacing w:val="-5"/>
          <w:sz w:val="24"/>
          <w:szCs w:val="24"/>
          <w:lang w:eastAsia="zh-CN"/>
        </w:rPr>
        <w:t>同价汇总表见投标文件。</w:t>
      </w:r>
    </w:p>
    <w:p w14:paraId="39981AB0" w14:textId="77777777" w:rsidR="008B3474" w:rsidRPr="00EF6767" w:rsidRDefault="00E93B8E">
      <w:pPr>
        <w:pStyle w:val="aa"/>
        <w:spacing w:line="440" w:lineRule="exact"/>
        <w:ind w:left="21" w:right="82" w:firstLine="573"/>
        <w:jc w:val="both"/>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2．合同价格形式：</w:t>
      </w:r>
    </w:p>
    <w:p w14:paraId="1B44B239" w14:textId="77777777" w:rsidR="008B3474" w:rsidRPr="00EF6767" w:rsidRDefault="00E93B8E">
      <w:pPr>
        <w:pStyle w:val="aa"/>
        <w:spacing w:line="440" w:lineRule="exact"/>
        <w:ind w:left="1092"/>
        <w:rPr>
          <w:rFonts w:ascii="宋体" w:eastAsia="宋体" w:hAnsi="宋体" w:cs="宋体"/>
          <w:color w:val="auto"/>
          <w:sz w:val="24"/>
          <w:szCs w:val="24"/>
          <w:lang w:eastAsia="zh-CN"/>
        </w:rPr>
      </w:pPr>
      <w:r w:rsidRPr="00EF6767">
        <w:rPr>
          <w:rFonts w:ascii="宋体" w:eastAsia="宋体" w:hAnsi="宋体" w:cs="宋体" w:hint="eastAsia"/>
          <w:color w:val="auto"/>
          <w:spacing w:val="12"/>
          <w:sz w:val="24"/>
          <w:szCs w:val="24"/>
          <w:lang w:eastAsia="zh-CN"/>
        </w:rPr>
        <w:t>□总价合同  ■单价合同  □其他价格形式</w:t>
      </w:r>
      <w:r w:rsidRPr="00EF6767">
        <w:rPr>
          <w:rFonts w:ascii="宋体" w:eastAsia="宋体" w:hAnsi="宋体" w:cs="宋体" w:hint="eastAsia"/>
          <w:color w:val="auto"/>
          <w:spacing w:val="23"/>
          <w:sz w:val="24"/>
          <w:szCs w:val="24"/>
          <w:u w:val="single"/>
          <w:lang w:eastAsia="zh-CN"/>
        </w:rPr>
        <w:t xml:space="preserve">  /  </w:t>
      </w:r>
      <w:r w:rsidRPr="00EF6767">
        <w:rPr>
          <w:rFonts w:ascii="宋体" w:eastAsia="宋体" w:hAnsi="宋体" w:cs="宋体" w:hint="eastAsia"/>
          <w:color w:val="auto"/>
          <w:spacing w:val="12"/>
          <w:sz w:val="24"/>
          <w:szCs w:val="24"/>
          <w:lang w:eastAsia="zh-CN"/>
        </w:rPr>
        <w:t>。</w:t>
      </w:r>
    </w:p>
    <w:p w14:paraId="3575F7D8" w14:textId="77777777" w:rsidR="008B3474" w:rsidRPr="00EF6767" w:rsidRDefault="00E93B8E">
      <w:pPr>
        <w:spacing w:line="440" w:lineRule="exact"/>
        <w:ind w:left="373"/>
        <w:outlineLvl w:val="1"/>
        <w:rPr>
          <w:rFonts w:ascii="宋体" w:eastAsia="宋体" w:hAnsi="宋体" w:cs="宋体"/>
          <w:color w:val="auto"/>
          <w:sz w:val="24"/>
          <w:szCs w:val="24"/>
          <w:lang w:eastAsia="zh-CN"/>
        </w:rPr>
      </w:pPr>
      <w:bookmarkStart w:id="12" w:name="bookmark12"/>
      <w:bookmarkStart w:id="13" w:name="_Toc8244"/>
      <w:bookmarkEnd w:id="12"/>
      <w:r w:rsidRPr="00EF6767">
        <w:rPr>
          <w:rFonts w:ascii="宋体" w:eastAsia="宋体" w:hAnsi="宋体" w:cs="宋体" w:hint="eastAsia"/>
          <w:color w:val="auto"/>
          <w:spacing w:val="6"/>
          <w:sz w:val="24"/>
          <w:szCs w:val="24"/>
          <w:lang w:eastAsia="zh-CN"/>
        </w:rPr>
        <w:t>五、双方代表</w:t>
      </w:r>
      <w:bookmarkEnd w:id="13"/>
    </w:p>
    <w:p w14:paraId="09B1E9B8" w14:textId="77777777" w:rsidR="008B3474" w:rsidRPr="00EF6767" w:rsidRDefault="00E93B8E">
      <w:pPr>
        <w:spacing w:line="440" w:lineRule="exact"/>
        <w:ind w:left="358" w:right="106" w:hanging="2"/>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发包人代表姓名：</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6"/>
          <w:sz w:val="24"/>
          <w:szCs w:val="24"/>
          <w:u w:val="single"/>
          <w:lang w:eastAsia="zh-CN"/>
        </w:rPr>
        <w:t xml:space="preserve">    </w:t>
      </w:r>
      <w:r w:rsidRPr="00EF6767">
        <w:rPr>
          <w:rFonts w:ascii="宋体" w:eastAsia="宋体" w:hAnsi="宋体" w:cs="宋体" w:hint="eastAsia"/>
          <w:color w:val="auto"/>
          <w:spacing w:val="-6"/>
          <w:sz w:val="24"/>
          <w:szCs w:val="24"/>
          <w:lang w:eastAsia="zh-CN"/>
        </w:rPr>
        <w:t>。</w:t>
      </w:r>
    </w:p>
    <w:p w14:paraId="095FFFEE" w14:textId="77777777" w:rsidR="008B3474" w:rsidRPr="00EF6767" w:rsidRDefault="00E93B8E">
      <w:pPr>
        <w:spacing w:line="440" w:lineRule="exact"/>
        <w:ind w:left="358" w:right="106" w:hanging="2"/>
        <w:rPr>
          <w:rFonts w:ascii="宋体" w:eastAsia="宋体" w:hAnsi="宋体" w:cs="宋体"/>
          <w:color w:val="auto"/>
          <w:sz w:val="24"/>
          <w:szCs w:val="24"/>
          <w:lang w:eastAsia="zh-CN"/>
        </w:rPr>
      </w:pPr>
      <w:r w:rsidRPr="00EF6767">
        <w:rPr>
          <w:rFonts w:ascii="宋体" w:eastAsia="宋体" w:hAnsi="宋体" w:cs="宋体" w:hint="eastAsia"/>
          <w:color w:val="auto"/>
          <w:spacing w:val="-8"/>
          <w:sz w:val="24"/>
          <w:szCs w:val="24"/>
          <w:lang w:eastAsia="zh-CN"/>
        </w:rPr>
        <w:t>承包人项目经理姓名：</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8"/>
          <w:sz w:val="24"/>
          <w:szCs w:val="24"/>
          <w:lang w:eastAsia="zh-CN"/>
        </w:rPr>
        <w:t>。</w:t>
      </w:r>
    </w:p>
    <w:p w14:paraId="42E9F6E5" w14:textId="77777777" w:rsidR="008B3474" w:rsidRPr="00EF6767" w:rsidRDefault="008B3474">
      <w:pPr>
        <w:spacing w:line="440" w:lineRule="exact"/>
        <w:ind w:left="374"/>
        <w:outlineLvl w:val="1"/>
        <w:rPr>
          <w:rFonts w:ascii="宋体" w:eastAsia="宋体" w:hAnsi="宋体" w:cs="宋体"/>
          <w:color w:val="auto"/>
          <w:spacing w:val="6"/>
          <w:sz w:val="24"/>
          <w:szCs w:val="24"/>
          <w:lang w:eastAsia="zh-CN"/>
        </w:rPr>
      </w:pPr>
      <w:bookmarkStart w:id="14" w:name="bookmark14"/>
      <w:bookmarkEnd w:id="14"/>
    </w:p>
    <w:p w14:paraId="24B19A31" w14:textId="77777777" w:rsidR="008B3474" w:rsidRPr="00EF6767" w:rsidRDefault="00E93B8E">
      <w:pPr>
        <w:spacing w:line="440" w:lineRule="exact"/>
        <w:ind w:left="374"/>
        <w:outlineLvl w:val="1"/>
        <w:rPr>
          <w:rFonts w:ascii="宋体" w:eastAsia="宋体" w:hAnsi="宋体" w:cs="宋体"/>
          <w:color w:val="auto"/>
          <w:sz w:val="24"/>
          <w:szCs w:val="24"/>
          <w:lang w:eastAsia="zh-CN"/>
        </w:rPr>
      </w:pPr>
      <w:bookmarkStart w:id="15" w:name="_Toc14216"/>
      <w:r w:rsidRPr="00EF6767">
        <w:rPr>
          <w:rFonts w:ascii="宋体" w:eastAsia="宋体" w:hAnsi="宋体" w:cs="宋体" w:hint="eastAsia"/>
          <w:color w:val="auto"/>
          <w:spacing w:val="6"/>
          <w:sz w:val="24"/>
          <w:szCs w:val="24"/>
          <w:lang w:eastAsia="zh-CN"/>
        </w:rPr>
        <w:t>六、合同文件构成</w:t>
      </w:r>
      <w:bookmarkEnd w:id="15"/>
    </w:p>
    <w:p w14:paraId="4C750BF6" w14:textId="77777777" w:rsidR="008B3474" w:rsidRPr="00EF6767" w:rsidRDefault="00E93B8E">
      <w:pPr>
        <w:spacing w:line="440" w:lineRule="exact"/>
        <w:ind w:left="35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本协议书与下列文件一起构成合同文件：</w:t>
      </w:r>
    </w:p>
    <w:p w14:paraId="4158C51E" w14:textId="77777777" w:rsidR="008B3474" w:rsidRPr="00EF6767" w:rsidRDefault="00E93B8E">
      <w:pPr>
        <w:pStyle w:val="aa"/>
        <w:spacing w:line="440" w:lineRule="exact"/>
        <w:ind w:left="35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（1）中标通知书（如果有</w:t>
      </w:r>
      <w:r w:rsidRPr="00EF6767">
        <w:rPr>
          <w:rFonts w:ascii="宋体" w:eastAsia="宋体" w:hAnsi="宋体" w:cs="宋体" w:hint="eastAsia"/>
          <w:color w:val="auto"/>
          <w:spacing w:val="-80"/>
          <w:w w:val="96"/>
          <w:sz w:val="24"/>
          <w:szCs w:val="24"/>
          <w:lang w:eastAsia="zh-CN"/>
        </w:rPr>
        <w:t>）；</w:t>
      </w:r>
    </w:p>
    <w:p w14:paraId="058EE732" w14:textId="77777777" w:rsidR="008B3474" w:rsidRPr="00EF6767" w:rsidRDefault="00E93B8E">
      <w:pPr>
        <w:pStyle w:val="aa"/>
        <w:spacing w:line="440" w:lineRule="exact"/>
        <w:ind w:left="350"/>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（2）投标函及其附录（如果有</w:t>
      </w:r>
      <w:r w:rsidRPr="00EF6767">
        <w:rPr>
          <w:rFonts w:ascii="宋体" w:eastAsia="宋体" w:hAnsi="宋体" w:cs="宋体" w:hint="eastAsia"/>
          <w:color w:val="auto"/>
          <w:spacing w:val="-75"/>
          <w:sz w:val="24"/>
          <w:szCs w:val="24"/>
          <w:lang w:eastAsia="zh-CN"/>
        </w:rPr>
        <w:t>）；</w:t>
      </w:r>
    </w:p>
    <w:p w14:paraId="56480DBA" w14:textId="77777777" w:rsidR="008B3474" w:rsidRPr="00EF6767" w:rsidRDefault="00E93B8E">
      <w:pPr>
        <w:pStyle w:val="aa"/>
        <w:spacing w:line="440" w:lineRule="exact"/>
        <w:ind w:left="350"/>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（3）专用合同条款及其附件；</w:t>
      </w:r>
    </w:p>
    <w:p w14:paraId="25438AFD" w14:textId="77777777" w:rsidR="008B3474" w:rsidRPr="00EF6767" w:rsidRDefault="00E93B8E">
      <w:pPr>
        <w:pStyle w:val="aa"/>
        <w:spacing w:line="440" w:lineRule="exact"/>
        <w:ind w:left="350"/>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（4）通用合同条款；</w:t>
      </w:r>
    </w:p>
    <w:p w14:paraId="2B37CD66" w14:textId="77777777" w:rsidR="008B3474" w:rsidRPr="00EF6767" w:rsidRDefault="00E93B8E">
      <w:pPr>
        <w:pStyle w:val="aa"/>
        <w:spacing w:line="440" w:lineRule="exact"/>
        <w:ind w:left="350"/>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（5）合同标准、规范和要求；</w:t>
      </w:r>
    </w:p>
    <w:p w14:paraId="16CF9275" w14:textId="77777777" w:rsidR="008B3474" w:rsidRPr="00EF6767" w:rsidRDefault="00E93B8E">
      <w:pPr>
        <w:pStyle w:val="aa"/>
        <w:spacing w:line="440" w:lineRule="exact"/>
        <w:ind w:left="350"/>
        <w:rPr>
          <w:rFonts w:ascii="宋体" w:eastAsia="宋体" w:hAnsi="宋体" w:cs="宋体"/>
          <w:color w:val="auto"/>
          <w:sz w:val="24"/>
          <w:szCs w:val="24"/>
          <w:lang w:eastAsia="zh-CN"/>
        </w:rPr>
      </w:pPr>
      <w:r w:rsidRPr="00EF6767">
        <w:rPr>
          <w:rFonts w:ascii="宋体" w:eastAsia="宋体" w:hAnsi="宋体" w:cs="宋体" w:hint="eastAsia"/>
          <w:color w:val="auto"/>
          <w:spacing w:val="-11"/>
          <w:sz w:val="24"/>
          <w:szCs w:val="24"/>
          <w:lang w:eastAsia="zh-CN"/>
        </w:rPr>
        <w:t>（6）合同图纸；</w:t>
      </w:r>
    </w:p>
    <w:p w14:paraId="34324229" w14:textId="77777777" w:rsidR="008B3474" w:rsidRPr="00EF6767" w:rsidRDefault="00E93B8E">
      <w:pPr>
        <w:pStyle w:val="aa"/>
        <w:spacing w:line="440" w:lineRule="exact"/>
        <w:ind w:left="35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（7）经修正的已标价工程量清单或预算书或投标文件；</w:t>
      </w:r>
    </w:p>
    <w:p w14:paraId="0720E674" w14:textId="77777777" w:rsidR="008B3474" w:rsidRPr="00EF6767" w:rsidRDefault="00E93B8E">
      <w:pPr>
        <w:pStyle w:val="aa"/>
        <w:spacing w:line="440" w:lineRule="exact"/>
        <w:ind w:left="350"/>
        <w:rPr>
          <w:rFonts w:ascii="宋体" w:eastAsia="宋体" w:hAnsi="宋体" w:cs="宋体"/>
          <w:color w:val="auto"/>
          <w:spacing w:val="-81"/>
          <w:w w:val="96"/>
          <w:sz w:val="24"/>
          <w:szCs w:val="24"/>
          <w:lang w:eastAsia="zh-CN"/>
        </w:rPr>
      </w:pPr>
      <w:r w:rsidRPr="00EF6767">
        <w:rPr>
          <w:rFonts w:ascii="宋体" w:eastAsia="宋体" w:hAnsi="宋体" w:cs="宋体" w:hint="eastAsia"/>
          <w:color w:val="auto"/>
          <w:spacing w:val="-4"/>
          <w:sz w:val="24"/>
          <w:szCs w:val="24"/>
          <w:lang w:eastAsia="zh-CN"/>
        </w:rPr>
        <w:t>（8）联合体协议（如果有</w:t>
      </w:r>
      <w:r w:rsidRPr="00EF6767">
        <w:rPr>
          <w:rFonts w:ascii="宋体" w:eastAsia="宋体" w:hAnsi="宋体" w:cs="宋体" w:hint="eastAsia"/>
          <w:color w:val="auto"/>
          <w:spacing w:val="-81"/>
          <w:w w:val="96"/>
          <w:sz w:val="24"/>
          <w:szCs w:val="24"/>
          <w:lang w:eastAsia="zh-CN"/>
        </w:rPr>
        <w:t>）；</w:t>
      </w:r>
    </w:p>
    <w:p w14:paraId="1435B587" w14:textId="77777777" w:rsidR="008B3474" w:rsidRPr="00EF6767" w:rsidRDefault="00E93B8E">
      <w:pPr>
        <w:pStyle w:val="aa"/>
        <w:spacing w:line="440" w:lineRule="exact"/>
        <w:ind w:firstLineChars="148" w:firstLine="349"/>
        <w:rPr>
          <w:rFonts w:ascii="宋体" w:eastAsia="宋体" w:hAnsi="宋体" w:cs="宋体"/>
          <w:color w:val="auto"/>
          <w:spacing w:val="-2"/>
          <w:sz w:val="24"/>
          <w:szCs w:val="24"/>
          <w:lang w:eastAsia="zh-CN"/>
        </w:rPr>
      </w:pPr>
      <w:r w:rsidRPr="00EF6767">
        <w:rPr>
          <w:rFonts w:ascii="宋体" w:eastAsia="宋体" w:hAnsi="宋体" w:cs="宋体" w:hint="eastAsia"/>
          <w:color w:val="auto"/>
          <w:spacing w:val="-2"/>
          <w:sz w:val="24"/>
          <w:szCs w:val="24"/>
          <w:lang w:eastAsia="zh-CN"/>
        </w:rPr>
        <w:t>（9）其他合同文件，含招标文件及答疑和甲方补充说明；含本项目地勘、地质资料(若有)；含结算资料清单（详见附件）。</w:t>
      </w:r>
    </w:p>
    <w:p w14:paraId="6B81B729" w14:textId="77777777" w:rsidR="008B3474" w:rsidRPr="00EF6767" w:rsidRDefault="00E93B8E">
      <w:pPr>
        <w:pStyle w:val="aa"/>
        <w:spacing w:line="440" w:lineRule="exact"/>
        <w:ind w:firstLineChars="148" w:firstLine="36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4"/>
          <w:sz w:val="24"/>
          <w:szCs w:val="24"/>
          <w:lang w:eastAsia="zh-CN"/>
        </w:rPr>
        <w:t>上述各项合同文件包括合同当事人就该项合</w:t>
      </w:r>
      <w:r w:rsidRPr="00EF6767">
        <w:rPr>
          <w:rFonts w:ascii="宋体" w:eastAsia="宋体" w:hAnsi="宋体" w:cs="宋体" w:hint="eastAsia"/>
          <w:color w:val="auto"/>
          <w:spacing w:val="3"/>
          <w:sz w:val="24"/>
          <w:szCs w:val="24"/>
          <w:lang w:eastAsia="zh-CN"/>
        </w:rPr>
        <w:t>同文件所作出的补充和修改，属于同一类内容的文件，应以最新签署的为准。专用合</w:t>
      </w:r>
      <w:r w:rsidRPr="00EF6767">
        <w:rPr>
          <w:rFonts w:ascii="宋体" w:eastAsia="宋体" w:hAnsi="宋体" w:cs="宋体" w:hint="eastAsia"/>
          <w:color w:val="auto"/>
          <w:spacing w:val="-1"/>
          <w:sz w:val="24"/>
          <w:szCs w:val="24"/>
          <w:lang w:eastAsia="zh-CN"/>
        </w:rPr>
        <w:t>同条款及其附件须经合同当事人签字或盖章。</w:t>
      </w:r>
    </w:p>
    <w:p w14:paraId="6A5C85CB" w14:textId="77777777" w:rsidR="008B3474" w:rsidRPr="00EF6767" w:rsidRDefault="008B3474">
      <w:pPr>
        <w:spacing w:line="440" w:lineRule="exact"/>
        <w:ind w:left="12" w:right="2" w:firstLine="600"/>
        <w:rPr>
          <w:rFonts w:ascii="宋体" w:eastAsia="宋体" w:hAnsi="宋体" w:cs="宋体"/>
          <w:color w:val="auto"/>
          <w:spacing w:val="-1"/>
          <w:sz w:val="24"/>
          <w:szCs w:val="24"/>
          <w:lang w:eastAsia="zh-CN"/>
        </w:rPr>
      </w:pPr>
    </w:p>
    <w:p w14:paraId="7A85BE25" w14:textId="77777777" w:rsidR="008B3474" w:rsidRPr="00EF6767" w:rsidRDefault="00E93B8E">
      <w:pPr>
        <w:spacing w:line="440" w:lineRule="exact"/>
        <w:ind w:left="612"/>
        <w:outlineLvl w:val="1"/>
        <w:rPr>
          <w:rFonts w:ascii="宋体" w:eastAsia="宋体" w:hAnsi="宋体" w:cs="宋体"/>
          <w:color w:val="auto"/>
          <w:sz w:val="24"/>
          <w:szCs w:val="24"/>
          <w:lang w:eastAsia="zh-CN"/>
        </w:rPr>
      </w:pPr>
      <w:bookmarkStart w:id="16" w:name="bookmark16"/>
      <w:bookmarkStart w:id="17" w:name="_Toc20308"/>
      <w:bookmarkEnd w:id="16"/>
      <w:r w:rsidRPr="00EF6767">
        <w:rPr>
          <w:rFonts w:ascii="宋体" w:eastAsia="宋体" w:hAnsi="宋体" w:cs="宋体" w:hint="eastAsia"/>
          <w:color w:val="auto"/>
          <w:spacing w:val="6"/>
          <w:sz w:val="24"/>
          <w:szCs w:val="24"/>
          <w:lang w:eastAsia="zh-CN"/>
        </w:rPr>
        <w:t>七、承诺</w:t>
      </w:r>
      <w:bookmarkEnd w:id="17"/>
    </w:p>
    <w:p w14:paraId="77DC85E0" w14:textId="77777777" w:rsidR="008B3474" w:rsidRPr="00EF6767" w:rsidRDefault="00E93B8E">
      <w:pPr>
        <w:pStyle w:val="aa"/>
        <w:spacing w:line="440" w:lineRule="exact"/>
        <w:ind w:right="2" w:firstLine="626"/>
        <w:jc w:val="both"/>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lastRenderedPageBreak/>
        <w:t>1．发包人和承包人承诺秉持可持续发展、绿色以及经济高效等</w:t>
      </w:r>
      <w:r w:rsidRPr="00EF6767">
        <w:rPr>
          <w:rFonts w:ascii="宋体" w:eastAsia="宋体" w:hAnsi="宋体" w:cs="宋体" w:hint="eastAsia"/>
          <w:color w:val="auto"/>
          <w:spacing w:val="4"/>
          <w:sz w:val="24"/>
          <w:szCs w:val="24"/>
          <w:lang w:eastAsia="zh-CN"/>
        </w:rPr>
        <w:t>基本原则，签订和履行本合同，努力实现资源的高效利</w:t>
      </w:r>
      <w:r w:rsidRPr="00EF6767">
        <w:rPr>
          <w:rFonts w:ascii="宋体" w:eastAsia="宋体" w:hAnsi="宋体" w:cs="宋体" w:hint="eastAsia"/>
          <w:color w:val="auto"/>
          <w:spacing w:val="3"/>
          <w:sz w:val="24"/>
          <w:szCs w:val="24"/>
          <w:lang w:eastAsia="zh-CN"/>
        </w:rPr>
        <w:t>用和循环再</w:t>
      </w:r>
      <w:r w:rsidRPr="00EF6767">
        <w:rPr>
          <w:rFonts w:ascii="宋体" w:eastAsia="宋体" w:hAnsi="宋体" w:cs="宋体" w:hint="eastAsia"/>
          <w:color w:val="auto"/>
          <w:spacing w:val="-1"/>
          <w:sz w:val="24"/>
          <w:szCs w:val="24"/>
          <w:lang w:eastAsia="zh-CN"/>
        </w:rPr>
        <w:t>生，减少对自然资源的消耗和环境的负面影响。</w:t>
      </w:r>
    </w:p>
    <w:p w14:paraId="6208ED11" w14:textId="77777777" w:rsidR="008B3474" w:rsidRPr="00EF6767" w:rsidRDefault="00E93B8E">
      <w:pPr>
        <w:pStyle w:val="aa"/>
        <w:spacing w:line="440" w:lineRule="exact"/>
        <w:ind w:left="18" w:right="2" w:firstLine="597"/>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2.发包人承诺按照法律规定履行项目审批手续、筹集工程建设</w:t>
      </w:r>
      <w:r w:rsidRPr="00EF6767">
        <w:rPr>
          <w:rFonts w:ascii="宋体" w:eastAsia="宋体" w:hAnsi="宋体" w:cs="宋体" w:hint="eastAsia"/>
          <w:color w:val="auto"/>
          <w:spacing w:val="-2"/>
          <w:sz w:val="24"/>
          <w:szCs w:val="24"/>
          <w:lang w:eastAsia="zh-CN"/>
        </w:rPr>
        <w:t>资金并按照合同约定的期限和方式支付合同价款。</w:t>
      </w:r>
    </w:p>
    <w:p w14:paraId="0B7B8769" w14:textId="77777777" w:rsidR="008B3474" w:rsidRPr="00EF6767" w:rsidRDefault="00E93B8E">
      <w:pPr>
        <w:pStyle w:val="aa"/>
        <w:spacing w:line="440" w:lineRule="exact"/>
        <w:ind w:firstLine="616"/>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3．承包人承诺按照法律规定及合同约定组织完成工程施工，确</w:t>
      </w:r>
      <w:r w:rsidRPr="00EF6767">
        <w:rPr>
          <w:rFonts w:ascii="宋体" w:eastAsia="宋体" w:hAnsi="宋体" w:cs="宋体" w:hint="eastAsia"/>
          <w:color w:val="auto"/>
          <w:spacing w:val="4"/>
          <w:sz w:val="24"/>
          <w:szCs w:val="24"/>
          <w:lang w:eastAsia="zh-CN"/>
        </w:rPr>
        <w:t>保工程质量和安全，不进行转包及违法分包，并在缺陷责</w:t>
      </w:r>
      <w:r w:rsidRPr="00EF6767">
        <w:rPr>
          <w:rFonts w:ascii="宋体" w:eastAsia="宋体" w:hAnsi="宋体" w:cs="宋体" w:hint="eastAsia"/>
          <w:color w:val="auto"/>
          <w:spacing w:val="3"/>
          <w:sz w:val="24"/>
          <w:szCs w:val="24"/>
          <w:lang w:eastAsia="zh-CN"/>
        </w:rPr>
        <w:t>任期及保</w:t>
      </w:r>
      <w:r w:rsidRPr="00EF6767">
        <w:rPr>
          <w:rFonts w:ascii="宋体" w:eastAsia="宋体" w:hAnsi="宋体" w:cs="宋体" w:hint="eastAsia"/>
          <w:color w:val="auto"/>
          <w:spacing w:val="-1"/>
          <w:sz w:val="24"/>
          <w:szCs w:val="24"/>
          <w:lang w:eastAsia="zh-CN"/>
        </w:rPr>
        <w:t>修期内承担相应的工程维修责任。</w:t>
      </w:r>
    </w:p>
    <w:p w14:paraId="1D067FA5" w14:textId="77777777" w:rsidR="008B3474" w:rsidRPr="00EF6767" w:rsidRDefault="00E93B8E">
      <w:pPr>
        <w:pStyle w:val="aa"/>
        <w:spacing w:line="440" w:lineRule="exact"/>
        <w:ind w:left="8" w:right="2" w:firstLine="600"/>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4．发包人和承包人通过招标投标方式签订合同</w:t>
      </w:r>
      <w:r w:rsidRPr="00EF6767">
        <w:rPr>
          <w:rFonts w:ascii="宋体" w:eastAsia="宋体" w:hAnsi="宋体" w:cs="宋体" w:hint="eastAsia"/>
          <w:color w:val="auto"/>
          <w:spacing w:val="-3"/>
          <w:sz w:val="24"/>
          <w:szCs w:val="24"/>
          <w:lang w:eastAsia="zh-CN"/>
        </w:rPr>
        <w:t>的，双方理解并</w:t>
      </w:r>
      <w:r w:rsidRPr="00EF6767">
        <w:rPr>
          <w:rFonts w:ascii="宋体" w:eastAsia="宋体" w:hAnsi="宋体" w:cs="宋体" w:hint="eastAsia"/>
          <w:color w:val="auto"/>
          <w:spacing w:val="3"/>
          <w:sz w:val="24"/>
          <w:szCs w:val="24"/>
          <w:lang w:eastAsia="zh-CN"/>
        </w:rPr>
        <w:t>承诺本合同系根据招标文件、投标文件与中标通知书内容订立，为</w:t>
      </w:r>
      <w:r w:rsidRPr="00EF6767">
        <w:rPr>
          <w:rFonts w:ascii="宋体" w:eastAsia="宋体" w:hAnsi="宋体" w:cs="宋体" w:hint="eastAsia"/>
          <w:color w:val="auto"/>
          <w:spacing w:val="-2"/>
          <w:sz w:val="24"/>
          <w:szCs w:val="24"/>
          <w:lang w:eastAsia="zh-CN"/>
        </w:rPr>
        <w:t>合同当事人真实意思表示。</w:t>
      </w:r>
    </w:p>
    <w:p w14:paraId="1D5B8EC5" w14:textId="77777777" w:rsidR="008B3474" w:rsidRPr="00EF6767" w:rsidRDefault="00E93B8E">
      <w:pPr>
        <w:pStyle w:val="aa"/>
        <w:spacing w:line="440" w:lineRule="exact"/>
        <w:ind w:left="5" w:right="2" w:firstLine="611"/>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5．对于机关、事业单位使用财政资金从中小企业采购工程的，</w:t>
      </w:r>
      <w:r w:rsidRPr="00EF6767">
        <w:rPr>
          <w:rFonts w:ascii="宋体" w:eastAsia="宋体" w:hAnsi="宋体" w:cs="宋体" w:hint="eastAsia"/>
          <w:color w:val="auto"/>
          <w:spacing w:val="4"/>
          <w:sz w:val="24"/>
          <w:szCs w:val="24"/>
          <w:lang w:eastAsia="zh-CN"/>
        </w:rPr>
        <w:t>发包人与承包人承诺遵守有关法律、行政法规</w:t>
      </w:r>
      <w:r w:rsidRPr="00EF6767">
        <w:rPr>
          <w:rFonts w:ascii="宋体" w:eastAsia="宋体" w:hAnsi="宋体" w:cs="宋体" w:hint="eastAsia"/>
          <w:color w:val="auto"/>
          <w:spacing w:val="3"/>
          <w:sz w:val="24"/>
          <w:szCs w:val="24"/>
          <w:lang w:eastAsia="zh-CN"/>
        </w:rPr>
        <w:t>对款项支付的有关规</w:t>
      </w:r>
      <w:r w:rsidRPr="00EF6767">
        <w:rPr>
          <w:rFonts w:ascii="宋体" w:eastAsia="宋体" w:hAnsi="宋体" w:cs="宋体" w:hint="eastAsia"/>
          <w:color w:val="auto"/>
          <w:spacing w:val="4"/>
          <w:sz w:val="24"/>
          <w:szCs w:val="24"/>
          <w:lang w:eastAsia="zh-CN"/>
        </w:rPr>
        <w:t>定，承包人承诺在与分包方、供应商等订立相</w:t>
      </w:r>
      <w:r w:rsidRPr="00EF6767">
        <w:rPr>
          <w:rFonts w:ascii="宋体" w:eastAsia="宋体" w:hAnsi="宋体" w:cs="宋体" w:hint="eastAsia"/>
          <w:color w:val="auto"/>
          <w:spacing w:val="3"/>
          <w:sz w:val="24"/>
          <w:szCs w:val="24"/>
          <w:lang w:eastAsia="zh-CN"/>
        </w:rPr>
        <w:t>关合同时遵守相应规</w:t>
      </w:r>
      <w:r w:rsidRPr="00EF6767">
        <w:rPr>
          <w:rFonts w:ascii="宋体" w:eastAsia="宋体" w:hAnsi="宋体" w:cs="宋体" w:hint="eastAsia"/>
          <w:color w:val="auto"/>
          <w:spacing w:val="-6"/>
          <w:sz w:val="24"/>
          <w:szCs w:val="24"/>
          <w:lang w:eastAsia="zh-CN"/>
        </w:rPr>
        <w:t>定。</w:t>
      </w:r>
    </w:p>
    <w:p w14:paraId="5C80ED63" w14:textId="77777777" w:rsidR="008B3474" w:rsidRPr="00EF6767" w:rsidRDefault="00E93B8E">
      <w:pPr>
        <w:pStyle w:val="aa"/>
        <w:spacing w:line="440" w:lineRule="exact"/>
        <w:ind w:left="15" w:right="2" w:firstLine="600"/>
        <w:rPr>
          <w:rFonts w:ascii="宋体" w:eastAsia="宋体" w:hAnsi="宋体" w:cs="宋体"/>
          <w:color w:val="auto"/>
          <w:spacing w:val="-2"/>
          <w:sz w:val="24"/>
          <w:szCs w:val="24"/>
          <w:lang w:eastAsia="zh-CN"/>
        </w:rPr>
      </w:pPr>
      <w:r w:rsidRPr="00EF6767">
        <w:rPr>
          <w:rFonts w:ascii="宋体" w:eastAsia="宋体" w:hAnsi="宋体" w:cs="宋体" w:hint="eastAsia"/>
          <w:color w:val="auto"/>
          <w:spacing w:val="-1"/>
          <w:sz w:val="24"/>
          <w:szCs w:val="24"/>
          <w:lang w:eastAsia="zh-CN"/>
        </w:rPr>
        <w:t>6.发包人和承包人承诺计算合同价格与结算时，应当按照税法</w:t>
      </w:r>
      <w:r w:rsidRPr="00EF6767">
        <w:rPr>
          <w:rFonts w:ascii="宋体" w:eastAsia="宋体" w:hAnsi="宋体" w:cs="宋体" w:hint="eastAsia"/>
          <w:color w:val="auto"/>
          <w:spacing w:val="-2"/>
          <w:sz w:val="24"/>
          <w:szCs w:val="24"/>
          <w:lang w:eastAsia="zh-CN"/>
        </w:rPr>
        <w:t>规定和实际纳税税率计取税费。</w:t>
      </w:r>
    </w:p>
    <w:p w14:paraId="591FD64A" w14:textId="77777777" w:rsidR="008B3474" w:rsidRPr="00EF6767" w:rsidRDefault="00E93B8E">
      <w:pPr>
        <w:pStyle w:val="aa"/>
        <w:spacing w:line="440" w:lineRule="exact"/>
        <w:ind w:left="15" w:right="2" w:firstLine="600"/>
        <w:rPr>
          <w:rFonts w:ascii="宋体" w:eastAsia="宋体" w:hAnsi="宋体" w:cs="宋体"/>
          <w:color w:val="auto"/>
          <w:spacing w:val="-1"/>
          <w:sz w:val="24"/>
          <w:szCs w:val="24"/>
          <w:lang w:eastAsia="zh-CN"/>
        </w:rPr>
      </w:pPr>
      <w:r w:rsidRPr="00EF6767">
        <w:rPr>
          <w:rFonts w:ascii="宋体" w:eastAsia="宋体" w:hAnsi="宋体" w:cs="宋体"/>
          <w:color w:val="auto"/>
          <w:spacing w:val="-1"/>
          <w:sz w:val="24"/>
          <w:szCs w:val="24"/>
          <w:lang w:eastAsia="zh-CN"/>
        </w:rPr>
        <w:t>7</w:t>
      </w:r>
      <w:r w:rsidRPr="00EF6767">
        <w:rPr>
          <w:rFonts w:ascii="宋体" w:eastAsia="宋体" w:hAnsi="宋体" w:cs="宋体" w:hint="eastAsia"/>
          <w:color w:val="auto"/>
          <w:spacing w:val="-1"/>
          <w:sz w:val="24"/>
          <w:szCs w:val="24"/>
          <w:lang w:eastAsia="zh-CN"/>
        </w:rPr>
        <w:t>.承包人承诺不得进行转包及违法分包，若发现违法分包、转包或挂靠行为，需承担违约责任，并赔偿由此造成的损失。</w:t>
      </w:r>
    </w:p>
    <w:p w14:paraId="0C6BAA3E" w14:textId="77777777" w:rsidR="006F1CC4" w:rsidRDefault="00E93B8E" w:rsidP="00F17160">
      <w:pPr>
        <w:spacing w:line="440" w:lineRule="exact"/>
        <w:ind w:firstLineChars="200" w:firstLine="476"/>
        <w:outlineLvl w:val="1"/>
        <w:rPr>
          <w:rFonts w:ascii="宋体" w:eastAsia="宋体" w:hAnsi="宋体" w:cs="宋体"/>
          <w:color w:val="auto"/>
          <w:spacing w:val="-1"/>
          <w:sz w:val="24"/>
          <w:szCs w:val="24"/>
          <w:lang w:eastAsia="zh-CN"/>
        </w:rPr>
      </w:pPr>
      <w:r w:rsidRPr="00EF6767">
        <w:rPr>
          <w:rFonts w:ascii="宋体" w:eastAsia="宋体" w:hAnsi="宋体" w:cs="宋体"/>
          <w:color w:val="auto"/>
          <w:spacing w:val="-1"/>
          <w:sz w:val="24"/>
          <w:szCs w:val="24"/>
          <w:lang w:eastAsia="zh-CN"/>
        </w:rPr>
        <w:t>8.承包人承诺全面遵守《建筑工人实名制管理办法（试行）》，对建筑工人实名制管理负总责，包括但不限于建立健全现场工人实名制管理制度，并将工人信息按要求上传至建筑工人实名制管理平台，保证按照实名制要求配备硬件设施设备。</w:t>
      </w:r>
      <w:bookmarkStart w:id="18" w:name="_Toc7052"/>
    </w:p>
    <w:p w14:paraId="4B40F538" w14:textId="77777777" w:rsidR="006F1CC4" w:rsidRDefault="006F1CC4" w:rsidP="00F17160">
      <w:pPr>
        <w:spacing w:line="440" w:lineRule="exact"/>
        <w:ind w:firstLineChars="200" w:firstLine="476"/>
        <w:outlineLvl w:val="1"/>
        <w:rPr>
          <w:rFonts w:ascii="宋体" w:eastAsia="宋体" w:hAnsi="宋体" w:cs="宋体"/>
          <w:color w:val="auto"/>
          <w:spacing w:val="-1"/>
          <w:sz w:val="24"/>
          <w:szCs w:val="24"/>
          <w:lang w:eastAsia="zh-CN"/>
        </w:rPr>
      </w:pPr>
    </w:p>
    <w:p w14:paraId="641F7C1F" w14:textId="196ED07C" w:rsidR="008B3474" w:rsidRPr="00EF6767" w:rsidRDefault="00E93B8E" w:rsidP="00F17160">
      <w:pPr>
        <w:spacing w:line="440" w:lineRule="exact"/>
        <w:ind w:firstLineChars="200" w:firstLine="512"/>
        <w:outlineLvl w:val="1"/>
        <w:rPr>
          <w:rFonts w:ascii="宋体" w:eastAsia="宋体" w:hAnsi="宋体" w:cs="宋体"/>
          <w:color w:val="auto"/>
          <w:sz w:val="24"/>
          <w:szCs w:val="24"/>
          <w:lang w:eastAsia="zh-CN"/>
        </w:rPr>
      </w:pPr>
      <w:r w:rsidRPr="00EF6767">
        <w:rPr>
          <w:rFonts w:ascii="宋体" w:eastAsia="宋体" w:hAnsi="宋体" w:cs="宋体" w:hint="eastAsia"/>
          <w:color w:val="auto"/>
          <w:spacing w:val="8"/>
          <w:sz w:val="24"/>
          <w:szCs w:val="24"/>
          <w:lang w:eastAsia="zh-CN"/>
        </w:rPr>
        <w:t>八、合同当事人类型</w:t>
      </w:r>
      <w:bookmarkEnd w:id="18"/>
    </w:p>
    <w:p w14:paraId="26E98F4C" w14:textId="77777777" w:rsidR="008B3474" w:rsidRPr="00EF6767" w:rsidRDefault="00E93B8E">
      <w:pPr>
        <w:pStyle w:val="aa"/>
        <w:spacing w:line="440" w:lineRule="exact"/>
        <w:ind w:left="16" w:firstLine="608"/>
        <w:rPr>
          <w:rFonts w:ascii="宋体" w:eastAsia="宋体" w:hAnsi="宋体" w:cs="宋体"/>
          <w:color w:val="auto"/>
          <w:sz w:val="24"/>
          <w:szCs w:val="24"/>
          <w:lang w:eastAsia="zh-CN"/>
        </w:rPr>
      </w:pPr>
      <w:r w:rsidRPr="00EF6767">
        <w:rPr>
          <w:rFonts w:ascii="宋体" w:eastAsia="宋体" w:hAnsi="宋体" w:cs="宋体" w:hint="eastAsia"/>
          <w:color w:val="auto"/>
          <w:spacing w:val="11"/>
          <w:sz w:val="24"/>
          <w:szCs w:val="24"/>
          <w:lang w:eastAsia="zh-CN"/>
        </w:rPr>
        <w:t>1．发包人单位/企业类型为：</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8"/>
          <w:sz w:val="24"/>
          <w:szCs w:val="24"/>
          <w:lang w:eastAsia="zh-CN"/>
        </w:rPr>
        <w:t>。</w:t>
      </w:r>
    </w:p>
    <w:p w14:paraId="692B2EDF" w14:textId="77777777" w:rsidR="008B3474" w:rsidRPr="00EF6767" w:rsidRDefault="00E93B8E">
      <w:pPr>
        <w:pStyle w:val="aa"/>
        <w:spacing w:line="440" w:lineRule="exact"/>
        <w:ind w:left="16" w:firstLine="597"/>
        <w:rPr>
          <w:rFonts w:ascii="宋体" w:eastAsia="宋体" w:hAnsi="宋体" w:cs="宋体"/>
          <w:color w:val="auto"/>
          <w:sz w:val="24"/>
          <w:szCs w:val="24"/>
          <w:lang w:eastAsia="zh-CN"/>
        </w:rPr>
      </w:pPr>
      <w:r w:rsidRPr="00EF6767">
        <w:rPr>
          <w:rFonts w:ascii="宋体" w:eastAsia="宋体" w:hAnsi="宋体" w:cs="宋体" w:hint="eastAsia"/>
          <w:color w:val="auto"/>
          <w:spacing w:val="13"/>
          <w:sz w:val="24"/>
          <w:szCs w:val="24"/>
          <w:lang w:eastAsia="zh-CN"/>
        </w:rPr>
        <w:t>2．承包人企业类型为：</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11"/>
          <w:sz w:val="24"/>
          <w:szCs w:val="24"/>
          <w:lang w:eastAsia="zh-CN"/>
        </w:rPr>
        <w:t>。</w:t>
      </w:r>
    </w:p>
    <w:p w14:paraId="38B2202A" w14:textId="77777777" w:rsidR="008B3474" w:rsidRPr="00EF6767" w:rsidRDefault="008B3474">
      <w:pPr>
        <w:pStyle w:val="aa"/>
        <w:spacing w:line="440" w:lineRule="exact"/>
        <w:rPr>
          <w:rFonts w:ascii="宋体" w:eastAsia="宋体" w:hAnsi="宋体" w:cs="宋体"/>
          <w:color w:val="auto"/>
          <w:sz w:val="24"/>
          <w:szCs w:val="24"/>
          <w:lang w:eastAsia="zh-CN"/>
        </w:rPr>
      </w:pPr>
    </w:p>
    <w:p w14:paraId="2488CE77" w14:textId="77777777" w:rsidR="008B3474" w:rsidRPr="00EF6767" w:rsidRDefault="00E93B8E">
      <w:pPr>
        <w:spacing w:line="440" w:lineRule="exact"/>
        <w:ind w:left="619"/>
        <w:outlineLvl w:val="1"/>
        <w:rPr>
          <w:rFonts w:ascii="宋体" w:eastAsia="宋体" w:hAnsi="宋体" w:cs="宋体"/>
          <w:color w:val="auto"/>
          <w:sz w:val="24"/>
          <w:szCs w:val="24"/>
          <w:lang w:eastAsia="zh-CN"/>
        </w:rPr>
      </w:pPr>
      <w:bookmarkStart w:id="19" w:name="_Toc13631"/>
      <w:r w:rsidRPr="00EF6767">
        <w:rPr>
          <w:rFonts w:ascii="宋体" w:eastAsia="宋体" w:hAnsi="宋体" w:cs="宋体" w:hint="eastAsia"/>
          <w:color w:val="auto"/>
          <w:spacing w:val="6"/>
          <w:sz w:val="24"/>
          <w:szCs w:val="24"/>
          <w:lang w:eastAsia="zh-CN"/>
        </w:rPr>
        <w:t>九、词语含义</w:t>
      </w:r>
      <w:bookmarkEnd w:id="19"/>
    </w:p>
    <w:p w14:paraId="2F657197" w14:textId="77777777" w:rsidR="008B3474" w:rsidRPr="00EF6767" w:rsidRDefault="00E93B8E">
      <w:pPr>
        <w:spacing w:line="440" w:lineRule="exact"/>
        <w:ind w:right="12" w:firstLine="603"/>
        <w:rPr>
          <w:rFonts w:ascii="宋体" w:eastAsia="宋体" w:hAnsi="宋体" w:cs="宋体"/>
          <w:color w:val="auto"/>
          <w:sz w:val="24"/>
          <w:szCs w:val="24"/>
          <w:lang w:eastAsia="zh-CN"/>
        </w:rPr>
      </w:pPr>
      <w:r w:rsidRPr="00EF6767">
        <w:rPr>
          <w:rFonts w:ascii="宋体" w:eastAsia="宋体" w:hAnsi="宋体" w:cs="宋体" w:hint="eastAsia"/>
          <w:color w:val="auto"/>
          <w:spacing w:val="15"/>
          <w:sz w:val="24"/>
          <w:szCs w:val="24"/>
          <w:lang w:eastAsia="zh-CN"/>
        </w:rPr>
        <w:t>本协议书中词语含义与第二部分通用合同条款中赋予的含义</w:t>
      </w:r>
      <w:r w:rsidRPr="00EF6767">
        <w:rPr>
          <w:rFonts w:ascii="宋体" w:eastAsia="宋体" w:hAnsi="宋体" w:cs="宋体" w:hint="eastAsia"/>
          <w:color w:val="auto"/>
          <w:spacing w:val="-1"/>
          <w:sz w:val="24"/>
          <w:szCs w:val="24"/>
          <w:lang w:eastAsia="zh-CN"/>
        </w:rPr>
        <w:t>相同。</w:t>
      </w:r>
    </w:p>
    <w:p w14:paraId="61C376D5" w14:textId="77777777" w:rsidR="008B3474" w:rsidRPr="00EF6767" w:rsidRDefault="008B3474">
      <w:pPr>
        <w:spacing w:line="440" w:lineRule="exact"/>
        <w:ind w:left="615"/>
        <w:outlineLvl w:val="1"/>
        <w:rPr>
          <w:rFonts w:ascii="宋体" w:eastAsia="宋体" w:hAnsi="宋体" w:cs="宋体"/>
          <w:color w:val="auto"/>
          <w:spacing w:val="7"/>
          <w:sz w:val="24"/>
          <w:szCs w:val="24"/>
          <w:lang w:eastAsia="zh-CN"/>
        </w:rPr>
      </w:pPr>
    </w:p>
    <w:p w14:paraId="22B2C670" w14:textId="77777777" w:rsidR="008B3474" w:rsidRPr="00EF6767" w:rsidRDefault="00E93B8E">
      <w:pPr>
        <w:spacing w:line="440" w:lineRule="exact"/>
        <w:ind w:left="615"/>
        <w:outlineLvl w:val="1"/>
        <w:rPr>
          <w:rFonts w:ascii="宋体" w:eastAsia="宋体" w:hAnsi="宋体" w:cs="宋体"/>
          <w:color w:val="auto"/>
          <w:sz w:val="24"/>
          <w:szCs w:val="24"/>
          <w:lang w:eastAsia="zh-CN"/>
        </w:rPr>
      </w:pPr>
      <w:bookmarkStart w:id="20" w:name="_Toc390"/>
      <w:r w:rsidRPr="00EF6767">
        <w:rPr>
          <w:rFonts w:ascii="宋体" w:eastAsia="宋体" w:hAnsi="宋体" w:cs="宋体" w:hint="eastAsia"/>
          <w:color w:val="auto"/>
          <w:spacing w:val="7"/>
          <w:sz w:val="24"/>
          <w:szCs w:val="24"/>
          <w:lang w:eastAsia="zh-CN"/>
        </w:rPr>
        <w:t>十、签订时间</w:t>
      </w:r>
      <w:bookmarkEnd w:id="20"/>
    </w:p>
    <w:p w14:paraId="3F73703C" w14:textId="77777777" w:rsidR="008B3474" w:rsidRPr="00EF6767" w:rsidRDefault="00E93B8E">
      <w:pPr>
        <w:spacing w:line="440" w:lineRule="exact"/>
        <w:ind w:left="603"/>
        <w:rPr>
          <w:rFonts w:ascii="宋体" w:eastAsia="宋体" w:hAnsi="宋体" w:cs="宋体"/>
          <w:color w:val="auto"/>
          <w:sz w:val="24"/>
          <w:szCs w:val="24"/>
          <w:lang w:eastAsia="zh-CN"/>
        </w:rPr>
      </w:pPr>
      <w:r w:rsidRPr="00EF6767">
        <w:rPr>
          <w:rFonts w:ascii="宋体" w:eastAsia="宋体" w:hAnsi="宋体" w:cs="宋体" w:hint="eastAsia"/>
          <w:color w:val="auto"/>
          <w:spacing w:val="-9"/>
          <w:sz w:val="24"/>
          <w:szCs w:val="24"/>
          <w:lang w:eastAsia="zh-CN"/>
        </w:rPr>
        <w:t>本合同于</w:t>
      </w:r>
      <w:r w:rsidRPr="00EF6767">
        <w:rPr>
          <w:rFonts w:ascii="宋体" w:eastAsia="宋体" w:hAnsi="宋体" w:cs="宋体" w:hint="eastAsia"/>
          <w:color w:val="auto"/>
          <w:spacing w:val="18"/>
          <w:sz w:val="24"/>
          <w:szCs w:val="24"/>
          <w:u w:val="single"/>
          <w:lang w:eastAsia="zh-CN"/>
        </w:rPr>
        <w:t xml:space="preserve">    </w:t>
      </w:r>
      <w:r w:rsidRPr="00EF6767">
        <w:rPr>
          <w:rFonts w:ascii="宋体" w:eastAsia="宋体" w:hAnsi="宋体" w:cs="宋体" w:hint="eastAsia"/>
          <w:color w:val="auto"/>
          <w:spacing w:val="-9"/>
          <w:sz w:val="24"/>
          <w:szCs w:val="24"/>
          <w:lang w:eastAsia="zh-CN"/>
        </w:rPr>
        <w:t>年</w:t>
      </w:r>
      <w:r w:rsidRPr="00EF6767">
        <w:rPr>
          <w:rFonts w:ascii="宋体" w:eastAsia="宋体" w:hAnsi="宋体" w:cs="宋体" w:hint="eastAsia"/>
          <w:color w:val="auto"/>
          <w:spacing w:val="-9"/>
          <w:sz w:val="24"/>
          <w:szCs w:val="24"/>
          <w:u w:val="single"/>
          <w:lang w:eastAsia="zh-CN"/>
        </w:rPr>
        <w:t xml:space="preserve">  </w:t>
      </w:r>
      <w:r w:rsidRPr="00EF6767">
        <w:rPr>
          <w:rFonts w:ascii="宋体" w:eastAsia="宋体" w:hAnsi="宋体" w:cs="宋体" w:hint="eastAsia"/>
          <w:color w:val="auto"/>
          <w:spacing w:val="-9"/>
          <w:sz w:val="24"/>
          <w:szCs w:val="24"/>
          <w:lang w:eastAsia="zh-CN"/>
        </w:rPr>
        <w:t>月</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9"/>
          <w:sz w:val="24"/>
          <w:szCs w:val="24"/>
          <w:lang w:eastAsia="zh-CN"/>
        </w:rPr>
        <w:t>日签订。</w:t>
      </w:r>
    </w:p>
    <w:p w14:paraId="4AA57474" w14:textId="77777777" w:rsidR="008B3474" w:rsidRPr="00EF6767" w:rsidRDefault="008B3474">
      <w:pPr>
        <w:spacing w:line="440" w:lineRule="exact"/>
        <w:ind w:left="615"/>
        <w:outlineLvl w:val="1"/>
        <w:rPr>
          <w:rFonts w:ascii="宋体" w:eastAsia="宋体" w:hAnsi="宋体" w:cs="宋体"/>
          <w:color w:val="auto"/>
          <w:spacing w:val="7"/>
          <w:sz w:val="24"/>
          <w:szCs w:val="24"/>
          <w:lang w:eastAsia="zh-CN"/>
        </w:rPr>
      </w:pPr>
    </w:p>
    <w:p w14:paraId="48716AFE" w14:textId="77777777" w:rsidR="008B3474" w:rsidRPr="00EF6767" w:rsidRDefault="00E93B8E">
      <w:pPr>
        <w:spacing w:line="440" w:lineRule="exact"/>
        <w:ind w:left="615"/>
        <w:outlineLvl w:val="1"/>
        <w:rPr>
          <w:rFonts w:ascii="宋体" w:eastAsia="宋体" w:hAnsi="宋体" w:cs="宋体"/>
          <w:color w:val="auto"/>
          <w:sz w:val="24"/>
          <w:szCs w:val="24"/>
          <w:lang w:eastAsia="zh-CN"/>
        </w:rPr>
      </w:pPr>
      <w:bookmarkStart w:id="21" w:name="_Toc21309"/>
      <w:r w:rsidRPr="00EF6767">
        <w:rPr>
          <w:rFonts w:ascii="宋体" w:eastAsia="宋体" w:hAnsi="宋体" w:cs="宋体" w:hint="eastAsia"/>
          <w:color w:val="auto"/>
          <w:spacing w:val="7"/>
          <w:sz w:val="24"/>
          <w:szCs w:val="24"/>
          <w:lang w:eastAsia="zh-CN"/>
        </w:rPr>
        <w:t>十一、签订地点</w:t>
      </w:r>
      <w:bookmarkEnd w:id="21"/>
    </w:p>
    <w:p w14:paraId="42227ED8" w14:textId="156D66FD" w:rsidR="008B3474" w:rsidRPr="00EF6767" w:rsidRDefault="00E93B8E">
      <w:pPr>
        <w:spacing w:before="98" w:line="214" w:lineRule="auto"/>
        <w:ind w:left="603"/>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本合同在</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color w:val="auto"/>
          <w:spacing w:val="4"/>
          <w:sz w:val="24"/>
          <w:szCs w:val="24"/>
          <w:u w:val="single"/>
          <w:lang w:eastAsia="zh-CN"/>
        </w:rPr>
        <w:t>广州花都</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5"/>
          <w:sz w:val="24"/>
          <w:szCs w:val="24"/>
          <w:lang w:eastAsia="zh-CN"/>
        </w:rPr>
        <w:t>签订。</w:t>
      </w:r>
    </w:p>
    <w:p w14:paraId="406905E0" w14:textId="77777777" w:rsidR="008B3474" w:rsidRPr="00EF6767" w:rsidRDefault="008B3474">
      <w:pPr>
        <w:pStyle w:val="aa"/>
        <w:spacing w:line="285" w:lineRule="auto"/>
        <w:rPr>
          <w:rFonts w:ascii="宋体" w:eastAsia="宋体" w:hAnsi="宋体" w:cs="宋体"/>
          <w:color w:val="auto"/>
          <w:sz w:val="24"/>
          <w:szCs w:val="24"/>
          <w:lang w:eastAsia="zh-CN"/>
        </w:rPr>
      </w:pPr>
    </w:p>
    <w:p w14:paraId="6529BC4B" w14:textId="3021F8A0" w:rsidR="00EE5055" w:rsidRPr="00EF6767" w:rsidRDefault="00E93B8E" w:rsidP="001960DB">
      <w:pPr>
        <w:numPr>
          <w:ilvl w:val="0"/>
          <w:numId w:val="3"/>
        </w:numPr>
        <w:spacing w:before="101" w:line="227" w:lineRule="auto"/>
        <w:ind w:left="615"/>
        <w:outlineLvl w:val="1"/>
        <w:rPr>
          <w:rFonts w:ascii="宋体" w:eastAsia="宋体" w:hAnsi="宋体" w:cs="宋体"/>
          <w:color w:val="auto"/>
          <w:spacing w:val="7"/>
          <w:sz w:val="24"/>
          <w:szCs w:val="24"/>
          <w:lang w:eastAsia="zh-CN"/>
        </w:rPr>
      </w:pPr>
      <w:bookmarkStart w:id="22" w:name="_Toc29281"/>
      <w:r w:rsidRPr="00EF6767">
        <w:rPr>
          <w:rFonts w:ascii="宋体" w:eastAsia="宋体" w:hAnsi="宋体" w:cs="宋体" w:hint="eastAsia"/>
          <w:color w:val="auto"/>
          <w:spacing w:val="7"/>
          <w:sz w:val="24"/>
          <w:szCs w:val="24"/>
          <w:lang w:eastAsia="zh-CN"/>
        </w:rPr>
        <w:lastRenderedPageBreak/>
        <w:t>补充协议</w:t>
      </w:r>
      <w:bookmarkEnd w:id="22"/>
    </w:p>
    <w:p w14:paraId="253823E1" w14:textId="77777777" w:rsidR="006F1CC4" w:rsidRDefault="00EE5055" w:rsidP="006F1CC4">
      <w:pPr>
        <w:spacing w:before="101" w:line="227" w:lineRule="auto"/>
        <w:ind w:left="615"/>
        <w:outlineLvl w:val="1"/>
        <w:rPr>
          <w:rFonts w:ascii="宋体" w:eastAsia="宋体" w:hAnsi="宋体" w:cs="宋体"/>
          <w:color w:val="auto"/>
          <w:spacing w:val="7"/>
          <w:sz w:val="24"/>
          <w:szCs w:val="24"/>
          <w:lang w:eastAsia="zh-CN"/>
        </w:rPr>
      </w:pPr>
      <w:r w:rsidRPr="00EF6767">
        <w:rPr>
          <w:rFonts w:ascii="宋体" w:eastAsia="宋体" w:hAnsi="宋体" w:cs="宋体"/>
          <w:color w:val="auto"/>
          <w:spacing w:val="7"/>
          <w:sz w:val="24"/>
          <w:szCs w:val="24"/>
          <w:lang w:eastAsia="zh-CN"/>
        </w:rPr>
        <w:t>1.</w:t>
      </w:r>
      <w:r w:rsidRPr="00EF6767">
        <w:rPr>
          <w:rFonts w:ascii="宋体" w:eastAsia="宋体" w:hAnsi="宋体" w:cs="宋体"/>
          <w:color w:val="auto"/>
          <w:spacing w:val="7"/>
          <w:sz w:val="24"/>
          <w:szCs w:val="24"/>
          <w:lang w:eastAsia="zh-CN"/>
        </w:rPr>
        <w:tab/>
      </w:r>
      <w:r w:rsidR="00E93B8E" w:rsidRPr="00EF6767">
        <w:rPr>
          <w:rFonts w:ascii="宋体" w:eastAsia="宋体" w:hAnsi="宋体" w:cs="宋体" w:hint="eastAsia"/>
          <w:color w:val="auto"/>
          <w:spacing w:val="7"/>
          <w:sz w:val="24"/>
          <w:szCs w:val="24"/>
          <w:lang w:eastAsia="zh-CN"/>
        </w:rPr>
        <w:t>如乙方违反廉洁约定，出现行贿等行为，将被严格惩戒，并列入东风公司“黑名单”</w:t>
      </w:r>
    </w:p>
    <w:p w14:paraId="6B32AE76" w14:textId="70EBE835" w:rsidR="008B3474" w:rsidRPr="00EF6767" w:rsidRDefault="00EE5055" w:rsidP="006F1CC4">
      <w:pPr>
        <w:spacing w:before="101" w:line="227" w:lineRule="auto"/>
        <w:ind w:left="615"/>
        <w:outlineLvl w:val="1"/>
        <w:rPr>
          <w:rFonts w:ascii="宋体" w:eastAsia="宋体" w:hAnsi="宋体" w:cs="宋体"/>
          <w:color w:val="auto"/>
          <w:spacing w:val="-7"/>
          <w:sz w:val="24"/>
          <w:szCs w:val="24"/>
          <w:lang w:eastAsia="zh-CN"/>
        </w:rPr>
      </w:pPr>
      <w:r w:rsidRPr="00EF6767">
        <w:rPr>
          <w:rFonts w:ascii="宋体" w:eastAsia="宋体" w:hAnsi="宋体" w:cs="宋体" w:hint="eastAsia"/>
          <w:color w:val="auto"/>
          <w:spacing w:val="4"/>
          <w:sz w:val="24"/>
          <w:szCs w:val="24"/>
          <w:lang w:eastAsia="zh-CN"/>
        </w:rPr>
        <w:t>2</w:t>
      </w:r>
      <w:r w:rsidRPr="00EF6767">
        <w:rPr>
          <w:rFonts w:ascii="宋体" w:eastAsia="宋体" w:hAnsi="宋体" w:cs="宋体"/>
          <w:color w:val="auto"/>
          <w:spacing w:val="4"/>
          <w:sz w:val="24"/>
          <w:szCs w:val="24"/>
          <w:lang w:eastAsia="zh-CN"/>
        </w:rPr>
        <w:t>.</w:t>
      </w:r>
      <w:r w:rsidRPr="00EF6767">
        <w:rPr>
          <w:rFonts w:ascii="宋体" w:eastAsia="宋体" w:hAnsi="宋体" w:cs="宋体"/>
          <w:color w:val="auto"/>
          <w:spacing w:val="4"/>
          <w:sz w:val="24"/>
          <w:szCs w:val="24"/>
          <w:lang w:eastAsia="zh-CN"/>
        </w:rPr>
        <w:tab/>
      </w:r>
      <w:r w:rsidR="00E93B8E" w:rsidRPr="00EF6767">
        <w:rPr>
          <w:rFonts w:ascii="宋体" w:eastAsia="宋体" w:hAnsi="宋体" w:cs="宋体" w:hint="eastAsia"/>
          <w:color w:val="auto"/>
          <w:spacing w:val="4"/>
          <w:sz w:val="24"/>
          <w:szCs w:val="24"/>
          <w:lang w:eastAsia="zh-CN"/>
        </w:rPr>
        <w:t>合同未尽事宜，合同当事人另行签订补充协议，补</w:t>
      </w:r>
      <w:r w:rsidR="00E93B8E" w:rsidRPr="00EF6767">
        <w:rPr>
          <w:rFonts w:ascii="宋体" w:eastAsia="宋体" w:hAnsi="宋体" w:cs="宋体" w:hint="eastAsia"/>
          <w:color w:val="auto"/>
          <w:spacing w:val="3"/>
          <w:sz w:val="24"/>
          <w:szCs w:val="24"/>
          <w:lang w:eastAsia="zh-CN"/>
        </w:rPr>
        <w:t>充协议是合</w:t>
      </w:r>
      <w:r w:rsidR="00E93B8E" w:rsidRPr="00EF6767">
        <w:rPr>
          <w:rFonts w:ascii="宋体" w:eastAsia="宋体" w:hAnsi="宋体" w:cs="宋体" w:hint="eastAsia"/>
          <w:color w:val="auto"/>
          <w:spacing w:val="-7"/>
          <w:sz w:val="24"/>
          <w:szCs w:val="24"/>
          <w:lang w:eastAsia="zh-CN"/>
        </w:rPr>
        <w:t>同的组成部分。</w:t>
      </w:r>
    </w:p>
    <w:p w14:paraId="125BCDB2" w14:textId="77777777" w:rsidR="008B3474" w:rsidRPr="00EF6767" w:rsidRDefault="00E93B8E">
      <w:pPr>
        <w:spacing w:before="157" w:line="226" w:lineRule="auto"/>
        <w:ind w:left="615"/>
        <w:outlineLvl w:val="1"/>
        <w:rPr>
          <w:rFonts w:ascii="宋体" w:eastAsia="宋体" w:hAnsi="宋体" w:cs="宋体"/>
          <w:color w:val="auto"/>
          <w:sz w:val="24"/>
          <w:szCs w:val="24"/>
          <w:lang w:eastAsia="zh-CN"/>
        </w:rPr>
      </w:pPr>
      <w:bookmarkStart w:id="23" w:name="bookmark1"/>
      <w:bookmarkStart w:id="24" w:name="_Toc28750"/>
      <w:bookmarkEnd w:id="23"/>
      <w:r w:rsidRPr="00EF6767">
        <w:rPr>
          <w:rFonts w:ascii="宋体" w:eastAsia="宋体" w:hAnsi="宋体" w:cs="宋体" w:hint="eastAsia"/>
          <w:color w:val="auto"/>
          <w:spacing w:val="7"/>
          <w:sz w:val="24"/>
          <w:szCs w:val="24"/>
          <w:lang w:eastAsia="zh-CN"/>
        </w:rPr>
        <w:t>十三、合同生效</w:t>
      </w:r>
      <w:bookmarkEnd w:id="24"/>
    </w:p>
    <w:p w14:paraId="74B983FD" w14:textId="43E26943" w:rsidR="008B3474" w:rsidRPr="00EF6767" w:rsidRDefault="00E93B8E" w:rsidP="00F17160">
      <w:pPr>
        <w:spacing w:before="98" w:line="217" w:lineRule="auto"/>
        <w:rPr>
          <w:rFonts w:ascii="宋体" w:eastAsia="宋体" w:hAnsi="宋体" w:cs="宋体"/>
          <w:color w:val="auto"/>
          <w:spacing w:val="7"/>
          <w:sz w:val="24"/>
          <w:szCs w:val="24"/>
          <w:lang w:eastAsia="zh-CN"/>
        </w:rPr>
      </w:pPr>
      <w:r w:rsidRPr="00EF6767">
        <w:rPr>
          <w:rFonts w:ascii="宋体" w:eastAsia="宋体" w:hAnsi="宋体" w:cs="宋体" w:hint="eastAsia"/>
          <w:color w:val="auto"/>
          <w:spacing w:val="-7"/>
          <w:sz w:val="24"/>
          <w:szCs w:val="24"/>
          <w:lang w:eastAsia="zh-CN"/>
        </w:rPr>
        <w:t>采用纸版签署之合同，自甲乙双方签字盖章之日起生效；采用电子签章之合同，自甲乙双方完成电子签章之日起生效。</w:t>
      </w:r>
      <w:bookmarkStart w:id="25" w:name="bookmark24"/>
      <w:bookmarkEnd w:id="25"/>
    </w:p>
    <w:p w14:paraId="0C096F95" w14:textId="77777777" w:rsidR="008B3474" w:rsidRPr="00EF6767" w:rsidRDefault="00E93B8E">
      <w:pPr>
        <w:spacing w:before="140" w:line="228" w:lineRule="auto"/>
        <w:ind w:left="618"/>
        <w:outlineLvl w:val="1"/>
        <w:rPr>
          <w:rFonts w:ascii="宋体" w:eastAsia="宋体" w:hAnsi="宋体" w:cs="宋体"/>
          <w:color w:val="auto"/>
          <w:sz w:val="24"/>
          <w:szCs w:val="24"/>
          <w:lang w:eastAsia="zh-CN"/>
        </w:rPr>
      </w:pPr>
      <w:bookmarkStart w:id="26" w:name="_Toc23537"/>
      <w:r w:rsidRPr="00EF6767">
        <w:rPr>
          <w:rFonts w:ascii="宋体" w:eastAsia="宋体" w:hAnsi="宋体" w:cs="宋体" w:hint="eastAsia"/>
          <w:color w:val="auto"/>
          <w:spacing w:val="7"/>
          <w:sz w:val="24"/>
          <w:szCs w:val="24"/>
          <w:lang w:eastAsia="zh-CN"/>
        </w:rPr>
        <w:t>十四、合同份数</w:t>
      </w:r>
      <w:bookmarkEnd w:id="26"/>
    </w:p>
    <w:p w14:paraId="610A658B" w14:textId="77777777" w:rsidR="008B3474" w:rsidRPr="00EF6767" w:rsidRDefault="00E93B8E">
      <w:pPr>
        <w:spacing w:before="98" w:line="370" w:lineRule="auto"/>
        <w:ind w:left="13" w:right="3" w:firstLine="592"/>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本合同一式</w:t>
      </w:r>
      <w:r w:rsidRPr="00EF6767">
        <w:rPr>
          <w:rFonts w:ascii="宋体" w:eastAsia="宋体" w:hAnsi="宋体" w:cs="宋体" w:hint="eastAsia"/>
          <w:color w:val="auto"/>
          <w:spacing w:val="-141"/>
          <w:sz w:val="24"/>
          <w:szCs w:val="24"/>
          <w:lang w:eastAsia="zh-CN"/>
        </w:rPr>
        <w:t xml:space="preserve"> </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color w:val="auto"/>
          <w:spacing w:val="4"/>
          <w:sz w:val="24"/>
          <w:szCs w:val="24"/>
          <w:u w:val="single"/>
          <w:lang w:eastAsia="zh-CN"/>
        </w:rPr>
        <w:t xml:space="preserve">肆 </w:t>
      </w:r>
      <w:r w:rsidRPr="00EF6767">
        <w:rPr>
          <w:rFonts w:ascii="宋体" w:eastAsia="宋体" w:hAnsi="宋体" w:cs="宋体" w:hint="eastAsia"/>
          <w:color w:val="auto"/>
          <w:spacing w:val="1"/>
          <w:sz w:val="24"/>
          <w:szCs w:val="24"/>
          <w:lang w:eastAsia="zh-CN"/>
        </w:rPr>
        <w:t>份，</w:t>
      </w:r>
      <w:r w:rsidRPr="00EF6767">
        <w:rPr>
          <w:rFonts w:ascii="宋体" w:eastAsia="宋体" w:hAnsi="宋体" w:cs="宋体"/>
          <w:color w:val="auto"/>
          <w:spacing w:val="1"/>
          <w:sz w:val="24"/>
          <w:szCs w:val="24"/>
          <w:lang w:eastAsia="zh-CN"/>
        </w:rPr>
        <w:t>各执</w:t>
      </w:r>
      <w:r w:rsidRPr="00EF6767">
        <w:rPr>
          <w:rFonts w:ascii="宋体" w:eastAsia="宋体" w:hAnsi="宋体" w:cs="宋体"/>
          <w:color w:val="auto"/>
          <w:spacing w:val="1"/>
          <w:sz w:val="24"/>
          <w:szCs w:val="24"/>
          <w:u w:val="single"/>
          <w:lang w:eastAsia="zh-CN"/>
        </w:rPr>
        <w:t>两</w:t>
      </w:r>
      <w:r w:rsidRPr="00EF6767">
        <w:rPr>
          <w:rFonts w:ascii="宋体" w:eastAsia="宋体" w:hAnsi="宋体" w:cs="宋体"/>
          <w:color w:val="auto"/>
          <w:spacing w:val="1"/>
          <w:sz w:val="24"/>
          <w:szCs w:val="24"/>
          <w:lang w:eastAsia="zh-CN"/>
        </w:rPr>
        <w:t>份</w:t>
      </w:r>
      <w:r w:rsidRPr="00EF6767">
        <w:rPr>
          <w:rFonts w:ascii="宋体" w:eastAsia="宋体" w:hAnsi="宋体" w:cs="宋体" w:hint="eastAsia"/>
          <w:color w:val="auto"/>
          <w:spacing w:val="1"/>
          <w:sz w:val="24"/>
          <w:szCs w:val="24"/>
          <w:lang w:eastAsia="zh-CN"/>
        </w:rPr>
        <w:t>，均具</w:t>
      </w:r>
      <w:r w:rsidRPr="00EF6767">
        <w:rPr>
          <w:rFonts w:ascii="宋体" w:eastAsia="宋体" w:hAnsi="宋体" w:cs="宋体" w:hint="eastAsia"/>
          <w:color w:val="auto"/>
          <w:spacing w:val="-3"/>
          <w:sz w:val="24"/>
          <w:szCs w:val="24"/>
          <w:lang w:eastAsia="zh-CN"/>
        </w:rPr>
        <w:t>有同等法律效力。</w:t>
      </w:r>
    </w:p>
    <w:p w14:paraId="66E66B19" w14:textId="77777777" w:rsidR="008B3474" w:rsidRPr="00EF6767" w:rsidRDefault="00E93B8E">
      <w:pPr>
        <w:spacing w:before="156" w:line="228" w:lineRule="auto"/>
        <w:ind w:left="618"/>
        <w:outlineLvl w:val="1"/>
        <w:rPr>
          <w:rFonts w:ascii="宋体" w:eastAsia="宋体" w:hAnsi="宋体" w:cs="宋体"/>
          <w:color w:val="auto"/>
          <w:sz w:val="24"/>
          <w:szCs w:val="24"/>
          <w:lang w:eastAsia="zh-CN"/>
        </w:rPr>
      </w:pPr>
      <w:bookmarkStart w:id="27" w:name="bookmark26"/>
      <w:bookmarkStart w:id="28" w:name="_Toc17015"/>
      <w:bookmarkEnd w:id="27"/>
      <w:r w:rsidRPr="00EF6767">
        <w:rPr>
          <w:rFonts w:ascii="宋体" w:eastAsia="宋体" w:hAnsi="宋体" w:cs="宋体" w:hint="eastAsia"/>
          <w:color w:val="auto"/>
          <w:spacing w:val="6"/>
          <w:sz w:val="24"/>
          <w:szCs w:val="24"/>
          <w:lang w:eastAsia="zh-CN"/>
        </w:rPr>
        <w:t>十五、其他</w:t>
      </w:r>
      <w:bookmarkEnd w:id="28"/>
    </w:p>
    <w:p w14:paraId="2570D63C" w14:textId="7899ADFF" w:rsidR="008B3474" w:rsidRPr="00EF6767" w:rsidRDefault="00E93B8E" w:rsidP="00414180">
      <w:pPr>
        <w:pStyle w:val="aa"/>
        <w:spacing w:before="98" w:line="440" w:lineRule="exact"/>
        <w:ind w:left="14" w:firstLine="591"/>
        <w:rPr>
          <w:rFonts w:ascii="宋体" w:eastAsia="宋体" w:hAnsi="宋体" w:cs="宋体"/>
          <w:color w:val="auto"/>
          <w:spacing w:val="-3"/>
          <w:sz w:val="24"/>
          <w:szCs w:val="24"/>
          <w:lang w:eastAsia="zh-CN"/>
        </w:rPr>
      </w:pPr>
      <w:r w:rsidRPr="00EF6767">
        <w:rPr>
          <w:rFonts w:ascii="宋体" w:eastAsia="宋体" w:hAnsi="宋体" w:cs="宋体" w:hint="eastAsia"/>
          <w:color w:val="auto"/>
          <w:spacing w:val="-1"/>
          <w:sz w:val="24"/>
          <w:szCs w:val="24"/>
          <w:lang w:eastAsia="zh-CN"/>
        </w:rPr>
        <w:t>本合同签订后，承包人规模类型发生变更的，应当在</w:t>
      </w:r>
      <w:r w:rsidRPr="00EF6767">
        <w:rPr>
          <w:rFonts w:ascii="宋体" w:eastAsia="宋体" w:hAnsi="宋体" w:cs="宋体" w:hint="eastAsia"/>
          <w:color w:val="auto"/>
          <w:spacing w:val="-2"/>
          <w:sz w:val="24"/>
          <w:szCs w:val="24"/>
          <w:lang w:eastAsia="zh-CN"/>
        </w:rPr>
        <w:t>变更后</w:t>
      </w:r>
      <w:r w:rsidRPr="00EF6767">
        <w:rPr>
          <w:rFonts w:ascii="宋体" w:eastAsia="宋体" w:hAnsi="宋体" w:cs="宋体" w:hint="eastAsia"/>
          <w:color w:val="auto"/>
          <w:spacing w:val="-40"/>
          <w:sz w:val="24"/>
          <w:szCs w:val="24"/>
          <w:lang w:eastAsia="zh-CN"/>
        </w:rPr>
        <w:t xml:space="preserve"> </w:t>
      </w:r>
      <w:r w:rsidRPr="00EF6767">
        <w:rPr>
          <w:rFonts w:ascii="宋体" w:eastAsia="宋体" w:hAnsi="宋体" w:cs="宋体" w:hint="eastAsia"/>
          <w:color w:val="auto"/>
          <w:spacing w:val="-2"/>
          <w:sz w:val="24"/>
          <w:szCs w:val="24"/>
          <w:lang w:eastAsia="zh-CN"/>
        </w:rPr>
        <w:t>14</w:t>
      </w:r>
      <w:r w:rsidRPr="00EF6767">
        <w:rPr>
          <w:rFonts w:ascii="宋体" w:eastAsia="宋体" w:hAnsi="宋体" w:cs="宋体" w:hint="eastAsia"/>
          <w:color w:val="auto"/>
          <w:sz w:val="24"/>
          <w:szCs w:val="24"/>
          <w:lang w:eastAsia="zh-CN"/>
        </w:rPr>
        <w:t xml:space="preserve"> </w:t>
      </w:r>
      <w:r w:rsidRPr="00EF6767">
        <w:rPr>
          <w:rFonts w:ascii="宋体" w:eastAsia="宋体" w:hAnsi="宋体" w:cs="宋体" w:hint="eastAsia"/>
          <w:color w:val="auto"/>
          <w:spacing w:val="-3"/>
          <w:sz w:val="24"/>
          <w:szCs w:val="24"/>
          <w:lang w:eastAsia="zh-CN"/>
        </w:rPr>
        <w:t>天内通知发包人。</w:t>
      </w:r>
    </w:p>
    <w:tbl>
      <w:tblPr>
        <w:tblStyle w:val="aff3"/>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86"/>
        <w:gridCol w:w="4359"/>
      </w:tblGrid>
      <w:tr w:rsidR="00EF6767" w:rsidRPr="00EF6767" w14:paraId="5D1D3F03" w14:textId="77777777">
        <w:tc>
          <w:tcPr>
            <w:tcW w:w="2479" w:type="pct"/>
            <w:shd w:val="clear" w:color="auto" w:fill="auto"/>
          </w:tcPr>
          <w:p w14:paraId="74D7781C"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发包人：广州风神汽车有限公司</w:t>
            </w:r>
          </w:p>
          <w:p w14:paraId="0927D2D8"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(甲方盖章)</w:t>
            </w:r>
          </w:p>
          <w:p w14:paraId="57D067EF"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法定代表人或其委托代理人：</w:t>
            </w:r>
          </w:p>
          <w:p w14:paraId="71300FE4"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（签字）</w:t>
            </w:r>
          </w:p>
          <w:p w14:paraId="5BDE9663"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统一社会信用代码：914401017329876641</w:t>
            </w:r>
          </w:p>
          <w:p w14:paraId="053C37D9"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地址：广州市花都区新华镇风神大道8号</w:t>
            </w:r>
          </w:p>
          <w:p w14:paraId="7237382D" w14:textId="77777777" w:rsidR="008B3474" w:rsidRPr="00EF6767" w:rsidRDefault="00E93B8E">
            <w:pPr>
              <w:pStyle w:val="afb"/>
              <w:spacing w:before="240" w:line="276" w:lineRule="auto"/>
              <w:rPr>
                <w:rFonts w:ascii="宋体" w:eastAsia="宋体" w:hAnsi="宋体" w:cs="宋体"/>
                <w:color w:val="auto"/>
                <w:sz w:val="21"/>
                <w:szCs w:val="21"/>
              </w:rPr>
            </w:pPr>
            <w:r w:rsidRPr="00EF6767">
              <w:rPr>
                <w:rFonts w:ascii="宋体" w:eastAsia="宋体" w:hAnsi="宋体" w:cs="宋体" w:hint="eastAsia"/>
                <w:color w:val="auto"/>
                <w:sz w:val="21"/>
                <w:szCs w:val="21"/>
                <w:lang w:eastAsia="zh-CN" w:bidi="ar"/>
              </w:rPr>
              <w:t xml:space="preserve">法定代表人： </w:t>
            </w:r>
          </w:p>
          <w:p w14:paraId="4B7306F7" w14:textId="77777777" w:rsidR="008B3474" w:rsidRPr="00EF6767" w:rsidRDefault="00E93B8E">
            <w:pPr>
              <w:pStyle w:val="afb"/>
              <w:spacing w:before="240" w:line="276" w:lineRule="auto"/>
              <w:rPr>
                <w:rFonts w:ascii="宋体" w:eastAsia="宋体" w:hAnsi="宋体" w:cs="宋体"/>
                <w:color w:val="auto"/>
                <w:sz w:val="21"/>
                <w:szCs w:val="21"/>
              </w:rPr>
            </w:pPr>
            <w:r w:rsidRPr="00EF6767">
              <w:rPr>
                <w:rFonts w:ascii="宋体" w:eastAsia="宋体" w:hAnsi="宋体" w:cs="宋体" w:hint="eastAsia"/>
                <w:color w:val="auto"/>
                <w:sz w:val="21"/>
                <w:szCs w:val="21"/>
                <w:lang w:eastAsia="zh-CN" w:bidi="ar"/>
              </w:rPr>
              <w:t>委托代理人：</w:t>
            </w:r>
          </w:p>
          <w:p w14:paraId="16DF0BDF"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电话：020-86873186</w:t>
            </w:r>
          </w:p>
          <w:p w14:paraId="05D73133"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开户银行：工行广州花都支行</w:t>
            </w:r>
          </w:p>
          <w:p w14:paraId="2B871412" w14:textId="77777777" w:rsidR="008B3474" w:rsidRPr="00EF6767" w:rsidRDefault="00E93B8E">
            <w:pPr>
              <w:pStyle w:val="afb"/>
              <w:spacing w:before="240"/>
              <w:rPr>
                <w:rFonts w:ascii="宋体" w:eastAsia="宋体" w:hAnsi="宋体" w:cs="宋体"/>
                <w:color w:val="auto"/>
                <w:sz w:val="21"/>
                <w:szCs w:val="21"/>
              </w:rPr>
            </w:pPr>
            <w:r w:rsidRPr="00EF6767">
              <w:rPr>
                <w:rFonts w:ascii="宋体" w:eastAsia="宋体" w:hAnsi="宋体" w:cs="宋体" w:hint="eastAsia"/>
                <w:color w:val="auto"/>
                <w:sz w:val="21"/>
                <w:szCs w:val="21"/>
                <w:lang w:eastAsia="zh-CN" w:bidi="ar"/>
              </w:rPr>
              <w:t>账号：3602026819200020137</w:t>
            </w:r>
          </w:p>
        </w:tc>
        <w:tc>
          <w:tcPr>
            <w:tcW w:w="2520" w:type="pct"/>
            <w:shd w:val="clear" w:color="auto" w:fill="auto"/>
          </w:tcPr>
          <w:p w14:paraId="7819C642"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承包人：</w:t>
            </w:r>
          </w:p>
          <w:p w14:paraId="0FD7DC5F"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(乙方盖章)</w:t>
            </w:r>
          </w:p>
          <w:p w14:paraId="672DEEDE"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法定代表人或其委托代理人：</w:t>
            </w:r>
          </w:p>
          <w:p w14:paraId="6831A9FD"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（签字）</w:t>
            </w:r>
          </w:p>
          <w:p w14:paraId="54534BF7"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统一社会信用代码：</w:t>
            </w:r>
          </w:p>
          <w:p w14:paraId="1A9622A4" w14:textId="77777777" w:rsidR="008B3474" w:rsidRPr="00EF6767" w:rsidRDefault="00E93B8E">
            <w:pPr>
              <w:pStyle w:val="afb"/>
              <w:spacing w:before="240" w:line="276" w:lineRule="auto"/>
              <w:rPr>
                <w:rFonts w:ascii="宋体" w:eastAsia="宋体" w:hAnsi="宋体" w:cs="宋体"/>
                <w:color w:val="auto"/>
                <w:sz w:val="21"/>
                <w:szCs w:val="21"/>
              </w:rPr>
            </w:pPr>
            <w:r w:rsidRPr="00EF6767">
              <w:rPr>
                <w:rFonts w:ascii="宋体" w:eastAsia="宋体" w:hAnsi="宋体" w:cs="宋体" w:hint="eastAsia"/>
                <w:color w:val="auto"/>
                <w:sz w:val="21"/>
                <w:szCs w:val="21"/>
                <w:lang w:eastAsia="zh-CN" w:bidi="ar"/>
              </w:rPr>
              <w:t xml:space="preserve">地址： </w:t>
            </w:r>
          </w:p>
          <w:p w14:paraId="0CBBB43D" w14:textId="77777777" w:rsidR="008B3474" w:rsidRPr="00EF6767" w:rsidRDefault="00E93B8E">
            <w:pPr>
              <w:pStyle w:val="afb"/>
              <w:spacing w:before="240" w:line="276" w:lineRule="auto"/>
              <w:rPr>
                <w:rFonts w:ascii="宋体" w:eastAsia="宋体" w:hAnsi="宋体" w:cs="宋体"/>
                <w:color w:val="auto"/>
                <w:sz w:val="21"/>
                <w:szCs w:val="21"/>
              </w:rPr>
            </w:pPr>
            <w:r w:rsidRPr="00EF6767">
              <w:rPr>
                <w:rFonts w:ascii="宋体" w:eastAsia="宋体" w:hAnsi="宋体" w:cs="宋体" w:hint="eastAsia"/>
                <w:color w:val="auto"/>
                <w:sz w:val="21"/>
                <w:szCs w:val="21"/>
                <w:lang w:eastAsia="zh-CN" w:bidi="ar"/>
              </w:rPr>
              <w:t xml:space="preserve">法定代表人： </w:t>
            </w:r>
          </w:p>
          <w:p w14:paraId="17FE46A7" w14:textId="77777777" w:rsidR="008B3474" w:rsidRPr="00EF6767" w:rsidRDefault="00E93B8E">
            <w:pPr>
              <w:pStyle w:val="afb"/>
              <w:spacing w:before="240" w:line="276" w:lineRule="auto"/>
              <w:rPr>
                <w:rFonts w:ascii="宋体" w:eastAsia="宋体" w:hAnsi="宋体" w:cs="宋体"/>
                <w:color w:val="auto"/>
                <w:sz w:val="21"/>
                <w:szCs w:val="21"/>
              </w:rPr>
            </w:pPr>
            <w:r w:rsidRPr="00EF6767">
              <w:rPr>
                <w:rFonts w:ascii="宋体" w:eastAsia="宋体" w:hAnsi="宋体" w:cs="宋体" w:hint="eastAsia"/>
                <w:color w:val="auto"/>
                <w:sz w:val="21"/>
                <w:szCs w:val="21"/>
                <w:lang w:eastAsia="zh-CN" w:bidi="ar"/>
              </w:rPr>
              <w:t>委托代理人：</w:t>
            </w:r>
          </w:p>
          <w:p w14:paraId="10E93AE1"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电话：</w:t>
            </w:r>
          </w:p>
          <w:p w14:paraId="5E8484C8"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开户银行：</w:t>
            </w:r>
          </w:p>
          <w:p w14:paraId="1CE6CB98"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账号：</w:t>
            </w:r>
          </w:p>
        </w:tc>
      </w:tr>
    </w:tbl>
    <w:p w14:paraId="4CB2AA79" w14:textId="77777777" w:rsidR="008B3474" w:rsidRPr="00EF6767" w:rsidRDefault="00E93B8E">
      <w:pPr>
        <w:rPr>
          <w:rFonts w:ascii="宋体" w:eastAsia="宋体" w:hAnsi="宋体" w:cs="宋体"/>
          <w:b/>
          <w:bCs/>
          <w:color w:val="auto"/>
          <w:spacing w:val="9"/>
          <w:sz w:val="24"/>
          <w:szCs w:val="24"/>
          <w:lang w:eastAsia="zh-CN"/>
        </w:rPr>
      </w:pPr>
      <w:bookmarkStart w:id="29" w:name="bookmark28"/>
      <w:bookmarkStart w:id="30" w:name="_Toc16300"/>
      <w:bookmarkEnd w:id="29"/>
      <w:r w:rsidRPr="00EF6767">
        <w:rPr>
          <w:rFonts w:ascii="宋体" w:eastAsia="宋体" w:hAnsi="宋体" w:cs="宋体" w:hint="eastAsia"/>
          <w:b/>
          <w:bCs/>
          <w:color w:val="auto"/>
          <w:spacing w:val="9"/>
          <w:sz w:val="24"/>
          <w:szCs w:val="24"/>
          <w:lang w:eastAsia="zh-CN"/>
        </w:rPr>
        <w:br w:type="page"/>
      </w:r>
    </w:p>
    <w:p w14:paraId="35A430F2" w14:textId="5D08BA48" w:rsidR="00E93B8E" w:rsidRPr="00EF6767" w:rsidRDefault="00E93B8E" w:rsidP="001960DB">
      <w:pPr>
        <w:spacing w:before="184" w:line="204" w:lineRule="auto"/>
        <w:ind w:left="2203"/>
        <w:outlineLvl w:val="0"/>
        <w:rPr>
          <w:rFonts w:ascii="宋体" w:eastAsia="宋体" w:hAnsi="宋体" w:cs="宋体"/>
          <w:color w:val="auto"/>
          <w:sz w:val="24"/>
          <w:szCs w:val="24"/>
          <w:lang w:eastAsia="zh-CN"/>
        </w:rPr>
      </w:pPr>
      <w:r w:rsidRPr="00EF6767">
        <w:rPr>
          <w:rFonts w:ascii="宋体" w:eastAsia="宋体" w:hAnsi="宋体" w:cs="宋体" w:hint="eastAsia"/>
          <w:b/>
          <w:bCs/>
          <w:color w:val="auto"/>
          <w:spacing w:val="9"/>
          <w:sz w:val="24"/>
          <w:szCs w:val="24"/>
          <w:lang w:eastAsia="zh-CN"/>
        </w:rPr>
        <w:lastRenderedPageBreak/>
        <w:t>第二部分   通用合同条款</w:t>
      </w:r>
      <w:bookmarkEnd w:id="30"/>
    </w:p>
    <w:p w14:paraId="6C07D284" w14:textId="77777777" w:rsidR="00E93B8E" w:rsidRPr="00EF6767" w:rsidRDefault="00E93B8E">
      <w:pPr>
        <w:pStyle w:val="aa"/>
        <w:spacing w:line="281" w:lineRule="auto"/>
        <w:jc w:val="center"/>
        <w:rPr>
          <w:rFonts w:ascii="宋体" w:eastAsia="宋体" w:hAnsi="宋体" w:cs="宋体"/>
          <w:color w:val="auto"/>
          <w:sz w:val="24"/>
          <w:szCs w:val="24"/>
          <w:lang w:eastAsia="zh-CN"/>
        </w:rPr>
      </w:pPr>
      <w:bookmarkStart w:id="31" w:name="bookmark30"/>
      <w:bookmarkEnd w:id="31"/>
    </w:p>
    <w:p w14:paraId="16A8FF02" w14:textId="3393107B" w:rsidR="00E93B8E" w:rsidRPr="00EF6767" w:rsidRDefault="00E93B8E" w:rsidP="001960DB">
      <w:pPr>
        <w:pStyle w:val="aa"/>
        <w:spacing w:line="281" w:lineRule="auto"/>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按中华人民共和国住房和城乡建设部2</w:t>
      </w:r>
      <w:r w:rsidRPr="00EF6767">
        <w:rPr>
          <w:rFonts w:ascii="宋体" w:eastAsia="宋体" w:hAnsi="宋体" w:cs="宋体"/>
          <w:color w:val="auto"/>
          <w:sz w:val="24"/>
          <w:szCs w:val="24"/>
          <w:lang w:eastAsia="zh-CN"/>
        </w:rPr>
        <w:t>025</w:t>
      </w:r>
      <w:r w:rsidRPr="00EF6767">
        <w:rPr>
          <w:rFonts w:ascii="宋体" w:eastAsia="宋体" w:hAnsi="宋体" w:cs="宋体" w:hint="eastAsia"/>
          <w:color w:val="auto"/>
          <w:sz w:val="24"/>
          <w:szCs w:val="24"/>
          <w:lang w:eastAsia="zh-CN"/>
        </w:rPr>
        <w:t>年7月1</w:t>
      </w:r>
      <w:r w:rsidRPr="00EF6767">
        <w:rPr>
          <w:rFonts w:ascii="宋体" w:eastAsia="宋体" w:hAnsi="宋体" w:cs="宋体"/>
          <w:color w:val="auto"/>
          <w:sz w:val="24"/>
          <w:szCs w:val="24"/>
          <w:lang w:eastAsia="zh-CN"/>
        </w:rPr>
        <w:t>1</w:t>
      </w:r>
      <w:r w:rsidRPr="00EF6767">
        <w:rPr>
          <w:rFonts w:ascii="宋体" w:eastAsia="宋体" w:hAnsi="宋体" w:cs="宋体" w:hint="eastAsia"/>
          <w:color w:val="auto"/>
          <w:sz w:val="24"/>
          <w:szCs w:val="24"/>
          <w:lang w:eastAsia="zh-CN"/>
        </w:rPr>
        <w:t>日发布的《建设工程施工合同（示范文本）》（征求意见稿）中通用条款执行,相应条款不再打印。</w:t>
      </w:r>
    </w:p>
    <w:p w14:paraId="4A18450D" w14:textId="201DE369" w:rsidR="00E93B8E" w:rsidRPr="00EF6767" w:rsidRDefault="00E93B8E" w:rsidP="001960DB">
      <w:pPr>
        <w:pStyle w:val="aa"/>
        <w:spacing w:line="281" w:lineRule="auto"/>
        <w:rPr>
          <w:rFonts w:ascii="宋体" w:eastAsia="宋体" w:hAnsi="宋体" w:cs="宋体"/>
          <w:color w:val="auto"/>
          <w:sz w:val="24"/>
          <w:szCs w:val="24"/>
          <w:lang w:eastAsia="zh-CN"/>
        </w:rPr>
      </w:pPr>
    </w:p>
    <w:p w14:paraId="35A9E4E6" w14:textId="5F4A9693" w:rsidR="00E93B8E" w:rsidRPr="00EF6767" w:rsidRDefault="00E93B8E" w:rsidP="001960DB">
      <w:pPr>
        <w:pStyle w:val="aa"/>
        <w:spacing w:line="281" w:lineRule="auto"/>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发布网址:</w:t>
      </w:r>
    </w:p>
    <w:p w14:paraId="2ACB7F3B" w14:textId="23A95181" w:rsidR="00E93B8E" w:rsidRPr="00EF6767" w:rsidRDefault="00E93B8E" w:rsidP="001960DB">
      <w:pPr>
        <w:pStyle w:val="aa"/>
        <w:spacing w:line="281" w:lineRule="auto"/>
        <w:rPr>
          <w:rFonts w:ascii="宋体" w:eastAsia="宋体" w:hAnsi="宋体" w:cs="宋体"/>
          <w:color w:val="auto"/>
          <w:sz w:val="24"/>
          <w:szCs w:val="24"/>
          <w:lang w:eastAsia="zh-CN"/>
        </w:rPr>
      </w:pPr>
      <w:r w:rsidRPr="00EF6767">
        <w:rPr>
          <w:rFonts w:ascii="宋体" w:eastAsia="宋体" w:hAnsi="宋体" w:cs="宋体"/>
          <w:color w:val="auto"/>
          <w:sz w:val="24"/>
          <w:szCs w:val="24"/>
          <w:lang w:eastAsia="zh-CN"/>
        </w:rPr>
        <w:t>https://www.mohurd.gov.cn/gongkai/zc/wjk/art/2025/art_9e68efb0f9064752bcdf79df20767be5.html</w:t>
      </w:r>
    </w:p>
    <w:p w14:paraId="3EC03605" w14:textId="6EE5375A" w:rsidR="00E93B8E" w:rsidRPr="00EF6767" w:rsidRDefault="00E93B8E" w:rsidP="001960DB">
      <w:pPr>
        <w:pStyle w:val="aa"/>
        <w:spacing w:line="281" w:lineRule="auto"/>
        <w:rPr>
          <w:rFonts w:ascii="宋体" w:eastAsia="宋体" w:hAnsi="宋体" w:cs="宋体"/>
          <w:color w:val="auto"/>
          <w:sz w:val="24"/>
          <w:szCs w:val="24"/>
          <w:lang w:eastAsia="zh-CN"/>
        </w:rPr>
      </w:pPr>
    </w:p>
    <w:p w14:paraId="6A897A38" w14:textId="7BFBBA47" w:rsidR="00E93B8E" w:rsidRPr="00EF6767" w:rsidRDefault="00E93B8E" w:rsidP="001960DB">
      <w:pPr>
        <w:pStyle w:val="aa"/>
        <w:spacing w:line="281" w:lineRule="auto"/>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发布截图:</w:t>
      </w:r>
    </w:p>
    <w:p w14:paraId="032634A7" w14:textId="27EACF01" w:rsidR="00E93B8E" w:rsidRPr="00EF6767" w:rsidRDefault="00BD0802" w:rsidP="001960DB">
      <w:pPr>
        <w:pStyle w:val="aa"/>
        <w:spacing w:line="281" w:lineRule="auto"/>
        <w:rPr>
          <w:rFonts w:ascii="宋体" w:eastAsia="宋体" w:hAnsi="宋体" w:cs="宋体"/>
          <w:color w:val="auto"/>
          <w:sz w:val="24"/>
          <w:szCs w:val="24"/>
          <w:lang w:eastAsia="zh-CN"/>
        </w:rPr>
      </w:pPr>
      <w:r w:rsidRPr="00EF6767">
        <w:rPr>
          <w:noProof/>
          <w:snapToGrid/>
          <w:color w:val="auto"/>
          <w:lang w:eastAsia="zh-CN"/>
        </w:rPr>
        <w:drawing>
          <wp:inline distT="0" distB="0" distL="0" distR="0" wp14:anchorId="7614142E" wp14:editId="4FD29D42">
            <wp:extent cx="5489575" cy="58369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9575" cy="5836920"/>
                    </a:xfrm>
                    <a:prstGeom prst="rect">
                      <a:avLst/>
                    </a:prstGeom>
                  </pic:spPr>
                </pic:pic>
              </a:graphicData>
            </a:graphic>
          </wp:inline>
        </w:drawing>
      </w:r>
    </w:p>
    <w:p w14:paraId="2E7FAC6B" w14:textId="77777777" w:rsidR="008B3474" w:rsidRPr="00EF6767" w:rsidRDefault="00E93B8E">
      <w:pPr>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br w:type="page"/>
      </w:r>
    </w:p>
    <w:p w14:paraId="730662E7" w14:textId="77777777" w:rsidR="008B3474" w:rsidRPr="00EF6767" w:rsidRDefault="00E93B8E">
      <w:pPr>
        <w:spacing w:before="184" w:line="204" w:lineRule="auto"/>
        <w:ind w:left="2203"/>
        <w:outlineLvl w:val="0"/>
        <w:rPr>
          <w:rFonts w:ascii="宋体" w:eastAsia="宋体" w:hAnsi="宋体" w:cs="宋体"/>
          <w:b/>
          <w:bCs/>
          <w:color w:val="auto"/>
          <w:spacing w:val="9"/>
          <w:sz w:val="24"/>
          <w:szCs w:val="24"/>
          <w:lang w:eastAsia="zh-CN"/>
        </w:rPr>
      </w:pPr>
      <w:bookmarkStart w:id="32" w:name="bookmark322"/>
      <w:bookmarkStart w:id="33" w:name="bookmark325"/>
      <w:bookmarkStart w:id="34" w:name="bookmark327"/>
      <w:bookmarkStart w:id="35" w:name="bookmark323"/>
      <w:bookmarkStart w:id="36" w:name="_Toc4534"/>
      <w:bookmarkEnd w:id="32"/>
      <w:bookmarkEnd w:id="33"/>
      <w:bookmarkEnd w:id="34"/>
      <w:bookmarkEnd w:id="35"/>
      <w:r w:rsidRPr="00EF6767">
        <w:rPr>
          <w:rFonts w:ascii="宋体" w:eastAsia="宋体" w:hAnsi="宋体" w:cs="宋体" w:hint="eastAsia"/>
          <w:b/>
          <w:bCs/>
          <w:color w:val="auto"/>
          <w:spacing w:val="9"/>
          <w:sz w:val="24"/>
          <w:szCs w:val="24"/>
          <w:lang w:eastAsia="zh-CN"/>
        </w:rPr>
        <w:lastRenderedPageBreak/>
        <w:t>第三部分   专用合同条款</w:t>
      </w:r>
      <w:bookmarkEnd w:id="36"/>
    </w:p>
    <w:p w14:paraId="570D368C" w14:textId="77777777" w:rsidR="008B3474" w:rsidRPr="00EF6767" w:rsidRDefault="00E93B8E">
      <w:pPr>
        <w:pStyle w:val="aa"/>
        <w:spacing w:line="440" w:lineRule="exact"/>
        <w:ind w:left="35"/>
        <w:outlineLvl w:val="1"/>
        <w:rPr>
          <w:rFonts w:ascii="宋体" w:eastAsia="宋体" w:hAnsi="宋体" w:cs="宋体"/>
          <w:color w:val="auto"/>
          <w:spacing w:val="2"/>
          <w:sz w:val="24"/>
          <w:szCs w:val="24"/>
          <w:lang w:eastAsia="zh-CN"/>
        </w:rPr>
      </w:pPr>
      <w:bookmarkStart w:id="37" w:name="bookmark324"/>
      <w:bookmarkStart w:id="38" w:name="_Toc15046"/>
      <w:bookmarkEnd w:id="37"/>
      <w:r w:rsidRPr="00EF6767">
        <w:rPr>
          <w:rFonts w:ascii="宋体" w:eastAsia="宋体" w:hAnsi="宋体" w:cs="宋体" w:hint="eastAsia"/>
          <w:color w:val="auto"/>
          <w:spacing w:val="2"/>
          <w:sz w:val="24"/>
          <w:szCs w:val="24"/>
          <w:lang w:eastAsia="zh-CN"/>
        </w:rPr>
        <w:t>1．一般约定</w:t>
      </w:r>
      <w:bookmarkEnd w:id="38"/>
    </w:p>
    <w:p w14:paraId="30F271CD" w14:textId="77777777" w:rsidR="008B3474" w:rsidRPr="00EF6767" w:rsidRDefault="00E93B8E">
      <w:pPr>
        <w:pStyle w:val="aa"/>
        <w:spacing w:line="440" w:lineRule="exact"/>
        <w:ind w:left="633"/>
        <w:outlineLvl w:val="2"/>
        <w:rPr>
          <w:rFonts w:ascii="宋体" w:eastAsia="宋体" w:hAnsi="宋体" w:cs="宋体"/>
          <w:color w:val="auto"/>
          <w:spacing w:val="2"/>
          <w:sz w:val="24"/>
          <w:szCs w:val="24"/>
          <w:lang w:eastAsia="zh-CN"/>
        </w:rPr>
      </w:pPr>
      <w:bookmarkStart w:id="39" w:name="bookmark326"/>
      <w:bookmarkStart w:id="40" w:name="_Toc6431"/>
      <w:bookmarkStart w:id="41" w:name="_Toc32761"/>
      <w:bookmarkEnd w:id="39"/>
      <w:r w:rsidRPr="00EF6767">
        <w:rPr>
          <w:rFonts w:ascii="宋体" w:eastAsia="宋体" w:hAnsi="宋体" w:cs="宋体" w:hint="eastAsia"/>
          <w:color w:val="auto"/>
          <w:spacing w:val="2"/>
          <w:sz w:val="24"/>
          <w:szCs w:val="24"/>
          <w:lang w:eastAsia="zh-CN"/>
        </w:rPr>
        <w:t>1.1词语定义与解释</w:t>
      </w:r>
      <w:bookmarkEnd w:id="40"/>
      <w:bookmarkEnd w:id="41"/>
    </w:p>
    <w:p w14:paraId="60049040" w14:textId="77777777" w:rsidR="008B3474" w:rsidRPr="00EF6767" w:rsidRDefault="00E93B8E">
      <w:pPr>
        <w:pStyle w:val="aa"/>
        <w:numPr>
          <w:ilvl w:val="2"/>
          <w:numId w:val="0"/>
        </w:numPr>
        <w:spacing w:line="440" w:lineRule="exact"/>
        <w:ind w:left="1502" w:hanging="870"/>
        <w:rPr>
          <w:rFonts w:ascii="宋体" w:eastAsia="宋体" w:hAnsi="宋体" w:cs="宋体"/>
          <w:color w:val="auto"/>
          <w:spacing w:val="2"/>
          <w:sz w:val="24"/>
          <w:szCs w:val="24"/>
          <w:lang w:eastAsia="zh-CN"/>
        </w:rPr>
      </w:pPr>
      <w:r w:rsidRPr="00EF6767">
        <w:rPr>
          <w:rFonts w:ascii="宋体" w:eastAsia="宋体" w:hAnsi="宋体" w:cs="宋体" w:hint="eastAsia"/>
          <w:color w:val="auto"/>
          <w:spacing w:val="2"/>
          <w:sz w:val="24"/>
          <w:szCs w:val="24"/>
          <w:lang w:eastAsia="zh-CN"/>
        </w:rPr>
        <w:t>1.1.1合同</w:t>
      </w:r>
    </w:p>
    <w:p w14:paraId="2A1ECBBB" w14:textId="77777777" w:rsidR="008B3474" w:rsidRPr="00EF6767" w:rsidRDefault="00E93B8E" w:rsidP="001960DB">
      <w:pPr>
        <w:pStyle w:val="aa"/>
        <w:spacing w:line="440" w:lineRule="exact"/>
        <w:ind w:left="840" w:firstLine="420"/>
        <w:rPr>
          <w:rFonts w:ascii="宋体" w:eastAsia="宋体" w:hAnsi="宋体" w:cs="宋体"/>
          <w:color w:val="auto"/>
          <w:spacing w:val="2"/>
          <w:sz w:val="24"/>
          <w:szCs w:val="24"/>
          <w:lang w:eastAsia="zh-CN"/>
        </w:rPr>
      </w:pPr>
      <w:r w:rsidRPr="00EF6767">
        <w:rPr>
          <w:rFonts w:ascii="宋体" w:eastAsia="宋体" w:hAnsi="宋体" w:cs="宋体" w:hint="eastAsia"/>
          <w:color w:val="auto"/>
          <w:spacing w:val="2"/>
          <w:sz w:val="24"/>
          <w:szCs w:val="24"/>
          <w:lang w:eastAsia="zh-CN"/>
        </w:rPr>
        <w:t>合同文件包括如下内容：</w:t>
      </w:r>
    </w:p>
    <w:p w14:paraId="7A7A8EA9" w14:textId="77777777" w:rsidR="008B3474" w:rsidRPr="00EF6767" w:rsidRDefault="00E93B8E">
      <w:pPr>
        <w:pStyle w:val="aa"/>
        <w:spacing w:line="440" w:lineRule="exact"/>
        <w:ind w:left="870"/>
        <w:rPr>
          <w:rFonts w:ascii="宋体" w:eastAsia="宋体" w:hAnsi="宋体" w:cs="宋体"/>
          <w:color w:val="auto"/>
          <w:spacing w:val="-5"/>
          <w:sz w:val="24"/>
          <w:szCs w:val="24"/>
          <w:lang w:eastAsia="zh-CN"/>
        </w:rPr>
      </w:pPr>
      <w:r w:rsidRPr="00EF6767">
        <w:rPr>
          <w:rFonts w:ascii="宋体" w:eastAsia="宋体" w:hAnsi="宋体" w:cs="宋体" w:hint="eastAsia"/>
          <w:color w:val="auto"/>
          <w:spacing w:val="-5"/>
          <w:sz w:val="24"/>
          <w:szCs w:val="24"/>
          <w:lang w:eastAsia="zh-CN"/>
        </w:rPr>
        <w:t>（1）中标通知书</w:t>
      </w:r>
      <w:r w:rsidRPr="00EF6767">
        <w:rPr>
          <w:rFonts w:ascii="宋体" w:eastAsia="宋体" w:hAnsi="宋体" w:cs="宋体" w:hint="eastAsia"/>
          <w:color w:val="auto"/>
          <w:spacing w:val="-80"/>
          <w:w w:val="96"/>
          <w:sz w:val="24"/>
          <w:szCs w:val="24"/>
          <w:lang w:eastAsia="zh-CN"/>
        </w:rPr>
        <w:t>；</w:t>
      </w:r>
    </w:p>
    <w:p w14:paraId="4ABFDF68" w14:textId="77777777" w:rsidR="008B3474" w:rsidRPr="00EF6767" w:rsidRDefault="00E93B8E">
      <w:pPr>
        <w:pStyle w:val="aa"/>
        <w:spacing w:line="440" w:lineRule="exact"/>
        <w:ind w:left="870"/>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（2）投标函及其附录</w:t>
      </w:r>
      <w:r w:rsidRPr="00EF6767">
        <w:rPr>
          <w:rFonts w:ascii="宋体" w:eastAsia="宋体" w:hAnsi="宋体" w:cs="宋体" w:hint="eastAsia"/>
          <w:color w:val="auto"/>
          <w:spacing w:val="-75"/>
          <w:sz w:val="24"/>
          <w:szCs w:val="24"/>
          <w:lang w:eastAsia="zh-CN"/>
        </w:rPr>
        <w:t>；</w:t>
      </w:r>
    </w:p>
    <w:p w14:paraId="3DEA75EB" w14:textId="77777777" w:rsidR="008B3474" w:rsidRPr="00EF6767" w:rsidRDefault="00E93B8E">
      <w:pPr>
        <w:pStyle w:val="aa"/>
        <w:spacing w:line="440" w:lineRule="exact"/>
        <w:ind w:left="870"/>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（3）合同协议书、专用合同条款及其附件；</w:t>
      </w:r>
    </w:p>
    <w:p w14:paraId="66BA89BE" w14:textId="77777777" w:rsidR="008B3474" w:rsidRPr="00EF6767" w:rsidRDefault="00E93B8E">
      <w:pPr>
        <w:pStyle w:val="aa"/>
        <w:spacing w:line="440" w:lineRule="exact"/>
        <w:ind w:left="870"/>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（4）通用合同条款；</w:t>
      </w:r>
    </w:p>
    <w:p w14:paraId="1D4321E8" w14:textId="77777777" w:rsidR="008B3474" w:rsidRPr="00EF6767" w:rsidRDefault="00E93B8E">
      <w:pPr>
        <w:pStyle w:val="aa"/>
        <w:spacing w:line="440" w:lineRule="exact"/>
        <w:ind w:left="870"/>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（5）合同标准、规范和要求；</w:t>
      </w:r>
    </w:p>
    <w:p w14:paraId="337879A1" w14:textId="77777777" w:rsidR="008B3474" w:rsidRPr="00EF6767" w:rsidRDefault="00E93B8E">
      <w:pPr>
        <w:pStyle w:val="aa"/>
        <w:spacing w:line="440" w:lineRule="exact"/>
        <w:ind w:left="870"/>
        <w:rPr>
          <w:rFonts w:ascii="宋体" w:eastAsia="宋体" w:hAnsi="宋体" w:cs="宋体"/>
          <w:color w:val="auto"/>
          <w:sz w:val="24"/>
          <w:szCs w:val="24"/>
          <w:lang w:eastAsia="zh-CN"/>
        </w:rPr>
      </w:pPr>
      <w:r w:rsidRPr="00EF6767">
        <w:rPr>
          <w:rFonts w:ascii="宋体" w:eastAsia="宋体" w:hAnsi="宋体" w:cs="宋体" w:hint="eastAsia"/>
          <w:color w:val="auto"/>
          <w:spacing w:val="-11"/>
          <w:sz w:val="24"/>
          <w:szCs w:val="24"/>
          <w:lang w:eastAsia="zh-CN"/>
        </w:rPr>
        <w:t>（6）合同图纸；</w:t>
      </w:r>
    </w:p>
    <w:p w14:paraId="2FDEDFBE" w14:textId="77777777" w:rsidR="008B3474" w:rsidRPr="00EF6767" w:rsidRDefault="00E93B8E">
      <w:pPr>
        <w:pStyle w:val="aa"/>
        <w:spacing w:line="440" w:lineRule="exact"/>
        <w:ind w:left="87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（7）经修正的已标价工程量清单或预算书；</w:t>
      </w:r>
    </w:p>
    <w:p w14:paraId="143A5617" w14:textId="77777777" w:rsidR="008B3474" w:rsidRPr="00EF6767" w:rsidRDefault="00E93B8E">
      <w:pPr>
        <w:pStyle w:val="aa"/>
        <w:spacing w:line="440" w:lineRule="exact"/>
        <w:ind w:left="870"/>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（8）联合体协议（如果有</w:t>
      </w:r>
      <w:r w:rsidRPr="00EF6767">
        <w:rPr>
          <w:rFonts w:ascii="宋体" w:eastAsia="宋体" w:hAnsi="宋体" w:cs="宋体" w:hint="eastAsia"/>
          <w:color w:val="auto"/>
          <w:spacing w:val="-81"/>
          <w:w w:val="96"/>
          <w:sz w:val="24"/>
          <w:szCs w:val="24"/>
          <w:lang w:eastAsia="zh-CN"/>
        </w:rPr>
        <w:t>）；</w:t>
      </w:r>
    </w:p>
    <w:p w14:paraId="1D057092" w14:textId="77777777" w:rsidR="008B3474" w:rsidRPr="00EF6767" w:rsidRDefault="00E93B8E">
      <w:pPr>
        <w:pStyle w:val="aa"/>
        <w:spacing w:line="440" w:lineRule="exact"/>
        <w:ind w:firstLineChars="369" w:firstLine="871"/>
        <w:rPr>
          <w:rFonts w:ascii="宋体" w:eastAsia="宋体" w:hAnsi="宋体" w:cs="宋体"/>
          <w:color w:val="auto"/>
          <w:spacing w:val="-2"/>
          <w:sz w:val="24"/>
          <w:szCs w:val="24"/>
          <w:lang w:eastAsia="zh-CN"/>
        </w:rPr>
      </w:pPr>
      <w:r w:rsidRPr="00EF6767">
        <w:rPr>
          <w:rFonts w:ascii="宋体" w:eastAsia="宋体" w:hAnsi="宋体" w:cs="宋体" w:hint="eastAsia"/>
          <w:color w:val="auto"/>
          <w:spacing w:val="-2"/>
          <w:sz w:val="24"/>
          <w:szCs w:val="24"/>
          <w:lang w:eastAsia="zh-CN"/>
        </w:rPr>
        <w:t>（9）其他合同文件：含招标文件及答疑和甲方补充说明；含本项目地勘、地质资料(若有)；含结算资料清单（详见附件）</w:t>
      </w:r>
    </w:p>
    <w:p w14:paraId="74BC5E10" w14:textId="77777777" w:rsidR="008B3474" w:rsidRPr="00EF6767" w:rsidRDefault="00E93B8E">
      <w:pPr>
        <w:pStyle w:val="aa"/>
        <w:spacing w:line="440" w:lineRule="exact"/>
        <w:ind w:left="633" w:right="4090"/>
        <w:rPr>
          <w:rFonts w:ascii="宋体" w:eastAsia="宋体" w:hAnsi="宋体" w:cs="宋体"/>
          <w:color w:val="auto"/>
          <w:spacing w:val="2"/>
          <w:sz w:val="24"/>
          <w:szCs w:val="24"/>
          <w:lang w:eastAsia="zh-CN"/>
        </w:rPr>
      </w:pPr>
      <w:r w:rsidRPr="00EF6767">
        <w:rPr>
          <w:rFonts w:ascii="宋体" w:eastAsia="宋体" w:hAnsi="宋体" w:cs="宋体" w:hint="eastAsia"/>
          <w:color w:val="auto"/>
          <w:spacing w:val="2"/>
          <w:sz w:val="24"/>
          <w:szCs w:val="24"/>
          <w:lang w:eastAsia="zh-CN"/>
        </w:rPr>
        <w:t>1.1.2合同当事人及其他相关方</w:t>
      </w:r>
    </w:p>
    <w:p w14:paraId="40D76744" w14:textId="77777777" w:rsidR="008B3474" w:rsidRPr="00EF6767" w:rsidRDefault="003C5CF0">
      <w:pPr>
        <w:pStyle w:val="aa"/>
        <w:spacing w:line="440" w:lineRule="exact"/>
        <w:ind w:left="632" w:hanging="8"/>
        <w:rPr>
          <w:rFonts w:ascii="宋体" w:eastAsia="宋体" w:hAnsi="宋体" w:cs="宋体"/>
          <w:color w:val="auto"/>
          <w:sz w:val="24"/>
          <w:szCs w:val="24"/>
          <w:lang w:eastAsia="zh-CN"/>
        </w:rPr>
      </w:pPr>
      <w:hyperlink r:id="rId10" w:history="1">
        <w:r w:rsidR="00E93B8E" w:rsidRPr="00EF6767">
          <w:rPr>
            <w:rFonts w:ascii="宋体" w:eastAsia="宋体" w:hAnsi="宋体" w:cs="宋体" w:hint="eastAsia"/>
            <w:color w:val="auto"/>
            <w:spacing w:val="6"/>
            <w:sz w:val="24"/>
            <w:szCs w:val="24"/>
            <w:lang w:eastAsia="zh-CN"/>
          </w:rPr>
          <w:t>1.1.2.4</w:t>
        </w:r>
      </w:hyperlink>
      <w:r w:rsidR="00E93B8E" w:rsidRPr="00EF6767">
        <w:rPr>
          <w:rFonts w:ascii="宋体" w:eastAsia="宋体" w:hAnsi="宋体" w:cs="宋体" w:hint="eastAsia"/>
          <w:color w:val="auto"/>
          <w:spacing w:val="6"/>
          <w:sz w:val="24"/>
          <w:szCs w:val="24"/>
          <w:lang w:eastAsia="zh-CN"/>
        </w:rPr>
        <w:t>监理人：</w:t>
      </w:r>
    </w:p>
    <w:p w14:paraId="22A1850E" w14:textId="62914CA6" w:rsidR="008B3474" w:rsidRPr="00EF6767" w:rsidRDefault="00E93B8E">
      <w:pPr>
        <w:spacing w:line="440" w:lineRule="exact"/>
        <w:ind w:right="1152" w:firstLineChars="300" w:firstLine="648"/>
        <w:rPr>
          <w:rFonts w:ascii="宋体" w:eastAsia="宋体" w:hAnsi="宋体" w:cs="宋体"/>
          <w:color w:val="auto"/>
          <w:sz w:val="24"/>
          <w:szCs w:val="24"/>
          <w:lang w:eastAsia="zh-CN"/>
        </w:rPr>
      </w:pPr>
      <w:r w:rsidRPr="00EF6767">
        <w:rPr>
          <w:rFonts w:ascii="宋体" w:eastAsia="宋体" w:hAnsi="宋体" w:cs="宋体" w:hint="eastAsia"/>
          <w:color w:val="auto"/>
          <w:spacing w:val="-12"/>
          <w:sz w:val="24"/>
          <w:szCs w:val="24"/>
          <w:lang w:eastAsia="zh-CN"/>
        </w:rPr>
        <w:t>名</w:t>
      </w:r>
      <w:r w:rsidRPr="00EF6767">
        <w:rPr>
          <w:rFonts w:ascii="宋体" w:eastAsia="宋体" w:hAnsi="宋体" w:cs="宋体" w:hint="eastAsia"/>
          <w:color w:val="auto"/>
          <w:spacing w:val="3"/>
          <w:sz w:val="24"/>
          <w:szCs w:val="24"/>
          <w:lang w:eastAsia="zh-CN"/>
        </w:rPr>
        <w:t xml:space="preserve">    </w:t>
      </w:r>
      <w:r w:rsidRPr="00EF6767">
        <w:rPr>
          <w:rFonts w:ascii="宋体" w:eastAsia="宋体" w:hAnsi="宋体" w:cs="宋体" w:hint="eastAsia"/>
          <w:color w:val="auto"/>
          <w:spacing w:val="-12"/>
          <w:sz w:val="24"/>
          <w:szCs w:val="24"/>
          <w:lang w:eastAsia="zh-CN"/>
        </w:rPr>
        <w:t>称</w:t>
      </w:r>
      <w:r w:rsidRPr="00EF6767">
        <w:rPr>
          <w:rFonts w:ascii="宋体" w:eastAsia="宋体" w:hAnsi="宋体" w:cs="宋体" w:hint="eastAsia"/>
          <w:color w:val="auto"/>
          <w:spacing w:val="-57"/>
          <w:sz w:val="24"/>
          <w:szCs w:val="24"/>
          <w:lang w:eastAsia="zh-CN"/>
        </w:rPr>
        <w:t>：</w:t>
      </w:r>
      <w:r w:rsidRPr="00EF6767">
        <w:rPr>
          <w:rFonts w:ascii="宋体" w:eastAsia="宋体" w:hAnsi="宋体" w:cs="宋体" w:hint="eastAsia"/>
          <w:color w:val="auto"/>
          <w:sz w:val="24"/>
          <w:szCs w:val="24"/>
          <w:u w:val="single"/>
          <w:lang w:eastAsia="zh-CN"/>
        </w:rPr>
        <w:t xml:space="preserve">  </w:t>
      </w:r>
      <w:r w:rsidR="00894F04" w:rsidRPr="00EF6767">
        <w:rPr>
          <w:rFonts w:ascii="宋体" w:eastAsia="宋体" w:hAnsi="宋体" w:cs="宋体" w:hint="eastAsia"/>
          <w:color w:val="auto"/>
          <w:sz w:val="24"/>
          <w:szCs w:val="24"/>
          <w:u w:val="single"/>
          <w:lang w:eastAsia="zh-CN"/>
        </w:rPr>
        <w:t>由发包人另行通知</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57"/>
          <w:sz w:val="24"/>
          <w:szCs w:val="24"/>
          <w:lang w:eastAsia="zh-CN"/>
        </w:rPr>
        <w:t>；</w:t>
      </w:r>
    </w:p>
    <w:p w14:paraId="3951F452" w14:textId="77777777" w:rsidR="008B3474" w:rsidRPr="00EF6767" w:rsidRDefault="003C5CF0">
      <w:pPr>
        <w:pStyle w:val="aa"/>
        <w:spacing w:line="440" w:lineRule="exact"/>
        <w:ind w:left="633" w:hanging="14"/>
        <w:rPr>
          <w:rFonts w:ascii="宋体" w:eastAsia="宋体" w:hAnsi="宋体" w:cs="宋体"/>
          <w:color w:val="auto"/>
          <w:sz w:val="24"/>
          <w:szCs w:val="24"/>
          <w:lang w:eastAsia="zh-CN"/>
        </w:rPr>
      </w:pPr>
      <w:hyperlink r:id="rId11" w:history="1">
        <w:r w:rsidR="00E93B8E" w:rsidRPr="00EF6767">
          <w:rPr>
            <w:rFonts w:ascii="宋体" w:eastAsia="宋体" w:hAnsi="宋体" w:cs="宋体" w:hint="eastAsia"/>
            <w:color w:val="auto"/>
            <w:spacing w:val="7"/>
            <w:sz w:val="24"/>
            <w:szCs w:val="24"/>
            <w:lang w:eastAsia="zh-CN"/>
          </w:rPr>
          <w:t>1.1.2.5</w:t>
        </w:r>
      </w:hyperlink>
      <w:r w:rsidR="00E93B8E" w:rsidRPr="00EF6767">
        <w:rPr>
          <w:rFonts w:ascii="宋体" w:eastAsia="宋体" w:hAnsi="宋体" w:cs="宋体" w:hint="eastAsia"/>
          <w:color w:val="auto"/>
          <w:spacing w:val="7"/>
          <w:sz w:val="24"/>
          <w:szCs w:val="24"/>
          <w:lang w:eastAsia="zh-CN"/>
        </w:rPr>
        <w:t>设计人：</w:t>
      </w:r>
    </w:p>
    <w:p w14:paraId="1816D2CC" w14:textId="52737206" w:rsidR="008B3474" w:rsidRPr="00EF6767" w:rsidRDefault="00E93B8E">
      <w:pPr>
        <w:spacing w:line="440" w:lineRule="exact"/>
        <w:ind w:right="1152" w:firstLineChars="300" w:firstLine="648"/>
        <w:rPr>
          <w:rFonts w:ascii="宋体" w:eastAsia="宋体" w:hAnsi="宋体" w:cs="宋体"/>
          <w:color w:val="auto"/>
          <w:sz w:val="24"/>
          <w:szCs w:val="24"/>
          <w:lang w:eastAsia="zh-CN"/>
        </w:rPr>
      </w:pPr>
      <w:r w:rsidRPr="00EF6767">
        <w:rPr>
          <w:rFonts w:ascii="宋体" w:eastAsia="宋体" w:hAnsi="宋体" w:cs="宋体" w:hint="eastAsia"/>
          <w:color w:val="auto"/>
          <w:spacing w:val="-12"/>
          <w:sz w:val="24"/>
          <w:szCs w:val="24"/>
          <w:lang w:eastAsia="zh-CN"/>
        </w:rPr>
        <w:t>名</w:t>
      </w:r>
      <w:r w:rsidRPr="00EF6767">
        <w:rPr>
          <w:rFonts w:ascii="宋体" w:eastAsia="宋体" w:hAnsi="宋体" w:cs="宋体" w:hint="eastAsia"/>
          <w:color w:val="auto"/>
          <w:spacing w:val="3"/>
          <w:sz w:val="24"/>
          <w:szCs w:val="24"/>
          <w:lang w:eastAsia="zh-CN"/>
        </w:rPr>
        <w:t xml:space="preserve">    </w:t>
      </w:r>
      <w:r w:rsidRPr="00EF6767">
        <w:rPr>
          <w:rFonts w:ascii="宋体" w:eastAsia="宋体" w:hAnsi="宋体" w:cs="宋体" w:hint="eastAsia"/>
          <w:color w:val="auto"/>
          <w:spacing w:val="-12"/>
          <w:sz w:val="24"/>
          <w:szCs w:val="24"/>
          <w:lang w:eastAsia="zh-CN"/>
        </w:rPr>
        <w:t>称</w:t>
      </w:r>
      <w:r w:rsidRPr="00EF6767">
        <w:rPr>
          <w:rFonts w:ascii="宋体" w:eastAsia="宋体" w:hAnsi="宋体" w:cs="宋体" w:hint="eastAsia"/>
          <w:color w:val="auto"/>
          <w:spacing w:val="-57"/>
          <w:sz w:val="24"/>
          <w:szCs w:val="24"/>
          <w:lang w:eastAsia="zh-CN"/>
        </w:rPr>
        <w:t>：</w:t>
      </w:r>
      <w:r w:rsidRPr="00EF6767">
        <w:rPr>
          <w:rFonts w:ascii="宋体" w:eastAsia="宋体" w:hAnsi="宋体" w:cs="宋体" w:hint="eastAsia"/>
          <w:color w:val="auto"/>
          <w:sz w:val="24"/>
          <w:szCs w:val="24"/>
          <w:u w:val="single"/>
          <w:lang w:eastAsia="zh-CN"/>
        </w:rPr>
        <w:t xml:space="preserve">  </w:t>
      </w:r>
      <w:r w:rsidR="00894F04" w:rsidRPr="00EF6767">
        <w:rPr>
          <w:rFonts w:ascii="宋体" w:eastAsia="宋体" w:hAnsi="宋体" w:cs="宋体" w:hint="eastAsia"/>
          <w:color w:val="auto"/>
          <w:sz w:val="24"/>
          <w:szCs w:val="24"/>
          <w:u w:val="single"/>
          <w:lang w:eastAsia="zh-CN"/>
        </w:rPr>
        <w:t>见发包图纸</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57"/>
          <w:sz w:val="24"/>
          <w:szCs w:val="24"/>
          <w:lang w:eastAsia="zh-CN"/>
        </w:rPr>
        <w:t>；</w:t>
      </w:r>
    </w:p>
    <w:p w14:paraId="18FFF21E"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1.1.3工程和设备</w:t>
      </w:r>
    </w:p>
    <w:p w14:paraId="4BA68B09" w14:textId="77777777" w:rsidR="00894F04" w:rsidRPr="00EF6767" w:rsidRDefault="003C5CF0" w:rsidP="001960DB">
      <w:pPr>
        <w:pStyle w:val="aa"/>
        <w:spacing w:line="440" w:lineRule="exact"/>
        <w:ind w:left="633"/>
        <w:rPr>
          <w:rFonts w:ascii="宋体" w:eastAsia="宋体" w:hAnsi="宋体" w:cs="宋体"/>
          <w:color w:val="auto"/>
          <w:spacing w:val="2"/>
          <w:sz w:val="24"/>
          <w:szCs w:val="24"/>
          <w:u w:val="single"/>
          <w:lang w:eastAsia="zh-CN"/>
        </w:rPr>
      </w:pPr>
      <w:hyperlink r:id="rId12" w:history="1">
        <w:r w:rsidR="00E93B8E" w:rsidRPr="00EF6767">
          <w:rPr>
            <w:rFonts w:ascii="宋体" w:eastAsia="宋体" w:hAnsi="宋体" w:cs="宋体" w:hint="eastAsia"/>
            <w:color w:val="auto"/>
            <w:spacing w:val="2"/>
            <w:sz w:val="24"/>
            <w:szCs w:val="24"/>
            <w:lang w:eastAsia="zh-CN"/>
          </w:rPr>
          <w:t>1.1.3.7</w:t>
        </w:r>
      </w:hyperlink>
      <w:r w:rsidR="00E93B8E" w:rsidRPr="00EF6767">
        <w:rPr>
          <w:rFonts w:ascii="宋体" w:eastAsia="宋体" w:hAnsi="宋体" w:cs="宋体" w:hint="eastAsia"/>
          <w:color w:val="auto"/>
          <w:spacing w:val="2"/>
          <w:sz w:val="24"/>
          <w:szCs w:val="24"/>
          <w:lang w:eastAsia="zh-CN"/>
        </w:rPr>
        <w:t>作为施工现场组成部分的其他场所包括：</w:t>
      </w:r>
      <w:r w:rsidR="00E93B8E" w:rsidRPr="00EF6767">
        <w:rPr>
          <w:rFonts w:ascii="宋体" w:eastAsia="宋体" w:hAnsi="宋体" w:cs="宋体" w:hint="eastAsia"/>
          <w:color w:val="auto"/>
          <w:spacing w:val="2"/>
          <w:sz w:val="24"/>
          <w:szCs w:val="24"/>
          <w:u w:val="single"/>
          <w:lang w:eastAsia="zh-CN"/>
        </w:rPr>
        <w:t xml:space="preserve"> </w:t>
      </w:r>
      <w:r w:rsidR="00894F04" w:rsidRPr="00EF6767">
        <w:rPr>
          <w:rFonts w:ascii="宋体" w:eastAsia="宋体" w:hAnsi="宋体" w:cs="宋体" w:hint="eastAsia"/>
          <w:color w:val="auto"/>
          <w:spacing w:val="2"/>
          <w:sz w:val="24"/>
          <w:szCs w:val="24"/>
          <w:u w:val="single"/>
          <w:lang w:eastAsia="zh-CN"/>
        </w:rPr>
        <w:t>发包人仅提供现场管理办公场地，其搭设及维护费用由承包人自行承担</w:t>
      </w:r>
    </w:p>
    <w:p w14:paraId="2508E228" w14:textId="3CE854C0" w:rsidR="008B3474" w:rsidRPr="00EF6767" w:rsidRDefault="003C5CF0" w:rsidP="001960DB">
      <w:pPr>
        <w:pStyle w:val="aa"/>
        <w:spacing w:line="440" w:lineRule="exact"/>
        <w:ind w:left="633"/>
        <w:rPr>
          <w:rFonts w:ascii="宋体" w:eastAsia="宋体" w:hAnsi="宋体" w:cs="宋体"/>
          <w:color w:val="auto"/>
          <w:sz w:val="24"/>
          <w:szCs w:val="24"/>
          <w:lang w:eastAsia="zh-CN"/>
        </w:rPr>
      </w:pPr>
      <w:hyperlink r:id="rId13" w:history="1">
        <w:r w:rsidR="00E93B8E" w:rsidRPr="00EF6767">
          <w:rPr>
            <w:rFonts w:ascii="宋体" w:eastAsia="宋体" w:hAnsi="宋体" w:cs="宋体" w:hint="eastAsia"/>
            <w:color w:val="auto"/>
            <w:spacing w:val="5"/>
            <w:sz w:val="24"/>
            <w:szCs w:val="24"/>
            <w:lang w:eastAsia="zh-CN"/>
          </w:rPr>
          <w:t>1.1.3.9</w:t>
        </w:r>
      </w:hyperlink>
      <w:r w:rsidR="00E93B8E" w:rsidRPr="00EF6767">
        <w:rPr>
          <w:rFonts w:ascii="宋体" w:eastAsia="宋体" w:hAnsi="宋体" w:cs="宋体" w:hint="eastAsia"/>
          <w:color w:val="auto"/>
          <w:spacing w:val="5"/>
          <w:sz w:val="24"/>
          <w:szCs w:val="24"/>
          <w:lang w:eastAsia="zh-CN"/>
        </w:rPr>
        <w:t>永久占地包括：</w:t>
      </w:r>
      <w:r w:rsidR="00E93B8E" w:rsidRPr="00EF6767">
        <w:rPr>
          <w:rFonts w:ascii="宋体" w:eastAsia="宋体" w:hAnsi="宋体" w:cs="宋体" w:hint="eastAsia"/>
          <w:color w:val="auto"/>
          <w:spacing w:val="5"/>
          <w:sz w:val="24"/>
          <w:szCs w:val="24"/>
          <w:u w:val="single"/>
          <w:lang w:eastAsia="zh-CN"/>
        </w:rPr>
        <w:t xml:space="preserve">         /        </w:t>
      </w:r>
    </w:p>
    <w:p w14:paraId="60D8E88E" w14:textId="38080BB0" w:rsidR="008B3474" w:rsidRPr="00EF6767" w:rsidRDefault="003C5CF0">
      <w:pPr>
        <w:pStyle w:val="aa"/>
        <w:spacing w:line="440" w:lineRule="exact"/>
        <w:ind w:right="840" w:firstLineChars="300" w:firstLine="630"/>
        <w:rPr>
          <w:rFonts w:ascii="宋体" w:eastAsia="宋体" w:hAnsi="宋体" w:cs="宋体"/>
          <w:color w:val="auto"/>
          <w:spacing w:val="-1"/>
          <w:sz w:val="24"/>
          <w:szCs w:val="24"/>
          <w:u w:val="single"/>
          <w:lang w:eastAsia="zh-CN"/>
        </w:rPr>
      </w:pPr>
      <w:hyperlink r:id="rId14" w:history="1">
        <w:r w:rsidR="00E93B8E" w:rsidRPr="00EF6767">
          <w:rPr>
            <w:rFonts w:ascii="宋体" w:eastAsia="宋体" w:hAnsi="宋体" w:cs="宋体" w:hint="eastAsia"/>
            <w:color w:val="auto"/>
            <w:spacing w:val="-1"/>
            <w:sz w:val="24"/>
            <w:szCs w:val="24"/>
            <w:lang w:eastAsia="zh-CN"/>
          </w:rPr>
          <w:t>1.1.3.10</w:t>
        </w:r>
      </w:hyperlink>
      <w:r w:rsidR="00E93B8E" w:rsidRPr="00EF6767">
        <w:rPr>
          <w:rFonts w:ascii="宋体" w:eastAsia="宋体" w:hAnsi="宋体" w:cs="宋体" w:hint="eastAsia"/>
          <w:color w:val="auto"/>
          <w:spacing w:val="-1"/>
          <w:sz w:val="24"/>
          <w:szCs w:val="24"/>
          <w:lang w:eastAsia="zh-CN"/>
        </w:rPr>
        <w:t>临时占地包括：</w:t>
      </w:r>
      <w:r w:rsidR="00E93B8E" w:rsidRPr="00EF6767">
        <w:rPr>
          <w:rFonts w:ascii="宋体" w:eastAsia="宋体" w:hAnsi="宋体" w:cs="宋体" w:hint="eastAsia"/>
          <w:color w:val="auto"/>
          <w:spacing w:val="-1"/>
          <w:sz w:val="24"/>
          <w:szCs w:val="24"/>
          <w:u w:val="single"/>
          <w:lang w:eastAsia="zh-CN"/>
        </w:rPr>
        <w:t xml:space="preserve">  </w:t>
      </w:r>
      <w:r w:rsidR="00894F04" w:rsidRPr="00EF6767">
        <w:rPr>
          <w:rFonts w:ascii="宋体" w:eastAsia="宋体" w:hAnsi="宋体" w:cs="宋体" w:hint="eastAsia"/>
          <w:color w:val="auto"/>
          <w:spacing w:val="-1"/>
          <w:sz w:val="24"/>
          <w:szCs w:val="24"/>
          <w:u w:val="single"/>
          <w:lang w:eastAsia="zh-CN"/>
        </w:rPr>
        <w:t>发包人指定</w:t>
      </w:r>
      <w:r w:rsidR="00E93B8E" w:rsidRPr="00EF6767">
        <w:rPr>
          <w:rFonts w:ascii="宋体" w:eastAsia="宋体" w:hAnsi="宋体" w:cs="宋体" w:hint="eastAsia"/>
          <w:color w:val="auto"/>
          <w:spacing w:val="-1"/>
          <w:sz w:val="24"/>
          <w:szCs w:val="24"/>
          <w:u w:val="single"/>
          <w:lang w:eastAsia="zh-CN"/>
        </w:rPr>
        <w:t xml:space="preserve">    </w:t>
      </w:r>
    </w:p>
    <w:p w14:paraId="7C5E691F" w14:textId="77777777" w:rsidR="008B3474" w:rsidRPr="00EF6767" w:rsidRDefault="003C5CF0">
      <w:pPr>
        <w:pStyle w:val="aa"/>
        <w:spacing w:line="440" w:lineRule="exact"/>
        <w:ind w:rightChars="29" w:right="61" w:firstLineChars="265" w:firstLine="556"/>
        <w:rPr>
          <w:rFonts w:ascii="宋体" w:eastAsia="宋体" w:hAnsi="宋体" w:cs="宋体"/>
          <w:color w:val="auto"/>
          <w:spacing w:val="-1"/>
          <w:sz w:val="24"/>
          <w:szCs w:val="24"/>
          <w:u w:val="single"/>
          <w:lang w:eastAsia="zh-CN"/>
        </w:rPr>
      </w:pPr>
      <w:hyperlink r:id="rId15" w:history="1">
        <w:r w:rsidR="00E93B8E" w:rsidRPr="00EF6767">
          <w:rPr>
            <w:rFonts w:ascii="宋体" w:eastAsia="宋体" w:hAnsi="宋体" w:cs="宋体" w:hint="eastAsia"/>
            <w:color w:val="auto"/>
            <w:spacing w:val="-1"/>
            <w:sz w:val="24"/>
            <w:szCs w:val="24"/>
            <w:lang w:eastAsia="zh-CN"/>
          </w:rPr>
          <w:t>1.1.5.10</w:t>
        </w:r>
      </w:hyperlink>
      <w:r w:rsidR="00E93B8E" w:rsidRPr="00EF6767">
        <w:rPr>
          <w:rFonts w:ascii="宋体" w:eastAsia="宋体" w:hAnsi="宋体" w:cs="宋体" w:hint="eastAsia"/>
          <w:color w:val="auto"/>
          <w:spacing w:val="-1"/>
          <w:sz w:val="24"/>
          <w:szCs w:val="24"/>
          <w:lang w:eastAsia="zh-CN"/>
        </w:rPr>
        <w:t>合同当事人对总承包服务费的约定：</w:t>
      </w:r>
      <w:r w:rsidR="00E93B8E" w:rsidRPr="00EF6767">
        <w:rPr>
          <w:rFonts w:ascii="宋体" w:eastAsia="宋体" w:hAnsi="宋体" w:cs="宋体" w:hint="eastAsia"/>
          <w:color w:val="auto"/>
          <w:spacing w:val="-1"/>
          <w:sz w:val="24"/>
          <w:szCs w:val="24"/>
          <w:u w:val="single"/>
          <w:lang w:eastAsia="zh-CN"/>
        </w:rPr>
        <w:t>定义见合同通用条款，本项目有另行发包项目，如部分暖通、部分动力、部分甲供材料（详见技术文件甲供材料清单），需由投标人在中标后，统一协调、管理、配合、资料汇总、报批报建配合等。投标人以项为单位报固定总价，结算时不做调整、不允许甩项。</w:t>
      </w:r>
    </w:p>
    <w:p w14:paraId="4CF3CCC9" w14:textId="77777777" w:rsidR="008B3474" w:rsidRPr="00EF6767" w:rsidRDefault="008B3474">
      <w:pPr>
        <w:pStyle w:val="aa"/>
        <w:spacing w:line="440" w:lineRule="exact"/>
        <w:ind w:left="633"/>
        <w:outlineLvl w:val="2"/>
        <w:rPr>
          <w:rFonts w:ascii="宋体" w:eastAsia="宋体" w:hAnsi="宋体" w:cs="宋体"/>
          <w:color w:val="auto"/>
          <w:spacing w:val="2"/>
          <w:sz w:val="24"/>
          <w:szCs w:val="24"/>
          <w:lang w:eastAsia="zh-CN"/>
        </w:rPr>
      </w:pPr>
      <w:bookmarkStart w:id="42" w:name="bookmark328"/>
      <w:bookmarkStart w:id="43" w:name="bookmark329"/>
      <w:bookmarkStart w:id="44" w:name="_Toc28982"/>
      <w:bookmarkEnd w:id="42"/>
      <w:bookmarkEnd w:id="43"/>
    </w:p>
    <w:p w14:paraId="4004250B"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45" w:name="_Toc21861"/>
      <w:r w:rsidRPr="00EF6767">
        <w:rPr>
          <w:rFonts w:ascii="宋体" w:eastAsia="宋体" w:hAnsi="宋体" w:cs="宋体" w:hint="eastAsia"/>
          <w:color w:val="auto"/>
          <w:spacing w:val="2"/>
          <w:sz w:val="24"/>
          <w:szCs w:val="24"/>
          <w:lang w:eastAsia="zh-CN"/>
        </w:rPr>
        <w:t>1.2语言文字</w:t>
      </w:r>
      <w:bookmarkEnd w:id="44"/>
      <w:bookmarkEnd w:id="45"/>
    </w:p>
    <w:p w14:paraId="7A0DF1A8"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关于语言文字补充约定：</w:t>
      </w:r>
      <w:r w:rsidRPr="00EF6767">
        <w:rPr>
          <w:rFonts w:ascii="宋体" w:eastAsia="宋体" w:hAnsi="宋体" w:cs="宋体" w:hint="eastAsia"/>
          <w:color w:val="auto"/>
          <w:spacing w:val="-1"/>
          <w:sz w:val="24"/>
          <w:szCs w:val="24"/>
          <w:u w:val="single"/>
          <w:lang w:eastAsia="zh-CN"/>
        </w:rPr>
        <w:t xml:space="preserve"> 无 </w:t>
      </w:r>
      <w:r w:rsidRPr="00EF6767">
        <w:rPr>
          <w:rFonts w:ascii="宋体" w:eastAsia="宋体" w:hAnsi="宋体" w:cs="宋体" w:hint="eastAsia"/>
          <w:color w:val="auto"/>
          <w:spacing w:val="-1"/>
          <w:sz w:val="24"/>
          <w:szCs w:val="24"/>
          <w:lang w:eastAsia="zh-CN"/>
        </w:rPr>
        <w:t>。</w:t>
      </w:r>
    </w:p>
    <w:p w14:paraId="03FCB1FF"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46" w:name="bookmark330"/>
      <w:bookmarkStart w:id="47" w:name="bookmark331"/>
      <w:bookmarkStart w:id="48" w:name="_Toc29572"/>
      <w:bookmarkStart w:id="49" w:name="_Toc6525"/>
      <w:bookmarkEnd w:id="46"/>
      <w:bookmarkEnd w:id="47"/>
      <w:r w:rsidRPr="00EF6767">
        <w:rPr>
          <w:rFonts w:ascii="宋体" w:eastAsia="宋体" w:hAnsi="宋体" w:cs="宋体" w:hint="eastAsia"/>
          <w:color w:val="auto"/>
          <w:spacing w:val="2"/>
          <w:sz w:val="24"/>
          <w:szCs w:val="24"/>
          <w:lang w:eastAsia="zh-CN"/>
        </w:rPr>
        <w:t>1.3法律</w:t>
      </w:r>
      <w:bookmarkEnd w:id="48"/>
      <w:bookmarkEnd w:id="49"/>
    </w:p>
    <w:p w14:paraId="10452FC6" w14:textId="77777777" w:rsidR="008B3474" w:rsidRPr="00EF6767" w:rsidRDefault="00E93B8E">
      <w:pPr>
        <w:spacing w:line="440" w:lineRule="exact"/>
        <w:ind w:firstLineChars="266" w:firstLine="633"/>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lastRenderedPageBreak/>
        <w:t>适用于合同的其他规范性文件：</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z w:val="24"/>
          <w:szCs w:val="24"/>
          <w:u w:val="single"/>
          <w:lang w:eastAsia="zh-CN"/>
        </w:rPr>
        <w:t>《中华人民共和国民法典》、《中华人民共和国建筑法》、《建设工程质量管理条例》及现行国家、省、市建设工程相关法律、法规。</w:t>
      </w:r>
    </w:p>
    <w:p w14:paraId="494671E1"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50" w:name="bookmark332"/>
      <w:bookmarkStart w:id="51" w:name="bookmark333"/>
      <w:bookmarkStart w:id="52" w:name="_Toc21938"/>
      <w:bookmarkStart w:id="53" w:name="_Toc10745"/>
      <w:bookmarkEnd w:id="50"/>
      <w:bookmarkEnd w:id="51"/>
      <w:r w:rsidRPr="00EF6767">
        <w:rPr>
          <w:rFonts w:ascii="宋体" w:eastAsia="宋体" w:hAnsi="宋体" w:cs="宋体" w:hint="eastAsia"/>
          <w:color w:val="auto"/>
          <w:spacing w:val="2"/>
          <w:sz w:val="24"/>
          <w:szCs w:val="24"/>
          <w:lang w:eastAsia="zh-CN"/>
        </w:rPr>
        <w:t>1.4标准和规范</w:t>
      </w:r>
      <w:bookmarkEnd w:id="52"/>
      <w:bookmarkEnd w:id="53"/>
    </w:p>
    <w:p w14:paraId="2E8BB25C" w14:textId="77777777" w:rsidR="008B3474" w:rsidRPr="00EF6767" w:rsidRDefault="00E93B8E">
      <w:pPr>
        <w:spacing w:line="440" w:lineRule="exact"/>
        <w:ind w:firstLineChars="264" w:firstLine="634"/>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1.4.1适用于工程的标准、规范与要求包括：</w:t>
      </w:r>
      <w:r w:rsidRPr="00EF6767">
        <w:rPr>
          <w:rFonts w:ascii="宋体" w:eastAsia="宋体" w:hAnsi="宋体" w:cs="宋体" w:hint="eastAsia"/>
          <w:color w:val="auto"/>
          <w:sz w:val="24"/>
          <w:szCs w:val="24"/>
          <w:u w:val="single"/>
          <w:lang w:eastAsia="zh-CN"/>
        </w:rPr>
        <w:t>中华人民共和国所颁布的现行适用于建筑工程的标准及规范，以及工程所在地行政主管部门所颁布的现行标准及规范。</w:t>
      </w:r>
    </w:p>
    <w:p w14:paraId="4046434C" w14:textId="6D6A064F" w:rsidR="008B3474" w:rsidRPr="00EF6767" w:rsidRDefault="00E93B8E">
      <w:pPr>
        <w:pStyle w:val="aa"/>
        <w:spacing w:line="440" w:lineRule="exact"/>
        <w:ind w:firstLineChars="262" w:firstLine="63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1.4.2发包人提供国外标准、规范的名称：</w:t>
      </w:r>
      <w:r w:rsidRPr="00EF6767">
        <w:rPr>
          <w:rFonts w:ascii="宋体" w:eastAsia="宋体" w:hAnsi="宋体" w:cs="宋体" w:hint="eastAsia"/>
          <w:color w:val="auto"/>
          <w:spacing w:val="1"/>
          <w:sz w:val="24"/>
          <w:szCs w:val="24"/>
          <w:u w:val="single"/>
          <w:lang w:eastAsia="zh-CN"/>
        </w:rPr>
        <w:t xml:space="preserve"> </w:t>
      </w:r>
      <w:r w:rsidR="00894F04" w:rsidRPr="00EF6767">
        <w:rPr>
          <w:rFonts w:ascii="宋体" w:eastAsia="宋体" w:hAnsi="宋体" w:cs="宋体" w:hint="eastAsia"/>
          <w:color w:val="auto"/>
          <w:spacing w:val="1"/>
          <w:sz w:val="24"/>
          <w:szCs w:val="24"/>
          <w:u w:val="single"/>
          <w:lang w:eastAsia="zh-CN"/>
        </w:rPr>
        <w:t>若有，双方另行约定</w:t>
      </w:r>
      <w:r w:rsidRPr="00EF6767">
        <w:rPr>
          <w:rFonts w:ascii="宋体" w:eastAsia="宋体" w:hAnsi="宋体" w:cs="宋体" w:hint="eastAsia"/>
          <w:color w:val="auto"/>
          <w:spacing w:val="1"/>
          <w:sz w:val="24"/>
          <w:szCs w:val="24"/>
          <w:lang w:eastAsia="zh-CN"/>
        </w:rPr>
        <w:t>；</w:t>
      </w:r>
      <w:r w:rsidRPr="00EF6767">
        <w:rPr>
          <w:rFonts w:ascii="宋体" w:eastAsia="宋体" w:hAnsi="宋体" w:cs="宋体" w:hint="eastAsia"/>
          <w:color w:val="auto"/>
          <w:spacing w:val="-3"/>
          <w:sz w:val="24"/>
          <w:szCs w:val="24"/>
          <w:lang w:eastAsia="zh-CN"/>
        </w:rPr>
        <w:t>发包人提供国外标准、规范的份数：</w:t>
      </w:r>
      <w:r w:rsidRPr="00EF6767">
        <w:rPr>
          <w:rFonts w:ascii="宋体" w:eastAsia="宋体" w:hAnsi="宋体" w:cs="宋体" w:hint="eastAsia"/>
          <w:color w:val="auto"/>
          <w:spacing w:val="-3"/>
          <w:sz w:val="24"/>
          <w:szCs w:val="24"/>
          <w:u w:val="single"/>
          <w:lang w:eastAsia="zh-CN"/>
        </w:rPr>
        <w:t xml:space="preserve">  /  </w:t>
      </w:r>
      <w:r w:rsidRPr="00EF6767">
        <w:rPr>
          <w:rFonts w:ascii="宋体" w:eastAsia="宋体" w:hAnsi="宋体" w:cs="宋体" w:hint="eastAsia"/>
          <w:color w:val="auto"/>
          <w:spacing w:val="-3"/>
          <w:sz w:val="24"/>
          <w:szCs w:val="24"/>
          <w:lang w:eastAsia="zh-CN"/>
        </w:rPr>
        <w:t>。</w:t>
      </w:r>
    </w:p>
    <w:p w14:paraId="62908636" w14:textId="1780F4DF"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1.4.3发包人对工程的技术标准和功能要求的特殊要求：</w:t>
      </w:r>
      <w:r w:rsidRPr="00EF6767">
        <w:rPr>
          <w:rFonts w:ascii="宋体" w:eastAsia="宋体" w:hAnsi="宋体" w:cs="宋体" w:hint="eastAsia"/>
          <w:color w:val="auto"/>
          <w:spacing w:val="1"/>
          <w:sz w:val="24"/>
          <w:szCs w:val="24"/>
          <w:u w:val="single"/>
          <w:lang w:eastAsia="zh-CN"/>
        </w:rPr>
        <w:t xml:space="preserve"> </w:t>
      </w:r>
      <w:r w:rsidR="00894F04" w:rsidRPr="00EF6767">
        <w:rPr>
          <w:rFonts w:ascii="宋体" w:eastAsia="宋体" w:hAnsi="宋体" w:cs="宋体" w:hint="eastAsia"/>
          <w:color w:val="auto"/>
          <w:spacing w:val="1"/>
          <w:sz w:val="24"/>
          <w:szCs w:val="24"/>
          <w:u w:val="single"/>
          <w:lang w:eastAsia="zh-CN"/>
        </w:rPr>
        <w:t>若有，双方另行约定</w:t>
      </w:r>
      <w:r w:rsidRPr="00EF6767">
        <w:rPr>
          <w:rFonts w:ascii="宋体" w:eastAsia="宋体" w:hAnsi="宋体" w:cs="宋体" w:hint="eastAsia"/>
          <w:color w:val="auto"/>
          <w:spacing w:val="1"/>
          <w:sz w:val="24"/>
          <w:szCs w:val="24"/>
          <w:u w:val="single"/>
          <w:lang w:eastAsia="zh-CN"/>
        </w:rPr>
        <w:t xml:space="preserve">  </w:t>
      </w:r>
    </w:p>
    <w:p w14:paraId="5D79AA05" w14:textId="22672A9D" w:rsidR="008B3474" w:rsidRPr="00EF6767" w:rsidRDefault="00E93B8E">
      <w:pPr>
        <w:spacing w:line="440" w:lineRule="exact"/>
        <w:ind w:left="617"/>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对前述技术标准和功能要求产生费用的约定：</w:t>
      </w:r>
      <w:r w:rsidRPr="00EF6767">
        <w:rPr>
          <w:rFonts w:ascii="宋体" w:eastAsia="宋体" w:hAnsi="宋体" w:cs="宋体" w:hint="eastAsia"/>
          <w:color w:val="auto"/>
          <w:sz w:val="24"/>
          <w:szCs w:val="24"/>
          <w:u w:val="single"/>
          <w:lang w:eastAsia="zh-CN"/>
        </w:rPr>
        <w:t xml:space="preserve"> </w:t>
      </w:r>
      <w:r w:rsidR="00894F04" w:rsidRPr="00EF6767">
        <w:rPr>
          <w:rFonts w:ascii="宋体" w:eastAsia="宋体" w:hAnsi="宋体" w:cs="宋体" w:hint="eastAsia"/>
          <w:color w:val="auto"/>
          <w:sz w:val="24"/>
          <w:szCs w:val="24"/>
          <w:u w:val="single"/>
          <w:lang w:eastAsia="zh-CN"/>
        </w:rPr>
        <w:t>若有，双方另行约定</w:t>
      </w:r>
      <w:r w:rsidRPr="00EF6767">
        <w:rPr>
          <w:rFonts w:ascii="宋体" w:eastAsia="宋体" w:hAnsi="宋体" w:cs="宋体" w:hint="eastAsia"/>
          <w:color w:val="auto"/>
          <w:sz w:val="24"/>
          <w:szCs w:val="24"/>
          <w:u w:val="single"/>
          <w:lang w:eastAsia="zh-CN"/>
        </w:rPr>
        <w:t xml:space="preserve"> </w:t>
      </w:r>
    </w:p>
    <w:p w14:paraId="1F7C6AF1" w14:textId="77777777" w:rsidR="008B3474" w:rsidRPr="00EF6767" w:rsidRDefault="008B3474">
      <w:pPr>
        <w:pStyle w:val="aa"/>
        <w:spacing w:line="440" w:lineRule="exact"/>
        <w:rPr>
          <w:rFonts w:ascii="宋体" w:eastAsia="宋体" w:hAnsi="宋体" w:cs="宋体"/>
          <w:color w:val="auto"/>
          <w:sz w:val="24"/>
          <w:szCs w:val="24"/>
          <w:lang w:eastAsia="zh-CN"/>
        </w:rPr>
      </w:pPr>
    </w:p>
    <w:p w14:paraId="031F7353"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54" w:name="bookmark334"/>
      <w:bookmarkStart w:id="55" w:name="bookmark335"/>
      <w:bookmarkStart w:id="56" w:name="_Toc19390"/>
      <w:bookmarkStart w:id="57" w:name="_Toc29306"/>
      <w:bookmarkEnd w:id="54"/>
      <w:bookmarkEnd w:id="55"/>
      <w:r w:rsidRPr="00EF6767">
        <w:rPr>
          <w:rFonts w:ascii="宋体" w:eastAsia="宋体" w:hAnsi="宋体" w:cs="宋体" w:hint="eastAsia"/>
          <w:color w:val="auto"/>
          <w:spacing w:val="1"/>
          <w:sz w:val="24"/>
          <w:szCs w:val="24"/>
          <w:lang w:eastAsia="zh-CN"/>
        </w:rPr>
        <w:t>1.5合同文件的优先顺序</w:t>
      </w:r>
      <w:bookmarkEnd w:id="56"/>
      <w:bookmarkEnd w:id="57"/>
    </w:p>
    <w:p w14:paraId="6897ED79" w14:textId="77777777" w:rsidR="008B3474" w:rsidRPr="00EF6767" w:rsidRDefault="00E93B8E">
      <w:pPr>
        <w:spacing w:line="440" w:lineRule="exact"/>
        <w:ind w:left="615"/>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合同文件组成及优先顺序为：</w:t>
      </w:r>
      <w:r w:rsidRPr="00EF6767">
        <w:rPr>
          <w:rFonts w:ascii="宋体" w:eastAsia="宋体" w:hAnsi="宋体" w:cs="宋体" w:hint="eastAsia"/>
          <w:color w:val="auto"/>
          <w:spacing w:val="-2"/>
          <w:sz w:val="24"/>
          <w:szCs w:val="24"/>
          <w:u w:val="single"/>
          <w:lang w:eastAsia="zh-CN"/>
        </w:rPr>
        <w:t>按通用条款</w:t>
      </w:r>
    </w:p>
    <w:p w14:paraId="277E2F40" w14:textId="77777777" w:rsidR="008B3474" w:rsidRPr="00EF6767" w:rsidRDefault="008B3474">
      <w:pPr>
        <w:pStyle w:val="aa"/>
        <w:spacing w:line="440" w:lineRule="exact"/>
        <w:rPr>
          <w:rFonts w:ascii="宋体" w:eastAsia="宋体" w:hAnsi="宋体" w:cs="宋体"/>
          <w:color w:val="auto"/>
          <w:sz w:val="24"/>
          <w:szCs w:val="24"/>
          <w:lang w:eastAsia="zh-CN"/>
        </w:rPr>
      </w:pPr>
    </w:p>
    <w:p w14:paraId="2EE77122"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58" w:name="bookmark337"/>
      <w:bookmarkStart w:id="59" w:name="bookmark336"/>
      <w:bookmarkStart w:id="60" w:name="_Toc10073"/>
      <w:bookmarkStart w:id="61" w:name="_Toc24370"/>
      <w:bookmarkEnd w:id="58"/>
      <w:bookmarkEnd w:id="59"/>
      <w:r w:rsidRPr="00EF6767">
        <w:rPr>
          <w:rFonts w:ascii="宋体" w:eastAsia="宋体" w:hAnsi="宋体" w:cs="宋体" w:hint="eastAsia"/>
          <w:color w:val="auto"/>
          <w:spacing w:val="-1"/>
          <w:sz w:val="24"/>
          <w:szCs w:val="24"/>
          <w:lang w:eastAsia="zh-CN"/>
        </w:rPr>
        <w:t>1.6图纸和承包人文件</w:t>
      </w:r>
      <w:bookmarkEnd w:id="60"/>
      <w:bookmarkEnd w:id="61"/>
    </w:p>
    <w:p w14:paraId="7FEBF8BE"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1.6.1图纸的提供和交底</w:t>
      </w:r>
    </w:p>
    <w:p w14:paraId="1AB29799" w14:textId="77777777" w:rsidR="008B3474" w:rsidRPr="00EF6767" w:rsidRDefault="00E93B8E">
      <w:pPr>
        <w:spacing w:line="440" w:lineRule="exact"/>
        <w:ind w:firstLineChars="266" w:firstLine="633"/>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发包人向承包人提供图纸的期限</w:t>
      </w:r>
      <w:r w:rsidRPr="00EF6767">
        <w:rPr>
          <w:rFonts w:ascii="宋体" w:eastAsia="宋体" w:hAnsi="宋体" w:cs="宋体" w:hint="eastAsia"/>
          <w:color w:val="auto"/>
          <w:spacing w:val="-48"/>
          <w:sz w:val="24"/>
          <w:szCs w:val="24"/>
          <w:lang w:eastAsia="zh-CN"/>
        </w:rPr>
        <w:t>：</w:t>
      </w:r>
      <w:r w:rsidRPr="00EF6767">
        <w:rPr>
          <w:rFonts w:ascii="宋体" w:eastAsia="宋体" w:hAnsi="宋体" w:cs="宋体" w:hint="eastAsia"/>
          <w:color w:val="auto"/>
          <w:sz w:val="24"/>
          <w:szCs w:val="24"/>
          <w:u w:val="single"/>
          <w:lang w:eastAsia="zh-CN"/>
        </w:rPr>
        <w:t>开工前五天内提供四套，预验收后七天内提供四套（与第3.1条约定提供竣工图纸套数保持一致）</w:t>
      </w:r>
      <w:r w:rsidRPr="00EF6767">
        <w:rPr>
          <w:rFonts w:ascii="宋体" w:eastAsia="宋体" w:hAnsi="宋体" w:cs="宋体" w:hint="eastAsia"/>
          <w:color w:val="auto"/>
          <w:spacing w:val="-48"/>
          <w:sz w:val="24"/>
          <w:szCs w:val="24"/>
          <w:lang w:eastAsia="zh-CN"/>
        </w:rPr>
        <w:t>；</w:t>
      </w:r>
    </w:p>
    <w:p w14:paraId="506E84C0" w14:textId="77777777" w:rsidR="008B3474" w:rsidRPr="00EF6767" w:rsidRDefault="00E93B8E">
      <w:pPr>
        <w:spacing w:line="440" w:lineRule="exact"/>
        <w:ind w:left="611"/>
        <w:rPr>
          <w:rFonts w:ascii="宋体" w:eastAsia="宋体" w:hAnsi="宋体" w:cs="宋体"/>
          <w:color w:val="auto"/>
          <w:spacing w:val="-48"/>
          <w:sz w:val="24"/>
          <w:szCs w:val="24"/>
          <w:lang w:eastAsia="zh-CN"/>
        </w:rPr>
      </w:pPr>
      <w:r w:rsidRPr="00EF6767">
        <w:rPr>
          <w:rFonts w:ascii="宋体" w:eastAsia="宋体" w:hAnsi="宋体" w:cs="宋体" w:hint="eastAsia"/>
          <w:color w:val="auto"/>
          <w:spacing w:val="-1"/>
          <w:sz w:val="24"/>
          <w:szCs w:val="24"/>
          <w:lang w:eastAsia="zh-CN"/>
        </w:rPr>
        <w:t>发包人向承包人提供图纸的数量</w:t>
      </w:r>
      <w:r w:rsidRPr="00EF6767">
        <w:rPr>
          <w:rFonts w:ascii="宋体" w:eastAsia="宋体" w:hAnsi="宋体" w:cs="宋体" w:hint="eastAsia"/>
          <w:color w:val="auto"/>
          <w:spacing w:val="-48"/>
          <w:sz w:val="24"/>
          <w:szCs w:val="24"/>
          <w:lang w:eastAsia="zh-CN"/>
        </w:rPr>
        <w:t>：</w:t>
      </w:r>
      <w:r w:rsidRPr="00EF6767">
        <w:rPr>
          <w:rFonts w:ascii="宋体" w:eastAsia="宋体" w:hAnsi="宋体" w:cs="宋体" w:hint="eastAsia"/>
          <w:color w:val="auto"/>
          <w:sz w:val="24"/>
          <w:szCs w:val="24"/>
          <w:u w:val="single"/>
          <w:lang w:eastAsia="zh-CN"/>
        </w:rPr>
        <w:t>一式捌份</w:t>
      </w:r>
      <w:r w:rsidRPr="00EF6767">
        <w:rPr>
          <w:rFonts w:ascii="宋体" w:eastAsia="宋体" w:hAnsi="宋体" w:cs="宋体" w:hint="eastAsia"/>
          <w:color w:val="auto"/>
          <w:spacing w:val="-48"/>
          <w:sz w:val="24"/>
          <w:szCs w:val="24"/>
          <w:lang w:eastAsia="zh-CN"/>
        </w:rPr>
        <w:t>；</w:t>
      </w:r>
    </w:p>
    <w:p w14:paraId="3AE78E1F" w14:textId="77777777" w:rsidR="008B3474" w:rsidRPr="00EF6767" w:rsidRDefault="00E93B8E">
      <w:pPr>
        <w:spacing w:line="440" w:lineRule="exact"/>
        <w:ind w:left="611"/>
        <w:rPr>
          <w:rFonts w:ascii="宋体" w:eastAsia="宋体" w:hAnsi="宋体" w:cs="宋体"/>
          <w:color w:val="auto"/>
          <w:sz w:val="24"/>
          <w:szCs w:val="24"/>
          <w:u w:val="single"/>
          <w:lang w:eastAsia="zh-CN"/>
        </w:rPr>
      </w:pPr>
      <w:r w:rsidRPr="00EF6767">
        <w:rPr>
          <w:rFonts w:ascii="宋体" w:eastAsia="宋体" w:hAnsi="宋体" w:cs="宋体" w:hint="eastAsia"/>
          <w:color w:val="auto"/>
          <w:spacing w:val="-7"/>
          <w:sz w:val="24"/>
          <w:szCs w:val="24"/>
          <w:lang w:eastAsia="zh-CN"/>
        </w:rPr>
        <w:t>发包人向承包人提供图纸的内容：</w:t>
      </w:r>
      <w:r w:rsidRPr="00EF6767">
        <w:rPr>
          <w:rFonts w:ascii="宋体" w:eastAsia="宋体" w:hAnsi="宋体" w:cs="宋体" w:hint="eastAsia"/>
          <w:color w:val="auto"/>
          <w:sz w:val="24"/>
          <w:szCs w:val="24"/>
          <w:u w:val="single"/>
          <w:lang w:eastAsia="zh-CN"/>
        </w:rPr>
        <w:t>招标文件及招标答疑中约定的招标图纸。</w:t>
      </w:r>
    </w:p>
    <w:p w14:paraId="604402F7" w14:textId="77777777" w:rsidR="008B3474" w:rsidRPr="00EF6767" w:rsidRDefault="00E93B8E">
      <w:pPr>
        <w:pStyle w:val="aa"/>
        <w:spacing w:before="45" w:line="440" w:lineRule="exact"/>
        <w:ind w:left="633"/>
        <w:rPr>
          <w:rFonts w:ascii="宋体" w:eastAsia="宋体" w:hAnsi="宋体" w:cs="宋体"/>
          <w:color w:val="auto"/>
          <w:sz w:val="24"/>
          <w:szCs w:val="24"/>
        </w:rPr>
      </w:pPr>
      <w:r w:rsidRPr="00EF6767">
        <w:rPr>
          <w:rFonts w:ascii="宋体" w:eastAsia="宋体" w:hAnsi="宋体" w:cs="宋体" w:hint="eastAsia"/>
          <w:color w:val="auto"/>
          <w:spacing w:val="4"/>
          <w:sz w:val="24"/>
          <w:szCs w:val="24"/>
        </w:rPr>
        <w:t>1.6.4承包人文件</w:t>
      </w:r>
    </w:p>
    <w:p w14:paraId="2C32B76A" w14:textId="77777777" w:rsidR="008B3474" w:rsidRPr="00EF6767" w:rsidRDefault="00E93B8E">
      <w:pPr>
        <w:spacing w:line="440" w:lineRule="exact"/>
        <w:ind w:left="628"/>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rPr>
        <w:t>需要由承包人提供的文件，包括：</w:t>
      </w:r>
      <w:r w:rsidRPr="00EF6767">
        <w:rPr>
          <w:rFonts w:ascii="宋体" w:eastAsia="宋体" w:hAnsi="宋体" w:cs="宋体" w:hint="eastAsia"/>
          <w:color w:val="auto"/>
          <w:sz w:val="24"/>
          <w:szCs w:val="24"/>
          <w:u w:val="single"/>
        </w:rPr>
        <w:t xml:space="preserve">     </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z w:val="24"/>
          <w:szCs w:val="24"/>
          <w:u w:val="single"/>
        </w:rPr>
        <w:t xml:space="preserve">    </w:t>
      </w:r>
      <w:r w:rsidRPr="00EF6767">
        <w:rPr>
          <w:rFonts w:ascii="宋体" w:eastAsia="宋体" w:hAnsi="宋体" w:cs="宋体" w:hint="eastAsia"/>
          <w:color w:val="auto"/>
          <w:sz w:val="24"/>
          <w:szCs w:val="24"/>
          <w:u w:val="single"/>
          <w:lang w:eastAsia="zh-CN"/>
        </w:rPr>
        <w:t>/</w:t>
      </w:r>
      <w:r w:rsidRPr="00EF6767">
        <w:rPr>
          <w:rFonts w:ascii="宋体" w:eastAsia="宋体" w:hAnsi="宋体" w:cs="宋体" w:hint="eastAsia"/>
          <w:color w:val="auto"/>
          <w:sz w:val="24"/>
          <w:szCs w:val="24"/>
          <w:u w:val="single"/>
        </w:rPr>
        <w:t xml:space="preserve">            </w:t>
      </w:r>
      <w:r w:rsidRPr="00EF6767">
        <w:rPr>
          <w:rFonts w:ascii="宋体" w:eastAsia="宋体" w:hAnsi="宋体" w:cs="宋体" w:hint="eastAsia"/>
          <w:color w:val="auto"/>
          <w:sz w:val="24"/>
          <w:szCs w:val="24"/>
          <w:lang w:eastAsia="zh-CN"/>
        </w:rPr>
        <w:t>；</w:t>
      </w:r>
    </w:p>
    <w:p w14:paraId="30B336C0" w14:textId="77777777" w:rsidR="008B3474" w:rsidRPr="00EF6767" w:rsidRDefault="00E93B8E">
      <w:pPr>
        <w:tabs>
          <w:tab w:val="left" w:pos="8547"/>
        </w:tabs>
        <w:spacing w:line="440" w:lineRule="exact"/>
        <w:ind w:right="1209" w:firstLineChars="260" w:firstLine="614"/>
        <w:jc w:val="both"/>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承包人提供的文件的期限为</w:t>
      </w:r>
      <w:r w:rsidRPr="00EF6767">
        <w:rPr>
          <w:rFonts w:ascii="宋体" w:eastAsia="宋体" w:hAnsi="宋体" w:cs="宋体" w:hint="eastAsia"/>
          <w:color w:val="auto"/>
          <w:spacing w:val="-12"/>
          <w:sz w:val="24"/>
          <w:szCs w:val="24"/>
          <w:lang w:eastAsia="zh-CN"/>
        </w:rPr>
        <w:t>：</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12"/>
          <w:sz w:val="24"/>
          <w:szCs w:val="24"/>
          <w:lang w:eastAsia="zh-CN"/>
        </w:rPr>
        <w:t>；</w:t>
      </w:r>
    </w:p>
    <w:p w14:paraId="66482409" w14:textId="77777777" w:rsidR="008B3474" w:rsidRPr="00EF6767" w:rsidRDefault="00E93B8E">
      <w:pPr>
        <w:spacing w:line="440" w:lineRule="exact"/>
        <w:ind w:left="611" w:firstLine="2"/>
        <w:jc w:val="both"/>
        <w:rPr>
          <w:rFonts w:ascii="宋体" w:eastAsia="宋体" w:hAnsi="宋体" w:cs="宋体"/>
          <w:color w:val="auto"/>
          <w:spacing w:val="-45"/>
          <w:sz w:val="24"/>
          <w:szCs w:val="24"/>
          <w:lang w:eastAsia="zh-CN"/>
        </w:rPr>
      </w:pPr>
      <w:r w:rsidRPr="00EF6767">
        <w:rPr>
          <w:rFonts w:ascii="宋体" w:eastAsia="宋体" w:hAnsi="宋体" w:cs="宋体" w:hint="eastAsia"/>
          <w:color w:val="auto"/>
          <w:spacing w:val="-2"/>
          <w:sz w:val="24"/>
          <w:szCs w:val="24"/>
          <w:lang w:eastAsia="zh-CN"/>
        </w:rPr>
        <w:t>承包人提供的文件的数量为</w:t>
      </w:r>
      <w:r w:rsidRPr="00EF6767">
        <w:rPr>
          <w:rFonts w:ascii="宋体" w:eastAsia="宋体" w:hAnsi="宋体" w:cs="宋体" w:hint="eastAsia"/>
          <w:color w:val="auto"/>
          <w:spacing w:val="-45"/>
          <w:sz w:val="24"/>
          <w:szCs w:val="24"/>
          <w:lang w:eastAsia="zh-CN"/>
        </w:rPr>
        <w:t>：</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45"/>
          <w:sz w:val="24"/>
          <w:szCs w:val="24"/>
          <w:lang w:eastAsia="zh-CN"/>
        </w:rPr>
        <w:t>；</w:t>
      </w:r>
    </w:p>
    <w:p w14:paraId="789B67A0" w14:textId="77777777" w:rsidR="008B3474" w:rsidRPr="00EF6767" w:rsidRDefault="00E93B8E">
      <w:pPr>
        <w:spacing w:line="440" w:lineRule="exact"/>
        <w:ind w:left="611" w:firstLine="2"/>
        <w:jc w:val="both"/>
        <w:rPr>
          <w:rFonts w:ascii="宋体" w:eastAsia="宋体" w:hAnsi="宋体" w:cs="宋体"/>
          <w:color w:val="auto"/>
          <w:spacing w:val="-49"/>
          <w:sz w:val="24"/>
          <w:szCs w:val="24"/>
          <w:lang w:eastAsia="zh-CN"/>
        </w:rPr>
      </w:pPr>
      <w:r w:rsidRPr="00EF6767">
        <w:rPr>
          <w:rFonts w:ascii="宋体" w:eastAsia="宋体" w:hAnsi="宋体" w:cs="宋体" w:hint="eastAsia"/>
          <w:color w:val="auto"/>
          <w:spacing w:val="-1"/>
          <w:sz w:val="24"/>
          <w:szCs w:val="24"/>
          <w:lang w:eastAsia="zh-CN"/>
        </w:rPr>
        <w:t>承包人提供的文件的形式为</w:t>
      </w:r>
      <w:r w:rsidRPr="00EF6767">
        <w:rPr>
          <w:rFonts w:ascii="宋体" w:eastAsia="宋体" w:hAnsi="宋体" w:cs="宋体" w:hint="eastAsia"/>
          <w:color w:val="auto"/>
          <w:spacing w:val="-49"/>
          <w:sz w:val="24"/>
          <w:szCs w:val="24"/>
          <w:lang w:eastAsia="zh-CN"/>
        </w:rPr>
        <w:t>：</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49"/>
          <w:sz w:val="24"/>
          <w:szCs w:val="24"/>
          <w:lang w:eastAsia="zh-CN"/>
        </w:rPr>
        <w:t>；</w:t>
      </w:r>
    </w:p>
    <w:p w14:paraId="7CE356B7" w14:textId="77777777" w:rsidR="008B3474" w:rsidRPr="00EF6767" w:rsidRDefault="00E93B8E">
      <w:pPr>
        <w:spacing w:line="440" w:lineRule="exact"/>
        <w:ind w:left="611" w:firstLine="2"/>
        <w:jc w:val="both"/>
        <w:rPr>
          <w:rFonts w:ascii="宋体" w:eastAsia="宋体" w:hAnsi="宋体" w:cs="宋体"/>
          <w:color w:val="auto"/>
          <w:sz w:val="24"/>
          <w:szCs w:val="24"/>
          <w:lang w:eastAsia="zh-CN"/>
        </w:rPr>
      </w:pPr>
      <w:r w:rsidRPr="00EF6767">
        <w:rPr>
          <w:rFonts w:ascii="宋体" w:eastAsia="宋体" w:hAnsi="宋体" w:cs="宋体" w:hint="eastAsia"/>
          <w:color w:val="auto"/>
          <w:spacing w:val="-8"/>
          <w:sz w:val="24"/>
          <w:szCs w:val="24"/>
          <w:lang w:eastAsia="zh-CN"/>
        </w:rPr>
        <w:t>发包人审批承包人文件的期限：</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8"/>
          <w:sz w:val="24"/>
          <w:szCs w:val="24"/>
          <w:lang w:eastAsia="zh-CN"/>
        </w:rPr>
        <w:t>。</w:t>
      </w:r>
    </w:p>
    <w:p w14:paraId="38829268" w14:textId="77777777" w:rsidR="008B3474" w:rsidRPr="00EF6767" w:rsidRDefault="00E93B8E">
      <w:pPr>
        <w:pStyle w:val="aa"/>
        <w:spacing w:line="440" w:lineRule="exact"/>
        <w:ind w:left="633"/>
        <w:rPr>
          <w:rFonts w:ascii="宋体" w:eastAsia="宋体" w:hAnsi="宋体" w:cs="宋体"/>
          <w:color w:val="auto"/>
          <w:spacing w:val="2"/>
          <w:sz w:val="24"/>
          <w:szCs w:val="24"/>
          <w:lang w:eastAsia="zh-CN"/>
        </w:rPr>
      </w:pPr>
      <w:r w:rsidRPr="00EF6767">
        <w:rPr>
          <w:rFonts w:ascii="宋体" w:eastAsia="宋体" w:hAnsi="宋体" w:cs="宋体" w:hint="eastAsia"/>
          <w:color w:val="auto"/>
          <w:spacing w:val="2"/>
          <w:sz w:val="24"/>
          <w:szCs w:val="24"/>
          <w:lang w:eastAsia="zh-CN"/>
        </w:rPr>
        <w:t>1.6.5图纸和承包人文件的保管</w:t>
      </w:r>
      <w:bookmarkStart w:id="62" w:name="bookmark339"/>
      <w:bookmarkEnd w:id="62"/>
    </w:p>
    <w:p w14:paraId="0437773A"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10"/>
          <w:sz w:val="24"/>
          <w:szCs w:val="24"/>
          <w:lang w:eastAsia="zh-CN"/>
        </w:rPr>
        <w:t>关于现场图纸准备的约定：</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10"/>
          <w:sz w:val="24"/>
          <w:szCs w:val="24"/>
          <w:lang w:eastAsia="zh-CN"/>
        </w:rPr>
        <w:t>。</w:t>
      </w:r>
    </w:p>
    <w:p w14:paraId="5EE59E92" w14:textId="77777777" w:rsidR="008B3474" w:rsidRPr="00EF6767" w:rsidRDefault="008B3474">
      <w:pPr>
        <w:pStyle w:val="aa"/>
        <w:spacing w:line="290" w:lineRule="auto"/>
        <w:rPr>
          <w:rFonts w:ascii="宋体" w:eastAsia="宋体" w:hAnsi="宋体" w:cs="宋体"/>
          <w:color w:val="auto"/>
          <w:sz w:val="24"/>
          <w:szCs w:val="24"/>
          <w:lang w:eastAsia="zh-CN"/>
        </w:rPr>
      </w:pPr>
    </w:p>
    <w:p w14:paraId="2A013137"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63" w:name="bookmark338"/>
      <w:bookmarkStart w:id="64" w:name="_Toc9021"/>
      <w:bookmarkStart w:id="65" w:name="_Toc10122"/>
      <w:bookmarkEnd w:id="63"/>
      <w:r w:rsidRPr="00EF6767">
        <w:rPr>
          <w:rFonts w:ascii="宋体" w:eastAsia="宋体" w:hAnsi="宋体" w:cs="宋体" w:hint="eastAsia"/>
          <w:color w:val="auto"/>
          <w:spacing w:val="2"/>
          <w:sz w:val="24"/>
          <w:szCs w:val="24"/>
          <w:lang w:eastAsia="zh-CN"/>
        </w:rPr>
        <w:t>1.7联络</w:t>
      </w:r>
      <w:bookmarkEnd w:id="64"/>
      <w:bookmarkEnd w:id="65"/>
    </w:p>
    <w:p w14:paraId="0AC9CD38" w14:textId="77777777" w:rsidR="008B3474" w:rsidRPr="00EF6767" w:rsidRDefault="00E93B8E">
      <w:pPr>
        <w:pStyle w:val="aa"/>
        <w:spacing w:line="440" w:lineRule="exact"/>
        <w:ind w:left="13" w:right="111" w:firstLine="620"/>
        <w:rPr>
          <w:rFonts w:ascii="宋体" w:eastAsia="宋体" w:hAnsi="宋体" w:cs="宋体"/>
          <w:color w:val="auto"/>
          <w:sz w:val="24"/>
          <w:szCs w:val="24"/>
          <w:lang w:eastAsia="zh-CN"/>
        </w:rPr>
      </w:pPr>
      <w:r w:rsidRPr="00EF6767">
        <w:rPr>
          <w:rFonts w:ascii="宋体" w:eastAsia="宋体" w:hAnsi="宋体" w:cs="宋体" w:hint="eastAsia"/>
          <w:color w:val="auto"/>
          <w:spacing w:val="12"/>
          <w:sz w:val="24"/>
          <w:szCs w:val="24"/>
          <w:lang w:eastAsia="zh-CN"/>
        </w:rPr>
        <w:lastRenderedPageBreak/>
        <w:t>1.7.1发包人和承包人应当在</w:t>
      </w:r>
      <w:r w:rsidRPr="00EF6767">
        <w:rPr>
          <w:rFonts w:ascii="宋体" w:eastAsia="宋体" w:hAnsi="宋体" w:cs="宋体" w:hint="eastAsia"/>
          <w:color w:val="auto"/>
          <w:spacing w:val="-136"/>
          <w:sz w:val="24"/>
          <w:szCs w:val="24"/>
          <w:lang w:eastAsia="zh-CN"/>
        </w:rPr>
        <w:t xml:space="preserve"> </w:t>
      </w:r>
      <w:r w:rsidRPr="00EF6767">
        <w:rPr>
          <w:rFonts w:ascii="宋体" w:eastAsia="宋体" w:hAnsi="宋体" w:cs="宋体" w:hint="eastAsia"/>
          <w:color w:val="auto"/>
          <w:spacing w:val="16"/>
          <w:sz w:val="24"/>
          <w:szCs w:val="24"/>
          <w:u w:val="single"/>
          <w:lang w:eastAsia="zh-CN"/>
        </w:rPr>
        <w:t xml:space="preserve"> 7 </w:t>
      </w:r>
      <w:r w:rsidRPr="00EF6767">
        <w:rPr>
          <w:rFonts w:ascii="宋体" w:eastAsia="宋体" w:hAnsi="宋体" w:cs="宋体" w:hint="eastAsia"/>
          <w:color w:val="auto"/>
          <w:spacing w:val="12"/>
          <w:sz w:val="24"/>
          <w:szCs w:val="24"/>
          <w:lang w:eastAsia="zh-CN"/>
        </w:rPr>
        <w:t>天内将与合同有关的通</w:t>
      </w:r>
      <w:r w:rsidRPr="00EF6767">
        <w:rPr>
          <w:rFonts w:ascii="宋体" w:eastAsia="宋体" w:hAnsi="宋体" w:cs="宋体" w:hint="eastAsia"/>
          <w:color w:val="auto"/>
          <w:spacing w:val="4"/>
          <w:sz w:val="24"/>
          <w:szCs w:val="24"/>
          <w:lang w:eastAsia="zh-CN"/>
        </w:rPr>
        <w:t>知、批准、证明、证书、指示、指令、要求、请</w:t>
      </w:r>
      <w:r w:rsidRPr="00EF6767">
        <w:rPr>
          <w:rFonts w:ascii="宋体" w:eastAsia="宋体" w:hAnsi="宋体" w:cs="宋体" w:hint="eastAsia"/>
          <w:color w:val="auto"/>
          <w:spacing w:val="3"/>
          <w:sz w:val="24"/>
          <w:szCs w:val="24"/>
          <w:lang w:eastAsia="zh-CN"/>
        </w:rPr>
        <w:t>求、同意、意见、</w:t>
      </w:r>
      <w:r w:rsidRPr="00EF6767">
        <w:rPr>
          <w:rFonts w:ascii="宋体" w:eastAsia="宋体" w:hAnsi="宋体" w:cs="宋体" w:hint="eastAsia"/>
          <w:color w:val="auto"/>
          <w:sz w:val="24"/>
          <w:szCs w:val="24"/>
          <w:lang w:eastAsia="zh-CN"/>
        </w:rPr>
        <w:t xml:space="preserve"> </w:t>
      </w:r>
      <w:r w:rsidRPr="00EF6767">
        <w:rPr>
          <w:rFonts w:ascii="宋体" w:eastAsia="宋体" w:hAnsi="宋体" w:cs="宋体" w:hint="eastAsia"/>
          <w:color w:val="auto"/>
          <w:spacing w:val="-1"/>
          <w:sz w:val="24"/>
          <w:szCs w:val="24"/>
          <w:lang w:eastAsia="zh-CN"/>
        </w:rPr>
        <w:t>确定和决定等书面函件送达对方当事人。</w:t>
      </w:r>
    </w:p>
    <w:p w14:paraId="7AD2A6B2" w14:textId="6ADA8786" w:rsidR="008B3474" w:rsidRPr="00EF6767" w:rsidRDefault="00E93B8E">
      <w:pPr>
        <w:pStyle w:val="aa"/>
        <w:spacing w:line="440" w:lineRule="exact"/>
        <w:ind w:left="611" w:right="48" w:firstLine="21"/>
        <w:rPr>
          <w:rFonts w:ascii="宋体" w:eastAsia="宋体" w:hAnsi="宋体" w:cs="宋体"/>
          <w:color w:val="auto"/>
          <w:spacing w:val="-62"/>
          <w:sz w:val="24"/>
          <w:szCs w:val="24"/>
          <w:lang w:eastAsia="zh-CN"/>
        </w:rPr>
      </w:pPr>
      <w:r w:rsidRPr="00EF6767">
        <w:rPr>
          <w:rFonts w:ascii="宋体" w:eastAsia="宋体" w:hAnsi="宋体" w:cs="宋体" w:hint="eastAsia"/>
          <w:color w:val="auto"/>
          <w:spacing w:val="3"/>
          <w:sz w:val="24"/>
          <w:szCs w:val="24"/>
          <w:lang w:eastAsia="zh-CN"/>
        </w:rPr>
        <w:t>1.7.2发包人接收文件的地点</w:t>
      </w:r>
      <w:r w:rsidRPr="00EF6767">
        <w:rPr>
          <w:rFonts w:ascii="宋体" w:eastAsia="宋体" w:hAnsi="宋体" w:cs="宋体" w:hint="eastAsia"/>
          <w:color w:val="auto"/>
          <w:spacing w:val="-62"/>
          <w:sz w:val="24"/>
          <w:szCs w:val="24"/>
          <w:lang w:eastAsia="zh-CN"/>
        </w:rPr>
        <w:t>：</w:t>
      </w:r>
      <w:r w:rsidRPr="00EF6767">
        <w:rPr>
          <w:rFonts w:ascii="宋体" w:eastAsia="宋体" w:hAnsi="宋体" w:cs="宋体" w:hint="eastAsia"/>
          <w:color w:val="auto"/>
          <w:sz w:val="24"/>
          <w:szCs w:val="24"/>
          <w:u w:val="single"/>
          <w:lang w:eastAsia="zh-CN"/>
        </w:rPr>
        <w:t xml:space="preserve">   </w:t>
      </w:r>
      <w:r w:rsidR="00B97D1A" w:rsidRPr="00EF6767">
        <w:rPr>
          <w:rFonts w:ascii="宋体" w:eastAsia="宋体" w:hAnsi="宋体" w:cs="宋体" w:hint="eastAsia"/>
          <w:color w:val="auto"/>
          <w:sz w:val="24"/>
          <w:szCs w:val="24"/>
          <w:u w:val="single"/>
          <w:lang w:eastAsia="zh-CN"/>
        </w:rPr>
        <w:t>项目所在地</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62"/>
          <w:sz w:val="24"/>
          <w:szCs w:val="24"/>
          <w:lang w:eastAsia="zh-CN"/>
        </w:rPr>
        <w:t>；</w:t>
      </w:r>
    </w:p>
    <w:p w14:paraId="7E51F432" w14:textId="77777777" w:rsidR="008B3474" w:rsidRPr="00EF6767" w:rsidRDefault="00E93B8E">
      <w:pPr>
        <w:pStyle w:val="aa"/>
        <w:spacing w:line="440" w:lineRule="exact"/>
        <w:ind w:left="611" w:right="48" w:firstLine="21"/>
        <w:rPr>
          <w:rFonts w:ascii="宋体" w:eastAsia="宋体" w:hAnsi="宋体" w:cs="宋体"/>
          <w:color w:val="auto"/>
          <w:spacing w:val="-5"/>
          <w:sz w:val="24"/>
          <w:szCs w:val="24"/>
          <w:u w:val="single"/>
          <w:lang w:eastAsia="zh-CN"/>
        </w:rPr>
      </w:pPr>
      <w:r w:rsidRPr="00EF6767">
        <w:rPr>
          <w:rFonts w:ascii="宋体" w:eastAsia="宋体" w:hAnsi="宋体" w:cs="宋体" w:hint="eastAsia"/>
          <w:color w:val="auto"/>
          <w:spacing w:val="-2"/>
          <w:sz w:val="24"/>
          <w:szCs w:val="24"/>
          <w:lang w:eastAsia="zh-CN"/>
        </w:rPr>
        <w:t>发包人指定的接收人为</w:t>
      </w:r>
      <w:r w:rsidRPr="00EF6767">
        <w:rPr>
          <w:rFonts w:ascii="宋体" w:eastAsia="宋体" w:hAnsi="宋体" w:cs="宋体" w:hint="eastAsia"/>
          <w:color w:val="auto"/>
          <w:spacing w:val="-5"/>
          <w:sz w:val="24"/>
          <w:szCs w:val="24"/>
          <w:lang w:eastAsia="zh-CN"/>
        </w:rPr>
        <w:t>：</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pacing w:val="-118"/>
          <w:sz w:val="24"/>
          <w:szCs w:val="24"/>
          <w:lang w:eastAsia="zh-CN"/>
        </w:rPr>
        <w:t xml:space="preserve"> </w:t>
      </w:r>
      <w:r w:rsidRPr="00EF6767">
        <w:rPr>
          <w:rFonts w:ascii="宋体" w:eastAsia="宋体" w:hAnsi="宋体" w:cs="宋体" w:hint="eastAsia"/>
          <w:color w:val="auto"/>
          <w:spacing w:val="-5"/>
          <w:sz w:val="24"/>
          <w:szCs w:val="24"/>
          <w:u w:val="single"/>
          <w:lang w:eastAsia="zh-CN"/>
        </w:rPr>
        <w:t>；</w:t>
      </w:r>
    </w:p>
    <w:p w14:paraId="291213FB" w14:textId="77777777" w:rsidR="008B3474" w:rsidRPr="00EF6767" w:rsidRDefault="00E93B8E">
      <w:pPr>
        <w:pStyle w:val="aa"/>
        <w:spacing w:line="440" w:lineRule="exact"/>
        <w:ind w:left="611" w:right="48" w:firstLine="21"/>
        <w:rPr>
          <w:rFonts w:ascii="宋体" w:eastAsia="宋体" w:hAnsi="宋体" w:cs="宋体"/>
          <w:color w:val="auto"/>
          <w:spacing w:val="-1"/>
          <w:sz w:val="24"/>
          <w:szCs w:val="24"/>
          <w:lang w:eastAsia="zh-CN"/>
        </w:rPr>
      </w:pPr>
      <w:r w:rsidRPr="00EF6767">
        <w:rPr>
          <w:rFonts w:ascii="宋体" w:eastAsia="宋体" w:hAnsi="宋体" w:cs="宋体" w:hint="eastAsia"/>
          <w:color w:val="auto"/>
          <w:sz w:val="24"/>
          <w:szCs w:val="24"/>
          <w:lang w:eastAsia="zh-CN"/>
        </w:rPr>
        <w:t>发包人指定的接收邮箱为：</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pacing w:val="-118"/>
          <w:sz w:val="24"/>
          <w:szCs w:val="24"/>
          <w:lang w:eastAsia="zh-CN"/>
        </w:rPr>
        <w:t xml:space="preserve"> </w:t>
      </w:r>
      <w:r w:rsidRPr="00EF6767">
        <w:rPr>
          <w:rFonts w:ascii="宋体" w:eastAsia="宋体" w:hAnsi="宋体" w:cs="宋体" w:hint="eastAsia"/>
          <w:color w:val="auto"/>
          <w:spacing w:val="-1"/>
          <w:sz w:val="24"/>
          <w:szCs w:val="24"/>
          <w:lang w:eastAsia="zh-CN"/>
        </w:rPr>
        <w:t>。</w:t>
      </w:r>
    </w:p>
    <w:p w14:paraId="35955ABA" w14:textId="5C8E0C40" w:rsidR="008B3474" w:rsidRPr="00EF6767" w:rsidRDefault="00E93B8E">
      <w:pPr>
        <w:pStyle w:val="aa"/>
        <w:spacing w:line="440" w:lineRule="exact"/>
        <w:ind w:left="611" w:right="48" w:firstLine="21"/>
        <w:rPr>
          <w:rFonts w:ascii="宋体" w:eastAsia="宋体" w:hAnsi="宋体" w:cs="宋体"/>
          <w:color w:val="auto"/>
          <w:spacing w:val="3"/>
          <w:sz w:val="24"/>
          <w:szCs w:val="24"/>
          <w:lang w:eastAsia="zh-CN"/>
        </w:rPr>
      </w:pPr>
      <w:r w:rsidRPr="00EF6767">
        <w:rPr>
          <w:rFonts w:ascii="宋体" w:eastAsia="宋体" w:hAnsi="宋体" w:cs="宋体" w:hint="eastAsia"/>
          <w:color w:val="auto"/>
          <w:spacing w:val="-2"/>
          <w:sz w:val="24"/>
          <w:szCs w:val="24"/>
          <w:lang w:eastAsia="zh-CN"/>
        </w:rPr>
        <w:t>承包人接收文件的地点</w:t>
      </w:r>
      <w:r w:rsidRPr="00EF6767">
        <w:rPr>
          <w:rFonts w:ascii="宋体" w:eastAsia="宋体" w:hAnsi="宋体" w:cs="宋体" w:hint="eastAsia"/>
          <w:color w:val="auto"/>
          <w:spacing w:val="3"/>
          <w:sz w:val="24"/>
          <w:szCs w:val="24"/>
          <w:lang w:eastAsia="zh-CN"/>
        </w:rPr>
        <w:t>：</w:t>
      </w:r>
      <w:r w:rsidRPr="00EF6767">
        <w:rPr>
          <w:rFonts w:ascii="宋体" w:eastAsia="宋体" w:hAnsi="宋体" w:cs="宋体" w:hint="eastAsia"/>
          <w:color w:val="auto"/>
          <w:spacing w:val="5"/>
          <w:sz w:val="24"/>
          <w:szCs w:val="24"/>
          <w:u w:val="single"/>
          <w:lang w:eastAsia="zh-CN"/>
        </w:rPr>
        <w:t xml:space="preserve">        </w:t>
      </w:r>
      <w:r w:rsidR="00B97D1A" w:rsidRPr="00EF6767">
        <w:rPr>
          <w:rFonts w:ascii="宋体" w:eastAsia="宋体" w:hAnsi="宋体" w:cs="宋体" w:hint="eastAsia"/>
          <w:color w:val="auto"/>
          <w:spacing w:val="5"/>
          <w:sz w:val="24"/>
          <w:szCs w:val="24"/>
          <w:u w:val="single"/>
          <w:lang w:eastAsia="zh-CN"/>
        </w:rPr>
        <w:t>项目所在地</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122"/>
          <w:sz w:val="24"/>
          <w:szCs w:val="24"/>
          <w:lang w:eastAsia="zh-CN"/>
        </w:rPr>
        <w:t xml:space="preserve"> </w:t>
      </w:r>
      <w:r w:rsidRPr="00EF6767">
        <w:rPr>
          <w:rFonts w:ascii="宋体" w:eastAsia="宋体" w:hAnsi="宋体" w:cs="宋体" w:hint="eastAsia"/>
          <w:color w:val="auto"/>
          <w:spacing w:val="3"/>
          <w:sz w:val="24"/>
          <w:szCs w:val="24"/>
          <w:lang w:eastAsia="zh-CN"/>
        </w:rPr>
        <w:t>；</w:t>
      </w:r>
    </w:p>
    <w:p w14:paraId="3DC6638B" w14:textId="3BDF7DF4" w:rsidR="008B3474" w:rsidRPr="00EF6767" w:rsidRDefault="00E93B8E">
      <w:pPr>
        <w:pStyle w:val="aa"/>
        <w:spacing w:line="440" w:lineRule="exact"/>
        <w:ind w:left="611" w:right="48" w:firstLine="21"/>
        <w:rPr>
          <w:rFonts w:ascii="宋体" w:eastAsia="宋体" w:hAnsi="宋体" w:cs="宋体"/>
          <w:color w:val="auto"/>
          <w:spacing w:val="-5"/>
          <w:sz w:val="24"/>
          <w:szCs w:val="24"/>
          <w:u w:val="single"/>
          <w:lang w:eastAsia="zh-CN"/>
        </w:rPr>
      </w:pPr>
      <w:r w:rsidRPr="00EF6767">
        <w:rPr>
          <w:rFonts w:ascii="宋体" w:eastAsia="宋体" w:hAnsi="宋体" w:cs="宋体" w:hint="eastAsia"/>
          <w:color w:val="auto"/>
          <w:spacing w:val="-2"/>
          <w:sz w:val="24"/>
          <w:szCs w:val="24"/>
          <w:lang w:eastAsia="zh-CN"/>
        </w:rPr>
        <w:t>承包人指定的接收人为</w:t>
      </w:r>
      <w:r w:rsidRPr="00EF6767">
        <w:rPr>
          <w:rFonts w:ascii="宋体" w:eastAsia="宋体" w:hAnsi="宋体" w:cs="宋体" w:hint="eastAsia"/>
          <w:color w:val="auto"/>
          <w:spacing w:val="-5"/>
          <w:sz w:val="24"/>
          <w:szCs w:val="24"/>
          <w:lang w:eastAsia="zh-CN"/>
        </w:rPr>
        <w:t>：</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5"/>
          <w:sz w:val="24"/>
          <w:szCs w:val="24"/>
          <w:u w:val="single"/>
          <w:lang w:eastAsia="zh-CN"/>
        </w:rPr>
        <w:t>；</w:t>
      </w:r>
    </w:p>
    <w:p w14:paraId="7EE59A64" w14:textId="77777777" w:rsidR="008B3474" w:rsidRPr="00EF6767" w:rsidRDefault="00E93B8E">
      <w:pPr>
        <w:pStyle w:val="aa"/>
        <w:spacing w:line="440" w:lineRule="exact"/>
        <w:ind w:left="611" w:right="48" w:firstLine="21"/>
        <w:rPr>
          <w:rFonts w:ascii="宋体" w:eastAsia="宋体" w:hAnsi="宋体" w:cs="宋体"/>
          <w:color w:val="auto"/>
          <w:spacing w:val="-1"/>
          <w:sz w:val="24"/>
          <w:szCs w:val="24"/>
          <w:lang w:eastAsia="zh-CN"/>
        </w:rPr>
      </w:pPr>
      <w:r w:rsidRPr="00EF6767">
        <w:rPr>
          <w:rFonts w:ascii="宋体" w:eastAsia="宋体" w:hAnsi="宋体" w:cs="宋体" w:hint="eastAsia"/>
          <w:color w:val="auto"/>
          <w:sz w:val="24"/>
          <w:szCs w:val="24"/>
          <w:lang w:eastAsia="zh-CN"/>
        </w:rPr>
        <w:t>承包人指定的接收邮箱为：</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pacing w:val="-118"/>
          <w:sz w:val="24"/>
          <w:szCs w:val="24"/>
          <w:lang w:eastAsia="zh-CN"/>
        </w:rPr>
        <w:t xml:space="preserve"> </w:t>
      </w:r>
      <w:r w:rsidRPr="00EF6767">
        <w:rPr>
          <w:rFonts w:ascii="宋体" w:eastAsia="宋体" w:hAnsi="宋体" w:cs="宋体" w:hint="eastAsia"/>
          <w:color w:val="auto"/>
          <w:spacing w:val="-1"/>
          <w:sz w:val="24"/>
          <w:szCs w:val="24"/>
          <w:lang w:eastAsia="zh-CN"/>
        </w:rPr>
        <w:t>。</w:t>
      </w:r>
    </w:p>
    <w:p w14:paraId="4960F8CC" w14:textId="5078D4BB" w:rsidR="008B3474" w:rsidRPr="00EF6767" w:rsidRDefault="00E93B8E">
      <w:pPr>
        <w:pStyle w:val="aa"/>
        <w:spacing w:line="440" w:lineRule="exact"/>
        <w:ind w:left="611" w:right="48" w:firstLine="21"/>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监理人接收文件的地点</w:t>
      </w:r>
      <w:r w:rsidRPr="00EF6767">
        <w:rPr>
          <w:rFonts w:ascii="宋体" w:eastAsia="宋体" w:hAnsi="宋体" w:cs="宋体" w:hint="eastAsia"/>
          <w:color w:val="auto"/>
          <w:spacing w:val="3"/>
          <w:sz w:val="24"/>
          <w:szCs w:val="24"/>
          <w:lang w:eastAsia="zh-CN"/>
        </w:rPr>
        <w:t>：</w:t>
      </w:r>
      <w:r w:rsidRPr="00EF6767">
        <w:rPr>
          <w:rFonts w:ascii="宋体" w:eastAsia="宋体" w:hAnsi="宋体" w:cs="宋体" w:hint="eastAsia"/>
          <w:color w:val="auto"/>
          <w:sz w:val="24"/>
          <w:szCs w:val="24"/>
          <w:u w:val="single"/>
          <w:lang w:eastAsia="zh-CN"/>
        </w:rPr>
        <w:t xml:space="preserve">    </w:t>
      </w:r>
      <w:r w:rsidR="00B97D1A" w:rsidRPr="00EF6767">
        <w:rPr>
          <w:rFonts w:ascii="宋体" w:eastAsia="宋体" w:hAnsi="宋体" w:cs="宋体" w:hint="eastAsia"/>
          <w:color w:val="auto"/>
          <w:sz w:val="24"/>
          <w:szCs w:val="24"/>
          <w:u w:val="single"/>
          <w:lang w:eastAsia="zh-CN"/>
        </w:rPr>
        <w:t>发包人另行通知</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3"/>
          <w:sz w:val="24"/>
          <w:szCs w:val="24"/>
          <w:lang w:eastAsia="zh-CN"/>
        </w:rPr>
        <w:t>；</w:t>
      </w:r>
    </w:p>
    <w:p w14:paraId="2835775D" w14:textId="01A96E3D" w:rsidR="008B3474" w:rsidRPr="00EF6767" w:rsidRDefault="00E93B8E">
      <w:pPr>
        <w:spacing w:line="440" w:lineRule="exact"/>
        <w:ind w:left="621"/>
        <w:rPr>
          <w:rFonts w:ascii="宋体" w:eastAsia="宋体" w:hAnsi="宋体" w:cs="宋体"/>
          <w:color w:val="auto"/>
          <w:spacing w:val="-11"/>
          <w:sz w:val="24"/>
          <w:szCs w:val="24"/>
          <w:u w:val="single"/>
          <w:lang w:eastAsia="zh-CN"/>
        </w:rPr>
      </w:pPr>
      <w:r w:rsidRPr="00EF6767">
        <w:rPr>
          <w:rFonts w:ascii="宋体" w:eastAsia="宋体" w:hAnsi="宋体" w:cs="宋体" w:hint="eastAsia"/>
          <w:color w:val="auto"/>
          <w:spacing w:val="-3"/>
          <w:sz w:val="24"/>
          <w:szCs w:val="24"/>
          <w:lang w:eastAsia="zh-CN"/>
        </w:rPr>
        <w:t>监理人指定的接收人为</w:t>
      </w:r>
      <w:r w:rsidRPr="00EF6767">
        <w:rPr>
          <w:rFonts w:ascii="宋体" w:eastAsia="宋体" w:hAnsi="宋体" w:cs="宋体" w:hint="eastAsia"/>
          <w:color w:val="auto"/>
          <w:spacing w:val="-11"/>
          <w:sz w:val="24"/>
          <w:szCs w:val="24"/>
          <w:lang w:eastAsia="zh-CN"/>
        </w:rPr>
        <w:t>：</w:t>
      </w:r>
      <w:r w:rsidRPr="00EF6767">
        <w:rPr>
          <w:rFonts w:ascii="宋体" w:eastAsia="宋体" w:hAnsi="宋体" w:cs="宋体" w:hint="eastAsia"/>
          <w:color w:val="auto"/>
          <w:spacing w:val="1"/>
          <w:sz w:val="24"/>
          <w:szCs w:val="24"/>
          <w:u w:val="single"/>
          <w:lang w:eastAsia="zh-CN"/>
        </w:rPr>
        <w:t xml:space="preserve">  </w:t>
      </w:r>
      <w:r w:rsidR="00B97D1A" w:rsidRPr="00EF6767">
        <w:rPr>
          <w:rFonts w:ascii="宋体" w:eastAsia="宋体" w:hAnsi="宋体" w:cs="宋体" w:hint="eastAsia"/>
          <w:color w:val="auto"/>
          <w:spacing w:val="1"/>
          <w:sz w:val="24"/>
          <w:szCs w:val="24"/>
          <w:u w:val="single"/>
          <w:lang w:eastAsia="zh-CN"/>
        </w:rPr>
        <w:t>发包人另行通知</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11"/>
          <w:sz w:val="24"/>
          <w:szCs w:val="24"/>
          <w:u w:val="single"/>
          <w:lang w:eastAsia="zh-CN"/>
        </w:rPr>
        <w:t>；</w:t>
      </w:r>
    </w:p>
    <w:p w14:paraId="2630E8AE" w14:textId="372029BB" w:rsidR="008B3474" w:rsidRPr="00EF6767" w:rsidRDefault="00E93B8E">
      <w:pPr>
        <w:spacing w:line="440" w:lineRule="exact"/>
        <w:ind w:left="621"/>
        <w:rPr>
          <w:rFonts w:ascii="宋体" w:eastAsia="宋体" w:hAnsi="宋体" w:cs="宋体"/>
          <w:color w:val="auto"/>
          <w:sz w:val="24"/>
          <w:szCs w:val="24"/>
          <w:lang w:eastAsia="zh-CN"/>
        </w:rPr>
      </w:pPr>
      <w:r w:rsidRPr="00EF6767">
        <w:rPr>
          <w:rFonts w:ascii="宋体" w:eastAsia="宋体" w:hAnsi="宋体" w:cs="宋体" w:hint="eastAsia"/>
          <w:color w:val="auto"/>
          <w:spacing w:val="-17"/>
          <w:sz w:val="24"/>
          <w:szCs w:val="24"/>
          <w:lang w:eastAsia="zh-CN"/>
        </w:rPr>
        <w:t>监理人指定的接收邮箱为：</w:t>
      </w:r>
      <w:r w:rsidRPr="00EF6767">
        <w:rPr>
          <w:rFonts w:ascii="宋体" w:eastAsia="宋体" w:hAnsi="宋体" w:cs="宋体" w:hint="eastAsia"/>
          <w:color w:val="auto"/>
          <w:spacing w:val="5"/>
          <w:sz w:val="24"/>
          <w:szCs w:val="24"/>
          <w:u w:val="single"/>
          <w:lang w:eastAsia="zh-CN"/>
        </w:rPr>
        <w:t xml:space="preserve">  </w:t>
      </w:r>
      <w:r w:rsidR="00B97D1A" w:rsidRPr="00EF6767">
        <w:rPr>
          <w:rFonts w:ascii="宋体" w:eastAsia="宋体" w:hAnsi="宋体" w:cs="宋体" w:hint="eastAsia"/>
          <w:color w:val="auto"/>
          <w:spacing w:val="5"/>
          <w:sz w:val="24"/>
          <w:szCs w:val="24"/>
          <w:u w:val="single"/>
          <w:lang w:eastAsia="zh-CN"/>
        </w:rPr>
        <w:t>发包人另行通知</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17"/>
          <w:sz w:val="24"/>
          <w:szCs w:val="24"/>
          <w:lang w:eastAsia="zh-CN"/>
        </w:rPr>
        <w:t>。</w:t>
      </w:r>
    </w:p>
    <w:p w14:paraId="3D5B1009" w14:textId="77777777" w:rsidR="008B3474" w:rsidRPr="00EF6767" w:rsidRDefault="008B3474">
      <w:pPr>
        <w:pStyle w:val="aa"/>
        <w:spacing w:line="440" w:lineRule="exact"/>
        <w:ind w:left="633"/>
        <w:outlineLvl w:val="2"/>
        <w:rPr>
          <w:rFonts w:ascii="宋体" w:eastAsia="宋体" w:hAnsi="宋体" w:cs="宋体"/>
          <w:color w:val="auto"/>
          <w:spacing w:val="3"/>
          <w:sz w:val="24"/>
          <w:szCs w:val="24"/>
          <w:lang w:eastAsia="zh-CN"/>
        </w:rPr>
      </w:pPr>
      <w:bookmarkStart w:id="66" w:name="bookmark341"/>
      <w:bookmarkStart w:id="67" w:name="bookmark340"/>
      <w:bookmarkStart w:id="68" w:name="_Toc25043"/>
      <w:bookmarkEnd w:id="66"/>
      <w:bookmarkEnd w:id="67"/>
    </w:p>
    <w:p w14:paraId="69830547"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69" w:name="_Toc18744"/>
      <w:r w:rsidRPr="00EF6767">
        <w:rPr>
          <w:rFonts w:ascii="宋体" w:eastAsia="宋体" w:hAnsi="宋体" w:cs="宋体" w:hint="eastAsia"/>
          <w:color w:val="auto"/>
          <w:spacing w:val="3"/>
          <w:sz w:val="24"/>
          <w:szCs w:val="24"/>
          <w:lang w:eastAsia="zh-CN"/>
        </w:rPr>
        <w:t>1.10交通运输</w:t>
      </w:r>
      <w:bookmarkEnd w:id="68"/>
      <w:bookmarkEnd w:id="69"/>
    </w:p>
    <w:p w14:paraId="626E7717"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1.10.1出入现场的权利</w:t>
      </w:r>
    </w:p>
    <w:p w14:paraId="42DBA8B0"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关于出入现场的权利的约定：</w:t>
      </w:r>
      <w:r w:rsidRPr="00EF6767">
        <w:rPr>
          <w:rFonts w:ascii="宋体" w:eastAsia="宋体" w:hAnsi="宋体" w:cs="宋体" w:hint="eastAsia"/>
          <w:color w:val="auto"/>
          <w:spacing w:val="-1"/>
          <w:sz w:val="24"/>
          <w:szCs w:val="24"/>
          <w:u w:val="single"/>
          <w:lang w:eastAsia="zh-CN"/>
        </w:rPr>
        <w:t>按招标文件中技术要求执行</w:t>
      </w:r>
    </w:p>
    <w:p w14:paraId="7FE34106"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7"/>
          <w:sz w:val="24"/>
          <w:szCs w:val="24"/>
          <w:lang w:eastAsia="zh-CN"/>
        </w:rPr>
        <w:t>1.10.3场内交通</w:t>
      </w:r>
    </w:p>
    <w:p w14:paraId="4C428242"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关于发包人提供的场内道路和交通设施及其现状、使</w:t>
      </w:r>
      <w:r w:rsidRPr="00EF6767">
        <w:rPr>
          <w:rFonts w:ascii="宋体" w:eastAsia="宋体" w:hAnsi="宋体" w:cs="宋体" w:hint="eastAsia"/>
          <w:color w:val="auto"/>
          <w:spacing w:val="-5"/>
          <w:sz w:val="24"/>
          <w:szCs w:val="24"/>
          <w:lang w:eastAsia="zh-CN"/>
        </w:rPr>
        <w:t>用权归属、</w:t>
      </w:r>
      <w:r w:rsidRPr="00EF6767">
        <w:rPr>
          <w:rFonts w:ascii="宋体" w:eastAsia="宋体" w:hAnsi="宋体" w:cs="宋体" w:hint="eastAsia"/>
          <w:color w:val="auto"/>
          <w:spacing w:val="-1"/>
          <w:sz w:val="24"/>
          <w:szCs w:val="24"/>
          <w:lang w:eastAsia="zh-CN"/>
        </w:rPr>
        <w:t>相关费用承担的约定：</w:t>
      </w:r>
      <w:r w:rsidRPr="00EF6767">
        <w:rPr>
          <w:rFonts w:ascii="宋体" w:eastAsia="宋体" w:hAnsi="宋体" w:cs="宋体" w:hint="eastAsia"/>
          <w:color w:val="auto"/>
          <w:spacing w:val="-1"/>
          <w:sz w:val="24"/>
          <w:szCs w:val="24"/>
          <w:u w:val="single"/>
          <w:lang w:eastAsia="zh-CN"/>
        </w:rPr>
        <w:t>按招标文件中技术要求执行</w:t>
      </w:r>
    </w:p>
    <w:p w14:paraId="2E8BFA37"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关于场外交通和场内交通的边界的约定：</w:t>
      </w:r>
      <w:r w:rsidRPr="00EF6767">
        <w:rPr>
          <w:rFonts w:ascii="宋体" w:eastAsia="宋体" w:hAnsi="宋体" w:cs="宋体" w:hint="eastAsia"/>
          <w:color w:val="auto"/>
          <w:spacing w:val="-1"/>
          <w:sz w:val="24"/>
          <w:szCs w:val="24"/>
          <w:u w:val="single"/>
          <w:lang w:eastAsia="zh-CN"/>
        </w:rPr>
        <w:t>按招标文件中技术要求执行</w:t>
      </w:r>
    </w:p>
    <w:p w14:paraId="4B0ADA75" w14:textId="77777777" w:rsidR="008B3474" w:rsidRPr="00EF6767" w:rsidRDefault="00E93B8E">
      <w:pPr>
        <w:spacing w:line="440" w:lineRule="exact"/>
        <w:ind w:firstLineChars="254" w:firstLine="625"/>
        <w:rPr>
          <w:rFonts w:ascii="宋体" w:eastAsia="宋体" w:hAnsi="宋体" w:cs="宋体"/>
          <w:color w:val="auto"/>
          <w:spacing w:val="-2"/>
          <w:sz w:val="24"/>
          <w:szCs w:val="24"/>
          <w:u w:val="single"/>
          <w:lang w:eastAsia="zh-CN"/>
        </w:rPr>
      </w:pPr>
      <w:r w:rsidRPr="00EF6767">
        <w:rPr>
          <w:rFonts w:ascii="宋体" w:eastAsia="宋体" w:hAnsi="宋体" w:cs="宋体" w:hint="eastAsia"/>
          <w:color w:val="auto"/>
          <w:spacing w:val="3"/>
          <w:sz w:val="24"/>
          <w:szCs w:val="24"/>
          <w:lang w:eastAsia="zh-CN"/>
        </w:rPr>
        <w:t>关于发包人向承包人提供满足工程施工需要的场内道路和交通</w:t>
      </w:r>
      <w:r w:rsidRPr="00EF6767">
        <w:rPr>
          <w:rFonts w:ascii="宋体" w:eastAsia="宋体" w:hAnsi="宋体" w:cs="宋体" w:hint="eastAsia"/>
          <w:color w:val="auto"/>
          <w:spacing w:val="-2"/>
          <w:sz w:val="24"/>
          <w:szCs w:val="24"/>
          <w:lang w:eastAsia="zh-CN"/>
        </w:rPr>
        <w:t>设施的约定：</w:t>
      </w:r>
      <w:r w:rsidRPr="00EF6767">
        <w:rPr>
          <w:rFonts w:ascii="宋体" w:eastAsia="宋体" w:hAnsi="宋体" w:cs="宋体" w:hint="eastAsia"/>
          <w:color w:val="auto"/>
          <w:spacing w:val="-1"/>
          <w:sz w:val="24"/>
          <w:szCs w:val="24"/>
          <w:u w:val="single"/>
          <w:lang w:eastAsia="zh-CN"/>
        </w:rPr>
        <w:t>按招标文件中技术要求执行</w:t>
      </w:r>
    </w:p>
    <w:p w14:paraId="7A6BA978"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1.10.4超大件和超重件的运输</w:t>
      </w:r>
    </w:p>
    <w:p w14:paraId="0F51612D" w14:textId="77777777" w:rsidR="008B3474" w:rsidRPr="00EF6767" w:rsidRDefault="00E93B8E">
      <w:pPr>
        <w:spacing w:line="440" w:lineRule="exact"/>
        <w:ind w:left="7" w:right="83" w:firstLine="605"/>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运输超大件或超重件所需的道路和桥梁临时加固改造费用</w:t>
      </w:r>
      <w:r w:rsidRPr="00EF6767">
        <w:rPr>
          <w:rFonts w:ascii="宋体" w:eastAsia="宋体" w:hAnsi="宋体" w:cs="宋体" w:hint="eastAsia"/>
          <w:color w:val="auto"/>
          <w:spacing w:val="3"/>
          <w:sz w:val="24"/>
          <w:szCs w:val="24"/>
          <w:lang w:eastAsia="zh-CN"/>
        </w:rPr>
        <w:t>和其</w:t>
      </w:r>
      <w:r w:rsidRPr="00EF6767">
        <w:rPr>
          <w:rFonts w:ascii="宋体" w:eastAsia="宋体" w:hAnsi="宋体" w:cs="宋体" w:hint="eastAsia"/>
          <w:color w:val="auto"/>
          <w:spacing w:val="-1"/>
          <w:sz w:val="24"/>
          <w:szCs w:val="24"/>
          <w:lang w:eastAsia="zh-CN"/>
        </w:rPr>
        <w:t>他有关费用由</w:t>
      </w:r>
      <w:r w:rsidRPr="00EF6767">
        <w:rPr>
          <w:rFonts w:ascii="宋体" w:eastAsia="宋体" w:hAnsi="宋体" w:cs="宋体" w:hint="eastAsia"/>
          <w:color w:val="auto"/>
          <w:spacing w:val="-1"/>
          <w:sz w:val="24"/>
          <w:szCs w:val="24"/>
          <w:u w:val="single"/>
          <w:lang w:eastAsia="zh-CN"/>
        </w:rPr>
        <w:t>承包人</w:t>
      </w:r>
      <w:r w:rsidRPr="00EF6767">
        <w:rPr>
          <w:rFonts w:ascii="宋体" w:eastAsia="宋体" w:hAnsi="宋体" w:cs="宋体" w:hint="eastAsia"/>
          <w:color w:val="auto"/>
          <w:spacing w:val="-1"/>
          <w:sz w:val="24"/>
          <w:szCs w:val="24"/>
          <w:lang w:eastAsia="zh-CN"/>
        </w:rPr>
        <w:t>承担。</w:t>
      </w:r>
    </w:p>
    <w:p w14:paraId="4CC43A80" w14:textId="3AB5105D" w:rsidR="008B3474" w:rsidRPr="00EF6767" w:rsidRDefault="00E93B8E" w:rsidP="00F17160">
      <w:pPr>
        <w:pStyle w:val="aa"/>
        <w:spacing w:line="440" w:lineRule="exact"/>
        <w:ind w:left="633"/>
        <w:outlineLvl w:val="2"/>
        <w:rPr>
          <w:rFonts w:ascii="宋体" w:eastAsia="宋体" w:hAnsi="宋体" w:cs="宋体"/>
          <w:color w:val="auto"/>
          <w:sz w:val="24"/>
          <w:szCs w:val="24"/>
          <w:lang w:eastAsia="zh-CN"/>
        </w:rPr>
      </w:pPr>
      <w:bookmarkStart w:id="70" w:name="bookmark343"/>
      <w:bookmarkStart w:id="71" w:name="bookmark342"/>
      <w:bookmarkStart w:id="72" w:name="_Toc16733"/>
      <w:bookmarkStart w:id="73" w:name="_Toc13345"/>
      <w:bookmarkEnd w:id="70"/>
      <w:bookmarkEnd w:id="71"/>
      <w:r w:rsidRPr="00EF6767">
        <w:rPr>
          <w:rFonts w:ascii="宋体" w:eastAsia="宋体" w:hAnsi="宋体" w:cs="宋体" w:hint="eastAsia"/>
          <w:color w:val="auto"/>
          <w:spacing w:val="3"/>
          <w:sz w:val="24"/>
          <w:szCs w:val="24"/>
          <w:lang w:eastAsia="zh-CN"/>
        </w:rPr>
        <w:t>1.11知识产权</w:t>
      </w:r>
      <w:bookmarkEnd w:id="72"/>
      <w:bookmarkEnd w:id="73"/>
    </w:p>
    <w:p w14:paraId="1F05109A" w14:textId="77777777" w:rsidR="008B3474" w:rsidRPr="00EF6767" w:rsidRDefault="00E93B8E">
      <w:pPr>
        <w:pStyle w:val="aa"/>
        <w:spacing w:line="440" w:lineRule="exact"/>
        <w:ind w:left="24" w:right="78" w:firstLine="608"/>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1.11.1关于发包人提供给承包人的图纸</w:t>
      </w:r>
      <w:r w:rsidRPr="00EF6767">
        <w:rPr>
          <w:rFonts w:ascii="宋体" w:eastAsia="宋体" w:hAnsi="宋体" w:cs="宋体" w:hint="eastAsia"/>
          <w:color w:val="auto"/>
          <w:spacing w:val="-1"/>
          <w:sz w:val="24"/>
          <w:szCs w:val="24"/>
          <w:lang w:eastAsia="zh-CN"/>
        </w:rPr>
        <w:t>、技术规范及其他设计</w:t>
      </w:r>
      <w:r w:rsidRPr="00EF6767">
        <w:rPr>
          <w:rFonts w:ascii="宋体" w:eastAsia="宋体" w:hAnsi="宋体" w:cs="宋体" w:hint="eastAsia"/>
          <w:color w:val="auto"/>
          <w:spacing w:val="-3"/>
          <w:sz w:val="24"/>
          <w:szCs w:val="24"/>
          <w:lang w:eastAsia="zh-CN"/>
        </w:rPr>
        <w:t>文件的使用限制要求：</w:t>
      </w:r>
      <w:r w:rsidRPr="00EF6767">
        <w:rPr>
          <w:rFonts w:ascii="宋体" w:eastAsia="宋体" w:hAnsi="宋体" w:cs="宋体" w:hint="eastAsia"/>
          <w:color w:val="auto"/>
          <w:sz w:val="24"/>
          <w:szCs w:val="24"/>
          <w:u w:val="single"/>
          <w:lang w:eastAsia="zh-CN"/>
        </w:rPr>
        <w:t>非发包人同意，不得外传。</w:t>
      </w:r>
    </w:p>
    <w:p w14:paraId="205A9E18"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1.11.2关于承包人为实施工程所编制文件的使用限制要求：</w:t>
      </w:r>
      <w:r w:rsidRPr="00EF6767">
        <w:rPr>
          <w:rFonts w:ascii="宋体" w:eastAsia="宋体" w:hAnsi="宋体" w:cs="宋体" w:hint="eastAsia"/>
          <w:color w:val="auto"/>
          <w:spacing w:val="3"/>
          <w:sz w:val="24"/>
          <w:szCs w:val="24"/>
          <w:u w:val="single"/>
          <w:lang w:eastAsia="zh-CN"/>
        </w:rPr>
        <w:t>无</w:t>
      </w:r>
    </w:p>
    <w:p w14:paraId="4F6FB065" w14:textId="77777777" w:rsidR="008B3474" w:rsidRPr="00EF6767" w:rsidRDefault="00E93B8E">
      <w:pPr>
        <w:pStyle w:val="aa"/>
        <w:spacing w:line="440" w:lineRule="exact"/>
        <w:ind w:left="35" w:firstLine="597"/>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1.11.4承包人在施工过程中所采用的专</w:t>
      </w:r>
      <w:r w:rsidRPr="00EF6767">
        <w:rPr>
          <w:rFonts w:ascii="宋体" w:eastAsia="宋体" w:hAnsi="宋体" w:cs="宋体" w:hint="eastAsia"/>
          <w:color w:val="auto"/>
          <w:spacing w:val="-1"/>
          <w:sz w:val="24"/>
          <w:szCs w:val="24"/>
          <w:lang w:eastAsia="zh-CN"/>
        </w:rPr>
        <w:t>利、专有技术、技术秘</w:t>
      </w:r>
      <w:r w:rsidRPr="00EF6767">
        <w:rPr>
          <w:rFonts w:ascii="宋体" w:eastAsia="宋体" w:hAnsi="宋体" w:cs="宋体" w:hint="eastAsia"/>
          <w:color w:val="auto"/>
          <w:spacing w:val="-6"/>
          <w:sz w:val="24"/>
          <w:szCs w:val="24"/>
          <w:lang w:eastAsia="zh-CN"/>
        </w:rPr>
        <w:t>密的使用费的承担方式：</w:t>
      </w:r>
      <w:r w:rsidRPr="00EF6767">
        <w:rPr>
          <w:rFonts w:ascii="宋体" w:eastAsia="宋体" w:hAnsi="宋体" w:cs="宋体" w:hint="eastAsia"/>
          <w:color w:val="auto"/>
          <w:spacing w:val="-6"/>
          <w:sz w:val="24"/>
          <w:szCs w:val="24"/>
          <w:u w:val="single"/>
          <w:lang w:eastAsia="zh-CN"/>
        </w:rPr>
        <w:t>由承包人承担。</w:t>
      </w:r>
    </w:p>
    <w:p w14:paraId="0ACEFCF1"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74" w:name="bookmark344"/>
      <w:bookmarkStart w:id="75" w:name="bookmark345"/>
      <w:bookmarkStart w:id="76" w:name="_Toc13712"/>
      <w:bookmarkStart w:id="77" w:name="_Toc18555"/>
      <w:bookmarkEnd w:id="74"/>
      <w:bookmarkEnd w:id="75"/>
      <w:r w:rsidRPr="00EF6767">
        <w:rPr>
          <w:rFonts w:ascii="宋体" w:eastAsia="宋体" w:hAnsi="宋体" w:cs="宋体" w:hint="eastAsia"/>
          <w:color w:val="auto"/>
          <w:spacing w:val="2"/>
          <w:sz w:val="24"/>
          <w:szCs w:val="24"/>
          <w:lang w:eastAsia="zh-CN"/>
        </w:rPr>
        <w:t>1.13工程量清单缺陷的修正</w:t>
      </w:r>
      <w:bookmarkEnd w:id="76"/>
      <w:bookmarkEnd w:id="77"/>
    </w:p>
    <w:p w14:paraId="41CA72C2" w14:textId="77777777" w:rsidR="008B3474" w:rsidRPr="00EF6767" w:rsidRDefault="00E93B8E">
      <w:pPr>
        <w:spacing w:line="440" w:lineRule="exact"/>
        <w:ind w:firstLine="633"/>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出现工程量清单缺陷时调整合同价格的方式：</w:t>
      </w:r>
      <w:r w:rsidRPr="00EF6767">
        <w:rPr>
          <w:rFonts w:ascii="宋体" w:eastAsia="宋体" w:hAnsi="宋体" w:cs="宋体" w:hint="eastAsia"/>
          <w:color w:val="auto"/>
          <w:spacing w:val="-4"/>
          <w:sz w:val="24"/>
          <w:szCs w:val="24"/>
          <w:u w:val="single"/>
          <w:lang w:eastAsia="zh-CN"/>
        </w:rPr>
        <w:t>单价合同，按现行清单计价标准调整。</w:t>
      </w:r>
    </w:p>
    <w:p w14:paraId="0EA141B7" w14:textId="3A515C79" w:rsidR="008B3474" w:rsidRPr="00EF6767" w:rsidRDefault="00E93B8E">
      <w:pPr>
        <w:spacing w:line="440" w:lineRule="exact"/>
        <w:ind w:leftChars="297" w:left="624"/>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lastRenderedPageBreak/>
        <w:t>允许调整合同价格的工程量偏差范围：</w:t>
      </w:r>
      <w:r w:rsidRPr="00EF6767">
        <w:rPr>
          <w:rFonts w:ascii="宋体" w:eastAsia="宋体" w:hAnsi="宋体" w:cs="宋体" w:hint="eastAsia"/>
          <w:color w:val="auto"/>
          <w:spacing w:val="-4"/>
          <w:sz w:val="24"/>
          <w:szCs w:val="24"/>
          <w:u w:val="single"/>
          <w:lang w:eastAsia="zh-CN"/>
        </w:rPr>
        <w:t>单价合同，按现行清单计价标准</w:t>
      </w:r>
      <w:r w:rsidR="00651E52">
        <w:rPr>
          <w:rFonts w:ascii="宋体" w:eastAsia="宋体" w:hAnsi="宋体" w:cs="宋体" w:hint="eastAsia"/>
          <w:color w:val="auto"/>
          <w:spacing w:val="-4"/>
          <w:sz w:val="24"/>
          <w:szCs w:val="24"/>
          <w:u w:val="single"/>
          <w:lang w:eastAsia="zh-CN"/>
        </w:rPr>
        <w:t>进行，工程量据实调整，综合单价除变更外不作调整</w:t>
      </w:r>
      <w:r w:rsidRPr="00EF6767">
        <w:rPr>
          <w:rFonts w:ascii="宋体" w:eastAsia="宋体" w:hAnsi="宋体" w:cs="宋体" w:hint="eastAsia"/>
          <w:color w:val="auto"/>
          <w:spacing w:val="-4"/>
          <w:sz w:val="24"/>
          <w:szCs w:val="24"/>
          <w:u w:val="single"/>
          <w:lang w:eastAsia="zh-CN"/>
        </w:rPr>
        <w:t>。</w:t>
      </w:r>
    </w:p>
    <w:p w14:paraId="5B62B6A9" w14:textId="77777777" w:rsidR="008B3474" w:rsidRPr="00EF6767" w:rsidRDefault="00E93B8E">
      <w:pPr>
        <w:spacing w:line="440" w:lineRule="exact"/>
        <w:ind w:left="624"/>
        <w:rPr>
          <w:rFonts w:ascii="宋体" w:eastAsia="宋体" w:hAnsi="宋体" w:cs="宋体"/>
          <w:color w:val="auto"/>
          <w:spacing w:val="4"/>
          <w:sz w:val="24"/>
          <w:szCs w:val="24"/>
          <w:lang w:eastAsia="zh-CN"/>
        </w:rPr>
      </w:pPr>
      <w:bookmarkStart w:id="78" w:name="bookmark346"/>
      <w:bookmarkStart w:id="79" w:name="bookmark347"/>
      <w:bookmarkStart w:id="80" w:name="_Toc2382"/>
      <w:bookmarkEnd w:id="78"/>
      <w:bookmarkEnd w:id="79"/>
      <w:r w:rsidRPr="00EF6767">
        <w:rPr>
          <w:rFonts w:ascii="宋体" w:eastAsia="宋体" w:hAnsi="宋体" w:cs="宋体" w:hint="eastAsia"/>
          <w:color w:val="auto"/>
          <w:spacing w:val="4"/>
          <w:sz w:val="24"/>
          <w:szCs w:val="24"/>
          <w:lang w:eastAsia="zh-CN"/>
        </w:rPr>
        <w:t>1.14建筑信息模型技术的应用</w:t>
      </w:r>
      <w:bookmarkEnd w:id="80"/>
    </w:p>
    <w:p w14:paraId="75065F89" w14:textId="77777777" w:rsidR="008B3474" w:rsidRPr="00EF6767" w:rsidRDefault="00E93B8E">
      <w:pPr>
        <w:spacing w:line="440" w:lineRule="exact"/>
        <w:ind w:firstLineChars="252" w:firstLine="625"/>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关于本工程建筑信息模型开发、使用、存储、传输、交付、知识产权归属及费用承担等事</w:t>
      </w:r>
      <w:r w:rsidRPr="00EF6767">
        <w:rPr>
          <w:rFonts w:ascii="宋体" w:eastAsia="宋体" w:hAnsi="宋体" w:cs="宋体" w:hint="eastAsia"/>
          <w:color w:val="auto"/>
          <w:spacing w:val="-1"/>
          <w:sz w:val="24"/>
          <w:szCs w:val="24"/>
          <w:lang w:eastAsia="zh-CN"/>
        </w:rPr>
        <w:t>项的约定：</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pacing w:val="-2"/>
          <w:sz w:val="24"/>
          <w:szCs w:val="24"/>
          <w:u w:val="single"/>
          <w:lang w:eastAsia="zh-CN"/>
        </w:rPr>
        <w:t xml:space="preserve">             </w:t>
      </w:r>
    </w:p>
    <w:p w14:paraId="108C0B6D"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81" w:name="bookmark349"/>
      <w:bookmarkStart w:id="82" w:name="bookmark348"/>
      <w:bookmarkStart w:id="83" w:name="_Toc9858"/>
      <w:bookmarkStart w:id="84" w:name="_Toc11803"/>
      <w:bookmarkEnd w:id="81"/>
      <w:bookmarkEnd w:id="82"/>
      <w:r w:rsidRPr="00EF6767">
        <w:rPr>
          <w:rFonts w:ascii="宋体" w:eastAsia="宋体" w:hAnsi="宋体" w:cs="宋体" w:hint="eastAsia"/>
          <w:color w:val="auto"/>
          <w:spacing w:val="3"/>
          <w:sz w:val="24"/>
          <w:szCs w:val="24"/>
          <w:lang w:eastAsia="zh-CN"/>
        </w:rPr>
        <w:t>1.15可持续发展</w:t>
      </w:r>
      <w:bookmarkEnd w:id="83"/>
      <w:bookmarkEnd w:id="84"/>
    </w:p>
    <w:p w14:paraId="679F036D"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关于可持续发展目标及费用承担等事项的约定：</w:t>
      </w:r>
      <w:r w:rsidRPr="00EF6767">
        <w:rPr>
          <w:rFonts w:ascii="宋体" w:eastAsia="宋体" w:hAnsi="宋体" w:cs="宋体" w:hint="eastAsia"/>
          <w:color w:val="auto"/>
          <w:spacing w:val="-2"/>
          <w:sz w:val="24"/>
          <w:szCs w:val="24"/>
          <w:u w:val="single"/>
          <w:lang w:eastAsia="zh-CN"/>
        </w:rPr>
        <w:t xml:space="preserve">   /        </w:t>
      </w:r>
    </w:p>
    <w:p w14:paraId="5A535A97" w14:textId="77777777" w:rsidR="008B3474" w:rsidRPr="00EF6767" w:rsidRDefault="008B3474">
      <w:pPr>
        <w:pStyle w:val="aa"/>
        <w:spacing w:line="440" w:lineRule="exact"/>
        <w:ind w:left="23"/>
        <w:outlineLvl w:val="1"/>
        <w:rPr>
          <w:rFonts w:ascii="宋体" w:eastAsia="宋体" w:hAnsi="宋体" w:cs="宋体"/>
          <w:color w:val="auto"/>
          <w:sz w:val="24"/>
          <w:szCs w:val="24"/>
          <w:lang w:eastAsia="zh-CN"/>
        </w:rPr>
      </w:pPr>
      <w:bookmarkStart w:id="85" w:name="bookmark350"/>
      <w:bookmarkStart w:id="86" w:name="bookmark351"/>
      <w:bookmarkStart w:id="87" w:name="bookmark353"/>
      <w:bookmarkEnd w:id="85"/>
      <w:bookmarkEnd w:id="86"/>
      <w:bookmarkEnd w:id="87"/>
    </w:p>
    <w:p w14:paraId="4AC74592" w14:textId="77777777" w:rsidR="008B3474" w:rsidRPr="00EF6767" w:rsidRDefault="00E93B8E">
      <w:pPr>
        <w:pStyle w:val="aa"/>
        <w:spacing w:line="440" w:lineRule="exact"/>
        <w:ind w:left="23"/>
        <w:outlineLvl w:val="1"/>
        <w:rPr>
          <w:rFonts w:ascii="宋体" w:eastAsia="宋体" w:hAnsi="宋体" w:cs="宋体"/>
          <w:color w:val="auto"/>
          <w:sz w:val="24"/>
          <w:szCs w:val="24"/>
          <w:lang w:eastAsia="zh-CN"/>
        </w:rPr>
      </w:pPr>
      <w:bookmarkStart w:id="88" w:name="_Toc191"/>
      <w:r w:rsidRPr="00EF6767">
        <w:rPr>
          <w:rFonts w:ascii="宋体" w:eastAsia="宋体" w:hAnsi="宋体" w:cs="宋体" w:hint="eastAsia"/>
          <w:color w:val="auto"/>
          <w:sz w:val="24"/>
          <w:szCs w:val="24"/>
          <w:lang w:eastAsia="zh-CN"/>
        </w:rPr>
        <w:t>2．发包人</w:t>
      </w:r>
      <w:bookmarkEnd w:id="88"/>
    </w:p>
    <w:p w14:paraId="59C4CF66" w14:textId="77777777" w:rsidR="008B3474" w:rsidRPr="00EF6767" w:rsidRDefault="00E93B8E">
      <w:pPr>
        <w:pStyle w:val="aa"/>
        <w:spacing w:line="440" w:lineRule="exact"/>
        <w:ind w:left="622"/>
        <w:outlineLvl w:val="2"/>
        <w:rPr>
          <w:rFonts w:ascii="宋体" w:eastAsia="宋体" w:hAnsi="宋体" w:cs="宋体"/>
          <w:color w:val="auto"/>
          <w:sz w:val="24"/>
          <w:szCs w:val="24"/>
          <w:lang w:eastAsia="zh-CN"/>
        </w:rPr>
      </w:pPr>
      <w:bookmarkStart w:id="89" w:name="bookmark352"/>
      <w:bookmarkStart w:id="90" w:name="_Toc28279"/>
      <w:bookmarkStart w:id="91" w:name="_Toc27070"/>
      <w:bookmarkEnd w:id="89"/>
      <w:r w:rsidRPr="00EF6767">
        <w:rPr>
          <w:rFonts w:ascii="宋体" w:eastAsia="宋体" w:hAnsi="宋体" w:cs="宋体" w:hint="eastAsia"/>
          <w:color w:val="auto"/>
          <w:spacing w:val="2"/>
          <w:sz w:val="24"/>
          <w:szCs w:val="24"/>
          <w:lang w:eastAsia="zh-CN"/>
        </w:rPr>
        <w:t>2.2发包人代表</w:t>
      </w:r>
      <w:bookmarkEnd w:id="90"/>
      <w:bookmarkEnd w:id="91"/>
    </w:p>
    <w:p w14:paraId="6E556254" w14:textId="77777777" w:rsidR="008B3474" w:rsidRPr="00EF6767" w:rsidRDefault="00E93B8E">
      <w:pPr>
        <w:spacing w:line="440" w:lineRule="exact"/>
        <w:ind w:left="611"/>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发包人代表：</w:t>
      </w:r>
    </w:p>
    <w:p w14:paraId="5CAA2E65" w14:textId="6061F142" w:rsidR="008B3474" w:rsidRPr="00EF6767" w:rsidRDefault="00E93B8E">
      <w:pPr>
        <w:spacing w:line="440" w:lineRule="exact"/>
        <w:ind w:left="611" w:right="1537"/>
        <w:rPr>
          <w:rFonts w:ascii="宋体" w:eastAsia="宋体" w:hAnsi="宋体" w:cs="宋体"/>
          <w:color w:val="auto"/>
          <w:spacing w:val="-48"/>
          <w:sz w:val="24"/>
          <w:szCs w:val="24"/>
          <w:lang w:eastAsia="zh-CN"/>
        </w:rPr>
      </w:pPr>
      <w:r w:rsidRPr="00EF6767">
        <w:rPr>
          <w:rFonts w:ascii="宋体" w:eastAsia="宋体" w:hAnsi="宋体" w:cs="宋体" w:hint="eastAsia"/>
          <w:color w:val="auto"/>
          <w:spacing w:val="-10"/>
          <w:sz w:val="24"/>
          <w:szCs w:val="24"/>
          <w:lang w:eastAsia="zh-CN"/>
        </w:rPr>
        <w:t>姓</w:t>
      </w:r>
      <w:r w:rsidRPr="00EF6767">
        <w:rPr>
          <w:rFonts w:ascii="宋体" w:eastAsia="宋体" w:hAnsi="宋体" w:cs="宋体" w:hint="eastAsia"/>
          <w:color w:val="auto"/>
          <w:spacing w:val="1"/>
          <w:sz w:val="24"/>
          <w:szCs w:val="24"/>
          <w:lang w:eastAsia="zh-CN"/>
        </w:rPr>
        <w:t xml:space="preserve">    </w:t>
      </w:r>
      <w:r w:rsidRPr="00EF6767">
        <w:rPr>
          <w:rFonts w:ascii="宋体" w:eastAsia="宋体" w:hAnsi="宋体" w:cs="宋体" w:hint="eastAsia"/>
          <w:color w:val="auto"/>
          <w:spacing w:val="-10"/>
          <w:sz w:val="24"/>
          <w:szCs w:val="24"/>
          <w:lang w:eastAsia="zh-CN"/>
        </w:rPr>
        <w:t>名：</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48"/>
          <w:sz w:val="24"/>
          <w:szCs w:val="24"/>
          <w:lang w:eastAsia="zh-CN"/>
        </w:rPr>
        <w:t>；</w:t>
      </w:r>
    </w:p>
    <w:p w14:paraId="2666087B" w14:textId="22E15D5A" w:rsidR="008B3474" w:rsidRPr="00EF6767" w:rsidRDefault="00E93B8E">
      <w:pPr>
        <w:spacing w:line="440" w:lineRule="exact"/>
        <w:ind w:left="611" w:right="1537"/>
        <w:rPr>
          <w:rFonts w:ascii="宋体" w:eastAsia="宋体" w:hAnsi="宋体" w:cs="宋体"/>
          <w:color w:val="auto"/>
          <w:spacing w:val="-34"/>
          <w:sz w:val="24"/>
          <w:szCs w:val="24"/>
          <w:lang w:eastAsia="zh-CN"/>
        </w:rPr>
      </w:pPr>
      <w:r w:rsidRPr="00EF6767">
        <w:rPr>
          <w:rFonts w:ascii="宋体" w:eastAsia="宋体" w:hAnsi="宋体" w:cs="宋体" w:hint="eastAsia"/>
          <w:color w:val="auto"/>
          <w:spacing w:val="-3"/>
          <w:sz w:val="24"/>
          <w:szCs w:val="24"/>
          <w:lang w:eastAsia="zh-CN"/>
        </w:rPr>
        <w:t>电子信箱</w:t>
      </w:r>
      <w:r w:rsidRPr="00EF6767">
        <w:rPr>
          <w:rFonts w:ascii="宋体" w:eastAsia="宋体" w:hAnsi="宋体" w:cs="宋体" w:hint="eastAsia"/>
          <w:color w:val="auto"/>
          <w:spacing w:val="-34"/>
          <w:sz w:val="24"/>
          <w:szCs w:val="24"/>
          <w:lang w:eastAsia="zh-CN"/>
        </w:rPr>
        <w:t>：</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34"/>
          <w:sz w:val="24"/>
          <w:szCs w:val="24"/>
          <w:lang w:eastAsia="zh-CN"/>
        </w:rPr>
        <w:t>；</w:t>
      </w:r>
    </w:p>
    <w:p w14:paraId="081C056E" w14:textId="77777777"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发包人对发包人代表的授权范围如下：</w:t>
      </w:r>
    </w:p>
    <w:p w14:paraId="360903E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发包人派驻现场的工程师可行使以下职权：</w:t>
      </w:r>
    </w:p>
    <w:p w14:paraId="12E6D46A"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批准召开重要协调事项的会议。</w:t>
      </w:r>
    </w:p>
    <w:p w14:paraId="3C6F9BC8"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审批经监理单位审核后的施工组织设计和技术方案。</w:t>
      </w:r>
    </w:p>
    <w:p w14:paraId="20B8271E"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审批监理单位发布的开工令、停工令和复工令。</w:t>
      </w:r>
    </w:p>
    <w:p w14:paraId="53C16D1C"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审批经监理单位审核后的工程进度款。</w:t>
      </w:r>
    </w:p>
    <w:p w14:paraId="3E83A264"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审批经监理单位审核后的施工进度更改和工期延期文件。</w:t>
      </w:r>
    </w:p>
    <w:p w14:paraId="5AF99A49"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审批经监理单位审核后的设计变更和现场签证。</w:t>
      </w:r>
    </w:p>
    <w:p w14:paraId="34A0D90F"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审批可能涉及工程造价的内容事项。</w:t>
      </w:r>
    </w:p>
    <w:p w14:paraId="19B3D591"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以上审批事项如果涉及工程造价，则应当同时有发包人主管领导的最后批准才能有效。</w:t>
      </w:r>
    </w:p>
    <w:p w14:paraId="2314C93C"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关于发包人代表签字确认的其他约定：无</w:t>
      </w:r>
      <w:r w:rsidRPr="00EF6767">
        <w:rPr>
          <w:rFonts w:ascii="宋体" w:eastAsia="宋体" w:hAnsi="宋体" w:cs="宋体" w:hint="eastAsia"/>
          <w:color w:val="auto"/>
          <w:spacing w:val="-2"/>
          <w:sz w:val="24"/>
          <w:szCs w:val="24"/>
          <w:lang w:eastAsia="zh-CN"/>
        </w:rPr>
        <w:t>。</w:t>
      </w:r>
    </w:p>
    <w:p w14:paraId="6F78C70E" w14:textId="77777777" w:rsidR="008B3474" w:rsidRPr="00EF6767" w:rsidRDefault="00E93B8E">
      <w:pPr>
        <w:pStyle w:val="aa"/>
        <w:spacing w:line="440" w:lineRule="exact"/>
        <w:ind w:left="622"/>
        <w:outlineLvl w:val="2"/>
        <w:rPr>
          <w:rFonts w:ascii="宋体" w:eastAsia="宋体" w:hAnsi="宋体" w:cs="宋体"/>
          <w:color w:val="auto"/>
          <w:sz w:val="24"/>
          <w:szCs w:val="24"/>
          <w:lang w:eastAsia="zh-CN"/>
        </w:rPr>
      </w:pPr>
      <w:bookmarkStart w:id="92" w:name="bookmark355"/>
      <w:bookmarkStart w:id="93" w:name="bookmark354"/>
      <w:bookmarkStart w:id="94" w:name="_Toc2060"/>
      <w:bookmarkStart w:id="95" w:name="_Toc2765"/>
      <w:bookmarkEnd w:id="92"/>
      <w:bookmarkEnd w:id="93"/>
      <w:r w:rsidRPr="00EF6767">
        <w:rPr>
          <w:rFonts w:ascii="宋体" w:eastAsia="宋体" w:hAnsi="宋体" w:cs="宋体" w:hint="eastAsia"/>
          <w:color w:val="auto"/>
          <w:spacing w:val="1"/>
          <w:sz w:val="24"/>
          <w:szCs w:val="24"/>
          <w:lang w:eastAsia="zh-CN"/>
        </w:rPr>
        <w:t>2.4施工现场、施工条件和基础资料的提供</w:t>
      </w:r>
      <w:bookmarkEnd w:id="94"/>
      <w:bookmarkEnd w:id="95"/>
    </w:p>
    <w:p w14:paraId="07795023"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2.4.1提供施工现场</w:t>
      </w:r>
    </w:p>
    <w:p w14:paraId="5403FF7E"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关于发包人移交施工现场的期限要求：</w:t>
      </w:r>
      <w:r w:rsidRPr="00EF6767">
        <w:rPr>
          <w:rFonts w:ascii="宋体" w:eastAsia="宋体" w:hAnsi="宋体" w:cs="宋体" w:hint="eastAsia"/>
          <w:color w:val="auto"/>
          <w:sz w:val="24"/>
          <w:szCs w:val="24"/>
          <w:u w:val="single"/>
          <w:lang w:eastAsia="zh-CN"/>
        </w:rPr>
        <w:t>合同约定开工日期五天前</w:t>
      </w:r>
      <w:r w:rsidRPr="00EF6767">
        <w:rPr>
          <w:rFonts w:ascii="宋体" w:eastAsia="宋体" w:hAnsi="宋体" w:cs="宋体" w:hint="eastAsia"/>
          <w:color w:val="auto"/>
          <w:spacing w:val="-1"/>
          <w:sz w:val="24"/>
          <w:szCs w:val="24"/>
          <w:u w:val="single"/>
          <w:lang w:eastAsia="zh-CN"/>
        </w:rPr>
        <w:t>。</w:t>
      </w:r>
    </w:p>
    <w:p w14:paraId="386D6821"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2.4.2提供施工条件和便利</w:t>
      </w:r>
    </w:p>
    <w:p w14:paraId="58408E48"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关于发包人应负责提供施工所需要的条件和便利，包括：</w:t>
      </w:r>
      <w:r w:rsidRPr="00EF6767">
        <w:rPr>
          <w:rFonts w:ascii="宋体" w:eastAsia="宋体" w:hAnsi="宋体" w:cs="宋体" w:hint="eastAsia"/>
          <w:color w:val="auto"/>
          <w:spacing w:val="-2"/>
          <w:sz w:val="24"/>
          <w:szCs w:val="24"/>
          <w:u w:val="single"/>
          <w:lang w:eastAsia="zh-CN"/>
        </w:rPr>
        <w:t xml:space="preserve">    </w:t>
      </w:r>
      <w:r w:rsidRPr="00EF6767">
        <w:rPr>
          <w:rFonts w:ascii="宋体" w:eastAsia="宋体" w:hAnsi="宋体" w:cs="宋体" w:hint="eastAsia"/>
          <w:color w:val="auto"/>
          <w:sz w:val="24"/>
          <w:szCs w:val="24"/>
          <w:u w:val="single"/>
          <w:lang w:eastAsia="zh-CN"/>
        </w:rPr>
        <w:t>按招标文件要求提供的。</w:t>
      </w:r>
    </w:p>
    <w:p w14:paraId="3F9F4742"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2.4.3提供基础资料</w:t>
      </w:r>
    </w:p>
    <w:p w14:paraId="5C7D866B" w14:textId="77777777" w:rsidR="008B3474" w:rsidRPr="00EF6767" w:rsidRDefault="00E93B8E">
      <w:pPr>
        <w:spacing w:line="440" w:lineRule="exact"/>
        <w:ind w:right="594" w:firstLineChars="200" w:firstLine="468"/>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发包人开工后提供基础资料的合理期限：</w:t>
      </w:r>
      <w:r w:rsidRPr="00EF6767">
        <w:rPr>
          <w:rFonts w:ascii="宋体" w:eastAsia="宋体" w:hAnsi="宋体" w:cs="宋体" w:hint="eastAsia"/>
          <w:color w:val="auto"/>
          <w:spacing w:val="-3"/>
          <w:sz w:val="24"/>
          <w:szCs w:val="24"/>
          <w:u w:val="single"/>
          <w:lang w:eastAsia="zh-CN"/>
        </w:rPr>
        <w:t>开工前</w:t>
      </w:r>
      <w:r w:rsidRPr="00EF6767">
        <w:rPr>
          <w:rFonts w:ascii="宋体" w:eastAsia="宋体" w:hAnsi="宋体" w:cs="宋体" w:hint="eastAsia"/>
          <w:color w:val="auto"/>
          <w:spacing w:val="-3"/>
          <w:sz w:val="24"/>
          <w:szCs w:val="24"/>
          <w:lang w:eastAsia="zh-CN"/>
        </w:rPr>
        <w:t>。</w:t>
      </w:r>
    </w:p>
    <w:p w14:paraId="569A8FBC" w14:textId="77777777" w:rsidR="008B3474" w:rsidRPr="00EF6767" w:rsidRDefault="00E93B8E">
      <w:pPr>
        <w:pStyle w:val="aa"/>
        <w:spacing w:before="98" w:line="440" w:lineRule="exact"/>
        <w:ind w:left="622"/>
        <w:outlineLvl w:val="2"/>
        <w:rPr>
          <w:rFonts w:ascii="宋体" w:eastAsia="宋体" w:hAnsi="宋体" w:cs="宋体"/>
          <w:color w:val="auto"/>
          <w:sz w:val="24"/>
          <w:szCs w:val="24"/>
          <w:lang w:eastAsia="zh-CN"/>
        </w:rPr>
      </w:pPr>
      <w:bookmarkStart w:id="96" w:name="bookmark356"/>
      <w:bookmarkStart w:id="97" w:name="bookmark357"/>
      <w:bookmarkStart w:id="98" w:name="_Toc2542"/>
      <w:bookmarkStart w:id="99" w:name="_Toc6159"/>
      <w:bookmarkEnd w:id="96"/>
      <w:bookmarkEnd w:id="97"/>
      <w:r w:rsidRPr="00EF6767">
        <w:rPr>
          <w:rFonts w:ascii="宋体" w:eastAsia="宋体" w:hAnsi="宋体" w:cs="宋体" w:hint="eastAsia"/>
          <w:color w:val="auto"/>
          <w:spacing w:val="1"/>
          <w:sz w:val="24"/>
          <w:szCs w:val="24"/>
          <w:lang w:eastAsia="zh-CN"/>
        </w:rPr>
        <w:lastRenderedPageBreak/>
        <w:t>2.5资金来源证明及支付担保</w:t>
      </w:r>
      <w:bookmarkEnd w:id="98"/>
      <w:bookmarkEnd w:id="99"/>
    </w:p>
    <w:p w14:paraId="02890979" w14:textId="77777777" w:rsidR="008B3474" w:rsidRPr="00EF6767" w:rsidRDefault="00E93B8E">
      <w:pPr>
        <w:spacing w:line="440" w:lineRule="exact"/>
        <w:ind w:left="611"/>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发包人提供资金来源证明的期限要求：</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1"/>
          <w:sz w:val="24"/>
          <w:szCs w:val="24"/>
          <w:u w:val="single"/>
          <w:lang w:eastAsia="zh-CN"/>
        </w:rPr>
        <w:t xml:space="preserve">     /       </w:t>
      </w:r>
      <w:r w:rsidRPr="00EF6767">
        <w:rPr>
          <w:rFonts w:ascii="宋体" w:eastAsia="宋体" w:hAnsi="宋体" w:cs="宋体" w:hint="eastAsia"/>
          <w:color w:val="auto"/>
          <w:spacing w:val="-1"/>
          <w:sz w:val="24"/>
          <w:szCs w:val="24"/>
          <w:lang w:eastAsia="zh-CN"/>
        </w:rPr>
        <w:t>。</w:t>
      </w:r>
    </w:p>
    <w:p w14:paraId="5E3D2931" w14:textId="77777777" w:rsidR="008B3474" w:rsidRPr="00EF6767" w:rsidRDefault="00E93B8E">
      <w:pPr>
        <w:spacing w:line="440" w:lineRule="exact"/>
        <w:ind w:left="611"/>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发包人提供工程款支付担保的形式：</w:t>
      </w:r>
      <w:r w:rsidRPr="00EF6767">
        <w:rPr>
          <w:rFonts w:ascii="宋体" w:eastAsia="宋体" w:hAnsi="宋体" w:cs="宋体" w:hint="eastAsia"/>
          <w:color w:val="auto"/>
          <w:spacing w:val="-3"/>
          <w:sz w:val="24"/>
          <w:szCs w:val="24"/>
          <w:u w:val="single"/>
          <w:lang w:eastAsia="zh-CN"/>
        </w:rPr>
        <w:t xml:space="preserve">              /        </w:t>
      </w:r>
      <w:r w:rsidRPr="00EF6767">
        <w:rPr>
          <w:rFonts w:ascii="宋体" w:eastAsia="宋体" w:hAnsi="宋体" w:cs="宋体" w:hint="eastAsia"/>
          <w:color w:val="auto"/>
          <w:spacing w:val="-3"/>
          <w:sz w:val="24"/>
          <w:szCs w:val="24"/>
          <w:lang w:eastAsia="zh-CN"/>
        </w:rPr>
        <w:t>。</w:t>
      </w:r>
    </w:p>
    <w:p w14:paraId="6B622C85" w14:textId="77777777" w:rsidR="008B3474" w:rsidRPr="00EF6767" w:rsidRDefault="00E93B8E">
      <w:pPr>
        <w:pStyle w:val="aa"/>
        <w:spacing w:line="440" w:lineRule="exact"/>
        <w:ind w:left="24"/>
        <w:outlineLvl w:val="1"/>
        <w:rPr>
          <w:rFonts w:ascii="宋体" w:eastAsia="宋体" w:hAnsi="宋体" w:cs="宋体"/>
          <w:color w:val="auto"/>
          <w:sz w:val="24"/>
          <w:szCs w:val="24"/>
          <w:lang w:eastAsia="zh-CN"/>
        </w:rPr>
      </w:pPr>
      <w:bookmarkStart w:id="100" w:name="bookmark359"/>
      <w:bookmarkStart w:id="101" w:name="bookmark361"/>
      <w:bookmarkStart w:id="102" w:name="bookmark358"/>
      <w:bookmarkStart w:id="103" w:name="_Toc16974"/>
      <w:bookmarkEnd w:id="100"/>
      <w:bookmarkEnd w:id="101"/>
      <w:bookmarkEnd w:id="102"/>
      <w:r w:rsidRPr="00EF6767">
        <w:rPr>
          <w:rFonts w:ascii="宋体" w:eastAsia="宋体" w:hAnsi="宋体" w:cs="宋体" w:hint="eastAsia"/>
          <w:color w:val="auto"/>
          <w:sz w:val="24"/>
          <w:szCs w:val="24"/>
          <w:lang w:eastAsia="zh-CN"/>
        </w:rPr>
        <w:t>3．承包人</w:t>
      </w:r>
      <w:bookmarkEnd w:id="103"/>
    </w:p>
    <w:p w14:paraId="3052D47E" w14:textId="77777777" w:rsidR="008B3474" w:rsidRPr="00EF6767" w:rsidRDefault="00E93B8E">
      <w:pPr>
        <w:pStyle w:val="aa"/>
        <w:spacing w:line="440" w:lineRule="exact"/>
        <w:ind w:left="622"/>
        <w:outlineLvl w:val="2"/>
        <w:rPr>
          <w:rFonts w:ascii="宋体" w:eastAsia="宋体" w:hAnsi="宋体" w:cs="宋体"/>
          <w:color w:val="auto"/>
          <w:spacing w:val="2"/>
          <w:sz w:val="24"/>
          <w:szCs w:val="24"/>
          <w:lang w:eastAsia="zh-CN"/>
        </w:rPr>
      </w:pPr>
      <w:bookmarkStart w:id="104" w:name="bookmark360"/>
      <w:bookmarkStart w:id="105" w:name="_Toc17908"/>
      <w:bookmarkStart w:id="106" w:name="_Toc8665"/>
      <w:bookmarkEnd w:id="104"/>
      <w:r w:rsidRPr="00EF6767">
        <w:rPr>
          <w:rFonts w:ascii="宋体" w:eastAsia="宋体" w:hAnsi="宋体" w:cs="宋体" w:hint="eastAsia"/>
          <w:color w:val="auto"/>
          <w:spacing w:val="2"/>
          <w:sz w:val="24"/>
          <w:szCs w:val="24"/>
          <w:lang w:eastAsia="zh-CN"/>
        </w:rPr>
        <w:t>3.1承包人的一般义务</w:t>
      </w:r>
      <w:bookmarkEnd w:id="105"/>
      <w:bookmarkEnd w:id="106"/>
    </w:p>
    <w:p w14:paraId="74AEA815" w14:textId="77777777" w:rsidR="008B3474" w:rsidRPr="00EF6767" w:rsidRDefault="00E93B8E">
      <w:pPr>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承包人提交的竣工资料的内容：</w:t>
      </w:r>
      <w:r w:rsidRPr="00EF6767">
        <w:rPr>
          <w:rFonts w:ascii="宋体" w:eastAsia="宋体" w:hAnsi="宋体" w:cs="宋体" w:hint="eastAsia"/>
          <w:color w:val="auto"/>
          <w:sz w:val="24"/>
          <w:szCs w:val="24"/>
          <w:u w:val="single"/>
          <w:lang w:eastAsia="zh-CN"/>
        </w:rPr>
        <w:t>按工程所在地政府城建档案要求和政府竣工备案要求执行</w:t>
      </w:r>
      <w:r w:rsidRPr="00EF6767">
        <w:rPr>
          <w:rFonts w:ascii="宋体" w:eastAsia="宋体" w:hAnsi="宋体" w:cs="宋体" w:hint="eastAsia"/>
          <w:color w:val="auto"/>
          <w:sz w:val="24"/>
          <w:szCs w:val="24"/>
          <w:lang w:eastAsia="zh-CN"/>
        </w:rPr>
        <w:t>。</w:t>
      </w:r>
    </w:p>
    <w:p w14:paraId="6B732450"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承包人需要提交的竣工资料套数：</w:t>
      </w:r>
      <w:r w:rsidRPr="00EF6767">
        <w:rPr>
          <w:rFonts w:ascii="宋体" w:eastAsia="宋体" w:hAnsi="宋体" w:cs="宋体" w:hint="eastAsia"/>
          <w:color w:val="auto"/>
          <w:sz w:val="24"/>
          <w:szCs w:val="24"/>
          <w:u w:val="single"/>
          <w:lang w:eastAsia="zh-CN"/>
        </w:rPr>
        <w:t>4套</w:t>
      </w:r>
      <w:r w:rsidRPr="00EF6767">
        <w:rPr>
          <w:rFonts w:ascii="宋体" w:eastAsia="宋体" w:hAnsi="宋体" w:cs="宋体" w:hint="eastAsia"/>
          <w:color w:val="auto"/>
          <w:sz w:val="24"/>
          <w:szCs w:val="24"/>
          <w:lang w:eastAsia="zh-CN"/>
        </w:rPr>
        <w:t>。</w:t>
      </w:r>
    </w:p>
    <w:p w14:paraId="3B45067A"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承包人提交的竣工资料的费用承担：</w:t>
      </w:r>
      <w:r w:rsidRPr="00EF6767">
        <w:rPr>
          <w:rFonts w:ascii="宋体" w:eastAsia="宋体" w:hAnsi="宋体" w:cs="宋体" w:hint="eastAsia"/>
          <w:color w:val="auto"/>
          <w:sz w:val="24"/>
          <w:szCs w:val="24"/>
          <w:u w:val="single"/>
          <w:lang w:eastAsia="zh-CN"/>
        </w:rPr>
        <w:t>承包人承担</w:t>
      </w:r>
      <w:r w:rsidRPr="00EF6767">
        <w:rPr>
          <w:rFonts w:ascii="宋体" w:eastAsia="宋体" w:hAnsi="宋体" w:cs="宋体" w:hint="eastAsia"/>
          <w:color w:val="auto"/>
          <w:sz w:val="24"/>
          <w:szCs w:val="24"/>
          <w:lang w:eastAsia="zh-CN"/>
        </w:rPr>
        <w:t>。</w:t>
      </w:r>
    </w:p>
    <w:p w14:paraId="6216421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承包人提交的竣工资料形式要求及时间要求：</w:t>
      </w:r>
      <w:r w:rsidRPr="00EF6767">
        <w:rPr>
          <w:rFonts w:ascii="宋体" w:eastAsia="宋体" w:hAnsi="宋体" w:cs="宋体" w:hint="eastAsia"/>
          <w:color w:val="auto"/>
          <w:sz w:val="24"/>
          <w:szCs w:val="24"/>
          <w:u w:val="single"/>
          <w:lang w:eastAsia="zh-CN"/>
        </w:rPr>
        <w:t>按工程所在地政府城建档案要求和政府竣工备案要求执行</w:t>
      </w:r>
      <w:r w:rsidRPr="00EF6767">
        <w:rPr>
          <w:rFonts w:ascii="宋体" w:eastAsia="宋体" w:hAnsi="宋体" w:cs="宋体" w:hint="eastAsia"/>
          <w:color w:val="auto"/>
          <w:sz w:val="24"/>
          <w:szCs w:val="24"/>
          <w:lang w:eastAsia="zh-CN"/>
        </w:rPr>
        <w:t>。</w:t>
      </w:r>
    </w:p>
    <w:p w14:paraId="0AF19EE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承包人应履行的其他义务：</w:t>
      </w:r>
    </w:p>
    <w:p w14:paraId="7268FE9E"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承包人应按约定时间和要求，完成以下工作：</w:t>
      </w:r>
    </w:p>
    <w:p w14:paraId="40FCEE48"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（1）需由设计资质等级和业务范围允许的承包人完成的设计文件提交时间</w:t>
      </w:r>
      <w:r w:rsidRPr="00EF6767">
        <w:rPr>
          <w:rFonts w:ascii="宋体" w:eastAsia="宋体" w:hAnsi="宋体" w:cs="宋体" w:hint="eastAsia"/>
          <w:color w:val="auto"/>
          <w:sz w:val="24"/>
          <w:szCs w:val="24"/>
          <w:u w:val="single"/>
          <w:lang w:eastAsia="zh-CN"/>
        </w:rPr>
        <w:t>：无</w:t>
      </w:r>
    </w:p>
    <w:p w14:paraId="424E15CD"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（2）按时提供计划、报表：</w:t>
      </w:r>
      <w:r w:rsidRPr="00EF6767">
        <w:rPr>
          <w:rFonts w:ascii="宋体" w:eastAsia="宋体" w:hAnsi="宋体" w:cs="宋体" w:hint="eastAsia"/>
          <w:color w:val="auto"/>
          <w:sz w:val="24"/>
          <w:szCs w:val="24"/>
          <w:u w:val="single"/>
          <w:lang w:eastAsia="zh-CN"/>
        </w:rPr>
        <w:t>承包人在接到中标通知书之日起5天内，应向监理人和发包人提供一份整体施工进度计划和资金支付计划。此外，每月15日前，承包人向监理人和发包人提供下月施工进度计划和资金支付计划。</w:t>
      </w:r>
    </w:p>
    <w:p w14:paraId="48A7248D"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（3）施工安全保卫及非夜间施工照明：</w:t>
      </w:r>
      <w:r w:rsidRPr="00EF6767">
        <w:rPr>
          <w:rFonts w:ascii="宋体" w:eastAsia="宋体" w:hAnsi="宋体" w:cs="宋体" w:hint="eastAsia"/>
          <w:color w:val="auto"/>
          <w:sz w:val="24"/>
          <w:szCs w:val="24"/>
          <w:u w:val="single"/>
          <w:lang w:eastAsia="zh-CN"/>
        </w:rPr>
        <w:t>制定安全施工方案，确保完全履行施工安全、保卫、消防、文明施工工作责任；根据工程需要提供和维护非夜间使用照明、围栏设施；负责工地的安全保卫等。</w:t>
      </w:r>
    </w:p>
    <w:p w14:paraId="4F320F36"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（4）施工现场办公、生活房屋及设备设施提供、管理和维护：</w:t>
      </w:r>
      <w:r w:rsidRPr="00EF6767">
        <w:rPr>
          <w:rFonts w:ascii="宋体" w:eastAsia="宋体" w:hAnsi="宋体" w:cs="宋体" w:hint="eastAsia"/>
          <w:color w:val="auto"/>
          <w:sz w:val="24"/>
          <w:szCs w:val="24"/>
          <w:u w:val="single"/>
          <w:lang w:eastAsia="zh-CN"/>
        </w:rPr>
        <w:t>从合同生效之日起直到合同终止的时间内，承包人应承担施工现场内临时设施各项房屋、设备、设施的修建、购置、安装、管理、保养和维修，提供必要的设备保洁服务。承包人提供的各项工作、生活房屋及设备设施，需要事先提交书面说明或必要的图纸，由监理人审核后报发包人批准。</w:t>
      </w:r>
    </w:p>
    <w:p w14:paraId="4E7E6A3A"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（5）施工现场交通、环卫和施工噪音管理：</w:t>
      </w:r>
      <w:r w:rsidRPr="00EF6767">
        <w:rPr>
          <w:rFonts w:ascii="宋体" w:eastAsia="宋体" w:hAnsi="宋体" w:cs="宋体" w:hint="eastAsia"/>
          <w:color w:val="auto"/>
          <w:sz w:val="24"/>
          <w:szCs w:val="24"/>
          <w:u w:val="single"/>
          <w:lang w:eastAsia="zh-CN"/>
        </w:rPr>
        <w:t>承包人应做好施工场地的交通、环卫和施工噪音管理工作，施工现场交通和噪音的管理应当符合当地有关规定和政府要求。如承包人控制、处理不当造成不良影响，承包人应及时采取补救措施，并承担因此造成的损失（包括但不限于给发包人以及第三方造成的任何损失）。</w:t>
      </w:r>
    </w:p>
    <w:p w14:paraId="62BE0437"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（6）已完成工程成品保护的特殊要求及费用承担：</w:t>
      </w:r>
      <w:r w:rsidRPr="00EF6767">
        <w:rPr>
          <w:rFonts w:ascii="宋体" w:eastAsia="宋体" w:hAnsi="宋体" w:cs="宋体" w:hint="eastAsia"/>
          <w:color w:val="auto"/>
          <w:sz w:val="24"/>
          <w:szCs w:val="24"/>
          <w:u w:val="single"/>
          <w:lang w:eastAsia="zh-CN"/>
        </w:rPr>
        <w:t>工程竣工未交给发包人之前，承包人负责成品和半成品的保护。承包人保护期间如发生损坏和遗失，由承包人出资修复和赔偿。发包人提前使用后发生损坏，若属使用不当或人为损坏的，修理费用由发包人承担；若损坏属于施工质量或施工隐患造成的，则修复费用由承包</w:t>
      </w:r>
      <w:r w:rsidRPr="00EF6767">
        <w:rPr>
          <w:rFonts w:ascii="宋体" w:eastAsia="宋体" w:hAnsi="宋体" w:cs="宋体" w:hint="eastAsia"/>
          <w:color w:val="auto"/>
          <w:sz w:val="24"/>
          <w:szCs w:val="24"/>
          <w:u w:val="single"/>
          <w:lang w:eastAsia="zh-CN"/>
        </w:rPr>
        <w:lastRenderedPageBreak/>
        <w:t>人负责；若损坏属于产品质量引起的，则修复费用由产品采购方负责。竣工后规定的保修期内，由于质量问题导致无法正常使用的，承包人应在接到发包人通知后7天内无条件保修；属设计或发包人使用原因造成无法正常使用的，承包人可给予返修，但返修费用由发包人承担。</w:t>
      </w:r>
    </w:p>
    <w:p w14:paraId="2EB4A75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（7）施工场地以及周围地下管线和邻近建筑物、构筑物（含文物保护建筑）、古树名木的保护：</w:t>
      </w:r>
      <w:r w:rsidRPr="00EF6767">
        <w:rPr>
          <w:rFonts w:ascii="宋体" w:eastAsia="宋体" w:hAnsi="宋体" w:cs="宋体" w:hint="eastAsia"/>
          <w:color w:val="auto"/>
          <w:sz w:val="24"/>
          <w:szCs w:val="24"/>
          <w:u w:val="single"/>
          <w:lang w:eastAsia="zh-CN"/>
        </w:rPr>
        <w:t>承包人应保护好施工场地以及周围建筑物和地下管线，若施工过程中导致损坏，由承包人负责赔偿。</w:t>
      </w:r>
    </w:p>
    <w:p w14:paraId="6383B97F"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（8）施工现场物料归置、清洁卫生：</w:t>
      </w:r>
      <w:r w:rsidRPr="00EF6767">
        <w:rPr>
          <w:rFonts w:ascii="宋体" w:eastAsia="宋体" w:hAnsi="宋体" w:cs="宋体" w:hint="eastAsia"/>
          <w:color w:val="auto"/>
          <w:sz w:val="24"/>
          <w:szCs w:val="24"/>
          <w:u w:val="single"/>
          <w:lang w:eastAsia="zh-CN"/>
        </w:rPr>
        <w:t>施工现场布置、材料、机械的放置，承包人必须按本合同约定以及发包人批准的施工方案组织进行，精心施工和努力地完成工程，并修补其中的任何缺陷；做好施工组织管理，维持现场整洁、道路畅通；工程竣工后清理现场，做到工完场清。</w:t>
      </w:r>
    </w:p>
    <w:p w14:paraId="4F702CA1"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（9）承包人应当为本项目配备具有符合国家要求的专业资质的现场管理人员，主要管理人员信息详见下表形式。若有调整，需获得发包人认可。</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087"/>
        <w:gridCol w:w="2527"/>
        <w:gridCol w:w="1617"/>
        <w:gridCol w:w="1116"/>
        <w:gridCol w:w="1737"/>
      </w:tblGrid>
      <w:tr w:rsidR="00EF6767" w:rsidRPr="00EF6767" w14:paraId="3C37BCE5" w14:textId="77777777">
        <w:tc>
          <w:tcPr>
            <w:tcW w:w="736" w:type="dxa"/>
            <w:shd w:val="clear" w:color="auto" w:fill="auto"/>
          </w:tcPr>
          <w:p w14:paraId="1D6D011F" w14:textId="77777777" w:rsidR="008B3474" w:rsidRPr="00EF6767" w:rsidRDefault="00E93B8E">
            <w:pPr>
              <w:rPr>
                <w:rFonts w:ascii="宋体" w:eastAsia="宋体" w:hAnsi="宋体" w:cs="宋体"/>
                <w:color w:val="auto"/>
                <w:sz w:val="24"/>
                <w:szCs w:val="24"/>
              </w:rPr>
            </w:pPr>
            <w:r w:rsidRPr="00EF6767">
              <w:rPr>
                <w:rFonts w:ascii="宋体" w:eastAsia="宋体" w:hAnsi="宋体" w:cs="宋体" w:hint="eastAsia"/>
                <w:color w:val="auto"/>
                <w:sz w:val="24"/>
                <w:szCs w:val="24"/>
              </w:rPr>
              <w:t>序号</w:t>
            </w:r>
          </w:p>
        </w:tc>
        <w:tc>
          <w:tcPr>
            <w:tcW w:w="1087" w:type="dxa"/>
            <w:shd w:val="clear" w:color="auto" w:fill="auto"/>
          </w:tcPr>
          <w:p w14:paraId="79D0B390" w14:textId="77777777" w:rsidR="008B3474" w:rsidRPr="00EF6767" w:rsidRDefault="00E93B8E">
            <w:pPr>
              <w:rPr>
                <w:rFonts w:ascii="宋体" w:eastAsia="宋体" w:hAnsi="宋体" w:cs="宋体"/>
                <w:color w:val="auto"/>
                <w:sz w:val="24"/>
                <w:szCs w:val="24"/>
              </w:rPr>
            </w:pPr>
            <w:r w:rsidRPr="00EF6767">
              <w:rPr>
                <w:rFonts w:ascii="宋体" w:eastAsia="宋体" w:hAnsi="宋体" w:cs="宋体" w:hint="eastAsia"/>
                <w:color w:val="auto"/>
                <w:sz w:val="24"/>
                <w:szCs w:val="24"/>
              </w:rPr>
              <w:t>姓名</w:t>
            </w:r>
          </w:p>
        </w:tc>
        <w:tc>
          <w:tcPr>
            <w:tcW w:w="2527" w:type="dxa"/>
            <w:shd w:val="clear" w:color="auto" w:fill="auto"/>
          </w:tcPr>
          <w:p w14:paraId="56858915" w14:textId="77777777" w:rsidR="008B3474" w:rsidRPr="00EF6767" w:rsidRDefault="00E93B8E">
            <w:pPr>
              <w:rPr>
                <w:rFonts w:ascii="宋体" w:eastAsia="宋体" w:hAnsi="宋体" w:cs="宋体"/>
                <w:color w:val="auto"/>
                <w:sz w:val="24"/>
                <w:szCs w:val="24"/>
              </w:rPr>
            </w:pPr>
            <w:r w:rsidRPr="00EF6767">
              <w:rPr>
                <w:rFonts w:ascii="宋体" w:eastAsia="宋体" w:hAnsi="宋体" w:cs="宋体" w:hint="eastAsia"/>
                <w:color w:val="auto"/>
                <w:sz w:val="24"/>
                <w:szCs w:val="24"/>
              </w:rPr>
              <w:t>身份证号码</w:t>
            </w:r>
          </w:p>
        </w:tc>
        <w:tc>
          <w:tcPr>
            <w:tcW w:w="1617" w:type="dxa"/>
            <w:shd w:val="clear" w:color="auto" w:fill="auto"/>
          </w:tcPr>
          <w:p w14:paraId="5BE8C883" w14:textId="77777777" w:rsidR="008B3474" w:rsidRPr="00EF6767" w:rsidRDefault="00E93B8E">
            <w:pPr>
              <w:rPr>
                <w:rFonts w:ascii="宋体" w:eastAsia="宋体" w:hAnsi="宋体" w:cs="宋体"/>
                <w:color w:val="auto"/>
                <w:sz w:val="24"/>
                <w:szCs w:val="24"/>
              </w:rPr>
            </w:pPr>
            <w:r w:rsidRPr="00EF6767">
              <w:rPr>
                <w:rFonts w:ascii="宋体" w:eastAsia="宋体" w:hAnsi="宋体" w:cs="宋体" w:hint="eastAsia"/>
                <w:color w:val="auto"/>
                <w:sz w:val="24"/>
                <w:szCs w:val="24"/>
              </w:rPr>
              <w:t>职务</w:t>
            </w:r>
          </w:p>
        </w:tc>
        <w:tc>
          <w:tcPr>
            <w:tcW w:w="1116" w:type="dxa"/>
            <w:shd w:val="clear" w:color="auto" w:fill="auto"/>
          </w:tcPr>
          <w:p w14:paraId="0C613A49" w14:textId="77777777" w:rsidR="008B3474" w:rsidRPr="00EF6767" w:rsidRDefault="00E93B8E">
            <w:pPr>
              <w:rPr>
                <w:rFonts w:ascii="宋体" w:eastAsia="宋体" w:hAnsi="宋体" w:cs="宋体"/>
                <w:color w:val="auto"/>
                <w:sz w:val="24"/>
                <w:szCs w:val="24"/>
              </w:rPr>
            </w:pPr>
            <w:r w:rsidRPr="00EF6767">
              <w:rPr>
                <w:rFonts w:ascii="宋体" w:eastAsia="宋体" w:hAnsi="宋体" w:cs="宋体" w:hint="eastAsia"/>
                <w:color w:val="auto"/>
                <w:sz w:val="24"/>
                <w:szCs w:val="24"/>
              </w:rPr>
              <w:t>职称</w:t>
            </w:r>
          </w:p>
        </w:tc>
        <w:tc>
          <w:tcPr>
            <w:tcW w:w="1737" w:type="dxa"/>
            <w:shd w:val="clear" w:color="auto" w:fill="auto"/>
          </w:tcPr>
          <w:p w14:paraId="0905BD31" w14:textId="77777777" w:rsidR="008B3474" w:rsidRPr="00EF6767" w:rsidRDefault="00E93B8E">
            <w:pPr>
              <w:rPr>
                <w:rFonts w:ascii="宋体" w:eastAsia="宋体" w:hAnsi="宋体" w:cs="宋体"/>
                <w:color w:val="auto"/>
                <w:sz w:val="24"/>
                <w:szCs w:val="24"/>
              </w:rPr>
            </w:pPr>
            <w:r w:rsidRPr="00EF6767">
              <w:rPr>
                <w:rFonts w:ascii="宋体" w:eastAsia="宋体" w:hAnsi="宋体" w:cs="宋体" w:hint="eastAsia"/>
                <w:color w:val="auto"/>
                <w:sz w:val="24"/>
                <w:szCs w:val="24"/>
              </w:rPr>
              <w:t>工程管理年限</w:t>
            </w:r>
          </w:p>
        </w:tc>
      </w:tr>
      <w:tr w:rsidR="00EF6767" w:rsidRPr="00EF6767" w14:paraId="123B792D" w14:textId="77777777">
        <w:tc>
          <w:tcPr>
            <w:tcW w:w="736" w:type="dxa"/>
            <w:shd w:val="clear" w:color="auto" w:fill="auto"/>
          </w:tcPr>
          <w:p w14:paraId="41566A98" w14:textId="77777777" w:rsidR="008B3474" w:rsidRPr="00EF6767" w:rsidRDefault="00E93B8E">
            <w:pPr>
              <w:jc w:val="center"/>
              <w:rPr>
                <w:rFonts w:ascii="宋体" w:eastAsia="宋体" w:hAnsi="宋体" w:cs="宋体"/>
                <w:color w:val="auto"/>
                <w:sz w:val="24"/>
                <w:szCs w:val="24"/>
              </w:rPr>
            </w:pPr>
            <w:r w:rsidRPr="00EF6767">
              <w:rPr>
                <w:rFonts w:ascii="宋体" w:eastAsia="宋体" w:hAnsi="宋体" w:cs="宋体" w:hint="eastAsia"/>
                <w:color w:val="auto"/>
                <w:sz w:val="24"/>
                <w:szCs w:val="24"/>
              </w:rPr>
              <w:t>1</w:t>
            </w:r>
          </w:p>
        </w:tc>
        <w:tc>
          <w:tcPr>
            <w:tcW w:w="1087" w:type="dxa"/>
            <w:shd w:val="clear" w:color="auto" w:fill="auto"/>
          </w:tcPr>
          <w:p w14:paraId="2B44150C" w14:textId="77777777" w:rsidR="008B3474" w:rsidRPr="00EF6767" w:rsidRDefault="008B3474">
            <w:pPr>
              <w:rPr>
                <w:rFonts w:ascii="宋体" w:eastAsia="宋体" w:hAnsi="宋体" w:cs="宋体"/>
                <w:color w:val="auto"/>
                <w:sz w:val="24"/>
                <w:szCs w:val="24"/>
              </w:rPr>
            </w:pPr>
          </w:p>
        </w:tc>
        <w:tc>
          <w:tcPr>
            <w:tcW w:w="2527" w:type="dxa"/>
            <w:shd w:val="clear" w:color="auto" w:fill="auto"/>
          </w:tcPr>
          <w:p w14:paraId="6DE8404D" w14:textId="77777777" w:rsidR="008B3474" w:rsidRPr="00EF6767" w:rsidRDefault="008B3474">
            <w:pPr>
              <w:rPr>
                <w:rFonts w:ascii="宋体" w:eastAsia="宋体" w:hAnsi="宋体" w:cs="宋体"/>
                <w:color w:val="auto"/>
                <w:sz w:val="24"/>
                <w:szCs w:val="24"/>
              </w:rPr>
            </w:pPr>
          </w:p>
        </w:tc>
        <w:tc>
          <w:tcPr>
            <w:tcW w:w="1617" w:type="dxa"/>
            <w:shd w:val="clear" w:color="auto" w:fill="auto"/>
          </w:tcPr>
          <w:p w14:paraId="01F7CD1A" w14:textId="77777777" w:rsidR="008B3474" w:rsidRPr="00EF6767" w:rsidRDefault="008B3474">
            <w:pPr>
              <w:rPr>
                <w:rFonts w:ascii="宋体" w:eastAsia="宋体" w:hAnsi="宋体" w:cs="宋体"/>
                <w:color w:val="auto"/>
                <w:sz w:val="24"/>
                <w:szCs w:val="24"/>
              </w:rPr>
            </w:pPr>
          </w:p>
        </w:tc>
        <w:tc>
          <w:tcPr>
            <w:tcW w:w="1116" w:type="dxa"/>
            <w:shd w:val="clear" w:color="auto" w:fill="auto"/>
          </w:tcPr>
          <w:p w14:paraId="1A840D21" w14:textId="77777777" w:rsidR="008B3474" w:rsidRPr="00EF6767" w:rsidRDefault="008B3474">
            <w:pPr>
              <w:rPr>
                <w:rFonts w:ascii="宋体" w:eastAsia="宋体" w:hAnsi="宋体" w:cs="宋体"/>
                <w:color w:val="auto"/>
                <w:sz w:val="24"/>
                <w:szCs w:val="24"/>
              </w:rPr>
            </w:pPr>
          </w:p>
        </w:tc>
        <w:tc>
          <w:tcPr>
            <w:tcW w:w="1737" w:type="dxa"/>
            <w:shd w:val="clear" w:color="auto" w:fill="auto"/>
          </w:tcPr>
          <w:p w14:paraId="56F864AF" w14:textId="77777777" w:rsidR="008B3474" w:rsidRPr="00EF6767" w:rsidRDefault="008B3474">
            <w:pPr>
              <w:rPr>
                <w:rFonts w:ascii="宋体" w:eastAsia="宋体" w:hAnsi="宋体" w:cs="宋体"/>
                <w:color w:val="auto"/>
                <w:sz w:val="24"/>
                <w:szCs w:val="24"/>
              </w:rPr>
            </w:pPr>
          </w:p>
        </w:tc>
      </w:tr>
      <w:tr w:rsidR="00EF6767" w:rsidRPr="00EF6767" w14:paraId="5A3C75E0" w14:textId="77777777">
        <w:tc>
          <w:tcPr>
            <w:tcW w:w="736" w:type="dxa"/>
            <w:shd w:val="clear" w:color="auto" w:fill="auto"/>
          </w:tcPr>
          <w:p w14:paraId="0EA46088" w14:textId="77777777" w:rsidR="008B3474" w:rsidRPr="00EF6767" w:rsidRDefault="00E93B8E">
            <w:pPr>
              <w:jc w:val="center"/>
              <w:rPr>
                <w:rFonts w:ascii="宋体" w:eastAsia="宋体" w:hAnsi="宋体" w:cs="宋体"/>
                <w:color w:val="auto"/>
                <w:sz w:val="24"/>
                <w:szCs w:val="24"/>
              </w:rPr>
            </w:pPr>
            <w:r w:rsidRPr="00EF6767">
              <w:rPr>
                <w:rFonts w:ascii="宋体" w:eastAsia="宋体" w:hAnsi="宋体" w:cs="宋体" w:hint="eastAsia"/>
                <w:color w:val="auto"/>
                <w:sz w:val="24"/>
                <w:szCs w:val="24"/>
              </w:rPr>
              <w:t>2</w:t>
            </w:r>
          </w:p>
        </w:tc>
        <w:tc>
          <w:tcPr>
            <w:tcW w:w="1087" w:type="dxa"/>
            <w:shd w:val="clear" w:color="FFFFFF" w:fill="auto"/>
          </w:tcPr>
          <w:p w14:paraId="53180930" w14:textId="77777777" w:rsidR="008B3474" w:rsidRPr="00EF6767" w:rsidRDefault="008B3474">
            <w:pPr>
              <w:rPr>
                <w:rFonts w:ascii="宋体" w:eastAsia="宋体" w:hAnsi="宋体" w:cs="宋体"/>
                <w:color w:val="auto"/>
                <w:sz w:val="24"/>
                <w:szCs w:val="24"/>
              </w:rPr>
            </w:pPr>
          </w:p>
        </w:tc>
        <w:tc>
          <w:tcPr>
            <w:tcW w:w="2527" w:type="dxa"/>
            <w:shd w:val="clear" w:color="FFFFFF" w:fill="auto"/>
          </w:tcPr>
          <w:p w14:paraId="5C2550BA" w14:textId="77777777" w:rsidR="008B3474" w:rsidRPr="00EF6767" w:rsidRDefault="008B3474">
            <w:pPr>
              <w:rPr>
                <w:rFonts w:ascii="宋体" w:eastAsia="宋体" w:hAnsi="宋体" w:cs="宋体"/>
                <w:color w:val="auto"/>
                <w:sz w:val="24"/>
                <w:szCs w:val="24"/>
              </w:rPr>
            </w:pPr>
          </w:p>
        </w:tc>
        <w:tc>
          <w:tcPr>
            <w:tcW w:w="1617" w:type="dxa"/>
            <w:shd w:val="clear" w:color="FFFFFF" w:fill="auto"/>
          </w:tcPr>
          <w:p w14:paraId="1E96C4B1" w14:textId="77777777" w:rsidR="008B3474" w:rsidRPr="00EF6767" w:rsidRDefault="008B3474">
            <w:pPr>
              <w:rPr>
                <w:rFonts w:ascii="宋体" w:eastAsia="宋体" w:hAnsi="宋体" w:cs="宋体"/>
                <w:color w:val="auto"/>
                <w:sz w:val="24"/>
                <w:szCs w:val="24"/>
              </w:rPr>
            </w:pPr>
          </w:p>
        </w:tc>
        <w:tc>
          <w:tcPr>
            <w:tcW w:w="1116" w:type="dxa"/>
            <w:shd w:val="clear" w:color="FFFFFF" w:fill="auto"/>
          </w:tcPr>
          <w:p w14:paraId="19047AF7" w14:textId="77777777" w:rsidR="008B3474" w:rsidRPr="00EF6767" w:rsidRDefault="008B3474">
            <w:pPr>
              <w:rPr>
                <w:rFonts w:ascii="宋体" w:eastAsia="宋体" w:hAnsi="宋体" w:cs="宋体"/>
                <w:color w:val="auto"/>
                <w:sz w:val="24"/>
                <w:szCs w:val="24"/>
              </w:rPr>
            </w:pPr>
          </w:p>
        </w:tc>
        <w:tc>
          <w:tcPr>
            <w:tcW w:w="1737" w:type="dxa"/>
            <w:shd w:val="clear" w:color="FFFFFF" w:fill="auto"/>
          </w:tcPr>
          <w:p w14:paraId="5BEE2634" w14:textId="77777777" w:rsidR="008B3474" w:rsidRPr="00EF6767" w:rsidRDefault="008B3474">
            <w:pPr>
              <w:rPr>
                <w:rFonts w:ascii="宋体" w:eastAsia="宋体" w:hAnsi="宋体" w:cs="宋体"/>
                <w:color w:val="auto"/>
                <w:sz w:val="24"/>
                <w:szCs w:val="24"/>
              </w:rPr>
            </w:pPr>
          </w:p>
        </w:tc>
      </w:tr>
      <w:tr w:rsidR="00EF6767" w:rsidRPr="00EF6767" w14:paraId="095FAA85" w14:textId="77777777">
        <w:tc>
          <w:tcPr>
            <w:tcW w:w="736" w:type="dxa"/>
            <w:shd w:val="clear" w:color="auto" w:fill="auto"/>
          </w:tcPr>
          <w:p w14:paraId="5C82FC2C" w14:textId="77777777" w:rsidR="008B3474" w:rsidRPr="00EF6767" w:rsidRDefault="00E93B8E">
            <w:pPr>
              <w:jc w:val="center"/>
              <w:rPr>
                <w:rFonts w:ascii="宋体" w:eastAsia="宋体" w:hAnsi="宋体" w:cs="宋体"/>
                <w:color w:val="auto"/>
                <w:sz w:val="24"/>
                <w:szCs w:val="24"/>
              </w:rPr>
            </w:pPr>
            <w:r w:rsidRPr="00EF6767">
              <w:rPr>
                <w:rFonts w:ascii="宋体" w:eastAsia="宋体" w:hAnsi="宋体" w:cs="宋体" w:hint="eastAsia"/>
                <w:color w:val="auto"/>
                <w:sz w:val="24"/>
                <w:szCs w:val="24"/>
              </w:rPr>
              <w:t>3</w:t>
            </w:r>
          </w:p>
        </w:tc>
        <w:tc>
          <w:tcPr>
            <w:tcW w:w="1087" w:type="dxa"/>
            <w:shd w:val="clear" w:color="FFFFFF" w:fill="auto"/>
          </w:tcPr>
          <w:p w14:paraId="2811101C" w14:textId="77777777" w:rsidR="008B3474" w:rsidRPr="00EF6767" w:rsidRDefault="008B3474">
            <w:pPr>
              <w:rPr>
                <w:rFonts w:ascii="宋体" w:eastAsia="宋体" w:hAnsi="宋体" w:cs="宋体"/>
                <w:color w:val="auto"/>
                <w:sz w:val="24"/>
                <w:szCs w:val="24"/>
              </w:rPr>
            </w:pPr>
          </w:p>
        </w:tc>
        <w:tc>
          <w:tcPr>
            <w:tcW w:w="2527" w:type="dxa"/>
            <w:shd w:val="clear" w:color="FFFFFF" w:fill="auto"/>
          </w:tcPr>
          <w:p w14:paraId="31A3B9C5" w14:textId="77777777" w:rsidR="008B3474" w:rsidRPr="00EF6767" w:rsidRDefault="008B3474">
            <w:pPr>
              <w:rPr>
                <w:rFonts w:ascii="宋体" w:eastAsia="宋体" w:hAnsi="宋体" w:cs="宋体"/>
                <w:color w:val="auto"/>
                <w:sz w:val="24"/>
                <w:szCs w:val="24"/>
              </w:rPr>
            </w:pPr>
          </w:p>
        </w:tc>
        <w:tc>
          <w:tcPr>
            <w:tcW w:w="1617" w:type="dxa"/>
            <w:shd w:val="clear" w:color="FFFFFF" w:fill="auto"/>
          </w:tcPr>
          <w:p w14:paraId="711A8BDC" w14:textId="77777777" w:rsidR="008B3474" w:rsidRPr="00EF6767" w:rsidRDefault="008B3474">
            <w:pPr>
              <w:rPr>
                <w:rFonts w:ascii="宋体" w:eastAsia="宋体" w:hAnsi="宋体" w:cs="宋体"/>
                <w:color w:val="auto"/>
                <w:sz w:val="24"/>
                <w:szCs w:val="24"/>
              </w:rPr>
            </w:pPr>
          </w:p>
        </w:tc>
        <w:tc>
          <w:tcPr>
            <w:tcW w:w="1116" w:type="dxa"/>
            <w:shd w:val="clear" w:color="FFFFFF" w:fill="auto"/>
          </w:tcPr>
          <w:p w14:paraId="22747A33" w14:textId="77777777" w:rsidR="008B3474" w:rsidRPr="00EF6767" w:rsidRDefault="008B3474">
            <w:pPr>
              <w:rPr>
                <w:rFonts w:ascii="宋体" w:eastAsia="宋体" w:hAnsi="宋体" w:cs="宋体"/>
                <w:color w:val="auto"/>
                <w:sz w:val="24"/>
                <w:szCs w:val="24"/>
              </w:rPr>
            </w:pPr>
          </w:p>
        </w:tc>
        <w:tc>
          <w:tcPr>
            <w:tcW w:w="1737" w:type="dxa"/>
            <w:shd w:val="clear" w:color="FFFFFF" w:fill="auto"/>
          </w:tcPr>
          <w:p w14:paraId="6980B2FE" w14:textId="77777777" w:rsidR="008B3474" w:rsidRPr="00EF6767" w:rsidRDefault="008B3474">
            <w:pPr>
              <w:rPr>
                <w:rFonts w:ascii="宋体" w:eastAsia="宋体" w:hAnsi="宋体" w:cs="宋体"/>
                <w:color w:val="auto"/>
                <w:sz w:val="24"/>
                <w:szCs w:val="24"/>
              </w:rPr>
            </w:pPr>
          </w:p>
        </w:tc>
      </w:tr>
      <w:tr w:rsidR="00EF6767" w:rsidRPr="00EF6767" w14:paraId="58D81293" w14:textId="77777777">
        <w:tc>
          <w:tcPr>
            <w:tcW w:w="736" w:type="dxa"/>
            <w:shd w:val="clear" w:color="auto" w:fill="auto"/>
          </w:tcPr>
          <w:p w14:paraId="361D678A" w14:textId="77777777" w:rsidR="008B3474" w:rsidRPr="00EF6767" w:rsidRDefault="00E93B8E">
            <w:pPr>
              <w:jc w:val="center"/>
              <w:rPr>
                <w:rFonts w:ascii="宋体" w:eastAsia="宋体" w:hAnsi="宋体" w:cs="宋体"/>
                <w:color w:val="auto"/>
                <w:sz w:val="24"/>
                <w:szCs w:val="24"/>
              </w:rPr>
            </w:pPr>
            <w:r w:rsidRPr="00EF6767">
              <w:rPr>
                <w:rFonts w:ascii="宋体" w:eastAsia="宋体" w:hAnsi="宋体" w:cs="宋体" w:hint="eastAsia"/>
                <w:color w:val="auto"/>
                <w:sz w:val="24"/>
                <w:szCs w:val="24"/>
              </w:rPr>
              <w:t>4</w:t>
            </w:r>
          </w:p>
        </w:tc>
        <w:tc>
          <w:tcPr>
            <w:tcW w:w="1087" w:type="dxa"/>
            <w:shd w:val="clear" w:color="FFFFFF" w:fill="auto"/>
          </w:tcPr>
          <w:p w14:paraId="2119EDF4" w14:textId="77777777" w:rsidR="008B3474" w:rsidRPr="00EF6767" w:rsidRDefault="008B3474">
            <w:pPr>
              <w:rPr>
                <w:rFonts w:ascii="宋体" w:eastAsia="宋体" w:hAnsi="宋体" w:cs="宋体"/>
                <w:color w:val="auto"/>
                <w:sz w:val="24"/>
                <w:szCs w:val="24"/>
              </w:rPr>
            </w:pPr>
          </w:p>
        </w:tc>
        <w:tc>
          <w:tcPr>
            <w:tcW w:w="2527" w:type="dxa"/>
            <w:shd w:val="clear" w:color="FFFFFF" w:fill="auto"/>
          </w:tcPr>
          <w:p w14:paraId="7ACA74CA" w14:textId="77777777" w:rsidR="008B3474" w:rsidRPr="00EF6767" w:rsidRDefault="008B3474">
            <w:pPr>
              <w:rPr>
                <w:rFonts w:ascii="宋体" w:eastAsia="宋体" w:hAnsi="宋体" w:cs="宋体"/>
                <w:color w:val="auto"/>
                <w:sz w:val="24"/>
                <w:szCs w:val="24"/>
              </w:rPr>
            </w:pPr>
          </w:p>
        </w:tc>
        <w:tc>
          <w:tcPr>
            <w:tcW w:w="1617" w:type="dxa"/>
            <w:shd w:val="clear" w:color="FFFFFF" w:fill="auto"/>
          </w:tcPr>
          <w:p w14:paraId="43EF70B4" w14:textId="77777777" w:rsidR="008B3474" w:rsidRPr="00EF6767" w:rsidRDefault="008B3474">
            <w:pPr>
              <w:rPr>
                <w:rFonts w:ascii="宋体" w:eastAsia="宋体" w:hAnsi="宋体" w:cs="宋体"/>
                <w:color w:val="auto"/>
                <w:sz w:val="24"/>
                <w:szCs w:val="24"/>
              </w:rPr>
            </w:pPr>
          </w:p>
        </w:tc>
        <w:tc>
          <w:tcPr>
            <w:tcW w:w="1116" w:type="dxa"/>
            <w:shd w:val="clear" w:color="FFFFFF" w:fill="auto"/>
          </w:tcPr>
          <w:p w14:paraId="53C38507" w14:textId="77777777" w:rsidR="008B3474" w:rsidRPr="00EF6767" w:rsidRDefault="008B3474">
            <w:pPr>
              <w:rPr>
                <w:rFonts w:ascii="宋体" w:eastAsia="宋体" w:hAnsi="宋体" w:cs="宋体"/>
                <w:color w:val="auto"/>
                <w:sz w:val="24"/>
                <w:szCs w:val="24"/>
              </w:rPr>
            </w:pPr>
          </w:p>
        </w:tc>
        <w:tc>
          <w:tcPr>
            <w:tcW w:w="1737" w:type="dxa"/>
            <w:shd w:val="clear" w:color="FFFFFF" w:fill="auto"/>
          </w:tcPr>
          <w:p w14:paraId="0ED33D01" w14:textId="77777777" w:rsidR="008B3474" w:rsidRPr="00EF6767" w:rsidRDefault="008B3474">
            <w:pPr>
              <w:rPr>
                <w:rFonts w:ascii="宋体" w:eastAsia="宋体" w:hAnsi="宋体" w:cs="宋体"/>
                <w:color w:val="auto"/>
                <w:sz w:val="24"/>
                <w:szCs w:val="24"/>
              </w:rPr>
            </w:pPr>
          </w:p>
        </w:tc>
      </w:tr>
      <w:tr w:rsidR="00EF6767" w:rsidRPr="00EF6767" w14:paraId="1D1526EB" w14:textId="77777777">
        <w:tc>
          <w:tcPr>
            <w:tcW w:w="736" w:type="dxa"/>
            <w:shd w:val="clear" w:color="auto" w:fill="auto"/>
          </w:tcPr>
          <w:p w14:paraId="744D689E" w14:textId="77777777" w:rsidR="008B3474" w:rsidRPr="00EF6767" w:rsidRDefault="00E93B8E">
            <w:pPr>
              <w:jc w:val="center"/>
              <w:rPr>
                <w:rFonts w:ascii="宋体" w:eastAsia="宋体" w:hAnsi="宋体" w:cs="宋体"/>
                <w:color w:val="auto"/>
                <w:sz w:val="24"/>
                <w:szCs w:val="24"/>
              </w:rPr>
            </w:pPr>
            <w:r w:rsidRPr="00EF6767">
              <w:rPr>
                <w:rFonts w:ascii="宋体" w:eastAsia="宋体" w:hAnsi="宋体" w:cs="宋体" w:hint="eastAsia"/>
                <w:color w:val="auto"/>
                <w:sz w:val="24"/>
                <w:szCs w:val="24"/>
              </w:rPr>
              <w:t>5</w:t>
            </w:r>
          </w:p>
        </w:tc>
        <w:tc>
          <w:tcPr>
            <w:tcW w:w="1087" w:type="dxa"/>
            <w:shd w:val="clear" w:color="FFFFFF" w:fill="auto"/>
          </w:tcPr>
          <w:p w14:paraId="58B35FB8" w14:textId="77777777" w:rsidR="008B3474" w:rsidRPr="00EF6767" w:rsidRDefault="008B3474">
            <w:pPr>
              <w:rPr>
                <w:rFonts w:ascii="宋体" w:eastAsia="宋体" w:hAnsi="宋体" w:cs="宋体"/>
                <w:color w:val="auto"/>
                <w:sz w:val="24"/>
                <w:szCs w:val="24"/>
              </w:rPr>
            </w:pPr>
          </w:p>
        </w:tc>
        <w:tc>
          <w:tcPr>
            <w:tcW w:w="2527" w:type="dxa"/>
            <w:shd w:val="clear" w:color="FFFFFF" w:fill="auto"/>
          </w:tcPr>
          <w:p w14:paraId="746C0C74" w14:textId="77777777" w:rsidR="008B3474" w:rsidRPr="00EF6767" w:rsidRDefault="008B3474">
            <w:pPr>
              <w:rPr>
                <w:rFonts w:ascii="宋体" w:eastAsia="宋体" w:hAnsi="宋体" w:cs="宋体"/>
                <w:color w:val="auto"/>
                <w:sz w:val="24"/>
                <w:szCs w:val="24"/>
              </w:rPr>
            </w:pPr>
          </w:p>
        </w:tc>
        <w:tc>
          <w:tcPr>
            <w:tcW w:w="1617" w:type="dxa"/>
            <w:shd w:val="clear" w:color="FFFFFF" w:fill="auto"/>
          </w:tcPr>
          <w:p w14:paraId="7026AC95" w14:textId="77777777" w:rsidR="008B3474" w:rsidRPr="00EF6767" w:rsidRDefault="008B3474">
            <w:pPr>
              <w:rPr>
                <w:rFonts w:ascii="宋体" w:eastAsia="宋体" w:hAnsi="宋体" w:cs="宋体"/>
                <w:color w:val="auto"/>
                <w:sz w:val="24"/>
                <w:szCs w:val="24"/>
              </w:rPr>
            </w:pPr>
          </w:p>
        </w:tc>
        <w:tc>
          <w:tcPr>
            <w:tcW w:w="1116" w:type="dxa"/>
            <w:shd w:val="clear" w:color="FFFFFF" w:fill="auto"/>
          </w:tcPr>
          <w:p w14:paraId="16B7C672" w14:textId="77777777" w:rsidR="008B3474" w:rsidRPr="00EF6767" w:rsidRDefault="008B3474">
            <w:pPr>
              <w:rPr>
                <w:rFonts w:ascii="宋体" w:eastAsia="宋体" w:hAnsi="宋体" w:cs="宋体"/>
                <w:color w:val="auto"/>
                <w:sz w:val="24"/>
                <w:szCs w:val="24"/>
              </w:rPr>
            </w:pPr>
          </w:p>
        </w:tc>
        <w:tc>
          <w:tcPr>
            <w:tcW w:w="1737" w:type="dxa"/>
            <w:shd w:val="clear" w:color="FFFFFF" w:fill="auto"/>
          </w:tcPr>
          <w:p w14:paraId="2344AFB3" w14:textId="77777777" w:rsidR="008B3474" w:rsidRPr="00EF6767" w:rsidRDefault="008B3474">
            <w:pPr>
              <w:rPr>
                <w:rFonts w:ascii="宋体" w:eastAsia="宋体" w:hAnsi="宋体" w:cs="宋体"/>
                <w:color w:val="auto"/>
                <w:sz w:val="24"/>
                <w:szCs w:val="24"/>
              </w:rPr>
            </w:pPr>
          </w:p>
        </w:tc>
      </w:tr>
    </w:tbl>
    <w:p w14:paraId="4F82C463"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（10）发包人有权对承包人委派的现场管理人员在项目施工期间的履职、考勤情况进行监督检查，承包人应予以配合并提供必要的信息和数据支持。</w:t>
      </w:r>
    </w:p>
    <w:p w14:paraId="66B4DA96"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（11）承包人应在施工现场安装摄像装置（安装摄像装置现场摄像作为施工管理措施之一，相关费用已由承包人在报价中综合考虑），以备发包人调用和确认项目实施情况。</w:t>
      </w:r>
    </w:p>
    <w:p w14:paraId="4332976A" w14:textId="77777777" w:rsidR="008B3474" w:rsidRPr="00EF6767" w:rsidRDefault="00E93B8E">
      <w:pPr>
        <w:spacing w:line="440" w:lineRule="exact"/>
        <w:ind w:firstLineChars="200" w:firstLine="464"/>
        <w:rPr>
          <w:rFonts w:ascii="宋体" w:eastAsia="宋体" w:hAnsi="宋体" w:cs="宋体"/>
          <w:color w:val="auto"/>
          <w:sz w:val="24"/>
          <w:szCs w:val="24"/>
          <w:u w:val="single"/>
          <w:lang w:eastAsia="zh-CN"/>
        </w:rPr>
      </w:pPr>
      <w:r w:rsidRPr="00EF6767">
        <w:rPr>
          <w:rFonts w:ascii="宋体" w:eastAsia="宋体" w:hAnsi="宋体" w:cs="宋体" w:hint="eastAsia"/>
          <w:color w:val="auto"/>
          <w:spacing w:val="-4"/>
          <w:sz w:val="24"/>
          <w:szCs w:val="24"/>
          <w:lang w:eastAsia="zh-CN"/>
        </w:rPr>
        <w:t>（12）承包人实施建筑工人实名制制度的约定：</w:t>
      </w:r>
      <w:r w:rsidRPr="00EF6767">
        <w:rPr>
          <w:rFonts w:ascii="宋体" w:eastAsia="宋体" w:hAnsi="宋体" w:cs="宋体" w:hint="eastAsia"/>
          <w:color w:val="auto"/>
          <w:sz w:val="24"/>
          <w:szCs w:val="24"/>
          <w:u w:val="single"/>
          <w:lang w:eastAsia="zh-CN"/>
        </w:rPr>
        <w:t>按政府职能部门要求执行</w:t>
      </w:r>
    </w:p>
    <w:p w14:paraId="06E79F11" w14:textId="77777777" w:rsidR="008B3474" w:rsidRPr="00EF6767" w:rsidRDefault="00E93B8E">
      <w:pPr>
        <w:spacing w:line="440" w:lineRule="exact"/>
        <w:ind w:firstLineChars="200" w:firstLine="468"/>
        <w:rPr>
          <w:rFonts w:ascii="宋体" w:eastAsia="宋体" w:hAnsi="宋体" w:cs="宋体"/>
          <w:color w:val="auto"/>
          <w:sz w:val="24"/>
          <w:szCs w:val="24"/>
          <w:u w:val="single"/>
          <w:lang w:eastAsia="zh-CN"/>
        </w:rPr>
      </w:pPr>
      <w:r w:rsidRPr="00EF6767">
        <w:rPr>
          <w:rFonts w:ascii="宋体" w:eastAsia="宋体" w:hAnsi="宋体" w:cs="宋体" w:hint="eastAsia"/>
          <w:color w:val="auto"/>
          <w:spacing w:val="-3"/>
          <w:sz w:val="24"/>
          <w:szCs w:val="24"/>
          <w:lang w:eastAsia="zh-CN"/>
        </w:rPr>
        <w:t>（13）工程款专用及建筑工人工资专用账户的约定：</w:t>
      </w:r>
      <w:r w:rsidRPr="00EF6767">
        <w:rPr>
          <w:rFonts w:ascii="宋体" w:eastAsia="宋体" w:hAnsi="宋体" w:cs="宋体" w:hint="eastAsia"/>
          <w:color w:val="auto"/>
          <w:sz w:val="24"/>
          <w:szCs w:val="24"/>
          <w:u w:val="single"/>
          <w:lang w:eastAsia="zh-CN"/>
        </w:rPr>
        <w:t>按政府职能部门要求执行</w:t>
      </w:r>
    </w:p>
    <w:p w14:paraId="7ECE15AE" w14:textId="77777777" w:rsidR="008B3474" w:rsidRPr="00EF6767" w:rsidRDefault="00E93B8E">
      <w:pPr>
        <w:spacing w:line="440" w:lineRule="exact"/>
        <w:ind w:firstLineChars="200" w:firstLine="464"/>
        <w:rPr>
          <w:rFonts w:ascii="宋体" w:eastAsia="宋体" w:hAnsi="宋体" w:cs="宋体"/>
          <w:color w:val="auto"/>
          <w:spacing w:val="-5"/>
          <w:sz w:val="24"/>
          <w:szCs w:val="24"/>
          <w:u w:val="single"/>
          <w:lang w:eastAsia="zh-CN"/>
        </w:rPr>
      </w:pPr>
      <w:r w:rsidRPr="00EF6767">
        <w:rPr>
          <w:rFonts w:ascii="宋体" w:eastAsia="宋体" w:hAnsi="宋体" w:cs="宋体" w:hint="eastAsia"/>
          <w:color w:val="auto"/>
          <w:spacing w:val="-4"/>
          <w:sz w:val="24"/>
          <w:szCs w:val="24"/>
          <w:lang w:eastAsia="zh-CN"/>
        </w:rPr>
        <w:t>（14）承包人应履行的其他义务：</w:t>
      </w:r>
      <w:r w:rsidRPr="00EF6767">
        <w:rPr>
          <w:rFonts w:ascii="宋体" w:eastAsia="宋体" w:hAnsi="宋体" w:cs="宋体" w:hint="eastAsia"/>
          <w:color w:val="auto"/>
          <w:spacing w:val="-5"/>
          <w:sz w:val="24"/>
          <w:szCs w:val="24"/>
          <w:u w:val="single"/>
          <w:lang w:eastAsia="zh-CN"/>
        </w:rPr>
        <w:t>按政府职能部门要求执行</w:t>
      </w:r>
    </w:p>
    <w:p w14:paraId="4322B17E" w14:textId="77777777" w:rsidR="008B3474" w:rsidRPr="00EF6767" w:rsidRDefault="00E93B8E">
      <w:pPr>
        <w:pStyle w:val="aa"/>
        <w:spacing w:before="97" w:line="440" w:lineRule="exact"/>
        <w:ind w:left="622"/>
        <w:outlineLvl w:val="2"/>
        <w:rPr>
          <w:rFonts w:ascii="宋体" w:eastAsia="宋体" w:hAnsi="宋体" w:cs="宋体"/>
          <w:color w:val="auto"/>
          <w:sz w:val="24"/>
          <w:szCs w:val="24"/>
          <w:lang w:eastAsia="zh-CN"/>
        </w:rPr>
      </w:pPr>
      <w:bookmarkStart w:id="107" w:name="bookmark363"/>
      <w:bookmarkStart w:id="108" w:name="bookmark362"/>
      <w:bookmarkStart w:id="109" w:name="_Toc28315"/>
      <w:bookmarkStart w:id="110" w:name="_Toc11110"/>
      <w:bookmarkEnd w:id="107"/>
      <w:bookmarkEnd w:id="108"/>
      <w:r w:rsidRPr="00EF6767">
        <w:rPr>
          <w:rFonts w:ascii="宋体" w:eastAsia="宋体" w:hAnsi="宋体" w:cs="宋体" w:hint="eastAsia"/>
          <w:color w:val="auto"/>
          <w:spacing w:val="3"/>
          <w:sz w:val="24"/>
          <w:szCs w:val="24"/>
          <w:lang w:eastAsia="zh-CN"/>
        </w:rPr>
        <w:t>3.2项目经理</w:t>
      </w:r>
      <w:bookmarkEnd w:id="109"/>
      <w:bookmarkEnd w:id="110"/>
    </w:p>
    <w:p w14:paraId="24FFFD3A" w14:textId="77777777" w:rsidR="008B3474" w:rsidRPr="00EF6767" w:rsidRDefault="00E93B8E">
      <w:pPr>
        <w:pStyle w:val="aa"/>
        <w:spacing w:before="97"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3.2.1项目经理：</w:t>
      </w:r>
    </w:p>
    <w:p w14:paraId="0BA2545E" w14:textId="77777777" w:rsidR="008B3474" w:rsidRPr="00EF6767" w:rsidRDefault="00E93B8E">
      <w:pPr>
        <w:spacing w:line="440" w:lineRule="exact"/>
        <w:ind w:firstLineChars="283" w:firstLine="623"/>
        <w:rPr>
          <w:rFonts w:ascii="宋体" w:eastAsia="宋体" w:hAnsi="宋体" w:cs="宋体"/>
          <w:color w:val="auto"/>
          <w:spacing w:val="-30"/>
          <w:sz w:val="24"/>
          <w:szCs w:val="24"/>
          <w:lang w:eastAsia="zh-CN"/>
        </w:rPr>
      </w:pPr>
      <w:r w:rsidRPr="00EF6767">
        <w:rPr>
          <w:rFonts w:ascii="宋体" w:eastAsia="宋体" w:hAnsi="宋体" w:cs="宋体" w:hint="eastAsia"/>
          <w:color w:val="auto"/>
          <w:spacing w:val="-10"/>
          <w:sz w:val="24"/>
          <w:szCs w:val="24"/>
          <w:lang w:eastAsia="zh-CN"/>
        </w:rPr>
        <w:t>姓</w:t>
      </w:r>
      <w:r w:rsidRPr="00EF6767">
        <w:rPr>
          <w:rFonts w:ascii="宋体" w:eastAsia="宋体" w:hAnsi="宋体" w:cs="宋体" w:hint="eastAsia"/>
          <w:color w:val="auto"/>
          <w:spacing w:val="2"/>
          <w:sz w:val="24"/>
          <w:szCs w:val="24"/>
          <w:lang w:eastAsia="zh-CN"/>
        </w:rPr>
        <w:t xml:space="preserve">    </w:t>
      </w:r>
      <w:r w:rsidRPr="00EF6767">
        <w:rPr>
          <w:rFonts w:ascii="宋体" w:eastAsia="宋体" w:hAnsi="宋体" w:cs="宋体" w:hint="eastAsia"/>
          <w:color w:val="auto"/>
          <w:spacing w:val="-10"/>
          <w:sz w:val="24"/>
          <w:szCs w:val="24"/>
          <w:lang w:eastAsia="zh-CN"/>
        </w:rPr>
        <w:t>名</w:t>
      </w:r>
      <w:r w:rsidRPr="00EF6767">
        <w:rPr>
          <w:rFonts w:ascii="宋体" w:eastAsia="宋体" w:hAnsi="宋体" w:cs="宋体" w:hint="eastAsia"/>
          <w:color w:val="auto"/>
          <w:spacing w:val="-30"/>
          <w:sz w:val="24"/>
          <w:szCs w:val="24"/>
          <w:lang w:eastAsia="zh-CN"/>
        </w:rPr>
        <w:t>：</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30"/>
          <w:sz w:val="24"/>
          <w:szCs w:val="24"/>
          <w:lang w:eastAsia="zh-CN"/>
        </w:rPr>
        <w:t>；</w:t>
      </w:r>
    </w:p>
    <w:p w14:paraId="47CAA8F9" w14:textId="77777777" w:rsidR="008B3474" w:rsidRPr="00EF6767" w:rsidRDefault="00E93B8E">
      <w:pPr>
        <w:spacing w:line="440" w:lineRule="exact"/>
        <w:ind w:firstLineChars="267" w:firstLine="625"/>
        <w:rPr>
          <w:rFonts w:ascii="宋体" w:eastAsia="宋体" w:hAnsi="宋体" w:cs="宋体"/>
          <w:color w:val="auto"/>
          <w:spacing w:val="-14"/>
          <w:sz w:val="24"/>
          <w:szCs w:val="24"/>
          <w:lang w:eastAsia="zh-CN"/>
        </w:rPr>
      </w:pPr>
      <w:r w:rsidRPr="00EF6767">
        <w:rPr>
          <w:rFonts w:ascii="宋体" w:eastAsia="宋体" w:hAnsi="宋体" w:cs="宋体" w:hint="eastAsia"/>
          <w:color w:val="auto"/>
          <w:spacing w:val="-3"/>
          <w:sz w:val="24"/>
          <w:szCs w:val="24"/>
          <w:lang w:eastAsia="zh-CN"/>
        </w:rPr>
        <w:t>联系电话</w:t>
      </w:r>
      <w:r w:rsidRPr="00EF6767">
        <w:rPr>
          <w:rFonts w:ascii="宋体" w:eastAsia="宋体" w:hAnsi="宋体" w:cs="宋体" w:hint="eastAsia"/>
          <w:color w:val="auto"/>
          <w:spacing w:val="-14"/>
          <w:sz w:val="24"/>
          <w:szCs w:val="24"/>
          <w:lang w:eastAsia="zh-CN"/>
        </w:rPr>
        <w:t>：</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14"/>
          <w:sz w:val="24"/>
          <w:szCs w:val="24"/>
          <w:lang w:eastAsia="zh-CN"/>
        </w:rPr>
        <w:t>；</w:t>
      </w:r>
    </w:p>
    <w:p w14:paraId="44C135E5" w14:textId="77777777" w:rsidR="008B3474" w:rsidRPr="00EF6767" w:rsidRDefault="00E93B8E">
      <w:pPr>
        <w:spacing w:line="440" w:lineRule="exact"/>
        <w:ind w:firstLineChars="267" w:firstLine="625"/>
        <w:rPr>
          <w:rFonts w:ascii="宋体" w:eastAsia="宋体" w:hAnsi="宋体" w:cs="宋体"/>
          <w:color w:val="auto"/>
          <w:spacing w:val="-14"/>
          <w:sz w:val="24"/>
          <w:szCs w:val="24"/>
          <w:lang w:eastAsia="zh-CN"/>
        </w:rPr>
      </w:pPr>
      <w:r w:rsidRPr="00EF6767">
        <w:rPr>
          <w:rFonts w:ascii="宋体" w:eastAsia="宋体" w:hAnsi="宋体" w:cs="宋体" w:hint="eastAsia"/>
          <w:color w:val="auto"/>
          <w:spacing w:val="-3"/>
          <w:sz w:val="24"/>
          <w:szCs w:val="24"/>
          <w:lang w:eastAsia="zh-CN"/>
        </w:rPr>
        <w:t>电子信箱</w:t>
      </w:r>
      <w:r w:rsidRPr="00EF6767">
        <w:rPr>
          <w:rFonts w:ascii="宋体" w:eastAsia="宋体" w:hAnsi="宋体" w:cs="宋体" w:hint="eastAsia"/>
          <w:color w:val="auto"/>
          <w:spacing w:val="-14"/>
          <w:sz w:val="24"/>
          <w:szCs w:val="24"/>
          <w:lang w:eastAsia="zh-CN"/>
        </w:rPr>
        <w:t>：</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14"/>
          <w:sz w:val="24"/>
          <w:szCs w:val="24"/>
          <w:lang w:eastAsia="zh-CN"/>
        </w:rPr>
        <w:t>；</w:t>
      </w:r>
    </w:p>
    <w:p w14:paraId="238F014D" w14:textId="77777777" w:rsidR="008B3474" w:rsidRPr="00EF6767" w:rsidRDefault="00E93B8E">
      <w:pPr>
        <w:spacing w:line="440" w:lineRule="exact"/>
        <w:ind w:firstLineChars="200" w:firstLine="476"/>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承包人对项目经理的授权范围如下：</w:t>
      </w:r>
    </w:p>
    <w:p w14:paraId="4031A0D1"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1、作为承包人委派施工现场的法定代理人，是工程质量、进度、安全、成本、人力资源管理的第一责任人。</w:t>
      </w:r>
    </w:p>
    <w:p w14:paraId="4AF35475"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lastRenderedPageBreak/>
        <w:t>2、组建项目经理部，主持项目经理部的日常管理工作。</w:t>
      </w:r>
    </w:p>
    <w:p w14:paraId="73FBE0DF"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3、严格执行国家有关法律、法规及各级建设主管部门和发包人、承包人各项规章管理制度，对违反国家、省、市、行业有关规范、标准、规程及强制性标准条文的行为予以纠正。</w:t>
      </w:r>
    </w:p>
    <w:p w14:paraId="20EEB915"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4、组织工程各阶段的质量验收工作，确保工程质量一次性验收合格。</w:t>
      </w:r>
    </w:p>
    <w:p w14:paraId="013F2E07" w14:textId="77777777" w:rsidR="008B3474" w:rsidRPr="00EF6767" w:rsidRDefault="00E93B8E">
      <w:pPr>
        <w:spacing w:line="440" w:lineRule="exact"/>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关于项目经理每月在施工现场的时间要求：</w:t>
      </w:r>
      <w:r w:rsidRPr="00EF6767">
        <w:rPr>
          <w:rFonts w:ascii="宋体" w:eastAsia="宋体" w:hAnsi="宋体" w:cs="宋体" w:hint="eastAsia"/>
          <w:color w:val="auto"/>
          <w:sz w:val="24"/>
          <w:szCs w:val="24"/>
          <w:u w:val="single"/>
          <w:lang w:eastAsia="zh-CN"/>
        </w:rPr>
        <w:t>每周不少于五天，每天不少于8小时。</w:t>
      </w:r>
    </w:p>
    <w:p w14:paraId="6FD57C63" w14:textId="77777777" w:rsidR="008B3474" w:rsidRPr="00EF6767" w:rsidRDefault="00E93B8E">
      <w:pPr>
        <w:spacing w:line="440" w:lineRule="exact"/>
        <w:rPr>
          <w:rFonts w:ascii="宋体" w:eastAsia="宋体" w:hAnsi="宋体" w:cs="宋体"/>
          <w:color w:val="auto"/>
          <w:sz w:val="24"/>
          <w:szCs w:val="24"/>
          <w:u w:val="single"/>
          <w:lang w:eastAsia="zh-CN"/>
        </w:rPr>
      </w:pPr>
      <w:r w:rsidRPr="00EF6767">
        <w:rPr>
          <w:rFonts w:ascii="宋体" w:eastAsia="宋体" w:hAnsi="宋体" w:cs="宋体" w:hint="eastAsia"/>
          <w:color w:val="auto"/>
          <w:spacing w:val="-2"/>
          <w:sz w:val="24"/>
          <w:szCs w:val="24"/>
          <w:lang w:eastAsia="zh-CN"/>
        </w:rPr>
        <w:t>关于项目经理每月在施工现场的时间要求：</w:t>
      </w:r>
      <w:r w:rsidRPr="00EF6767">
        <w:rPr>
          <w:rFonts w:ascii="宋体" w:eastAsia="宋体" w:hAnsi="宋体" w:cs="宋体" w:hint="eastAsia"/>
          <w:color w:val="auto"/>
          <w:sz w:val="24"/>
          <w:szCs w:val="24"/>
          <w:u w:val="single"/>
          <w:lang w:eastAsia="zh-CN"/>
        </w:rPr>
        <w:t>每周不少于五天，每天不少于8小时。</w:t>
      </w:r>
    </w:p>
    <w:p w14:paraId="6C11C47F" w14:textId="77777777" w:rsidR="008B3474" w:rsidRPr="00EF6767" w:rsidRDefault="00E93B8E">
      <w:pPr>
        <w:spacing w:line="440" w:lineRule="exact"/>
        <w:ind w:firstLineChars="200" w:firstLine="48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承包人未提交劳动合同，以及没有为项目经理缴纳社会保险证</w:t>
      </w:r>
      <w:r w:rsidRPr="00EF6767">
        <w:rPr>
          <w:rFonts w:ascii="宋体" w:eastAsia="宋体" w:hAnsi="宋体" w:cs="宋体" w:hint="eastAsia"/>
          <w:color w:val="auto"/>
          <w:spacing w:val="-4"/>
          <w:sz w:val="24"/>
          <w:szCs w:val="24"/>
          <w:lang w:eastAsia="zh-CN"/>
        </w:rPr>
        <w:t>明的违约责任：</w:t>
      </w:r>
      <w:r w:rsidRPr="00EF6767">
        <w:rPr>
          <w:rFonts w:ascii="宋体" w:eastAsia="宋体" w:hAnsi="宋体" w:cs="宋体" w:hint="eastAsia"/>
          <w:color w:val="auto"/>
          <w:spacing w:val="-4"/>
          <w:sz w:val="24"/>
          <w:szCs w:val="24"/>
          <w:u w:val="single"/>
          <w:lang w:eastAsia="zh-CN"/>
        </w:rPr>
        <w:t>按通用条款执行。</w:t>
      </w:r>
    </w:p>
    <w:p w14:paraId="00AC1C20" w14:textId="77777777" w:rsidR="008B3474" w:rsidRPr="00EF6767" w:rsidRDefault="00E93B8E">
      <w:pPr>
        <w:spacing w:line="440" w:lineRule="exact"/>
        <w:ind w:firstLineChars="200" w:firstLine="472"/>
        <w:rPr>
          <w:rFonts w:ascii="宋体" w:eastAsia="宋体" w:hAnsi="宋体" w:cs="宋体"/>
          <w:color w:val="auto"/>
          <w:spacing w:val="-4"/>
          <w:sz w:val="24"/>
          <w:szCs w:val="24"/>
          <w:u w:val="single"/>
          <w:lang w:eastAsia="zh-CN"/>
        </w:rPr>
      </w:pPr>
      <w:r w:rsidRPr="00EF6767">
        <w:rPr>
          <w:rFonts w:ascii="宋体" w:eastAsia="宋体" w:hAnsi="宋体" w:cs="宋体" w:hint="eastAsia"/>
          <w:color w:val="auto"/>
          <w:spacing w:val="-2"/>
          <w:sz w:val="24"/>
          <w:szCs w:val="24"/>
          <w:lang w:eastAsia="zh-CN"/>
        </w:rPr>
        <w:t>项目经理未经批准，擅自离开施工现场的违约责任：</w:t>
      </w:r>
      <w:r w:rsidRPr="00EF6767">
        <w:rPr>
          <w:rFonts w:ascii="宋体" w:eastAsia="宋体" w:hAnsi="宋体" w:cs="宋体" w:hint="eastAsia"/>
          <w:color w:val="auto"/>
          <w:spacing w:val="-4"/>
          <w:sz w:val="24"/>
          <w:szCs w:val="24"/>
          <w:u w:val="single"/>
          <w:lang w:eastAsia="zh-CN"/>
        </w:rPr>
        <w:t>按通用条款执行</w:t>
      </w:r>
    </w:p>
    <w:p w14:paraId="65BF9EF6" w14:textId="4F419C05" w:rsidR="008B3474" w:rsidRPr="00F17160" w:rsidRDefault="00E93B8E">
      <w:pPr>
        <w:spacing w:line="217" w:lineRule="auto"/>
        <w:ind w:firstLineChars="200" w:firstLine="480"/>
        <w:rPr>
          <w:rFonts w:ascii="宋体" w:eastAsia="宋体" w:hAnsi="宋体" w:cs="宋体"/>
          <w:color w:val="auto"/>
          <w:spacing w:val="-4"/>
          <w:sz w:val="24"/>
          <w:szCs w:val="24"/>
          <w:u w:val="single"/>
          <w:lang w:eastAsia="zh-CN"/>
        </w:rPr>
      </w:pPr>
      <w:r w:rsidRPr="00D231BD">
        <w:rPr>
          <w:rFonts w:ascii="宋体" w:eastAsia="宋体" w:hAnsi="宋体" w:cs="宋体"/>
          <w:color w:val="auto"/>
          <w:sz w:val="24"/>
          <w:szCs w:val="24"/>
          <w:lang w:eastAsia="zh-CN"/>
        </w:rPr>
        <w:t>3.2.3承包人擅自更换项目经理的违约责任：</w:t>
      </w:r>
      <w:r w:rsidRPr="00D231BD">
        <w:rPr>
          <w:rFonts w:ascii="宋体" w:eastAsia="宋体" w:hAnsi="宋体" w:cs="宋体" w:hint="eastAsia"/>
          <w:color w:val="auto"/>
          <w:spacing w:val="-4"/>
          <w:sz w:val="24"/>
          <w:szCs w:val="24"/>
          <w:u w:val="single"/>
          <w:lang w:eastAsia="zh-CN"/>
        </w:rPr>
        <w:t>按</w:t>
      </w:r>
      <w:r w:rsidR="00D231BD" w:rsidRPr="00F17160">
        <w:rPr>
          <w:rFonts w:ascii="宋体" w:eastAsia="宋体" w:hAnsi="宋体" w:cs="宋体" w:hint="eastAsia"/>
          <w:color w:val="auto"/>
          <w:spacing w:val="-4"/>
          <w:sz w:val="24"/>
          <w:szCs w:val="24"/>
          <w:u w:val="single"/>
          <w:lang w:eastAsia="zh-CN"/>
        </w:rPr>
        <w:t>补充</w:t>
      </w:r>
      <w:r w:rsidRPr="00D231BD">
        <w:rPr>
          <w:rFonts w:ascii="宋体" w:eastAsia="宋体" w:hAnsi="宋体" w:cs="宋体" w:hint="eastAsia"/>
          <w:color w:val="auto"/>
          <w:spacing w:val="-4"/>
          <w:sz w:val="24"/>
          <w:szCs w:val="24"/>
          <w:u w:val="single"/>
          <w:lang w:eastAsia="zh-CN"/>
        </w:rPr>
        <w:t>条款执行</w:t>
      </w:r>
    </w:p>
    <w:p w14:paraId="66BF1C76" w14:textId="77777777" w:rsidR="002C26F4" w:rsidRPr="00D231BD" w:rsidRDefault="002C26F4">
      <w:pPr>
        <w:spacing w:line="217" w:lineRule="auto"/>
        <w:ind w:firstLineChars="200" w:firstLine="464"/>
        <w:rPr>
          <w:rFonts w:ascii="宋体" w:eastAsia="宋体" w:hAnsi="宋体" w:cs="宋体"/>
          <w:color w:val="auto"/>
          <w:spacing w:val="-4"/>
          <w:sz w:val="24"/>
          <w:szCs w:val="24"/>
          <w:u w:val="single"/>
          <w:lang w:eastAsia="zh-CN"/>
        </w:rPr>
      </w:pPr>
    </w:p>
    <w:p w14:paraId="03422B13" w14:textId="230B5CA9" w:rsidR="008B3474" w:rsidRDefault="00E93B8E">
      <w:pPr>
        <w:spacing w:line="217" w:lineRule="auto"/>
        <w:ind w:firstLineChars="200" w:firstLine="480"/>
        <w:rPr>
          <w:rFonts w:ascii="宋体" w:eastAsia="宋体" w:hAnsi="宋体" w:cs="宋体"/>
          <w:color w:val="auto"/>
          <w:spacing w:val="-4"/>
          <w:sz w:val="24"/>
          <w:szCs w:val="24"/>
          <w:u w:val="single"/>
          <w:lang w:eastAsia="zh-CN"/>
        </w:rPr>
      </w:pPr>
      <w:r w:rsidRPr="00D231BD">
        <w:rPr>
          <w:rFonts w:ascii="宋体" w:eastAsia="宋体" w:hAnsi="宋体" w:cs="宋体"/>
          <w:color w:val="auto"/>
          <w:sz w:val="24"/>
          <w:szCs w:val="24"/>
          <w:lang w:eastAsia="zh-CN"/>
        </w:rPr>
        <w:t>3.2.4承包人无正当理由拒绝更换项目经理的违约责任：</w:t>
      </w:r>
      <w:r w:rsidRPr="00D231BD">
        <w:rPr>
          <w:rFonts w:ascii="宋体" w:eastAsia="宋体" w:hAnsi="宋体" w:cs="宋体" w:hint="eastAsia"/>
          <w:color w:val="auto"/>
          <w:spacing w:val="-4"/>
          <w:sz w:val="24"/>
          <w:szCs w:val="24"/>
          <w:u w:val="single"/>
          <w:lang w:eastAsia="zh-CN"/>
        </w:rPr>
        <w:t>按</w:t>
      </w:r>
      <w:r w:rsidR="00D231BD" w:rsidRPr="00F17160">
        <w:rPr>
          <w:rFonts w:ascii="宋体" w:eastAsia="宋体" w:hAnsi="宋体" w:cs="宋体" w:hint="eastAsia"/>
          <w:color w:val="auto"/>
          <w:spacing w:val="-4"/>
          <w:sz w:val="24"/>
          <w:szCs w:val="24"/>
          <w:u w:val="single"/>
          <w:lang w:eastAsia="zh-CN"/>
        </w:rPr>
        <w:t>补充</w:t>
      </w:r>
      <w:r w:rsidRPr="00D231BD">
        <w:rPr>
          <w:rFonts w:ascii="宋体" w:eastAsia="宋体" w:hAnsi="宋体" w:cs="宋体" w:hint="eastAsia"/>
          <w:color w:val="auto"/>
          <w:spacing w:val="-4"/>
          <w:sz w:val="24"/>
          <w:szCs w:val="24"/>
          <w:u w:val="single"/>
          <w:lang w:eastAsia="zh-CN"/>
        </w:rPr>
        <w:t>条款执行</w:t>
      </w:r>
    </w:p>
    <w:p w14:paraId="0053E61F" w14:textId="77777777" w:rsidR="002C26F4" w:rsidRPr="00EF6767" w:rsidRDefault="002C26F4">
      <w:pPr>
        <w:spacing w:line="217" w:lineRule="auto"/>
        <w:ind w:firstLineChars="200" w:firstLine="480"/>
        <w:rPr>
          <w:rFonts w:ascii="宋体" w:eastAsia="宋体" w:hAnsi="宋体" w:cs="宋体"/>
          <w:color w:val="auto"/>
          <w:sz w:val="24"/>
          <w:szCs w:val="24"/>
          <w:lang w:eastAsia="zh-CN"/>
        </w:rPr>
      </w:pPr>
    </w:p>
    <w:p w14:paraId="66338B6B" w14:textId="77777777" w:rsidR="008B3474" w:rsidRPr="00EF6767" w:rsidRDefault="00E93B8E">
      <w:pPr>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3.2.5未经项目经理签章的  承包人的一切文件，发包人驻现场工程师有权拒绝接受，或可视为无效文件。承包人的项目管理人员名单经双方盖章确认。</w:t>
      </w:r>
    </w:p>
    <w:p w14:paraId="6278848D" w14:textId="77777777" w:rsidR="008B3474" w:rsidRPr="00EF6767" w:rsidRDefault="00E93B8E">
      <w:pPr>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3.2.6承包人更换管理人员应提前3天书面通知发包人，未经发包人书面同意，承包人不得擅自更换项目管理人员。3如更换项目经理、副经理、技术负责人应提前10天书面通知发包人驻现场工程师并征得工程师的书面同意。</w:t>
      </w:r>
    </w:p>
    <w:p w14:paraId="4481F8A7" w14:textId="77777777" w:rsidR="008B3474" w:rsidRPr="00EF6767" w:rsidRDefault="008B3474">
      <w:pPr>
        <w:pStyle w:val="aa"/>
        <w:spacing w:line="356" w:lineRule="auto"/>
        <w:rPr>
          <w:rFonts w:ascii="宋体" w:eastAsia="宋体" w:hAnsi="宋体" w:cs="宋体"/>
          <w:color w:val="auto"/>
          <w:sz w:val="24"/>
          <w:szCs w:val="24"/>
          <w:lang w:eastAsia="zh-CN"/>
        </w:rPr>
      </w:pPr>
    </w:p>
    <w:p w14:paraId="492CF9EE" w14:textId="77777777" w:rsidR="008B3474" w:rsidRPr="00EF6767" w:rsidRDefault="00E93B8E">
      <w:pPr>
        <w:pStyle w:val="aa"/>
        <w:spacing w:before="98" w:line="440" w:lineRule="exact"/>
        <w:ind w:left="622"/>
        <w:outlineLvl w:val="2"/>
        <w:rPr>
          <w:rFonts w:ascii="宋体" w:eastAsia="宋体" w:hAnsi="宋体" w:cs="宋体"/>
          <w:color w:val="auto"/>
          <w:sz w:val="24"/>
          <w:szCs w:val="24"/>
          <w:lang w:eastAsia="zh-CN"/>
        </w:rPr>
      </w:pPr>
      <w:bookmarkStart w:id="111" w:name="bookmark365"/>
      <w:bookmarkStart w:id="112" w:name="bookmark364"/>
      <w:bookmarkStart w:id="113" w:name="_Toc4001"/>
      <w:bookmarkStart w:id="114" w:name="_Toc27023"/>
      <w:bookmarkEnd w:id="111"/>
      <w:bookmarkEnd w:id="112"/>
      <w:r w:rsidRPr="00EF6767">
        <w:rPr>
          <w:rFonts w:ascii="宋体" w:eastAsia="宋体" w:hAnsi="宋体" w:cs="宋体" w:hint="eastAsia"/>
          <w:color w:val="auto"/>
          <w:spacing w:val="3"/>
          <w:sz w:val="24"/>
          <w:szCs w:val="24"/>
          <w:lang w:eastAsia="zh-CN"/>
        </w:rPr>
        <w:t>3.3承包人人员</w:t>
      </w:r>
      <w:bookmarkEnd w:id="113"/>
      <w:bookmarkEnd w:id="114"/>
    </w:p>
    <w:p w14:paraId="5D7D0271" w14:textId="77777777" w:rsidR="008B3474" w:rsidRPr="00EF6767" w:rsidRDefault="00E93B8E">
      <w:pPr>
        <w:pStyle w:val="aa"/>
        <w:spacing w:line="440" w:lineRule="exact"/>
        <w:ind w:left="37" w:firstLine="585"/>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3.3.1承包人提交项目管理机构及施工现场管理人员安排报告</w:t>
      </w:r>
      <w:r w:rsidRPr="00EF6767">
        <w:rPr>
          <w:rFonts w:ascii="宋体" w:eastAsia="宋体" w:hAnsi="宋体" w:cs="宋体" w:hint="eastAsia"/>
          <w:color w:val="auto"/>
          <w:spacing w:val="-27"/>
          <w:sz w:val="24"/>
          <w:szCs w:val="24"/>
          <w:lang w:eastAsia="zh-CN"/>
        </w:rPr>
        <w:t>的期限：</w:t>
      </w:r>
      <w:r w:rsidRPr="00EF6767">
        <w:rPr>
          <w:rFonts w:ascii="宋体" w:eastAsia="宋体" w:hAnsi="宋体" w:cs="宋体" w:hint="eastAsia"/>
          <w:color w:val="auto"/>
          <w:sz w:val="24"/>
          <w:szCs w:val="24"/>
          <w:u w:val="single"/>
          <w:lang w:eastAsia="zh-CN"/>
        </w:rPr>
        <w:t>按通用条款执行</w:t>
      </w:r>
      <w:r w:rsidRPr="00EF6767">
        <w:rPr>
          <w:rFonts w:ascii="宋体" w:eastAsia="宋体" w:hAnsi="宋体" w:cs="宋体" w:hint="eastAsia"/>
          <w:color w:val="auto"/>
          <w:spacing w:val="-27"/>
          <w:sz w:val="24"/>
          <w:szCs w:val="24"/>
          <w:lang w:eastAsia="zh-CN"/>
        </w:rPr>
        <w:t>。</w:t>
      </w:r>
    </w:p>
    <w:p w14:paraId="1FD380DE" w14:textId="77777777" w:rsidR="008B3474" w:rsidRPr="00EF6767" w:rsidRDefault="00E93B8E">
      <w:pPr>
        <w:spacing w:line="440" w:lineRule="exact"/>
        <w:ind w:firstLineChars="200" w:firstLine="544"/>
        <w:rPr>
          <w:rFonts w:ascii="宋体" w:eastAsia="宋体" w:hAnsi="宋体" w:cs="宋体"/>
          <w:color w:val="auto"/>
          <w:sz w:val="24"/>
          <w:szCs w:val="24"/>
          <w:lang w:eastAsia="zh-CN"/>
        </w:rPr>
      </w:pPr>
      <w:r w:rsidRPr="00EF6767">
        <w:rPr>
          <w:rFonts w:ascii="宋体" w:eastAsia="宋体" w:hAnsi="宋体" w:cs="宋体" w:hint="eastAsia"/>
          <w:color w:val="auto"/>
          <w:spacing w:val="16"/>
          <w:sz w:val="24"/>
          <w:szCs w:val="24"/>
          <w:lang w:eastAsia="zh-CN"/>
        </w:rPr>
        <w:t>3.3.3承包人无正当理由拒绝撤换主要施工管理人员的违约</w:t>
      </w:r>
      <w:r w:rsidRPr="00EF6767">
        <w:rPr>
          <w:rFonts w:ascii="宋体" w:eastAsia="宋体" w:hAnsi="宋体" w:cs="宋体" w:hint="eastAsia"/>
          <w:color w:val="auto"/>
          <w:spacing w:val="-30"/>
          <w:sz w:val="24"/>
          <w:szCs w:val="24"/>
          <w:lang w:eastAsia="zh-CN"/>
        </w:rPr>
        <w:t>责任：</w:t>
      </w:r>
      <w:r w:rsidRPr="00EF6767">
        <w:rPr>
          <w:rFonts w:ascii="宋体" w:eastAsia="宋体" w:hAnsi="宋体" w:cs="宋体" w:hint="eastAsia"/>
          <w:color w:val="auto"/>
          <w:sz w:val="24"/>
          <w:szCs w:val="24"/>
          <w:lang w:eastAsia="zh-CN"/>
        </w:rPr>
        <w:t>每次2000元，累计不超过合同额10%。以建设单位发出书面通知为准。</w:t>
      </w:r>
    </w:p>
    <w:p w14:paraId="100399FF"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3.3.4承包人主要施工管理人员离开施工现场的批准要求：</w:t>
      </w:r>
      <w:r w:rsidRPr="00EF6767">
        <w:rPr>
          <w:rFonts w:ascii="宋体" w:eastAsia="宋体" w:hAnsi="宋体" w:cs="宋体" w:hint="eastAsia"/>
          <w:color w:val="auto"/>
          <w:sz w:val="24"/>
          <w:szCs w:val="24"/>
          <w:u w:val="single"/>
          <w:lang w:eastAsia="zh-CN"/>
        </w:rPr>
        <w:t xml:space="preserve">   </w:t>
      </w:r>
    </w:p>
    <w:p w14:paraId="75377AD7" w14:textId="77777777" w:rsidR="008B3474" w:rsidRPr="00EF6767" w:rsidRDefault="00E93B8E">
      <w:pPr>
        <w:pStyle w:val="aa"/>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u w:val="single"/>
          <w:lang w:eastAsia="zh-CN"/>
        </w:rPr>
        <w:t>按通用条款执行</w:t>
      </w:r>
    </w:p>
    <w:p w14:paraId="6C707494" w14:textId="77777777" w:rsidR="008B3474" w:rsidRPr="00EF6767" w:rsidRDefault="00E93B8E">
      <w:pPr>
        <w:pStyle w:val="aa"/>
        <w:spacing w:line="440" w:lineRule="exact"/>
        <w:ind w:left="622"/>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3.3.5承包人擅自更换主要施工管理人员的违约责任：</w:t>
      </w:r>
      <w:r w:rsidRPr="00EF6767">
        <w:rPr>
          <w:rFonts w:ascii="宋体" w:eastAsia="宋体" w:hAnsi="宋体" w:cs="宋体" w:hint="eastAsia"/>
          <w:color w:val="auto"/>
          <w:sz w:val="24"/>
          <w:szCs w:val="24"/>
          <w:u w:val="single"/>
          <w:lang w:eastAsia="zh-CN"/>
        </w:rPr>
        <w:t>每次2000元，累计不超过合同额10%，以建设单位发出书面通知为准。</w:t>
      </w:r>
    </w:p>
    <w:p w14:paraId="31352FF4" w14:textId="77777777" w:rsidR="008B3474" w:rsidRPr="00EF6767" w:rsidRDefault="00E93B8E">
      <w:pPr>
        <w:pStyle w:val="aa"/>
        <w:spacing w:line="440" w:lineRule="exact"/>
        <w:ind w:left="622"/>
        <w:rPr>
          <w:rFonts w:ascii="宋体" w:eastAsia="宋体" w:hAnsi="宋体" w:cs="宋体"/>
          <w:color w:val="auto"/>
          <w:sz w:val="24"/>
          <w:szCs w:val="24"/>
          <w:u w:val="single"/>
          <w:lang w:eastAsia="zh-CN"/>
        </w:rPr>
      </w:pPr>
      <w:r w:rsidRPr="00EF6767">
        <w:rPr>
          <w:rFonts w:ascii="宋体" w:eastAsia="宋体" w:hAnsi="宋体" w:cs="宋体" w:hint="eastAsia"/>
          <w:color w:val="auto"/>
          <w:spacing w:val="-2"/>
          <w:sz w:val="24"/>
          <w:szCs w:val="24"/>
          <w:lang w:eastAsia="zh-CN"/>
        </w:rPr>
        <w:t>承包人主要施工管理人员擅自离开施工现场的违约责任：</w:t>
      </w:r>
      <w:r w:rsidRPr="00EF6767">
        <w:rPr>
          <w:rFonts w:ascii="宋体" w:eastAsia="宋体" w:hAnsi="宋体" w:cs="宋体" w:hint="eastAsia"/>
          <w:color w:val="auto"/>
          <w:sz w:val="24"/>
          <w:szCs w:val="24"/>
          <w:u w:val="single"/>
          <w:lang w:eastAsia="zh-CN"/>
        </w:rPr>
        <w:t>每次2000元，累计不超过合同额10%，以建设单位发出书面通知为准。</w:t>
      </w:r>
    </w:p>
    <w:p w14:paraId="607D638E" w14:textId="77777777" w:rsidR="008B3474" w:rsidRPr="00EF6767" w:rsidRDefault="00E93B8E">
      <w:pPr>
        <w:pStyle w:val="aa"/>
        <w:spacing w:line="440" w:lineRule="exact"/>
        <w:ind w:left="622"/>
        <w:outlineLvl w:val="2"/>
        <w:rPr>
          <w:rFonts w:ascii="宋体" w:eastAsia="宋体" w:hAnsi="宋体" w:cs="宋体"/>
          <w:color w:val="auto"/>
          <w:sz w:val="24"/>
          <w:szCs w:val="24"/>
          <w:lang w:eastAsia="zh-CN"/>
        </w:rPr>
      </w:pPr>
      <w:bookmarkStart w:id="115" w:name="bookmark366"/>
      <w:bookmarkStart w:id="116" w:name="bookmark367"/>
      <w:bookmarkStart w:id="117" w:name="_Toc9513"/>
      <w:bookmarkStart w:id="118" w:name="_Toc13307"/>
      <w:bookmarkEnd w:id="115"/>
      <w:bookmarkEnd w:id="116"/>
      <w:r w:rsidRPr="00EF6767">
        <w:rPr>
          <w:rFonts w:ascii="宋体" w:eastAsia="宋体" w:hAnsi="宋体" w:cs="宋体" w:hint="eastAsia"/>
          <w:color w:val="auto"/>
          <w:spacing w:val="2"/>
          <w:sz w:val="24"/>
          <w:szCs w:val="24"/>
          <w:lang w:eastAsia="zh-CN"/>
        </w:rPr>
        <w:t>3.4承包人现场查勘</w:t>
      </w:r>
      <w:bookmarkEnd w:id="117"/>
      <w:bookmarkEnd w:id="118"/>
    </w:p>
    <w:p w14:paraId="4561161A" w14:textId="77777777" w:rsidR="008B3474" w:rsidRPr="00EF6767" w:rsidRDefault="00E93B8E">
      <w:pPr>
        <w:spacing w:line="440" w:lineRule="exact"/>
        <w:ind w:left="21" w:right="83" w:firstLine="626"/>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因承包人未能充分查勘、了解前述情况或未能充分估</w:t>
      </w:r>
      <w:r w:rsidRPr="00EF6767">
        <w:rPr>
          <w:rFonts w:ascii="宋体" w:eastAsia="宋体" w:hAnsi="宋体" w:cs="宋体" w:hint="eastAsia"/>
          <w:color w:val="auto"/>
          <w:spacing w:val="-1"/>
          <w:sz w:val="24"/>
          <w:szCs w:val="24"/>
          <w:lang w:eastAsia="zh-CN"/>
        </w:rPr>
        <w:t>计前述情</w:t>
      </w:r>
      <w:r w:rsidRPr="00EF6767">
        <w:rPr>
          <w:rFonts w:ascii="宋体" w:eastAsia="宋体" w:hAnsi="宋体" w:cs="宋体" w:hint="eastAsia"/>
          <w:color w:val="auto"/>
          <w:spacing w:val="-2"/>
          <w:sz w:val="24"/>
          <w:szCs w:val="24"/>
          <w:lang w:eastAsia="zh-CN"/>
        </w:rPr>
        <w:t>况所可能产生后果的违约责任：</w:t>
      </w:r>
      <w:r w:rsidRPr="00EF6767">
        <w:rPr>
          <w:rFonts w:ascii="宋体" w:eastAsia="宋体" w:hAnsi="宋体" w:cs="宋体" w:hint="eastAsia"/>
          <w:color w:val="auto"/>
          <w:sz w:val="24"/>
          <w:szCs w:val="24"/>
          <w:u w:val="single"/>
          <w:lang w:eastAsia="zh-CN"/>
        </w:rPr>
        <w:t>按通用条款执行；承包人承担相应责任与风险。</w:t>
      </w:r>
    </w:p>
    <w:p w14:paraId="3899C348" w14:textId="77777777" w:rsidR="008B3474" w:rsidRPr="00EF6767" w:rsidRDefault="00E93B8E">
      <w:pPr>
        <w:pStyle w:val="aa"/>
        <w:spacing w:line="440" w:lineRule="exact"/>
        <w:ind w:left="622"/>
        <w:outlineLvl w:val="2"/>
        <w:rPr>
          <w:rFonts w:ascii="宋体" w:eastAsia="宋体" w:hAnsi="宋体" w:cs="宋体"/>
          <w:color w:val="auto"/>
          <w:sz w:val="24"/>
          <w:szCs w:val="24"/>
          <w:lang w:eastAsia="zh-CN"/>
        </w:rPr>
      </w:pPr>
      <w:bookmarkStart w:id="119" w:name="bookmark368"/>
      <w:bookmarkStart w:id="120" w:name="bookmark369"/>
      <w:bookmarkStart w:id="121" w:name="_Toc2923"/>
      <w:bookmarkStart w:id="122" w:name="_Toc6328"/>
      <w:bookmarkEnd w:id="119"/>
      <w:bookmarkEnd w:id="120"/>
      <w:r w:rsidRPr="00EF6767">
        <w:rPr>
          <w:rFonts w:ascii="宋体" w:eastAsia="宋体" w:hAnsi="宋体" w:cs="宋体" w:hint="eastAsia"/>
          <w:color w:val="auto"/>
          <w:spacing w:val="3"/>
          <w:sz w:val="24"/>
          <w:szCs w:val="24"/>
          <w:lang w:eastAsia="zh-CN"/>
        </w:rPr>
        <w:t>3.5分包</w:t>
      </w:r>
      <w:bookmarkEnd w:id="121"/>
      <w:bookmarkEnd w:id="122"/>
    </w:p>
    <w:p w14:paraId="7DE560D8" w14:textId="77777777" w:rsidR="008B3474" w:rsidRPr="00EF6767" w:rsidRDefault="00E93B8E">
      <w:pPr>
        <w:pStyle w:val="aa"/>
        <w:spacing w:line="440" w:lineRule="exact"/>
        <w:ind w:left="622"/>
        <w:rPr>
          <w:rFonts w:ascii="宋体" w:eastAsia="宋体" w:hAnsi="宋体" w:cs="宋体"/>
          <w:color w:val="auto"/>
          <w:spacing w:val="4"/>
          <w:sz w:val="24"/>
          <w:szCs w:val="24"/>
          <w:lang w:eastAsia="zh-CN"/>
        </w:rPr>
      </w:pPr>
      <w:r w:rsidRPr="00EF6767">
        <w:rPr>
          <w:rFonts w:ascii="宋体" w:eastAsia="宋体" w:hAnsi="宋体" w:cs="宋体" w:hint="eastAsia"/>
          <w:color w:val="auto"/>
          <w:spacing w:val="4"/>
          <w:sz w:val="24"/>
          <w:szCs w:val="24"/>
          <w:lang w:eastAsia="zh-CN"/>
        </w:rPr>
        <w:t>3.5.1分包的一般约定：</w:t>
      </w:r>
    </w:p>
    <w:p w14:paraId="63C12771" w14:textId="77777777" w:rsidR="008B3474" w:rsidRPr="00EF6767" w:rsidRDefault="00E93B8E">
      <w:pPr>
        <w:spacing w:line="440" w:lineRule="exact"/>
        <w:ind w:leftChars="114" w:left="239" w:right="120" w:firstLineChars="198" w:firstLine="444"/>
        <w:rPr>
          <w:rFonts w:ascii="宋体" w:eastAsia="宋体" w:hAnsi="宋体" w:cs="宋体"/>
          <w:color w:val="auto"/>
          <w:sz w:val="24"/>
          <w:szCs w:val="24"/>
          <w:lang w:eastAsia="zh-CN"/>
        </w:rPr>
      </w:pPr>
      <w:r w:rsidRPr="00EF6767">
        <w:rPr>
          <w:rFonts w:ascii="宋体" w:eastAsia="宋体" w:hAnsi="宋体" w:cs="宋体" w:hint="eastAsia"/>
          <w:color w:val="auto"/>
          <w:spacing w:val="-8"/>
          <w:sz w:val="24"/>
          <w:szCs w:val="24"/>
          <w:lang w:eastAsia="zh-CN"/>
        </w:rPr>
        <w:lastRenderedPageBreak/>
        <w:t>禁止分包的工程包括：</w:t>
      </w:r>
      <w:r w:rsidRPr="00EF6767">
        <w:rPr>
          <w:rFonts w:ascii="宋体" w:eastAsia="宋体" w:hAnsi="宋体" w:cs="宋体" w:hint="eastAsia"/>
          <w:color w:val="auto"/>
          <w:sz w:val="24"/>
          <w:szCs w:val="24"/>
          <w:u w:val="single"/>
          <w:lang w:eastAsia="zh-CN"/>
        </w:rPr>
        <w:t xml:space="preserve">按招标文件、技术协议要求执行，若需分包，需报送发包方及监理批准确认  </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8"/>
          <w:sz w:val="24"/>
          <w:szCs w:val="24"/>
          <w:lang w:eastAsia="zh-CN"/>
        </w:rPr>
        <w:t>。</w:t>
      </w:r>
    </w:p>
    <w:p w14:paraId="04130653" w14:textId="77777777" w:rsidR="008B3474" w:rsidRPr="00EF6767" w:rsidRDefault="00E93B8E">
      <w:pPr>
        <w:spacing w:line="440" w:lineRule="exact"/>
        <w:ind w:left="624" w:right="120" w:hanging="3"/>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主体结构、关键性工作的范围：</w:t>
      </w:r>
      <w:r w:rsidRPr="00EF6767">
        <w:rPr>
          <w:rFonts w:ascii="宋体" w:eastAsia="宋体" w:hAnsi="宋体" w:cs="宋体" w:hint="eastAsia"/>
          <w:color w:val="auto"/>
          <w:sz w:val="24"/>
          <w:szCs w:val="24"/>
          <w:u w:val="single"/>
          <w:lang w:eastAsia="zh-CN"/>
        </w:rPr>
        <w:t xml:space="preserve">            /              </w:t>
      </w:r>
    </w:p>
    <w:p w14:paraId="68E663AF"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3.5.2分包的确定</w:t>
      </w:r>
    </w:p>
    <w:p w14:paraId="698B1FFE" w14:textId="77777777" w:rsidR="008B3474" w:rsidRPr="00EF6767" w:rsidRDefault="00E93B8E">
      <w:pPr>
        <w:spacing w:line="440" w:lineRule="exact"/>
        <w:ind w:left="611" w:right="120" w:firstLine="12"/>
        <w:rPr>
          <w:rFonts w:ascii="宋体" w:eastAsia="宋体" w:hAnsi="宋体" w:cs="宋体"/>
          <w:color w:val="auto"/>
          <w:spacing w:val="-7"/>
          <w:sz w:val="24"/>
          <w:szCs w:val="24"/>
          <w:lang w:eastAsia="zh-CN"/>
        </w:rPr>
      </w:pPr>
      <w:r w:rsidRPr="00EF6767">
        <w:rPr>
          <w:rFonts w:ascii="宋体" w:eastAsia="宋体" w:hAnsi="宋体" w:cs="宋体" w:hint="eastAsia"/>
          <w:color w:val="auto"/>
          <w:spacing w:val="-7"/>
          <w:sz w:val="24"/>
          <w:szCs w:val="24"/>
          <w:lang w:eastAsia="zh-CN"/>
        </w:rPr>
        <w:t>允许分包的专业工程包括：</w:t>
      </w:r>
      <w:r w:rsidRPr="00EF6767">
        <w:rPr>
          <w:rFonts w:ascii="宋体" w:eastAsia="宋体" w:hAnsi="宋体" w:cs="宋体" w:hint="eastAsia"/>
          <w:color w:val="auto"/>
          <w:spacing w:val="5"/>
          <w:sz w:val="24"/>
          <w:szCs w:val="24"/>
          <w:u w:val="single"/>
          <w:lang w:eastAsia="zh-CN"/>
        </w:rPr>
        <w:t xml:space="preserve">              /              </w:t>
      </w:r>
      <w:r w:rsidRPr="00EF6767">
        <w:rPr>
          <w:rFonts w:ascii="宋体" w:eastAsia="宋体" w:hAnsi="宋体" w:cs="宋体" w:hint="eastAsia"/>
          <w:color w:val="auto"/>
          <w:spacing w:val="-7"/>
          <w:sz w:val="24"/>
          <w:szCs w:val="24"/>
          <w:lang w:eastAsia="zh-CN"/>
        </w:rPr>
        <w:t>。</w:t>
      </w:r>
    </w:p>
    <w:p w14:paraId="195730F0" w14:textId="77777777" w:rsidR="008B3474" w:rsidRPr="00EF6767" w:rsidRDefault="00E93B8E">
      <w:pPr>
        <w:spacing w:line="440" w:lineRule="exact"/>
        <w:ind w:left="611" w:right="120" w:firstLine="12"/>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其他关于分包的约定：</w:t>
      </w:r>
      <w:r w:rsidRPr="00EF6767">
        <w:rPr>
          <w:rFonts w:ascii="宋体" w:eastAsia="宋体" w:hAnsi="宋体" w:cs="宋体" w:hint="eastAsia"/>
          <w:color w:val="auto"/>
          <w:sz w:val="24"/>
          <w:szCs w:val="24"/>
          <w:u w:val="single"/>
          <w:lang w:eastAsia="zh-CN"/>
        </w:rPr>
        <w:t xml:space="preserve">                /                  </w:t>
      </w:r>
    </w:p>
    <w:p w14:paraId="40FD1C9D"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3.5.3分包质量安全管理</w:t>
      </w:r>
    </w:p>
    <w:p w14:paraId="493F7A11" w14:textId="77777777" w:rsidR="008B3474" w:rsidRPr="00EF6767" w:rsidRDefault="00E93B8E">
      <w:pPr>
        <w:spacing w:line="440" w:lineRule="exact"/>
        <w:ind w:left="61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承包人对分包人施工质量进行管理的内容包括：</w:t>
      </w:r>
      <w:r w:rsidRPr="00EF6767">
        <w:rPr>
          <w:rFonts w:ascii="宋体" w:eastAsia="宋体" w:hAnsi="宋体" w:cs="宋体" w:hint="eastAsia"/>
          <w:color w:val="auto"/>
          <w:sz w:val="24"/>
          <w:szCs w:val="24"/>
          <w:u w:val="single"/>
          <w:lang w:eastAsia="zh-CN"/>
        </w:rPr>
        <w:t xml:space="preserve">  /  </w:t>
      </w:r>
    </w:p>
    <w:p w14:paraId="233ABF82" w14:textId="77777777" w:rsidR="008B3474" w:rsidRPr="00EF6767" w:rsidRDefault="00E93B8E">
      <w:pPr>
        <w:spacing w:line="440" w:lineRule="exact"/>
        <w:ind w:left="61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承包人对分包人施工安全进行管理的内容包括：</w:t>
      </w:r>
      <w:r w:rsidRPr="00EF6767">
        <w:rPr>
          <w:rFonts w:ascii="宋体" w:eastAsia="宋体" w:hAnsi="宋体" w:cs="宋体" w:hint="eastAsia"/>
          <w:color w:val="auto"/>
          <w:sz w:val="24"/>
          <w:szCs w:val="24"/>
          <w:u w:val="single"/>
          <w:lang w:eastAsia="zh-CN"/>
        </w:rPr>
        <w:t xml:space="preserve">  /  </w:t>
      </w:r>
    </w:p>
    <w:p w14:paraId="1FD1B632"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3.5.4分包人员管理</w:t>
      </w:r>
    </w:p>
    <w:p w14:paraId="4B475915" w14:textId="77777777" w:rsidR="008B3474" w:rsidRPr="00EF6767" w:rsidRDefault="00E93B8E">
      <w:pPr>
        <w:spacing w:line="440" w:lineRule="exact"/>
        <w:ind w:left="614"/>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承包人对分包人的施工人员进行实名制管理的内容包括：</w:t>
      </w:r>
      <w:r w:rsidRPr="00EF6767">
        <w:rPr>
          <w:rFonts w:ascii="宋体" w:eastAsia="宋体" w:hAnsi="宋体" w:cs="宋体" w:hint="eastAsia"/>
          <w:color w:val="auto"/>
          <w:spacing w:val="-2"/>
          <w:sz w:val="24"/>
          <w:szCs w:val="24"/>
          <w:u w:val="single"/>
          <w:lang w:eastAsia="zh-CN"/>
        </w:rPr>
        <w:t xml:space="preserve">  /  </w:t>
      </w:r>
    </w:p>
    <w:p w14:paraId="0B3147F5"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3.5.5分包合同价款</w:t>
      </w:r>
    </w:p>
    <w:p w14:paraId="7CA246DC" w14:textId="77777777" w:rsidR="008B3474" w:rsidRPr="00EF6767" w:rsidRDefault="00E93B8E">
      <w:pPr>
        <w:spacing w:line="440" w:lineRule="exact"/>
        <w:ind w:right="1164" w:firstLineChars="280" w:firstLine="622"/>
        <w:rPr>
          <w:rFonts w:ascii="宋体" w:eastAsia="宋体" w:hAnsi="宋体" w:cs="宋体"/>
          <w:color w:val="auto"/>
          <w:sz w:val="24"/>
          <w:szCs w:val="24"/>
          <w:lang w:eastAsia="zh-CN"/>
        </w:rPr>
      </w:pPr>
      <w:r w:rsidRPr="00EF6767">
        <w:rPr>
          <w:rFonts w:ascii="宋体" w:eastAsia="宋体" w:hAnsi="宋体" w:cs="宋体" w:hint="eastAsia"/>
          <w:color w:val="auto"/>
          <w:spacing w:val="-9"/>
          <w:sz w:val="24"/>
          <w:szCs w:val="24"/>
          <w:lang w:eastAsia="zh-CN"/>
        </w:rPr>
        <w:t>关于分包合同价款支付的约定：</w:t>
      </w:r>
      <w:r w:rsidRPr="00EF6767">
        <w:rPr>
          <w:rFonts w:ascii="宋体" w:eastAsia="宋体" w:hAnsi="宋体" w:cs="宋体" w:hint="eastAsia"/>
          <w:color w:val="auto"/>
          <w:sz w:val="24"/>
          <w:szCs w:val="24"/>
          <w:u w:val="single"/>
          <w:lang w:eastAsia="zh-CN"/>
        </w:rPr>
        <w:t>发包人有权对本项目工程款到位情况进行监督和管理</w:t>
      </w:r>
      <w:r w:rsidRPr="00EF6767">
        <w:rPr>
          <w:rFonts w:ascii="宋体" w:eastAsia="宋体" w:hAnsi="宋体" w:cs="宋体" w:hint="eastAsia"/>
          <w:color w:val="auto"/>
          <w:spacing w:val="-9"/>
          <w:sz w:val="24"/>
          <w:szCs w:val="24"/>
          <w:lang w:eastAsia="zh-CN"/>
        </w:rPr>
        <w:t>。</w:t>
      </w:r>
    </w:p>
    <w:p w14:paraId="78856359" w14:textId="77777777" w:rsidR="008B3474" w:rsidRPr="00EF6767" w:rsidRDefault="00E93B8E">
      <w:pPr>
        <w:pStyle w:val="aa"/>
        <w:spacing w:line="440" w:lineRule="exact"/>
        <w:ind w:left="622"/>
        <w:outlineLvl w:val="2"/>
        <w:rPr>
          <w:rFonts w:ascii="宋体" w:eastAsia="宋体" w:hAnsi="宋体" w:cs="宋体"/>
          <w:color w:val="auto"/>
          <w:sz w:val="24"/>
          <w:szCs w:val="24"/>
          <w:lang w:eastAsia="zh-CN"/>
        </w:rPr>
      </w:pPr>
      <w:bookmarkStart w:id="123" w:name="bookmark371"/>
      <w:bookmarkStart w:id="124" w:name="bookmark370"/>
      <w:bookmarkStart w:id="125" w:name="_Toc26194"/>
      <w:bookmarkStart w:id="126" w:name="_Toc29216"/>
      <w:bookmarkEnd w:id="123"/>
      <w:bookmarkEnd w:id="124"/>
      <w:r w:rsidRPr="00EF6767">
        <w:rPr>
          <w:rFonts w:ascii="宋体" w:eastAsia="宋体" w:hAnsi="宋体" w:cs="宋体" w:hint="eastAsia"/>
          <w:color w:val="auto"/>
          <w:spacing w:val="1"/>
          <w:sz w:val="24"/>
          <w:szCs w:val="24"/>
          <w:lang w:eastAsia="zh-CN"/>
        </w:rPr>
        <w:t>3.6工程照管与成品、半成品保护</w:t>
      </w:r>
      <w:bookmarkEnd w:id="125"/>
      <w:bookmarkEnd w:id="126"/>
    </w:p>
    <w:p w14:paraId="3041503C" w14:textId="77777777" w:rsidR="008B3474" w:rsidRPr="00EF6767" w:rsidRDefault="00E93B8E">
      <w:pPr>
        <w:spacing w:line="440" w:lineRule="exact"/>
        <w:ind w:firstLineChars="249" w:firstLine="623"/>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3.6.1承包人负责照管工程及工程相关的材料、工程设备的起</w:t>
      </w:r>
      <w:r w:rsidRPr="00EF6767">
        <w:rPr>
          <w:rFonts w:ascii="宋体" w:eastAsia="宋体" w:hAnsi="宋体" w:cs="宋体" w:hint="eastAsia"/>
          <w:color w:val="auto"/>
          <w:spacing w:val="-16"/>
          <w:sz w:val="24"/>
          <w:szCs w:val="24"/>
          <w:lang w:eastAsia="zh-CN"/>
        </w:rPr>
        <w:t>始时间：</w:t>
      </w:r>
      <w:r w:rsidRPr="00EF6767">
        <w:rPr>
          <w:rFonts w:ascii="宋体" w:eastAsia="宋体" w:hAnsi="宋体" w:cs="宋体" w:hint="eastAsia"/>
          <w:color w:val="auto"/>
          <w:sz w:val="24"/>
          <w:szCs w:val="24"/>
          <w:u w:val="single"/>
          <w:lang w:eastAsia="zh-CN"/>
        </w:rPr>
        <w:t>自开工之日记起到竣工验收之日截止</w:t>
      </w:r>
      <w:r w:rsidRPr="00EF6767">
        <w:rPr>
          <w:rFonts w:ascii="宋体" w:eastAsia="宋体" w:hAnsi="宋体" w:cs="宋体" w:hint="eastAsia"/>
          <w:color w:val="auto"/>
          <w:spacing w:val="-16"/>
          <w:sz w:val="24"/>
          <w:szCs w:val="24"/>
          <w:lang w:eastAsia="zh-CN"/>
        </w:rPr>
        <w:t>。</w:t>
      </w:r>
    </w:p>
    <w:p w14:paraId="54AFCDDC" w14:textId="77777777" w:rsidR="008B3474" w:rsidRPr="00EF6767" w:rsidRDefault="00E93B8E">
      <w:pPr>
        <w:pStyle w:val="aa"/>
        <w:spacing w:before="269"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3.6.2承包人履行工程照管义务的内容</w:t>
      </w:r>
      <w:r w:rsidRPr="00EF6767">
        <w:rPr>
          <w:rFonts w:ascii="宋体" w:eastAsia="宋体" w:hAnsi="宋体" w:cs="宋体" w:hint="eastAsia"/>
          <w:color w:val="auto"/>
          <w:spacing w:val="2"/>
          <w:sz w:val="24"/>
          <w:szCs w:val="24"/>
          <w:u w:val="single"/>
          <w:lang w:eastAsia="zh-CN"/>
        </w:rPr>
        <w:t>：围蔽施工区域所有内容。</w:t>
      </w:r>
    </w:p>
    <w:p w14:paraId="7779565F" w14:textId="77777777" w:rsidR="008B3474" w:rsidRPr="00EF6767" w:rsidRDefault="00E93B8E">
      <w:pPr>
        <w:pStyle w:val="aa"/>
        <w:spacing w:line="440" w:lineRule="exact"/>
        <w:ind w:left="622"/>
        <w:outlineLvl w:val="2"/>
        <w:rPr>
          <w:rFonts w:ascii="宋体" w:eastAsia="宋体" w:hAnsi="宋体" w:cs="宋体"/>
          <w:color w:val="auto"/>
          <w:sz w:val="24"/>
          <w:szCs w:val="24"/>
          <w:lang w:eastAsia="zh-CN"/>
        </w:rPr>
      </w:pPr>
      <w:bookmarkStart w:id="127" w:name="bookmark372"/>
      <w:bookmarkStart w:id="128" w:name="bookmark373"/>
      <w:bookmarkStart w:id="129" w:name="_Toc30338"/>
      <w:bookmarkStart w:id="130" w:name="_Toc895"/>
      <w:bookmarkEnd w:id="127"/>
      <w:bookmarkEnd w:id="128"/>
      <w:r w:rsidRPr="00EF6767">
        <w:rPr>
          <w:rFonts w:ascii="宋体" w:eastAsia="宋体" w:hAnsi="宋体" w:cs="宋体" w:hint="eastAsia"/>
          <w:color w:val="auto"/>
          <w:spacing w:val="3"/>
          <w:sz w:val="24"/>
          <w:szCs w:val="24"/>
          <w:lang w:eastAsia="zh-CN"/>
        </w:rPr>
        <w:t>3.7履约担保</w:t>
      </w:r>
      <w:bookmarkEnd w:id="129"/>
      <w:bookmarkEnd w:id="130"/>
    </w:p>
    <w:p w14:paraId="04F37878" w14:textId="77777777" w:rsidR="008B3474" w:rsidRPr="00EF6767" w:rsidRDefault="00E93B8E">
      <w:pPr>
        <w:spacing w:line="440" w:lineRule="exact"/>
        <w:ind w:right="1164" w:firstLineChars="280" w:firstLine="622"/>
        <w:rPr>
          <w:rFonts w:ascii="宋体" w:eastAsia="宋体" w:hAnsi="宋体" w:cs="宋体"/>
          <w:color w:val="auto"/>
          <w:sz w:val="24"/>
          <w:szCs w:val="24"/>
          <w:lang w:eastAsia="zh-CN"/>
        </w:rPr>
      </w:pPr>
      <w:r w:rsidRPr="00EF6767">
        <w:rPr>
          <w:rFonts w:ascii="宋体" w:eastAsia="宋体" w:hAnsi="宋体" w:cs="宋体" w:hint="eastAsia"/>
          <w:color w:val="auto"/>
          <w:spacing w:val="-9"/>
          <w:sz w:val="24"/>
          <w:szCs w:val="24"/>
          <w:lang w:eastAsia="zh-CN"/>
        </w:rPr>
        <w:t>承包人是否提供履约担保：</w:t>
      </w:r>
      <w:r w:rsidRPr="00EF6767">
        <w:rPr>
          <w:rFonts w:ascii="宋体" w:eastAsia="宋体" w:hAnsi="宋体" w:cs="宋体" w:hint="eastAsia"/>
          <w:color w:val="auto"/>
          <w:sz w:val="24"/>
          <w:szCs w:val="24"/>
          <w:u w:val="single"/>
          <w:lang w:eastAsia="zh-CN"/>
        </w:rPr>
        <w:t>是</w:t>
      </w:r>
      <w:r w:rsidRPr="00EF6767">
        <w:rPr>
          <w:rFonts w:ascii="宋体" w:eastAsia="宋体" w:hAnsi="宋体" w:cs="宋体" w:hint="eastAsia"/>
          <w:color w:val="auto"/>
          <w:spacing w:val="-9"/>
          <w:sz w:val="24"/>
          <w:szCs w:val="24"/>
          <w:lang w:eastAsia="zh-CN"/>
        </w:rPr>
        <w:t>。</w:t>
      </w:r>
    </w:p>
    <w:p w14:paraId="0B61541C" w14:textId="77777777" w:rsidR="008B3474" w:rsidRPr="00EF6767" w:rsidRDefault="00E93B8E">
      <w:pPr>
        <w:spacing w:line="440" w:lineRule="exact"/>
        <w:ind w:firstLineChars="261" w:firstLine="621"/>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承包人提供履约担保的形式、金额及期限的：</w:t>
      </w:r>
      <w:r w:rsidRPr="00EF6767">
        <w:rPr>
          <w:rFonts w:ascii="宋体" w:eastAsia="宋体" w:hAnsi="宋体" w:cs="宋体" w:hint="eastAsia"/>
          <w:color w:val="auto"/>
          <w:sz w:val="24"/>
          <w:szCs w:val="24"/>
          <w:u w:val="single"/>
          <w:lang w:eastAsia="zh-CN"/>
        </w:rPr>
        <w:t>银行保函担保或担保公司担保，金额为合同总价*10%，期限至竣工验收之日。</w:t>
      </w:r>
    </w:p>
    <w:p w14:paraId="2FE478B6" w14:textId="77777777" w:rsidR="008B3474" w:rsidRPr="00EF6767" w:rsidRDefault="00E93B8E">
      <w:pPr>
        <w:pStyle w:val="aa"/>
        <w:spacing w:line="440" w:lineRule="exact"/>
        <w:ind w:leftChars="7" w:left="15" w:firstLineChars="245" w:firstLine="598"/>
        <w:outlineLvl w:val="1"/>
        <w:rPr>
          <w:rFonts w:ascii="宋体" w:eastAsia="宋体" w:hAnsi="宋体" w:cs="宋体"/>
          <w:color w:val="auto"/>
          <w:sz w:val="24"/>
          <w:szCs w:val="24"/>
          <w:lang w:eastAsia="zh-CN"/>
        </w:rPr>
      </w:pPr>
      <w:bookmarkStart w:id="131" w:name="bookmark377"/>
      <w:bookmarkStart w:id="132" w:name="bookmark375"/>
      <w:bookmarkStart w:id="133" w:name="bookmark374"/>
      <w:bookmarkStart w:id="134" w:name="_Toc21927"/>
      <w:bookmarkEnd w:id="131"/>
      <w:bookmarkEnd w:id="132"/>
      <w:bookmarkEnd w:id="133"/>
      <w:r w:rsidRPr="00EF6767">
        <w:rPr>
          <w:rFonts w:ascii="宋体" w:eastAsia="宋体" w:hAnsi="宋体" w:cs="宋体" w:hint="eastAsia"/>
          <w:color w:val="auto"/>
          <w:spacing w:val="2"/>
          <w:sz w:val="24"/>
          <w:szCs w:val="24"/>
          <w:lang w:eastAsia="zh-CN"/>
        </w:rPr>
        <w:t>4．监理人</w:t>
      </w:r>
      <w:bookmarkEnd w:id="134"/>
    </w:p>
    <w:p w14:paraId="6AF79CFB" w14:textId="77777777" w:rsidR="008B3474" w:rsidRPr="00EF6767" w:rsidRDefault="00E93B8E">
      <w:pPr>
        <w:pStyle w:val="aa"/>
        <w:spacing w:line="440" w:lineRule="exact"/>
        <w:ind w:left="614"/>
        <w:outlineLvl w:val="2"/>
        <w:rPr>
          <w:rFonts w:ascii="宋体" w:eastAsia="宋体" w:hAnsi="宋体" w:cs="宋体"/>
          <w:color w:val="auto"/>
          <w:sz w:val="24"/>
          <w:szCs w:val="24"/>
          <w:lang w:eastAsia="zh-CN"/>
        </w:rPr>
      </w:pPr>
      <w:bookmarkStart w:id="135" w:name="bookmark376"/>
      <w:bookmarkStart w:id="136" w:name="_Toc22799"/>
      <w:bookmarkStart w:id="137" w:name="_Toc27782"/>
      <w:bookmarkEnd w:id="135"/>
      <w:r w:rsidRPr="00EF6767">
        <w:rPr>
          <w:rFonts w:ascii="宋体" w:eastAsia="宋体" w:hAnsi="宋体" w:cs="宋体" w:hint="eastAsia"/>
          <w:color w:val="auto"/>
          <w:spacing w:val="3"/>
          <w:sz w:val="24"/>
          <w:szCs w:val="24"/>
          <w:lang w:eastAsia="zh-CN"/>
        </w:rPr>
        <w:t>4.1监理人的一般规定</w:t>
      </w:r>
      <w:bookmarkEnd w:id="136"/>
      <w:bookmarkEnd w:id="137"/>
    </w:p>
    <w:p w14:paraId="384E323C"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关于监理人的监理内容</w:t>
      </w:r>
      <w:r w:rsidRPr="00EF6767">
        <w:rPr>
          <w:rFonts w:ascii="宋体" w:eastAsia="宋体" w:hAnsi="宋体" w:cs="宋体" w:hint="eastAsia"/>
          <w:color w:val="auto"/>
          <w:sz w:val="24"/>
          <w:szCs w:val="24"/>
          <w:u w:val="single"/>
          <w:lang w:eastAsia="zh-CN"/>
        </w:rPr>
        <w:t>：按发包人同监理人签订的监理合同内容。</w:t>
      </w:r>
    </w:p>
    <w:p w14:paraId="2AE9F4C0"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关于监理人的监理权限</w:t>
      </w:r>
      <w:r w:rsidRPr="00EF6767">
        <w:rPr>
          <w:rFonts w:ascii="宋体" w:eastAsia="宋体" w:hAnsi="宋体" w:cs="宋体" w:hint="eastAsia"/>
          <w:color w:val="auto"/>
          <w:sz w:val="24"/>
          <w:szCs w:val="24"/>
          <w:u w:val="single"/>
          <w:lang w:eastAsia="zh-CN"/>
        </w:rPr>
        <w:t>：按发包人同监理人签订的监理合同执行。</w:t>
      </w:r>
    </w:p>
    <w:p w14:paraId="6C5F3221"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监理人征得发包人同意、授权情况下，可行使发包人委托的以下职权：</w:t>
      </w:r>
    </w:p>
    <w:p w14:paraId="1B1307AA"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（1）主持召集与工程建设有关的日常协调（重要协调事项先经发包人批准）；调解各单位之间的争议。</w:t>
      </w:r>
    </w:p>
    <w:p w14:paraId="4419B8FC"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（2）对工程施工组织设计和技术方案提出审核意见后，报发包人批准。</w:t>
      </w:r>
    </w:p>
    <w:p w14:paraId="29DA662D"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（3）经发包人书面同意后，发布开工令、停工令、复工令；如在紧急情况下未能事先向发包人报告，应在8小时内向发包人作出书面报告。</w:t>
      </w:r>
    </w:p>
    <w:p w14:paraId="3A8EA2E4"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lastRenderedPageBreak/>
        <w:t>（4）检验工程上使用的材料和施工质量，对于不符合要求及标准的，有权通知承包人停工整改、返工，直至符合要求和标准。</w:t>
      </w:r>
    </w:p>
    <w:p w14:paraId="0D0BD6CE" w14:textId="05EE8801"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（5）批复工程进度款，报发包人核定后书面批准。</w:t>
      </w:r>
    </w:p>
    <w:p w14:paraId="1A3C4560" w14:textId="2AE4423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（6）施工进度更改或对工期给予延续，经监理人审核签署意见后，报发包人书面批准。</w:t>
      </w:r>
    </w:p>
    <w:p w14:paraId="153E319E" w14:textId="11CD0622"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（7）设计变更及现场</w:t>
      </w:r>
      <w:r w:rsidRPr="00F17160">
        <w:rPr>
          <w:rFonts w:ascii="宋体" w:eastAsia="宋体" w:hAnsi="宋体" w:cs="宋体" w:hint="eastAsia"/>
          <w:strike/>
          <w:color w:val="auto"/>
          <w:sz w:val="24"/>
          <w:szCs w:val="24"/>
          <w:u w:val="single"/>
          <w:lang w:eastAsia="zh-CN"/>
        </w:rPr>
        <w:t>签证</w:t>
      </w:r>
      <w:r w:rsidR="00414180">
        <w:rPr>
          <w:rFonts w:ascii="宋体" w:eastAsia="宋体" w:hAnsi="宋体" w:cs="宋体" w:hint="eastAsia"/>
          <w:color w:val="auto"/>
          <w:sz w:val="24"/>
          <w:szCs w:val="24"/>
          <w:u w:val="single"/>
          <w:lang w:eastAsia="zh-CN"/>
        </w:rPr>
        <w:t>索赔事件</w:t>
      </w:r>
      <w:r w:rsidRPr="00EF6767">
        <w:rPr>
          <w:rFonts w:ascii="宋体" w:eastAsia="宋体" w:hAnsi="宋体" w:cs="宋体" w:hint="eastAsia"/>
          <w:color w:val="auto"/>
          <w:sz w:val="24"/>
          <w:szCs w:val="24"/>
          <w:u w:val="single"/>
          <w:lang w:eastAsia="zh-CN"/>
        </w:rPr>
        <w:t>，由监理人审核签署意见后，报发包人</w:t>
      </w:r>
      <w:r w:rsidR="00414180">
        <w:rPr>
          <w:rFonts w:ascii="宋体" w:eastAsia="宋体" w:hAnsi="宋体" w:cs="宋体" w:hint="eastAsia"/>
          <w:color w:val="auto"/>
          <w:sz w:val="24"/>
          <w:szCs w:val="24"/>
          <w:u w:val="single"/>
          <w:lang w:eastAsia="zh-CN"/>
        </w:rPr>
        <w:t>按流程</w:t>
      </w:r>
      <w:r w:rsidRPr="00EF6767">
        <w:rPr>
          <w:rFonts w:ascii="宋体" w:eastAsia="宋体" w:hAnsi="宋体" w:cs="宋体" w:hint="eastAsia"/>
          <w:color w:val="auto"/>
          <w:sz w:val="24"/>
          <w:szCs w:val="24"/>
          <w:u w:val="single"/>
          <w:lang w:eastAsia="zh-CN"/>
        </w:rPr>
        <w:t>书面批准。</w:t>
      </w:r>
    </w:p>
    <w:p w14:paraId="0E0247A7" w14:textId="68C50DD0"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（8）所有与工程投资有关的事项，应先由监理人造价工程师审核签字，由监理人审核后报发包人书面批准。</w:t>
      </w:r>
    </w:p>
    <w:p w14:paraId="08838F90"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u w:val="single"/>
          <w:lang w:eastAsia="zh-CN"/>
        </w:rPr>
        <w:t>（9）经发包人同意，监理人有权要求承包人从工地撤换不能胜任其职务或玩忽职守人员。没有监理人及发包人的同意，这些人员不应再承担本工程中的任何工作。当合同文件内容含糊不清或不相一致时，如果监理人或发包人认为有必要对合同中存在的含糊及歧义向承包人发布任何指示加以解释或校正时，则须经发包人书面盖章同意后才有权发布此类指示，否则此类指示无效。</w:t>
      </w:r>
    </w:p>
    <w:p w14:paraId="3A273C23"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(10)监理人行使的其他职权：以发包人与监理人签订的监理委托合同为准，但监理人的职权不得与发包人的职权相冲突。</w:t>
      </w:r>
    </w:p>
    <w:p w14:paraId="0E3AE6BB" w14:textId="77777777" w:rsidR="008B3474" w:rsidRPr="00EF6767" w:rsidRDefault="00E93B8E">
      <w:pPr>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其他需要取得发包人批准才能行使的职权：</w:t>
      </w:r>
      <w:r w:rsidRPr="00EF6767">
        <w:rPr>
          <w:rFonts w:ascii="宋体" w:eastAsia="宋体" w:hAnsi="宋体" w:cs="宋体" w:hint="eastAsia"/>
          <w:color w:val="auto"/>
          <w:sz w:val="24"/>
          <w:szCs w:val="24"/>
          <w:u w:val="single"/>
          <w:lang w:eastAsia="zh-CN"/>
        </w:rPr>
        <w:t>_涉及工程质量、投资和进度及设计变更，重大施工技术措施的确定或变更，需经发包人事先批准，方可采取相应措施。</w:t>
      </w:r>
    </w:p>
    <w:p w14:paraId="04B24983"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关于监理人在施工现场的办公场所、生活场所的提供和费用承担的约定：</w:t>
      </w:r>
      <w:r w:rsidRPr="00EF6767">
        <w:rPr>
          <w:rFonts w:ascii="宋体" w:eastAsia="宋体" w:hAnsi="宋体" w:cs="宋体" w:hint="eastAsia"/>
          <w:color w:val="auto"/>
          <w:sz w:val="24"/>
          <w:szCs w:val="24"/>
          <w:u w:val="single"/>
          <w:lang w:eastAsia="zh-CN"/>
        </w:rPr>
        <w:t>承包人提供办公场所，生活场所的提供和费用由监理人自行承担。</w:t>
      </w:r>
      <w:bookmarkStart w:id="138" w:name="bookmark378"/>
      <w:bookmarkStart w:id="139" w:name="bookmark380"/>
      <w:bookmarkStart w:id="140" w:name="bookmark379"/>
      <w:bookmarkStart w:id="141" w:name="bookmark381"/>
      <w:bookmarkStart w:id="142" w:name="bookmark383"/>
      <w:bookmarkStart w:id="143" w:name="bookmark382"/>
      <w:bookmarkEnd w:id="138"/>
      <w:bookmarkEnd w:id="139"/>
      <w:bookmarkEnd w:id="140"/>
      <w:bookmarkEnd w:id="141"/>
      <w:bookmarkEnd w:id="142"/>
      <w:bookmarkEnd w:id="143"/>
    </w:p>
    <w:p w14:paraId="46BAD532" w14:textId="77777777" w:rsidR="008B3474" w:rsidRPr="00EF6767" w:rsidRDefault="00E93B8E">
      <w:pPr>
        <w:pStyle w:val="aa"/>
        <w:spacing w:line="440" w:lineRule="exact"/>
        <w:ind w:left="24"/>
        <w:outlineLvl w:val="1"/>
        <w:rPr>
          <w:rFonts w:ascii="宋体" w:eastAsia="宋体" w:hAnsi="宋体" w:cs="宋体"/>
          <w:color w:val="auto"/>
          <w:sz w:val="24"/>
          <w:szCs w:val="24"/>
          <w:lang w:eastAsia="zh-CN"/>
        </w:rPr>
      </w:pPr>
      <w:bookmarkStart w:id="144" w:name="bookmark384"/>
      <w:bookmarkStart w:id="145" w:name="bookmark385"/>
      <w:bookmarkStart w:id="146" w:name="_Toc15492"/>
      <w:bookmarkEnd w:id="144"/>
      <w:bookmarkEnd w:id="145"/>
      <w:r w:rsidRPr="00EF6767">
        <w:rPr>
          <w:rFonts w:ascii="宋体" w:eastAsia="宋体" w:hAnsi="宋体" w:cs="宋体" w:hint="eastAsia"/>
          <w:color w:val="auto"/>
          <w:spacing w:val="4"/>
          <w:sz w:val="24"/>
          <w:szCs w:val="24"/>
          <w:lang w:eastAsia="zh-CN"/>
        </w:rPr>
        <w:t>5．工程质量与标准</w:t>
      </w:r>
      <w:bookmarkEnd w:id="146"/>
    </w:p>
    <w:p w14:paraId="0891B842" w14:textId="77777777" w:rsidR="008B3474" w:rsidRPr="00EF6767" w:rsidRDefault="00E93B8E">
      <w:pPr>
        <w:pStyle w:val="aa"/>
        <w:spacing w:line="440" w:lineRule="exact"/>
        <w:ind w:firstLineChars="200" w:firstLine="492"/>
        <w:outlineLvl w:val="2"/>
        <w:rPr>
          <w:rFonts w:ascii="宋体" w:eastAsia="宋体" w:hAnsi="宋体" w:cs="宋体"/>
          <w:color w:val="auto"/>
          <w:sz w:val="24"/>
          <w:szCs w:val="24"/>
          <w:lang w:eastAsia="zh-CN"/>
        </w:rPr>
      </w:pPr>
      <w:bookmarkStart w:id="147" w:name="bookmark386"/>
      <w:bookmarkStart w:id="148" w:name="bookmark387"/>
      <w:bookmarkStart w:id="149" w:name="_Toc29549"/>
      <w:bookmarkStart w:id="150" w:name="_Toc6285"/>
      <w:bookmarkEnd w:id="147"/>
      <w:bookmarkEnd w:id="148"/>
      <w:r w:rsidRPr="00EF6767">
        <w:rPr>
          <w:rFonts w:ascii="宋体" w:eastAsia="宋体" w:hAnsi="宋体" w:cs="宋体" w:hint="eastAsia"/>
          <w:color w:val="auto"/>
          <w:spacing w:val="3"/>
          <w:sz w:val="24"/>
          <w:szCs w:val="24"/>
          <w:lang w:eastAsia="zh-CN"/>
        </w:rPr>
        <w:t>5.1质量要求</w:t>
      </w:r>
      <w:bookmarkEnd w:id="149"/>
      <w:bookmarkEnd w:id="150"/>
    </w:p>
    <w:p w14:paraId="59566E54" w14:textId="77777777" w:rsidR="008B3474" w:rsidRPr="00EF6767" w:rsidRDefault="00E93B8E">
      <w:pPr>
        <w:pStyle w:val="aa"/>
        <w:spacing w:line="440" w:lineRule="exact"/>
        <w:ind w:firstLineChars="200" w:firstLine="48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5.1.1特殊质量标准和要求：</w:t>
      </w:r>
      <w:r w:rsidRPr="00EF6767">
        <w:rPr>
          <w:rFonts w:ascii="宋体" w:eastAsia="宋体" w:hAnsi="宋体" w:cs="宋体" w:hint="eastAsia"/>
          <w:color w:val="auto"/>
          <w:spacing w:val="1"/>
          <w:sz w:val="24"/>
          <w:szCs w:val="24"/>
          <w:u w:val="single"/>
          <w:lang w:eastAsia="zh-CN"/>
        </w:rPr>
        <w:t xml:space="preserve"> 无 </w:t>
      </w:r>
    </w:p>
    <w:p w14:paraId="63D368C0" w14:textId="77777777" w:rsidR="008B3474" w:rsidRPr="00EF6767" w:rsidRDefault="00E93B8E">
      <w:pPr>
        <w:spacing w:line="440" w:lineRule="exact"/>
        <w:ind w:firstLineChars="200" w:firstLine="468"/>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关于工程奖项的约定：</w:t>
      </w:r>
      <w:r w:rsidRPr="00EF6767">
        <w:rPr>
          <w:rFonts w:ascii="宋体" w:eastAsia="宋体" w:hAnsi="宋体" w:cs="宋体" w:hint="eastAsia"/>
          <w:color w:val="auto"/>
          <w:sz w:val="24"/>
          <w:szCs w:val="24"/>
          <w:u w:val="single"/>
          <w:lang w:eastAsia="zh-CN"/>
        </w:rPr>
        <w:t xml:space="preserve"> 无 </w:t>
      </w:r>
    </w:p>
    <w:p w14:paraId="40667E98" w14:textId="77777777" w:rsidR="008B3474" w:rsidRPr="00EF6767" w:rsidRDefault="00E93B8E">
      <w:pPr>
        <w:pStyle w:val="aa"/>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5.1.2合同当事人对工程质量有争议的，由双方协商确定的工程质量检测机构鉴定，由此产生的费用及因此造成的损失，由责任方承担。合同当事人均有责任的，由双方根据其责任分别承担。</w:t>
      </w:r>
    </w:p>
    <w:p w14:paraId="371355D3" w14:textId="77777777" w:rsidR="008B3474" w:rsidRPr="00EF6767" w:rsidRDefault="00E93B8E">
      <w:pPr>
        <w:pStyle w:val="aa"/>
        <w:spacing w:line="440" w:lineRule="exact"/>
        <w:ind w:firstLineChars="200" w:firstLine="484"/>
        <w:outlineLvl w:val="1"/>
        <w:rPr>
          <w:rFonts w:ascii="宋体" w:eastAsia="宋体" w:hAnsi="宋体" w:cs="宋体"/>
          <w:color w:val="auto"/>
          <w:spacing w:val="1"/>
          <w:sz w:val="24"/>
          <w:szCs w:val="24"/>
          <w:lang w:eastAsia="zh-CN"/>
        </w:rPr>
      </w:pPr>
      <w:bookmarkStart w:id="151" w:name="bookmark392"/>
      <w:bookmarkStart w:id="152" w:name="bookmark393"/>
      <w:bookmarkStart w:id="153" w:name="_Toc1332"/>
      <w:bookmarkStart w:id="154" w:name="_Toc17128"/>
      <w:bookmarkEnd w:id="151"/>
      <w:bookmarkEnd w:id="152"/>
      <w:r w:rsidRPr="00EF6767">
        <w:rPr>
          <w:rFonts w:ascii="宋体" w:eastAsia="宋体" w:hAnsi="宋体" w:cs="宋体" w:hint="eastAsia"/>
          <w:color w:val="auto"/>
          <w:spacing w:val="1"/>
          <w:sz w:val="24"/>
          <w:szCs w:val="24"/>
          <w:lang w:eastAsia="zh-CN"/>
        </w:rPr>
        <w:t>5.4隐蔽工程检查</w:t>
      </w:r>
      <w:bookmarkEnd w:id="153"/>
      <w:bookmarkEnd w:id="154"/>
    </w:p>
    <w:p w14:paraId="7BD059DD"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5.4.1承包人提前通知监理人隐蔽工程检查的期限的约定</w:t>
      </w:r>
      <w:r w:rsidRPr="00EF6767">
        <w:rPr>
          <w:rFonts w:ascii="宋体" w:eastAsia="宋体" w:hAnsi="宋体" w:cs="宋体" w:hint="eastAsia"/>
          <w:color w:val="auto"/>
          <w:sz w:val="24"/>
          <w:szCs w:val="24"/>
          <w:u w:val="single"/>
          <w:lang w:eastAsia="zh-CN"/>
        </w:rPr>
        <w:t xml:space="preserve">：48小时内 </w:t>
      </w:r>
      <w:r w:rsidRPr="00EF6767">
        <w:rPr>
          <w:rFonts w:ascii="宋体" w:eastAsia="宋体" w:hAnsi="宋体" w:cs="宋体" w:hint="eastAsia"/>
          <w:color w:val="auto"/>
          <w:sz w:val="24"/>
          <w:szCs w:val="24"/>
          <w:lang w:eastAsia="zh-CN"/>
        </w:rPr>
        <w:t>。</w:t>
      </w:r>
    </w:p>
    <w:p w14:paraId="031467CD" w14:textId="77777777" w:rsidR="008B3474" w:rsidRPr="00EF6767" w:rsidRDefault="00E93B8E">
      <w:pPr>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监理人不能按时进行检查时，应提前</w:t>
      </w:r>
      <w:r w:rsidRPr="00EF6767">
        <w:rPr>
          <w:rFonts w:ascii="宋体" w:eastAsia="宋体" w:hAnsi="宋体" w:cs="宋体" w:hint="eastAsia"/>
          <w:color w:val="auto"/>
          <w:sz w:val="24"/>
          <w:szCs w:val="24"/>
          <w:u w:val="single"/>
          <w:lang w:eastAsia="zh-CN"/>
        </w:rPr>
        <w:t xml:space="preserve">   24  </w:t>
      </w:r>
      <w:r w:rsidRPr="00EF6767">
        <w:rPr>
          <w:rFonts w:ascii="宋体" w:eastAsia="宋体" w:hAnsi="宋体" w:cs="宋体" w:hint="eastAsia"/>
          <w:color w:val="auto"/>
          <w:sz w:val="24"/>
          <w:szCs w:val="24"/>
          <w:lang w:eastAsia="zh-CN"/>
        </w:rPr>
        <w:t>小时提交书面延期要求。</w:t>
      </w:r>
    </w:p>
    <w:p w14:paraId="40DEE855" w14:textId="77777777" w:rsidR="008B3474" w:rsidRPr="00EF6767" w:rsidRDefault="00E93B8E">
      <w:pPr>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关于延期最长不得超过</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z w:val="24"/>
          <w:szCs w:val="24"/>
          <w:lang w:eastAsia="zh-CN"/>
        </w:rPr>
        <w:t>小时。</w:t>
      </w:r>
    </w:p>
    <w:p w14:paraId="4283DBF3" w14:textId="77777777" w:rsidR="008B3474" w:rsidRPr="00EF6767" w:rsidRDefault="00E93B8E">
      <w:pPr>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双方约定中间验收部位和办法执行相关文件的规定：</w:t>
      </w:r>
    </w:p>
    <w:p w14:paraId="5799C64D" w14:textId="77777777" w:rsidR="008B3474" w:rsidRPr="00EF6767" w:rsidRDefault="00E93B8E">
      <w:pPr>
        <w:pStyle w:val="affc"/>
        <w:widowControl w:val="0"/>
        <w:kinsoku/>
        <w:autoSpaceDE/>
        <w:autoSpaceDN/>
        <w:adjustRightInd/>
        <w:snapToGrid/>
        <w:spacing w:line="440" w:lineRule="exact"/>
        <w:ind w:firstLine="480"/>
        <w:jc w:val="both"/>
        <w:textAlignment w:val="auto"/>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（1）承包人完成各专业分部或特种分项工程施工经自检合格后，于48小时内书面通知监理人和建设工程当地质量安全监督站参加分部工程中间验收；</w:t>
      </w:r>
    </w:p>
    <w:p w14:paraId="41596DAF" w14:textId="77777777" w:rsidR="008B3474" w:rsidRPr="00EF6767" w:rsidRDefault="00E93B8E">
      <w:pPr>
        <w:pStyle w:val="affc"/>
        <w:widowControl w:val="0"/>
        <w:kinsoku/>
        <w:autoSpaceDE/>
        <w:autoSpaceDN/>
        <w:adjustRightInd/>
        <w:snapToGrid/>
        <w:spacing w:line="440" w:lineRule="exact"/>
        <w:ind w:firstLine="480"/>
        <w:jc w:val="both"/>
        <w:textAlignment w:val="auto"/>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lastRenderedPageBreak/>
        <w:t>（2）书面通知应当附上并明确承包人自检记录、中间验收内容、验收时间和地点；</w:t>
      </w:r>
    </w:p>
    <w:p w14:paraId="1ED1BA21" w14:textId="77777777" w:rsidR="008B3474" w:rsidRPr="00EF6767" w:rsidRDefault="00E93B8E">
      <w:pPr>
        <w:pStyle w:val="affc"/>
        <w:widowControl w:val="0"/>
        <w:kinsoku/>
        <w:autoSpaceDE/>
        <w:autoSpaceDN/>
        <w:adjustRightInd/>
        <w:snapToGrid/>
        <w:spacing w:line="440" w:lineRule="exact"/>
        <w:ind w:firstLine="480"/>
        <w:jc w:val="both"/>
        <w:textAlignment w:val="auto"/>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（3）承包人准备验收记录，验收合格的，由监理人、设计人和发包人在验收记录上签字确认后，承包人方可继续施工；验收不合格的，承包人在限定时间内修改后重新提交验收；</w:t>
      </w:r>
    </w:p>
    <w:p w14:paraId="6EDE3883" w14:textId="77777777" w:rsidR="008B3474" w:rsidRPr="00EF6767" w:rsidRDefault="00E93B8E">
      <w:pPr>
        <w:pStyle w:val="affc"/>
        <w:widowControl w:val="0"/>
        <w:kinsoku/>
        <w:autoSpaceDE/>
        <w:autoSpaceDN/>
        <w:adjustRightInd/>
        <w:snapToGrid/>
        <w:spacing w:line="440" w:lineRule="exact"/>
        <w:ind w:firstLine="480"/>
        <w:jc w:val="both"/>
        <w:textAlignment w:val="auto"/>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（4）隐蔽工程必须配合发包人按照隐蔽工程管理办法执行验收事宜。</w:t>
      </w:r>
    </w:p>
    <w:p w14:paraId="5E2AE017" w14:textId="77777777" w:rsidR="008B3474" w:rsidRPr="00EF6767" w:rsidRDefault="00E93B8E">
      <w:pPr>
        <w:pStyle w:val="affc"/>
        <w:widowControl w:val="0"/>
        <w:kinsoku/>
        <w:autoSpaceDE/>
        <w:autoSpaceDN/>
        <w:adjustRightInd/>
        <w:snapToGrid/>
        <w:spacing w:line="440" w:lineRule="exact"/>
        <w:ind w:firstLine="480"/>
        <w:jc w:val="both"/>
        <w:textAlignment w:val="auto"/>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5）承包人未通知发包人或监理人到场检查，私自将工程隐蔽部位覆盖的，发包人或监理人有权指示承包人钻孔探测或揭开检查，无论工程隐蔽部位质量是否合格，由此增加的费用和（或）延误的工期均由承包人承担。</w:t>
      </w:r>
      <w:bookmarkStart w:id="155" w:name="bookmark395"/>
      <w:bookmarkStart w:id="156" w:name="bookmark394"/>
      <w:bookmarkEnd w:id="155"/>
      <w:bookmarkEnd w:id="156"/>
    </w:p>
    <w:p w14:paraId="2DE3BEC7" w14:textId="77777777" w:rsidR="008B3474" w:rsidRPr="00EF6767" w:rsidRDefault="00E93B8E">
      <w:pPr>
        <w:pStyle w:val="affc"/>
        <w:widowControl w:val="0"/>
        <w:kinsoku/>
        <w:autoSpaceDE/>
        <w:autoSpaceDN/>
        <w:adjustRightInd/>
        <w:snapToGrid/>
        <w:spacing w:line="440" w:lineRule="exact"/>
        <w:ind w:firstLineChars="0" w:firstLine="0"/>
        <w:jc w:val="both"/>
        <w:textAlignment w:val="auto"/>
        <w:rPr>
          <w:rFonts w:ascii="宋体" w:eastAsia="宋体" w:hAnsi="宋体" w:cs="宋体"/>
          <w:color w:val="auto"/>
          <w:spacing w:val="7"/>
          <w:sz w:val="24"/>
          <w:szCs w:val="24"/>
          <w:lang w:eastAsia="zh-CN"/>
        </w:rPr>
      </w:pPr>
      <w:r w:rsidRPr="00EF6767">
        <w:rPr>
          <w:rFonts w:ascii="宋体" w:eastAsia="宋体" w:hAnsi="宋体" w:cs="宋体" w:hint="eastAsia"/>
          <w:color w:val="auto"/>
          <w:spacing w:val="7"/>
          <w:sz w:val="24"/>
          <w:szCs w:val="24"/>
          <w:lang w:eastAsia="zh-CN"/>
        </w:rPr>
        <w:t>6．安全文明施工、劳动用工与环境保护</w:t>
      </w:r>
      <w:bookmarkStart w:id="157" w:name="bookmark397"/>
      <w:bookmarkStart w:id="158" w:name="bookmark396"/>
      <w:bookmarkStart w:id="159" w:name="_Toc27530"/>
      <w:bookmarkEnd w:id="157"/>
      <w:bookmarkEnd w:id="158"/>
    </w:p>
    <w:p w14:paraId="151AABC4" w14:textId="77777777" w:rsidR="008B3474" w:rsidRPr="00EF6767" w:rsidRDefault="00E93B8E">
      <w:pPr>
        <w:pStyle w:val="aa"/>
        <w:spacing w:line="440" w:lineRule="exact"/>
        <w:ind w:left="22" w:firstLineChars="200" w:firstLine="484"/>
        <w:outlineLvl w:val="0"/>
        <w:rPr>
          <w:rFonts w:ascii="宋体" w:eastAsia="宋体" w:hAnsi="宋体" w:cs="宋体"/>
          <w:color w:val="auto"/>
          <w:spacing w:val="1"/>
          <w:sz w:val="24"/>
          <w:szCs w:val="24"/>
          <w:lang w:eastAsia="zh-CN"/>
        </w:rPr>
      </w:pPr>
      <w:bookmarkStart w:id="160" w:name="_Toc21348"/>
      <w:r w:rsidRPr="00EF6767">
        <w:rPr>
          <w:rFonts w:ascii="宋体" w:eastAsia="宋体" w:hAnsi="宋体" w:cs="宋体" w:hint="eastAsia"/>
          <w:color w:val="auto"/>
          <w:spacing w:val="1"/>
          <w:sz w:val="24"/>
          <w:szCs w:val="24"/>
          <w:lang w:eastAsia="zh-CN"/>
        </w:rPr>
        <w:t>6.1安全文明施工</w:t>
      </w:r>
      <w:bookmarkEnd w:id="159"/>
      <w:bookmarkEnd w:id="160"/>
    </w:p>
    <w:p w14:paraId="3B3C3F04" w14:textId="77777777" w:rsidR="008B3474" w:rsidRPr="00EF6767" w:rsidRDefault="00E93B8E">
      <w:pPr>
        <w:pStyle w:val="aa"/>
        <w:spacing w:line="440" w:lineRule="exact"/>
        <w:ind w:left="22" w:firstLineChars="200" w:firstLine="480"/>
        <w:outlineLvl w:val="0"/>
        <w:rPr>
          <w:rFonts w:ascii="宋体" w:eastAsia="宋体" w:hAnsi="宋体" w:cs="宋体"/>
          <w:color w:val="auto"/>
          <w:sz w:val="24"/>
          <w:szCs w:val="24"/>
          <w:lang w:eastAsia="zh-CN"/>
        </w:rPr>
      </w:pPr>
      <w:bookmarkStart w:id="161" w:name="_Toc21111"/>
      <w:r w:rsidRPr="00EF6767">
        <w:rPr>
          <w:rFonts w:ascii="宋体" w:eastAsia="宋体" w:hAnsi="宋体" w:cs="宋体" w:hint="eastAsia"/>
          <w:color w:val="auto"/>
          <w:sz w:val="24"/>
          <w:szCs w:val="24"/>
          <w:lang w:eastAsia="zh-CN"/>
        </w:rPr>
        <w:t>6.1.1项目安全生产的达标目标及相应事项的约定：</w:t>
      </w:r>
      <w:r w:rsidRPr="00EF6767">
        <w:rPr>
          <w:rFonts w:ascii="宋体" w:eastAsia="宋体" w:hAnsi="宋体" w:cs="宋体" w:hint="eastAsia"/>
          <w:color w:val="auto"/>
          <w:sz w:val="24"/>
          <w:szCs w:val="24"/>
          <w:u w:val="single"/>
          <w:lang w:eastAsia="zh-CN"/>
        </w:rPr>
        <w:t>按招标文件要求执行。</w:t>
      </w:r>
      <w:bookmarkEnd w:id="161"/>
    </w:p>
    <w:p w14:paraId="114A5ADE" w14:textId="77777777" w:rsidR="008B3474" w:rsidRPr="00EF6767" w:rsidRDefault="00E93B8E">
      <w:pPr>
        <w:tabs>
          <w:tab w:val="left" w:pos="8547"/>
        </w:tabs>
        <w:spacing w:before="27" w:line="440" w:lineRule="exact"/>
        <w:ind w:firstLineChars="200" w:firstLine="488"/>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6.1.4关于治安保卫的特别约定：</w:t>
      </w:r>
      <w:r w:rsidRPr="00EF6767">
        <w:rPr>
          <w:rFonts w:ascii="宋体" w:eastAsia="宋体" w:hAnsi="宋体" w:cs="宋体" w:hint="eastAsia"/>
          <w:color w:val="auto"/>
          <w:sz w:val="24"/>
          <w:szCs w:val="24"/>
          <w:u w:val="single"/>
          <w:lang w:eastAsia="zh-CN"/>
        </w:rPr>
        <w:t>按招标文件要求执行。</w:t>
      </w:r>
    </w:p>
    <w:p w14:paraId="6C8CA507" w14:textId="77777777" w:rsidR="008B3474" w:rsidRPr="00EF6767" w:rsidRDefault="00E93B8E">
      <w:pPr>
        <w:spacing w:line="440" w:lineRule="exact"/>
        <w:ind w:firstLineChars="200" w:firstLine="472"/>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关于编制施工场地治安管理计划的约定：</w:t>
      </w:r>
      <w:r w:rsidRPr="00EF6767">
        <w:rPr>
          <w:rFonts w:ascii="宋体" w:eastAsia="宋体" w:hAnsi="宋体" w:cs="宋体" w:hint="eastAsia"/>
          <w:color w:val="auto"/>
          <w:sz w:val="24"/>
          <w:szCs w:val="24"/>
          <w:u w:val="single"/>
          <w:lang w:eastAsia="zh-CN"/>
        </w:rPr>
        <w:t>按招标文件要求执行。</w:t>
      </w:r>
    </w:p>
    <w:p w14:paraId="6AA3E817" w14:textId="77777777" w:rsidR="008B3474" w:rsidRPr="00EF6767" w:rsidRDefault="00E93B8E">
      <w:pPr>
        <w:pStyle w:val="aa"/>
        <w:spacing w:line="440" w:lineRule="exact"/>
        <w:ind w:firstLineChars="200" w:firstLine="50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6.1.5文明施工</w:t>
      </w:r>
    </w:p>
    <w:p w14:paraId="2D0B9F96" w14:textId="77777777"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合同当事人对文明施工的要求：</w:t>
      </w:r>
      <w:r w:rsidRPr="00EF6767">
        <w:rPr>
          <w:rFonts w:ascii="宋体" w:eastAsia="宋体" w:hAnsi="宋体" w:cs="宋体" w:hint="eastAsia"/>
          <w:color w:val="auto"/>
          <w:sz w:val="24"/>
          <w:szCs w:val="24"/>
          <w:u w:val="single"/>
          <w:lang w:eastAsia="zh-CN"/>
        </w:rPr>
        <w:t>按招标文件要求执行。</w:t>
      </w:r>
    </w:p>
    <w:p w14:paraId="31F6002E" w14:textId="77777777" w:rsidR="008B3474" w:rsidRPr="00EF6767" w:rsidRDefault="00E93B8E">
      <w:pPr>
        <w:pStyle w:val="aa"/>
        <w:spacing w:line="440" w:lineRule="exact"/>
        <w:ind w:firstLineChars="200" w:firstLine="488"/>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6.1.6关于安全生产措施费支付比例和支</w:t>
      </w:r>
      <w:r w:rsidRPr="00EF6767">
        <w:rPr>
          <w:rFonts w:ascii="宋体" w:eastAsia="宋体" w:hAnsi="宋体" w:cs="宋体" w:hint="eastAsia"/>
          <w:color w:val="auto"/>
          <w:spacing w:val="1"/>
          <w:sz w:val="24"/>
          <w:szCs w:val="24"/>
          <w:lang w:eastAsia="zh-CN"/>
        </w:rPr>
        <w:t>付期限的约定：</w:t>
      </w:r>
      <w:r w:rsidRPr="00EF6767">
        <w:rPr>
          <w:rFonts w:ascii="宋体" w:eastAsia="宋体" w:hAnsi="宋体" w:cs="宋体" w:hint="eastAsia"/>
          <w:color w:val="auto"/>
          <w:spacing w:val="1"/>
          <w:sz w:val="24"/>
          <w:szCs w:val="24"/>
          <w:u w:val="single"/>
          <w:lang w:eastAsia="zh-CN"/>
        </w:rPr>
        <w:t>与进度款同步支付，支付比例同进度款与合同价的占比</w:t>
      </w:r>
    </w:p>
    <w:p w14:paraId="4571B183" w14:textId="77777777" w:rsidR="008B3474" w:rsidRPr="00EF6767" w:rsidRDefault="00E93B8E">
      <w:pPr>
        <w:pStyle w:val="aa"/>
        <w:spacing w:line="440" w:lineRule="exact"/>
        <w:ind w:firstLineChars="200" w:firstLine="484"/>
        <w:outlineLvl w:val="1"/>
        <w:rPr>
          <w:rFonts w:ascii="宋体" w:eastAsia="宋体" w:hAnsi="宋体" w:cs="宋体"/>
          <w:color w:val="auto"/>
          <w:sz w:val="24"/>
          <w:szCs w:val="24"/>
          <w:lang w:eastAsia="zh-CN"/>
        </w:rPr>
      </w:pPr>
      <w:bookmarkStart w:id="162" w:name="bookmark399"/>
      <w:bookmarkStart w:id="163" w:name="bookmark398"/>
      <w:bookmarkStart w:id="164" w:name="_Toc3187"/>
      <w:bookmarkStart w:id="165" w:name="_Toc26138"/>
      <w:bookmarkEnd w:id="162"/>
      <w:bookmarkEnd w:id="163"/>
      <w:r w:rsidRPr="00EF6767">
        <w:rPr>
          <w:rFonts w:ascii="宋体" w:eastAsia="宋体" w:hAnsi="宋体" w:cs="宋体" w:hint="eastAsia"/>
          <w:color w:val="auto"/>
          <w:spacing w:val="1"/>
          <w:sz w:val="24"/>
          <w:szCs w:val="24"/>
          <w:lang w:eastAsia="zh-CN"/>
        </w:rPr>
        <w:t>6.2劳动用工与职业健康</w:t>
      </w:r>
      <w:bookmarkEnd w:id="164"/>
      <w:bookmarkEnd w:id="165"/>
    </w:p>
    <w:p w14:paraId="35B3CF66" w14:textId="77777777" w:rsidR="008B3474" w:rsidRPr="00EF6767" w:rsidRDefault="00E93B8E">
      <w:pPr>
        <w:pStyle w:val="aa"/>
        <w:spacing w:line="440" w:lineRule="exact"/>
        <w:ind w:firstLineChars="200" w:firstLine="50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6.2.1劳动用工</w:t>
      </w:r>
    </w:p>
    <w:p w14:paraId="4E28499B" w14:textId="77777777" w:rsidR="008B3474" w:rsidRPr="00EF6767" w:rsidRDefault="00E93B8E">
      <w:pPr>
        <w:spacing w:line="440" w:lineRule="exact"/>
        <w:ind w:firstLineChars="200" w:firstLine="472"/>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合同当事人对劳动用工的约定：</w:t>
      </w:r>
      <w:r w:rsidRPr="00EF6767">
        <w:rPr>
          <w:rFonts w:ascii="宋体" w:eastAsia="宋体" w:hAnsi="宋体" w:cs="宋体" w:hint="eastAsia"/>
          <w:color w:val="auto"/>
          <w:sz w:val="24"/>
          <w:szCs w:val="24"/>
          <w:u w:val="single"/>
          <w:lang w:eastAsia="zh-CN"/>
        </w:rPr>
        <w:t>按招标文件要求执行。</w:t>
      </w:r>
    </w:p>
    <w:p w14:paraId="7A9C9912" w14:textId="77777777" w:rsidR="008B3474" w:rsidRPr="00EF6767" w:rsidRDefault="00E93B8E">
      <w:pPr>
        <w:pStyle w:val="aa"/>
        <w:spacing w:line="440" w:lineRule="exact"/>
        <w:ind w:firstLineChars="200" w:firstLine="472"/>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合同当事人违反通用合同条款第6.2条〔劳动用工与职业健康〕</w:t>
      </w:r>
      <w:r w:rsidRPr="00EF6767">
        <w:rPr>
          <w:rFonts w:ascii="宋体" w:eastAsia="宋体" w:hAnsi="宋体" w:cs="宋体" w:hint="eastAsia"/>
          <w:color w:val="auto"/>
          <w:spacing w:val="-6"/>
          <w:sz w:val="24"/>
          <w:szCs w:val="24"/>
          <w:lang w:eastAsia="zh-CN"/>
        </w:rPr>
        <w:t>的违约责任：</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6"/>
          <w:sz w:val="24"/>
          <w:szCs w:val="24"/>
          <w:lang w:eastAsia="zh-CN"/>
        </w:rPr>
        <w:t>。</w:t>
      </w:r>
    </w:p>
    <w:p w14:paraId="64A9389B" w14:textId="77777777" w:rsidR="008B3474" w:rsidRPr="00EF6767" w:rsidRDefault="00E93B8E">
      <w:pPr>
        <w:pStyle w:val="aa"/>
        <w:spacing w:line="440" w:lineRule="exact"/>
        <w:ind w:firstLineChars="200" w:firstLine="492"/>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6.3环境保护</w:t>
      </w:r>
    </w:p>
    <w:p w14:paraId="4AED6FE5" w14:textId="77777777" w:rsidR="008B3474" w:rsidRPr="00EF6767" w:rsidRDefault="00E93B8E">
      <w:pPr>
        <w:spacing w:line="440" w:lineRule="exact"/>
        <w:ind w:left="615"/>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合同当事人对环境保护和噪声防治标准及要求的约定：</w:t>
      </w:r>
      <w:r w:rsidRPr="00EF6767">
        <w:rPr>
          <w:rFonts w:ascii="宋体" w:eastAsia="宋体" w:hAnsi="宋体" w:cs="宋体" w:hint="eastAsia"/>
          <w:color w:val="auto"/>
          <w:sz w:val="24"/>
          <w:szCs w:val="24"/>
          <w:u w:val="single"/>
          <w:lang w:eastAsia="zh-CN"/>
        </w:rPr>
        <w:t>按招标文件要求执行</w:t>
      </w:r>
      <w:r w:rsidRPr="00EF6767">
        <w:rPr>
          <w:rFonts w:ascii="宋体" w:eastAsia="宋体" w:hAnsi="宋体" w:cs="宋体" w:hint="eastAsia"/>
          <w:color w:val="auto"/>
          <w:spacing w:val="16"/>
          <w:sz w:val="24"/>
          <w:szCs w:val="24"/>
          <w:lang w:eastAsia="zh-CN"/>
        </w:rPr>
        <w:t>。</w:t>
      </w:r>
    </w:p>
    <w:p w14:paraId="061F28D1" w14:textId="77777777" w:rsidR="008B3474" w:rsidRPr="00EF6767" w:rsidRDefault="00E93B8E">
      <w:pPr>
        <w:pStyle w:val="aa"/>
        <w:spacing w:line="440" w:lineRule="exact"/>
        <w:ind w:left="21"/>
        <w:outlineLvl w:val="0"/>
        <w:rPr>
          <w:rFonts w:ascii="宋体" w:eastAsia="宋体" w:hAnsi="宋体" w:cs="宋体"/>
          <w:color w:val="auto"/>
          <w:sz w:val="24"/>
          <w:szCs w:val="24"/>
          <w:lang w:eastAsia="zh-CN"/>
        </w:rPr>
      </w:pPr>
      <w:bookmarkStart w:id="166" w:name="bookmark401"/>
      <w:bookmarkStart w:id="167" w:name="bookmark416"/>
      <w:bookmarkStart w:id="168" w:name="bookmark417"/>
      <w:bookmarkStart w:id="169" w:name="bookmark400"/>
      <w:bookmarkStart w:id="170" w:name="bookmark421"/>
      <w:bookmarkStart w:id="171" w:name="bookmark418"/>
      <w:bookmarkStart w:id="172" w:name="bookmark419"/>
      <w:bookmarkStart w:id="173" w:name="_Toc8203"/>
      <w:bookmarkEnd w:id="166"/>
      <w:bookmarkEnd w:id="167"/>
      <w:bookmarkEnd w:id="168"/>
      <w:bookmarkEnd w:id="169"/>
      <w:bookmarkEnd w:id="170"/>
      <w:bookmarkEnd w:id="171"/>
      <w:bookmarkEnd w:id="172"/>
      <w:r w:rsidRPr="00EF6767">
        <w:rPr>
          <w:rFonts w:ascii="宋体" w:eastAsia="宋体" w:hAnsi="宋体" w:cs="宋体" w:hint="eastAsia"/>
          <w:color w:val="auto"/>
          <w:spacing w:val="3"/>
          <w:sz w:val="24"/>
          <w:szCs w:val="24"/>
          <w:lang w:eastAsia="zh-CN"/>
        </w:rPr>
        <w:t>8．材料与设备</w:t>
      </w:r>
      <w:bookmarkEnd w:id="173"/>
    </w:p>
    <w:p w14:paraId="746D9B09" w14:textId="77777777" w:rsidR="008B3474" w:rsidRPr="00EF6767" w:rsidRDefault="00E93B8E">
      <w:pPr>
        <w:pStyle w:val="aa"/>
        <w:spacing w:line="440" w:lineRule="exact"/>
        <w:ind w:firstLineChars="200" w:firstLine="484"/>
        <w:outlineLvl w:val="1"/>
        <w:rPr>
          <w:rFonts w:ascii="宋体" w:eastAsia="宋体" w:hAnsi="宋体" w:cs="宋体"/>
          <w:color w:val="auto"/>
          <w:sz w:val="24"/>
          <w:szCs w:val="24"/>
          <w:lang w:eastAsia="zh-CN"/>
        </w:rPr>
      </w:pPr>
      <w:bookmarkStart w:id="174" w:name="bookmark420"/>
      <w:bookmarkStart w:id="175" w:name="_Toc29185"/>
      <w:bookmarkStart w:id="176" w:name="_Toc9826"/>
      <w:bookmarkEnd w:id="174"/>
      <w:r w:rsidRPr="00EF6767">
        <w:rPr>
          <w:rFonts w:ascii="宋体" w:eastAsia="宋体" w:hAnsi="宋体" w:cs="宋体" w:hint="eastAsia"/>
          <w:color w:val="auto"/>
          <w:spacing w:val="1"/>
          <w:sz w:val="24"/>
          <w:szCs w:val="24"/>
          <w:lang w:eastAsia="zh-CN"/>
        </w:rPr>
        <w:t>8.1发包人供应材料与工程设备：</w:t>
      </w:r>
      <w:bookmarkEnd w:id="175"/>
      <w:bookmarkEnd w:id="176"/>
    </w:p>
    <w:p w14:paraId="2BE1A28E" w14:textId="77777777" w:rsidR="008B3474" w:rsidRPr="00EF6767" w:rsidRDefault="00E93B8E">
      <w:pPr>
        <w:spacing w:line="440" w:lineRule="exact"/>
        <w:ind w:firstLineChars="216" w:firstLine="484"/>
        <w:rPr>
          <w:rFonts w:ascii="宋体" w:eastAsia="宋体" w:hAnsi="宋体" w:cs="宋体"/>
          <w:color w:val="auto"/>
          <w:spacing w:val="5"/>
          <w:sz w:val="24"/>
          <w:szCs w:val="24"/>
          <w:lang w:eastAsia="zh-CN"/>
        </w:rPr>
      </w:pPr>
      <w:r w:rsidRPr="00EF6767">
        <w:rPr>
          <w:rFonts w:ascii="宋体" w:eastAsia="宋体" w:hAnsi="宋体" w:cs="宋体" w:hint="eastAsia"/>
          <w:color w:val="auto"/>
          <w:spacing w:val="-8"/>
          <w:sz w:val="24"/>
          <w:szCs w:val="24"/>
          <w:lang w:eastAsia="zh-CN"/>
        </w:rPr>
        <w:t>关于发包人供应材料和工程设备：</w:t>
      </w:r>
      <w:r w:rsidRPr="00EF6767">
        <w:rPr>
          <w:rFonts w:ascii="宋体" w:eastAsia="宋体" w:hAnsi="宋体" w:cs="宋体" w:hint="eastAsia"/>
          <w:color w:val="auto"/>
          <w:sz w:val="24"/>
          <w:szCs w:val="24"/>
          <w:u w:val="single"/>
          <w:lang w:eastAsia="zh-CN"/>
        </w:rPr>
        <w:t>详见招标文件</w:t>
      </w:r>
      <w:r w:rsidRPr="00EF6767">
        <w:rPr>
          <w:rFonts w:ascii="宋体" w:eastAsia="宋体" w:hAnsi="宋体" w:cs="宋体" w:hint="eastAsia"/>
          <w:color w:val="auto"/>
          <w:spacing w:val="-8"/>
          <w:sz w:val="24"/>
          <w:szCs w:val="24"/>
          <w:lang w:eastAsia="zh-CN"/>
        </w:rPr>
        <w:t>。</w:t>
      </w:r>
    </w:p>
    <w:p w14:paraId="0A25E5D9" w14:textId="77777777" w:rsidR="008B3474" w:rsidRPr="00EF6767" w:rsidRDefault="00E93B8E">
      <w:pPr>
        <w:spacing w:line="440" w:lineRule="exact"/>
        <w:ind w:firstLineChars="179" w:firstLine="483"/>
        <w:rPr>
          <w:rFonts w:ascii="宋体" w:eastAsia="宋体" w:hAnsi="宋体" w:cs="宋体"/>
          <w:color w:val="auto"/>
          <w:sz w:val="24"/>
          <w:szCs w:val="24"/>
          <w:lang w:eastAsia="zh-CN"/>
        </w:rPr>
      </w:pPr>
      <w:r w:rsidRPr="00EF6767">
        <w:rPr>
          <w:rFonts w:ascii="宋体" w:eastAsia="宋体" w:hAnsi="宋体" w:cs="宋体" w:hint="eastAsia"/>
          <w:color w:val="auto"/>
          <w:spacing w:val="15"/>
          <w:sz w:val="24"/>
          <w:szCs w:val="24"/>
          <w:lang w:eastAsia="zh-CN"/>
        </w:rPr>
        <w:t>关于承包人为发包人供应材料及工程设备产生费用承担的约</w:t>
      </w:r>
      <w:r w:rsidRPr="00EF6767">
        <w:rPr>
          <w:rFonts w:ascii="宋体" w:eastAsia="宋体" w:hAnsi="宋体" w:cs="宋体" w:hint="eastAsia"/>
          <w:color w:val="auto"/>
          <w:spacing w:val="-35"/>
          <w:sz w:val="24"/>
          <w:szCs w:val="24"/>
          <w:lang w:eastAsia="zh-CN"/>
        </w:rPr>
        <w:t>定：</w:t>
      </w:r>
      <w:r w:rsidRPr="00EF6767">
        <w:rPr>
          <w:rFonts w:ascii="宋体" w:eastAsia="宋体" w:hAnsi="宋体" w:cs="宋体" w:hint="eastAsia"/>
          <w:color w:val="auto"/>
          <w:sz w:val="24"/>
          <w:szCs w:val="24"/>
          <w:u w:val="single"/>
          <w:lang w:eastAsia="zh-CN"/>
        </w:rPr>
        <w:t>该费用已包含在合同价格中，由承包人承担</w:t>
      </w:r>
      <w:r w:rsidRPr="00EF6767">
        <w:rPr>
          <w:rFonts w:ascii="宋体" w:eastAsia="宋体" w:hAnsi="宋体" w:cs="宋体" w:hint="eastAsia"/>
          <w:color w:val="auto"/>
          <w:spacing w:val="-35"/>
          <w:sz w:val="24"/>
          <w:szCs w:val="24"/>
          <w:lang w:eastAsia="zh-CN"/>
        </w:rPr>
        <w:t>。</w:t>
      </w:r>
    </w:p>
    <w:p w14:paraId="6AEF7B83" w14:textId="77777777" w:rsidR="008B3474" w:rsidRPr="00EF6767" w:rsidRDefault="00E93B8E">
      <w:pPr>
        <w:spacing w:line="440" w:lineRule="exact"/>
        <w:ind w:firstLineChars="200" w:firstLine="492"/>
        <w:rPr>
          <w:rFonts w:ascii="宋体" w:eastAsia="宋体" w:hAnsi="宋体" w:cs="宋体"/>
          <w:color w:val="auto"/>
          <w:spacing w:val="-10"/>
          <w:sz w:val="24"/>
          <w:szCs w:val="24"/>
          <w:lang w:eastAsia="zh-CN"/>
        </w:rPr>
      </w:pPr>
      <w:r w:rsidRPr="00EF6767">
        <w:rPr>
          <w:rFonts w:ascii="宋体" w:eastAsia="宋体" w:hAnsi="宋体" w:cs="宋体" w:hint="eastAsia"/>
          <w:color w:val="auto"/>
          <w:spacing w:val="3"/>
          <w:sz w:val="24"/>
          <w:szCs w:val="24"/>
          <w:lang w:eastAsia="zh-CN"/>
        </w:rPr>
        <w:t>关于承包人使用发包人供应材料的数量、损耗及节约损耗的奖</w:t>
      </w:r>
      <w:r w:rsidRPr="00EF6767">
        <w:rPr>
          <w:rFonts w:ascii="宋体" w:eastAsia="宋体" w:hAnsi="宋体" w:cs="宋体" w:hint="eastAsia"/>
          <w:color w:val="auto"/>
          <w:spacing w:val="-10"/>
          <w:sz w:val="24"/>
          <w:szCs w:val="24"/>
          <w:lang w:eastAsia="zh-CN"/>
        </w:rPr>
        <w:t>励的约定：</w:t>
      </w:r>
      <w:r w:rsidRPr="00EF6767">
        <w:rPr>
          <w:rFonts w:ascii="宋体" w:eastAsia="宋体" w:hAnsi="宋体" w:cs="宋体" w:hint="eastAsia"/>
          <w:color w:val="auto"/>
          <w:spacing w:val="-10"/>
          <w:sz w:val="24"/>
          <w:szCs w:val="24"/>
          <w:u w:val="single"/>
          <w:lang w:eastAsia="zh-CN"/>
        </w:rPr>
        <w:t xml:space="preserve"> / </w:t>
      </w:r>
      <w:r w:rsidRPr="00EF6767">
        <w:rPr>
          <w:rFonts w:ascii="宋体" w:eastAsia="宋体" w:hAnsi="宋体" w:cs="宋体" w:hint="eastAsia"/>
          <w:color w:val="auto"/>
          <w:spacing w:val="-10"/>
          <w:sz w:val="24"/>
          <w:szCs w:val="24"/>
          <w:lang w:eastAsia="zh-CN"/>
        </w:rPr>
        <w:t>。</w:t>
      </w:r>
    </w:p>
    <w:p w14:paraId="00624DF3" w14:textId="77777777" w:rsidR="008B3474" w:rsidRPr="00EF6767" w:rsidRDefault="00E93B8E">
      <w:pPr>
        <w:pStyle w:val="aa"/>
        <w:spacing w:line="440" w:lineRule="exact"/>
        <w:ind w:firstLineChars="200" w:firstLine="500"/>
        <w:outlineLvl w:val="1"/>
        <w:rPr>
          <w:rFonts w:ascii="宋体" w:eastAsia="宋体" w:hAnsi="宋体" w:cs="宋体"/>
          <w:color w:val="auto"/>
          <w:sz w:val="24"/>
          <w:szCs w:val="24"/>
          <w:lang w:eastAsia="zh-CN"/>
        </w:rPr>
      </w:pPr>
      <w:bookmarkStart w:id="177" w:name="bookmark422"/>
      <w:bookmarkStart w:id="178" w:name="bookmark423"/>
      <w:bookmarkStart w:id="179" w:name="_Toc24236"/>
      <w:bookmarkStart w:id="180" w:name="_Toc1887"/>
      <w:bookmarkEnd w:id="177"/>
      <w:bookmarkEnd w:id="178"/>
      <w:r w:rsidRPr="00EF6767">
        <w:rPr>
          <w:rFonts w:ascii="宋体" w:eastAsia="宋体" w:hAnsi="宋体" w:cs="宋体" w:hint="eastAsia"/>
          <w:color w:val="auto"/>
          <w:spacing w:val="5"/>
          <w:sz w:val="24"/>
          <w:szCs w:val="24"/>
          <w:lang w:eastAsia="zh-CN"/>
        </w:rPr>
        <w:t>8.6样品</w:t>
      </w:r>
      <w:bookmarkEnd w:id="179"/>
      <w:bookmarkEnd w:id="180"/>
    </w:p>
    <w:p w14:paraId="56551268" w14:textId="77777777" w:rsidR="008B3474" w:rsidRPr="00EF6767" w:rsidRDefault="00E93B8E">
      <w:pPr>
        <w:pStyle w:val="aa"/>
        <w:spacing w:line="440" w:lineRule="exact"/>
        <w:ind w:firstLineChars="200" w:firstLine="496"/>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lastRenderedPageBreak/>
        <w:t>8.6.1样品的报送与封存</w:t>
      </w:r>
    </w:p>
    <w:p w14:paraId="18B0034A" w14:textId="77777777" w:rsidR="008B3474" w:rsidRPr="00EF6767" w:rsidRDefault="00E93B8E">
      <w:pPr>
        <w:spacing w:line="440" w:lineRule="exact"/>
        <w:ind w:right="143" w:firstLineChars="200" w:firstLine="48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需要承包人报送样品的材料或工程设备，样品的种类、名称、</w:t>
      </w:r>
      <w:r w:rsidRPr="00EF6767">
        <w:rPr>
          <w:rFonts w:ascii="宋体" w:eastAsia="宋体" w:hAnsi="宋体" w:cs="宋体" w:hint="eastAsia"/>
          <w:color w:val="auto"/>
          <w:spacing w:val="3"/>
          <w:sz w:val="24"/>
          <w:szCs w:val="24"/>
          <w:lang w:eastAsia="zh-CN"/>
        </w:rPr>
        <w:t xml:space="preserve"> </w:t>
      </w:r>
      <w:r w:rsidRPr="00EF6767">
        <w:rPr>
          <w:rFonts w:ascii="宋体" w:eastAsia="宋体" w:hAnsi="宋体" w:cs="宋体" w:hint="eastAsia"/>
          <w:color w:val="auto"/>
          <w:spacing w:val="-3"/>
          <w:sz w:val="24"/>
          <w:szCs w:val="24"/>
          <w:lang w:eastAsia="zh-CN"/>
        </w:rPr>
        <w:t>规格、数量要求：</w:t>
      </w:r>
      <w:r w:rsidRPr="00EF6767">
        <w:rPr>
          <w:rFonts w:ascii="宋体" w:eastAsia="宋体" w:hAnsi="宋体" w:cs="宋体" w:hint="eastAsia"/>
          <w:color w:val="auto"/>
          <w:sz w:val="24"/>
          <w:szCs w:val="24"/>
          <w:u w:val="single"/>
          <w:lang w:eastAsia="zh-CN"/>
        </w:rPr>
        <w:t>按发包人管理要求</w:t>
      </w:r>
    </w:p>
    <w:p w14:paraId="337AF823" w14:textId="77777777" w:rsidR="008B3474" w:rsidRPr="00EF6767" w:rsidRDefault="00E93B8E">
      <w:pPr>
        <w:pStyle w:val="aa"/>
        <w:spacing w:line="440" w:lineRule="exact"/>
        <w:ind w:firstLineChars="200" w:firstLine="50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8.6.2样品的保管</w:t>
      </w:r>
    </w:p>
    <w:p w14:paraId="0F8E30C8" w14:textId="77777777" w:rsidR="008B3474" w:rsidRPr="00EF6767" w:rsidRDefault="00E93B8E" w:rsidP="001960DB">
      <w:pPr>
        <w:spacing w:line="440" w:lineRule="exact"/>
        <w:ind w:firstLine="420"/>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需要承包人保管样品的方式、期限的约定：</w:t>
      </w:r>
      <w:r w:rsidRPr="00EF6767">
        <w:rPr>
          <w:rFonts w:ascii="宋体" w:eastAsia="宋体" w:hAnsi="宋体" w:cs="宋体" w:hint="eastAsia"/>
          <w:color w:val="auto"/>
          <w:spacing w:val="-2"/>
          <w:sz w:val="24"/>
          <w:szCs w:val="24"/>
          <w:u w:val="single"/>
          <w:lang w:eastAsia="zh-CN"/>
        </w:rPr>
        <w:t>按发包人管理要求</w:t>
      </w:r>
    </w:p>
    <w:p w14:paraId="5CF228DE" w14:textId="77777777" w:rsidR="008B3474" w:rsidRPr="00EF6767" w:rsidRDefault="00E93B8E">
      <w:pPr>
        <w:pStyle w:val="aa"/>
        <w:spacing w:line="440" w:lineRule="exact"/>
        <w:ind w:firstLineChars="200" w:firstLine="488"/>
        <w:outlineLvl w:val="1"/>
        <w:rPr>
          <w:rFonts w:ascii="宋体" w:eastAsia="宋体" w:hAnsi="宋体" w:cs="宋体"/>
          <w:color w:val="auto"/>
          <w:sz w:val="24"/>
          <w:szCs w:val="24"/>
          <w:lang w:eastAsia="zh-CN"/>
        </w:rPr>
      </w:pPr>
      <w:bookmarkStart w:id="181" w:name="bookmark425"/>
      <w:bookmarkStart w:id="182" w:name="bookmark424"/>
      <w:bookmarkStart w:id="183" w:name="_Toc26804"/>
      <w:bookmarkStart w:id="184" w:name="_Toc25808"/>
      <w:bookmarkEnd w:id="181"/>
      <w:bookmarkEnd w:id="182"/>
      <w:r w:rsidRPr="00EF6767">
        <w:rPr>
          <w:rFonts w:ascii="宋体" w:eastAsia="宋体" w:hAnsi="宋体" w:cs="宋体" w:hint="eastAsia"/>
          <w:color w:val="auto"/>
          <w:spacing w:val="2"/>
          <w:sz w:val="24"/>
          <w:szCs w:val="24"/>
          <w:lang w:eastAsia="zh-CN"/>
        </w:rPr>
        <w:t>8.8施工设备和临时设施</w:t>
      </w:r>
      <w:bookmarkEnd w:id="183"/>
      <w:bookmarkEnd w:id="184"/>
    </w:p>
    <w:p w14:paraId="5116C00A" w14:textId="77777777" w:rsidR="008B3474" w:rsidRPr="00EF6767" w:rsidRDefault="00E93B8E">
      <w:pPr>
        <w:pStyle w:val="aa"/>
        <w:spacing w:line="440" w:lineRule="exact"/>
        <w:ind w:firstLineChars="200" w:firstLine="492"/>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8.8.1承包人提供的施工设备和临时设施</w:t>
      </w:r>
    </w:p>
    <w:p w14:paraId="70D20EFB" w14:textId="77777777"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关于修建临时设施费用承担的约定：</w:t>
      </w:r>
      <w:r w:rsidRPr="00EF6767">
        <w:rPr>
          <w:rFonts w:ascii="宋体" w:eastAsia="宋体" w:hAnsi="宋体" w:cs="宋体" w:hint="eastAsia"/>
          <w:color w:val="auto"/>
          <w:spacing w:val="-2"/>
          <w:sz w:val="24"/>
          <w:szCs w:val="24"/>
          <w:u w:val="single"/>
          <w:lang w:eastAsia="zh-CN"/>
        </w:rPr>
        <w:t>该费用已包含在合同价格中，由承包人承担。</w:t>
      </w:r>
    </w:p>
    <w:p w14:paraId="45959ABC" w14:textId="77777777" w:rsidR="008B3474" w:rsidRPr="00EF6767" w:rsidRDefault="00E93B8E">
      <w:pPr>
        <w:pStyle w:val="aa"/>
        <w:spacing w:line="440" w:lineRule="exact"/>
        <w:ind w:firstLineChars="200" w:firstLine="492"/>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8.8.2发包人提供的施工设备和临时设施</w:t>
      </w:r>
    </w:p>
    <w:p w14:paraId="175DF956" w14:textId="77777777" w:rsidR="008B3474" w:rsidRPr="00EF6767" w:rsidRDefault="00E93B8E">
      <w:pPr>
        <w:tabs>
          <w:tab w:val="left" w:pos="8547"/>
        </w:tabs>
        <w:spacing w:before="23" w:line="440" w:lineRule="exact"/>
        <w:ind w:firstLineChars="200" w:firstLine="472"/>
        <w:jc w:val="both"/>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关于发包人提供的施工设备和临时设施的约定：</w:t>
      </w:r>
      <w:r w:rsidRPr="00EF6767">
        <w:rPr>
          <w:rFonts w:ascii="宋体" w:eastAsia="宋体" w:hAnsi="宋体" w:cs="宋体" w:hint="eastAsia"/>
          <w:color w:val="auto"/>
          <w:spacing w:val="1"/>
          <w:sz w:val="24"/>
          <w:szCs w:val="24"/>
          <w:u w:val="single"/>
          <w:lang w:eastAsia="zh-CN"/>
        </w:rPr>
        <w:t>详见招标文件</w:t>
      </w:r>
      <w:bookmarkStart w:id="185" w:name="bookmark429"/>
      <w:bookmarkStart w:id="186" w:name="bookmark427"/>
      <w:bookmarkStart w:id="187" w:name="bookmark426"/>
      <w:bookmarkEnd w:id="185"/>
      <w:bookmarkEnd w:id="186"/>
      <w:bookmarkEnd w:id="187"/>
    </w:p>
    <w:p w14:paraId="0B332652" w14:textId="77777777" w:rsidR="008B3474" w:rsidRPr="00EF6767" w:rsidRDefault="00E93B8E">
      <w:pPr>
        <w:pStyle w:val="aa"/>
        <w:spacing w:line="440" w:lineRule="exact"/>
        <w:ind w:left="35"/>
        <w:outlineLvl w:val="0"/>
        <w:rPr>
          <w:rFonts w:ascii="宋体" w:eastAsia="宋体" w:hAnsi="宋体" w:cs="宋体"/>
          <w:color w:val="auto"/>
          <w:sz w:val="24"/>
          <w:szCs w:val="24"/>
          <w:lang w:eastAsia="zh-CN"/>
        </w:rPr>
      </w:pPr>
      <w:bookmarkStart w:id="188" w:name="bookmark435"/>
      <w:bookmarkStart w:id="189" w:name="bookmark433"/>
      <w:bookmarkStart w:id="190" w:name="bookmark432"/>
      <w:bookmarkStart w:id="191" w:name="_Toc21135"/>
      <w:bookmarkEnd w:id="188"/>
      <w:bookmarkEnd w:id="189"/>
      <w:bookmarkEnd w:id="190"/>
      <w:r w:rsidRPr="00EF6767">
        <w:rPr>
          <w:rFonts w:ascii="宋体" w:eastAsia="宋体" w:hAnsi="宋体" w:cs="宋体" w:hint="eastAsia"/>
          <w:color w:val="auto"/>
          <w:spacing w:val="2"/>
          <w:sz w:val="24"/>
          <w:szCs w:val="24"/>
          <w:lang w:eastAsia="zh-CN"/>
        </w:rPr>
        <w:t>10．变更</w:t>
      </w:r>
      <w:bookmarkEnd w:id="191"/>
    </w:p>
    <w:p w14:paraId="4451D59B" w14:textId="77777777" w:rsidR="008B3474" w:rsidRPr="00EF6767" w:rsidRDefault="00E93B8E">
      <w:pPr>
        <w:pStyle w:val="aa"/>
        <w:spacing w:before="98" w:line="440" w:lineRule="exact"/>
        <w:ind w:firstLineChars="200" w:firstLine="492"/>
        <w:outlineLvl w:val="1"/>
        <w:rPr>
          <w:rFonts w:ascii="宋体" w:eastAsia="宋体" w:hAnsi="宋体" w:cs="宋体"/>
          <w:color w:val="auto"/>
          <w:sz w:val="24"/>
          <w:szCs w:val="24"/>
          <w:lang w:eastAsia="zh-CN"/>
        </w:rPr>
      </w:pPr>
      <w:bookmarkStart w:id="192" w:name="bookmark434"/>
      <w:bookmarkStart w:id="193" w:name="_Toc4796"/>
      <w:bookmarkStart w:id="194" w:name="_Toc8511"/>
      <w:bookmarkEnd w:id="192"/>
      <w:r w:rsidRPr="00EF6767">
        <w:rPr>
          <w:rFonts w:ascii="宋体" w:eastAsia="宋体" w:hAnsi="宋体" w:cs="宋体" w:hint="eastAsia"/>
          <w:color w:val="auto"/>
          <w:spacing w:val="3"/>
          <w:sz w:val="24"/>
          <w:szCs w:val="24"/>
          <w:lang w:eastAsia="zh-CN"/>
        </w:rPr>
        <w:t>10.1变更的范围</w:t>
      </w:r>
      <w:bookmarkEnd w:id="193"/>
      <w:bookmarkEnd w:id="194"/>
    </w:p>
    <w:p w14:paraId="127C6F88" w14:textId="4F2C2036" w:rsidR="008B3474" w:rsidRPr="00EF6767" w:rsidRDefault="00E93B8E">
      <w:pPr>
        <w:spacing w:before="98" w:line="440" w:lineRule="exact"/>
        <w:ind w:firstLineChars="200" w:firstLine="468"/>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关于变更的范围的约定：</w:t>
      </w:r>
      <w:r w:rsidRPr="00EF6767">
        <w:rPr>
          <w:rFonts w:ascii="宋体" w:eastAsia="宋体" w:hAnsi="宋体" w:cs="宋体" w:hint="eastAsia"/>
          <w:color w:val="auto"/>
          <w:sz w:val="24"/>
          <w:szCs w:val="24"/>
          <w:u w:val="single"/>
          <w:lang w:eastAsia="zh-CN"/>
        </w:rPr>
        <w:t>按合同条款及《建设工程工程量清单计价标准》GB/T50500-2024相关条款</w:t>
      </w:r>
      <w:r w:rsidR="00763C9B">
        <w:rPr>
          <w:rFonts w:ascii="宋体" w:eastAsia="宋体" w:hAnsi="宋体" w:cs="宋体" w:hint="eastAsia"/>
          <w:color w:val="auto"/>
          <w:sz w:val="24"/>
          <w:szCs w:val="24"/>
          <w:u w:val="single"/>
          <w:lang w:eastAsia="zh-CN"/>
        </w:rPr>
        <w:t>执行</w:t>
      </w:r>
      <w:r w:rsidRPr="00EF6767">
        <w:rPr>
          <w:rFonts w:ascii="宋体" w:eastAsia="宋体" w:hAnsi="宋体" w:cs="宋体" w:hint="eastAsia"/>
          <w:color w:val="auto"/>
          <w:sz w:val="24"/>
          <w:szCs w:val="24"/>
          <w:u w:val="single"/>
          <w:lang w:eastAsia="zh-CN"/>
        </w:rPr>
        <w:t xml:space="preserve">  </w:t>
      </w:r>
    </w:p>
    <w:p w14:paraId="4ACF6E2D" w14:textId="77777777" w:rsidR="008B3474" w:rsidRPr="00EF6767" w:rsidRDefault="00E93B8E" w:rsidP="001960DB">
      <w:pPr>
        <w:pStyle w:val="aa"/>
        <w:spacing w:line="440" w:lineRule="exact"/>
        <w:ind w:firstLine="420"/>
        <w:outlineLvl w:val="1"/>
        <w:rPr>
          <w:rFonts w:ascii="宋体" w:eastAsia="宋体" w:hAnsi="宋体" w:cs="宋体"/>
          <w:color w:val="auto"/>
          <w:spacing w:val="3"/>
          <w:sz w:val="24"/>
          <w:szCs w:val="24"/>
          <w:lang w:eastAsia="zh-CN"/>
        </w:rPr>
      </w:pPr>
      <w:bookmarkStart w:id="195" w:name="bookmark437"/>
      <w:bookmarkStart w:id="196" w:name="bookmark436"/>
      <w:bookmarkStart w:id="197" w:name="_Toc28178"/>
      <w:bookmarkStart w:id="198" w:name="_Toc25622"/>
      <w:bookmarkEnd w:id="195"/>
      <w:bookmarkEnd w:id="196"/>
      <w:r w:rsidRPr="00EF6767">
        <w:rPr>
          <w:rFonts w:ascii="宋体" w:eastAsia="宋体" w:hAnsi="宋体" w:cs="宋体" w:hint="eastAsia"/>
          <w:color w:val="auto"/>
          <w:spacing w:val="3"/>
          <w:sz w:val="24"/>
          <w:szCs w:val="24"/>
          <w:lang w:eastAsia="zh-CN"/>
        </w:rPr>
        <w:t>10.2变更权：</w:t>
      </w:r>
      <w:bookmarkEnd w:id="197"/>
      <w:bookmarkEnd w:id="198"/>
    </w:p>
    <w:p w14:paraId="12C28FEA" w14:textId="77777777" w:rsidR="008B3474" w:rsidRPr="00EF6767" w:rsidRDefault="00E93B8E" w:rsidP="001960DB">
      <w:pPr>
        <w:widowControl w:val="0"/>
        <w:kinsoku/>
        <w:autoSpaceDE/>
        <w:autoSpaceDN/>
        <w:adjustRightInd/>
        <w:snapToGrid/>
        <w:spacing w:line="440" w:lineRule="exact"/>
        <w:ind w:firstLine="420"/>
        <w:jc w:val="both"/>
        <w:textAlignment w:val="auto"/>
        <w:rPr>
          <w:rFonts w:ascii="宋体" w:eastAsia="宋体" w:hAnsi="宋体" w:cs="宋体"/>
          <w:snapToGrid/>
          <w:color w:val="auto"/>
          <w:kern w:val="2"/>
          <w:sz w:val="24"/>
          <w:szCs w:val="24"/>
          <w:lang w:eastAsia="zh-CN"/>
        </w:rPr>
      </w:pPr>
      <w:r w:rsidRPr="00EF6767">
        <w:rPr>
          <w:rFonts w:ascii="宋体" w:eastAsia="宋体" w:hAnsi="宋体" w:cs="宋体" w:hint="eastAsia"/>
          <w:snapToGrid/>
          <w:color w:val="auto"/>
          <w:kern w:val="2"/>
          <w:sz w:val="24"/>
          <w:szCs w:val="24"/>
          <w:lang w:eastAsia="zh-CN"/>
        </w:rPr>
        <w:t>按通用条款执行，另需按照发包人变更管理办法及要求进行。</w:t>
      </w:r>
    </w:p>
    <w:p w14:paraId="4D17B622" w14:textId="77777777" w:rsidR="008B3474" w:rsidRPr="00EF6767" w:rsidRDefault="00E93B8E" w:rsidP="001960DB">
      <w:pPr>
        <w:pStyle w:val="aa"/>
        <w:spacing w:line="440" w:lineRule="exact"/>
        <w:ind w:firstLine="420"/>
        <w:outlineLvl w:val="1"/>
        <w:rPr>
          <w:rFonts w:ascii="宋体" w:eastAsia="宋体" w:hAnsi="宋体" w:cs="宋体"/>
          <w:color w:val="auto"/>
          <w:spacing w:val="3"/>
          <w:sz w:val="24"/>
          <w:szCs w:val="24"/>
          <w:lang w:eastAsia="zh-CN"/>
        </w:rPr>
      </w:pPr>
      <w:bookmarkStart w:id="199" w:name="_Toc2355"/>
      <w:bookmarkStart w:id="200" w:name="_Toc27342"/>
      <w:r w:rsidRPr="00EF6767">
        <w:rPr>
          <w:rFonts w:ascii="宋体" w:eastAsia="宋体" w:hAnsi="宋体" w:cs="宋体" w:hint="eastAsia"/>
          <w:color w:val="auto"/>
          <w:spacing w:val="3"/>
          <w:sz w:val="24"/>
          <w:szCs w:val="24"/>
          <w:lang w:eastAsia="zh-CN"/>
        </w:rPr>
        <w:t>10.3变更程序</w:t>
      </w:r>
      <w:bookmarkEnd w:id="199"/>
      <w:bookmarkEnd w:id="200"/>
    </w:p>
    <w:p w14:paraId="21B3240C" w14:textId="77777777" w:rsidR="008B3474" w:rsidRPr="00EF6767" w:rsidRDefault="00E93B8E" w:rsidP="001960DB">
      <w:pPr>
        <w:widowControl w:val="0"/>
        <w:kinsoku/>
        <w:autoSpaceDE/>
        <w:autoSpaceDN/>
        <w:adjustRightInd/>
        <w:snapToGrid/>
        <w:spacing w:line="440" w:lineRule="exact"/>
        <w:ind w:left="420"/>
        <w:jc w:val="both"/>
        <w:textAlignment w:val="auto"/>
        <w:rPr>
          <w:rFonts w:ascii="宋体" w:eastAsia="宋体" w:hAnsi="宋体" w:cs="宋体"/>
          <w:snapToGrid/>
          <w:color w:val="auto"/>
          <w:kern w:val="2"/>
          <w:sz w:val="24"/>
          <w:szCs w:val="24"/>
          <w:lang w:eastAsia="zh-CN"/>
        </w:rPr>
      </w:pPr>
      <w:r w:rsidRPr="00EF6767">
        <w:rPr>
          <w:rFonts w:ascii="宋体" w:eastAsia="宋体" w:hAnsi="宋体" w:cs="宋体" w:hint="eastAsia"/>
          <w:snapToGrid/>
          <w:color w:val="auto"/>
          <w:kern w:val="2"/>
          <w:sz w:val="24"/>
          <w:szCs w:val="24"/>
          <w:lang w:eastAsia="zh-CN"/>
        </w:rPr>
        <w:t>按通用条款执行，另需按照发包人变更管理办法及要求进行。详见见下方流程（原则为先定价后实施）。</w:t>
      </w:r>
    </w:p>
    <w:p w14:paraId="707AB733" w14:textId="4E076B3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sidRPr="00EF6767">
        <w:rPr>
          <w:rFonts w:ascii="宋体" w:eastAsia="宋体" w:hAnsi="宋体" w:cs="宋体" w:hint="eastAsia"/>
          <w:snapToGrid/>
          <w:color w:val="auto"/>
          <w:kern w:val="2"/>
          <w:sz w:val="24"/>
          <w:szCs w:val="24"/>
          <w:lang w:eastAsia="zh-CN"/>
        </w:rPr>
        <w:t>10.3.1设计变更申请单传递：提出单位发起设计变更申请单→设计变更申请单审批后基建管理单位担当以此为基准向承建商下达变更部位停工令→基建管理单位担当下达变更通知至设计院，要求提出变更图或其它设计文件→提出单位跟踪变更图或其它设计文件出具→基建管理单位收变更图及相关设计变更文件→设计变更</w:t>
      </w:r>
      <w:r w:rsidR="00E7420E">
        <w:rPr>
          <w:rFonts w:ascii="宋体" w:eastAsia="宋体" w:hAnsi="宋体" w:cs="宋体" w:hint="eastAsia"/>
          <w:snapToGrid/>
          <w:color w:val="auto"/>
          <w:kern w:val="2"/>
          <w:sz w:val="24"/>
          <w:szCs w:val="24"/>
          <w:lang w:eastAsia="zh-CN"/>
        </w:rPr>
        <w:t>承包单位</w:t>
      </w:r>
      <w:r w:rsidRPr="00EF6767">
        <w:rPr>
          <w:rFonts w:ascii="宋体" w:eastAsia="宋体" w:hAnsi="宋体" w:cs="宋体" w:hint="eastAsia"/>
          <w:snapToGrid/>
          <w:color w:val="auto"/>
          <w:kern w:val="2"/>
          <w:sz w:val="24"/>
          <w:szCs w:val="24"/>
          <w:lang w:eastAsia="zh-CN"/>
        </w:rPr>
        <w:t>报价→监理、基建（项管）、财务</w:t>
      </w:r>
      <w:r w:rsidRPr="00EF6767">
        <w:rPr>
          <w:rFonts w:ascii="宋体" w:eastAsia="宋体" w:hAnsi="宋体" w:cs="宋体" w:hint="eastAsia"/>
          <w:bCs/>
          <w:snapToGrid/>
          <w:color w:val="auto"/>
          <w:kern w:val="2"/>
          <w:sz w:val="24"/>
          <w:szCs w:val="24"/>
          <w:lang w:eastAsia="zh-CN"/>
        </w:rPr>
        <w:t>（第三方造价咨询公司）</w:t>
      </w:r>
      <w:r w:rsidRPr="00EF6767">
        <w:rPr>
          <w:rFonts w:ascii="宋体" w:eastAsia="宋体" w:hAnsi="宋体" w:cs="宋体" w:hint="eastAsia"/>
          <w:snapToGrid/>
          <w:color w:val="auto"/>
          <w:kern w:val="2"/>
          <w:sz w:val="24"/>
          <w:szCs w:val="24"/>
          <w:lang w:eastAsia="zh-CN"/>
        </w:rPr>
        <w:t>审核→价格差异处理→核价完成（定案表）→设计变更申请单（审批）→基建管理单位下发工联单→设变实施。</w:t>
      </w:r>
    </w:p>
    <w:p w14:paraId="2ED30D60" w14:textId="77777777" w:rsidR="008B3474" w:rsidRPr="00EF6767" w:rsidRDefault="00E93B8E">
      <w:pPr>
        <w:pStyle w:val="aa"/>
        <w:spacing w:line="440" w:lineRule="exact"/>
        <w:ind w:firstLineChars="200" w:firstLine="492"/>
        <w:outlineLvl w:val="1"/>
        <w:rPr>
          <w:rFonts w:ascii="宋体" w:eastAsia="宋体" w:hAnsi="宋体" w:cs="宋体"/>
          <w:color w:val="auto"/>
          <w:sz w:val="24"/>
          <w:szCs w:val="24"/>
          <w:lang w:eastAsia="zh-CN"/>
        </w:rPr>
      </w:pPr>
      <w:bookmarkStart w:id="201" w:name="_Toc15825"/>
      <w:bookmarkStart w:id="202" w:name="_Toc5407"/>
      <w:r w:rsidRPr="00EF6767">
        <w:rPr>
          <w:rFonts w:ascii="宋体" w:eastAsia="宋体" w:hAnsi="宋体" w:cs="宋体" w:hint="eastAsia"/>
          <w:color w:val="auto"/>
          <w:spacing w:val="3"/>
          <w:sz w:val="24"/>
          <w:szCs w:val="24"/>
          <w:lang w:eastAsia="zh-CN"/>
        </w:rPr>
        <w:t>10.4变更估价</w:t>
      </w:r>
      <w:bookmarkEnd w:id="201"/>
      <w:bookmarkEnd w:id="202"/>
    </w:p>
    <w:p w14:paraId="71B4DA70" w14:textId="77777777" w:rsidR="008B3474" w:rsidRPr="00EF6767" w:rsidRDefault="00E93B8E">
      <w:pPr>
        <w:pStyle w:val="aa"/>
        <w:spacing w:line="440" w:lineRule="exact"/>
        <w:ind w:firstLineChars="200" w:firstLine="492"/>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10.4.1单价合同的变更估价原则</w:t>
      </w:r>
    </w:p>
    <w:p w14:paraId="422CEE3A" w14:textId="77777777" w:rsidR="008B3474" w:rsidRPr="00EF6767" w:rsidRDefault="00E93B8E">
      <w:pPr>
        <w:spacing w:before="98"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关于单价合同变更估价的约定：</w:t>
      </w:r>
      <w:r w:rsidRPr="00EF6767">
        <w:rPr>
          <w:rFonts w:ascii="宋体" w:eastAsia="宋体" w:hAnsi="宋体" w:cs="宋体" w:hint="eastAsia"/>
          <w:color w:val="auto"/>
          <w:spacing w:val="-1"/>
          <w:sz w:val="24"/>
          <w:szCs w:val="24"/>
          <w:u w:val="single"/>
          <w:lang w:eastAsia="zh-CN"/>
        </w:rPr>
        <w:t>按合同通用条款,由承包人申报,提交监理人、发包人审核。原则为先定价后实施</w:t>
      </w:r>
      <w:r w:rsidRPr="00EF6767">
        <w:rPr>
          <w:rFonts w:ascii="宋体" w:eastAsia="宋体" w:hAnsi="宋体" w:cs="宋体" w:hint="eastAsia"/>
          <w:color w:val="auto"/>
          <w:spacing w:val="19"/>
          <w:w w:val="103"/>
          <w:sz w:val="24"/>
          <w:szCs w:val="24"/>
          <w:lang w:eastAsia="zh-CN"/>
        </w:rPr>
        <w:t>。</w:t>
      </w:r>
    </w:p>
    <w:p w14:paraId="50BC0481" w14:textId="77777777" w:rsidR="008B3474" w:rsidRPr="00EF6767" w:rsidRDefault="00E93B8E">
      <w:pPr>
        <w:pStyle w:val="aa"/>
        <w:spacing w:line="440" w:lineRule="exact"/>
        <w:ind w:firstLineChars="200" w:firstLine="492"/>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10.4.2总价合同的变更估价原则</w:t>
      </w:r>
    </w:p>
    <w:p w14:paraId="5805B61C" w14:textId="6ADC95A6"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关于总价合同变更估价的约定：</w:t>
      </w:r>
      <w:r w:rsidR="00763C9B">
        <w:rPr>
          <w:rFonts w:ascii="宋体" w:eastAsia="宋体" w:hAnsi="宋体" w:cs="宋体" w:hint="eastAsia"/>
          <w:color w:val="auto"/>
          <w:spacing w:val="-1"/>
          <w:sz w:val="24"/>
          <w:szCs w:val="24"/>
          <w:u w:val="single"/>
          <w:lang w:eastAsia="zh-CN"/>
        </w:rPr>
        <w:t>/</w:t>
      </w:r>
    </w:p>
    <w:p w14:paraId="6E282391" w14:textId="77777777" w:rsidR="008B3474" w:rsidRPr="00EF6767" w:rsidRDefault="00E93B8E">
      <w:pPr>
        <w:pStyle w:val="aa"/>
        <w:spacing w:line="440" w:lineRule="exact"/>
        <w:ind w:firstLineChars="200" w:firstLine="488"/>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lastRenderedPageBreak/>
        <w:t>10.4.3关于合理的成本和利润计算标准为：</w:t>
      </w:r>
      <w:r w:rsidRPr="00EF6767">
        <w:rPr>
          <w:rFonts w:ascii="宋体" w:eastAsia="宋体" w:hAnsi="宋体" w:cs="宋体" w:hint="eastAsia"/>
          <w:color w:val="auto"/>
          <w:spacing w:val="2"/>
          <w:sz w:val="24"/>
          <w:szCs w:val="24"/>
          <w:u w:val="single"/>
          <w:lang w:eastAsia="zh-CN"/>
        </w:rPr>
        <w:t xml:space="preserve"> </w:t>
      </w:r>
      <w:r w:rsidRPr="00EF6767">
        <w:rPr>
          <w:rFonts w:ascii="宋体" w:eastAsia="宋体" w:hAnsi="宋体" w:cs="宋体" w:hint="eastAsia"/>
          <w:color w:val="auto"/>
          <w:spacing w:val="1"/>
          <w:sz w:val="24"/>
          <w:szCs w:val="24"/>
          <w:u w:val="single"/>
          <w:lang w:eastAsia="zh-CN"/>
        </w:rPr>
        <w:t xml:space="preserve"> /  </w:t>
      </w:r>
      <w:r w:rsidRPr="00EF6767">
        <w:rPr>
          <w:rFonts w:ascii="宋体" w:eastAsia="宋体" w:hAnsi="宋体" w:cs="宋体" w:hint="eastAsia"/>
          <w:color w:val="auto"/>
          <w:spacing w:val="19"/>
          <w:w w:val="103"/>
          <w:sz w:val="24"/>
          <w:szCs w:val="24"/>
          <w:lang w:eastAsia="zh-CN"/>
        </w:rPr>
        <w:t>。</w:t>
      </w:r>
    </w:p>
    <w:p w14:paraId="14E951E3" w14:textId="77777777" w:rsidR="008B3474" w:rsidRPr="00EF6767" w:rsidRDefault="00E93B8E">
      <w:pPr>
        <w:pStyle w:val="aa"/>
        <w:spacing w:line="440" w:lineRule="exact"/>
        <w:ind w:firstLineChars="200" w:firstLine="488"/>
        <w:outlineLvl w:val="1"/>
        <w:rPr>
          <w:rFonts w:ascii="宋体" w:eastAsia="宋体" w:hAnsi="宋体" w:cs="宋体"/>
          <w:color w:val="auto"/>
          <w:sz w:val="24"/>
          <w:szCs w:val="24"/>
          <w:lang w:eastAsia="zh-CN"/>
        </w:rPr>
      </w:pPr>
      <w:bookmarkStart w:id="203" w:name="bookmark438"/>
      <w:bookmarkStart w:id="204" w:name="bookmark439"/>
      <w:bookmarkStart w:id="205" w:name="_Toc9633"/>
      <w:bookmarkStart w:id="206" w:name="_Toc5683"/>
      <w:bookmarkEnd w:id="203"/>
      <w:bookmarkEnd w:id="204"/>
      <w:r w:rsidRPr="00EF6767">
        <w:rPr>
          <w:rFonts w:ascii="宋体" w:eastAsia="宋体" w:hAnsi="宋体" w:cs="宋体" w:hint="eastAsia"/>
          <w:color w:val="auto"/>
          <w:spacing w:val="2"/>
          <w:sz w:val="24"/>
          <w:szCs w:val="24"/>
          <w:lang w:eastAsia="zh-CN"/>
        </w:rPr>
        <w:t>10.5承包人的合理化建议</w:t>
      </w:r>
      <w:bookmarkEnd w:id="205"/>
      <w:bookmarkEnd w:id="206"/>
    </w:p>
    <w:p w14:paraId="55F72DA2" w14:textId="77777777" w:rsidR="008B3474" w:rsidRPr="00EF6767" w:rsidRDefault="00E93B8E">
      <w:pPr>
        <w:spacing w:line="440" w:lineRule="exact"/>
        <w:ind w:right="35" w:firstLineChars="200" w:firstLine="468"/>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监理人审查承包人合理化建议的期限：</w:t>
      </w:r>
      <w:r w:rsidRPr="00EF6767">
        <w:rPr>
          <w:rFonts w:ascii="宋体" w:eastAsia="宋体" w:hAnsi="宋体" w:cs="宋体" w:hint="eastAsia"/>
          <w:color w:val="auto"/>
          <w:spacing w:val="-3"/>
          <w:sz w:val="24"/>
          <w:szCs w:val="24"/>
          <w:u w:val="single"/>
          <w:lang w:eastAsia="zh-CN"/>
        </w:rPr>
        <w:t xml:space="preserve">       14天    </w:t>
      </w:r>
      <w:r w:rsidRPr="00EF6767">
        <w:rPr>
          <w:rFonts w:ascii="宋体" w:eastAsia="宋体" w:hAnsi="宋体" w:cs="宋体" w:hint="eastAsia"/>
          <w:color w:val="auto"/>
          <w:spacing w:val="-4"/>
          <w:sz w:val="24"/>
          <w:szCs w:val="24"/>
          <w:u w:val="single"/>
          <w:lang w:eastAsia="zh-CN"/>
        </w:rPr>
        <w:t xml:space="preserve">    </w:t>
      </w:r>
    </w:p>
    <w:p w14:paraId="069E743A" w14:textId="77777777" w:rsidR="008B3474" w:rsidRPr="00EF6767" w:rsidRDefault="00E93B8E">
      <w:pPr>
        <w:spacing w:line="440" w:lineRule="exact"/>
        <w:ind w:right="35" w:firstLineChars="200" w:firstLine="468"/>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发包人审批承包人合理化建议的期限：</w:t>
      </w:r>
      <w:r w:rsidRPr="00EF6767">
        <w:rPr>
          <w:rFonts w:ascii="宋体" w:eastAsia="宋体" w:hAnsi="宋体" w:cs="宋体" w:hint="eastAsia"/>
          <w:color w:val="auto"/>
          <w:spacing w:val="-3"/>
          <w:sz w:val="24"/>
          <w:szCs w:val="24"/>
          <w:u w:val="single"/>
          <w:lang w:eastAsia="zh-CN"/>
        </w:rPr>
        <w:t xml:space="preserve">        14天        </w:t>
      </w:r>
    </w:p>
    <w:p w14:paraId="07DD766B" w14:textId="77777777" w:rsidR="008B3474" w:rsidRPr="00EF6767" w:rsidRDefault="00E93B8E">
      <w:pPr>
        <w:spacing w:line="440" w:lineRule="exact"/>
        <w:ind w:right="119" w:firstLineChars="200" w:firstLine="496"/>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承包人提出的合理化建议降低了合同价格或者提高了</w:t>
      </w:r>
      <w:r w:rsidRPr="00EF6767">
        <w:rPr>
          <w:rFonts w:ascii="宋体" w:eastAsia="宋体" w:hAnsi="宋体" w:cs="宋体" w:hint="eastAsia"/>
          <w:color w:val="auto"/>
          <w:spacing w:val="3"/>
          <w:sz w:val="24"/>
          <w:szCs w:val="24"/>
          <w:lang w:eastAsia="zh-CN"/>
        </w:rPr>
        <w:t>工程经济</w:t>
      </w:r>
      <w:r w:rsidRPr="00EF6767">
        <w:rPr>
          <w:rFonts w:ascii="宋体" w:eastAsia="宋体" w:hAnsi="宋体" w:cs="宋体" w:hint="eastAsia"/>
          <w:color w:val="auto"/>
          <w:sz w:val="24"/>
          <w:szCs w:val="24"/>
          <w:lang w:eastAsia="zh-CN"/>
        </w:rPr>
        <w:t xml:space="preserve"> </w:t>
      </w:r>
      <w:r w:rsidRPr="00EF6767">
        <w:rPr>
          <w:rFonts w:ascii="宋体" w:eastAsia="宋体" w:hAnsi="宋体" w:cs="宋体" w:hint="eastAsia"/>
          <w:color w:val="auto"/>
          <w:spacing w:val="-2"/>
          <w:sz w:val="24"/>
          <w:szCs w:val="24"/>
          <w:lang w:eastAsia="zh-CN"/>
        </w:rPr>
        <w:t>效益的奖励的方法和金额为：</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19"/>
          <w:w w:val="103"/>
          <w:sz w:val="24"/>
          <w:szCs w:val="24"/>
          <w:lang w:eastAsia="zh-CN"/>
        </w:rPr>
        <w:t>。</w:t>
      </w:r>
      <w:bookmarkStart w:id="207" w:name="bookmark441"/>
      <w:bookmarkStart w:id="208" w:name="bookmark440"/>
      <w:bookmarkEnd w:id="207"/>
      <w:bookmarkEnd w:id="208"/>
    </w:p>
    <w:p w14:paraId="561493D4" w14:textId="77777777" w:rsidR="008B3474" w:rsidRPr="00EF6767" w:rsidRDefault="00E93B8E">
      <w:pPr>
        <w:spacing w:line="440" w:lineRule="exact"/>
        <w:ind w:firstLineChars="200" w:firstLine="484"/>
        <w:outlineLvl w:val="1"/>
        <w:rPr>
          <w:rFonts w:ascii="宋体" w:eastAsia="宋体" w:hAnsi="宋体" w:cs="宋体"/>
          <w:color w:val="auto"/>
          <w:sz w:val="24"/>
          <w:szCs w:val="24"/>
          <w:lang w:eastAsia="zh-CN"/>
        </w:rPr>
      </w:pPr>
      <w:bookmarkStart w:id="209" w:name="bookmark443"/>
      <w:bookmarkStart w:id="210" w:name="bookmark442"/>
      <w:bookmarkStart w:id="211" w:name="_Toc8335"/>
      <w:bookmarkStart w:id="212" w:name="_Toc22054"/>
      <w:bookmarkEnd w:id="209"/>
      <w:bookmarkEnd w:id="210"/>
      <w:r w:rsidRPr="00EF6767">
        <w:rPr>
          <w:rFonts w:ascii="宋体" w:eastAsia="宋体" w:hAnsi="宋体" w:cs="宋体" w:hint="eastAsia"/>
          <w:color w:val="auto"/>
          <w:spacing w:val="1"/>
          <w:sz w:val="24"/>
          <w:szCs w:val="24"/>
          <w:lang w:eastAsia="zh-CN"/>
        </w:rPr>
        <w:t>10.8暂列金额</w:t>
      </w:r>
      <w:bookmarkEnd w:id="211"/>
      <w:bookmarkEnd w:id="212"/>
    </w:p>
    <w:p w14:paraId="6E780541" w14:textId="77777777"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合同当事人关于暂列金额使用的约定：</w:t>
      </w:r>
      <w:r w:rsidRPr="00EF6767">
        <w:rPr>
          <w:rFonts w:ascii="宋体" w:eastAsia="宋体" w:hAnsi="宋体" w:cs="宋体" w:hint="eastAsia"/>
          <w:color w:val="auto"/>
          <w:spacing w:val="-1"/>
          <w:sz w:val="24"/>
          <w:szCs w:val="24"/>
          <w:u w:val="single"/>
          <w:lang w:eastAsia="zh-CN"/>
        </w:rPr>
        <w:t>1、暂列金额使用权在发包人；2、若发包人安排使用暂列金额，承包人在收到发包人设计文件（含施工图纸）及书面指令单后，14天内提供工程预算及相关造价文件依据，提交给监理、发包人审核。审核后，达成一致意见，形成预算审核定案文件，双方确认后安排实施。</w:t>
      </w:r>
      <w:r w:rsidRPr="00EF6767">
        <w:rPr>
          <w:rFonts w:ascii="宋体" w:eastAsia="宋体" w:hAnsi="宋体" w:cs="宋体" w:hint="eastAsia"/>
          <w:color w:val="auto"/>
          <w:spacing w:val="-2"/>
          <w:sz w:val="24"/>
          <w:szCs w:val="24"/>
          <w:u w:val="single"/>
          <w:lang w:eastAsia="zh-CN"/>
        </w:rPr>
        <w:t>3、暂列金额子项目，预算审核流程同设变、变更、新增工程预算审核流程。</w:t>
      </w:r>
    </w:p>
    <w:p w14:paraId="0D6E7545" w14:textId="77777777" w:rsidR="008B3474" w:rsidRPr="00EF6767" w:rsidRDefault="00E93B8E">
      <w:pPr>
        <w:spacing w:line="440" w:lineRule="exact"/>
        <w:ind w:left="633"/>
        <w:outlineLvl w:val="1"/>
        <w:rPr>
          <w:rFonts w:ascii="宋体" w:eastAsia="宋体" w:hAnsi="宋体" w:cs="宋体"/>
          <w:color w:val="auto"/>
          <w:sz w:val="24"/>
          <w:szCs w:val="24"/>
          <w:lang w:eastAsia="zh-CN"/>
        </w:rPr>
      </w:pPr>
      <w:bookmarkStart w:id="213" w:name="bookmark445"/>
      <w:bookmarkStart w:id="214" w:name="bookmark444"/>
      <w:bookmarkStart w:id="215" w:name="_Toc28576"/>
      <w:bookmarkStart w:id="216" w:name="_Toc25068"/>
      <w:bookmarkEnd w:id="213"/>
      <w:bookmarkEnd w:id="214"/>
      <w:r w:rsidRPr="00EF6767">
        <w:rPr>
          <w:rFonts w:ascii="宋体" w:eastAsia="宋体" w:hAnsi="宋体" w:cs="宋体" w:hint="eastAsia"/>
          <w:color w:val="auto"/>
          <w:spacing w:val="4"/>
          <w:sz w:val="24"/>
          <w:szCs w:val="24"/>
          <w:lang w:eastAsia="zh-CN"/>
        </w:rPr>
        <w:t>10.10新增工程</w:t>
      </w:r>
      <w:bookmarkEnd w:id="215"/>
      <w:bookmarkEnd w:id="216"/>
    </w:p>
    <w:p w14:paraId="619585D9" w14:textId="77777777" w:rsidR="008B3474" w:rsidRPr="00EF6767" w:rsidRDefault="00E93B8E">
      <w:pPr>
        <w:spacing w:line="440" w:lineRule="exact"/>
        <w:ind w:firstLineChars="200" w:firstLine="472"/>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合同当事人关于新增工程的约定：</w:t>
      </w:r>
      <w:r w:rsidRPr="00EF6767">
        <w:rPr>
          <w:rFonts w:ascii="宋体" w:eastAsia="宋体" w:hAnsi="宋体" w:cs="宋体" w:hint="eastAsia"/>
          <w:color w:val="auto"/>
          <w:spacing w:val="-1"/>
          <w:sz w:val="24"/>
          <w:szCs w:val="24"/>
          <w:u w:val="single"/>
          <w:lang w:eastAsia="zh-CN"/>
        </w:rPr>
        <w:t>承包人在收到发包人设计文件（含施工图纸）及书面指令单后，14天内提供工程预算及相关造价文件依据，提交给监理、发包人审核。审核后，达成一致意见，形成定案文件后安排实施。</w:t>
      </w:r>
      <w:r w:rsidRPr="00EF6767">
        <w:rPr>
          <w:rFonts w:ascii="宋体" w:eastAsia="宋体" w:hAnsi="宋体" w:cs="宋体" w:hint="eastAsia"/>
          <w:color w:val="auto"/>
          <w:spacing w:val="-2"/>
          <w:sz w:val="24"/>
          <w:szCs w:val="24"/>
          <w:u w:val="single"/>
          <w:lang w:eastAsia="zh-CN"/>
        </w:rPr>
        <w:t>预算审核流程同设变预算审核流程.</w:t>
      </w:r>
    </w:p>
    <w:p w14:paraId="403CAEFF" w14:textId="77777777" w:rsidR="008B3474" w:rsidRPr="00EF6767" w:rsidRDefault="008B3474">
      <w:pPr>
        <w:spacing w:line="440" w:lineRule="exact"/>
        <w:ind w:left="35"/>
        <w:outlineLvl w:val="0"/>
        <w:rPr>
          <w:rFonts w:ascii="宋体" w:eastAsia="宋体" w:hAnsi="宋体" w:cs="宋体"/>
          <w:color w:val="auto"/>
          <w:spacing w:val="1"/>
          <w:sz w:val="24"/>
          <w:szCs w:val="24"/>
          <w:lang w:eastAsia="zh-CN"/>
        </w:rPr>
      </w:pPr>
      <w:bookmarkStart w:id="217" w:name="bookmark447"/>
      <w:bookmarkStart w:id="218" w:name="bookmark449"/>
      <w:bookmarkStart w:id="219" w:name="bookmark446"/>
      <w:bookmarkEnd w:id="217"/>
      <w:bookmarkEnd w:id="218"/>
      <w:bookmarkEnd w:id="219"/>
    </w:p>
    <w:p w14:paraId="73124C51" w14:textId="77777777" w:rsidR="008B3474" w:rsidRPr="00EF6767" w:rsidRDefault="00E93B8E">
      <w:pPr>
        <w:spacing w:line="440" w:lineRule="exact"/>
        <w:ind w:left="35"/>
        <w:outlineLvl w:val="0"/>
        <w:rPr>
          <w:rFonts w:ascii="宋体" w:eastAsia="宋体" w:hAnsi="宋体" w:cs="宋体"/>
          <w:color w:val="auto"/>
          <w:sz w:val="24"/>
          <w:szCs w:val="24"/>
          <w:lang w:eastAsia="zh-CN"/>
        </w:rPr>
      </w:pPr>
      <w:bookmarkStart w:id="220" w:name="_Toc13104"/>
      <w:r w:rsidRPr="00EF6767">
        <w:rPr>
          <w:rFonts w:ascii="宋体" w:eastAsia="宋体" w:hAnsi="宋体" w:cs="宋体" w:hint="eastAsia"/>
          <w:color w:val="auto"/>
          <w:spacing w:val="1"/>
          <w:sz w:val="24"/>
          <w:szCs w:val="24"/>
          <w:lang w:eastAsia="zh-CN"/>
        </w:rPr>
        <w:t>11．价格调整</w:t>
      </w:r>
      <w:bookmarkEnd w:id="220"/>
    </w:p>
    <w:p w14:paraId="2006BDE8" w14:textId="77777777" w:rsidR="008B3474" w:rsidRPr="00EF6767" w:rsidRDefault="00E93B8E">
      <w:pPr>
        <w:spacing w:line="440" w:lineRule="exact"/>
        <w:ind w:left="633"/>
        <w:outlineLvl w:val="1"/>
        <w:rPr>
          <w:rFonts w:ascii="宋体" w:eastAsia="宋体" w:hAnsi="宋体" w:cs="宋体"/>
          <w:color w:val="auto"/>
          <w:sz w:val="24"/>
          <w:szCs w:val="24"/>
          <w:lang w:eastAsia="zh-CN"/>
        </w:rPr>
      </w:pPr>
      <w:bookmarkStart w:id="221" w:name="bookmark448"/>
      <w:bookmarkStart w:id="222" w:name="_Toc9388"/>
      <w:bookmarkStart w:id="223" w:name="_Toc7438"/>
      <w:bookmarkEnd w:id="221"/>
      <w:r w:rsidRPr="00EF6767">
        <w:rPr>
          <w:rFonts w:ascii="宋体" w:eastAsia="宋体" w:hAnsi="宋体" w:cs="宋体" w:hint="eastAsia"/>
          <w:color w:val="auto"/>
          <w:spacing w:val="1"/>
          <w:sz w:val="24"/>
          <w:szCs w:val="24"/>
          <w:lang w:eastAsia="zh-CN"/>
        </w:rPr>
        <w:t>11.1市场价格波动引起的调整</w:t>
      </w:r>
      <w:bookmarkEnd w:id="222"/>
      <w:bookmarkEnd w:id="223"/>
    </w:p>
    <w:p w14:paraId="3DB03823"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市场价格波动是否调整合同价格的约定：</w:t>
      </w:r>
      <w:r w:rsidRPr="00EF6767">
        <w:rPr>
          <w:rFonts w:ascii="宋体" w:eastAsia="宋体" w:hAnsi="宋体" w:cs="宋体" w:hint="eastAsia"/>
          <w:color w:val="auto"/>
          <w:spacing w:val="-1"/>
          <w:sz w:val="24"/>
          <w:szCs w:val="24"/>
          <w:u w:val="single"/>
          <w:lang w:eastAsia="zh-CN"/>
        </w:rPr>
        <w:t>调整</w:t>
      </w:r>
      <w:r w:rsidRPr="00EF6767">
        <w:rPr>
          <w:rFonts w:ascii="宋体" w:eastAsia="宋体" w:hAnsi="宋体" w:cs="宋体" w:hint="eastAsia"/>
          <w:color w:val="auto"/>
          <w:spacing w:val="-1"/>
          <w:sz w:val="24"/>
          <w:szCs w:val="24"/>
          <w:lang w:eastAsia="zh-CN"/>
        </w:rPr>
        <w:t>。</w:t>
      </w:r>
    </w:p>
    <w:p w14:paraId="2C665BCD" w14:textId="77777777" w:rsidR="008B3474" w:rsidRPr="00EF6767" w:rsidRDefault="00E93B8E">
      <w:pPr>
        <w:spacing w:line="440" w:lineRule="exact"/>
        <w:ind w:left="21" w:right="17" w:firstLine="603"/>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因市场价格波动调整合同价格，采用以下第</w:t>
      </w:r>
      <w:r w:rsidRPr="00EF6767">
        <w:rPr>
          <w:rFonts w:ascii="宋体" w:eastAsia="宋体" w:hAnsi="宋体" w:cs="宋体" w:hint="eastAsia"/>
          <w:color w:val="auto"/>
          <w:spacing w:val="1"/>
          <w:sz w:val="24"/>
          <w:szCs w:val="24"/>
          <w:u w:val="single"/>
          <w:lang w:eastAsia="zh-CN"/>
        </w:rPr>
        <w:t>2</w:t>
      </w:r>
      <w:r w:rsidRPr="00EF6767">
        <w:rPr>
          <w:rFonts w:ascii="宋体" w:eastAsia="宋体" w:hAnsi="宋体" w:cs="宋体" w:hint="eastAsia"/>
          <w:color w:val="auto"/>
          <w:spacing w:val="1"/>
          <w:sz w:val="24"/>
          <w:szCs w:val="24"/>
          <w:lang w:eastAsia="zh-CN"/>
        </w:rPr>
        <w:t>方式对同价格进行调整：</w:t>
      </w:r>
    </w:p>
    <w:p w14:paraId="6DDC8D14" w14:textId="77777777" w:rsidR="008B3474" w:rsidRPr="00EF6767" w:rsidRDefault="00E93B8E">
      <w:pPr>
        <w:spacing w:line="440" w:lineRule="exact"/>
        <w:ind w:left="627"/>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第1种方式：采用价格指数进行价格调整。</w:t>
      </w:r>
    </w:p>
    <w:p w14:paraId="411D2EA7" w14:textId="77777777" w:rsidR="008B3474" w:rsidRPr="00EF6767" w:rsidRDefault="00E93B8E">
      <w:pPr>
        <w:spacing w:line="440" w:lineRule="exact"/>
        <w:ind w:left="21" w:right="17" w:firstLine="603"/>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关于各可调因子、定值和变值权重，以及基本价格指数及其来</w:t>
      </w:r>
      <w:r w:rsidRPr="00EF6767">
        <w:rPr>
          <w:rFonts w:ascii="宋体" w:eastAsia="宋体" w:hAnsi="宋体" w:cs="宋体" w:hint="eastAsia"/>
          <w:color w:val="auto"/>
          <w:spacing w:val="-6"/>
          <w:sz w:val="24"/>
          <w:szCs w:val="24"/>
          <w:lang w:eastAsia="zh-CN"/>
        </w:rPr>
        <w:t>源的约定</w:t>
      </w:r>
      <w:r w:rsidRPr="00EF6767">
        <w:rPr>
          <w:rFonts w:ascii="宋体" w:eastAsia="宋体" w:hAnsi="宋体" w:cs="宋体" w:hint="eastAsia"/>
          <w:color w:val="auto"/>
          <w:spacing w:val="-57"/>
          <w:sz w:val="24"/>
          <w:szCs w:val="24"/>
          <w:lang w:eastAsia="zh-CN"/>
        </w:rPr>
        <w:t>：</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57"/>
          <w:sz w:val="24"/>
          <w:szCs w:val="24"/>
          <w:lang w:eastAsia="zh-CN"/>
        </w:rPr>
        <w:t>；</w:t>
      </w:r>
    </w:p>
    <w:p w14:paraId="17939636" w14:textId="77777777" w:rsidR="008B3474" w:rsidRPr="00EF6767" w:rsidRDefault="00E93B8E">
      <w:pPr>
        <w:spacing w:line="440" w:lineRule="exact"/>
        <w:ind w:left="627"/>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第2种方式：采用价格信息进行价格调整。</w:t>
      </w:r>
    </w:p>
    <w:p w14:paraId="13F64B6B" w14:textId="6BDA9B66"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材料价格调整范围：对主要材料市场价格波动进行调整，本工程约定主要材料为</w:t>
      </w:r>
      <w:r w:rsidR="00AD67AE" w:rsidRPr="00EF6767">
        <w:rPr>
          <w:rFonts w:ascii="宋体" w:eastAsia="宋体" w:hAnsi="宋体" w:cs="宋体" w:hint="eastAsia"/>
          <w:color w:val="auto"/>
          <w:spacing w:val="1"/>
          <w:sz w:val="24"/>
          <w:szCs w:val="24"/>
          <w:lang w:eastAsia="zh-CN"/>
        </w:rPr>
        <w:t>工程所在地造价管理处</w:t>
      </w:r>
      <w:r w:rsidRPr="00EF6767">
        <w:rPr>
          <w:rFonts w:ascii="宋体" w:eastAsia="宋体" w:hAnsi="宋体" w:cs="宋体" w:hint="eastAsia"/>
          <w:color w:val="auto"/>
          <w:spacing w:val="1"/>
          <w:sz w:val="24"/>
          <w:szCs w:val="24"/>
          <w:lang w:eastAsia="zh-CN"/>
        </w:rPr>
        <w:t>发布的</w:t>
      </w:r>
      <w:r w:rsidR="00AD67AE" w:rsidRPr="00EF6767">
        <w:rPr>
          <w:rFonts w:ascii="宋体" w:eastAsia="宋体" w:hAnsi="宋体" w:cs="宋体" w:hint="eastAsia"/>
          <w:color w:val="auto"/>
          <w:spacing w:val="1"/>
          <w:sz w:val="24"/>
          <w:szCs w:val="24"/>
          <w:lang w:eastAsia="zh-CN"/>
        </w:rPr>
        <w:t>投标基准期工程造价信息</w:t>
      </w:r>
      <w:r w:rsidRPr="00EF6767">
        <w:rPr>
          <w:rFonts w:ascii="宋体" w:eastAsia="宋体" w:hAnsi="宋体" w:cs="宋体" w:hint="eastAsia"/>
          <w:color w:val="auto"/>
          <w:spacing w:val="1"/>
          <w:sz w:val="24"/>
          <w:szCs w:val="24"/>
          <w:lang w:eastAsia="zh-CN"/>
        </w:rPr>
        <w:t>目录中的综合价格中有的：“钢材（钢筋）、砂、石、水泥、商品砼、沥青砼、电缆、管材”。材料价格调整方式：在合同履行期间，当主要材料价格市场波动影响合同价格时，主要材料价格调整按照</w:t>
      </w:r>
      <w:r w:rsidR="00AD67AE" w:rsidRPr="00EF6767">
        <w:rPr>
          <w:rFonts w:ascii="宋体" w:eastAsia="宋体" w:hAnsi="宋体" w:cs="宋体" w:hint="eastAsia"/>
          <w:color w:val="auto"/>
          <w:spacing w:val="1"/>
          <w:sz w:val="24"/>
          <w:szCs w:val="24"/>
          <w:lang w:eastAsia="zh-CN"/>
        </w:rPr>
        <w:t>工程所在地造价管理处</w:t>
      </w:r>
      <w:r w:rsidRPr="00EF6767">
        <w:rPr>
          <w:rFonts w:ascii="宋体" w:eastAsia="宋体" w:hAnsi="宋体" w:cs="宋体" w:hint="eastAsia"/>
          <w:color w:val="auto"/>
          <w:spacing w:val="1"/>
          <w:sz w:val="24"/>
          <w:szCs w:val="24"/>
          <w:lang w:eastAsia="zh-CN"/>
        </w:rPr>
        <w:t>发布的</w:t>
      </w:r>
      <w:r w:rsidR="00AD67AE" w:rsidRPr="00EF6767">
        <w:rPr>
          <w:rFonts w:ascii="宋体" w:eastAsia="宋体" w:hAnsi="宋体" w:cs="宋体" w:hint="eastAsia"/>
          <w:color w:val="auto"/>
          <w:spacing w:val="1"/>
          <w:sz w:val="24"/>
          <w:szCs w:val="24"/>
          <w:lang w:eastAsia="zh-CN"/>
        </w:rPr>
        <w:t>投标基准期工程造价信息</w:t>
      </w:r>
      <w:r w:rsidRPr="00EF6767">
        <w:rPr>
          <w:rFonts w:ascii="宋体" w:eastAsia="宋体" w:hAnsi="宋体" w:cs="宋体" w:hint="eastAsia"/>
          <w:color w:val="auto"/>
          <w:spacing w:val="1"/>
          <w:sz w:val="24"/>
          <w:szCs w:val="24"/>
          <w:lang w:eastAsia="zh-CN"/>
        </w:rPr>
        <w:t>目录中的综合价格(不含税)与项目施工期间每月该同种材料的信息价(不含税)算术平均值对比，涨跌幅以基准单价为基础超过±10%时(不含10%)，其超过部分据实调整。详细核算方法如下：</w:t>
      </w:r>
    </w:p>
    <w:p w14:paraId="6AB80B61"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lastRenderedPageBreak/>
        <w:t>材料市况变化率：φ%=(PA2-PA1)/PA1*100%</w:t>
      </w:r>
    </w:p>
    <w:p w14:paraId="31997B54"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1）当|φ%|≤10%，不予调整。</w:t>
      </w:r>
    </w:p>
    <w:p w14:paraId="681D1F5A"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2）当φ%＞10%，给予调整，按下式核算调整额</w:t>
      </w:r>
    </w:p>
    <w:p w14:paraId="4048B7BB"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调整价款（价格上涨调增）：S=Pa*（φ%-10%）*Q0</w:t>
      </w:r>
    </w:p>
    <w:p w14:paraId="40BD5A53"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3）当φ%≤-10%，给予调整，按下式核算调整额</w:t>
      </w:r>
    </w:p>
    <w:p w14:paraId="3B3EF061"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调整价款（价格下降调减）：S=Pa*（φ%+10%）*Q0</w:t>
      </w:r>
    </w:p>
    <w:p w14:paraId="789884FD"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备注：</w:t>
      </w:r>
    </w:p>
    <w:p w14:paraId="0E32D041"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Q0：招标图纸对应的工程量</w:t>
      </w:r>
    </w:p>
    <w:p w14:paraId="4E6C0848"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S：调整价款</w:t>
      </w:r>
    </w:p>
    <w:p w14:paraId="2186949D"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φ%：材料市况变化率</w:t>
      </w:r>
    </w:p>
    <w:p w14:paraId="43001870"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A：材料</w:t>
      </w:r>
    </w:p>
    <w:p w14:paraId="75B64C83"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Pa：投标单价（投标时点）</w:t>
      </w:r>
    </w:p>
    <w:p w14:paraId="6DA236E5" w14:textId="2DE155F8"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PA1：</w:t>
      </w:r>
      <w:r w:rsidR="00AD67AE" w:rsidRPr="00EF6767">
        <w:rPr>
          <w:rFonts w:ascii="宋体" w:eastAsia="宋体" w:hAnsi="宋体" w:cs="宋体" w:hint="eastAsia"/>
          <w:color w:val="auto"/>
          <w:spacing w:val="1"/>
          <w:sz w:val="24"/>
          <w:szCs w:val="24"/>
          <w:lang w:eastAsia="zh-CN"/>
        </w:rPr>
        <w:t>工程所在地造价管理处</w:t>
      </w:r>
      <w:r w:rsidRPr="00EF6767">
        <w:rPr>
          <w:rFonts w:ascii="宋体" w:eastAsia="宋体" w:hAnsi="宋体" w:cs="宋体" w:hint="eastAsia"/>
          <w:color w:val="auto"/>
          <w:spacing w:val="1"/>
          <w:sz w:val="24"/>
          <w:szCs w:val="24"/>
          <w:lang w:eastAsia="zh-CN"/>
        </w:rPr>
        <w:t xml:space="preserve">发布的 </w:t>
      </w:r>
      <w:r w:rsidR="00AD67AE" w:rsidRPr="00EF6767">
        <w:rPr>
          <w:rFonts w:ascii="宋体" w:eastAsia="宋体" w:hAnsi="宋体" w:cs="宋体" w:hint="eastAsia"/>
          <w:color w:val="auto"/>
          <w:spacing w:val="1"/>
          <w:sz w:val="24"/>
          <w:szCs w:val="24"/>
          <w:lang w:eastAsia="zh-CN"/>
        </w:rPr>
        <w:t>投标基准期工程造价信息</w:t>
      </w:r>
      <w:r w:rsidRPr="00EF6767">
        <w:rPr>
          <w:rFonts w:ascii="宋体" w:eastAsia="宋体" w:hAnsi="宋体" w:cs="宋体" w:hint="eastAsia"/>
          <w:color w:val="auto"/>
          <w:spacing w:val="1"/>
          <w:sz w:val="24"/>
          <w:szCs w:val="24"/>
          <w:lang w:eastAsia="zh-CN"/>
        </w:rPr>
        <w:t>目录中的综合价格</w:t>
      </w:r>
    </w:p>
    <w:p w14:paraId="0320F265" w14:textId="77777777" w:rsidR="008B3474" w:rsidRPr="00EF6767" w:rsidRDefault="00E93B8E">
      <w:pPr>
        <w:spacing w:before="223" w:line="440" w:lineRule="exact"/>
        <w:ind w:left="21" w:right="17" w:firstLine="603"/>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PA2：政府颁布造价（施工期间月份政府造价的算术平均值）</w:t>
      </w:r>
    </w:p>
    <w:p w14:paraId="21FFC244" w14:textId="77777777" w:rsidR="008B3474" w:rsidRPr="00EF6767" w:rsidRDefault="00E93B8E">
      <w:pPr>
        <w:spacing w:line="440" w:lineRule="exact"/>
        <w:ind w:left="21" w:right="17" w:firstLine="603"/>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①政府颁布造价来源：工程所在地工程造价管理站发布建设工程常用材料综合价格。</w:t>
      </w:r>
    </w:p>
    <w:p w14:paraId="6BCC7FAC" w14:textId="77777777" w:rsidR="008B3474" w:rsidRPr="00EF6767" w:rsidRDefault="00E93B8E">
      <w:pPr>
        <w:spacing w:line="440" w:lineRule="exact"/>
        <w:ind w:left="21" w:right="17" w:firstLine="603"/>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②钢结构进场时间和施工结束时间按照施工计划中约定的时间执行，施工计划时间须经建设单位确认。</w:t>
      </w:r>
    </w:p>
    <w:p w14:paraId="1F4AD994" w14:textId="77777777" w:rsidR="008B3474" w:rsidRPr="00EF6767" w:rsidRDefault="00E93B8E">
      <w:pPr>
        <w:spacing w:line="440" w:lineRule="exact"/>
        <w:ind w:left="21" w:right="17" w:firstLine="603"/>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③工程所在地政府颁布的造价信息价没有的主材，参考有政府颁布造价的类似主材价格核算市况波动率；主材及其类似主材均无政府颁布造价时，由承包人自行市场询价；所有计算综合单价须经监理单位和发包人审核确认后才能执行，针对有争议的询价，由双方共同询价确认。</w:t>
      </w:r>
    </w:p>
    <w:p w14:paraId="1589D26B" w14:textId="77777777" w:rsidR="008B3474" w:rsidRPr="00EF6767" w:rsidRDefault="00E93B8E">
      <w:pPr>
        <w:spacing w:line="440" w:lineRule="exact"/>
        <w:ind w:left="627"/>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第3种方式：其他价格调整方式：</w:t>
      </w:r>
      <w:r w:rsidRPr="00EF6767">
        <w:rPr>
          <w:rFonts w:ascii="宋体" w:eastAsia="宋体" w:hAnsi="宋体" w:cs="宋体" w:hint="eastAsia"/>
          <w:color w:val="auto"/>
          <w:sz w:val="24"/>
          <w:szCs w:val="24"/>
          <w:u w:val="single"/>
          <w:lang w:eastAsia="zh-CN"/>
        </w:rPr>
        <w:t xml:space="preserve">  无  </w:t>
      </w:r>
    </w:p>
    <w:p w14:paraId="635A0991" w14:textId="77777777" w:rsidR="008B3474" w:rsidRPr="00EF6767" w:rsidRDefault="00E93B8E">
      <w:pPr>
        <w:spacing w:line="440" w:lineRule="exact"/>
        <w:ind w:firstLineChars="200" w:firstLine="484"/>
        <w:outlineLvl w:val="1"/>
        <w:rPr>
          <w:rFonts w:ascii="宋体" w:eastAsia="宋体" w:hAnsi="宋体" w:cs="宋体"/>
          <w:color w:val="auto"/>
          <w:spacing w:val="1"/>
          <w:sz w:val="24"/>
          <w:szCs w:val="24"/>
          <w:lang w:eastAsia="zh-CN"/>
        </w:rPr>
      </w:pPr>
      <w:bookmarkStart w:id="224" w:name="_Toc28768"/>
      <w:bookmarkStart w:id="225" w:name="_Toc11988"/>
      <w:r w:rsidRPr="00EF6767">
        <w:rPr>
          <w:rFonts w:ascii="宋体" w:eastAsia="宋体" w:hAnsi="宋体" w:cs="宋体" w:hint="eastAsia"/>
          <w:color w:val="auto"/>
          <w:spacing w:val="1"/>
          <w:sz w:val="24"/>
          <w:szCs w:val="24"/>
          <w:lang w:eastAsia="zh-CN"/>
        </w:rPr>
        <w:t>11.3工程变更</w:t>
      </w:r>
      <w:bookmarkEnd w:id="224"/>
      <w:bookmarkEnd w:id="225"/>
    </w:p>
    <w:p w14:paraId="102DF07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11.3.1若材料（设备）选用的品牌、型号、规格技术参数等调整，只调整变更前后的材料（设备）对应的价款差价，规费、税金给与记取，措施费用不变。政府颁布造价信息按照11.3.3条确定。</w:t>
      </w:r>
    </w:p>
    <w:p w14:paraId="4D6E070D" w14:textId="77777777" w:rsidR="008B3474" w:rsidRPr="00EF6767" w:rsidRDefault="00E93B8E">
      <w:pPr>
        <w:spacing w:line="440" w:lineRule="exact"/>
        <w:ind w:firstLine="666"/>
        <w:rPr>
          <w:rFonts w:ascii="宋体" w:eastAsia="宋体" w:hAnsi="宋体" w:cs="宋体"/>
          <w:color w:val="auto"/>
          <w:sz w:val="24"/>
          <w:szCs w:val="24"/>
          <w:lang w:eastAsia="zh-CN"/>
        </w:rPr>
      </w:pPr>
      <w:r w:rsidRPr="00EF6767">
        <w:rPr>
          <w:rFonts w:ascii="宋体" w:eastAsia="宋体" w:hAnsi="宋体" w:cs="宋体" w:hint="eastAsia"/>
          <w:b/>
          <w:color w:val="auto"/>
          <w:sz w:val="24"/>
          <w:szCs w:val="24"/>
          <w:lang w:eastAsia="zh-CN"/>
        </w:rPr>
        <w:t>S</w:t>
      </w:r>
      <w:r w:rsidRPr="00EF6767">
        <w:rPr>
          <w:rFonts w:ascii="宋体" w:eastAsia="宋体" w:hAnsi="宋体" w:cs="宋体" w:hint="eastAsia"/>
          <w:color w:val="auto"/>
          <w:sz w:val="24"/>
          <w:szCs w:val="24"/>
          <w:lang w:eastAsia="zh-CN"/>
        </w:rPr>
        <w:t xml:space="preserve"> = </w:t>
      </w:r>
      <w:r w:rsidRPr="00EF6767">
        <w:rPr>
          <w:rFonts w:ascii="宋体" w:eastAsia="宋体" w:hAnsi="宋体" w:cs="宋体" w:hint="eastAsia"/>
          <w:b/>
          <w:color w:val="auto"/>
          <w:sz w:val="24"/>
          <w:szCs w:val="24"/>
          <w:lang w:eastAsia="zh-CN"/>
        </w:rPr>
        <w:t>（P</w:t>
      </w:r>
      <w:r w:rsidRPr="00EF6767">
        <w:rPr>
          <w:rFonts w:ascii="宋体" w:eastAsia="宋体" w:hAnsi="宋体" w:cs="宋体" w:hint="eastAsia"/>
          <w:b/>
          <w:color w:val="auto"/>
          <w:sz w:val="24"/>
          <w:szCs w:val="24"/>
          <w:vertAlign w:val="subscript"/>
          <w:lang w:eastAsia="zh-CN"/>
        </w:rPr>
        <w:t xml:space="preserve">b </w:t>
      </w:r>
      <w:r w:rsidRPr="00EF6767">
        <w:rPr>
          <w:rFonts w:ascii="宋体" w:eastAsia="宋体" w:hAnsi="宋体" w:cs="宋体" w:hint="eastAsia"/>
          <w:b/>
          <w:color w:val="auto"/>
          <w:sz w:val="24"/>
          <w:szCs w:val="24"/>
          <w:lang w:eastAsia="zh-CN"/>
        </w:rPr>
        <w:t>- P</w:t>
      </w:r>
      <w:r w:rsidRPr="00EF6767">
        <w:rPr>
          <w:rFonts w:ascii="宋体" w:eastAsia="宋体" w:hAnsi="宋体" w:cs="宋体" w:hint="eastAsia"/>
          <w:b/>
          <w:color w:val="auto"/>
          <w:sz w:val="24"/>
          <w:szCs w:val="24"/>
          <w:vertAlign w:val="subscript"/>
          <w:lang w:eastAsia="zh-CN"/>
        </w:rPr>
        <w:t>a</w:t>
      </w:r>
      <w:r w:rsidRPr="00EF6767">
        <w:rPr>
          <w:rFonts w:ascii="宋体" w:eastAsia="宋体" w:hAnsi="宋体" w:cs="宋体" w:hint="eastAsia"/>
          <w:b/>
          <w:color w:val="auto"/>
          <w:sz w:val="24"/>
          <w:szCs w:val="24"/>
          <w:lang w:eastAsia="zh-CN"/>
        </w:rPr>
        <w:t>）</w:t>
      </w:r>
      <w:r w:rsidRPr="00EF6767">
        <w:rPr>
          <w:rFonts w:ascii="宋体" w:eastAsia="宋体" w:hAnsi="宋体" w:cs="宋体" w:hint="eastAsia"/>
          <w:b/>
          <w:color w:val="auto"/>
          <w:sz w:val="24"/>
          <w:szCs w:val="24"/>
          <w:vertAlign w:val="subscript"/>
          <w:lang w:eastAsia="zh-CN"/>
        </w:rPr>
        <w:t xml:space="preserve"> </w:t>
      </w:r>
      <w:r w:rsidRPr="00EF6767">
        <w:rPr>
          <w:rFonts w:ascii="宋体" w:eastAsia="宋体" w:hAnsi="宋体" w:cs="宋体" w:hint="eastAsia"/>
          <w:b/>
          <w:color w:val="auto"/>
          <w:sz w:val="24"/>
          <w:szCs w:val="24"/>
          <w:lang w:eastAsia="zh-CN"/>
        </w:rPr>
        <w:t>*</w:t>
      </w:r>
      <w:r w:rsidRPr="00EF6767">
        <w:rPr>
          <w:rFonts w:ascii="宋体" w:eastAsia="宋体" w:hAnsi="宋体" w:cs="宋体" w:hint="eastAsia"/>
          <w:color w:val="auto"/>
          <w:sz w:val="24"/>
          <w:szCs w:val="24"/>
          <w:lang w:eastAsia="zh-CN"/>
        </w:rPr>
        <w:t xml:space="preserve"> </w:t>
      </w:r>
      <w:r w:rsidRPr="00EF6767">
        <w:rPr>
          <w:rFonts w:ascii="宋体" w:eastAsia="宋体" w:hAnsi="宋体" w:cs="宋体" w:hint="eastAsia"/>
          <w:b/>
          <w:color w:val="auto"/>
          <w:sz w:val="24"/>
          <w:szCs w:val="24"/>
          <w:lang w:eastAsia="zh-CN"/>
        </w:rPr>
        <w:t>Q</w:t>
      </w:r>
      <w:r w:rsidRPr="00EF6767">
        <w:rPr>
          <w:rFonts w:ascii="宋体" w:eastAsia="宋体" w:hAnsi="宋体" w:cs="宋体" w:hint="eastAsia"/>
          <w:b/>
          <w:color w:val="auto"/>
          <w:sz w:val="24"/>
          <w:szCs w:val="24"/>
          <w:vertAlign w:val="subscript"/>
          <w:lang w:eastAsia="zh-CN"/>
        </w:rPr>
        <w:t>0</w:t>
      </w:r>
    </w:p>
    <w:p w14:paraId="11115C10" w14:textId="77777777" w:rsidR="008B3474" w:rsidRPr="00EF6767" w:rsidRDefault="00E93B8E">
      <w:pPr>
        <w:spacing w:line="440" w:lineRule="exact"/>
        <w:ind w:firstLine="640"/>
        <w:rPr>
          <w:rFonts w:ascii="宋体" w:eastAsia="宋体" w:hAnsi="宋体" w:cs="宋体"/>
          <w:color w:val="auto"/>
          <w:sz w:val="24"/>
          <w:szCs w:val="24"/>
          <w:lang w:eastAsia="zh-CN"/>
        </w:rPr>
      </w:pPr>
      <w:r w:rsidRPr="00EF6767">
        <w:rPr>
          <w:rFonts w:ascii="宋体" w:eastAsia="宋体" w:hAnsi="宋体" w:cs="宋体" w:hint="eastAsia"/>
          <w:b/>
          <w:color w:val="auto"/>
          <w:sz w:val="24"/>
          <w:szCs w:val="24"/>
          <w:lang w:eastAsia="zh-CN"/>
        </w:rPr>
        <w:t>,P</w:t>
      </w:r>
      <w:r w:rsidRPr="00EF6767">
        <w:rPr>
          <w:rFonts w:ascii="宋体" w:eastAsia="宋体" w:hAnsi="宋体" w:cs="宋体" w:hint="eastAsia"/>
          <w:b/>
          <w:color w:val="auto"/>
          <w:sz w:val="24"/>
          <w:szCs w:val="24"/>
          <w:vertAlign w:val="subscript"/>
          <w:lang w:eastAsia="zh-CN"/>
        </w:rPr>
        <w:t xml:space="preserve">b  </w:t>
      </w:r>
      <w:r w:rsidRPr="00EF6767">
        <w:rPr>
          <w:rFonts w:ascii="宋体" w:eastAsia="宋体" w:hAnsi="宋体" w:cs="宋体" w:hint="eastAsia"/>
          <w:b/>
          <w:color w:val="auto"/>
          <w:sz w:val="24"/>
          <w:szCs w:val="24"/>
          <w:lang w:eastAsia="zh-CN"/>
        </w:rPr>
        <w:t>=P</w:t>
      </w:r>
      <w:r w:rsidRPr="00EF6767">
        <w:rPr>
          <w:rFonts w:ascii="宋体" w:eastAsia="宋体" w:hAnsi="宋体" w:cs="宋体" w:hint="eastAsia"/>
          <w:b/>
          <w:color w:val="auto"/>
          <w:sz w:val="24"/>
          <w:szCs w:val="24"/>
          <w:vertAlign w:val="subscript"/>
          <w:lang w:eastAsia="zh-CN"/>
        </w:rPr>
        <w:t>a</w:t>
      </w:r>
      <w:r w:rsidRPr="00EF6767">
        <w:rPr>
          <w:rFonts w:ascii="宋体" w:eastAsia="宋体" w:hAnsi="宋体" w:cs="宋体" w:hint="eastAsia"/>
          <w:b/>
          <w:color w:val="auto"/>
          <w:sz w:val="24"/>
          <w:szCs w:val="24"/>
          <w:lang w:eastAsia="zh-CN"/>
        </w:rPr>
        <w:t>*P</w:t>
      </w:r>
      <w:r w:rsidRPr="00EF6767">
        <w:rPr>
          <w:rFonts w:ascii="宋体" w:eastAsia="宋体" w:hAnsi="宋体" w:cs="宋体" w:hint="eastAsia"/>
          <w:b/>
          <w:color w:val="auto"/>
          <w:sz w:val="24"/>
          <w:szCs w:val="24"/>
          <w:vertAlign w:val="subscript"/>
          <w:lang w:eastAsia="zh-CN"/>
        </w:rPr>
        <w:t xml:space="preserve">b1 </w:t>
      </w:r>
      <w:r w:rsidRPr="00EF6767">
        <w:rPr>
          <w:rFonts w:ascii="宋体" w:eastAsia="宋体" w:hAnsi="宋体" w:cs="宋体" w:hint="eastAsia"/>
          <w:b/>
          <w:color w:val="auto"/>
          <w:sz w:val="24"/>
          <w:szCs w:val="24"/>
          <w:lang w:eastAsia="zh-CN"/>
        </w:rPr>
        <w:t>/P</w:t>
      </w:r>
      <w:r w:rsidRPr="00EF6767">
        <w:rPr>
          <w:rFonts w:ascii="宋体" w:eastAsia="宋体" w:hAnsi="宋体" w:cs="宋体" w:hint="eastAsia"/>
          <w:b/>
          <w:color w:val="auto"/>
          <w:sz w:val="24"/>
          <w:szCs w:val="24"/>
          <w:vertAlign w:val="subscript"/>
          <w:lang w:eastAsia="zh-CN"/>
        </w:rPr>
        <w:t>a1</w:t>
      </w:r>
    </w:p>
    <w:p w14:paraId="62057939"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备注：</w:t>
      </w:r>
    </w:p>
    <w:p w14:paraId="07086E61"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S为调整价款，计算方法为变更后价款减变更前的价款</w:t>
      </w:r>
    </w:p>
    <w:p w14:paraId="697F3D94"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Q</w:t>
      </w:r>
      <w:r w:rsidRPr="00EF6767">
        <w:rPr>
          <w:rFonts w:ascii="宋体" w:eastAsia="宋体" w:hAnsi="宋体" w:cs="宋体" w:hint="eastAsia"/>
          <w:color w:val="auto"/>
          <w:sz w:val="24"/>
          <w:szCs w:val="24"/>
          <w:vertAlign w:val="subscript"/>
          <w:lang w:eastAsia="zh-CN"/>
        </w:rPr>
        <w:t>0</w:t>
      </w:r>
      <w:r w:rsidRPr="00EF6767">
        <w:rPr>
          <w:rFonts w:ascii="宋体" w:eastAsia="宋体" w:hAnsi="宋体" w:cs="宋体" w:hint="eastAsia"/>
          <w:color w:val="auto"/>
          <w:sz w:val="24"/>
          <w:szCs w:val="24"/>
          <w:lang w:eastAsia="zh-CN"/>
        </w:rPr>
        <w:t>为工程量，按现行清单计价规则，根据竣工图纸或现场确认的工程量</w:t>
      </w:r>
    </w:p>
    <w:p w14:paraId="516A3566"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rPr>
        <w:lastRenderedPageBreak/>
        <w:t>见下表</w:t>
      </w:r>
      <w:r w:rsidRPr="00EF6767">
        <w:rPr>
          <w:rFonts w:ascii="宋体" w:eastAsia="宋体" w:hAnsi="宋体" w:cs="宋体" w:hint="eastAsia"/>
          <w:color w:val="auto"/>
          <w:sz w:val="24"/>
          <w:szCs w:val="24"/>
          <w:lang w:eastAsia="zh-CN"/>
        </w:rPr>
        <w:t>：</w:t>
      </w:r>
    </w:p>
    <w:tbl>
      <w:tblPr>
        <w:tblStyle w:val="120"/>
        <w:tblW w:w="9351" w:type="dxa"/>
        <w:jc w:val="center"/>
        <w:tblLayout w:type="fixed"/>
        <w:tblLook w:val="04A0" w:firstRow="1" w:lastRow="0" w:firstColumn="1" w:lastColumn="0" w:noHBand="0" w:noVBand="1"/>
      </w:tblPr>
      <w:tblGrid>
        <w:gridCol w:w="1198"/>
        <w:gridCol w:w="1349"/>
        <w:gridCol w:w="3118"/>
        <w:gridCol w:w="3686"/>
      </w:tblGrid>
      <w:tr w:rsidR="00EF6767" w:rsidRPr="00EF6767" w14:paraId="248DEC68" w14:textId="77777777">
        <w:trPr>
          <w:jc w:val="center"/>
        </w:trPr>
        <w:tc>
          <w:tcPr>
            <w:tcW w:w="1198" w:type="dxa"/>
          </w:tcPr>
          <w:p w14:paraId="728F73B3" w14:textId="77777777" w:rsidR="008B3474" w:rsidRPr="00EF6767" w:rsidRDefault="00E93B8E">
            <w:pPr>
              <w:spacing w:line="360" w:lineRule="auto"/>
              <w:jc w:val="center"/>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材料</w:t>
            </w:r>
          </w:p>
        </w:tc>
        <w:tc>
          <w:tcPr>
            <w:tcW w:w="1349" w:type="dxa"/>
          </w:tcPr>
          <w:p w14:paraId="04569E94" w14:textId="77777777" w:rsidR="008B3474" w:rsidRPr="00EF6767" w:rsidRDefault="00E93B8E">
            <w:pPr>
              <w:spacing w:line="360" w:lineRule="auto"/>
              <w:ind w:firstLine="120"/>
              <w:jc w:val="center"/>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投标单价</w:t>
            </w:r>
          </w:p>
        </w:tc>
        <w:tc>
          <w:tcPr>
            <w:tcW w:w="3118" w:type="dxa"/>
          </w:tcPr>
          <w:p w14:paraId="0A0E53AF" w14:textId="59FCC5D5" w:rsidR="008B3474" w:rsidRPr="00EF6767" w:rsidRDefault="00E93B8E">
            <w:pPr>
              <w:spacing w:line="360" w:lineRule="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工程所在地工程造价管理处发布的当地投标基准工程造价信息中的除税指导价/市场价</w:t>
            </w:r>
          </w:p>
        </w:tc>
        <w:tc>
          <w:tcPr>
            <w:tcW w:w="3686" w:type="dxa"/>
          </w:tcPr>
          <w:p w14:paraId="62AD11BA" w14:textId="77777777" w:rsidR="008B3474" w:rsidRPr="00EF6767" w:rsidRDefault="00E93B8E">
            <w:pPr>
              <w:spacing w:line="360" w:lineRule="auto"/>
              <w:ind w:firstLine="480"/>
              <w:jc w:val="center"/>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备注</w:t>
            </w:r>
          </w:p>
        </w:tc>
      </w:tr>
      <w:tr w:rsidR="00EF6767" w:rsidRPr="00EF6767" w14:paraId="3C88B29E" w14:textId="77777777">
        <w:trPr>
          <w:jc w:val="center"/>
        </w:trPr>
        <w:tc>
          <w:tcPr>
            <w:tcW w:w="1198" w:type="dxa"/>
          </w:tcPr>
          <w:p w14:paraId="73B31178" w14:textId="77777777" w:rsidR="008B3474" w:rsidRPr="00EF6767" w:rsidRDefault="00E93B8E">
            <w:pPr>
              <w:spacing w:line="360" w:lineRule="auto"/>
              <w:jc w:val="center"/>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A</w:t>
            </w:r>
          </w:p>
        </w:tc>
        <w:tc>
          <w:tcPr>
            <w:tcW w:w="1349" w:type="dxa"/>
          </w:tcPr>
          <w:p w14:paraId="37B21192" w14:textId="77777777" w:rsidR="008B3474" w:rsidRPr="00EF6767" w:rsidRDefault="00E93B8E">
            <w:pPr>
              <w:spacing w:line="360" w:lineRule="auto"/>
              <w:ind w:firstLine="480"/>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P</w:t>
            </w:r>
            <w:r w:rsidRPr="00EF6767">
              <w:rPr>
                <w:rFonts w:ascii="宋体" w:eastAsia="宋体" w:hAnsi="宋体" w:cs="宋体" w:hint="eastAsia"/>
                <w:snapToGrid/>
                <w:color w:val="auto"/>
                <w:sz w:val="24"/>
                <w:szCs w:val="24"/>
                <w:vertAlign w:val="subscript"/>
                <w:lang w:eastAsia="zh-CN"/>
              </w:rPr>
              <w:t>a</w:t>
            </w:r>
          </w:p>
        </w:tc>
        <w:tc>
          <w:tcPr>
            <w:tcW w:w="3118" w:type="dxa"/>
          </w:tcPr>
          <w:p w14:paraId="4558D3F2" w14:textId="77777777" w:rsidR="008B3474" w:rsidRPr="00EF6767" w:rsidRDefault="00E93B8E">
            <w:pPr>
              <w:spacing w:line="360" w:lineRule="auto"/>
              <w:ind w:firstLine="480"/>
              <w:jc w:val="center"/>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P</w:t>
            </w:r>
            <w:r w:rsidRPr="00EF6767">
              <w:rPr>
                <w:rFonts w:ascii="宋体" w:eastAsia="宋体" w:hAnsi="宋体" w:cs="宋体" w:hint="eastAsia"/>
                <w:snapToGrid/>
                <w:color w:val="auto"/>
                <w:sz w:val="24"/>
                <w:szCs w:val="24"/>
                <w:vertAlign w:val="subscript"/>
                <w:lang w:eastAsia="zh-CN"/>
              </w:rPr>
              <w:t>a1</w:t>
            </w:r>
          </w:p>
        </w:tc>
        <w:tc>
          <w:tcPr>
            <w:tcW w:w="3686" w:type="dxa"/>
            <w:vMerge w:val="restart"/>
          </w:tcPr>
          <w:p w14:paraId="7BC7D6CF" w14:textId="77777777" w:rsidR="008B3474" w:rsidRPr="00EF6767" w:rsidRDefault="00E93B8E">
            <w:pPr>
              <w:spacing w:line="360" w:lineRule="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根据 承包人A材料价格投标下浮比例，返算B材料投标单价P</w:t>
            </w:r>
            <w:r w:rsidRPr="00EF6767">
              <w:rPr>
                <w:rFonts w:ascii="宋体" w:eastAsia="宋体" w:hAnsi="宋体" w:cs="宋体" w:hint="eastAsia"/>
                <w:snapToGrid/>
                <w:color w:val="auto"/>
                <w:sz w:val="24"/>
                <w:szCs w:val="24"/>
                <w:vertAlign w:val="subscript"/>
                <w:lang w:eastAsia="zh-CN"/>
              </w:rPr>
              <w:t>b</w:t>
            </w:r>
          </w:p>
        </w:tc>
      </w:tr>
      <w:tr w:rsidR="00EF6767" w:rsidRPr="00EF6767" w14:paraId="7BA0CBAF" w14:textId="77777777">
        <w:trPr>
          <w:jc w:val="center"/>
        </w:trPr>
        <w:tc>
          <w:tcPr>
            <w:tcW w:w="1198" w:type="dxa"/>
          </w:tcPr>
          <w:p w14:paraId="63393522" w14:textId="77777777" w:rsidR="008B3474" w:rsidRPr="00EF6767" w:rsidRDefault="00E93B8E">
            <w:pPr>
              <w:spacing w:line="360" w:lineRule="auto"/>
              <w:jc w:val="center"/>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B</w:t>
            </w:r>
          </w:p>
        </w:tc>
        <w:tc>
          <w:tcPr>
            <w:tcW w:w="1349" w:type="dxa"/>
          </w:tcPr>
          <w:p w14:paraId="24B83C1C" w14:textId="77777777" w:rsidR="008B3474" w:rsidRPr="00EF6767" w:rsidRDefault="00E93B8E">
            <w:pPr>
              <w:spacing w:line="360" w:lineRule="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返算值P</w:t>
            </w:r>
            <w:r w:rsidRPr="00EF6767">
              <w:rPr>
                <w:rFonts w:ascii="宋体" w:eastAsia="宋体" w:hAnsi="宋体" w:cs="宋体" w:hint="eastAsia"/>
                <w:snapToGrid/>
                <w:color w:val="auto"/>
                <w:sz w:val="24"/>
                <w:szCs w:val="24"/>
                <w:vertAlign w:val="subscript"/>
                <w:lang w:eastAsia="zh-CN"/>
              </w:rPr>
              <w:t>b</w:t>
            </w:r>
          </w:p>
        </w:tc>
        <w:tc>
          <w:tcPr>
            <w:tcW w:w="3118" w:type="dxa"/>
          </w:tcPr>
          <w:p w14:paraId="4AE6C115" w14:textId="77777777" w:rsidR="008B3474" w:rsidRPr="00EF6767" w:rsidRDefault="00E93B8E">
            <w:pPr>
              <w:spacing w:line="360" w:lineRule="auto"/>
              <w:ind w:firstLine="480"/>
              <w:jc w:val="center"/>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P</w:t>
            </w:r>
            <w:r w:rsidRPr="00EF6767">
              <w:rPr>
                <w:rFonts w:ascii="宋体" w:eastAsia="宋体" w:hAnsi="宋体" w:cs="宋体" w:hint="eastAsia"/>
                <w:snapToGrid/>
                <w:color w:val="auto"/>
                <w:sz w:val="24"/>
                <w:szCs w:val="24"/>
                <w:vertAlign w:val="subscript"/>
                <w:lang w:eastAsia="zh-CN"/>
              </w:rPr>
              <w:t>b1</w:t>
            </w:r>
          </w:p>
        </w:tc>
        <w:tc>
          <w:tcPr>
            <w:tcW w:w="3686" w:type="dxa"/>
            <w:vMerge/>
          </w:tcPr>
          <w:p w14:paraId="118A2457" w14:textId="77777777" w:rsidR="008B3474" w:rsidRPr="00EF6767" w:rsidRDefault="008B3474">
            <w:pPr>
              <w:spacing w:line="360" w:lineRule="auto"/>
              <w:ind w:firstLine="480"/>
              <w:jc w:val="center"/>
              <w:rPr>
                <w:rFonts w:ascii="宋体" w:eastAsia="宋体" w:hAnsi="宋体" w:cs="宋体"/>
                <w:snapToGrid/>
                <w:color w:val="auto"/>
                <w:sz w:val="24"/>
                <w:szCs w:val="24"/>
                <w:lang w:eastAsia="zh-CN"/>
              </w:rPr>
            </w:pPr>
          </w:p>
        </w:tc>
      </w:tr>
    </w:tbl>
    <w:p w14:paraId="62B2ED9C"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11.3.2在承包范围外的设计增加工程项目，工程价款按增加工程量乘以综合单价计算，综合单价确定按下述原则执行。</w:t>
      </w:r>
    </w:p>
    <w:p w14:paraId="05526F63"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（1）原投标工程量清单报价有相同的子目，按原投标报价相同子目的综合单价执行；若投标清单有子目的，而该部分子目未报价或单价为零，则按综合单价为零执行。</w:t>
      </w:r>
    </w:p>
    <w:p w14:paraId="4687EA27"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（2）若原投标工程量清单报价无相同的子目，但有类似的子目，则参照类似子目的综合单价，按其单价分析方法进行调整得出该子目的综合单价，经监理单位和发包人审核、确认后执行。</w:t>
      </w:r>
    </w:p>
    <w:p w14:paraId="672EB50E" w14:textId="53D23BA6"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3）若原投标报价中无相同或类似的子目，可采用以下的计算方法计算综合单价：按按工程所在地工程造价定额现行文件、规定按实计量及GB/T50500-2024《建设工程工程量清单计价标准》的规定。采用工程量清单计价模式计算，其计价程序、费用组成、费率标准，参照投标报价相同或类似分部分项工程的有关子目综合单价分析表，其中人材机价格和相关费率标准执行投标报价中最低的。若原投标报价无可参考的人材机价格和费率，则相关费率标准按文件规定的下限执行。材料价格工程所在地工程造价管理处发布的</w:t>
      </w:r>
      <w:r w:rsidR="00AD67AE" w:rsidRPr="00EF6767">
        <w:rPr>
          <w:rFonts w:ascii="宋体" w:eastAsia="宋体" w:hAnsi="宋体" w:cs="宋体" w:hint="eastAsia"/>
          <w:color w:val="auto"/>
          <w:sz w:val="24"/>
          <w:szCs w:val="24"/>
          <w:lang w:eastAsia="zh-CN"/>
        </w:rPr>
        <w:t>投标基准工程造价信息</w:t>
      </w:r>
      <w:r w:rsidRPr="00EF6767">
        <w:rPr>
          <w:rFonts w:ascii="宋体" w:eastAsia="宋体" w:hAnsi="宋体" w:cs="宋体" w:hint="eastAsia"/>
          <w:color w:val="auto"/>
          <w:sz w:val="24"/>
          <w:szCs w:val="24"/>
          <w:lang w:eastAsia="zh-CN"/>
        </w:rPr>
        <w:t>中的除税指导价/市场价；若信息价常用材料综合价格中没有的，由承包人自行市场询价；所有计算综合单价须经监理单位和发包人审核确认后才能执行。</w:t>
      </w:r>
    </w:p>
    <w:p w14:paraId="05E4C097" w14:textId="77777777" w:rsidR="008B3474" w:rsidRPr="00EF6767" w:rsidRDefault="008B3474">
      <w:pPr>
        <w:spacing w:line="440" w:lineRule="exact"/>
        <w:outlineLvl w:val="0"/>
        <w:rPr>
          <w:rFonts w:ascii="宋体" w:eastAsia="宋体" w:hAnsi="宋体" w:cs="宋体"/>
          <w:color w:val="auto"/>
          <w:spacing w:val="5"/>
          <w:sz w:val="24"/>
          <w:szCs w:val="24"/>
          <w:lang w:eastAsia="zh-CN"/>
        </w:rPr>
      </w:pPr>
      <w:bookmarkStart w:id="226" w:name="bookmark451"/>
      <w:bookmarkStart w:id="227" w:name="bookmark450"/>
      <w:bookmarkEnd w:id="226"/>
      <w:bookmarkEnd w:id="227"/>
    </w:p>
    <w:p w14:paraId="33BD26EA" w14:textId="77777777" w:rsidR="008B3474" w:rsidRPr="00EF6767" w:rsidRDefault="00E93B8E">
      <w:pPr>
        <w:spacing w:line="440" w:lineRule="exact"/>
        <w:outlineLvl w:val="0"/>
        <w:rPr>
          <w:rFonts w:ascii="宋体" w:eastAsia="宋体" w:hAnsi="宋体" w:cs="宋体"/>
          <w:color w:val="auto"/>
          <w:sz w:val="24"/>
          <w:szCs w:val="24"/>
          <w:lang w:eastAsia="zh-CN"/>
        </w:rPr>
      </w:pPr>
      <w:bookmarkStart w:id="228" w:name="_Toc28350"/>
      <w:r w:rsidRPr="00EF6767">
        <w:rPr>
          <w:rFonts w:ascii="宋体" w:eastAsia="宋体" w:hAnsi="宋体" w:cs="宋体" w:hint="eastAsia"/>
          <w:color w:val="auto"/>
          <w:spacing w:val="5"/>
          <w:sz w:val="24"/>
          <w:szCs w:val="24"/>
          <w:lang w:eastAsia="zh-CN"/>
        </w:rPr>
        <w:t>12．合同价格、计量与支付</w:t>
      </w:r>
      <w:bookmarkEnd w:id="228"/>
    </w:p>
    <w:p w14:paraId="7A8AB27A" w14:textId="77777777" w:rsidR="008B3474" w:rsidRPr="00EF6767" w:rsidRDefault="00E93B8E">
      <w:pPr>
        <w:spacing w:line="440" w:lineRule="exact"/>
        <w:ind w:firstLineChars="200" w:firstLine="488"/>
        <w:outlineLvl w:val="1"/>
        <w:rPr>
          <w:rFonts w:ascii="宋体" w:eastAsia="宋体" w:hAnsi="宋体" w:cs="宋体"/>
          <w:color w:val="auto"/>
          <w:spacing w:val="2"/>
          <w:sz w:val="24"/>
          <w:szCs w:val="24"/>
          <w:lang w:eastAsia="zh-CN"/>
        </w:rPr>
      </w:pPr>
      <w:bookmarkStart w:id="229" w:name="bookmark453"/>
      <w:bookmarkStart w:id="230" w:name="bookmark452"/>
      <w:bookmarkStart w:id="231" w:name="_Toc18793"/>
      <w:bookmarkStart w:id="232" w:name="_Toc283"/>
      <w:bookmarkEnd w:id="229"/>
      <w:bookmarkEnd w:id="230"/>
      <w:r w:rsidRPr="00EF6767">
        <w:rPr>
          <w:rFonts w:ascii="宋体" w:eastAsia="宋体" w:hAnsi="宋体" w:cs="宋体" w:hint="eastAsia"/>
          <w:color w:val="auto"/>
          <w:spacing w:val="2"/>
          <w:sz w:val="24"/>
          <w:szCs w:val="24"/>
          <w:lang w:eastAsia="zh-CN"/>
        </w:rPr>
        <w:t>12.1合同价格形式</w:t>
      </w:r>
      <w:bookmarkEnd w:id="231"/>
      <w:bookmarkEnd w:id="232"/>
    </w:p>
    <w:p w14:paraId="35EDD97F" w14:textId="77777777" w:rsidR="008B3474" w:rsidRPr="00EF6767" w:rsidRDefault="00E93B8E">
      <w:pPr>
        <w:spacing w:line="440" w:lineRule="exact"/>
        <w:ind w:firstLineChars="200" w:firstLine="468"/>
        <w:rPr>
          <w:rFonts w:ascii="宋体" w:eastAsia="宋体" w:hAnsi="宋体" w:cs="宋体"/>
          <w:color w:val="auto"/>
          <w:spacing w:val="-3"/>
          <w:sz w:val="24"/>
          <w:szCs w:val="24"/>
          <w:lang w:eastAsia="zh-CN"/>
        </w:rPr>
      </w:pPr>
      <w:r w:rsidRPr="00EF6767">
        <w:rPr>
          <w:rFonts w:ascii="宋体" w:eastAsia="宋体" w:hAnsi="宋体" w:cs="宋体" w:hint="eastAsia"/>
          <w:color w:val="auto"/>
          <w:spacing w:val="-3"/>
          <w:sz w:val="24"/>
          <w:szCs w:val="24"/>
          <w:lang w:eastAsia="zh-CN"/>
        </w:rPr>
        <w:t>本项目采用单价合同</w:t>
      </w:r>
    </w:p>
    <w:p w14:paraId="00BDBBA0" w14:textId="77777777" w:rsidR="008B3474" w:rsidRPr="00EF6767" w:rsidRDefault="00E93B8E">
      <w:pPr>
        <w:spacing w:line="440" w:lineRule="exact"/>
        <w:ind w:firstLineChars="200" w:firstLine="468"/>
        <w:rPr>
          <w:rFonts w:ascii="宋体" w:eastAsia="宋体" w:hAnsi="宋体" w:cs="宋体"/>
          <w:color w:val="auto"/>
          <w:spacing w:val="-3"/>
          <w:sz w:val="24"/>
          <w:szCs w:val="24"/>
          <w:lang w:eastAsia="zh-CN"/>
        </w:rPr>
      </w:pPr>
      <w:r w:rsidRPr="00EF6767">
        <w:rPr>
          <w:rFonts w:ascii="宋体" w:eastAsia="宋体" w:hAnsi="宋体" w:cs="宋体" w:hint="eastAsia"/>
          <w:color w:val="auto"/>
          <w:spacing w:val="-3"/>
          <w:sz w:val="24"/>
          <w:szCs w:val="24"/>
          <w:lang w:eastAsia="zh-CN"/>
        </w:rPr>
        <w:t>1．单价合同。</w:t>
      </w:r>
    </w:p>
    <w:p w14:paraId="09D39E7A" w14:textId="77777777" w:rsidR="008B3474" w:rsidRPr="00EF6767" w:rsidRDefault="00E93B8E">
      <w:pPr>
        <w:spacing w:line="440" w:lineRule="exact"/>
        <w:ind w:firstLineChars="200" w:firstLine="468"/>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综合单价包含的风险范围：</w:t>
      </w:r>
      <w:r w:rsidRPr="00EF6767">
        <w:rPr>
          <w:rFonts w:ascii="宋体" w:eastAsia="宋体" w:hAnsi="宋体" w:cs="宋体" w:hint="eastAsia"/>
          <w:color w:val="auto"/>
          <w:sz w:val="24"/>
          <w:szCs w:val="24"/>
          <w:u w:val="single"/>
          <w:lang w:eastAsia="zh-CN"/>
        </w:rPr>
        <w:t xml:space="preserve">合同单价中已经包含完成一个规定清单项目所需的人工费、材料和工程设备费、施工机具使用费和企业管理费、利润以及一定范围内的风险费用。乙方自愿接受固定单价所包含的商业风险及政策风险，非经甲方书面同意，合同单价不做任何调整。    </w:t>
      </w:r>
    </w:p>
    <w:p w14:paraId="16736E63" w14:textId="77777777"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lastRenderedPageBreak/>
        <w:t>风险费用的计算方法：</w:t>
      </w:r>
      <w:r w:rsidRPr="00EF6767">
        <w:rPr>
          <w:rFonts w:ascii="宋体" w:eastAsia="宋体" w:hAnsi="宋体" w:cs="宋体" w:hint="eastAsia"/>
          <w:color w:val="auto"/>
          <w:spacing w:val="-1"/>
          <w:sz w:val="24"/>
          <w:szCs w:val="24"/>
          <w:u w:val="single"/>
          <w:lang w:eastAsia="zh-CN"/>
        </w:rPr>
        <w:t xml:space="preserve">     /     </w:t>
      </w:r>
    </w:p>
    <w:p w14:paraId="655E968E" w14:textId="77777777"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风险范围以外合同价格的调整方法：</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pacing w:val="-2"/>
          <w:sz w:val="24"/>
          <w:szCs w:val="24"/>
          <w:u w:val="single"/>
          <w:lang w:eastAsia="zh-CN"/>
        </w:rPr>
        <w:t xml:space="preserve"> /    </w:t>
      </w:r>
    </w:p>
    <w:p w14:paraId="78C2ABD3" w14:textId="77777777" w:rsidR="008B3474" w:rsidRPr="00EF6767" w:rsidRDefault="00E93B8E">
      <w:pPr>
        <w:tabs>
          <w:tab w:val="left" w:pos="8547"/>
        </w:tabs>
        <w:spacing w:before="22"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风险费用的计算方法：</w:t>
      </w:r>
      <w:r w:rsidRPr="00EF6767">
        <w:rPr>
          <w:rFonts w:ascii="宋体" w:eastAsia="宋体" w:hAnsi="宋体" w:cs="宋体" w:hint="eastAsia"/>
          <w:color w:val="auto"/>
          <w:spacing w:val="-1"/>
          <w:sz w:val="24"/>
          <w:szCs w:val="24"/>
          <w:u w:val="single"/>
          <w:lang w:eastAsia="zh-CN"/>
        </w:rPr>
        <w:t xml:space="preserve">                   /     </w:t>
      </w:r>
    </w:p>
    <w:p w14:paraId="5F46A4E7" w14:textId="43473A61"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风险范围以外合同价格的调整方法：</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pacing w:val="-2"/>
          <w:sz w:val="24"/>
          <w:szCs w:val="24"/>
          <w:u w:val="single"/>
          <w:lang w:eastAsia="zh-CN"/>
        </w:rPr>
        <w:t xml:space="preserve">  /  </w:t>
      </w:r>
    </w:p>
    <w:p w14:paraId="34311772" w14:textId="77777777" w:rsidR="008B3474" w:rsidRPr="00EF6767" w:rsidRDefault="00E93B8E">
      <w:pPr>
        <w:pStyle w:val="aa"/>
        <w:spacing w:line="440" w:lineRule="exact"/>
        <w:ind w:firstLineChars="200" w:firstLine="496"/>
        <w:outlineLvl w:val="1"/>
        <w:rPr>
          <w:rFonts w:ascii="宋体" w:eastAsia="宋体" w:hAnsi="宋体" w:cs="宋体"/>
          <w:color w:val="auto"/>
          <w:sz w:val="24"/>
          <w:szCs w:val="24"/>
          <w:lang w:eastAsia="zh-CN"/>
        </w:rPr>
      </w:pPr>
      <w:bookmarkStart w:id="233" w:name="bookmark455"/>
      <w:bookmarkStart w:id="234" w:name="bookmark454"/>
      <w:bookmarkStart w:id="235" w:name="_Toc32458"/>
      <w:bookmarkStart w:id="236" w:name="_Toc2438"/>
      <w:bookmarkEnd w:id="233"/>
      <w:bookmarkEnd w:id="234"/>
      <w:r w:rsidRPr="00EF6767">
        <w:rPr>
          <w:rFonts w:ascii="宋体" w:eastAsia="宋体" w:hAnsi="宋体" w:cs="宋体" w:hint="eastAsia"/>
          <w:color w:val="auto"/>
          <w:spacing w:val="4"/>
          <w:sz w:val="24"/>
          <w:szCs w:val="24"/>
          <w:lang w:eastAsia="zh-CN"/>
        </w:rPr>
        <w:t>12.2预付款</w:t>
      </w:r>
      <w:bookmarkEnd w:id="235"/>
      <w:bookmarkEnd w:id="236"/>
    </w:p>
    <w:p w14:paraId="5A5D4EF9"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12.2.1预付款的支付：</w:t>
      </w:r>
    </w:p>
    <w:p w14:paraId="48AB8923" w14:textId="0253788B"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预付款支付前提条件：项目满足合同金额≥200万元且合同工期≥60日历天，发包人才支付预付款，承包人可以申</w:t>
      </w:r>
      <w:r w:rsidRPr="0081391B">
        <w:rPr>
          <w:rFonts w:ascii="宋体" w:eastAsia="宋体" w:hAnsi="宋体" w:cs="宋体" w:hint="eastAsia"/>
          <w:color w:val="auto"/>
          <w:sz w:val="24"/>
          <w:szCs w:val="24"/>
          <w:lang w:eastAsia="zh-CN"/>
        </w:rPr>
        <w:t>请。</w:t>
      </w:r>
      <w:r w:rsidR="001E00E5" w:rsidRPr="0081391B">
        <w:rPr>
          <w:rFonts w:ascii="宋体" w:eastAsia="宋体" w:hAnsi="宋体" w:cs="宋体" w:hint="eastAsia"/>
          <w:color w:val="auto"/>
          <w:sz w:val="24"/>
          <w:szCs w:val="24"/>
          <w:lang w:eastAsia="zh-CN"/>
        </w:rPr>
        <w:t>项目已正常开工，施工单位已办理了开工审批手续（开工令或开工报告已审批）</w:t>
      </w:r>
      <w:r w:rsidR="0081391B">
        <w:rPr>
          <w:rFonts w:ascii="宋体" w:eastAsia="宋体" w:hAnsi="宋体" w:cs="宋体" w:hint="eastAsia"/>
          <w:color w:val="auto"/>
          <w:sz w:val="24"/>
          <w:szCs w:val="24"/>
          <w:lang w:eastAsia="zh-CN"/>
        </w:rPr>
        <w:t>。</w:t>
      </w:r>
    </w:p>
    <w:p w14:paraId="77B8E605" w14:textId="77777777" w:rsidR="008B3474" w:rsidRPr="00EF6767" w:rsidRDefault="00E93B8E">
      <w:pPr>
        <w:spacing w:line="440" w:lineRule="exact"/>
        <w:ind w:firstLine="431"/>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预付款支付比例或金额：合同价（扣除暂列金额后）*20%</w:t>
      </w:r>
    </w:p>
    <w:p w14:paraId="0B5D33A6" w14:textId="77777777" w:rsidR="008B3474" w:rsidRPr="00EF6767" w:rsidRDefault="00E93B8E">
      <w:pPr>
        <w:spacing w:line="440" w:lineRule="exact"/>
        <w:ind w:firstLine="431"/>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预付款支付期限：收到履约保函15天内</w:t>
      </w:r>
    </w:p>
    <w:p w14:paraId="11931517" w14:textId="77777777" w:rsidR="008B3474" w:rsidRPr="00EF6767" w:rsidRDefault="00E93B8E">
      <w:pPr>
        <w:spacing w:line="440" w:lineRule="exact"/>
        <w:ind w:firstLine="431"/>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预付款扣回的方式：不超过前四次进度款中等额扣回（次数确定标准如下）</w:t>
      </w:r>
    </w:p>
    <w:p w14:paraId="529CC628" w14:textId="77777777" w:rsidR="008B3474" w:rsidRPr="00EF6767" w:rsidRDefault="00E93B8E">
      <w:pPr>
        <w:spacing w:line="440" w:lineRule="exact"/>
        <w:ind w:firstLine="431"/>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（1）60日历天≤合同工期＜90日历天，前1次扣回。</w:t>
      </w:r>
    </w:p>
    <w:p w14:paraId="636ACC36" w14:textId="77777777" w:rsidR="008B3474" w:rsidRPr="00EF6767" w:rsidRDefault="00E93B8E">
      <w:pPr>
        <w:spacing w:line="440" w:lineRule="exact"/>
        <w:ind w:firstLine="431"/>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（2）90日历天≤合同工期＜150日历天，前2次扣回。</w:t>
      </w:r>
    </w:p>
    <w:p w14:paraId="13293219" w14:textId="77777777" w:rsidR="008B3474" w:rsidRPr="00EF6767" w:rsidRDefault="00E93B8E">
      <w:pPr>
        <w:spacing w:line="440" w:lineRule="exact"/>
        <w:ind w:firstLine="431"/>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（3）150日历天≤合同工期，前4次扣回。</w:t>
      </w:r>
    </w:p>
    <w:p w14:paraId="2E73B3F0" w14:textId="77777777" w:rsidR="008B3474" w:rsidRPr="00EF6767" w:rsidRDefault="00E93B8E">
      <w:pPr>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预付款发票在每次进度款办理时同步提供，开具金额同每次扣回金额。</w:t>
      </w:r>
    </w:p>
    <w:p w14:paraId="27CAC346" w14:textId="77777777" w:rsidR="008B3474" w:rsidRPr="00EF6767" w:rsidRDefault="00E93B8E">
      <w:pPr>
        <w:pStyle w:val="aa"/>
        <w:spacing w:line="440" w:lineRule="exact"/>
        <w:ind w:firstLineChars="200" w:firstLine="496"/>
        <w:outlineLvl w:val="1"/>
        <w:rPr>
          <w:rFonts w:ascii="宋体" w:eastAsia="宋体" w:hAnsi="宋体" w:cs="宋体"/>
          <w:color w:val="auto"/>
          <w:spacing w:val="4"/>
          <w:sz w:val="24"/>
          <w:szCs w:val="24"/>
          <w:lang w:eastAsia="zh-CN"/>
        </w:rPr>
      </w:pPr>
      <w:bookmarkStart w:id="237" w:name="_Toc9345"/>
      <w:bookmarkStart w:id="238" w:name="_Toc9748"/>
      <w:r w:rsidRPr="00EF6767">
        <w:rPr>
          <w:rFonts w:ascii="宋体" w:eastAsia="宋体" w:hAnsi="宋体" w:cs="宋体" w:hint="eastAsia"/>
          <w:color w:val="auto"/>
          <w:spacing w:val="4"/>
          <w:sz w:val="24"/>
          <w:szCs w:val="24"/>
          <w:lang w:eastAsia="zh-CN"/>
        </w:rPr>
        <w:t>12.3计量</w:t>
      </w:r>
      <w:bookmarkEnd w:id="237"/>
      <w:bookmarkEnd w:id="238"/>
    </w:p>
    <w:p w14:paraId="28B21A0A" w14:textId="77777777" w:rsidR="008B3474" w:rsidRPr="00EF6767" w:rsidRDefault="00E93B8E">
      <w:pPr>
        <w:pStyle w:val="aa"/>
        <w:spacing w:line="440" w:lineRule="exact"/>
        <w:ind w:firstLineChars="200" w:firstLine="480"/>
        <w:outlineLvl w:val="1"/>
        <w:rPr>
          <w:rFonts w:ascii="宋体" w:eastAsia="宋体" w:hAnsi="宋体" w:cs="宋体"/>
          <w:color w:val="auto"/>
          <w:sz w:val="24"/>
          <w:szCs w:val="24"/>
          <w:lang w:eastAsia="zh-CN"/>
        </w:rPr>
      </w:pPr>
      <w:bookmarkStart w:id="239" w:name="_Toc7818"/>
      <w:r w:rsidRPr="00EF6767">
        <w:rPr>
          <w:rFonts w:ascii="宋体" w:eastAsia="宋体" w:hAnsi="宋体" w:cs="宋体" w:hint="eastAsia"/>
          <w:color w:val="auto"/>
          <w:sz w:val="24"/>
          <w:szCs w:val="24"/>
          <w:lang w:eastAsia="zh-CN"/>
        </w:rPr>
        <w:t>12.3.1计量原则</w:t>
      </w:r>
      <w:bookmarkEnd w:id="239"/>
    </w:p>
    <w:p w14:paraId="539DC1A8"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工程量计算规则</w:t>
      </w:r>
      <w:r w:rsidRPr="00EF6767">
        <w:rPr>
          <w:rFonts w:ascii="宋体" w:eastAsia="宋体" w:hAnsi="宋体" w:cs="宋体" w:hint="eastAsia"/>
          <w:color w:val="auto"/>
          <w:sz w:val="24"/>
          <w:szCs w:val="24"/>
          <w:u w:val="single"/>
          <w:lang w:eastAsia="zh-CN"/>
        </w:rPr>
        <w:t>：按GB/T50500-2024《建设工程工程量清单计价标准》执行</w:t>
      </w:r>
    </w:p>
    <w:p w14:paraId="661B239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12.3.2计量周期</w:t>
      </w:r>
    </w:p>
    <w:p w14:paraId="3A307434"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关于计量周期的约定</w:t>
      </w:r>
      <w:r w:rsidRPr="00EF6767">
        <w:rPr>
          <w:rFonts w:ascii="宋体" w:eastAsia="宋体" w:hAnsi="宋体" w:cs="宋体" w:hint="eastAsia"/>
          <w:color w:val="auto"/>
          <w:sz w:val="24"/>
          <w:szCs w:val="24"/>
          <w:u w:val="single"/>
          <w:lang w:eastAsia="zh-CN"/>
        </w:rPr>
        <w:t>：按通用条款执行。</w:t>
      </w:r>
    </w:p>
    <w:p w14:paraId="6FE6B266"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12.3.3单价合同的计量</w:t>
      </w:r>
    </w:p>
    <w:p w14:paraId="0056E626"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关于单价合同计量的约定</w:t>
      </w:r>
      <w:r w:rsidRPr="00EF6767">
        <w:rPr>
          <w:rFonts w:ascii="宋体" w:eastAsia="宋体" w:hAnsi="宋体" w:cs="宋体" w:hint="eastAsia"/>
          <w:color w:val="auto"/>
          <w:sz w:val="24"/>
          <w:szCs w:val="24"/>
          <w:u w:val="single"/>
          <w:lang w:eastAsia="zh-CN"/>
        </w:rPr>
        <w:t>：</w:t>
      </w:r>
    </w:p>
    <w:p w14:paraId="20C7F348"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1）有竣工图情况下，按照竣工图根据现行清单计价标准计算工程量；</w:t>
      </w:r>
    </w:p>
    <w:p w14:paraId="31CCE2D5"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u w:val="single"/>
          <w:lang w:eastAsia="zh-CN"/>
        </w:rPr>
        <w:t>2）无竣工图情况下，双方现场确认实际工程量（工程量确认单）以及其它计量依据。</w:t>
      </w:r>
    </w:p>
    <w:p w14:paraId="1C26C6CB"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12.3.4总价合同的计量</w:t>
      </w:r>
    </w:p>
    <w:p w14:paraId="16A5232E"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关于总价合同计量的约定</w:t>
      </w:r>
      <w:r w:rsidRPr="00EF6767">
        <w:rPr>
          <w:rFonts w:ascii="宋体" w:eastAsia="宋体" w:hAnsi="宋体" w:cs="宋体" w:hint="eastAsia"/>
          <w:color w:val="auto"/>
          <w:sz w:val="24"/>
          <w:szCs w:val="24"/>
          <w:u w:val="single"/>
          <w:lang w:eastAsia="zh-CN"/>
        </w:rPr>
        <w:t>：    /   。</w:t>
      </w:r>
    </w:p>
    <w:p w14:paraId="58434F7C"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12.3.5总价合同采用支付分解表计量支付的，是否适用第12.3.4 项〔总价合同的计量〕约定进行计量</w:t>
      </w:r>
      <w:r w:rsidRPr="00EF6767">
        <w:rPr>
          <w:rFonts w:ascii="宋体" w:eastAsia="宋体" w:hAnsi="宋体" w:cs="宋体" w:hint="eastAsia"/>
          <w:color w:val="auto"/>
          <w:sz w:val="24"/>
          <w:szCs w:val="24"/>
          <w:u w:val="single"/>
          <w:lang w:eastAsia="zh-CN"/>
        </w:rPr>
        <w:t>：    /   。</w:t>
      </w:r>
    </w:p>
    <w:p w14:paraId="294D3598"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12.3.6其他价格形式合同的计量</w:t>
      </w:r>
    </w:p>
    <w:p w14:paraId="120DD121"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其他价格形式的计量方式和程序</w:t>
      </w:r>
      <w:r w:rsidRPr="00EF6767">
        <w:rPr>
          <w:rFonts w:ascii="宋体" w:eastAsia="宋体" w:hAnsi="宋体" w:cs="宋体" w:hint="eastAsia"/>
          <w:color w:val="auto"/>
          <w:sz w:val="24"/>
          <w:szCs w:val="24"/>
          <w:u w:val="single"/>
          <w:lang w:eastAsia="zh-CN"/>
        </w:rPr>
        <w:t>：    /   。</w:t>
      </w:r>
    </w:p>
    <w:p w14:paraId="371C8859" w14:textId="77777777" w:rsidR="008B3474" w:rsidRPr="00EF6767" w:rsidRDefault="00E93B8E">
      <w:pPr>
        <w:pStyle w:val="aa"/>
        <w:spacing w:line="440" w:lineRule="exact"/>
        <w:ind w:firstLineChars="200" w:firstLine="496"/>
        <w:outlineLvl w:val="1"/>
        <w:rPr>
          <w:rFonts w:ascii="宋体" w:eastAsia="宋体" w:hAnsi="宋体" w:cs="宋体"/>
          <w:color w:val="auto"/>
          <w:spacing w:val="4"/>
          <w:sz w:val="24"/>
          <w:szCs w:val="24"/>
          <w:lang w:eastAsia="zh-CN"/>
        </w:rPr>
      </w:pPr>
      <w:bookmarkStart w:id="240" w:name="bookmark458"/>
      <w:bookmarkStart w:id="241" w:name="bookmark459"/>
      <w:bookmarkStart w:id="242" w:name="_Toc4706"/>
      <w:bookmarkStart w:id="243" w:name="_Toc30901"/>
      <w:bookmarkEnd w:id="240"/>
      <w:bookmarkEnd w:id="241"/>
      <w:r w:rsidRPr="00EF6767">
        <w:rPr>
          <w:rFonts w:ascii="宋体" w:eastAsia="宋体" w:hAnsi="宋体" w:cs="宋体" w:hint="eastAsia"/>
          <w:color w:val="auto"/>
          <w:spacing w:val="4"/>
          <w:sz w:val="24"/>
          <w:szCs w:val="24"/>
          <w:lang w:eastAsia="zh-CN"/>
        </w:rPr>
        <w:t>12.4工程进度款支付</w:t>
      </w:r>
      <w:bookmarkEnd w:id="242"/>
      <w:bookmarkEnd w:id="243"/>
    </w:p>
    <w:p w14:paraId="5CA7A25C" w14:textId="77777777" w:rsidR="008B3474" w:rsidRPr="00EF6767" w:rsidRDefault="00E93B8E">
      <w:pPr>
        <w:spacing w:line="440" w:lineRule="exact"/>
        <w:ind w:firstLineChars="200" w:firstLine="482"/>
        <w:rPr>
          <w:rFonts w:ascii="宋体" w:eastAsia="宋体" w:hAnsi="宋体" w:cs="宋体"/>
          <w:b/>
          <w:color w:val="auto"/>
          <w:sz w:val="24"/>
          <w:szCs w:val="24"/>
          <w:lang w:eastAsia="zh-CN"/>
        </w:rPr>
      </w:pPr>
      <w:r w:rsidRPr="00EF6767">
        <w:rPr>
          <w:rFonts w:ascii="宋体" w:eastAsia="宋体" w:hAnsi="宋体" w:cs="宋体" w:hint="eastAsia"/>
          <w:b/>
          <w:color w:val="auto"/>
          <w:sz w:val="24"/>
          <w:szCs w:val="24"/>
          <w:lang w:eastAsia="zh-CN"/>
        </w:rPr>
        <w:t>当合同金额＜50万元时：</w:t>
      </w:r>
    </w:p>
    <w:p w14:paraId="260C9012"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lastRenderedPageBreak/>
        <w:t>工程验收合格后，累计支付至不超过工程造价的80%进度款。办理完成工程结算后，支付至结算价的97%。支付至97%时，需提交水电费结算单与竣工资料。剩余质保款在工程责任缺陷期（24个月）满后，办理完工程责任缺陷期满终结手续后15个工作日内结清（不计利息）。</w:t>
      </w:r>
    </w:p>
    <w:p w14:paraId="4AFFC48D" w14:textId="77777777"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材料型号、参数、材质等与图纸及招标（技术）文件不符的，必须提供新材料的设变通知单、设变单、甲方单价定价依据方可支付。如不能提供的，暂不支付，待完善相关设变、定价手续后再支付。</w:t>
      </w:r>
    </w:p>
    <w:p w14:paraId="51243009" w14:textId="77777777" w:rsidR="008B3474" w:rsidRPr="00EF6767" w:rsidRDefault="00E93B8E">
      <w:pPr>
        <w:spacing w:line="440" w:lineRule="exact"/>
        <w:ind w:firstLineChars="200" w:firstLine="482"/>
        <w:rPr>
          <w:rFonts w:ascii="宋体" w:eastAsia="宋体" w:hAnsi="宋体" w:cs="宋体"/>
          <w:b/>
          <w:color w:val="auto"/>
          <w:sz w:val="24"/>
          <w:szCs w:val="24"/>
          <w:lang w:eastAsia="zh-CN"/>
        </w:rPr>
      </w:pPr>
      <w:r w:rsidRPr="00EF6767">
        <w:rPr>
          <w:rFonts w:ascii="宋体" w:eastAsia="宋体" w:hAnsi="宋体" w:cs="宋体" w:hint="eastAsia"/>
          <w:b/>
          <w:color w:val="auto"/>
          <w:sz w:val="24"/>
          <w:szCs w:val="24"/>
          <w:lang w:eastAsia="zh-CN"/>
        </w:rPr>
        <w:t>当合同金额≥50万元时（非政府报建项目）：</w:t>
      </w:r>
    </w:p>
    <w:p w14:paraId="7453A8CD" w14:textId="77777777"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每月按实际完成工程量的80%支付进度款（按工程形象进度与工程资料同步部分支付工程款），完工后工程进度款累计支付总额不超过工程造价的80%（每次进度款支付时相应的隐蔽验收、现场签证、材料送检手续必须完成），工程竣工验收合格后支付至合同价的80%；追加工程款进度的支付，根据变更通知单达成一致的工程项目内容和工程量，按发包人确认（三方盖章确认的设计变更、现场签证审核定案表）的每月工程量及价格支付至50%；设变引起减少工程款进度的支付，根据变更通知单达成一致的工程项目内容和工程量，按发包人确认（三方盖章确认的设计变更、现场签证审核定案表）的每月工程量及价格支付至50%。</w:t>
      </w:r>
    </w:p>
    <w:p w14:paraId="487FB104" w14:textId="77777777" w:rsidR="008B3474" w:rsidRPr="00EF6767" w:rsidRDefault="00E93B8E">
      <w:pPr>
        <w:spacing w:line="440" w:lineRule="exact"/>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办理完成工程结算手续后14日内付至工程结算价的97%。剩余质保款（结算价*3%）在工程责任缺陷期（24个月）满后，办理完工程责任缺陷期满终结手续后15个工作日内结清（不计利息进度款实行先付后审，付款后，发包人不定期抽查复核，如发现存在虚报进度、材料问题或者质量问题的，发包人有权停止付款，并可在付款当月或者下一次进度款中将虚报部分等对应金额进行扣回。</w:t>
      </w:r>
    </w:p>
    <w:p w14:paraId="65B6B9B2" w14:textId="77777777"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材料型号、参数、材质等与图纸及招标（技术）文件不符的，必须提供新材料的设变通知单、设变单、甲方单价定价依据方可支付。如不能提供的，暂不支付，待完善相关设变、定价手续后再支付。</w:t>
      </w:r>
    </w:p>
    <w:p w14:paraId="2DFEDA4D" w14:textId="77777777" w:rsidR="008B3474" w:rsidRPr="00EF6767" w:rsidRDefault="00E93B8E">
      <w:pPr>
        <w:spacing w:line="440" w:lineRule="exact"/>
        <w:ind w:firstLineChars="200" w:firstLine="482"/>
        <w:rPr>
          <w:rFonts w:ascii="宋体" w:eastAsia="宋体" w:hAnsi="宋体" w:cs="宋体"/>
          <w:b/>
          <w:color w:val="auto"/>
          <w:sz w:val="24"/>
          <w:szCs w:val="24"/>
          <w:lang w:eastAsia="zh-CN"/>
        </w:rPr>
      </w:pPr>
      <w:r w:rsidRPr="00EF6767">
        <w:rPr>
          <w:rFonts w:ascii="宋体" w:eastAsia="宋体" w:hAnsi="宋体" w:cs="宋体" w:hint="eastAsia"/>
          <w:b/>
          <w:color w:val="auto"/>
          <w:sz w:val="24"/>
          <w:szCs w:val="24"/>
          <w:lang w:eastAsia="zh-CN"/>
        </w:rPr>
        <w:t>当合同金额≥50万元时（政府报建项目）：</w:t>
      </w:r>
    </w:p>
    <w:p w14:paraId="25098062" w14:textId="2B65FFEF"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每月按实际完成工程量的80%支付进度款（按工程形象进度与工程资料同步部分支付工程款），完工后工程进度款累计支付总额不超过工程造价的80%（每次进度款支付时相应的隐蔽验收、现场签证、材料送检手续必须完成），工程竣工验收合格后支付至合同价的80%；追加工程款进度的支付，根据变更通知单达成一致的工程项目内容和工程量，按发包人确认（三方盖章确认的设计变更、</w:t>
      </w:r>
      <w:r w:rsidR="001E00E5" w:rsidRPr="00F17160">
        <w:rPr>
          <w:rFonts w:ascii="宋体" w:eastAsia="宋体" w:hAnsi="宋体" w:cs="宋体" w:hint="eastAsia"/>
          <w:color w:val="auto"/>
          <w:sz w:val="24"/>
          <w:szCs w:val="24"/>
          <w:u w:val="single"/>
          <w:lang w:eastAsia="zh-CN"/>
        </w:rPr>
        <w:t>索赔费用以及</w:t>
      </w:r>
      <w:r w:rsidR="001E00E5">
        <w:rPr>
          <w:rFonts w:ascii="宋体" w:eastAsia="宋体" w:hAnsi="宋体" w:cs="宋体" w:hint="eastAsia"/>
          <w:color w:val="auto"/>
          <w:sz w:val="24"/>
          <w:szCs w:val="24"/>
          <w:u w:val="single"/>
          <w:lang w:eastAsia="zh-CN"/>
        </w:rPr>
        <w:t>工程量确认单</w:t>
      </w:r>
      <w:r w:rsidRPr="00EF6767">
        <w:rPr>
          <w:rFonts w:ascii="宋体" w:eastAsia="宋体" w:hAnsi="宋体" w:cs="宋体" w:hint="eastAsia"/>
          <w:color w:val="auto"/>
          <w:sz w:val="24"/>
          <w:szCs w:val="24"/>
          <w:u w:val="single"/>
          <w:lang w:eastAsia="zh-CN"/>
        </w:rPr>
        <w:t>审核定案表）的每月工程量及价格支付至50%；设变引起减少工程款进度的支付，根据变更通知单达成一致的工程项目内容和工程量，按发包人确认（三方盖章确认的设计变更、现场签证审核定案表）的每月工程量及价格支付至50%。</w:t>
      </w:r>
    </w:p>
    <w:p w14:paraId="788F0338" w14:textId="03184CC5"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lastRenderedPageBreak/>
        <w:t>办理完成工程结算手续后</w:t>
      </w:r>
      <w:r w:rsidR="00763C9B">
        <w:rPr>
          <w:rFonts w:ascii="宋体" w:eastAsia="宋体" w:hAnsi="宋体" w:cs="宋体" w:hint="eastAsia"/>
          <w:color w:val="auto"/>
          <w:sz w:val="24"/>
          <w:szCs w:val="24"/>
          <w:u w:val="single"/>
          <w:lang w:eastAsia="zh-CN"/>
        </w:rPr>
        <w:t>21</w:t>
      </w:r>
      <w:r w:rsidRPr="00EF6767">
        <w:rPr>
          <w:rFonts w:ascii="宋体" w:eastAsia="宋体" w:hAnsi="宋体" w:cs="宋体" w:hint="eastAsia"/>
          <w:color w:val="auto"/>
          <w:sz w:val="24"/>
          <w:szCs w:val="24"/>
          <w:u w:val="single"/>
          <w:lang w:eastAsia="zh-CN"/>
        </w:rPr>
        <w:t>日内付至工程结算价的97%。若是政府报建项目，还须满足以下条件：</w:t>
      </w:r>
    </w:p>
    <w:p w14:paraId="217B7075" w14:textId="77777777"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a、取得政府部门颁发的《竣工联合验收意见书》（含规划验收、人防验收、消防验收、档案验收、工程质量、竣工验收）；</w:t>
      </w:r>
    </w:p>
    <w:p w14:paraId="17960EC0" w14:textId="77777777"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承包人取得《竣工联合验收意见书》后，支付到该工程结算价的97%。</w:t>
      </w:r>
    </w:p>
    <w:p w14:paraId="72C091D8" w14:textId="77777777"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剩余质保款（结算价*3%）在工程责任缺陷期（24个月）满后且承包人配合发包人取得了《广州市花都区建设工程档案接收证明》（花都地区）和《城建档案移交书》（花都地区），办理完工程责任缺陷期满终结手续后15个工作日内结清（不计利息）。</w:t>
      </w:r>
    </w:p>
    <w:p w14:paraId="60A81137" w14:textId="77777777"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若因非承包人原因造成的未能及时取得《竣工验收备案表》，承包人提供竣工验收备案所需资料经发包人审核合格后，支付质保金尾款。</w:t>
      </w:r>
    </w:p>
    <w:p w14:paraId="2AA94DAA"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12.4.1付款周期</w:t>
      </w:r>
    </w:p>
    <w:p w14:paraId="3C152EB3"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关于付款周期的约定</w:t>
      </w:r>
      <w:r w:rsidRPr="00EF6767">
        <w:rPr>
          <w:rFonts w:ascii="宋体" w:eastAsia="宋体" w:hAnsi="宋体" w:cs="宋体" w:hint="eastAsia"/>
          <w:color w:val="auto"/>
          <w:sz w:val="24"/>
          <w:szCs w:val="24"/>
          <w:u w:val="single"/>
          <w:lang w:eastAsia="zh-CN"/>
        </w:rPr>
        <w:t>：   每月25日申报前一月进度款   。</w:t>
      </w:r>
    </w:p>
    <w:p w14:paraId="13AD6EDC"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12.4.2进度付款申请单的编制</w:t>
      </w:r>
    </w:p>
    <w:p w14:paraId="7F829BA0"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关于进度付款申请单编制的约定</w:t>
      </w:r>
      <w:r w:rsidRPr="00EF6767">
        <w:rPr>
          <w:rFonts w:ascii="宋体" w:eastAsia="宋体" w:hAnsi="宋体" w:cs="宋体" w:hint="eastAsia"/>
          <w:color w:val="auto"/>
          <w:sz w:val="24"/>
          <w:szCs w:val="24"/>
          <w:u w:val="single"/>
          <w:lang w:eastAsia="zh-CN"/>
        </w:rPr>
        <w:t>：      按流水号         。</w:t>
      </w:r>
    </w:p>
    <w:p w14:paraId="509941AF"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12.4.3进度付款申请单的提交</w:t>
      </w:r>
    </w:p>
    <w:p w14:paraId="2279BA75"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（1）单价合同进度付款申请单提交的约定</w:t>
      </w:r>
      <w:r w:rsidRPr="00EF6767">
        <w:rPr>
          <w:rFonts w:ascii="宋体" w:eastAsia="宋体" w:hAnsi="宋体" w:cs="宋体" w:hint="eastAsia"/>
          <w:color w:val="auto"/>
          <w:sz w:val="24"/>
          <w:szCs w:val="24"/>
          <w:u w:val="single"/>
          <w:lang w:eastAsia="zh-CN"/>
        </w:rPr>
        <w:t>：    /   。</w:t>
      </w:r>
    </w:p>
    <w:p w14:paraId="32F2D2DA"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（2）总价合同进度付款申请单提交的约定</w:t>
      </w:r>
      <w:r w:rsidRPr="00EF6767">
        <w:rPr>
          <w:rFonts w:ascii="宋体" w:eastAsia="宋体" w:hAnsi="宋体" w:cs="宋体" w:hint="eastAsia"/>
          <w:color w:val="auto"/>
          <w:sz w:val="24"/>
          <w:szCs w:val="24"/>
          <w:u w:val="single"/>
          <w:lang w:eastAsia="zh-CN"/>
        </w:rPr>
        <w:t>：  / 。</w:t>
      </w:r>
    </w:p>
    <w:p w14:paraId="288FBF73"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（3）其他价格形式合同进度付款申请单提交的约定</w:t>
      </w:r>
      <w:r w:rsidRPr="00EF6767">
        <w:rPr>
          <w:rFonts w:ascii="宋体" w:eastAsia="宋体" w:hAnsi="宋体" w:cs="宋体" w:hint="eastAsia"/>
          <w:color w:val="auto"/>
          <w:sz w:val="24"/>
          <w:szCs w:val="24"/>
          <w:u w:val="single"/>
          <w:lang w:eastAsia="zh-CN"/>
        </w:rPr>
        <w:t>：    /   。</w:t>
      </w:r>
    </w:p>
    <w:p w14:paraId="2DB078D8"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12.4.4进度款审核和支付</w:t>
      </w:r>
    </w:p>
    <w:p w14:paraId="6618B6AE"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（1）监理人审查并报送发包人的期限</w:t>
      </w:r>
      <w:r w:rsidRPr="00EF6767">
        <w:rPr>
          <w:rFonts w:ascii="宋体" w:eastAsia="宋体" w:hAnsi="宋体" w:cs="宋体" w:hint="eastAsia"/>
          <w:color w:val="auto"/>
          <w:sz w:val="24"/>
          <w:szCs w:val="24"/>
          <w:u w:val="single"/>
          <w:lang w:eastAsia="zh-CN"/>
        </w:rPr>
        <w:t>：三天。</w:t>
      </w:r>
    </w:p>
    <w:p w14:paraId="5D252499" w14:textId="5645C5FB"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发包人完成审批并签发进度款支付证书的期限</w:t>
      </w:r>
      <w:r w:rsidRPr="00EF6767">
        <w:rPr>
          <w:rFonts w:ascii="宋体" w:eastAsia="宋体" w:hAnsi="宋体" w:cs="宋体" w:hint="eastAsia"/>
          <w:color w:val="auto"/>
          <w:sz w:val="24"/>
          <w:szCs w:val="24"/>
          <w:u w:val="single"/>
          <w:lang w:eastAsia="zh-CN"/>
        </w:rPr>
        <w:t>：</w:t>
      </w:r>
      <w:r w:rsidR="00EA0EE7">
        <w:rPr>
          <w:rFonts w:ascii="宋体" w:eastAsia="宋体" w:hAnsi="宋体" w:cs="宋体" w:hint="eastAsia"/>
          <w:color w:val="auto"/>
          <w:sz w:val="24"/>
          <w:szCs w:val="24"/>
          <w:u w:val="single"/>
          <w:lang w:eastAsia="zh-CN"/>
        </w:rPr>
        <w:t>10</w:t>
      </w:r>
      <w:r w:rsidRPr="00EF6767">
        <w:rPr>
          <w:rFonts w:ascii="宋体" w:eastAsia="宋体" w:hAnsi="宋体" w:cs="宋体" w:hint="eastAsia"/>
          <w:color w:val="auto"/>
          <w:sz w:val="24"/>
          <w:szCs w:val="24"/>
          <w:u w:val="single"/>
          <w:lang w:eastAsia="zh-CN"/>
        </w:rPr>
        <w:t>个工作日。</w:t>
      </w:r>
    </w:p>
    <w:p w14:paraId="74F9F74B" w14:textId="4DC912AA"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（2）发包人支付进度款的期限</w:t>
      </w:r>
      <w:r w:rsidRPr="00EF6767">
        <w:rPr>
          <w:rFonts w:ascii="宋体" w:eastAsia="宋体" w:hAnsi="宋体" w:cs="宋体" w:hint="eastAsia"/>
          <w:color w:val="auto"/>
          <w:sz w:val="24"/>
          <w:szCs w:val="24"/>
          <w:u w:val="single"/>
          <w:lang w:eastAsia="zh-CN"/>
        </w:rPr>
        <w:t>：收到合格发票后</w:t>
      </w:r>
      <w:r w:rsidR="00EA0EE7">
        <w:rPr>
          <w:rFonts w:ascii="宋体" w:eastAsia="宋体" w:hAnsi="宋体" w:cs="宋体" w:hint="eastAsia"/>
          <w:color w:val="auto"/>
          <w:sz w:val="24"/>
          <w:szCs w:val="24"/>
          <w:u w:val="single"/>
          <w:lang w:eastAsia="zh-CN"/>
        </w:rPr>
        <w:t>10</w:t>
      </w:r>
      <w:r w:rsidRPr="00EF6767">
        <w:rPr>
          <w:rFonts w:ascii="宋体" w:eastAsia="宋体" w:hAnsi="宋体" w:cs="宋体" w:hint="eastAsia"/>
          <w:color w:val="auto"/>
          <w:sz w:val="24"/>
          <w:szCs w:val="24"/>
          <w:u w:val="single"/>
          <w:lang w:eastAsia="zh-CN"/>
        </w:rPr>
        <w:t>个工作日内。</w:t>
      </w:r>
    </w:p>
    <w:p w14:paraId="3490DFCC"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发包人逾期支付进度款的违约金的计算方式</w:t>
      </w:r>
      <w:r w:rsidRPr="00EF6767">
        <w:rPr>
          <w:rFonts w:ascii="宋体" w:eastAsia="宋体" w:hAnsi="宋体" w:cs="宋体" w:hint="eastAsia"/>
          <w:color w:val="auto"/>
          <w:sz w:val="24"/>
          <w:szCs w:val="24"/>
          <w:u w:val="single"/>
          <w:lang w:eastAsia="zh-CN"/>
        </w:rPr>
        <w:t>：  无  。</w:t>
      </w:r>
    </w:p>
    <w:p w14:paraId="34E67026"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12.4.5支付分解表的编制</w:t>
      </w:r>
    </w:p>
    <w:p w14:paraId="07692FE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1、总价合同支付分解表的编制与审批</w:t>
      </w:r>
      <w:r w:rsidRPr="00EF6767">
        <w:rPr>
          <w:rFonts w:ascii="宋体" w:eastAsia="宋体" w:hAnsi="宋体" w:cs="宋体" w:hint="eastAsia"/>
          <w:color w:val="auto"/>
          <w:sz w:val="24"/>
          <w:szCs w:val="24"/>
          <w:u w:val="single"/>
          <w:lang w:eastAsia="zh-CN"/>
        </w:rPr>
        <w:t xml:space="preserve">： / </w:t>
      </w:r>
    </w:p>
    <w:p w14:paraId="695EAEEA"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2、单价合同的总价项目支付分解表的编制与审批</w:t>
      </w:r>
      <w:r w:rsidRPr="00EF6767">
        <w:rPr>
          <w:rFonts w:ascii="宋体" w:eastAsia="宋体" w:hAnsi="宋体" w:cs="宋体" w:hint="eastAsia"/>
          <w:color w:val="auto"/>
          <w:sz w:val="24"/>
          <w:szCs w:val="24"/>
          <w:u w:val="single"/>
          <w:lang w:eastAsia="zh-CN"/>
        </w:rPr>
        <w:t xml:space="preserve">： / </w:t>
      </w:r>
    </w:p>
    <w:p w14:paraId="70694196" w14:textId="77777777" w:rsidR="008B3474" w:rsidRPr="00EF6767" w:rsidRDefault="008B3474">
      <w:pPr>
        <w:pStyle w:val="2"/>
        <w:spacing w:before="0" w:after="0" w:line="440" w:lineRule="exact"/>
        <w:ind w:firstLineChars="200" w:firstLine="482"/>
        <w:rPr>
          <w:rFonts w:ascii="宋体" w:eastAsia="宋体" w:hAnsi="宋体" w:cs="宋体"/>
          <w:color w:val="auto"/>
          <w:sz w:val="24"/>
          <w:szCs w:val="24"/>
          <w:lang w:eastAsia="zh-CN"/>
        </w:rPr>
      </w:pPr>
      <w:bookmarkStart w:id="244" w:name="bookmark461"/>
      <w:bookmarkStart w:id="245" w:name="bookmark462"/>
      <w:bookmarkEnd w:id="244"/>
      <w:bookmarkEnd w:id="245"/>
    </w:p>
    <w:p w14:paraId="11061DFE" w14:textId="77777777" w:rsidR="008B3474" w:rsidRPr="00EF6767" w:rsidRDefault="00E93B8E">
      <w:pPr>
        <w:pStyle w:val="2"/>
        <w:spacing w:before="0" w:after="0" w:line="440" w:lineRule="exact"/>
        <w:rPr>
          <w:rFonts w:ascii="宋体" w:eastAsia="宋体" w:hAnsi="宋体" w:cs="宋体"/>
          <w:color w:val="auto"/>
          <w:sz w:val="24"/>
          <w:szCs w:val="24"/>
          <w:lang w:eastAsia="zh-CN"/>
        </w:rPr>
      </w:pPr>
      <w:bookmarkStart w:id="246" w:name="_Toc21970"/>
      <w:r w:rsidRPr="00EF6767">
        <w:rPr>
          <w:rFonts w:ascii="宋体" w:eastAsia="宋体" w:hAnsi="宋体" w:cs="宋体" w:hint="eastAsia"/>
          <w:color w:val="auto"/>
          <w:sz w:val="24"/>
          <w:szCs w:val="24"/>
          <w:lang w:eastAsia="zh-CN"/>
        </w:rPr>
        <w:t>13.验收和工程试车</w:t>
      </w:r>
      <w:bookmarkEnd w:id="246"/>
    </w:p>
    <w:p w14:paraId="32B94E8C" w14:textId="77777777" w:rsidR="008B3474" w:rsidRPr="00EF6767" w:rsidRDefault="00E93B8E">
      <w:pPr>
        <w:pStyle w:val="3"/>
        <w:spacing w:before="0" w:after="0" w:line="440" w:lineRule="exact"/>
        <w:ind w:firstLineChars="200" w:firstLine="482"/>
        <w:rPr>
          <w:rFonts w:ascii="宋体" w:hAnsi="宋体" w:cs="宋体"/>
          <w:sz w:val="24"/>
          <w:szCs w:val="24"/>
        </w:rPr>
      </w:pPr>
      <w:bookmarkStart w:id="247" w:name="_Toc28243"/>
      <w:bookmarkStart w:id="248" w:name="_Toc26940"/>
      <w:r w:rsidRPr="00EF6767">
        <w:rPr>
          <w:rFonts w:ascii="宋体" w:hAnsi="宋体" w:cs="宋体" w:hint="eastAsia"/>
          <w:sz w:val="24"/>
          <w:szCs w:val="24"/>
        </w:rPr>
        <w:t>13.1分部分项工程验收</w:t>
      </w:r>
      <w:bookmarkEnd w:id="247"/>
      <w:bookmarkEnd w:id="248"/>
    </w:p>
    <w:p w14:paraId="0A07305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13.1.2监理人不能按时进行验收时，应提前</w:t>
      </w:r>
      <w:r w:rsidRPr="00EF6767">
        <w:rPr>
          <w:rFonts w:ascii="宋体" w:eastAsia="宋体" w:hAnsi="宋体" w:cs="宋体" w:hint="eastAsia"/>
          <w:color w:val="auto"/>
          <w:sz w:val="24"/>
          <w:szCs w:val="24"/>
          <w:u w:val="single"/>
          <w:lang w:eastAsia="zh-CN"/>
        </w:rPr>
        <w:t xml:space="preserve"> 48 小时</w:t>
      </w:r>
      <w:r w:rsidRPr="00EF6767">
        <w:rPr>
          <w:rFonts w:ascii="宋体" w:eastAsia="宋体" w:hAnsi="宋体" w:cs="宋体" w:hint="eastAsia"/>
          <w:color w:val="auto"/>
          <w:sz w:val="24"/>
          <w:szCs w:val="24"/>
          <w:lang w:eastAsia="zh-CN"/>
        </w:rPr>
        <w:t>提交书面延期要求。</w:t>
      </w:r>
    </w:p>
    <w:p w14:paraId="50D57D00"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关于延期最长不得超过</w:t>
      </w:r>
      <w:r w:rsidRPr="00EF6767">
        <w:rPr>
          <w:rFonts w:ascii="宋体" w:eastAsia="宋体" w:hAnsi="宋体" w:cs="宋体" w:hint="eastAsia"/>
          <w:color w:val="auto"/>
          <w:sz w:val="24"/>
          <w:szCs w:val="24"/>
          <w:u w:val="single"/>
          <w:lang w:eastAsia="zh-CN"/>
        </w:rPr>
        <w:t>：  /  小时。</w:t>
      </w:r>
    </w:p>
    <w:p w14:paraId="29294038" w14:textId="77777777" w:rsidR="008B3474" w:rsidRPr="00EF6767" w:rsidRDefault="00E93B8E">
      <w:pPr>
        <w:pStyle w:val="3"/>
        <w:spacing w:before="0" w:after="0" w:line="440" w:lineRule="exact"/>
        <w:ind w:firstLineChars="200" w:firstLine="482"/>
        <w:rPr>
          <w:rFonts w:ascii="宋体" w:hAnsi="宋体" w:cs="宋体"/>
          <w:sz w:val="24"/>
          <w:szCs w:val="24"/>
        </w:rPr>
      </w:pPr>
      <w:bookmarkStart w:id="249" w:name="_Toc26885"/>
      <w:bookmarkStart w:id="250" w:name="_Toc32051"/>
      <w:r w:rsidRPr="00EF6767">
        <w:rPr>
          <w:rFonts w:ascii="宋体" w:hAnsi="宋体" w:cs="宋体" w:hint="eastAsia"/>
          <w:sz w:val="24"/>
          <w:szCs w:val="24"/>
        </w:rPr>
        <w:t>13.2竣工验收</w:t>
      </w:r>
      <w:bookmarkEnd w:id="249"/>
      <w:bookmarkEnd w:id="250"/>
    </w:p>
    <w:p w14:paraId="2E91684E"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13.2.2竣工验收程序</w:t>
      </w:r>
    </w:p>
    <w:p w14:paraId="1B5B4883"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lastRenderedPageBreak/>
        <w:t>关于竣工验收程序的约定</w:t>
      </w:r>
      <w:r w:rsidRPr="00EF6767">
        <w:rPr>
          <w:rFonts w:ascii="宋体" w:eastAsia="宋体" w:hAnsi="宋体" w:cs="宋体" w:hint="eastAsia"/>
          <w:color w:val="auto"/>
          <w:sz w:val="24"/>
          <w:szCs w:val="24"/>
          <w:u w:val="single"/>
          <w:lang w:eastAsia="zh-CN"/>
        </w:rPr>
        <w:t>：按政府竣工验收备案流程进行。</w:t>
      </w:r>
    </w:p>
    <w:p w14:paraId="17F98AB5"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发包人不按照本项约定组织竣工验收、颁发工程接收证书的违约金的计算方法</w:t>
      </w:r>
      <w:r w:rsidRPr="00EF6767">
        <w:rPr>
          <w:rFonts w:ascii="宋体" w:eastAsia="宋体" w:hAnsi="宋体" w:cs="宋体" w:hint="eastAsia"/>
          <w:color w:val="auto"/>
          <w:sz w:val="24"/>
          <w:szCs w:val="24"/>
          <w:u w:val="single"/>
          <w:lang w:eastAsia="zh-CN"/>
        </w:rPr>
        <w:t>：/    。</w:t>
      </w:r>
    </w:p>
    <w:p w14:paraId="5B4AEF4F" w14:textId="77777777" w:rsidR="008B3474" w:rsidRPr="00EF6767" w:rsidRDefault="00E93B8E">
      <w:pPr>
        <w:spacing w:line="440" w:lineRule="exact"/>
        <w:ind w:firstLineChars="200" w:firstLine="480"/>
        <w:rPr>
          <w:rFonts w:ascii="宋体" w:eastAsia="宋体" w:hAnsi="宋体" w:cs="宋体"/>
          <w:color w:val="auto"/>
          <w:sz w:val="24"/>
          <w:szCs w:val="24"/>
        </w:rPr>
      </w:pPr>
      <w:r w:rsidRPr="00EF6767">
        <w:rPr>
          <w:rFonts w:ascii="宋体" w:eastAsia="宋体" w:hAnsi="宋体" w:cs="宋体" w:hint="eastAsia"/>
          <w:color w:val="auto"/>
          <w:sz w:val="24"/>
          <w:szCs w:val="24"/>
        </w:rPr>
        <w:t>13.2.5移交、接收全部与部分工程</w:t>
      </w:r>
    </w:p>
    <w:p w14:paraId="64CB945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承包人向发包人移交工程的期限</w:t>
      </w:r>
      <w:r w:rsidRPr="00EF6767">
        <w:rPr>
          <w:rFonts w:ascii="宋体" w:eastAsia="宋体" w:hAnsi="宋体" w:cs="宋体" w:hint="eastAsia"/>
          <w:color w:val="auto"/>
          <w:sz w:val="24"/>
          <w:szCs w:val="24"/>
          <w:u w:val="single"/>
          <w:lang w:eastAsia="zh-CN"/>
        </w:rPr>
        <w:t>：招标文件所要求的完成竣工验收时间。</w:t>
      </w:r>
    </w:p>
    <w:p w14:paraId="7105F9D5"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发包人未按本合同约定接收全部或部分工程的，违约金的计算方法为</w:t>
      </w:r>
      <w:r w:rsidRPr="00EF6767">
        <w:rPr>
          <w:rFonts w:ascii="宋体" w:eastAsia="宋体" w:hAnsi="宋体" w:cs="宋体" w:hint="eastAsia"/>
          <w:color w:val="auto"/>
          <w:sz w:val="24"/>
          <w:szCs w:val="24"/>
          <w:u w:val="single"/>
          <w:lang w:eastAsia="zh-CN"/>
        </w:rPr>
        <w:t>：按招标文件或技术说明要求执行。</w:t>
      </w:r>
    </w:p>
    <w:p w14:paraId="0D4E5DBD"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承包人未按时移交工程的，违约金的计算方法为</w:t>
      </w:r>
      <w:r w:rsidRPr="00EF6767">
        <w:rPr>
          <w:rFonts w:ascii="宋体" w:eastAsia="宋体" w:hAnsi="宋体" w:cs="宋体" w:hint="eastAsia"/>
          <w:color w:val="auto"/>
          <w:sz w:val="24"/>
          <w:szCs w:val="24"/>
          <w:u w:val="single"/>
          <w:lang w:eastAsia="zh-CN"/>
        </w:rPr>
        <w:t>：按招标文件或技术说明要求执行。</w:t>
      </w:r>
    </w:p>
    <w:p w14:paraId="126ECACB" w14:textId="77777777" w:rsidR="008B3474" w:rsidRPr="00EF6767" w:rsidRDefault="00E93B8E">
      <w:pPr>
        <w:pStyle w:val="3"/>
        <w:spacing w:before="0" w:after="0" w:line="440" w:lineRule="exact"/>
        <w:ind w:firstLineChars="200" w:firstLine="482"/>
        <w:rPr>
          <w:rFonts w:ascii="宋体" w:hAnsi="宋体" w:cs="宋体"/>
          <w:sz w:val="24"/>
          <w:szCs w:val="24"/>
        </w:rPr>
      </w:pPr>
      <w:bookmarkStart w:id="251" w:name="_Toc505"/>
      <w:bookmarkStart w:id="252" w:name="_Toc20374"/>
      <w:r w:rsidRPr="00EF6767">
        <w:rPr>
          <w:rFonts w:ascii="宋体" w:hAnsi="宋体" w:cs="宋体" w:hint="eastAsia"/>
          <w:sz w:val="24"/>
          <w:szCs w:val="24"/>
        </w:rPr>
        <w:t>13.3工程试车</w:t>
      </w:r>
      <w:bookmarkEnd w:id="251"/>
      <w:bookmarkEnd w:id="252"/>
    </w:p>
    <w:p w14:paraId="3F668AE3"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13.3.1 试车程序</w:t>
      </w:r>
    </w:p>
    <w:p w14:paraId="5BEB08B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工程试车内容</w:t>
      </w:r>
      <w:r w:rsidRPr="00EF6767">
        <w:rPr>
          <w:rFonts w:ascii="宋体" w:eastAsia="宋体" w:hAnsi="宋体" w:cs="宋体" w:hint="eastAsia"/>
          <w:color w:val="auto"/>
          <w:sz w:val="24"/>
          <w:szCs w:val="24"/>
          <w:u w:val="single"/>
          <w:lang w:eastAsia="zh-CN"/>
        </w:rPr>
        <w:t>：   /   。</w:t>
      </w:r>
    </w:p>
    <w:p w14:paraId="62B97386"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（1）单机无负荷试车费用由</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z w:val="24"/>
          <w:szCs w:val="24"/>
          <w:lang w:eastAsia="zh-CN"/>
        </w:rPr>
        <w:t>承担；</w:t>
      </w:r>
    </w:p>
    <w:p w14:paraId="7F91B3DE"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（2）无负荷联动试车费用由</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z w:val="24"/>
          <w:szCs w:val="24"/>
          <w:lang w:eastAsia="zh-CN"/>
        </w:rPr>
        <w:t>承担。</w:t>
      </w:r>
    </w:p>
    <w:p w14:paraId="13AE43D6"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13.3.3投料试车</w:t>
      </w:r>
    </w:p>
    <w:p w14:paraId="1F6D29B5"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关于投料试车相关事项的约定</w:t>
      </w:r>
      <w:r w:rsidRPr="00EF6767">
        <w:rPr>
          <w:rFonts w:ascii="宋体" w:eastAsia="宋体" w:hAnsi="宋体" w:cs="宋体" w:hint="eastAsia"/>
          <w:color w:val="auto"/>
          <w:sz w:val="24"/>
          <w:szCs w:val="24"/>
          <w:u w:val="single"/>
          <w:lang w:eastAsia="zh-CN"/>
        </w:rPr>
        <w:t>：   /   。</w:t>
      </w:r>
    </w:p>
    <w:p w14:paraId="39E5CABD" w14:textId="77777777" w:rsidR="008B3474" w:rsidRPr="00EF6767" w:rsidRDefault="00E93B8E">
      <w:pPr>
        <w:pStyle w:val="3"/>
        <w:spacing w:before="0" w:after="0" w:line="440" w:lineRule="exact"/>
        <w:ind w:firstLineChars="200" w:firstLine="482"/>
        <w:rPr>
          <w:rFonts w:ascii="宋体" w:hAnsi="宋体" w:cs="宋体"/>
          <w:sz w:val="24"/>
          <w:szCs w:val="24"/>
        </w:rPr>
      </w:pPr>
      <w:bookmarkStart w:id="253" w:name="_Toc26527"/>
      <w:bookmarkStart w:id="254" w:name="_Toc726"/>
      <w:r w:rsidRPr="00EF6767">
        <w:rPr>
          <w:rFonts w:ascii="宋体" w:hAnsi="宋体" w:cs="宋体" w:hint="eastAsia"/>
          <w:sz w:val="24"/>
          <w:szCs w:val="24"/>
        </w:rPr>
        <w:t>13.6竣工退场</w:t>
      </w:r>
      <w:bookmarkEnd w:id="253"/>
      <w:bookmarkEnd w:id="254"/>
    </w:p>
    <w:p w14:paraId="3F9F812A"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13.6.1竣工退场</w:t>
      </w:r>
    </w:p>
    <w:p w14:paraId="652AED31"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承包人完成竣工退场的期限</w:t>
      </w:r>
      <w:r w:rsidRPr="00EF6767">
        <w:rPr>
          <w:rFonts w:ascii="宋体" w:eastAsia="宋体" w:hAnsi="宋体" w:cs="宋体" w:hint="eastAsia"/>
          <w:color w:val="auto"/>
          <w:sz w:val="24"/>
          <w:szCs w:val="24"/>
          <w:u w:val="single"/>
          <w:lang w:eastAsia="zh-CN"/>
        </w:rPr>
        <w:t>：工程交付即退场。</w:t>
      </w:r>
    </w:p>
    <w:p w14:paraId="3ADA4ED6" w14:textId="77777777" w:rsidR="008B3474" w:rsidRPr="00EF6767" w:rsidRDefault="008B3474">
      <w:pPr>
        <w:pStyle w:val="aa"/>
        <w:spacing w:line="440" w:lineRule="exact"/>
        <w:ind w:left="32" w:firstLineChars="200" w:firstLine="504"/>
        <w:outlineLvl w:val="0"/>
        <w:rPr>
          <w:rFonts w:ascii="宋体" w:eastAsia="宋体" w:hAnsi="宋体" w:cs="宋体"/>
          <w:color w:val="auto"/>
          <w:spacing w:val="6"/>
          <w:sz w:val="24"/>
          <w:szCs w:val="24"/>
          <w:lang w:eastAsia="zh-CN"/>
        </w:rPr>
      </w:pPr>
      <w:bookmarkStart w:id="255" w:name="bookmark466"/>
      <w:bookmarkStart w:id="256" w:name="bookmark465"/>
      <w:bookmarkEnd w:id="255"/>
      <w:bookmarkEnd w:id="256"/>
    </w:p>
    <w:p w14:paraId="640F4001" w14:textId="4C235B7D" w:rsidR="008B3474" w:rsidRPr="00EF6767" w:rsidRDefault="00E93B8E">
      <w:pPr>
        <w:pStyle w:val="aa"/>
        <w:spacing w:line="440" w:lineRule="exact"/>
        <w:outlineLvl w:val="0"/>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14</w:t>
      </w:r>
      <w:bookmarkStart w:id="257" w:name="_Toc13201"/>
      <w:r w:rsidRPr="00EF6767">
        <w:rPr>
          <w:rFonts w:ascii="宋体" w:eastAsia="宋体" w:hAnsi="宋体" w:cs="宋体" w:hint="eastAsia"/>
          <w:color w:val="auto"/>
          <w:spacing w:val="6"/>
          <w:sz w:val="24"/>
          <w:szCs w:val="24"/>
          <w:lang w:eastAsia="zh-CN"/>
        </w:rPr>
        <w:t>．过程结算和竣工结算</w:t>
      </w:r>
      <w:bookmarkEnd w:id="257"/>
    </w:p>
    <w:p w14:paraId="5028BFC6" w14:textId="0B05528D" w:rsidR="008B3474" w:rsidRPr="00EF6767" w:rsidRDefault="00E93B8E" w:rsidP="00C67A55">
      <w:pPr>
        <w:pStyle w:val="aa"/>
        <w:spacing w:line="440" w:lineRule="exact"/>
        <w:ind w:firstLineChars="200" w:firstLine="492"/>
        <w:rPr>
          <w:rFonts w:ascii="宋体" w:eastAsia="宋体" w:hAnsi="宋体" w:cs="宋体"/>
          <w:color w:val="auto"/>
          <w:sz w:val="24"/>
          <w:szCs w:val="24"/>
          <w:lang w:eastAsia="zh-CN"/>
        </w:rPr>
      </w:pPr>
      <w:bookmarkStart w:id="258" w:name="bookmark475"/>
      <w:bookmarkStart w:id="259" w:name="bookmark476"/>
      <w:bookmarkStart w:id="260" w:name="bookmark477"/>
      <w:bookmarkStart w:id="261" w:name="bookmark478"/>
      <w:bookmarkStart w:id="262" w:name="_Toc22882"/>
      <w:bookmarkStart w:id="263" w:name="_Toc23996"/>
      <w:bookmarkStart w:id="264" w:name="_GoBack"/>
      <w:bookmarkEnd w:id="258"/>
      <w:bookmarkEnd w:id="259"/>
      <w:bookmarkEnd w:id="260"/>
      <w:bookmarkEnd w:id="261"/>
      <w:bookmarkEnd w:id="264"/>
      <w:r w:rsidRPr="00EF6767">
        <w:rPr>
          <w:rFonts w:ascii="宋体" w:eastAsia="宋体" w:hAnsi="宋体" w:cs="宋体" w:hint="eastAsia"/>
          <w:color w:val="auto"/>
          <w:spacing w:val="3"/>
          <w:sz w:val="24"/>
          <w:szCs w:val="24"/>
          <w:lang w:eastAsia="zh-CN"/>
        </w:rPr>
        <w:t>14.2竣工结算申请与审核</w:t>
      </w:r>
      <w:bookmarkEnd w:id="262"/>
      <w:bookmarkEnd w:id="263"/>
    </w:p>
    <w:p w14:paraId="4651DE81" w14:textId="77777777" w:rsidR="008B3474" w:rsidRPr="00EF6767" w:rsidRDefault="00E93B8E">
      <w:pPr>
        <w:widowControl w:val="0"/>
        <w:kinsoku/>
        <w:autoSpaceDE/>
        <w:autoSpaceDN/>
        <w:adjustRightInd/>
        <w:snapToGrid/>
        <w:spacing w:line="440" w:lineRule="exact"/>
        <w:ind w:firstLineChars="200" w:firstLine="488"/>
        <w:jc w:val="both"/>
        <w:textAlignment w:val="auto"/>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14.2.1承包人提交竣工结算申请单的期限：</w:t>
      </w:r>
      <w:r w:rsidRPr="00EF6767">
        <w:rPr>
          <w:rFonts w:ascii="宋体" w:eastAsia="宋体" w:hAnsi="宋体" w:cs="宋体" w:hint="eastAsia"/>
          <w:snapToGrid/>
          <w:color w:val="auto"/>
          <w:sz w:val="24"/>
          <w:szCs w:val="24"/>
          <w:u w:val="single"/>
          <w:lang w:eastAsia="zh-CN"/>
        </w:rPr>
        <w:t>工程竣工验收合格（报建项目按内部验收日期为准）后,承包人需在60天内提交结算申请报告,并附详细结算资料及结算依据。</w:t>
      </w:r>
    </w:p>
    <w:p w14:paraId="4DD1D0F5" w14:textId="3C72B2E4" w:rsidR="008B3474" w:rsidRPr="00EF6767" w:rsidRDefault="00E93B8E">
      <w:pPr>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pacing w:val="-7"/>
          <w:sz w:val="24"/>
          <w:szCs w:val="24"/>
          <w:lang w:eastAsia="zh-CN"/>
        </w:rPr>
        <w:t>竣工结算申请单及结算资料的份数：</w:t>
      </w:r>
      <w:r w:rsidRPr="00EF6767">
        <w:rPr>
          <w:rFonts w:ascii="宋体" w:eastAsia="宋体" w:hAnsi="宋体" w:cs="宋体" w:hint="eastAsia"/>
          <w:color w:val="auto"/>
          <w:sz w:val="24"/>
          <w:szCs w:val="24"/>
          <w:u w:val="single"/>
          <w:lang w:eastAsia="zh-CN"/>
        </w:rPr>
        <w:t xml:space="preserve">   2   </w:t>
      </w:r>
    </w:p>
    <w:p w14:paraId="054A1588" w14:textId="77777777" w:rsidR="008B3474" w:rsidRPr="00EF6767" w:rsidRDefault="00E93B8E">
      <w:pPr>
        <w:pStyle w:val="aa"/>
        <w:spacing w:line="440" w:lineRule="exact"/>
        <w:ind w:firstLineChars="200" w:firstLine="492"/>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14.2.2竣工结算申请单应包括的其他</w:t>
      </w:r>
      <w:r w:rsidRPr="00EF6767">
        <w:rPr>
          <w:rFonts w:ascii="宋体" w:eastAsia="宋体" w:hAnsi="宋体" w:cs="宋体" w:hint="eastAsia"/>
          <w:color w:val="auto"/>
          <w:spacing w:val="2"/>
          <w:sz w:val="24"/>
          <w:szCs w:val="24"/>
          <w:lang w:eastAsia="zh-CN"/>
        </w:rPr>
        <w:t>内容：</w:t>
      </w:r>
      <w:r w:rsidRPr="00EF6767">
        <w:rPr>
          <w:rFonts w:ascii="宋体" w:eastAsia="宋体" w:hAnsi="宋体" w:cs="宋体" w:hint="eastAsia"/>
          <w:color w:val="auto"/>
          <w:sz w:val="24"/>
          <w:szCs w:val="24"/>
          <w:u w:val="single"/>
          <w:lang w:eastAsia="zh-CN"/>
        </w:rPr>
        <w:t xml:space="preserve">    所有结算资料需上传甲方明源系统，详细要求见招标文件。</w:t>
      </w:r>
    </w:p>
    <w:p w14:paraId="0628C3AC" w14:textId="68AC37E2"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14.2.3承包人应提交的其他结算资料：</w:t>
      </w:r>
      <w:r w:rsidRPr="00EF6767">
        <w:rPr>
          <w:rFonts w:ascii="宋体" w:eastAsia="宋体" w:hAnsi="宋体" w:cs="宋体" w:hint="eastAsia"/>
          <w:color w:val="auto"/>
          <w:sz w:val="24"/>
          <w:szCs w:val="24"/>
          <w:u w:val="single"/>
          <w:lang w:eastAsia="zh-CN"/>
        </w:rPr>
        <w:t xml:space="preserve">   /  </w:t>
      </w:r>
    </w:p>
    <w:p w14:paraId="64E758FA"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265" w:name="_Toc1876"/>
      <w:bookmarkStart w:id="266" w:name="_Toc8842"/>
      <w:r w:rsidRPr="00EF6767">
        <w:rPr>
          <w:rFonts w:ascii="宋体" w:eastAsia="宋体" w:hAnsi="宋体" w:cs="宋体" w:hint="eastAsia"/>
          <w:color w:val="auto"/>
          <w:spacing w:val="5"/>
          <w:sz w:val="24"/>
          <w:szCs w:val="24"/>
          <w:lang w:eastAsia="zh-CN"/>
        </w:rPr>
        <w:t>14.2.3竣工结算审核</w:t>
      </w:r>
      <w:bookmarkEnd w:id="265"/>
      <w:bookmarkEnd w:id="266"/>
    </w:p>
    <w:p w14:paraId="1A4D5134" w14:textId="77777777" w:rsidR="008B3474" w:rsidRPr="00EF6767" w:rsidRDefault="00E93B8E">
      <w:pPr>
        <w:spacing w:line="440" w:lineRule="exact"/>
        <w:ind w:left="611"/>
        <w:jc w:val="both"/>
        <w:rPr>
          <w:rFonts w:ascii="宋体" w:eastAsia="宋体" w:hAnsi="宋体" w:cs="宋体"/>
          <w:color w:val="auto"/>
          <w:spacing w:val="2"/>
          <w:sz w:val="24"/>
          <w:szCs w:val="24"/>
          <w:lang w:eastAsia="zh-CN"/>
        </w:rPr>
      </w:pPr>
      <w:r w:rsidRPr="00EF6767">
        <w:rPr>
          <w:rFonts w:ascii="宋体" w:eastAsia="宋体" w:hAnsi="宋体" w:cs="宋体" w:hint="eastAsia"/>
          <w:color w:val="auto"/>
          <w:spacing w:val="-8"/>
          <w:sz w:val="24"/>
          <w:szCs w:val="24"/>
          <w:lang w:eastAsia="zh-CN"/>
        </w:rPr>
        <w:t>本工程是否属于机关、事业单位从中小企业采购工程：</w:t>
      </w:r>
      <w:r w:rsidRPr="00EF6767">
        <w:rPr>
          <w:rFonts w:ascii="宋体" w:eastAsia="宋体" w:hAnsi="宋体" w:cs="宋体" w:hint="eastAsia"/>
          <w:color w:val="auto"/>
          <w:spacing w:val="-8"/>
          <w:sz w:val="24"/>
          <w:szCs w:val="24"/>
          <w:u w:val="single"/>
          <w:lang w:eastAsia="zh-CN"/>
        </w:rPr>
        <w:t xml:space="preserve">    /</w:t>
      </w:r>
      <w:r w:rsidRPr="00EF6767">
        <w:rPr>
          <w:rFonts w:ascii="宋体" w:eastAsia="宋体" w:hAnsi="宋体" w:cs="宋体" w:hint="eastAsia"/>
          <w:color w:val="auto"/>
          <w:spacing w:val="-9"/>
          <w:sz w:val="24"/>
          <w:szCs w:val="24"/>
          <w:u w:val="single"/>
          <w:lang w:eastAsia="zh-CN"/>
        </w:rPr>
        <w:t xml:space="preserve">   </w:t>
      </w:r>
      <w:r w:rsidRPr="00EF6767">
        <w:rPr>
          <w:rFonts w:ascii="宋体" w:eastAsia="宋体" w:hAnsi="宋体" w:cs="宋体" w:hint="eastAsia"/>
          <w:color w:val="auto"/>
          <w:spacing w:val="-9"/>
          <w:sz w:val="24"/>
          <w:szCs w:val="24"/>
          <w:lang w:eastAsia="zh-CN"/>
        </w:rPr>
        <w:t>。</w:t>
      </w:r>
      <w:r w:rsidRPr="00EF6767">
        <w:rPr>
          <w:rFonts w:ascii="宋体" w:eastAsia="宋体" w:hAnsi="宋体" w:cs="宋体" w:hint="eastAsia"/>
          <w:color w:val="auto"/>
          <w:sz w:val="24"/>
          <w:szCs w:val="24"/>
          <w:lang w:eastAsia="zh-CN"/>
        </w:rPr>
        <w:t xml:space="preserve"> </w:t>
      </w:r>
      <w:r w:rsidRPr="00EF6767">
        <w:rPr>
          <w:rFonts w:ascii="宋体" w:eastAsia="宋体" w:hAnsi="宋体" w:cs="宋体" w:hint="eastAsia"/>
          <w:color w:val="auto"/>
          <w:spacing w:val="-3"/>
          <w:sz w:val="24"/>
          <w:szCs w:val="24"/>
          <w:lang w:eastAsia="zh-CN"/>
        </w:rPr>
        <w:t>发包人审批竣工付款申请单的期限：</w:t>
      </w:r>
      <w:r w:rsidRPr="00EF6767">
        <w:rPr>
          <w:rFonts w:ascii="宋体" w:eastAsia="宋体" w:hAnsi="宋体" w:cs="宋体" w:hint="eastAsia"/>
          <w:color w:val="auto"/>
          <w:spacing w:val="-3"/>
          <w:sz w:val="24"/>
          <w:szCs w:val="24"/>
          <w:u w:val="single"/>
          <w:lang w:eastAsia="zh-CN"/>
        </w:rPr>
        <w:t xml:space="preserve">  45天内提供结算审核意见</w:t>
      </w:r>
      <w:r w:rsidRPr="00EF6767">
        <w:rPr>
          <w:rFonts w:ascii="宋体" w:eastAsia="宋体" w:hAnsi="宋体" w:cs="宋体" w:hint="eastAsia"/>
          <w:color w:val="auto"/>
          <w:spacing w:val="7"/>
          <w:sz w:val="24"/>
          <w:szCs w:val="24"/>
          <w:lang w:eastAsia="zh-CN"/>
        </w:rPr>
        <w:t xml:space="preserve"> </w:t>
      </w:r>
      <w:r w:rsidRPr="00EF6767">
        <w:rPr>
          <w:rFonts w:ascii="宋体" w:eastAsia="宋体" w:hAnsi="宋体" w:cs="宋体" w:hint="eastAsia"/>
          <w:color w:val="auto"/>
          <w:spacing w:val="-8"/>
          <w:sz w:val="24"/>
          <w:szCs w:val="24"/>
          <w:lang w:eastAsia="zh-CN"/>
        </w:rPr>
        <w:t>发包人完成竣工付款的期限：</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8"/>
          <w:sz w:val="24"/>
          <w:szCs w:val="24"/>
          <w:lang w:eastAsia="zh-CN"/>
        </w:rPr>
        <w:t>。</w:t>
      </w:r>
    </w:p>
    <w:p w14:paraId="2330FE53" w14:textId="77777777" w:rsidR="008B3474" w:rsidRPr="00EF6767" w:rsidRDefault="00E93B8E">
      <w:pPr>
        <w:spacing w:line="440" w:lineRule="exact"/>
        <w:ind w:left="611"/>
        <w:jc w:val="both"/>
        <w:rPr>
          <w:rFonts w:ascii="宋体" w:eastAsia="宋体" w:hAnsi="宋体" w:cs="宋体"/>
          <w:color w:val="auto"/>
          <w:spacing w:val="-2"/>
          <w:sz w:val="24"/>
          <w:szCs w:val="24"/>
          <w:u w:val="single"/>
          <w:lang w:eastAsia="zh-CN"/>
        </w:rPr>
      </w:pPr>
      <w:r w:rsidRPr="00EF6767">
        <w:rPr>
          <w:rFonts w:ascii="宋体" w:eastAsia="宋体" w:hAnsi="宋体" w:cs="宋体"/>
          <w:color w:val="auto"/>
          <w:spacing w:val="-1"/>
          <w:sz w:val="24"/>
          <w:szCs w:val="24"/>
          <w:lang w:eastAsia="zh-CN"/>
        </w:rPr>
        <w:t>关于竣工付款证书异议部分复核的方式和程序：</w:t>
      </w:r>
      <w:r w:rsidRPr="00EF6767">
        <w:rPr>
          <w:rFonts w:ascii="宋体" w:eastAsia="宋体" w:hAnsi="宋体" w:cs="宋体"/>
          <w:color w:val="auto"/>
          <w:spacing w:val="-1"/>
          <w:sz w:val="24"/>
          <w:szCs w:val="24"/>
          <w:u w:val="single"/>
          <w:lang w:eastAsia="zh-CN"/>
        </w:rPr>
        <w:t xml:space="preserve">    </w:t>
      </w:r>
      <w:r w:rsidRPr="00EF6767">
        <w:rPr>
          <w:rFonts w:ascii="宋体" w:eastAsia="宋体" w:hAnsi="宋体" w:cs="宋体"/>
          <w:color w:val="auto"/>
          <w:spacing w:val="-2"/>
          <w:sz w:val="24"/>
          <w:szCs w:val="24"/>
          <w:u w:val="single"/>
          <w:lang w:eastAsia="zh-CN"/>
        </w:rPr>
        <w:t xml:space="preserve">  </w:t>
      </w:r>
      <w:r w:rsidRPr="00EF6767">
        <w:rPr>
          <w:rFonts w:ascii="宋体" w:eastAsia="宋体" w:hAnsi="宋体" w:cs="宋体" w:hint="eastAsia"/>
          <w:color w:val="auto"/>
          <w:spacing w:val="-2"/>
          <w:sz w:val="24"/>
          <w:szCs w:val="24"/>
          <w:u w:val="single"/>
          <w:lang w:eastAsia="zh-CN"/>
        </w:rPr>
        <w:t>/</w:t>
      </w:r>
      <w:r w:rsidRPr="00EF6767">
        <w:rPr>
          <w:rFonts w:ascii="宋体" w:eastAsia="宋体" w:hAnsi="宋体" w:cs="宋体"/>
          <w:color w:val="auto"/>
          <w:spacing w:val="-2"/>
          <w:sz w:val="24"/>
          <w:szCs w:val="24"/>
          <w:u w:val="single"/>
          <w:lang w:eastAsia="zh-CN"/>
        </w:rPr>
        <w:t xml:space="preserve">       </w:t>
      </w:r>
    </w:p>
    <w:p w14:paraId="3ED7920F" w14:textId="77777777" w:rsidR="008B3474" w:rsidRPr="00EF6767" w:rsidRDefault="00E93B8E">
      <w:pPr>
        <w:pStyle w:val="aa"/>
        <w:spacing w:line="440" w:lineRule="exact"/>
        <w:ind w:firstLineChars="200" w:firstLine="492"/>
        <w:outlineLvl w:val="1"/>
        <w:rPr>
          <w:rFonts w:ascii="宋体" w:eastAsia="宋体" w:hAnsi="宋体" w:cs="宋体"/>
          <w:color w:val="auto"/>
          <w:sz w:val="24"/>
          <w:szCs w:val="24"/>
          <w:lang w:eastAsia="zh-CN"/>
        </w:rPr>
      </w:pPr>
      <w:bookmarkStart w:id="267" w:name="bookmark479"/>
      <w:bookmarkStart w:id="268" w:name="bookmark480"/>
      <w:bookmarkStart w:id="269" w:name="_Toc24196"/>
      <w:bookmarkStart w:id="270" w:name="_Toc8678"/>
      <w:bookmarkEnd w:id="267"/>
      <w:bookmarkEnd w:id="268"/>
      <w:r w:rsidRPr="00EF6767">
        <w:rPr>
          <w:rFonts w:ascii="宋体" w:eastAsia="宋体" w:hAnsi="宋体" w:cs="宋体" w:hint="eastAsia"/>
          <w:color w:val="auto"/>
          <w:spacing w:val="3"/>
          <w:sz w:val="24"/>
          <w:szCs w:val="24"/>
          <w:lang w:eastAsia="zh-CN"/>
        </w:rPr>
        <w:lastRenderedPageBreak/>
        <w:t>14.4最终结清</w:t>
      </w:r>
      <w:bookmarkEnd w:id="269"/>
      <w:bookmarkEnd w:id="270"/>
    </w:p>
    <w:p w14:paraId="6F0B315F" w14:textId="77777777" w:rsidR="008B3474" w:rsidRPr="00EF6767" w:rsidRDefault="00E93B8E">
      <w:pPr>
        <w:pStyle w:val="aa"/>
        <w:spacing w:line="440" w:lineRule="exact"/>
        <w:ind w:firstLineChars="200" w:firstLine="496"/>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14.4.1最终结清申请单</w:t>
      </w:r>
    </w:p>
    <w:p w14:paraId="1B72073E" w14:textId="33807668" w:rsidR="008B3474" w:rsidRPr="00EF6767" w:rsidRDefault="00E93B8E">
      <w:pPr>
        <w:spacing w:line="440" w:lineRule="exact"/>
        <w:ind w:firstLineChars="200" w:firstLine="468"/>
        <w:jc w:val="both"/>
        <w:rPr>
          <w:rFonts w:ascii="宋体" w:eastAsia="宋体" w:hAnsi="宋体" w:cs="宋体"/>
          <w:color w:val="auto"/>
          <w:spacing w:val="4"/>
          <w:sz w:val="24"/>
          <w:szCs w:val="24"/>
          <w:lang w:eastAsia="zh-CN"/>
        </w:rPr>
      </w:pPr>
      <w:r w:rsidRPr="00EF6767">
        <w:rPr>
          <w:rFonts w:ascii="宋体" w:eastAsia="宋体" w:hAnsi="宋体" w:cs="宋体" w:hint="eastAsia"/>
          <w:color w:val="auto"/>
          <w:spacing w:val="-3"/>
          <w:sz w:val="24"/>
          <w:szCs w:val="24"/>
          <w:lang w:eastAsia="zh-CN"/>
        </w:rPr>
        <w:t>承包人提交最终结清申请单的份数：</w:t>
      </w:r>
      <w:r w:rsidRPr="00EF6767">
        <w:rPr>
          <w:rFonts w:ascii="宋体" w:eastAsia="宋体" w:hAnsi="宋体" w:cs="宋体" w:hint="eastAsia"/>
          <w:color w:val="auto"/>
          <w:spacing w:val="-3"/>
          <w:sz w:val="24"/>
          <w:szCs w:val="24"/>
          <w:u w:val="single"/>
          <w:lang w:eastAsia="zh-CN"/>
        </w:rPr>
        <w:t xml:space="preserve">              5    </w:t>
      </w:r>
      <w:r w:rsidRPr="00EF6767">
        <w:rPr>
          <w:rFonts w:ascii="宋体" w:eastAsia="宋体" w:hAnsi="宋体" w:cs="宋体" w:hint="eastAsia"/>
          <w:color w:val="auto"/>
          <w:spacing w:val="-3"/>
          <w:sz w:val="24"/>
          <w:szCs w:val="24"/>
          <w:lang w:eastAsia="zh-CN"/>
        </w:rPr>
        <w:t>。</w:t>
      </w:r>
      <w:r w:rsidRPr="00EF6767">
        <w:rPr>
          <w:rFonts w:ascii="宋体" w:eastAsia="宋体" w:hAnsi="宋体" w:cs="宋体" w:hint="eastAsia"/>
          <w:color w:val="auto"/>
          <w:spacing w:val="4"/>
          <w:sz w:val="24"/>
          <w:szCs w:val="24"/>
          <w:lang w:eastAsia="zh-CN"/>
        </w:rPr>
        <w:t xml:space="preserve"> </w:t>
      </w:r>
    </w:p>
    <w:p w14:paraId="008CA793" w14:textId="624B4BF8" w:rsidR="008B3474" w:rsidRPr="00EF6767" w:rsidRDefault="00E93B8E">
      <w:pPr>
        <w:spacing w:line="440" w:lineRule="exact"/>
        <w:ind w:firstLineChars="200" w:firstLine="468"/>
        <w:jc w:val="both"/>
        <w:rPr>
          <w:rFonts w:ascii="宋体" w:eastAsia="宋体" w:hAnsi="宋体" w:cs="宋体"/>
          <w:color w:val="auto"/>
          <w:spacing w:val="-2"/>
          <w:sz w:val="24"/>
          <w:szCs w:val="24"/>
          <w:u w:val="single"/>
          <w:lang w:eastAsia="zh-CN"/>
        </w:rPr>
      </w:pPr>
      <w:r w:rsidRPr="00EF6767">
        <w:rPr>
          <w:rFonts w:ascii="宋体" w:eastAsia="宋体" w:hAnsi="宋体" w:cs="宋体" w:hint="eastAsia"/>
          <w:color w:val="auto"/>
          <w:spacing w:val="-3"/>
          <w:sz w:val="24"/>
          <w:szCs w:val="24"/>
          <w:lang w:eastAsia="zh-CN"/>
        </w:rPr>
        <w:t>承包人提交最终结算申请单的期限：</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snapToGrid/>
          <w:color w:val="auto"/>
          <w:sz w:val="24"/>
          <w:szCs w:val="24"/>
          <w:u w:val="single"/>
          <w:lang w:eastAsia="zh-CN"/>
        </w:rPr>
        <w:t xml:space="preserve">竣工验收后45天内  </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3"/>
          <w:sz w:val="24"/>
          <w:szCs w:val="24"/>
          <w:lang w:eastAsia="zh-CN"/>
        </w:rPr>
        <w:t>。</w:t>
      </w:r>
      <w:r w:rsidRPr="00EF6767">
        <w:rPr>
          <w:rFonts w:ascii="宋体" w:eastAsia="宋体" w:hAnsi="宋体" w:cs="宋体" w:hint="eastAsia"/>
          <w:color w:val="auto"/>
          <w:spacing w:val="4"/>
          <w:sz w:val="24"/>
          <w:szCs w:val="24"/>
          <w:lang w:eastAsia="zh-CN"/>
        </w:rPr>
        <w:t xml:space="preserve"> </w:t>
      </w:r>
      <w:r w:rsidRPr="00EF6767">
        <w:rPr>
          <w:rFonts w:ascii="宋体" w:eastAsia="宋体" w:hAnsi="宋体" w:cs="宋体" w:hint="eastAsia"/>
          <w:color w:val="auto"/>
          <w:spacing w:val="-1"/>
          <w:sz w:val="24"/>
          <w:szCs w:val="24"/>
          <w:lang w:eastAsia="zh-CN"/>
        </w:rPr>
        <w:t>最终结清申请单应列明的增减费用：</w:t>
      </w:r>
      <w:r w:rsidRPr="00EF6767">
        <w:rPr>
          <w:rFonts w:ascii="宋体" w:eastAsia="宋体" w:hAnsi="宋体" w:cs="宋体" w:hint="eastAsia"/>
          <w:color w:val="auto"/>
          <w:spacing w:val="-1"/>
          <w:sz w:val="24"/>
          <w:szCs w:val="24"/>
          <w:u w:val="single"/>
          <w:lang w:eastAsia="zh-CN"/>
        </w:rPr>
        <w:t xml:space="preserve">           /     </w:t>
      </w:r>
      <w:r w:rsidRPr="00EF6767">
        <w:rPr>
          <w:rFonts w:ascii="宋体" w:eastAsia="宋体" w:hAnsi="宋体" w:cs="宋体" w:hint="eastAsia"/>
          <w:color w:val="auto"/>
          <w:spacing w:val="-2"/>
          <w:sz w:val="24"/>
          <w:szCs w:val="24"/>
          <w:u w:val="single"/>
          <w:lang w:eastAsia="zh-CN"/>
        </w:rPr>
        <w:t xml:space="preserve"> </w:t>
      </w:r>
    </w:p>
    <w:p w14:paraId="2F0561E9" w14:textId="77777777" w:rsidR="008B3474" w:rsidRPr="00EF6767" w:rsidRDefault="00E93B8E">
      <w:pPr>
        <w:spacing w:line="440" w:lineRule="exact"/>
        <w:ind w:firstLineChars="200" w:firstLine="496"/>
        <w:jc w:val="both"/>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14.4.2最终结清证书和支付</w:t>
      </w:r>
    </w:p>
    <w:p w14:paraId="6A54BE5C" w14:textId="14CE679E" w:rsidR="00BD2C66" w:rsidRDefault="00E93B8E" w:rsidP="001960DB">
      <w:pPr>
        <w:spacing w:before="272" w:line="440" w:lineRule="exact"/>
        <w:ind w:right="14"/>
        <w:jc w:val="both"/>
        <w:rPr>
          <w:rFonts w:ascii="宋体" w:eastAsia="宋体" w:hAnsi="宋体" w:cs="宋体"/>
          <w:color w:val="auto"/>
          <w:spacing w:val="-2"/>
          <w:sz w:val="24"/>
          <w:szCs w:val="24"/>
          <w:lang w:eastAsia="zh-CN"/>
        </w:rPr>
      </w:pPr>
      <w:r w:rsidRPr="00EF6767">
        <w:rPr>
          <w:rFonts w:ascii="宋体" w:eastAsia="宋体" w:hAnsi="宋体" w:cs="宋体" w:hint="eastAsia"/>
          <w:color w:val="auto"/>
          <w:spacing w:val="-5"/>
          <w:sz w:val="24"/>
          <w:szCs w:val="24"/>
          <w:lang w:eastAsia="zh-CN"/>
        </w:rPr>
        <w:t>（1）发包人完成最终结清申</w:t>
      </w:r>
      <w:r w:rsidRPr="0081391B">
        <w:rPr>
          <w:rFonts w:ascii="宋体" w:eastAsia="宋体" w:hAnsi="宋体" w:cs="宋体" w:hint="eastAsia"/>
          <w:color w:val="auto"/>
          <w:spacing w:val="-5"/>
          <w:sz w:val="24"/>
          <w:szCs w:val="24"/>
          <w:lang w:eastAsia="zh-CN"/>
        </w:rPr>
        <w:t>请单的审批并颁发最终结清证书的</w:t>
      </w:r>
      <w:r w:rsidRPr="0081391B">
        <w:rPr>
          <w:rFonts w:ascii="宋体" w:eastAsia="宋体" w:hAnsi="宋体" w:cs="宋体"/>
          <w:color w:val="auto"/>
          <w:sz w:val="24"/>
          <w:szCs w:val="24"/>
          <w:lang w:eastAsia="zh-CN"/>
        </w:rPr>
        <w:t xml:space="preserve"> </w:t>
      </w:r>
      <w:r w:rsidRPr="0081391B">
        <w:rPr>
          <w:rFonts w:ascii="宋体" w:eastAsia="宋体" w:hAnsi="宋体" w:cs="宋体" w:hint="eastAsia"/>
          <w:color w:val="auto"/>
          <w:spacing w:val="-20"/>
          <w:sz w:val="24"/>
          <w:szCs w:val="24"/>
          <w:lang w:eastAsia="zh-CN"/>
        </w:rPr>
        <w:t>期限：</w:t>
      </w:r>
      <w:r w:rsidRPr="0081391B">
        <w:rPr>
          <w:rFonts w:ascii="宋体" w:eastAsia="宋体" w:hAnsi="宋体" w:cs="宋体"/>
          <w:color w:val="auto"/>
          <w:spacing w:val="3"/>
          <w:sz w:val="24"/>
          <w:szCs w:val="24"/>
          <w:u w:val="single"/>
          <w:lang w:eastAsia="zh-CN"/>
        </w:rPr>
        <w:t xml:space="preserve"> </w:t>
      </w:r>
      <w:r w:rsidR="0081391B" w:rsidRPr="00F17160">
        <w:rPr>
          <w:rFonts w:ascii="宋体" w:eastAsia="宋体" w:hAnsi="宋体" w:cs="宋体"/>
          <w:snapToGrid/>
          <w:color w:val="auto"/>
          <w:sz w:val="24"/>
          <w:szCs w:val="24"/>
          <w:u w:val="single"/>
          <w:lang w:eastAsia="zh-CN"/>
        </w:rPr>
        <w:t>/</w:t>
      </w:r>
      <w:r w:rsidRPr="0081391B">
        <w:rPr>
          <w:rFonts w:ascii="宋体" w:eastAsia="宋体" w:hAnsi="宋体" w:cs="宋体"/>
          <w:color w:val="auto"/>
          <w:spacing w:val="3"/>
          <w:sz w:val="24"/>
          <w:szCs w:val="24"/>
          <w:u w:val="single"/>
          <w:lang w:eastAsia="zh-CN"/>
        </w:rPr>
        <w:t xml:space="preserve">   </w:t>
      </w:r>
      <w:r w:rsidRPr="0081391B">
        <w:rPr>
          <w:rFonts w:ascii="宋体" w:eastAsia="宋体" w:hAnsi="宋体" w:cs="宋体" w:hint="eastAsia"/>
          <w:color w:val="auto"/>
          <w:spacing w:val="-20"/>
          <w:sz w:val="24"/>
          <w:szCs w:val="24"/>
          <w:lang w:eastAsia="zh-CN"/>
        </w:rPr>
        <w:t>。</w:t>
      </w:r>
      <w:r w:rsidRPr="00EF6767">
        <w:rPr>
          <w:rFonts w:ascii="宋体" w:eastAsia="宋体" w:hAnsi="宋体" w:cs="宋体" w:hint="eastAsia"/>
          <w:color w:val="auto"/>
          <w:spacing w:val="-2"/>
          <w:sz w:val="24"/>
          <w:szCs w:val="24"/>
          <w:lang w:eastAsia="zh-CN"/>
        </w:rPr>
        <w:t xml:space="preserve">  </w:t>
      </w:r>
    </w:p>
    <w:p w14:paraId="5093C6D4" w14:textId="30BD5438" w:rsidR="008B3474" w:rsidRPr="00EF6767" w:rsidRDefault="00E93B8E" w:rsidP="001960DB">
      <w:pPr>
        <w:spacing w:before="272" w:line="440" w:lineRule="exact"/>
        <w:ind w:right="14"/>
        <w:jc w:val="both"/>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w:t>
      </w:r>
      <w:r w:rsidRPr="00EF6767">
        <w:rPr>
          <w:rFonts w:ascii="宋体" w:eastAsia="宋体" w:hAnsi="宋体" w:cs="宋体" w:hint="eastAsia"/>
          <w:color w:val="auto"/>
          <w:spacing w:val="-88"/>
          <w:sz w:val="24"/>
          <w:szCs w:val="24"/>
          <w:lang w:eastAsia="zh-CN"/>
        </w:rPr>
        <w:t xml:space="preserve"> </w:t>
      </w:r>
      <w:r w:rsidRPr="00EF6767">
        <w:rPr>
          <w:rFonts w:ascii="宋体" w:eastAsia="宋体" w:hAnsi="宋体" w:cs="宋体" w:hint="eastAsia"/>
          <w:color w:val="auto"/>
          <w:spacing w:val="-2"/>
          <w:sz w:val="24"/>
          <w:szCs w:val="24"/>
          <w:lang w:eastAsia="zh-CN"/>
        </w:rPr>
        <w:t>2</w:t>
      </w:r>
      <w:r w:rsidRPr="00EF6767">
        <w:rPr>
          <w:rFonts w:ascii="宋体" w:eastAsia="宋体" w:hAnsi="宋体" w:cs="宋体" w:hint="eastAsia"/>
          <w:color w:val="auto"/>
          <w:spacing w:val="-46"/>
          <w:sz w:val="24"/>
          <w:szCs w:val="24"/>
          <w:lang w:eastAsia="zh-CN"/>
        </w:rPr>
        <w:t xml:space="preserve"> </w:t>
      </w:r>
      <w:r w:rsidRPr="00EF6767">
        <w:rPr>
          <w:rFonts w:ascii="宋体" w:eastAsia="宋体" w:hAnsi="宋体" w:cs="宋体" w:hint="eastAsia"/>
          <w:color w:val="auto"/>
          <w:spacing w:val="-2"/>
          <w:sz w:val="24"/>
          <w:szCs w:val="24"/>
          <w:lang w:eastAsia="zh-CN"/>
        </w:rPr>
        <w:t>）发包人完成支付的期限：</w:t>
      </w:r>
      <w:r w:rsidRPr="00EF6767">
        <w:rPr>
          <w:rFonts w:ascii="宋体" w:eastAsia="宋体" w:hAnsi="宋体" w:cs="宋体" w:hint="eastAsia"/>
          <w:color w:val="auto"/>
          <w:spacing w:val="-2"/>
          <w:sz w:val="24"/>
          <w:szCs w:val="24"/>
          <w:u w:val="single"/>
          <w:lang w:eastAsia="zh-CN"/>
        </w:rPr>
        <w:t xml:space="preserve">    </w:t>
      </w:r>
      <w:r w:rsidRPr="00EF6767">
        <w:rPr>
          <w:rFonts w:ascii="宋体" w:eastAsia="宋体" w:hAnsi="宋体" w:cs="宋体" w:hint="eastAsia"/>
          <w:snapToGrid/>
          <w:color w:val="auto"/>
          <w:sz w:val="24"/>
          <w:szCs w:val="24"/>
          <w:u w:val="single"/>
          <w:lang w:eastAsia="zh-CN"/>
        </w:rPr>
        <w:t xml:space="preserve">竣工结算完成双方签字盖章完成后30天内 </w:t>
      </w:r>
      <w:r w:rsidRPr="00EF6767">
        <w:rPr>
          <w:rFonts w:ascii="宋体" w:eastAsia="宋体" w:hAnsi="宋体" w:cs="宋体" w:hint="eastAsia"/>
          <w:color w:val="auto"/>
          <w:spacing w:val="-2"/>
          <w:sz w:val="24"/>
          <w:szCs w:val="24"/>
          <w:u w:val="single"/>
          <w:lang w:eastAsia="zh-CN"/>
        </w:rPr>
        <w:t xml:space="preserve"> </w:t>
      </w:r>
    </w:p>
    <w:p w14:paraId="6236F34C" w14:textId="2E4DAA87" w:rsidR="008B3474" w:rsidRPr="00EF6767" w:rsidRDefault="008B3474">
      <w:pPr>
        <w:widowControl w:val="0"/>
        <w:kinsoku/>
        <w:autoSpaceDE/>
        <w:autoSpaceDN/>
        <w:adjustRightInd/>
        <w:snapToGrid/>
        <w:spacing w:before="120" w:line="440" w:lineRule="exact"/>
        <w:jc w:val="both"/>
        <w:textAlignment w:val="auto"/>
        <w:rPr>
          <w:rFonts w:ascii="宋体" w:eastAsia="宋体" w:hAnsi="宋体" w:cs="宋体"/>
          <w:strike/>
          <w:snapToGrid/>
          <w:color w:val="auto"/>
          <w:sz w:val="24"/>
          <w:szCs w:val="24"/>
          <w:u w:val="single"/>
          <w:lang w:eastAsia="zh-CN"/>
        </w:rPr>
      </w:pPr>
    </w:p>
    <w:p w14:paraId="7120A544" w14:textId="77777777" w:rsidR="008B3474" w:rsidRPr="00EF6767" w:rsidRDefault="00E93B8E">
      <w:pPr>
        <w:widowControl w:val="0"/>
        <w:kinsoku/>
        <w:autoSpaceDE/>
        <w:autoSpaceDN/>
        <w:adjustRightInd/>
        <w:snapToGrid/>
        <w:spacing w:line="440" w:lineRule="exact"/>
        <w:ind w:firstLineChars="200" w:firstLine="482"/>
        <w:jc w:val="both"/>
        <w:textAlignment w:val="auto"/>
        <w:rPr>
          <w:rFonts w:ascii="宋体" w:eastAsia="宋体" w:hAnsi="宋体" w:cs="宋体"/>
          <w:b/>
          <w:snapToGrid/>
          <w:color w:val="auto"/>
          <w:sz w:val="24"/>
          <w:szCs w:val="24"/>
          <w:lang w:eastAsia="zh-CN"/>
        </w:rPr>
      </w:pPr>
      <w:r w:rsidRPr="00EF6767">
        <w:rPr>
          <w:rFonts w:ascii="宋体" w:eastAsia="宋体" w:hAnsi="宋体" w:cs="宋体" w:hint="eastAsia"/>
          <w:b/>
          <w:snapToGrid/>
          <w:color w:val="auto"/>
          <w:sz w:val="24"/>
          <w:szCs w:val="24"/>
          <w:lang w:eastAsia="zh-CN"/>
        </w:rPr>
        <w:t>结算相关说明：</w:t>
      </w:r>
    </w:p>
    <w:p w14:paraId="0C7108CF" w14:textId="77777777" w:rsidR="008B3474" w:rsidRPr="00EF6767" w:rsidRDefault="00E93B8E">
      <w:pPr>
        <w:widowControl w:val="0"/>
        <w:kinsoku/>
        <w:autoSpaceDE/>
        <w:autoSpaceDN/>
        <w:adjustRightInd/>
        <w:snapToGrid/>
        <w:spacing w:after="120"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（1）预算清单中的“暂列金额”指发包人为可能发生的工程量变更而预留的金额，但如果在完工验收后都没有发生工程变更的话，结算时无需支付暂列金额部分。</w:t>
      </w:r>
    </w:p>
    <w:p w14:paraId="676B9E46" w14:textId="77777777" w:rsidR="008B3474" w:rsidRPr="00EF6767" w:rsidRDefault="00E93B8E">
      <w:pPr>
        <w:widowControl w:val="0"/>
        <w:kinsoku/>
        <w:autoSpaceDE/>
        <w:autoSpaceDN/>
        <w:adjustRightInd/>
        <w:snapToGrid/>
        <w:spacing w:before="120"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2）未施工甩项价款按承包人办理并经发包人确认的甩项清单工作内容及数量来核算，若投标单价为零或远低于市场价的，结算时按市场价扣除。结算时发现事实上未施工或未按图施工的项目，若其投标单价为零或远低于市场价的，结算时按市场价扣除。</w:t>
      </w:r>
    </w:p>
    <w:p w14:paraId="26A3E2A9"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3）单位工程竣工验收后，承包人必须在竣工验收之日起，45日内提交竣工结算报告及完整结算资料。逾期过30天，发包人催促后10天内仍未提供或没有明确答复，发包人有权根据已有资料进行审查，办理结算手续,相关责任由承包人承担。</w:t>
      </w:r>
    </w:p>
    <w:p w14:paraId="783B3134"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（4）承包人提交的竣工结算报告及完整结算资料需经监理公司初步审核合格后方能提交发包人审核。</w:t>
      </w:r>
    </w:p>
    <w:p w14:paraId="11DB807E"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（5）施工中设计变更和现场签证必须在施工完毕后一个月内办完相关手续。逾期还未办视同放弃该变更(签证)合同价款增加的权利。</w:t>
      </w:r>
    </w:p>
    <w:p w14:paraId="2CDD2B21" w14:textId="6F88647E"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bookmarkStart w:id="271" w:name="_Hlk212046661"/>
      <w:r w:rsidRPr="00EF6767">
        <w:rPr>
          <w:rFonts w:ascii="宋体" w:eastAsia="宋体" w:hAnsi="宋体" w:cs="宋体" w:hint="eastAsia"/>
          <w:snapToGrid/>
          <w:color w:val="auto"/>
          <w:sz w:val="24"/>
          <w:szCs w:val="24"/>
          <w:lang w:eastAsia="zh-CN"/>
        </w:rPr>
        <w:t>（6）对于桩基工程、基础处理等隐蔽工程现场实际情况需拍照留存，保留好原始数据（需经监理人、发包人确认</w:t>
      </w:r>
      <w:r w:rsidRPr="0081391B">
        <w:rPr>
          <w:rFonts w:ascii="宋体" w:eastAsia="宋体" w:hAnsi="宋体" w:cs="宋体" w:hint="eastAsia"/>
          <w:snapToGrid/>
          <w:color w:val="auto"/>
          <w:sz w:val="24"/>
          <w:szCs w:val="24"/>
          <w:lang w:eastAsia="zh-CN"/>
        </w:rPr>
        <w:t>）。桩基工程据实结算，以发包人、监理人、承包人三方签字施工记录为依据计算，超灌、空洞、溶洞等基础处理办理</w:t>
      </w:r>
      <w:r w:rsidR="001E00E5" w:rsidRPr="00F17160">
        <w:rPr>
          <w:rFonts w:ascii="宋体" w:eastAsia="宋体" w:hAnsi="宋体" w:cs="宋体" w:hint="eastAsia"/>
          <w:snapToGrid/>
          <w:color w:val="auto"/>
          <w:sz w:val="24"/>
          <w:szCs w:val="24"/>
          <w:lang w:eastAsia="zh-CN"/>
        </w:rPr>
        <w:t>工程量确认手续</w:t>
      </w:r>
      <w:r w:rsidR="001E00E5" w:rsidRPr="0081391B">
        <w:rPr>
          <w:rFonts w:ascii="宋体" w:eastAsia="宋体" w:hAnsi="宋体" w:cs="宋体" w:hint="eastAsia"/>
          <w:snapToGrid/>
          <w:color w:val="auto"/>
          <w:sz w:val="24"/>
          <w:szCs w:val="24"/>
          <w:lang w:eastAsia="zh-CN"/>
        </w:rPr>
        <w:t>（办理盖章）</w:t>
      </w:r>
      <w:r w:rsidRPr="0081391B">
        <w:rPr>
          <w:rFonts w:ascii="宋体" w:eastAsia="宋体" w:hAnsi="宋体" w:cs="宋体" w:hint="eastAsia"/>
          <w:snapToGrid/>
          <w:color w:val="auto"/>
          <w:sz w:val="24"/>
          <w:szCs w:val="24"/>
          <w:lang w:eastAsia="zh-CN"/>
        </w:rPr>
        <w:t>，据实结算。</w:t>
      </w:r>
    </w:p>
    <w:bookmarkEnd w:id="271"/>
    <w:p w14:paraId="3BCC6429"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7）承包人如果更换材料规格/型号/参数，应当获得发包人事先书面同意，结算时按照11.3条约定调整价差；未经发包人同意擅自更换规格/型号/参数，除扣除差价外，承包人还应当向发包人支付两者差价的20%的违约金。</w:t>
      </w:r>
    </w:p>
    <w:p w14:paraId="2B2B4433"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lastRenderedPageBreak/>
        <w:t>（8）本项目税金按增值税记取,增值税税率为</w:t>
      </w:r>
      <w:r w:rsidRPr="00EF6767">
        <w:rPr>
          <w:rFonts w:ascii="宋体" w:eastAsia="宋体" w:hAnsi="宋体" w:cs="宋体" w:hint="eastAsia"/>
          <w:snapToGrid/>
          <w:color w:val="auto"/>
          <w:sz w:val="24"/>
          <w:szCs w:val="24"/>
          <w:u w:val="single"/>
          <w:lang w:eastAsia="zh-CN"/>
        </w:rPr>
        <w:t>9%</w:t>
      </w:r>
      <w:r w:rsidRPr="00EF6767">
        <w:rPr>
          <w:rFonts w:ascii="宋体" w:eastAsia="宋体" w:hAnsi="宋体" w:cs="宋体" w:hint="eastAsia"/>
          <w:snapToGrid/>
          <w:color w:val="auto"/>
          <w:sz w:val="24"/>
          <w:szCs w:val="24"/>
          <w:lang w:eastAsia="zh-CN"/>
        </w:rPr>
        <w:t>, 若增值税税率由于政策性发生变化,税金作相应变化,工程结算造价作相应调整。</w:t>
      </w:r>
    </w:p>
    <w:p w14:paraId="35E4210F"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9）本项目总承包人(本合同承包人)是车间区域内施工水、电接口的提供者和管理人，应负责该区域内所有分包（含业主单独发包）用水、用电的统一接入和协调管理，所有分包（含业主单独发包）水电费用由各分包（含业主单独发包）自行承担，费用由总包单位代发包人收取，总承包人不再收取其他费用。分包人收取的水电费给总承包人开具水电费转供增值税专用发票。发包人向总承包人收取水电费。水电费在竣工结算时发包人在结算价款中予以扣除，按根据实际使用量×本标段所在地供水、供电单位的标准收费单价×水、电损系数（系数值由发包人测算确定）来结算；实际使用量由发包人现场负责人同监理人、施工方现场负责人三方进行核实确认。</w:t>
      </w:r>
    </w:p>
    <w:p w14:paraId="0BD50FB3"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10）工程最终结算由发包人委托第三方造价咨询服务公司审核，最终结算审定价以发包方确认结果为准。第三方造价咨询公司或中介机构审核完毕才能进行结算支付；竣工结算经第三方造价咨询公司或中介机构审核后，咨询费用按如下要求进行分担：审减率在5%以下时审核费用由发包人承担；审减率在5%-10%（含）时审核费用由发包人和承包人各承担一半；审减率超过10%时全部由承包人承担。审核费用要在项目单位复核确认后才能支付。审减率应明确如下：审减率=100%*（结算申报额-结算审核最终金额）/结算申报额。前述约定应当由承包人承担的咨询费用，如已由发包人支出的，由发包人在本项目工程造价结算价款中进行扣除。</w:t>
      </w:r>
    </w:p>
    <w:p w14:paraId="07C7F1F0"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（11）承包人需委派负责项目的造价员代表承包人与发包人开展结算对数工作，对签字确认后的结算数据负责。</w:t>
      </w:r>
    </w:p>
    <w:p w14:paraId="1C994899"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（12）承包人应设专人对结算资料进行过程管理，对应结算资料准备等相关工作。</w:t>
      </w:r>
    </w:p>
    <w:p w14:paraId="3F82E934"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（13）发包人将承包人提供资料的真实性纳入考核管理范畴。如发包人或其委托的第三方发现承包人提供的结算资料存在伪造、虚假的情形（与实际施工情况不符），确认属承包人责任的， 承包人应按照差价金额的两倍向发包人支付违约金（发包人可以在未结部分的合同工程价款中直接扣减）。</w:t>
      </w:r>
    </w:p>
    <w:p w14:paraId="1C393EA5"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14）所有设备基础施工前需经发包人工艺确认后再施工，如有设计变更，则按设计变更单施工，结算时按设计变更单结算。设备基础变更后，工程量发生变化时，综合单价按投标单价进行结算（即单价不作调整）。</w:t>
      </w:r>
    </w:p>
    <w:p w14:paraId="5B24EFBF" w14:textId="50E33E25"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（15）设变</w:t>
      </w:r>
      <w:r w:rsidR="007947FD">
        <w:rPr>
          <w:rFonts w:ascii="宋体" w:eastAsia="宋体" w:hAnsi="宋体" w:cs="宋体" w:hint="eastAsia"/>
          <w:snapToGrid/>
          <w:color w:val="auto"/>
          <w:sz w:val="24"/>
          <w:szCs w:val="24"/>
          <w:lang w:eastAsia="zh-CN"/>
        </w:rPr>
        <w:t>、</w:t>
      </w:r>
      <w:r w:rsidR="001E00E5">
        <w:rPr>
          <w:rFonts w:ascii="宋体" w:eastAsia="宋体" w:hAnsi="宋体" w:cs="宋体" w:hint="eastAsia"/>
          <w:snapToGrid/>
          <w:color w:val="auto"/>
          <w:sz w:val="24"/>
          <w:szCs w:val="24"/>
          <w:lang w:eastAsia="zh-CN"/>
        </w:rPr>
        <w:t>索赔</w:t>
      </w:r>
      <w:r w:rsidRPr="00EF6767">
        <w:rPr>
          <w:rFonts w:ascii="宋体" w:eastAsia="宋体" w:hAnsi="宋体" w:cs="宋体" w:hint="eastAsia"/>
          <w:snapToGrid/>
          <w:color w:val="auto"/>
          <w:sz w:val="24"/>
          <w:szCs w:val="24"/>
          <w:lang w:eastAsia="zh-CN"/>
        </w:rPr>
        <w:t>费用申报必须在竣工验收前在承包方指定系统中完成上传，</w:t>
      </w:r>
      <w:r w:rsidR="00C54BC4">
        <w:rPr>
          <w:rFonts w:ascii="宋体" w:eastAsia="宋体" w:hAnsi="宋体" w:cs="宋体" w:hint="eastAsia"/>
          <w:snapToGrid/>
          <w:color w:val="auto"/>
          <w:sz w:val="24"/>
          <w:szCs w:val="24"/>
          <w:lang w:eastAsia="zh-CN"/>
        </w:rPr>
        <w:t>承包人</w:t>
      </w:r>
      <w:r w:rsidR="007947FD">
        <w:rPr>
          <w:rFonts w:ascii="宋体" w:eastAsia="宋体" w:hAnsi="宋体" w:cs="宋体" w:hint="eastAsia"/>
          <w:snapToGrid/>
          <w:color w:val="auto"/>
          <w:sz w:val="24"/>
          <w:szCs w:val="24"/>
          <w:lang w:eastAsia="zh-CN"/>
        </w:rPr>
        <w:t>若无合理理由</w:t>
      </w:r>
      <w:r w:rsidRPr="00EF6767">
        <w:rPr>
          <w:rFonts w:ascii="宋体" w:eastAsia="宋体" w:hAnsi="宋体" w:cs="宋体" w:hint="eastAsia"/>
          <w:snapToGrid/>
          <w:color w:val="auto"/>
          <w:sz w:val="24"/>
          <w:szCs w:val="24"/>
          <w:lang w:eastAsia="zh-CN"/>
        </w:rPr>
        <w:t>未</w:t>
      </w:r>
      <w:r w:rsidR="007947FD">
        <w:rPr>
          <w:rFonts w:ascii="宋体" w:eastAsia="宋体" w:hAnsi="宋体" w:cs="宋体" w:hint="eastAsia"/>
          <w:snapToGrid/>
          <w:color w:val="auto"/>
          <w:sz w:val="24"/>
          <w:szCs w:val="24"/>
          <w:lang w:eastAsia="zh-CN"/>
        </w:rPr>
        <w:t>能按要求及时</w:t>
      </w:r>
      <w:r w:rsidRPr="00EF6767">
        <w:rPr>
          <w:rFonts w:ascii="宋体" w:eastAsia="宋体" w:hAnsi="宋体" w:cs="宋体" w:hint="eastAsia"/>
          <w:snapToGrid/>
          <w:color w:val="auto"/>
          <w:sz w:val="24"/>
          <w:szCs w:val="24"/>
          <w:lang w:eastAsia="zh-CN"/>
        </w:rPr>
        <w:t>上传结算</w:t>
      </w:r>
      <w:r w:rsidR="007947FD">
        <w:rPr>
          <w:rFonts w:ascii="宋体" w:eastAsia="宋体" w:hAnsi="宋体" w:cs="宋体" w:hint="eastAsia"/>
          <w:snapToGrid/>
          <w:color w:val="auto"/>
          <w:sz w:val="24"/>
          <w:szCs w:val="24"/>
          <w:lang w:eastAsia="zh-CN"/>
        </w:rPr>
        <w:t>，发包人有权</w:t>
      </w:r>
      <w:r w:rsidRPr="00EF6767">
        <w:rPr>
          <w:rFonts w:ascii="宋体" w:eastAsia="宋体" w:hAnsi="宋体" w:cs="宋体" w:hint="eastAsia"/>
          <w:snapToGrid/>
          <w:color w:val="auto"/>
          <w:sz w:val="24"/>
          <w:szCs w:val="24"/>
          <w:lang w:eastAsia="zh-CN"/>
        </w:rPr>
        <w:t>不予结算。</w:t>
      </w:r>
    </w:p>
    <w:p w14:paraId="330E47E2" w14:textId="77777777" w:rsidR="008B3474" w:rsidRPr="00EF6767" w:rsidRDefault="008B3474">
      <w:pPr>
        <w:pStyle w:val="aa"/>
        <w:spacing w:line="440" w:lineRule="exact"/>
        <w:ind w:leftChars="243" w:left="3534" w:hangingChars="1200" w:hanging="3024"/>
        <w:outlineLvl w:val="0"/>
        <w:rPr>
          <w:rFonts w:ascii="宋体" w:eastAsia="宋体" w:hAnsi="宋体" w:cs="宋体"/>
          <w:color w:val="auto"/>
          <w:spacing w:val="6"/>
          <w:sz w:val="24"/>
          <w:szCs w:val="24"/>
          <w:lang w:eastAsia="zh-CN"/>
        </w:rPr>
      </w:pPr>
    </w:p>
    <w:p w14:paraId="3FA042EA" w14:textId="7493CA4B" w:rsidR="003A7695" w:rsidRPr="00EF6767" w:rsidRDefault="00E93B8E" w:rsidP="001960DB">
      <w:pPr>
        <w:ind w:firstLine="420"/>
        <w:rPr>
          <w:color w:val="auto"/>
          <w:lang w:eastAsia="zh-CN"/>
        </w:rPr>
      </w:pPr>
      <w:bookmarkStart w:id="272" w:name="_Toc10996"/>
      <w:r w:rsidRPr="00EF6767">
        <w:rPr>
          <w:rFonts w:ascii="宋体" w:hAnsi="宋体" w:cs="宋体" w:hint="eastAsia"/>
          <w:color w:val="auto"/>
          <w:spacing w:val="6"/>
          <w:sz w:val="24"/>
          <w:szCs w:val="24"/>
          <w:lang w:eastAsia="zh-CN"/>
        </w:rPr>
        <w:t>15.</w:t>
      </w:r>
      <w:r w:rsidRPr="00EF6767">
        <w:rPr>
          <w:rFonts w:ascii="宋体" w:hAnsi="宋体" w:cs="宋体" w:hint="eastAsia"/>
          <w:color w:val="auto"/>
          <w:spacing w:val="6"/>
          <w:sz w:val="24"/>
          <w:szCs w:val="24"/>
          <w:lang w:eastAsia="zh-CN"/>
        </w:rPr>
        <w:t>缺陷责任期与保修</w:t>
      </w:r>
      <w:bookmarkEnd w:id="272"/>
    </w:p>
    <w:p w14:paraId="7FA73AC0" w14:textId="77777777" w:rsidR="008B3474" w:rsidRPr="00EF6767" w:rsidRDefault="00E93B8E">
      <w:pPr>
        <w:pStyle w:val="3"/>
        <w:spacing w:before="0" w:after="0" w:line="440" w:lineRule="exact"/>
        <w:ind w:leftChars="229" w:left="2409" w:hangingChars="800" w:hanging="1928"/>
        <w:rPr>
          <w:rFonts w:ascii="宋体" w:hAnsi="宋体" w:cs="宋体"/>
          <w:sz w:val="24"/>
          <w:szCs w:val="24"/>
        </w:rPr>
      </w:pPr>
      <w:bookmarkStart w:id="273" w:name="_Toc12526"/>
      <w:bookmarkStart w:id="274" w:name="_Toc9686"/>
      <w:r w:rsidRPr="00EF6767">
        <w:rPr>
          <w:rFonts w:ascii="宋体" w:hAnsi="宋体" w:cs="宋体" w:hint="eastAsia"/>
          <w:sz w:val="24"/>
          <w:szCs w:val="24"/>
        </w:rPr>
        <w:lastRenderedPageBreak/>
        <w:t>15.2缺陷责任期</w:t>
      </w:r>
      <w:bookmarkEnd w:id="273"/>
      <w:bookmarkEnd w:id="274"/>
    </w:p>
    <w:p w14:paraId="4D85DCF9" w14:textId="7AE396AC"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缺陷责任期的具体期限</w:t>
      </w:r>
      <w:r w:rsidRPr="00EF6767">
        <w:rPr>
          <w:rFonts w:ascii="宋体" w:eastAsia="宋体" w:hAnsi="宋体" w:cs="宋体" w:hint="eastAsia"/>
          <w:color w:val="auto"/>
          <w:sz w:val="24"/>
          <w:szCs w:val="24"/>
          <w:u w:val="single"/>
          <w:lang w:eastAsia="zh-CN"/>
        </w:rPr>
        <w:t>：自验收合格之日起两年。</w:t>
      </w:r>
    </w:p>
    <w:p w14:paraId="237B14CD" w14:textId="77777777" w:rsidR="008B3474" w:rsidRPr="00EF6767" w:rsidRDefault="00E93B8E">
      <w:pPr>
        <w:pStyle w:val="3"/>
        <w:spacing w:before="0" w:after="0" w:line="440" w:lineRule="exact"/>
        <w:ind w:firstLineChars="200" w:firstLine="482"/>
        <w:rPr>
          <w:rFonts w:ascii="宋体" w:hAnsi="宋体" w:cs="宋体"/>
          <w:sz w:val="24"/>
          <w:szCs w:val="24"/>
        </w:rPr>
      </w:pPr>
      <w:bookmarkStart w:id="275" w:name="_Toc21008"/>
      <w:bookmarkStart w:id="276" w:name="_Toc25094"/>
      <w:r w:rsidRPr="00EF6767">
        <w:rPr>
          <w:rFonts w:ascii="宋体" w:hAnsi="宋体" w:cs="宋体" w:hint="eastAsia"/>
          <w:sz w:val="24"/>
          <w:szCs w:val="24"/>
        </w:rPr>
        <w:t>15.3质量保证金</w:t>
      </w:r>
      <w:bookmarkEnd w:id="275"/>
      <w:bookmarkEnd w:id="276"/>
    </w:p>
    <w:p w14:paraId="43D9B5DE" w14:textId="1D7935F8"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关于是否扣留质量保证金的约定</w:t>
      </w:r>
      <w:r w:rsidRPr="00EF6767">
        <w:rPr>
          <w:rFonts w:ascii="宋体" w:eastAsia="宋体" w:hAnsi="宋体" w:cs="宋体" w:hint="eastAsia"/>
          <w:color w:val="auto"/>
          <w:sz w:val="24"/>
          <w:szCs w:val="24"/>
          <w:u w:val="single"/>
          <w:lang w:eastAsia="zh-CN"/>
        </w:rPr>
        <w:t>：质量保证金=结算价*3%（非结算项目：质量保证金=工程款*3%）。</w:t>
      </w:r>
    </w:p>
    <w:p w14:paraId="1222E4BC"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15.3.1 承包人提供质量保证金的方式</w:t>
      </w:r>
    </w:p>
    <w:p w14:paraId="5FADC707" w14:textId="4E182D8E"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质量保证金采用以下</w:t>
      </w:r>
      <w:r w:rsidRPr="00EF6767">
        <w:rPr>
          <w:rFonts w:ascii="宋体" w:eastAsia="宋体" w:hAnsi="宋体" w:cs="宋体" w:hint="eastAsia"/>
          <w:color w:val="auto"/>
          <w:sz w:val="24"/>
          <w:szCs w:val="24"/>
          <w:u w:val="single"/>
          <w:lang w:eastAsia="zh-CN"/>
        </w:rPr>
        <w:t xml:space="preserve">第  </w:t>
      </w:r>
      <w:r w:rsidR="003A7695" w:rsidRPr="00EF6767">
        <w:rPr>
          <w:rFonts w:ascii="宋体" w:eastAsia="宋体" w:hAnsi="宋体" w:cs="宋体"/>
          <w:color w:val="auto"/>
          <w:sz w:val="24"/>
          <w:szCs w:val="24"/>
          <w:u w:val="single"/>
          <w:lang w:eastAsia="zh-CN"/>
        </w:rPr>
        <w:t>1</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z w:val="24"/>
          <w:szCs w:val="24"/>
          <w:lang w:eastAsia="zh-CN"/>
        </w:rPr>
        <w:t>种方式：</w:t>
      </w:r>
    </w:p>
    <w:p w14:paraId="28B9435E" w14:textId="0F3A43B2"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w:t>
      </w:r>
      <w:r w:rsidR="003A7695" w:rsidRPr="00EF6767">
        <w:rPr>
          <w:rFonts w:ascii="宋体" w:eastAsia="宋体" w:hAnsi="宋体" w:cs="宋体" w:hint="eastAsia"/>
          <w:color w:val="auto"/>
          <w:sz w:val="24"/>
          <w:szCs w:val="24"/>
          <w:lang w:eastAsia="zh-CN"/>
        </w:rPr>
        <w:t>承包人选择资信条件良好的金融机构开具的质保保函正本（保函内容出具前先经甲方确认，优先电子保函），质保期限：验收合格之日起至缺陷责任期届满，质保金额：3 %的结算款（或工程款）；</w:t>
      </w:r>
    </w:p>
    <w:p w14:paraId="665A2F3C" w14:textId="77777777" w:rsidR="008B3474" w:rsidRPr="00EF6767" w:rsidRDefault="00E93B8E">
      <w:pPr>
        <w:spacing w:line="440" w:lineRule="exact"/>
        <w:ind w:firstLineChars="200" w:firstLine="480"/>
        <w:rPr>
          <w:rFonts w:ascii="宋体" w:eastAsia="宋体" w:hAnsi="宋体" w:cs="宋体"/>
          <w:color w:val="auto"/>
          <w:sz w:val="24"/>
          <w:szCs w:val="24"/>
        </w:rPr>
      </w:pPr>
      <w:r w:rsidRPr="00EF6767">
        <w:rPr>
          <w:rFonts w:ascii="宋体" w:eastAsia="宋体" w:hAnsi="宋体" w:cs="宋体" w:hint="eastAsia"/>
          <w:color w:val="auto"/>
          <w:sz w:val="24"/>
          <w:szCs w:val="24"/>
        </w:rPr>
        <w:t>（2）</w:t>
      </w:r>
      <w:r w:rsidRPr="00EF6767">
        <w:rPr>
          <w:rFonts w:ascii="宋体" w:eastAsia="宋体" w:hAnsi="宋体" w:cs="宋体" w:hint="eastAsia"/>
          <w:color w:val="auto"/>
          <w:sz w:val="24"/>
          <w:szCs w:val="24"/>
          <w:u w:val="single"/>
        </w:rPr>
        <w:t xml:space="preserve">   3   %</w:t>
      </w:r>
      <w:r w:rsidRPr="00EF6767">
        <w:rPr>
          <w:rFonts w:ascii="宋体" w:eastAsia="宋体" w:hAnsi="宋体" w:cs="宋体" w:hint="eastAsia"/>
          <w:color w:val="auto"/>
          <w:sz w:val="24"/>
          <w:szCs w:val="24"/>
        </w:rPr>
        <w:t>的工程款；</w:t>
      </w:r>
    </w:p>
    <w:p w14:paraId="2CD2F294" w14:textId="77777777" w:rsidR="008B3474" w:rsidRPr="00EF6767" w:rsidRDefault="00E93B8E">
      <w:pPr>
        <w:spacing w:line="440" w:lineRule="exact"/>
        <w:ind w:firstLineChars="200" w:firstLine="480"/>
        <w:rPr>
          <w:rFonts w:ascii="宋体" w:eastAsia="宋体" w:hAnsi="宋体" w:cs="宋体"/>
          <w:color w:val="auto"/>
          <w:sz w:val="24"/>
          <w:szCs w:val="24"/>
        </w:rPr>
      </w:pPr>
      <w:r w:rsidRPr="00EF6767">
        <w:rPr>
          <w:rFonts w:ascii="宋体" w:eastAsia="宋体" w:hAnsi="宋体" w:cs="宋体" w:hint="eastAsia"/>
          <w:color w:val="auto"/>
          <w:sz w:val="24"/>
          <w:szCs w:val="24"/>
        </w:rPr>
        <w:t>（3）其他方式:</w:t>
      </w:r>
      <w:r w:rsidRPr="00EF6767">
        <w:rPr>
          <w:rFonts w:ascii="宋体" w:eastAsia="宋体" w:hAnsi="宋体" w:cs="宋体" w:hint="eastAsia"/>
          <w:color w:val="auto"/>
          <w:sz w:val="24"/>
          <w:szCs w:val="24"/>
          <w:u w:val="single"/>
        </w:rPr>
        <w:t xml:space="preserve">   /   。</w:t>
      </w:r>
    </w:p>
    <w:p w14:paraId="33B0F32E"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 xml:space="preserve">15.3.2质量保证金的扣留 </w:t>
      </w:r>
    </w:p>
    <w:p w14:paraId="266DF644"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质量保证金的扣留采取以下</w:t>
      </w:r>
      <w:r w:rsidRPr="00EF6767">
        <w:rPr>
          <w:rFonts w:ascii="宋体" w:eastAsia="宋体" w:hAnsi="宋体" w:cs="宋体" w:hint="eastAsia"/>
          <w:color w:val="auto"/>
          <w:sz w:val="24"/>
          <w:szCs w:val="24"/>
          <w:u w:val="single"/>
          <w:lang w:eastAsia="zh-CN"/>
        </w:rPr>
        <w:t>第  3  种</w:t>
      </w:r>
      <w:r w:rsidRPr="00EF6767">
        <w:rPr>
          <w:rFonts w:ascii="宋体" w:eastAsia="宋体" w:hAnsi="宋体" w:cs="宋体" w:hint="eastAsia"/>
          <w:color w:val="auto"/>
          <w:sz w:val="24"/>
          <w:szCs w:val="24"/>
          <w:lang w:eastAsia="zh-CN"/>
        </w:rPr>
        <w:t>方式：</w:t>
      </w:r>
    </w:p>
    <w:p w14:paraId="638D5E46"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（1）在支付工程进度款时逐次扣留，在此情形下，质量保证金的计算基数不包括预付款的支付、扣回以及价格调整的金额；</w:t>
      </w:r>
    </w:p>
    <w:p w14:paraId="41669FE3"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（2）工程竣工结算时一次性扣留质量保证金；</w:t>
      </w:r>
    </w:p>
    <w:p w14:paraId="191095FE"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（3）其他扣留方式</w:t>
      </w:r>
      <w:r w:rsidRPr="00EF6767">
        <w:rPr>
          <w:rFonts w:ascii="宋体" w:eastAsia="宋体" w:hAnsi="宋体" w:cs="宋体" w:hint="eastAsia"/>
          <w:color w:val="auto"/>
          <w:sz w:val="24"/>
          <w:szCs w:val="24"/>
          <w:u w:val="single"/>
          <w:lang w:eastAsia="zh-CN"/>
        </w:rPr>
        <w:t>:结算项目：支付工程竣工结算款时一次性扣留质量保证金（结算价*3%）；非结算项目：支付工程竣工验收款时一次性扣留质量保证金（工程款*3%）。</w:t>
      </w:r>
    </w:p>
    <w:p w14:paraId="2C56F28A"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关于质量保证金的补充约定</w:t>
      </w:r>
      <w:r w:rsidRPr="00EF6767">
        <w:rPr>
          <w:rFonts w:ascii="宋体" w:eastAsia="宋体" w:hAnsi="宋体" w:cs="宋体" w:hint="eastAsia"/>
          <w:color w:val="auto"/>
          <w:sz w:val="24"/>
          <w:szCs w:val="24"/>
          <w:u w:val="single"/>
          <w:lang w:eastAsia="zh-CN"/>
        </w:rPr>
        <w:t>：    /   。</w:t>
      </w:r>
    </w:p>
    <w:p w14:paraId="1EA353A1" w14:textId="77777777" w:rsidR="008B3474" w:rsidRPr="00EF6767" w:rsidRDefault="00E93B8E">
      <w:pPr>
        <w:pStyle w:val="3"/>
        <w:spacing w:before="0" w:after="0" w:line="440" w:lineRule="exact"/>
        <w:ind w:firstLineChars="200" w:firstLine="482"/>
        <w:rPr>
          <w:rFonts w:ascii="宋体" w:hAnsi="宋体" w:cs="宋体"/>
          <w:sz w:val="24"/>
          <w:szCs w:val="24"/>
        </w:rPr>
      </w:pPr>
      <w:bookmarkStart w:id="277" w:name="_Toc32375"/>
      <w:bookmarkStart w:id="278" w:name="_Toc21077"/>
      <w:r w:rsidRPr="00EF6767">
        <w:rPr>
          <w:rFonts w:ascii="宋体" w:hAnsi="宋体" w:cs="宋体" w:hint="eastAsia"/>
          <w:sz w:val="24"/>
          <w:szCs w:val="24"/>
        </w:rPr>
        <w:t>15.4保修</w:t>
      </w:r>
      <w:bookmarkEnd w:id="277"/>
      <w:bookmarkEnd w:id="278"/>
    </w:p>
    <w:p w14:paraId="7ACC0381"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15.4.1保修责任</w:t>
      </w:r>
    </w:p>
    <w:p w14:paraId="7FAF58A8"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工程保修期为</w:t>
      </w:r>
      <w:r w:rsidRPr="00EF6767">
        <w:rPr>
          <w:rFonts w:ascii="宋体" w:eastAsia="宋体" w:hAnsi="宋体" w:cs="宋体" w:hint="eastAsia"/>
          <w:color w:val="auto"/>
          <w:sz w:val="24"/>
          <w:szCs w:val="24"/>
          <w:u w:val="single"/>
          <w:lang w:eastAsia="zh-CN"/>
        </w:rPr>
        <w:t>：按照工程质量保修书要求（附件）。</w:t>
      </w:r>
    </w:p>
    <w:p w14:paraId="04E91B59"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15.4.3修复通知</w:t>
      </w:r>
    </w:p>
    <w:p w14:paraId="7DCAD19C" w14:textId="77777777" w:rsidR="008B3474" w:rsidRPr="00EF6767" w:rsidRDefault="00E93B8E">
      <w:pPr>
        <w:pStyle w:val="aa"/>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承包人收到保修通知并到达工程现场的合理时间</w:t>
      </w:r>
      <w:r w:rsidRPr="00EF6767">
        <w:rPr>
          <w:rFonts w:ascii="宋体" w:eastAsia="宋体" w:hAnsi="宋体" w:cs="宋体" w:hint="eastAsia"/>
          <w:color w:val="auto"/>
          <w:sz w:val="24"/>
          <w:szCs w:val="24"/>
          <w:u w:val="single"/>
          <w:lang w:eastAsia="zh-CN"/>
        </w:rPr>
        <w:t>：24小时内到达现场处理。</w:t>
      </w:r>
    </w:p>
    <w:p w14:paraId="68D85B49" w14:textId="77777777"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关于修复后试验验收及费用的约定</w:t>
      </w:r>
      <w:r w:rsidRPr="00EF6767">
        <w:rPr>
          <w:rFonts w:ascii="宋体" w:eastAsia="宋体" w:hAnsi="宋体" w:cs="宋体" w:hint="eastAsia"/>
          <w:color w:val="auto"/>
          <w:spacing w:val="-1"/>
          <w:sz w:val="24"/>
          <w:szCs w:val="24"/>
          <w:u w:val="single"/>
          <w:lang w:eastAsia="zh-CN"/>
        </w:rPr>
        <w:t xml:space="preserve">：      /       </w:t>
      </w:r>
      <w:r w:rsidRPr="00EF6767">
        <w:rPr>
          <w:rFonts w:ascii="宋体" w:eastAsia="宋体" w:hAnsi="宋体" w:cs="宋体" w:hint="eastAsia"/>
          <w:color w:val="auto"/>
          <w:spacing w:val="-1"/>
          <w:sz w:val="24"/>
          <w:szCs w:val="24"/>
          <w:lang w:eastAsia="zh-CN"/>
        </w:rPr>
        <w:t xml:space="preserve">    。</w:t>
      </w:r>
    </w:p>
    <w:p w14:paraId="4F32E50C" w14:textId="77777777" w:rsidR="008B3474" w:rsidRPr="00EF6767" w:rsidRDefault="008B3474">
      <w:pPr>
        <w:pStyle w:val="aa"/>
        <w:spacing w:line="440" w:lineRule="exact"/>
        <w:ind w:firstLineChars="200" w:firstLine="488"/>
        <w:outlineLvl w:val="0"/>
        <w:rPr>
          <w:rFonts w:ascii="宋体" w:eastAsia="宋体" w:hAnsi="宋体" w:cs="宋体"/>
          <w:color w:val="auto"/>
          <w:spacing w:val="2"/>
          <w:sz w:val="24"/>
          <w:szCs w:val="24"/>
          <w:lang w:eastAsia="zh-CN"/>
        </w:rPr>
      </w:pPr>
      <w:bookmarkStart w:id="279" w:name="bookmark490"/>
      <w:bookmarkStart w:id="280" w:name="bookmark492"/>
      <w:bookmarkStart w:id="281" w:name="bookmark489"/>
      <w:bookmarkEnd w:id="279"/>
      <w:bookmarkEnd w:id="280"/>
      <w:bookmarkEnd w:id="281"/>
    </w:p>
    <w:p w14:paraId="6E89DBEB" w14:textId="77777777" w:rsidR="008B3474" w:rsidRPr="00EF6767" w:rsidRDefault="00E93B8E">
      <w:pPr>
        <w:pStyle w:val="aa"/>
        <w:spacing w:line="440" w:lineRule="exact"/>
        <w:outlineLvl w:val="0"/>
        <w:rPr>
          <w:rFonts w:ascii="宋体" w:eastAsia="宋体" w:hAnsi="宋体" w:cs="宋体"/>
          <w:color w:val="auto"/>
          <w:sz w:val="24"/>
          <w:szCs w:val="24"/>
          <w:lang w:eastAsia="zh-CN"/>
        </w:rPr>
      </w:pPr>
      <w:bookmarkStart w:id="282" w:name="_Toc3824"/>
      <w:r w:rsidRPr="00EF6767">
        <w:rPr>
          <w:rFonts w:ascii="宋体" w:eastAsia="宋体" w:hAnsi="宋体" w:cs="宋体" w:hint="eastAsia"/>
          <w:color w:val="auto"/>
          <w:spacing w:val="2"/>
          <w:sz w:val="24"/>
          <w:szCs w:val="24"/>
          <w:lang w:eastAsia="zh-CN"/>
        </w:rPr>
        <w:t>16．违约</w:t>
      </w:r>
      <w:bookmarkEnd w:id="282"/>
    </w:p>
    <w:p w14:paraId="39C6A90D" w14:textId="77777777" w:rsidR="008B3474" w:rsidRPr="00EF6767" w:rsidRDefault="00E93B8E">
      <w:pPr>
        <w:pStyle w:val="aa"/>
        <w:spacing w:line="440" w:lineRule="exact"/>
        <w:ind w:firstLineChars="200" w:firstLine="492"/>
        <w:outlineLvl w:val="1"/>
        <w:rPr>
          <w:rFonts w:ascii="宋体" w:eastAsia="宋体" w:hAnsi="宋体" w:cs="宋体"/>
          <w:color w:val="auto"/>
          <w:sz w:val="24"/>
          <w:szCs w:val="24"/>
          <w:lang w:eastAsia="zh-CN"/>
        </w:rPr>
      </w:pPr>
      <w:bookmarkStart w:id="283" w:name="bookmark491"/>
      <w:bookmarkStart w:id="284" w:name="_Toc4730"/>
      <w:bookmarkStart w:id="285" w:name="_Toc25000"/>
      <w:bookmarkEnd w:id="283"/>
      <w:r w:rsidRPr="00EF6767">
        <w:rPr>
          <w:rFonts w:ascii="宋体" w:eastAsia="宋体" w:hAnsi="宋体" w:cs="宋体" w:hint="eastAsia"/>
          <w:color w:val="auto"/>
          <w:spacing w:val="3"/>
          <w:sz w:val="24"/>
          <w:szCs w:val="24"/>
          <w:lang w:eastAsia="zh-CN"/>
        </w:rPr>
        <w:t>16.1发包人违约</w:t>
      </w:r>
      <w:bookmarkEnd w:id="284"/>
      <w:bookmarkEnd w:id="285"/>
    </w:p>
    <w:p w14:paraId="15503A1B" w14:textId="77777777" w:rsidR="008B3474" w:rsidRPr="00EF6767" w:rsidRDefault="00E93B8E">
      <w:pPr>
        <w:pStyle w:val="aa"/>
        <w:spacing w:line="440" w:lineRule="exact"/>
        <w:ind w:firstLineChars="200" w:firstLine="50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16.1.1发包人违约的情形</w:t>
      </w:r>
    </w:p>
    <w:p w14:paraId="41D1E43E" w14:textId="4943BF75"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发包人违约的其他情形：</w:t>
      </w:r>
      <w:r w:rsidRPr="00EF6767">
        <w:rPr>
          <w:rFonts w:ascii="宋体" w:eastAsia="宋体" w:hAnsi="宋体" w:cs="宋体" w:hint="eastAsia"/>
          <w:color w:val="auto"/>
          <w:spacing w:val="-1"/>
          <w:sz w:val="24"/>
          <w:szCs w:val="24"/>
          <w:u w:val="single"/>
          <w:lang w:eastAsia="zh-CN"/>
        </w:rPr>
        <w:t xml:space="preserve">  </w:t>
      </w:r>
      <w:r w:rsidR="003A7695" w:rsidRPr="00EF6767">
        <w:rPr>
          <w:rFonts w:ascii="宋体" w:eastAsia="宋体" w:hAnsi="宋体" w:cs="宋体" w:hint="eastAsia"/>
          <w:color w:val="auto"/>
          <w:spacing w:val="-1"/>
          <w:sz w:val="24"/>
          <w:szCs w:val="24"/>
          <w:u w:val="single"/>
          <w:lang w:eastAsia="zh-CN"/>
        </w:rPr>
        <w:t>按通用条款执行</w:t>
      </w:r>
      <w:r w:rsidRPr="00EF6767">
        <w:rPr>
          <w:rFonts w:ascii="宋体" w:eastAsia="宋体" w:hAnsi="宋体" w:cs="宋体" w:hint="eastAsia"/>
          <w:color w:val="auto"/>
          <w:spacing w:val="-1"/>
          <w:sz w:val="24"/>
          <w:szCs w:val="24"/>
          <w:u w:val="single"/>
          <w:lang w:eastAsia="zh-CN"/>
        </w:rPr>
        <w:t xml:space="preserve">  </w:t>
      </w:r>
    </w:p>
    <w:p w14:paraId="2C2DEE79" w14:textId="77777777" w:rsidR="008B3474" w:rsidRPr="00EF6767" w:rsidRDefault="00E93B8E">
      <w:pPr>
        <w:pStyle w:val="aa"/>
        <w:spacing w:line="440" w:lineRule="exact"/>
        <w:ind w:firstLineChars="200" w:firstLine="50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16.1.2发包人违约的责任</w:t>
      </w:r>
    </w:p>
    <w:p w14:paraId="79226A86" w14:textId="77777777"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发包人违约责任的承担方式和计算方法：</w:t>
      </w:r>
    </w:p>
    <w:p w14:paraId="385D9D54" w14:textId="77777777" w:rsidR="008B3474" w:rsidRPr="00EF6767" w:rsidRDefault="00E93B8E">
      <w:pPr>
        <w:pStyle w:val="aa"/>
        <w:spacing w:line="440" w:lineRule="exact"/>
        <w:ind w:right="82" w:firstLineChars="200" w:firstLine="456"/>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lastRenderedPageBreak/>
        <w:t>（1）因发包人原因未能在合同开工日期前7天内下达开工通知</w:t>
      </w:r>
      <w:r w:rsidRPr="00EF6767">
        <w:rPr>
          <w:rFonts w:ascii="宋体" w:eastAsia="宋体" w:hAnsi="宋体" w:cs="宋体" w:hint="eastAsia"/>
          <w:color w:val="auto"/>
          <w:spacing w:val="-7"/>
          <w:sz w:val="24"/>
          <w:szCs w:val="24"/>
          <w:lang w:eastAsia="zh-CN"/>
        </w:rPr>
        <w:t>的违约责任：</w:t>
      </w:r>
      <w:r w:rsidRPr="00EF6767">
        <w:rPr>
          <w:rFonts w:ascii="宋体" w:eastAsia="宋体" w:hAnsi="宋体" w:cs="宋体" w:hint="eastAsia"/>
          <w:color w:val="auto"/>
          <w:spacing w:val="-7"/>
          <w:sz w:val="24"/>
          <w:szCs w:val="24"/>
          <w:u w:val="single"/>
          <w:lang w:eastAsia="zh-CN"/>
        </w:rPr>
        <w:t>按通用条款执行</w:t>
      </w:r>
      <w:r w:rsidRPr="00EF6767">
        <w:rPr>
          <w:rFonts w:ascii="宋体" w:eastAsia="宋体" w:hAnsi="宋体" w:cs="宋体" w:hint="eastAsia"/>
          <w:color w:val="auto"/>
          <w:spacing w:val="-8"/>
          <w:sz w:val="24"/>
          <w:szCs w:val="24"/>
          <w:lang w:eastAsia="zh-CN"/>
        </w:rPr>
        <w:t>。</w:t>
      </w:r>
    </w:p>
    <w:p w14:paraId="7A6962B9" w14:textId="4714C365" w:rsidR="008B3474" w:rsidRPr="00EF6767" w:rsidRDefault="00E93B8E">
      <w:pPr>
        <w:pStyle w:val="aa"/>
        <w:spacing w:line="440" w:lineRule="exact"/>
        <w:ind w:firstLineChars="200" w:firstLine="540"/>
        <w:rPr>
          <w:rFonts w:ascii="宋体" w:eastAsia="宋体" w:hAnsi="宋体" w:cs="宋体"/>
          <w:color w:val="auto"/>
          <w:sz w:val="24"/>
          <w:szCs w:val="24"/>
          <w:lang w:eastAsia="zh-CN"/>
        </w:rPr>
      </w:pPr>
      <w:r w:rsidRPr="00EF6767">
        <w:rPr>
          <w:rFonts w:ascii="宋体" w:eastAsia="宋体" w:hAnsi="宋体" w:cs="宋体" w:hint="eastAsia"/>
          <w:color w:val="auto"/>
          <w:spacing w:val="15"/>
          <w:sz w:val="24"/>
          <w:szCs w:val="24"/>
          <w:lang w:eastAsia="zh-CN"/>
        </w:rPr>
        <w:t>（2）因发包人原因未能按合同约定支付合同价款的违约责</w:t>
      </w:r>
      <w:r w:rsidRPr="00EF6767">
        <w:rPr>
          <w:rFonts w:ascii="宋体" w:eastAsia="宋体" w:hAnsi="宋体" w:cs="宋体" w:hint="eastAsia"/>
          <w:color w:val="auto"/>
          <w:spacing w:val="-38"/>
          <w:sz w:val="24"/>
          <w:szCs w:val="24"/>
          <w:lang w:eastAsia="zh-CN"/>
        </w:rPr>
        <w:t>任：</w:t>
      </w:r>
      <w:r w:rsidRPr="00EF6767">
        <w:rPr>
          <w:rFonts w:ascii="宋体" w:eastAsia="宋体" w:hAnsi="宋体" w:cs="宋体" w:hint="eastAsia"/>
          <w:color w:val="auto"/>
          <w:spacing w:val="-7"/>
          <w:sz w:val="24"/>
          <w:szCs w:val="24"/>
          <w:u w:val="single"/>
          <w:lang w:eastAsia="zh-CN"/>
        </w:rPr>
        <w:t>按通用条款执行</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38"/>
          <w:sz w:val="24"/>
          <w:szCs w:val="24"/>
          <w:lang w:eastAsia="zh-CN"/>
        </w:rPr>
        <w:t>。</w:t>
      </w:r>
    </w:p>
    <w:p w14:paraId="37FD50CA" w14:textId="0298D602" w:rsidR="008B3474" w:rsidRPr="00EF6767" w:rsidRDefault="00E93B8E">
      <w:pPr>
        <w:pStyle w:val="aa"/>
        <w:spacing w:line="440" w:lineRule="exact"/>
        <w:ind w:right="83"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（3）发包人违反第10.1款〔变更的范围〕第（2）项约定，</w:t>
      </w:r>
      <w:r w:rsidRPr="00EF6767">
        <w:rPr>
          <w:rFonts w:ascii="宋体" w:eastAsia="宋体" w:hAnsi="宋体" w:cs="宋体" w:hint="eastAsia"/>
          <w:color w:val="auto"/>
          <w:spacing w:val="-3"/>
          <w:sz w:val="24"/>
          <w:szCs w:val="24"/>
          <w:lang w:eastAsia="zh-CN"/>
        </w:rPr>
        <w:t>自行实施被取消的工作或转由他人实施的违约责任：</w:t>
      </w:r>
      <w:r w:rsidRPr="00EF6767">
        <w:rPr>
          <w:rFonts w:ascii="宋体" w:eastAsia="宋体" w:hAnsi="宋体" w:cs="宋体" w:hint="eastAsia"/>
          <w:color w:val="auto"/>
          <w:spacing w:val="-3"/>
          <w:sz w:val="24"/>
          <w:szCs w:val="24"/>
          <w:u w:val="single"/>
          <w:lang w:eastAsia="zh-CN"/>
        </w:rPr>
        <w:t xml:space="preserve">  </w:t>
      </w:r>
      <w:r w:rsidR="003A7695" w:rsidRPr="00EF6767">
        <w:rPr>
          <w:rFonts w:ascii="宋体" w:eastAsia="宋体" w:hAnsi="宋体" w:cs="宋体" w:hint="eastAsia"/>
          <w:color w:val="auto"/>
          <w:spacing w:val="-3"/>
          <w:sz w:val="24"/>
          <w:szCs w:val="24"/>
          <w:u w:val="single"/>
          <w:lang w:eastAsia="zh-CN"/>
        </w:rPr>
        <w:t>按通用条款执行</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7"/>
          <w:sz w:val="24"/>
          <w:szCs w:val="24"/>
          <w:lang w:eastAsia="zh-CN"/>
        </w:rPr>
        <w:t xml:space="preserve"> </w:t>
      </w:r>
      <w:r w:rsidRPr="00EF6767">
        <w:rPr>
          <w:rFonts w:ascii="宋体" w:eastAsia="宋体" w:hAnsi="宋体" w:cs="宋体" w:hint="eastAsia"/>
          <w:color w:val="auto"/>
          <w:spacing w:val="16"/>
          <w:sz w:val="24"/>
          <w:szCs w:val="24"/>
          <w:lang w:eastAsia="zh-CN"/>
        </w:rPr>
        <w:t>。</w:t>
      </w:r>
    </w:p>
    <w:p w14:paraId="0C111959" w14:textId="3C56B5D0" w:rsidR="008B3474" w:rsidRPr="00EF6767" w:rsidRDefault="00E93B8E">
      <w:pPr>
        <w:pStyle w:val="aa"/>
        <w:spacing w:line="440" w:lineRule="exact"/>
        <w:ind w:right="82" w:firstLineChars="200" w:firstLine="472"/>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（4）发包人提供的材料、工程设备的规格、数量或质量不符合</w:t>
      </w:r>
      <w:r w:rsidRPr="00EF6767">
        <w:rPr>
          <w:rFonts w:ascii="宋体" w:eastAsia="宋体" w:hAnsi="宋体" w:cs="宋体" w:hint="eastAsia"/>
          <w:color w:val="auto"/>
          <w:spacing w:val="3"/>
          <w:sz w:val="24"/>
          <w:szCs w:val="24"/>
          <w:lang w:eastAsia="zh-CN"/>
        </w:rPr>
        <w:t>合同约定，或因发包人原因导致交货日期延误或交货地点变更等情</w:t>
      </w:r>
      <w:r w:rsidRPr="00EF6767">
        <w:rPr>
          <w:rFonts w:ascii="宋体" w:eastAsia="宋体" w:hAnsi="宋体" w:cs="宋体" w:hint="eastAsia"/>
          <w:color w:val="auto"/>
          <w:spacing w:val="-4"/>
          <w:sz w:val="24"/>
          <w:szCs w:val="24"/>
          <w:lang w:eastAsia="zh-CN"/>
        </w:rPr>
        <w:t>况的违约责任：</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7"/>
          <w:sz w:val="24"/>
          <w:szCs w:val="24"/>
          <w:u w:val="single"/>
          <w:lang w:eastAsia="zh-CN"/>
        </w:rPr>
        <w:t>按通用条款执行</w:t>
      </w:r>
      <w:r w:rsidRPr="00EF6767">
        <w:rPr>
          <w:rFonts w:ascii="宋体" w:eastAsia="宋体" w:hAnsi="宋体" w:cs="宋体" w:hint="eastAsia"/>
          <w:color w:val="auto"/>
          <w:spacing w:val="-5"/>
          <w:sz w:val="24"/>
          <w:szCs w:val="24"/>
          <w:lang w:eastAsia="zh-CN"/>
        </w:rPr>
        <w:t>。</w:t>
      </w:r>
    </w:p>
    <w:p w14:paraId="07061525" w14:textId="77777777" w:rsidR="008B3474" w:rsidRPr="00EF6767" w:rsidRDefault="00E93B8E">
      <w:pPr>
        <w:pStyle w:val="aa"/>
        <w:spacing w:line="440" w:lineRule="exact"/>
        <w:ind w:firstLineChars="200" w:firstLine="46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（5）因发包人违反合同约定造成暂停施工的违约责任：</w:t>
      </w:r>
      <w:r w:rsidRPr="00EF6767">
        <w:rPr>
          <w:rFonts w:ascii="宋体" w:eastAsia="宋体" w:hAnsi="宋体" w:cs="宋体" w:hint="eastAsia"/>
          <w:color w:val="auto"/>
          <w:spacing w:val="-7"/>
          <w:sz w:val="24"/>
          <w:szCs w:val="24"/>
          <w:u w:val="single"/>
          <w:lang w:eastAsia="zh-CN"/>
        </w:rPr>
        <w:t>按通用条款执行。</w:t>
      </w:r>
    </w:p>
    <w:p w14:paraId="0F65ED8F" w14:textId="77777777" w:rsidR="008B3474" w:rsidRPr="00EF6767" w:rsidRDefault="00E93B8E">
      <w:pPr>
        <w:pStyle w:val="aa"/>
        <w:spacing w:line="440" w:lineRule="exact"/>
        <w:ind w:right="82" w:firstLineChars="200" w:firstLine="456"/>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（6）发包人无正当理由没有在约定期限内发出复工指示，导致承包人无法复工的违约责任：</w:t>
      </w:r>
      <w:r w:rsidRPr="00EF6767">
        <w:rPr>
          <w:rFonts w:ascii="宋体" w:eastAsia="宋体" w:hAnsi="宋体" w:cs="宋体" w:hint="eastAsia"/>
          <w:color w:val="auto"/>
          <w:spacing w:val="-7"/>
          <w:sz w:val="24"/>
          <w:szCs w:val="24"/>
          <w:u w:val="single"/>
          <w:lang w:eastAsia="zh-CN"/>
        </w:rPr>
        <w:t>按通用条款执行</w:t>
      </w:r>
      <w:r w:rsidRPr="00EF6767">
        <w:rPr>
          <w:rFonts w:ascii="宋体" w:eastAsia="宋体" w:hAnsi="宋体" w:cs="宋体" w:hint="eastAsia"/>
          <w:color w:val="auto"/>
          <w:spacing w:val="-6"/>
          <w:sz w:val="24"/>
          <w:szCs w:val="24"/>
          <w:lang w:eastAsia="zh-CN"/>
        </w:rPr>
        <w:t>。</w:t>
      </w:r>
    </w:p>
    <w:p w14:paraId="54573481" w14:textId="6E5A0AF3" w:rsidR="008B3474" w:rsidRPr="00EF6767" w:rsidRDefault="00E93B8E">
      <w:pPr>
        <w:pStyle w:val="aa"/>
        <w:spacing w:line="440" w:lineRule="exact"/>
        <w:ind w:right="14" w:firstLineChars="200" w:firstLine="428"/>
        <w:rPr>
          <w:rFonts w:ascii="宋体" w:eastAsia="宋体" w:hAnsi="宋体" w:cs="宋体"/>
          <w:color w:val="auto"/>
          <w:sz w:val="24"/>
          <w:szCs w:val="24"/>
          <w:lang w:eastAsia="zh-CN"/>
        </w:rPr>
      </w:pPr>
      <w:r w:rsidRPr="00EF6767">
        <w:rPr>
          <w:rFonts w:ascii="宋体" w:eastAsia="宋体" w:hAnsi="宋体" w:cs="宋体" w:hint="eastAsia"/>
          <w:color w:val="auto"/>
          <w:spacing w:val="-13"/>
          <w:sz w:val="24"/>
          <w:szCs w:val="24"/>
          <w:lang w:eastAsia="zh-CN"/>
        </w:rPr>
        <w:t>（7）其他：</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13"/>
          <w:sz w:val="24"/>
          <w:szCs w:val="24"/>
          <w:lang w:eastAsia="zh-CN"/>
        </w:rPr>
        <w:t>。</w:t>
      </w:r>
    </w:p>
    <w:p w14:paraId="3086237D"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16.1.3因发包人违约解除合同</w:t>
      </w:r>
    </w:p>
    <w:p w14:paraId="250C3818" w14:textId="77777777" w:rsidR="008B3474" w:rsidRPr="00EF6767" w:rsidRDefault="00E93B8E">
      <w:pPr>
        <w:pStyle w:val="aa"/>
        <w:spacing w:line="440" w:lineRule="exact"/>
        <w:ind w:left="14" w:firstLine="600"/>
        <w:rPr>
          <w:rFonts w:ascii="宋体" w:eastAsia="宋体" w:hAnsi="宋体" w:cs="宋体"/>
          <w:color w:val="auto"/>
          <w:sz w:val="24"/>
          <w:szCs w:val="24"/>
          <w:lang w:eastAsia="zh-CN"/>
        </w:rPr>
      </w:pPr>
      <w:r w:rsidRPr="00EF6767">
        <w:rPr>
          <w:rFonts w:ascii="宋体" w:eastAsia="宋体" w:hAnsi="宋体" w:cs="宋体" w:hint="eastAsia"/>
          <w:color w:val="auto"/>
          <w:spacing w:val="16"/>
          <w:sz w:val="24"/>
          <w:szCs w:val="24"/>
          <w:lang w:eastAsia="zh-CN"/>
        </w:rPr>
        <w:t>承包人按16.1.1</w:t>
      </w:r>
      <w:r w:rsidRPr="00EF6767">
        <w:rPr>
          <w:rFonts w:ascii="宋体" w:eastAsia="宋体" w:hAnsi="宋体" w:cs="宋体" w:hint="eastAsia"/>
          <w:color w:val="auto"/>
          <w:spacing w:val="32"/>
          <w:sz w:val="24"/>
          <w:szCs w:val="24"/>
          <w:lang w:eastAsia="zh-CN"/>
        </w:rPr>
        <w:t xml:space="preserve"> </w:t>
      </w:r>
      <w:r w:rsidRPr="00EF6767">
        <w:rPr>
          <w:rFonts w:ascii="宋体" w:eastAsia="宋体" w:hAnsi="宋体" w:cs="宋体" w:hint="eastAsia"/>
          <w:color w:val="auto"/>
          <w:spacing w:val="16"/>
          <w:sz w:val="24"/>
          <w:szCs w:val="24"/>
          <w:lang w:eastAsia="zh-CN"/>
        </w:rPr>
        <w:t>项〔发包人违约的情形〕</w:t>
      </w:r>
      <w:r w:rsidRPr="00EF6767">
        <w:rPr>
          <w:rFonts w:ascii="宋体" w:eastAsia="宋体" w:hAnsi="宋体" w:cs="宋体" w:hint="eastAsia"/>
          <w:color w:val="auto"/>
          <w:spacing w:val="-77"/>
          <w:sz w:val="24"/>
          <w:szCs w:val="24"/>
          <w:lang w:eastAsia="zh-CN"/>
        </w:rPr>
        <w:t xml:space="preserve"> </w:t>
      </w:r>
      <w:r w:rsidRPr="00EF6767">
        <w:rPr>
          <w:rFonts w:ascii="宋体" w:eastAsia="宋体" w:hAnsi="宋体" w:cs="宋体" w:hint="eastAsia"/>
          <w:color w:val="auto"/>
          <w:spacing w:val="16"/>
          <w:sz w:val="24"/>
          <w:szCs w:val="24"/>
          <w:lang w:eastAsia="zh-CN"/>
        </w:rPr>
        <w:t>约定暂停施工满</w:t>
      </w:r>
      <w:r w:rsidRPr="00EF6767">
        <w:rPr>
          <w:rFonts w:ascii="宋体" w:eastAsia="宋体" w:hAnsi="宋体" w:cs="宋体" w:hint="eastAsia"/>
          <w:color w:val="auto"/>
          <w:spacing w:val="16"/>
          <w:sz w:val="24"/>
          <w:szCs w:val="24"/>
          <w:u w:val="single"/>
          <w:lang w:eastAsia="zh-CN"/>
        </w:rPr>
        <w:t>60</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3"/>
          <w:sz w:val="24"/>
          <w:szCs w:val="24"/>
          <w:lang w:eastAsia="zh-CN"/>
        </w:rPr>
        <w:t>天后发包人仍不纠正其违约行为并致使合同目的不能实现的，承包</w:t>
      </w:r>
      <w:r w:rsidRPr="00EF6767">
        <w:rPr>
          <w:rFonts w:ascii="宋体" w:eastAsia="宋体" w:hAnsi="宋体" w:cs="宋体" w:hint="eastAsia"/>
          <w:color w:val="auto"/>
          <w:spacing w:val="-2"/>
          <w:sz w:val="24"/>
          <w:szCs w:val="24"/>
          <w:lang w:eastAsia="zh-CN"/>
        </w:rPr>
        <w:t>人有权解除合同。</w:t>
      </w:r>
    </w:p>
    <w:p w14:paraId="60D0C7B5" w14:textId="77777777" w:rsidR="008B3474" w:rsidRPr="00EF6767" w:rsidRDefault="00E93B8E">
      <w:pPr>
        <w:pStyle w:val="aa"/>
        <w:spacing w:line="440" w:lineRule="exact"/>
        <w:ind w:left="633"/>
        <w:outlineLvl w:val="1"/>
        <w:rPr>
          <w:rFonts w:ascii="宋体" w:eastAsia="宋体" w:hAnsi="宋体" w:cs="宋体"/>
          <w:color w:val="auto"/>
          <w:sz w:val="24"/>
          <w:szCs w:val="24"/>
          <w:lang w:eastAsia="zh-CN"/>
        </w:rPr>
      </w:pPr>
      <w:bookmarkStart w:id="286" w:name="bookmark494"/>
      <w:bookmarkStart w:id="287" w:name="bookmark493"/>
      <w:bookmarkStart w:id="288" w:name="_Toc26186"/>
      <w:bookmarkStart w:id="289" w:name="_Toc19852"/>
      <w:bookmarkEnd w:id="286"/>
      <w:bookmarkEnd w:id="287"/>
      <w:r w:rsidRPr="00EF6767">
        <w:rPr>
          <w:rFonts w:ascii="宋体" w:eastAsia="宋体" w:hAnsi="宋体" w:cs="宋体" w:hint="eastAsia"/>
          <w:color w:val="auto"/>
          <w:spacing w:val="4"/>
          <w:sz w:val="24"/>
          <w:szCs w:val="24"/>
          <w:lang w:eastAsia="zh-CN"/>
        </w:rPr>
        <w:t>16.2承包人违约</w:t>
      </w:r>
      <w:bookmarkEnd w:id="288"/>
      <w:bookmarkEnd w:id="289"/>
    </w:p>
    <w:p w14:paraId="448A6689"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16.2.1承包人违约的情形</w:t>
      </w:r>
    </w:p>
    <w:p w14:paraId="0C8C724F" w14:textId="77777777" w:rsidR="008B3474" w:rsidRPr="00EF6767" w:rsidRDefault="00E93B8E">
      <w:pPr>
        <w:spacing w:line="440" w:lineRule="exact"/>
        <w:ind w:left="61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承包人违约的其他情形：</w:t>
      </w:r>
      <w:r w:rsidRPr="00EF6767">
        <w:rPr>
          <w:rFonts w:ascii="宋体" w:eastAsia="宋体" w:hAnsi="宋体" w:cs="宋体" w:hint="eastAsia"/>
          <w:color w:val="auto"/>
          <w:spacing w:val="-7"/>
          <w:sz w:val="24"/>
          <w:szCs w:val="24"/>
          <w:u w:val="single"/>
          <w:lang w:eastAsia="zh-CN"/>
        </w:rPr>
        <w:t>按通用条款及专用条款执行。</w:t>
      </w:r>
    </w:p>
    <w:p w14:paraId="030A00B1"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16.2.2承包人违约的责任</w:t>
      </w:r>
    </w:p>
    <w:p w14:paraId="31C93E6C" w14:textId="77777777" w:rsidR="008B3474" w:rsidRPr="00EF6767" w:rsidRDefault="00E93B8E">
      <w:pPr>
        <w:spacing w:line="440" w:lineRule="exact"/>
        <w:ind w:left="61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承包人违约责任的承担方式和计算方法：</w:t>
      </w:r>
      <w:r w:rsidRPr="00EF6767">
        <w:rPr>
          <w:rFonts w:ascii="宋体" w:eastAsia="宋体" w:hAnsi="宋体" w:cs="宋体" w:hint="eastAsia"/>
          <w:color w:val="auto"/>
          <w:spacing w:val="-7"/>
          <w:sz w:val="24"/>
          <w:szCs w:val="24"/>
          <w:u w:val="single"/>
          <w:lang w:eastAsia="zh-CN"/>
        </w:rPr>
        <w:t>按通用条款及专用条款执行。</w:t>
      </w:r>
    </w:p>
    <w:p w14:paraId="106C90F4"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16.2.3因承包人违约解除合同</w:t>
      </w:r>
    </w:p>
    <w:p w14:paraId="30019158"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关于承包人违约解除合同的特别约定：</w:t>
      </w:r>
      <w:r w:rsidRPr="00EF6767">
        <w:rPr>
          <w:rFonts w:ascii="宋体" w:eastAsia="宋体" w:hAnsi="宋体" w:cs="宋体" w:hint="eastAsia"/>
          <w:color w:val="auto"/>
          <w:spacing w:val="-7"/>
          <w:sz w:val="24"/>
          <w:szCs w:val="24"/>
          <w:u w:val="single"/>
          <w:lang w:eastAsia="zh-CN"/>
        </w:rPr>
        <w:t>按通用条款及专用条款执行。</w:t>
      </w:r>
    </w:p>
    <w:p w14:paraId="4731B95B" w14:textId="77777777" w:rsidR="008B3474" w:rsidRPr="00EF6767" w:rsidRDefault="00E93B8E">
      <w:pPr>
        <w:spacing w:line="440" w:lineRule="exact"/>
        <w:ind w:left="14" w:right="2" w:firstLine="597"/>
        <w:rPr>
          <w:rFonts w:ascii="宋体" w:eastAsia="宋体" w:hAnsi="宋体" w:cs="宋体"/>
          <w:color w:val="auto"/>
          <w:spacing w:val="-26"/>
          <w:sz w:val="24"/>
          <w:szCs w:val="24"/>
          <w:lang w:eastAsia="zh-CN"/>
        </w:rPr>
      </w:pPr>
      <w:r w:rsidRPr="00EF6767">
        <w:rPr>
          <w:rFonts w:ascii="宋体" w:eastAsia="宋体" w:hAnsi="宋体" w:cs="宋体" w:hint="eastAsia"/>
          <w:color w:val="auto"/>
          <w:spacing w:val="4"/>
          <w:sz w:val="24"/>
          <w:szCs w:val="24"/>
          <w:lang w:eastAsia="zh-CN"/>
        </w:rPr>
        <w:t>发包人继续使用承包人在施工现场的材料、设备、临时工程、</w:t>
      </w:r>
      <w:r w:rsidRPr="00EF6767">
        <w:rPr>
          <w:rFonts w:ascii="宋体" w:eastAsia="宋体" w:hAnsi="宋体" w:cs="宋体" w:hint="eastAsia"/>
          <w:color w:val="auto"/>
          <w:spacing w:val="14"/>
          <w:sz w:val="24"/>
          <w:szCs w:val="24"/>
          <w:lang w:eastAsia="zh-CN"/>
        </w:rPr>
        <w:t>承包人文件和由承包人或以其名义编制的其他文件的费用承担方</w:t>
      </w:r>
      <w:r w:rsidRPr="00EF6767">
        <w:rPr>
          <w:rFonts w:ascii="宋体" w:eastAsia="宋体" w:hAnsi="宋体" w:cs="宋体" w:hint="eastAsia"/>
          <w:color w:val="auto"/>
          <w:spacing w:val="-26"/>
          <w:sz w:val="24"/>
          <w:szCs w:val="24"/>
          <w:lang w:eastAsia="zh-CN"/>
        </w:rPr>
        <w:t>式：</w:t>
      </w:r>
      <w:r w:rsidRPr="00EF6767">
        <w:rPr>
          <w:rFonts w:ascii="宋体" w:eastAsia="宋体" w:hAnsi="宋体" w:cs="宋体" w:hint="eastAsia"/>
          <w:color w:val="auto"/>
          <w:spacing w:val="-7"/>
          <w:sz w:val="24"/>
          <w:szCs w:val="24"/>
          <w:u w:val="single"/>
          <w:lang w:eastAsia="zh-CN"/>
        </w:rPr>
        <w:t>按通用条款及专用条款执行</w:t>
      </w:r>
      <w:r w:rsidRPr="00EF6767">
        <w:rPr>
          <w:rFonts w:ascii="宋体" w:eastAsia="宋体" w:hAnsi="宋体" w:cs="宋体" w:hint="eastAsia"/>
          <w:color w:val="auto"/>
          <w:spacing w:val="-26"/>
          <w:sz w:val="24"/>
          <w:szCs w:val="24"/>
          <w:lang w:eastAsia="zh-CN"/>
        </w:rPr>
        <w:t>。</w:t>
      </w:r>
    </w:p>
    <w:p w14:paraId="59A0B079"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color w:val="auto"/>
          <w:spacing w:val="-1"/>
          <w:sz w:val="24"/>
          <w:szCs w:val="24"/>
          <w:lang w:eastAsia="zh-CN"/>
        </w:rPr>
        <w:t>16.2.4承包人违约补充条款：</w:t>
      </w:r>
    </w:p>
    <w:p w14:paraId="57993D2A" w14:textId="556D7BEC" w:rsidR="002F360E" w:rsidRPr="00EF6767" w:rsidRDefault="00E93B8E" w:rsidP="00060962">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发包人可以从应付或到期应付给承包人的任何款项中扣除此违约金（同时不排除使用其他扣款方法）。扣除延期损失赔偿金和违约金并不解除合同规定的承包人对完成本工程的义务和责任。</w:t>
      </w:r>
    </w:p>
    <w:p w14:paraId="61B72C89" w14:textId="4AAC85E3" w:rsidR="008B3474" w:rsidRPr="00EF6767" w:rsidRDefault="00E93B8E" w:rsidP="001960DB">
      <w:pPr>
        <w:spacing w:line="440" w:lineRule="exact"/>
        <w:ind w:right="2"/>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承包人违约应承担的违约责任：</w:t>
      </w:r>
    </w:p>
    <w:p w14:paraId="4B34713D" w14:textId="77777777" w:rsidR="008B3474" w:rsidRPr="00EF6767" w:rsidRDefault="00E93B8E">
      <w:pPr>
        <w:spacing w:before="338"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⑴</w:t>
      </w:r>
      <w:r w:rsidRPr="00EF6767">
        <w:rPr>
          <w:rFonts w:ascii="宋体" w:eastAsia="宋体" w:hAnsi="宋体" w:cs="宋体"/>
          <w:color w:val="auto"/>
          <w:spacing w:val="-1"/>
          <w:sz w:val="24"/>
          <w:szCs w:val="24"/>
          <w:lang w:eastAsia="zh-CN"/>
        </w:rPr>
        <w:tab/>
      </w:r>
      <w:r w:rsidRPr="00EF6767">
        <w:rPr>
          <w:rFonts w:ascii="宋体" w:eastAsia="宋体" w:hAnsi="宋体" w:cs="宋体" w:hint="eastAsia"/>
          <w:color w:val="auto"/>
          <w:spacing w:val="-1"/>
          <w:sz w:val="24"/>
          <w:szCs w:val="24"/>
          <w:lang w:eastAsia="zh-CN"/>
        </w:rPr>
        <w:t>工程质量经过初次验收不合格需要修复的，承包人承担修复责任和费用。因为修复工程导致工程逾期交付的，承包人承担工程逾期交付的违约责任。工程</w:t>
      </w:r>
      <w:r w:rsidRPr="00EF6767">
        <w:rPr>
          <w:rFonts w:ascii="宋体" w:eastAsia="宋体" w:hAnsi="宋体" w:cs="宋体" w:hint="eastAsia"/>
          <w:color w:val="auto"/>
          <w:spacing w:val="-1"/>
          <w:sz w:val="24"/>
          <w:szCs w:val="24"/>
          <w:lang w:eastAsia="zh-CN"/>
        </w:rPr>
        <w:lastRenderedPageBreak/>
        <w:t>经过修复后二次验收仍然不合格的，承包人承担继续修复的责任和费用，直到修复至验收合格或者由发包人委托第三人修复，其费用由承包人承担。在验收合格之前，发包人有权拒绝接受工程，承包人承担违约责任，违约金计算方法为：该项工程合同总价的</w:t>
      </w:r>
      <w:r w:rsidRPr="00EF6767">
        <w:rPr>
          <w:rFonts w:ascii="宋体" w:eastAsia="宋体" w:hAnsi="宋体" w:cs="宋体"/>
          <w:color w:val="auto"/>
          <w:spacing w:val="-1"/>
          <w:sz w:val="24"/>
          <w:szCs w:val="24"/>
          <w:lang w:eastAsia="zh-CN"/>
        </w:rPr>
        <w:t>5%。</w:t>
      </w:r>
    </w:p>
    <w:p w14:paraId="35E91976"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⑵</w:t>
      </w:r>
      <w:r w:rsidRPr="00EF6767">
        <w:rPr>
          <w:rFonts w:ascii="宋体" w:eastAsia="宋体" w:hAnsi="宋体" w:cs="宋体"/>
          <w:color w:val="auto"/>
          <w:spacing w:val="-1"/>
          <w:sz w:val="24"/>
          <w:szCs w:val="24"/>
          <w:lang w:eastAsia="zh-CN"/>
        </w:rPr>
        <w:tab/>
      </w:r>
      <w:r w:rsidRPr="00EF6767">
        <w:rPr>
          <w:rFonts w:ascii="宋体" w:eastAsia="宋体" w:hAnsi="宋体" w:cs="宋体" w:hint="eastAsia"/>
          <w:color w:val="auto"/>
          <w:spacing w:val="-1"/>
          <w:sz w:val="24"/>
          <w:szCs w:val="24"/>
          <w:lang w:eastAsia="zh-CN"/>
        </w:rPr>
        <w:t>因承包人原因导致工程质量达不到合格标准，承包人无条件返工直至达到合格标准，并承担由此造成的实际经济损失，返修造成的工期不予顺延；返工（补强）后仍达不到合格标准的，因此造成律师费、鉴定费等损失均由承包人承担，并且承担包括全部拆除损失、工期损失和相当于合同总价</w:t>
      </w:r>
      <w:r w:rsidRPr="00EF6767">
        <w:rPr>
          <w:rFonts w:ascii="宋体" w:eastAsia="宋体" w:hAnsi="宋体" w:cs="宋体"/>
          <w:color w:val="auto"/>
          <w:spacing w:val="-1"/>
          <w:sz w:val="24"/>
          <w:szCs w:val="24"/>
          <w:lang w:eastAsia="zh-CN"/>
        </w:rPr>
        <w:t>20％的违约金，扣除质量履约保证金。</w:t>
      </w:r>
    </w:p>
    <w:p w14:paraId="4A8297B6"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⑶施工过程中出现一次质量事故经济损失在</w:t>
      </w:r>
      <w:r w:rsidRPr="00EF6767">
        <w:rPr>
          <w:rFonts w:ascii="宋体" w:eastAsia="宋体" w:hAnsi="宋体" w:cs="宋体"/>
          <w:color w:val="auto"/>
          <w:spacing w:val="-1"/>
          <w:sz w:val="24"/>
          <w:szCs w:val="24"/>
          <w:lang w:eastAsia="zh-CN"/>
        </w:rPr>
        <w:t>20万元以内的，承包人承担相关的责任和费用；质量事故经济损失在20万元以上的，承包人除承担相关的责任和费用外，还应赔偿发包人10万元；发生重大质量事故、严重影响结构安全的，承包人除承担相关的责任和费用外，还应赔偿发包人50万元，同时在事故处理完后发包人有权解除合同。</w:t>
      </w:r>
    </w:p>
    <w:p w14:paraId="3BD461E8" w14:textId="77777777" w:rsidR="002F360E" w:rsidRPr="00EF6767" w:rsidRDefault="002F360E" w:rsidP="001960DB">
      <w:pPr>
        <w:spacing w:line="440" w:lineRule="exact"/>
        <w:ind w:right="2"/>
        <w:rPr>
          <w:rFonts w:ascii="宋体" w:eastAsia="宋体" w:hAnsi="宋体" w:cs="宋体"/>
          <w:color w:val="auto"/>
          <w:spacing w:val="-1"/>
          <w:sz w:val="24"/>
          <w:szCs w:val="24"/>
          <w:lang w:eastAsia="zh-CN"/>
        </w:rPr>
      </w:pPr>
    </w:p>
    <w:p w14:paraId="0F0304C6" w14:textId="7167F2A4" w:rsidR="008B3474" w:rsidRPr="00EF6767" w:rsidRDefault="00E93B8E" w:rsidP="001960DB">
      <w:pPr>
        <w:spacing w:line="440" w:lineRule="exact"/>
        <w:ind w:right="2"/>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双方约定的承包人其他违约责任：</w:t>
      </w:r>
    </w:p>
    <w:p w14:paraId="01DAE9BD"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⑴承包人未按照合同约定承包保修责任，经过发包人通知后，承包人怠于履行维修责任，承包人按照保修协议书约定承担责任。</w:t>
      </w:r>
    </w:p>
    <w:p w14:paraId="4645A7EA"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⑵承包人不能按照合同约定办理工程验收后移交、竣工资料整理移交及配合发包人办理工程备案手续工作的，除按照本协议书有关章节要求承担责任外，前述事项只要发生一项行为，承包人将承担合同价</w:t>
      </w:r>
      <w:r w:rsidRPr="00EF6767">
        <w:rPr>
          <w:rFonts w:ascii="宋体" w:eastAsia="宋体" w:hAnsi="宋体" w:cs="宋体"/>
          <w:color w:val="auto"/>
          <w:spacing w:val="-1"/>
          <w:sz w:val="24"/>
          <w:szCs w:val="24"/>
          <w:lang w:eastAsia="zh-CN"/>
        </w:rPr>
        <w:t>5％的违约金。发包人与承包人工程结算发生的任何异议，应当本着友好合作的精神，协商解决；协商不成通过诉讼解决，但是无论是否发生或者争议责任如何，都不能成为承包人行使工程移交、工程验收、配合工程备案以及移交工程资料的抗辩理由。上述争议被确认属于发包人过错的，发包人承担相应责任。</w:t>
      </w:r>
    </w:p>
    <w:p w14:paraId="794794F2"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⑶所有向发包人发出的文件均由项目经理签字、盖章后方可有效。沟通联系采用书面函件进行，所有函件宜提前三天发至对方，对方代表签收后生效。口头交流不作为依据。</w:t>
      </w:r>
    </w:p>
    <w:p w14:paraId="4A2A100F"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⑷发包人、承包人及现场监理人三方建立完善的签收制度，彼此之间发生的公文传递、通知、会议纪要、现场签证、工程联系单、变更通知等，各方必须基于诚实、信用、协助的原则，任何一方不得拒签对方送达的书面资料、文件、报告、有关工程计价事项等。发包、承包双方之间的任何文件应当通过监理人传递，如果发生拒绝签收的情况，以监理人确认为准并且每发生一次拒签，扣款</w:t>
      </w:r>
      <w:r w:rsidRPr="00EF6767">
        <w:rPr>
          <w:rFonts w:ascii="宋体" w:eastAsia="宋体" w:hAnsi="宋体" w:cs="宋体"/>
          <w:color w:val="auto"/>
          <w:spacing w:val="-1"/>
          <w:sz w:val="24"/>
          <w:szCs w:val="24"/>
          <w:lang w:eastAsia="zh-CN"/>
        </w:rPr>
        <w:t>500元，并承担由此可能造成工期、质量等方面的损失。</w:t>
      </w:r>
    </w:p>
    <w:p w14:paraId="4AB6EAF0"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lastRenderedPageBreak/>
        <w:t>⑸施工过程中出现安全事故的违约约定：</w:t>
      </w:r>
    </w:p>
    <w:p w14:paraId="665FCAB5"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①发生一般性火灾事故或其他安全事故，经济损失在</w:t>
      </w:r>
      <w:r w:rsidRPr="00EF6767">
        <w:rPr>
          <w:rFonts w:ascii="宋体" w:eastAsia="宋体" w:hAnsi="宋体" w:cs="宋体"/>
          <w:color w:val="auto"/>
          <w:spacing w:val="-1"/>
          <w:sz w:val="24"/>
          <w:szCs w:val="24"/>
          <w:lang w:eastAsia="zh-CN"/>
        </w:rPr>
        <w:t>5万元以下的，承包人承担相关的责任和费用；经济损失在5—20万元以下的，承包人除承担相关的责任和</w:t>
      </w:r>
      <w:r w:rsidRPr="00EF6767">
        <w:rPr>
          <w:rFonts w:ascii="宋体" w:eastAsia="宋体" w:hAnsi="宋体" w:cs="宋体" w:hint="eastAsia"/>
          <w:color w:val="auto"/>
          <w:spacing w:val="-1"/>
          <w:sz w:val="24"/>
          <w:szCs w:val="24"/>
          <w:lang w:eastAsia="zh-CN"/>
        </w:rPr>
        <w:t>费用外，还应赔偿给发包人</w:t>
      </w:r>
      <w:r w:rsidRPr="00EF6767">
        <w:rPr>
          <w:rFonts w:ascii="宋体" w:eastAsia="宋体" w:hAnsi="宋体" w:cs="宋体"/>
          <w:color w:val="auto"/>
          <w:spacing w:val="-1"/>
          <w:sz w:val="24"/>
          <w:szCs w:val="24"/>
          <w:lang w:eastAsia="zh-CN"/>
        </w:rPr>
        <w:t>8万元；重伤一人次以上，承包人除承担相关责任和费用外，还应赔偿给发包人16万元；重伤三人次以上，承包人除承担相关责任和费用外，还应赔偿给发包人20万元。</w:t>
      </w:r>
    </w:p>
    <w:p w14:paraId="03F07393"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②施工过程中若出现重大安全事故：发生重大火灾事故或其他重大安全事故，经济损失在</w:t>
      </w:r>
      <w:r w:rsidRPr="00EF6767">
        <w:rPr>
          <w:rFonts w:ascii="宋体" w:eastAsia="宋体" w:hAnsi="宋体" w:cs="宋体"/>
          <w:color w:val="auto"/>
          <w:spacing w:val="-1"/>
          <w:sz w:val="24"/>
          <w:szCs w:val="24"/>
          <w:lang w:eastAsia="zh-CN"/>
        </w:rPr>
        <w:t>20万元以上，承包人除承担相关责任和费用外，还应赔偿给发包人10万元；发生死亡</w:t>
      </w:r>
      <w:r w:rsidRPr="00EF6767">
        <w:rPr>
          <w:rFonts w:ascii="宋体" w:eastAsia="宋体" w:hAnsi="宋体" w:cs="宋体" w:hint="eastAsia"/>
          <w:color w:val="auto"/>
          <w:spacing w:val="-1"/>
          <w:sz w:val="24"/>
          <w:szCs w:val="24"/>
          <w:lang w:eastAsia="zh-CN"/>
        </w:rPr>
        <w:t>一人和以上，承包人除承担相关责任和费用外，还应赔偿给发包人</w:t>
      </w:r>
      <w:r w:rsidRPr="00EF6767">
        <w:rPr>
          <w:rFonts w:ascii="宋体" w:eastAsia="宋体" w:hAnsi="宋体" w:cs="宋体"/>
          <w:color w:val="auto"/>
          <w:spacing w:val="-1"/>
          <w:sz w:val="24"/>
          <w:szCs w:val="24"/>
          <w:lang w:eastAsia="zh-CN"/>
        </w:rPr>
        <w:t>30万元；死亡三人和以上，承包人除承担相关责任和费用外，工期不予顺延，同时还应赔偿给发包人60万元；如承包人在重大安全事故后60</w:t>
      </w:r>
      <w:r w:rsidRPr="00EF6767">
        <w:rPr>
          <w:rFonts w:ascii="宋体" w:eastAsia="宋体" w:hAnsi="宋体" w:cs="宋体" w:hint="eastAsia"/>
          <w:color w:val="auto"/>
          <w:spacing w:val="-1"/>
          <w:sz w:val="24"/>
          <w:szCs w:val="24"/>
          <w:lang w:eastAsia="zh-CN"/>
        </w:rPr>
        <w:t>日历天内仍无法恢复正常施工、已对发包人的销售目标产生了实质性的影响，则发包人有权及时采取更换承包人的措施，承包人应无条件接受发包人的要求并在接到发包人通知后</w:t>
      </w:r>
      <w:r w:rsidRPr="00EF6767">
        <w:rPr>
          <w:rFonts w:ascii="宋体" w:eastAsia="宋体" w:hAnsi="宋体" w:cs="宋体"/>
          <w:color w:val="auto"/>
          <w:spacing w:val="-1"/>
          <w:sz w:val="24"/>
          <w:szCs w:val="24"/>
          <w:lang w:eastAsia="zh-CN"/>
        </w:rPr>
        <w:t>20天内将其全部承接任务和相应资料、文件等向新承包人交接完毕，逾期一天扣款50000元。</w:t>
      </w:r>
    </w:p>
    <w:p w14:paraId="3A8E7E82"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⑹本合同履行期内，承包人要对安全文明施工负总责，出现人员伤亡等安全事故，要积极妥善处理，不得推诿，因此造成不安定事件，承包人除赔偿发包人的损失外，应承担合同总价</w:t>
      </w:r>
      <w:r w:rsidRPr="00EF6767">
        <w:rPr>
          <w:rFonts w:ascii="宋体" w:eastAsia="宋体" w:hAnsi="宋体" w:cs="宋体"/>
          <w:color w:val="auto"/>
          <w:spacing w:val="-1"/>
          <w:sz w:val="24"/>
          <w:szCs w:val="24"/>
          <w:lang w:eastAsia="zh-CN"/>
        </w:rPr>
        <w:t>3‰的违约责任。</w:t>
      </w:r>
    </w:p>
    <w:p w14:paraId="07980C3C" w14:textId="77777777" w:rsidR="008B3474" w:rsidRPr="00EF6767" w:rsidRDefault="008B3474">
      <w:pPr>
        <w:spacing w:line="440" w:lineRule="exact"/>
        <w:ind w:left="14" w:right="2" w:firstLine="597"/>
        <w:rPr>
          <w:rFonts w:ascii="宋体" w:eastAsia="宋体" w:hAnsi="宋体" w:cs="宋体"/>
          <w:color w:val="auto"/>
          <w:sz w:val="24"/>
          <w:szCs w:val="24"/>
          <w:lang w:eastAsia="zh-CN"/>
        </w:rPr>
      </w:pPr>
    </w:p>
    <w:p w14:paraId="6F1A0674" w14:textId="77777777" w:rsidR="008B3474" w:rsidRPr="00EF6767" w:rsidRDefault="00E93B8E">
      <w:pPr>
        <w:pStyle w:val="aa"/>
        <w:spacing w:before="156" w:line="440" w:lineRule="exact"/>
        <w:ind w:left="36"/>
        <w:outlineLvl w:val="0"/>
        <w:rPr>
          <w:rFonts w:ascii="宋体" w:eastAsia="宋体" w:hAnsi="宋体" w:cs="宋体"/>
          <w:color w:val="auto"/>
          <w:sz w:val="24"/>
          <w:szCs w:val="24"/>
          <w:lang w:eastAsia="zh-CN"/>
        </w:rPr>
      </w:pPr>
      <w:bookmarkStart w:id="290" w:name="bookmark495"/>
      <w:bookmarkStart w:id="291" w:name="bookmark496"/>
      <w:bookmarkStart w:id="292" w:name="bookmark498"/>
      <w:bookmarkStart w:id="293" w:name="_Toc19563"/>
      <w:bookmarkEnd w:id="290"/>
      <w:bookmarkEnd w:id="291"/>
      <w:bookmarkEnd w:id="292"/>
      <w:r w:rsidRPr="00EF6767">
        <w:rPr>
          <w:rFonts w:ascii="宋体" w:eastAsia="宋体" w:hAnsi="宋体" w:cs="宋体" w:hint="eastAsia"/>
          <w:b/>
          <w:bCs/>
          <w:color w:val="auto"/>
          <w:spacing w:val="7"/>
          <w:sz w:val="24"/>
          <w:szCs w:val="24"/>
          <w:lang w:eastAsia="zh-CN"/>
        </w:rPr>
        <w:t>17．不可抗力</w:t>
      </w:r>
      <w:bookmarkEnd w:id="293"/>
    </w:p>
    <w:p w14:paraId="547673DF" w14:textId="77777777" w:rsidR="008B3474" w:rsidRPr="00EF6767" w:rsidRDefault="00E93B8E">
      <w:pPr>
        <w:pStyle w:val="aa"/>
        <w:spacing w:before="98" w:line="440" w:lineRule="exact"/>
        <w:ind w:left="633"/>
        <w:outlineLvl w:val="1"/>
        <w:rPr>
          <w:rFonts w:ascii="宋体" w:eastAsia="宋体" w:hAnsi="宋体" w:cs="宋体"/>
          <w:color w:val="auto"/>
          <w:sz w:val="24"/>
          <w:szCs w:val="24"/>
          <w:lang w:eastAsia="zh-CN"/>
        </w:rPr>
      </w:pPr>
      <w:bookmarkStart w:id="294" w:name="bookmark497"/>
      <w:bookmarkStart w:id="295" w:name="_Toc30994"/>
      <w:bookmarkStart w:id="296" w:name="_Toc31769"/>
      <w:bookmarkEnd w:id="294"/>
      <w:r w:rsidRPr="00EF6767">
        <w:rPr>
          <w:rFonts w:ascii="宋体" w:eastAsia="宋体" w:hAnsi="宋体" w:cs="宋体" w:hint="eastAsia"/>
          <w:color w:val="auto"/>
          <w:spacing w:val="3"/>
          <w:sz w:val="24"/>
          <w:szCs w:val="24"/>
          <w:lang w:eastAsia="zh-CN"/>
        </w:rPr>
        <w:t>17.1不可抗力的确认</w:t>
      </w:r>
      <w:bookmarkEnd w:id="295"/>
      <w:bookmarkEnd w:id="296"/>
    </w:p>
    <w:p w14:paraId="5F4802DC" w14:textId="77777777" w:rsidR="008B3474" w:rsidRPr="00EF6767" w:rsidRDefault="00E93B8E">
      <w:pPr>
        <w:spacing w:before="98" w:line="440" w:lineRule="exact"/>
        <w:ind w:left="7" w:right="2" w:firstLine="624"/>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除通用合同条款约定的不可抗力事件之外，视为不可抗力的其</w:t>
      </w:r>
      <w:r w:rsidRPr="00EF6767">
        <w:rPr>
          <w:rFonts w:ascii="宋体" w:eastAsia="宋体" w:hAnsi="宋体" w:cs="宋体" w:hint="eastAsia"/>
          <w:color w:val="auto"/>
          <w:spacing w:val="-6"/>
          <w:sz w:val="24"/>
          <w:szCs w:val="24"/>
          <w:lang w:eastAsia="zh-CN"/>
        </w:rPr>
        <w:t>他情形：</w:t>
      </w:r>
      <w:r w:rsidRPr="00EF6767">
        <w:rPr>
          <w:rFonts w:ascii="宋体" w:eastAsia="宋体" w:hAnsi="宋体" w:cs="宋体" w:hint="eastAsia"/>
          <w:color w:val="auto"/>
          <w:spacing w:val="-7"/>
          <w:sz w:val="24"/>
          <w:szCs w:val="24"/>
          <w:u w:val="single"/>
          <w:lang w:eastAsia="zh-CN"/>
        </w:rPr>
        <w:t xml:space="preserve"> / </w:t>
      </w:r>
      <w:r w:rsidRPr="00EF6767">
        <w:rPr>
          <w:rFonts w:ascii="宋体" w:eastAsia="宋体" w:hAnsi="宋体" w:cs="宋体" w:hint="eastAsia"/>
          <w:color w:val="auto"/>
          <w:spacing w:val="-7"/>
          <w:sz w:val="24"/>
          <w:szCs w:val="24"/>
          <w:lang w:eastAsia="zh-CN"/>
        </w:rPr>
        <w:t>。</w:t>
      </w:r>
    </w:p>
    <w:p w14:paraId="68A28B62" w14:textId="77777777" w:rsidR="008B3474" w:rsidRPr="00EF6767" w:rsidRDefault="00E93B8E">
      <w:pPr>
        <w:pStyle w:val="aa"/>
        <w:spacing w:before="98" w:line="440" w:lineRule="exact"/>
        <w:ind w:left="633"/>
        <w:outlineLvl w:val="1"/>
        <w:rPr>
          <w:rFonts w:ascii="宋体" w:eastAsia="宋体" w:hAnsi="宋体" w:cs="宋体"/>
          <w:color w:val="auto"/>
          <w:sz w:val="24"/>
          <w:szCs w:val="24"/>
          <w:lang w:eastAsia="zh-CN"/>
        </w:rPr>
      </w:pPr>
      <w:bookmarkStart w:id="297" w:name="bookmark500"/>
      <w:bookmarkStart w:id="298" w:name="bookmark499"/>
      <w:bookmarkStart w:id="299" w:name="_Toc19549"/>
      <w:bookmarkStart w:id="300" w:name="_Toc2372"/>
      <w:bookmarkEnd w:id="297"/>
      <w:bookmarkEnd w:id="298"/>
      <w:r w:rsidRPr="00EF6767">
        <w:rPr>
          <w:rFonts w:ascii="宋体" w:eastAsia="宋体" w:hAnsi="宋体" w:cs="宋体" w:hint="eastAsia"/>
          <w:color w:val="auto"/>
          <w:spacing w:val="1"/>
          <w:sz w:val="24"/>
          <w:szCs w:val="24"/>
          <w:lang w:eastAsia="zh-CN"/>
        </w:rPr>
        <w:t>17.4因不可抗力解除合同</w:t>
      </w:r>
      <w:bookmarkEnd w:id="299"/>
      <w:bookmarkEnd w:id="300"/>
    </w:p>
    <w:p w14:paraId="3ECA2A29" w14:textId="77777777" w:rsidR="008B3474" w:rsidRPr="00EF6767" w:rsidRDefault="00E93B8E">
      <w:pPr>
        <w:spacing w:before="97" w:line="440" w:lineRule="exact"/>
        <w:ind w:left="19" w:right="203" w:firstLine="595"/>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合同解除后，发包人应在商定或确定发包人应支付款项后</w:t>
      </w:r>
      <w:r w:rsidRPr="00EF6767">
        <w:rPr>
          <w:rFonts w:ascii="宋体" w:eastAsia="宋体" w:hAnsi="宋体" w:cs="宋体" w:hint="eastAsia"/>
          <w:color w:val="auto"/>
          <w:spacing w:val="-1"/>
          <w:sz w:val="24"/>
          <w:szCs w:val="24"/>
          <w:u w:val="single"/>
          <w:lang w:eastAsia="zh-CN"/>
        </w:rPr>
        <w:t xml:space="preserve">  30 </w:t>
      </w:r>
      <w:r w:rsidRPr="00EF6767">
        <w:rPr>
          <w:rFonts w:ascii="宋体" w:eastAsia="宋体" w:hAnsi="宋体" w:cs="宋体" w:hint="eastAsia"/>
          <w:color w:val="auto"/>
          <w:spacing w:val="12"/>
          <w:sz w:val="24"/>
          <w:szCs w:val="24"/>
          <w:lang w:eastAsia="zh-CN"/>
        </w:rPr>
        <w:t xml:space="preserve"> </w:t>
      </w:r>
      <w:r w:rsidRPr="00EF6767">
        <w:rPr>
          <w:rFonts w:ascii="宋体" w:eastAsia="宋体" w:hAnsi="宋体" w:cs="宋体" w:hint="eastAsia"/>
          <w:color w:val="auto"/>
          <w:spacing w:val="-2"/>
          <w:sz w:val="24"/>
          <w:szCs w:val="24"/>
          <w:lang w:eastAsia="zh-CN"/>
        </w:rPr>
        <w:t>天内完成款项的支付。</w:t>
      </w:r>
    </w:p>
    <w:p w14:paraId="6CC02E86" w14:textId="77777777" w:rsidR="008B3474" w:rsidRPr="00EF6767" w:rsidRDefault="00E93B8E">
      <w:pPr>
        <w:pStyle w:val="aa"/>
        <w:spacing w:before="101" w:line="440" w:lineRule="exact"/>
        <w:ind w:left="11"/>
        <w:outlineLvl w:val="0"/>
        <w:rPr>
          <w:rFonts w:ascii="宋体" w:eastAsia="宋体" w:hAnsi="宋体" w:cs="宋体"/>
          <w:color w:val="auto"/>
          <w:sz w:val="24"/>
          <w:szCs w:val="24"/>
          <w:lang w:eastAsia="zh-CN"/>
        </w:rPr>
      </w:pPr>
      <w:bookmarkStart w:id="301" w:name="bookmark510"/>
      <w:bookmarkStart w:id="302" w:name="bookmark504"/>
      <w:bookmarkStart w:id="303" w:name="bookmark501"/>
      <w:bookmarkStart w:id="304" w:name="bookmark509"/>
      <w:bookmarkStart w:id="305" w:name="bookmark512"/>
      <w:bookmarkStart w:id="306" w:name="bookmark502"/>
      <w:bookmarkStart w:id="307" w:name="_Toc20758"/>
      <w:bookmarkEnd w:id="301"/>
      <w:bookmarkEnd w:id="302"/>
      <w:bookmarkEnd w:id="303"/>
      <w:bookmarkEnd w:id="304"/>
      <w:bookmarkEnd w:id="305"/>
      <w:bookmarkEnd w:id="306"/>
      <w:r w:rsidRPr="00EF6767">
        <w:rPr>
          <w:rFonts w:ascii="宋体" w:eastAsia="宋体" w:hAnsi="宋体" w:cs="宋体" w:hint="eastAsia"/>
          <w:color w:val="auto"/>
          <w:spacing w:val="5"/>
          <w:sz w:val="24"/>
          <w:szCs w:val="24"/>
          <w:lang w:eastAsia="zh-CN"/>
        </w:rPr>
        <w:t>20．争议解决</w:t>
      </w:r>
      <w:bookmarkEnd w:id="307"/>
    </w:p>
    <w:p w14:paraId="14723EA8" w14:textId="77777777" w:rsidR="008B3474" w:rsidRPr="00EF6767" w:rsidRDefault="00E93B8E">
      <w:pPr>
        <w:pStyle w:val="aa"/>
        <w:spacing w:line="440" w:lineRule="exact"/>
        <w:ind w:firstLineChars="200" w:firstLine="496"/>
        <w:outlineLvl w:val="1"/>
        <w:rPr>
          <w:rFonts w:ascii="宋体" w:eastAsia="宋体" w:hAnsi="宋体" w:cs="宋体"/>
          <w:color w:val="auto"/>
          <w:sz w:val="24"/>
          <w:szCs w:val="24"/>
          <w:lang w:eastAsia="zh-CN"/>
        </w:rPr>
      </w:pPr>
      <w:bookmarkStart w:id="308" w:name="bookmark511"/>
      <w:bookmarkStart w:id="309" w:name="bookmark513"/>
      <w:bookmarkStart w:id="310" w:name="bookmark514"/>
      <w:bookmarkStart w:id="311" w:name="bookmark516"/>
      <w:bookmarkStart w:id="312" w:name="bookmark515"/>
      <w:bookmarkStart w:id="313" w:name="_Toc26399"/>
      <w:bookmarkStart w:id="314" w:name="_Toc25597"/>
      <w:bookmarkEnd w:id="308"/>
      <w:bookmarkEnd w:id="309"/>
      <w:bookmarkEnd w:id="310"/>
      <w:bookmarkEnd w:id="311"/>
      <w:bookmarkEnd w:id="312"/>
      <w:r w:rsidRPr="00EF6767">
        <w:rPr>
          <w:rFonts w:ascii="宋体" w:eastAsia="宋体" w:hAnsi="宋体" w:cs="宋体" w:hint="eastAsia"/>
          <w:color w:val="auto"/>
          <w:spacing w:val="4"/>
          <w:sz w:val="24"/>
          <w:szCs w:val="24"/>
          <w:lang w:eastAsia="zh-CN"/>
        </w:rPr>
        <w:t>20.5仲裁或诉讼</w:t>
      </w:r>
      <w:bookmarkEnd w:id="313"/>
      <w:bookmarkEnd w:id="314"/>
    </w:p>
    <w:p w14:paraId="7DDA7DF5" w14:textId="77777777" w:rsidR="008B3474" w:rsidRPr="00EF6767" w:rsidRDefault="00E93B8E">
      <w:pPr>
        <w:spacing w:line="440" w:lineRule="exact"/>
        <w:ind w:firstLineChars="200" w:firstLine="436"/>
        <w:jc w:val="both"/>
        <w:rPr>
          <w:rFonts w:ascii="宋体" w:eastAsia="宋体" w:hAnsi="宋体" w:cs="宋体"/>
          <w:color w:val="auto"/>
          <w:sz w:val="24"/>
          <w:szCs w:val="24"/>
          <w:lang w:eastAsia="zh-CN"/>
        </w:rPr>
      </w:pPr>
      <w:r w:rsidRPr="00EF6767">
        <w:rPr>
          <w:rFonts w:ascii="宋体" w:eastAsia="宋体" w:hAnsi="宋体" w:cs="宋体" w:hint="eastAsia"/>
          <w:color w:val="auto"/>
          <w:spacing w:val="-11"/>
          <w:sz w:val="24"/>
          <w:szCs w:val="24"/>
          <w:lang w:eastAsia="zh-CN"/>
        </w:rPr>
        <w:t>因合同及合同有关事项发生的争议，按下列第</w:t>
      </w:r>
      <w:r w:rsidRPr="00EF6767">
        <w:rPr>
          <w:rFonts w:ascii="宋体" w:eastAsia="宋体" w:hAnsi="宋体" w:cs="宋体" w:hint="eastAsia"/>
          <w:color w:val="auto"/>
          <w:spacing w:val="-11"/>
          <w:sz w:val="24"/>
          <w:szCs w:val="24"/>
          <w:u w:val="single"/>
          <w:lang w:eastAsia="zh-CN"/>
        </w:rPr>
        <w:t xml:space="preserve">  2  </w:t>
      </w:r>
      <w:r w:rsidRPr="00EF6767">
        <w:rPr>
          <w:rFonts w:ascii="宋体" w:eastAsia="宋体" w:hAnsi="宋体" w:cs="宋体" w:hint="eastAsia"/>
          <w:color w:val="auto"/>
          <w:spacing w:val="-124"/>
          <w:sz w:val="24"/>
          <w:szCs w:val="24"/>
          <w:lang w:eastAsia="zh-CN"/>
        </w:rPr>
        <w:t xml:space="preserve"> </w:t>
      </w:r>
      <w:r w:rsidRPr="00EF6767">
        <w:rPr>
          <w:rFonts w:ascii="宋体" w:eastAsia="宋体" w:hAnsi="宋体" w:cs="宋体" w:hint="eastAsia"/>
          <w:color w:val="auto"/>
          <w:spacing w:val="-11"/>
          <w:sz w:val="24"/>
          <w:szCs w:val="24"/>
          <w:lang w:eastAsia="zh-CN"/>
        </w:rPr>
        <w:t>种方式解决：</w:t>
      </w:r>
    </w:p>
    <w:p w14:paraId="421F126B" w14:textId="77777777" w:rsidR="008B3474" w:rsidRPr="00EF6767" w:rsidRDefault="00E93B8E">
      <w:pPr>
        <w:pStyle w:val="aa"/>
        <w:spacing w:line="440" w:lineRule="exact"/>
        <w:ind w:firstLineChars="200" w:firstLine="448"/>
        <w:rPr>
          <w:rFonts w:ascii="宋体" w:eastAsia="宋体" w:hAnsi="宋体" w:cs="宋体"/>
          <w:color w:val="auto"/>
          <w:sz w:val="24"/>
          <w:szCs w:val="24"/>
          <w:lang w:eastAsia="zh-CN"/>
        </w:rPr>
      </w:pPr>
      <w:r w:rsidRPr="00EF6767">
        <w:rPr>
          <w:rFonts w:ascii="宋体" w:eastAsia="宋体" w:hAnsi="宋体" w:cs="宋体" w:hint="eastAsia"/>
          <w:color w:val="auto"/>
          <w:spacing w:val="-8"/>
          <w:sz w:val="24"/>
          <w:szCs w:val="24"/>
          <w:lang w:eastAsia="zh-CN"/>
        </w:rPr>
        <w:t>（1）向</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136"/>
          <w:sz w:val="24"/>
          <w:szCs w:val="24"/>
          <w:lang w:eastAsia="zh-CN"/>
        </w:rPr>
        <w:t xml:space="preserve"> </w:t>
      </w:r>
      <w:r w:rsidRPr="00EF6767">
        <w:rPr>
          <w:rFonts w:ascii="宋体" w:eastAsia="宋体" w:hAnsi="宋体" w:cs="宋体" w:hint="eastAsia"/>
          <w:color w:val="auto"/>
          <w:spacing w:val="-8"/>
          <w:sz w:val="24"/>
          <w:szCs w:val="24"/>
          <w:lang w:eastAsia="zh-CN"/>
        </w:rPr>
        <w:t>仲裁委员会申请仲裁；</w:t>
      </w:r>
    </w:p>
    <w:p w14:paraId="3D127ACC" w14:textId="64A3748F" w:rsidR="008B3474" w:rsidRPr="00EF6767" w:rsidRDefault="00E93B8E">
      <w:pPr>
        <w:pStyle w:val="aa"/>
        <w:spacing w:line="440" w:lineRule="exact"/>
        <w:ind w:firstLineChars="200" w:firstLine="456"/>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（2）向</w:t>
      </w:r>
      <w:r w:rsidR="00060962" w:rsidRPr="00060962">
        <w:rPr>
          <w:rFonts w:ascii="宋体" w:eastAsia="宋体" w:hAnsi="宋体" w:cs="宋体" w:hint="eastAsia"/>
          <w:color w:val="auto"/>
          <w:spacing w:val="-6"/>
          <w:sz w:val="24"/>
          <w:szCs w:val="24"/>
          <w:u w:val="single"/>
          <w:lang w:eastAsia="zh-CN"/>
        </w:rPr>
        <w:t>工程建设所在地有管辖权</w:t>
      </w:r>
      <w:r w:rsidRPr="00EF6767">
        <w:rPr>
          <w:rFonts w:ascii="宋体" w:eastAsia="宋体" w:hAnsi="宋体" w:cs="宋体" w:hint="eastAsia"/>
          <w:color w:val="auto"/>
          <w:spacing w:val="-6"/>
          <w:sz w:val="24"/>
          <w:szCs w:val="24"/>
          <w:lang w:eastAsia="zh-CN"/>
        </w:rPr>
        <w:t>的人民法院起诉。</w:t>
      </w:r>
    </w:p>
    <w:p w14:paraId="6C57B8EE" w14:textId="468881EA" w:rsidR="00727D4E" w:rsidRPr="00EF6767" w:rsidRDefault="00727D4E">
      <w:pPr>
        <w:spacing w:line="440" w:lineRule="exact"/>
        <w:ind w:left="14"/>
        <w:outlineLvl w:val="0"/>
        <w:rPr>
          <w:rFonts w:ascii="宋体" w:eastAsia="宋体" w:hAnsi="宋体" w:cs="宋体"/>
          <w:bCs/>
          <w:color w:val="auto"/>
          <w:spacing w:val="-8"/>
          <w:sz w:val="24"/>
          <w:szCs w:val="24"/>
          <w:lang w:eastAsia="zh-CN"/>
        </w:rPr>
      </w:pPr>
      <w:bookmarkStart w:id="315" w:name="bookmark518"/>
      <w:bookmarkStart w:id="316" w:name="bookmark517"/>
      <w:bookmarkEnd w:id="315"/>
      <w:bookmarkEnd w:id="316"/>
      <w:r w:rsidRPr="00EF6767">
        <w:rPr>
          <w:rFonts w:ascii="宋体" w:eastAsia="宋体" w:hAnsi="宋体" w:cs="宋体"/>
          <w:bCs/>
          <w:color w:val="auto"/>
          <w:spacing w:val="-8"/>
          <w:sz w:val="24"/>
          <w:szCs w:val="24"/>
          <w:lang w:eastAsia="zh-CN"/>
        </w:rPr>
        <w:t>21.</w:t>
      </w:r>
      <w:r w:rsidRPr="00EF6767">
        <w:rPr>
          <w:rFonts w:ascii="宋体" w:eastAsia="宋体" w:hAnsi="宋体" w:cs="宋体" w:hint="eastAsia"/>
          <w:bCs/>
          <w:color w:val="auto"/>
          <w:spacing w:val="-8"/>
          <w:sz w:val="24"/>
          <w:szCs w:val="24"/>
          <w:lang w:eastAsia="zh-CN"/>
        </w:rPr>
        <w:t>补充条款</w:t>
      </w:r>
    </w:p>
    <w:p w14:paraId="51FBD2FC" w14:textId="1B1720A8"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lastRenderedPageBreak/>
        <w:t xml:space="preserve">21.1、承包人应服从发包人现场代表的管理。否则每违规一次且无正当理由者，可扣减违约金1000元/次；尚若情节严重且屡犯者，发包人有权视情况对 </w:t>
      </w:r>
      <w:r w:rsidRPr="00EF6767">
        <w:rPr>
          <w:rFonts w:ascii="宋体" w:eastAsia="宋体" w:hAnsi="宋体" w:cs="宋体" w:hint="eastAsia"/>
          <w:bCs/>
          <w:color w:val="auto"/>
          <w:spacing w:val="-8"/>
          <w:sz w:val="24"/>
          <w:szCs w:val="24"/>
          <w:lang w:eastAsia="zh-CN"/>
        </w:rPr>
        <w:t>承包人予以清退，由此造成的损失及后果由承包人承担。</w:t>
      </w:r>
    </w:p>
    <w:p w14:paraId="44D9F3D3" w14:textId="398C7410"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 xml:space="preserve">21.2、承包人应遵守安全、交通、水务、环保等相关单位的管理规定，妥善处理周边关系，因承包人原因引发的有关单位举报或投诉， </w:t>
      </w:r>
      <w:r w:rsidRPr="00EF6767">
        <w:rPr>
          <w:rFonts w:ascii="宋体" w:eastAsia="宋体" w:hAnsi="宋体" w:cs="宋体" w:hint="eastAsia"/>
          <w:bCs/>
          <w:color w:val="auto"/>
          <w:spacing w:val="-8"/>
          <w:sz w:val="24"/>
          <w:szCs w:val="24"/>
          <w:lang w:eastAsia="zh-CN"/>
        </w:rPr>
        <w:t>承包人除妥善处理引发事件外，还应承担违约责任。被举报或投诉一次，</w:t>
      </w:r>
      <w:r w:rsidRPr="00EF6767">
        <w:rPr>
          <w:rFonts w:ascii="宋体" w:eastAsia="宋体" w:hAnsi="宋体" w:cs="宋体"/>
          <w:bCs/>
          <w:color w:val="auto"/>
          <w:spacing w:val="-8"/>
          <w:sz w:val="24"/>
          <w:szCs w:val="24"/>
          <w:lang w:eastAsia="zh-CN"/>
        </w:rPr>
        <w:t xml:space="preserve"> </w:t>
      </w:r>
      <w:r w:rsidRPr="00EF6767">
        <w:rPr>
          <w:rFonts w:ascii="宋体" w:eastAsia="宋体" w:hAnsi="宋体" w:cs="宋体" w:hint="eastAsia"/>
          <w:bCs/>
          <w:color w:val="auto"/>
          <w:spacing w:val="-8"/>
          <w:sz w:val="24"/>
          <w:szCs w:val="24"/>
          <w:lang w:eastAsia="zh-CN"/>
        </w:rPr>
        <w:t>承包人承担</w:t>
      </w:r>
      <w:r w:rsidRPr="00EF6767">
        <w:rPr>
          <w:rFonts w:ascii="宋体" w:eastAsia="宋体" w:hAnsi="宋体" w:cs="宋体"/>
          <w:bCs/>
          <w:color w:val="auto"/>
          <w:spacing w:val="-8"/>
          <w:sz w:val="24"/>
          <w:szCs w:val="24"/>
          <w:lang w:eastAsia="zh-CN"/>
        </w:rPr>
        <w:t>5000元/每次的违约金，并且由此引发的一切损失由承包人承担。</w:t>
      </w:r>
    </w:p>
    <w:p w14:paraId="786BBD2A" w14:textId="6A7C8B26"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21.3、因承包人原因，造成工程不能按发包人要求开工的，发包人终止本合同，由此产生的一切后果由承包人承担。</w:t>
      </w:r>
    </w:p>
    <w:p w14:paraId="5844FA74" w14:textId="29F7D02F"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 xml:space="preserve">21.4、承包人对招标文件或技术说明的各项承诺，承包人在工程的实施过程中必须进行兑现，否则发包人有权终止本合同，由此造成的全部损失由承包人承担。 </w:t>
      </w:r>
    </w:p>
    <w:p w14:paraId="69491A44" w14:textId="7933D6EA"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 xml:space="preserve">21.5、项目经理、项目技术负责人及项目班子成员必须是投标文件中指定人员。上述人员在施工期间必须在位，项目经理在施工期间必须至少每周五天、每天不少于8小时在本工程工地现场，不允许 承包人采取“挂牌易人”的管理方式，否则发包人有权终止本合同，由此造成的全部损失由承包人承担。如要易人，必须提前2周通知发包人及项目管理单位，征得发包人及项目管理单位的同意后，方可易人。发包人发现施工过程中承包人人员工作不力，发包人可要求承包人调换有关人员，调换人员须经发包人、项目管理单位认可。   </w:t>
      </w:r>
    </w:p>
    <w:p w14:paraId="348192A6" w14:textId="3715788A"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21.6、由发包人采购的建安设备，由发包人提供竣工验收必备的资料四份和产品说明、产品保修单等设备资料移交给承包单位，移交后直至验收前该资料及设备由承包人义务保管。</w:t>
      </w:r>
    </w:p>
    <w:p w14:paraId="69E3AC04" w14:textId="11228D8A"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21.7、承包人应遵守政府有关规定，交纳农民工劳动保障金，不得拖欠民工工资。承包人取得施工合同预付款、进度款时，优先、定期、直接向农民工本人支付工资，不得将农民工工资拨付给不具备用工主体资格的组织或个人代发。否则，由此造成的一切后果由承包人承担。</w:t>
      </w:r>
    </w:p>
    <w:p w14:paraId="5E4AFAC1" w14:textId="13B90649"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21.8、本工程在施工过程中将可能与厂区其他工程交叉作业，因此要求承包人在施工过程中必须服从发包人及项目管理单位的统一协调指挥。</w:t>
      </w:r>
    </w:p>
    <w:p w14:paraId="7D82AE21" w14:textId="08244D7B"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21.9、承包人可先到工地踏勘以充分了解工地位置、情况、道路、储存空间、装卸限制及任何其他足以影响承包价的情况，任何忽视或误解工地情况而导致的索赔或工期延长申请不予批准。</w:t>
      </w:r>
    </w:p>
    <w:p w14:paraId="195F1709" w14:textId="38380C09"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21.10、承包人在施工中须注意保护建设范围的已有路面或地面，不得直接在路面或地面上搅拌砂浆或进行其他可能损坏路面的行为，不得在所有的路面上施工作业，不得占道，必须保证道路通畅。否则，发包人将进行重罚，由此引发的后果及责任由承包人承担。</w:t>
      </w:r>
    </w:p>
    <w:p w14:paraId="70036F3C" w14:textId="7FFA2142"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lastRenderedPageBreak/>
        <w:t xml:space="preserve">21.11、承包人应采取一切合理措施防止工人，包括分包人的工人擅自进入邻近发包人的物业或工地现场以及与工程无关的任何部分。如果承包人想利用邻近发包人的土地及空间建造脚手架或其他用途，必须就此提出申请，在取得批准后方可使用。因使用造成的任何损失，须由承包人承担。  </w:t>
      </w:r>
    </w:p>
    <w:p w14:paraId="4ECF4F20" w14:textId="1E4524B8"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 xml:space="preserve">21.12、承包人必须确保通往及环绕现场的车路和人行道在任何时间均不被现场所带来的泥土,石块及废物阻塞。承包人的车辆，工人，脚手架，施工机械及材料在任何情况下均不能对交通或其他人造成不便或阻碍。所有车辆和机器 (不论其所有权) </w:t>
      </w:r>
      <w:r w:rsidRPr="00EF6767">
        <w:rPr>
          <w:rFonts w:ascii="宋体" w:eastAsia="宋体" w:hAnsi="宋体" w:cs="宋体" w:hint="eastAsia"/>
          <w:bCs/>
          <w:color w:val="auto"/>
          <w:spacing w:val="-8"/>
          <w:sz w:val="24"/>
          <w:szCs w:val="24"/>
          <w:lang w:eastAsia="zh-CN"/>
        </w:rPr>
        <w:t>在离开现场之前，均须由承包人负责清洗，以确保泥土，泥泞及废物等不会掉在路上。为了达到前述目的，承包人需在施工物流出口装置车辆清洗泵及配套设施，并应在工程竣工后发包人及其委托的项目管理机构通知的时间内负责拆除。</w:t>
      </w:r>
    </w:p>
    <w:p w14:paraId="021B620F" w14:textId="1E8BB282"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 xml:space="preserve">21.13、发包人委托承包人办理的工作： </w:t>
      </w:r>
      <w:r w:rsidRPr="00EF6767">
        <w:rPr>
          <w:rFonts w:ascii="宋体" w:eastAsia="宋体" w:hAnsi="宋体" w:cs="宋体" w:hint="eastAsia"/>
          <w:bCs/>
          <w:color w:val="auto"/>
          <w:spacing w:val="-8"/>
          <w:sz w:val="24"/>
          <w:szCs w:val="24"/>
          <w:lang w:eastAsia="zh-CN"/>
        </w:rPr>
        <w:t>质监、安监登记及施工许可证的办理及其它施工所需证件、批文和临时用地、停水、停电、中断道路交通、爆破作业等的申请批准手续（发包人需提供相关资料，费用按有关规定计算外，按以谁名义申请谁承担的原则执行）。</w:t>
      </w:r>
    </w:p>
    <w:p w14:paraId="6F8D8E59" w14:textId="29CAD74C"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21.14、工程竣工验收完成后，承包人必须配合发包人完成工程备案，工程备案工作未完成，发包人有权暂缓支付结算价格3%，直至备案工作完成。</w:t>
      </w:r>
    </w:p>
    <w:p w14:paraId="249ACF51" w14:textId="01747971"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21.15、发票事宜：</w:t>
      </w:r>
    </w:p>
    <w:p w14:paraId="62101EE1" w14:textId="77777777"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hint="eastAsia"/>
          <w:bCs/>
          <w:color w:val="auto"/>
          <w:spacing w:val="-8"/>
          <w:sz w:val="24"/>
          <w:szCs w:val="24"/>
          <w:lang w:eastAsia="zh-CN"/>
        </w:rPr>
        <w:t>①工程款支付前</w:t>
      </w:r>
      <w:r w:rsidRPr="00EF6767">
        <w:rPr>
          <w:rFonts w:ascii="宋体" w:eastAsia="宋体" w:hAnsi="宋体" w:cs="宋体"/>
          <w:bCs/>
          <w:color w:val="auto"/>
          <w:spacing w:val="-8"/>
          <w:sz w:val="24"/>
          <w:szCs w:val="24"/>
          <w:lang w:eastAsia="zh-CN"/>
        </w:rPr>
        <w:t xml:space="preserve"> </w:t>
      </w:r>
      <w:r w:rsidRPr="00EF6767">
        <w:rPr>
          <w:rFonts w:ascii="宋体" w:eastAsia="宋体" w:hAnsi="宋体" w:cs="宋体" w:hint="eastAsia"/>
          <w:bCs/>
          <w:color w:val="auto"/>
          <w:spacing w:val="-8"/>
          <w:sz w:val="24"/>
          <w:szCs w:val="24"/>
          <w:lang w:eastAsia="zh-CN"/>
        </w:rPr>
        <w:t>承包人需提供合规的增值税专用发票给发包人才能支付。承包人未提供合规的增值税专用发票或发票不能认证、虚假发票等情况，发包人有权拒绝支付工程款（进度款），责任和损失由承包人承担；</w:t>
      </w:r>
    </w:p>
    <w:p w14:paraId="1F7D9062" w14:textId="77777777"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hint="eastAsia"/>
          <w:bCs/>
          <w:color w:val="auto"/>
          <w:spacing w:val="-8"/>
          <w:sz w:val="24"/>
          <w:szCs w:val="24"/>
          <w:lang w:eastAsia="zh-CN"/>
        </w:rPr>
        <w:t>②预付款发票在不超过前四次支付进度款时单独开具，每次等额开具，具体次数按照前款</w:t>
      </w:r>
      <w:r w:rsidRPr="00EF6767">
        <w:rPr>
          <w:rFonts w:ascii="宋体" w:eastAsia="宋体" w:hAnsi="宋体" w:cs="宋体"/>
          <w:bCs/>
          <w:color w:val="auto"/>
          <w:spacing w:val="-8"/>
          <w:sz w:val="24"/>
          <w:szCs w:val="24"/>
          <w:lang w:eastAsia="zh-CN"/>
        </w:rPr>
        <w:t>12.2.1执行；全额发票必须在累计支付</w:t>
      </w:r>
      <w:r w:rsidRPr="00EF6767">
        <w:rPr>
          <w:rFonts w:ascii="宋体" w:eastAsia="宋体" w:hAnsi="宋体" w:cs="宋体" w:hint="eastAsia"/>
          <w:bCs/>
          <w:color w:val="auto"/>
          <w:spacing w:val="-8"/>
          <w:sz w:val="24"/>
          <w:szCs w:val="24"/>
          <w:lang w:eastAsia="zh-CN"/>
        </w:rPr>
        <w:t>进度款至合同价</w:t>
      </w:r>
      <w:r w:rsidRPr="00EF6767">
        <w:rPr>
          <w:rFonts w:ascii="宋体" w:eastAsia="宋体" w:hAnsi="宋体" w:cs="宋体"/>
          <w:bCs/>
          <w:color w:val="auto"/>
          <w:spacing w:val="-8"/>
          <w:sz w:val="24"/>
          <w:szCs w:val="24"/>
          <w:lang w:eastAsia="zh-CN"/>
        </w:rPr>
        <w:t>97%前完成。工程款（进度款）发票按发包人审核的实际金额开具（实际审核金额包含预付款扣回部分，以发包人通知为准）。</w:t>
      </w:r>
    </w:p>
    <w:p w14:paraId="2F18AFA2" w14:textId="77777777"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hint="eastAsia"/>
          <w:bCs/>
          <w:color w:val="auto"/>
          <w:spacing w:val="-8"/>
          <w:sz w:val="24"/>
          <w:szCs w:val="24"/>
          <w:lang w:eastAsia="zh-CN"/>
        </w:rPr>
        <w:t>③若承包人开具的发票不规范、不合法或涉嫌虚开，承包人要承担赔偿责任，且不能免除其开具合法发票的义务；</w:t>
      </w:r>
    </w:p>
    <w:p w14:paraId="61169DE2" w14:textId="77777777"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hint="eastAsia"/>
          <w:bCs/>
          <w:color w:val="auto"/>
          <w:spacing w:val="-8"/>
          <w:sz w:val="24"/>
          <w:szCs w:val="24"/>
          <w:lang w:eastAsia="zh-CN"/>
        </w:rPr>
        <w:t>④增值税发票收款人、开票人和货物销售人或劳务提供人必须是同一法律主体；</w:t>
      </w:r>
    </w:p>
    <w:p w14:paraId="3BB3E49B" w14:textId="44B5DC56"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21.16、《竣工结算资料清单》作为合同附件；</w:t>
      </w:r>
    </w:p>
    <w:p w14:paraId="7F55F1A9" w14:textId="1EBBE72B"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21.17、承包人应按照发包人在招标环节提供的图纸及清单施工，</w:t>
      </w:r>
      <w:r w:rsidRPr="00EF6767">
        <w:rPr>
          <w:rFonts w:ascii="宋体" w:eastAsia="宋体" w:hAnsi="宋体" w:cs="宋体" w:hint="eastAsia"/>
          <w:bCs/>
          <w:color w:val="auto"/>
          <w:spacing w:val="-8"/>
          <w:sz w:val="24"/>
          <w:szCs w:val="24"/>
          <w:lang w:eastAsia="zh-CN"/>
        </w:rPr>
        <w:t>若施工时点图纸发生变化，按设变流程进行处理。</w:t>
      </w:r>
    </w:p>
    <w:p w14:paraId="1F24DB0E" w14:textId="7CA79FF9"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21.18、承包方应按发包方要求，在指定管理系统中及时上传提交工程过程和结算资料（资料清单见附件），做好过程资料上传管理，竣工验收后不再接受资料补充上传。因承包方未及时上</w:t>
      </w:r>
      <w:r w:rsidRPr="00EF6767">
        <w:rPr>
          <w:rFonts w:ascii="宋体" w:eastAsia="宋体" w:hAnsi="宋体" w:cs="宋体" w:hint="eastAsia"/>
          <w:bCs/>
          <w:color w:val="auto"/>
          <w:spacing w:val="-8"/>
          <w:sz w:val="24"/>
          <w:szCs w:val="24"/>
          <w:lang w:eastAsia="zh-CN"/>
        </w:rPr>
        <w:t>传资料在结算时造成费用扣除，由承包方自行承担。</w:t>
      </w:r>
    </w:p>
    <w:p w14:paraId="2D8E9351" w14:textId="02567A66" w:rsidR="00503EE7" w:rsidRPr="00EF6767" w:rsidRDefault="00274AD8" w:rsidP="00503EE7">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lastRenderedPageBreak/>
        <w:t>21.19、</w:t>
      </w:r>
      <w:r w:rsidR="00503EE7">
        <w:rPr>
          <w:rFonts w:ascii="宋体" w:eastAsia="宋体" w:hAnsi="宋体" w:cs="宋体" w:hint="eastAsia"/>
          <w:bCs/>
          <w:color w:val="auto"/>
          <w:spacing w:val="-8"/>
          <w:sz w:val="24"/>
          <w:szCs w:val="24"/>
          <w:lang w:eastAsia="zh-CN"/>
        </w:rPr>
        <w:t>发包人或监理人，因现场进度滞后之原因，要求承包人赶工挽回工期的指令，不能作为承包人向发包人索取赶工费用的依据。因发包人原因，要求承包人调整施工计划以提前分部分项工程或节点交付的，需以会议纪要的方式明确赶工原因，并明确同意计取赶工费用，方能计入结算。</w:t>
      </w:r>
    </w:p>
    <w:p w14:paraId="343B4982" w14:textId="4AA23FFE" w:rsidR="00274AD8" w:rsidRDefault="00274AD8" w:rsidP="00414180">
      <w:pPr>
        <w:spacing w:line="440" w:lineRule="exact"/>
        <w:ind w:left="14"/>
        <w:outlineLvl w:val="0"/>
        <w:rPr>
          <w:rFonts w:ascii="宋体" w:eastAsia="宋体" w:hAnsi="宋体" w:cs="宋体"/>
          <w:b/>
          <w:bCs/>
          <w:color w:val="auto"/>
          <w:spacing w:val="-8"/>
          <w:sz w:val="24"/>
          <w:szCs w:val="24"/>
          <w:lang w:eastAsia="zh-CN"/>
        </w:rPr>
      </w:pPr>
      <w:r w:rsidRPr="00EF6767">
        <w:rPr>
          <w:rFonts w:ascii="宋体" w:eastAsia="宋体" w:hAnsi="宋体" w:cs="宋体"/>
          <w:bCs/>
          <w:color w:val="auto"/>
          <w:spacing w:val="-8"/>
          <w:sz w:val="24"/>
          <w:szCs w:val="24"/>
          <w:lang w:eastAsia="zh-CN"/>
        </w:rPr>
        <w:t>21.20、承包人应按照劳动法和劳动合同法的相关</w:t>
      </w:r>
      <w:r w:rsidRPr="00EF6767">
        <w:rPr>
          <w:rFonts w:ascii="宋体" w:eastAsia="宋体" w:hAnsi="宋体" w:cs="宋体" w:hint="eastAsia"/>
          <w:bCs/>
          <w:color w:val="auto"/>
          <w:spacing w:val="-8"/>
          <w:sz w:val="24"/>
          <w:szCs w:val="24"/>
          <w:lang w:eastAsia="zh-CN"/>
        </w:rPr>
        <w:t>规定与聘</w:t>
      </w:r>
      <w:r w:rsidRPr="00EF6767">
        <w:rPr>
          <w:rFonts w:ascii="宋体" w:eastAsia="宋体" w:hAnsi="宋体" w:cs="宋体"/>
          <w:bCs/>
          <w:color w:val="auto"/>
          <w:spacing w:val="-8"/>
          <w:sz w:val="24"/>
          <w:szCs w:val="24"/>
          <w:lang w:eastAsia="zh-CN"/>
        </w:rPr>
        <w:t>(雇)用劳动者签订劳动合同，缴纳社会保险，按国家规定提供劳动保护，明确劳动报酬等内容，及时足额支付工资等劳动报酬。若发包人或监理人发现有未签订劳动合同的劳动者在现场施工，承包人应向发包人支付违约金1000元/人次。若发包人或监理人发现工地上有未签订劳务分包合同或劳务分包合同未进行备案的劳务企业人员在现场施工，承包人应向发包人支付违约金1000元/人次。</w:t>
      </w:r>
    </w:p>
    <w:p w14:paraId="55998BD3" w14:textId="4D7DE22B" w:rsidR="00414180" w:rsidRDefault="00414180" w:rsidP="00274AD8">
      <w:pPr>
        <w:spacing w:line="440" w:lineRule="exact"/>
        <w:ind w:left="14"/>
        <w:outlineLvl w:val="0"/>
        <w:rPr>
          <w:rFonts w:ascii="宋体" w:eastAsia="宋体" w:hAnsi="宋体" w:cs="宋体"/>
          <w:bCs/>
          <w:color w:val="auto"/>
          <w:spacing w:val="-8"/>
          <w:sz w:val="24"/>
          <w:szCs w:val="24"/>
          <w:lang w:eastAsia="zh-CN"/>
        </w:rPr>
      </w:pPr>
      <w:r w:rsidRPr="00060962">
        <w:rPr>
          <w:rFonts w:ascii="宋体" w:eastAsia="宋体" w:hAnsi="宋体" w:cs="宋体"/>
          <w:bCs/>
          <w:color w:val="auto"/>
          <w:spacing w:val="-8"/>
          <w:sz w:val="24"/>
          <w:szCs w:val="24"/>
          <w:lang w:eastAsia="zh-CN"/>
        </w:rPr>
        <w:t>21.21</w:t>
      </w:r>
      <w:r w:rsidR="00060962">
        <w:rPr>
          <w:rFonts w:ascii="宋体" w:eastAsia="宋体" w:hAnsi="宋体" w:cs="宋体" w:hint="eastAsia"/>
          <w:bCs/>
          <w:color w:val="auto"/>
          <w:spacing w:val="-8"/>
          <w:sz w:val="24"/>
          <w:szCs w:val="24"/>
          <w:lang w:eastAsia="zh-CN"/>
        </w:rPr>
        <w:t>、</w:t>
      </w:r>
      <w:r w:rsidRPr="00060962">
        <w:rPr>
          <w:rFonts w:ascii="宋体" w:eastAsia="宋体" w:hAnsi="宋体" w:cs="宋体" w:hint="eastAsia"/>
          <w:bCs/>
          <w:color w:val="auto"/>
          <w:spacing w:val="-8"/>
          <w:sz w:val="24"/>
          <w:szCs w:val="24"/>
          <w:lang w:eastAsia="zh-CN"/>
        </w:rPr>
        <w:t>承包人承诺本项目招标人支付的工程款专款专用，不挪作其它项目使用。设立独立共管账户，招标人有权对共管账户工程款使用情况进行监管。若挪用行为，承包人需承担违约责任，并赔偿由此造成的一切损失。</w:t>
      </w:r>
    </w:p>
    <w:p w14:paraId="7B41E269" w14:textId="715A75DE" w:rsidR="00667064" w:rsidRPr="00060962" w:rsidRDefault="00667064"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21.2</w:t>
      </w:r>
      <w:r>
        <w:rPr>
          <w:rFonts w:ascii="宋体" w:eastAsia="宋体" w:hAnsi="宋体" w:cs="宋体"/>
          <w:bCs/>
          <w:color w:val="auto"/>
          <w:spacing w:val="-8"/>
          <w:sz w:val="24"/>
          <w:szCs w:val="24"/>
          <w:lang w:eastAsia="zh-CN"/>
        </w:rPr>
        <w:t>2</w:t>
      </w:r>
      <w:r w:rsidRPr="00EF6767">
        <w:rPr>
          <w:rFonts w:ascii="宋体" w:eastAsia="宋体" w:hAnsi="宋体" w:cs="宋体"/>
          <w:bCs/>
          <w:color w:val="auto"/>
          <w:spacing w:val="-8"/>
          <w:sz w:val="24"/>
          <w:szCs w:val="24"/>
          <w:lang w:eastAsia="zh-CN"/>
        </w:rPr>
        <w:t>、</w:t>
      </w:r>
      <w:r>
        <w:rPr>
          <w:rFonts w:ascii="宋体" w:eastAsia="宋体" w:hAnsi="宋体" w:cs="宋体" w:hint="eastAsia"/>
          <w:bCs/>
          <w:color w:val="auto"/>
          <w:spacing w:val="-8"/>
          <w:sz w:val="24"/>
          <w:szCs w:val="24"/>
          <w:lang w:eastAsia="zh-CN"/>
        </w:rPr>
        <w:t>监理人根据规定及合同约定，对</w:t>
      </w:r>
      <w:r w:rsidRPr="00EF6767">
        <w:rPr>
          <w:rFonts w:ascii="宋体" w:eastAsia="宋体" w:hAnsi="宋体" w:cs="宋体"/>
          <w:bCs/>
          <w:color w:val="auto"/>
          <w:spacing w:val="-8"/>
          <w:sz w:val="24"/>
          <w:szCs w:val="24"/>
          <w:lang w:eastAsia="zh-CN"/>
        </w:rPr>
        <w:t>承包人</w:t>
      </w:r>
      <w:r>
        <w:rPr>
          <w:rFonts w:ascii="宋体" w:eastAsia="宋体" w:hAnsi="宋体" w:cs="宋体" w:hint="eastAsia"/>
          <w:bCs/>
          <w:color w:val="auto"/>
          <w:spacing w:val="-8"/>
          <w:sz w:val="24"/>
          <w:szCs w:val="24"/>
          <w:lang w:eastAsia="zh-CN"/>
        </w:rPr>
        <w:t>下达的停工令，其工期损失由承包人承担；承包人因价格纠纷、合同理解纠纷、现场协调等原因，不经监理人、发包人同意擅自停工的，其工期损失由承包人承担。出现擅自停工情况</w:t>
      </w:r>
      <w:r w:rsidRPr="00EF6767">
        <w:rPr>
          <w:rFonts w:ascii="宋体" w:eastAsia="宋体" w:hAnsi="宋体" w:cs="宋体"/>
          <w:bCs/>
          <w:color w:val="auto"/>
          <w:spacing w:val="-8"/>
          <w:sz w:val="24"/>
          <w:szCs w:val="24"/>
          <w:lang w:eastAsia="zh-CN"/>
        </w:rPr>
        <w:t>，承包人项目经理、项目技术负责人应向发包人</w:t>
      </w:r>
      <w:r w:rsidR="00135BAC">
        <w:rPr>
          <w:rFonts w:ascii="宋体" w:eastAsia="宋体" w:hAnsi="宋体" w:cs="宋体" w:hint="eastAsia"/>
          <w:bCs/>
          <w:color w:val="auto"/>
          <w:spacing w:val="-8"/>
          <w:sz w:val="24"/>
          <w:szCs w:val="24"/>
          <w:lang w:eastAsia="zh-CN"/>
        </w:rPr>
        <w:t>财务部门</w:t>
      </w:r>
      <w:r w:rsidR="00302203">
        <w:rPr>
          <w:rFonts w:ascii="宋体" w:eastAsia="宋体" w:hAnsi="宋体" w:cs="宋体" w:hint="eastAsia"/>
          <w:bCs/>
          <w:color w:val="auto"/>
          <w:spacing w:val="-8"/>
          <w:sz w:val="24"/>
          <w:szCs w:val="24"/>
          <w:lang w:eastAsia="zh-CN"/>
        </w:rPr>
        <w:t>缴纳</w:t>
      </w:r>
      <w:r w:rsidR="00135BAC">
        <w:rPr>
          <w:rFonts w:ascii="宋体" w:eastAsia="宋体" w:hAnsi="宋体" w:cs="宋体" w:hint="eastAsia"/>
          <w:bCs/>
          <w:color w:val="auto"/>
          <w:spacing w:val="-8"/>
          <w:sz w:val="24"/>
          <w:szCs w:val="24"/>
          <w:lang w:eastAsia="zh-CN"/>
        </w:rPr>
        <w:t>罚金</w:t>
      </w:r>
      <w:r w:rsidR="000E6DF2">
        <w:rPr>
          <w:rFonts w:ascii="宋体" w:eastAsia="宋体" w:hAnsi="宋体" w:cs="宋体"/>
          <w:bCs/>
          <w:color w:val="auto"/>
          <w:spacing w:val="-8"/>
          <w:sz w:val="24"/>
          <w:szCs w:val="24"/>
          <w:lang w:eastAsia="zh-CN"/>
        </w:rPr>
        <w:t>10</w:t>
      </w:r>
      <w:r w:rsidRPr="00EF6767">
        <w:rPr>
          <w:rFonts w:ascii="宋体" w:eastAsia="宋体" w:hAnsi="宋体" w:cs="宋体"/>
          <w:bCs/>
          <w:color w:val="auto"/>
          <w:spacing w:val="-8"/>
          <w:sz w:val="24"/>
          <w:szCs w:val="24"/>
          <w:lang w:eastAsia="zh-CN"/>
        </w:rPr>
        <w:t>000元/人次。</w:t>
      </w:r>
    </w:p>
    <w:p w14:paraId="708ECB48" w14:textId="77777777" w:rsidR="00667064" w:rsidRPr="00EF6767" w:rsidRDefault="00667064" w:rsidP="00274AD8">
      <w:pPr>
        <w:spacing w:line="440" w:lineRule="exact"/>
        <w:ind w:left="14"/>
        <w:outlineLvl w:val="0"/>
        <w:rPr>
          <w:rFonts w:ascii="宋体" w:eastAsia="宋体" w:hAnsi="宋体" w:cs="宋体"/>
          <w:b/>
          <w:bCs/>
          <w:color w:val="auto"/>
          <w:spacing w:val="-8"/>
          <w:sz w:val="24"/>
          <w:szCs w:val="24"/>
          <w:lang w:eastAsia="zh-CN"/>
        </w:rPr>
      </w:pPr>
    </w:p>
    <w:p w14:paraId="340D63FC" w14:textId="6290D2E6" w:rsidR="008B3474" w:rsidRPr="00EF6767" w:rsidRDefault="00E93B8E">
      <w:pPr>
        <w:pStyle w:val="aa"/>
        <w:spacing w:line="440" w:lineRule="exact"/>
        <w:ind w:right="3894" w:firstLineChars="200" w:firstLine="468"/>
        <w:rPr>
          <w:rFonts w:ascii="宋体" w:eastAsia="宋体" w:hAnsi="宋体" w:cs="宋体"/>
          <w:color w:val="auto"/>
          <w:sz w:val="24"/>
          <w:szCs w:val="24"/>
          <w:lang w:eastAsia="zh-CN"/>
        </w:rPr>
      </w:pPr>
      <w:r w:rsidRPr="00EF6767">
        <w:rPr>
          <w:rFonts w:ascii="宋体" w:eastAsia="宋体" w:hAnsi="宋体" w:cs="宋体"/>
          <w:color w:val="auto"/>
          <w:spacing w:val="-3"/>
          <w:sz w:val="24"/>
          <w:szCs w:val="24"/>
          <w:lang w:eastAsia="zh-CN"/>
        </w:rPr>
        <w:t>附件：工程质量保修书</w:t>
      </w:r>
    </w:p>
    <w:p w14:paraId="00C182EF" w14:textId="68F7A31C" w:rsidR="008B3474" w:rsidRPr="00EF6767" w:rsidRDefault="00E93B8E">
      <w:pPr>
        <w:pStyle w:val="aa"/>
        <w:spacing w:line="440" w:lineRule="exact"/>
        <w:ind w:left="18" w:right="3894" w:firstLineChars="200" w:firstLine="464"/>
        <w:jc w:val="both"/>
        <w:rPr>
          <w:rFonts w:ascii="宋体" w:eastAsia="宋体" w:hAnsi="宋体" w:cs="宋体"/>
          <w:color w:val="auto"/>
          <w:sz w:val="24"/>
          <w:szCs w:val="24"/>
          <w:lang w:eastAsia="zh-CN"/>
        </w:rPr>
      </w:pPr>
      <w:r w:rsidRPr="00EF6767">
        <w:rPr>
          <w:rFonts w:ascii="宋体" w:eastAsia="宋体" w:hAnsi="宋体" w:cs="宋体"/>
          <w:color w:val="auto"/>
          <w:spacing w:val="-4"/>
          <w:sz w:val="24"/>
          <w:szCs w:val="24"/>
          <w:lang w:eastAsia="zh-CN"/>
        </w:rPr>
        <w:t>附件：履约担保格式</w:t>
      </w:r>
    </w:p>
    <w:p w14:paraId="1AC8A9C6" w14:textId="55A6BAE9" w:rsidR="008B3474" w:rsidRPr="00EF6767" w:rsidRDefault="00E93B8E">
      <w:pPr>
        <w:pStyle w:val="aa"/>
        <w:spacing w:line="440" w:lineRule="exact"/>
        <w:ind w:left="18" w:right="3894" w:firstLineChars="200" w:firstLine="464"/>
        <w:jc w:val="both"/>
        <w:rPr>
          <w:rFonts w:ascii="宋体" w:eastAsia="宋体" w:hAnsi="宋体" w:cs="宋体"/>
          <w:color w:val="auto"/>
          <w:sz w:val="24"/>
          <w:szCs w:val="24"/>
          <w:lang w:eastAsia="zh-CN"/>
        </w:rPr>
      </w:pPr>
      <w:r w:rsidRPr="00EF6767">
        <w:rPr>
          <w:rFonts w:ascii="宋体" w:eastAsia="宋体" w:hAnsi="宋体" w:cs="宋体"/>
          <w:color w:val="auto"/>
          <w:spacing w:val="-4"/>
          <w:sz w:val="24"/>
          <w:szCs w:val="24"/>
          <w:lang w:eastAsia="zh-CN"/>
        </w:rPr>
        <w:t>附件：</w:t>
      </w:r>
      <w:r w:rsidRPr="00EF6767">
        <w:rPr>
          <w:rFonts w:ascii="宋体" w:eastAsia="宋体" w:hAnsi="宋体" w:cs="宋体" w:hint="eastAsia"/>
          <w:color w:val="auto"/>
          <w:sz w:val="24"/>
          <w:szCs w:val="24"/>
          <w:lang w:eastAsia="zh-CN"/>
        </w:rPr>
        <w:t>竣工结算资料清单</w:t>
      </w:r>
    </w:p>
    <w:p w14:paraId="3719290D" w14:textId="77777777" w:rsidR="008B3474" w:rsidRPr="00EF6767" w:rsidRDefault="008B3474">
      <w:pPr>
        <w:spacing w:line="440" w:lineRule="exact"/>
        <w:rPr>
          <w:rFonts w:ascii="宋体" w:eastAsia="宋体" w:hAnsi="宋体" w:cs="宋体"/>
          <w:color w:val="auto"/>
          <w:sz w:val="24"/>
          <w:szCs w:val="24"/>
          <w:lang w:eastAsia="zh-CN"/>
        </w:rPr>
        <w:sectPr w:rsidR="008B3474" w:rsidRPr="00EF6767" w:rsidSect="00E92721">
          <w:headerReference w:type="default" r:id="rId16"/>
          <w:footerReference w:type="default" r:id="rId17"/>
          <w:pgSz w:w="11906" w:h="16839"/>
          <w:pgMar w:top="400" w:right="1715" w:bottom="1449" w:left="1546" w:header="0" w:footer="1275" w:gutter="0"/>
          <w:cols w:space="720"/>
        </w:sectPr>
      </w:pPr>
    </w:p>
    <w:p w14:paraId="5B48A69F" w14:textId="203284FE" w:rsidR="008B3474" w:rsidRPr="00EF6767" w:rsidRDefault="00E93B8E">
      <w:pPr>
        <w:pStyle w:val="aa"/>
        <w:spacing w:before="98" w:line="217" w:lineRule="auto"/>
        <w:ind w:left="34"/>
        <w:rPr>
          <w:rFonts w:ascii="宋体" w:eastAsia="宋体" w:hAnsi="宋体" w:cs="宋体"/>
          <w:color w:val="auto"/>
          <w:sz w:val="24"/>
          <w:szCs w:val="24"/>
          <w:lang w:eastAsia="zh-CN"/>
        </w:rPr>
      </w:pPr>
      <w:r w:rsidRPr="00EF6767">
        <w:rPr>
          <w:rFonts w:ascii="宋体" w:eastAsia="宋体" w:hAnsi="宋体" w:cs="宋体" w:hint="eastAsia"/>
          <w:color w:val="auto"/>
          <w:spacing w:val="-7"/>
          <w:sz w:val="24"/>
          <w:szCs w:val="24"/>
          <w:lang w:eastAsia="zh-CN"/>
        </w:rPr>
        <w:lastRenderedPageBreak/>
        <w:t>附件：</w:t>
      </w:r>
    </w:p>
    <w:p w14:paraId="0D2D05DF" w14:textId="77777777" w:rsidR="008B3474" w:rsidRPr="00EF6767" w:rsidRDefault="008B3474">
      <w:pPr>
        <w:pStyle w:val="aa"/>
        <w:spacing w:line="258" w:lineRule="auto"/>
        <w:rPr>
          <w:rFonts w:ascii="宋体" w:eastAsia="宋体" w:hAnsi="宋体" w:cs="宋体"/>
          <w:color w:val="auto"/>
          <w:sz w:val="24"/>
          <w:szCs w:val="24"/>
          <w:lang w:eastAsia="zh-CN"/>
        </w:rPr>
      </w:pPr>
    </w:p>
    <w:p w14:paraId="1346E2E7" w14:textId="77777777" w:rsidR="008B3474" w:rsidRPr="00EF6767" w:rsidRDefault="00E93B8E">
      <w:pPr>
        <w:spacing w:before="98" w:line="222" w:lineRule="auto"/>
        <w:ind w:left="3373"/>
        <w:outlineLvl w:val="0"/>
        <w:rPr>
          <w:rFonts w:ascii="宋体" w:eastAsia="宋体" w:hAnsi="宋体" w:cs="宋体"/>
          <w:b/>
          <w:bCs/>
          <w:color w:val="auto"/>
          <w:sz w:val="28"/>
          <w:szCs w:val="28"/>
          <w:lang w:eastAsia="zh-CN"/>
        </w:rPr>
      </w:pPr>
      <w:bookmarkStart w:id="317" w:name="_Toc24803"/>
      <w:r w:rsidRPr="00EF6767">
        <w:rPr>
          <w:rFonts w:ascii="宋体" w:eastAsia="宋体" w:hAnsi="宋体" w:cs="宋体" w:hint="eastAsia"/>
          <w:b/>
          <w:bCs/>
          <w:color w:val="auto"/>
          <w:spacing w:val="-2"/>
          <w:sz w:val="28"/>
          <w:szCs w:val="28"/>
          <w:lang w:eastAsia="zh-CN"/>
        </w:rPr>
        <w:t>工程质量保修书</w:t>
      </w:r>
      <w:bookmarkEnd w:id="317"/>
    </w:p>
    <w:p w14:paraId="217B75D0" w14:textId="77777777" w:rsidR="008B3474" w:rsidRPr="00EF6767" w:rsidRDefault="00E93B8E">
      <w:pPr>
        <w:spacing w:before="97" w:line="440" w:lineRule="exact"/>
        <w:ind w:left="13" w:right="1620" w:hanging="2"/>
        <w:rPr>
          <w:rFonts w:ascii="宋体" w:eastAsia="宋体" w:hAnsi="宋体" w:cs="宋体"/>
          <w:color w:val="auto"/>
          <w:spacing w:val="5"/>
          <w:sz w:val="24"/>
          <w:szCs w:val="24"/>
          <w:lang w:eastAsia="zh-CN"/>
        </w:rPr>
      </w:pPr>
      <w:r w:rsidRPr="00EF6767">
        <w:rPr>
          <w:rFonts w:ascii="宋体" w:eastAsia="宋体" w:hAnsi="宋体" w:cs="宋体" w:hint="eastAsia"/>
          <w:color w:val="auto"/>
          <w:spacing w:val="4"/>
          <w:sz w:val="24"/>
          <w:szCs w:val="24"/>
          <w:lang w:eastAsia="zh-CN"/>
        </w:rPr>
        <w:t>发包人（全称</w:t>
      </w:r>
      <w:r w:rsidRPr="00EF6767">
        <w:rPr>
          <w:rFonts w:ascii="宋体" w:eastAsia="宋体" w:hAnsi="宋体" w:cs="宋体" w:hint="eastAsia"/>
          <w:color w:val="auto"/>
          <w:spacing w:val="-81"/>
          <w:w w:val="95"/>
          <w:sz w:val="24"/>
          <w:szCs w:val="24"/>
          <w:lang w:eastAsia="zh-CN"/>
        </w:rPr>
        <w:t>）：</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5"/>
          <w:sz w:val="24"/>
          <w:szCs w:val="24"/>
          <w:lang w:eastAsia="zh-CN"/>
        </w:rPr>
        <w:t xml:space="preserve"> </w:t>
      </w:r>
    </w:p>
    <w:p w14:paraId="18636164" w14:textId="77777777" w:rsidR="008B3474" w:rsidRPr="00EF6767" w:rsidRDefault="00E93B8E">
      <w:pPr>
        <w:spacing w:before="97" w:line="440" w:lineRule="exact"/>
        <w:ind w:left="13" w:right="1620" w:hanging="2"/>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承包人（全称</w:t>
      </w:r>
      <w:r w:rsidRPr="00EF6767">
        <w:rPr>
          <w:rFonts w:ascii="宋体" w:eastAsia="宋体" w:hAnsi="宋体" w:cs="宋体" w:hint="eastAsia"/>
          <w:color w:val="auto"/>
          <w:spacing w:val="-80"/>
          <w:w w:val="95"/>
          <w:sz w:val="24"/>
          <w:szCs w:val="24"/>
          <w:lang w:eastAsia="zh-CN"/>
        </w:rPr>
        <w:t>）：</w:t>
      </w:r>
      <w:r w:rsidRPr="00EF6767">
        <w:rPr>
          <w:rFonts w:ascii="宋体" w:eastAsia="宋体" w:hAnsi="宋体" w:cs="宋体" w:hint="eastAsia"/>
          <w:color w:val="auto"/>
          <w:sz w:val="24"/>
          <w:szCs w:val="24"/>
          <w:u w:val="single"/>
          <w:lang w:eastAsia="zh-CN"/>
        </w:rPr>
        <w:t xml:space="preserve">                                  </w:t>
      </w:r>
    </w:p>
    <w:p w14:paraId="379BEEFA" w14:textId="77777777" w:rsidR="008B3474" w:rsidRPr="00EF6767" w:rsidRDefault="00E93B8E">
      <w:pPr>
        <w:spacing w:line="440" w:lineRule="exact"/>
        <w:ind w:firstLineChars="200" w:firstLine="496"/>
        <w:jc w:val="both"/>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发包人和承包人根据《中华人民共和国建筑法》和《建设工程</w:t>
      </w:r>
      <w:r w:rsidRPr="00EF6767">
        <w:rPr>
          <w:rFonts w:ascii="宋体" w:eastAsia="宋体" w:hAnsi="宋体" w:cs="宋体" w:hint="eastAsia"/>
          <w:color w:val="auto"/>
          <w:spacing w:val="-5"/>
          <w:sz w:val="24"/>
          <w:szCs w:val="24"/>
          <w:lang w:eastAsia="zh-CN"/>
        </w:rPr>
        <w:t>质量管理条例》，经协商一致就</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5"/>
          <w:sz w:val="24"/>
          <w:szCs w:val="24"/>
          <w:lang w:eastAsia="zh-CN"/>
        </w:rPr>
        <w:t>（工程全</w:t>
      </w:r>
      <w:r w:rsidRPr="00EF6767">
        <w:rPr>
          <w:rFonts w:ascii="宋体" w:eastAsia="宋体" w:hAnsi="宋体" w:cs="宋体" w:hint="eastAsia"/>
          <w:color w:val="auto"/>
          <w:spacing w:val="-6"/>
          <w:sz w:val="24"/>
          <w:szCs w:val="24"/>
          <w:lang w:eastAsia="zh-CN"/>
        </w:rPr>
        <w:t>称）签订</w:t>
      </w:r>
      <w:r w:rsidRPr="00EF6767">
        <w:rPr>
          <w:rFonts w:ascii="宋体" w:eastAsia="宋体" w:hAnsi="宋体" w:cs="宋体" w:hint="eastAsia"/>
          <w:color w:val="auto"/>
          <w:spacing w:val="-2"/>
          <w:sz w:val="24"/>
          <w:szCs w:val="24"/>
          <w:lang w:eastAsia="zh-CN"/>
        </w:rPr>
        <w:t>工程质量保修书。</w:t>
      </w:r>
    </w:p>
    <w:p w14:paraId="742BC8C1" w14:textId="77777777" w:rsidR="008B3474" w:rsidRPr="00EF6767" w:rsidRDefault="00E93B8E">
      <w:pPr>
        <w:spacing w:line="440" w:lineRule="exact"/>
        <w:ind w:firstLineChars="200" w:firstLine="472"/>
        <w:outlineLvl w:val="1"/>
        <w:rPr>
          <w:rFonts w:ascii="宋体" w:eastAsia="宋体" w:hAnsi="宋体" w:cs="宋体"/>
          <w:color w:val="auto"/>
          <w:sz w:val="24"/>
          <w:szCs w:val="24"/>
          <w:lang w:eastAsia="zh-CN"/>
        </w:rPr>
      </w:pPr>
      <w:bookmarkStart w:id="318" w:name="_Toc11407"/>
      <w:r w:rsidRPr="00EF6767">
        <w:rPr>
          <w:rFonts w:ascii="宋体" w:eastAsia="宋体" w:hAnsi="宋体" w:cs="宋体" w:hint="eastAsia"/>
          <w:color w:val="auto"/>
          <w:spacing w:val="-2"/>
          <w:sz w:val="24"/>
          <w:szCs w:val="24"/>
          <w:lang w:eastAsia="zh-CN"/>
        </w:rPr>
        <w:t>一、工程质量保修范围和内容</w:t>
      </w:r>
      <w:bookmarkEnd w:id="318"/>
    </w:p>
    <w:p w14:paraId="4EC18F72" w14:textId="77777777" w:rsidR="008B3474" w:rsidRPr="00EF6767" w:rsidRDefault="00E93B8E">
      <w:pPr>
        <w:spacing w:line="440" w:lineRule="exact"/>
        <w:ind w:firstLineChars="200" w:firstLine="496"/>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承包人在质量保修期内，按照有关法律规定和合同约</w:t>
      </w:r>
      <w:r w:rsidRPr="00EF6767">
        <w:rPr>
          <w:rFonts w:ascii="宋体" w:eastAsia="宋体" w:hAnsi="宋体" w:cs="宋体" w:hint="eastAsia"/>
          <w:color w:val="auto"/>
          <w:spacing w:val="3"/>
          <w:sz w:val="24"/>
          <w:szCs w:val="24"/>
          <w:lang w:eastAsia="zh-CN"/>
        </w:rPr>
        <w:t>定，承担</w:t>
      </w:r>
      <w:r w:rsidRPr="00EF6767">
        <w:rPr>
          <w:rFonts w:ascii="宋体" w:eastAsia="宋体" w:hAnsi="宋体" w:cs="宋体" w:hint="eastAsia"/>
          <w:color w:val="auto"/>
          <w:spacing w:val="-3"/>
          <w:sz w:val="24"/>
          <w:szCs w:val="24"/>
          <w:lang w:eastAsia="zh-CN"/>
        </w:rPr>
        <w:t>工程质量保修责任。</w:t>
      </w:r>
    </w:p>
    <w:p w14:paraId="72A8E1A7" w14:textId="77777777" w:rsidR="008B3474" w:rsidRPr="00EF6767" w:rsidRDefault="00E93B8E">
      <w:pPr>
        <w:spacing w:line="440" w:lineRule="exact"/>
        <w:ind w:firstLineChars="200" w:firstLine="496"/>
        <w:rPr>
          <w:rFonts w:ascii="宋体" w:eastAsia="宋体" w:hAnsi="宋体" w:cs="宋体"/>
          <w:color w:val="auto"/>
          <w:sz w:val="24"/>
          <w:szCs w:val="24"/>
          <w:u w:val="single"/>
          <w:lang w:eastAsia="zh-CN"/>
        </w:rPr>
      </w:pPr>
      <w:r w:rsidRPr="00EF6767">
        <w:rPr>
          <w:rFonts w:ascii="宋体" w:eastAsia="宋体" w:hAnsi="宋体" w:cs="宋体" w:hint="eastAsia"/>
          <w:color w:val="auto"/>
          <w:spacing w:val="4"/>
          <w:sz w:val="24"/>
          <w:szCs w:val="24"/>
          <w:lang w:eastAsia="zh-CN"/>
        </w:rPr>
        <w:t>质量保修范围包括地基基础工程、主体结构工程，屋面防</w:t>
      </w:r>
      <w:r w:rsidRPr="00EF6767">
        <w:rPr>
          <w:rFonts w:ascii="宋体" w:eastAsia="宋体" w:hAnsi="宋体" w:cs="宋体" w:hint="eastAsia"/>
          <w:color w:val="auto"/>
          <w:spacing w:val="3"/>
          <w:sz w:val="24"/>
          <w:szCs w:val="24"/>
          <w:lang w:eastAsia="zh-CN"/>
        </w:rPr>
        <w:t>水工程、有防水要求的卫生间、房间和外墙面的防渗漏，供热与供冷系</w:t>
      </w:r>
      <w:r w:rsidRPr="00EF6767">
        <w:rPr>
          <w:rFonts w:ascii="宋体" w:eastAsia="宋体" w:hAnsi="宋体" w:cs="宋体" w:hint="eastAsia"/>
          <w:color w:val="auto"/>
          <w:spacing w:val="16"/>
          <w:sz w:val="24"/>
          <w:szCs w:val="24"/>
          <w:lang w:eastAsia="zh-CN"/>
        </w:rPr>
        <w:t xml:space="preserve"> </w:t>
      </w:r>
      <w:r w:rsidRPr="00EF6767">
        <w:rPr>
          <w:rFonts w:ascii="宋体" w:eastAsia="宋体" w:hAnsi="宋体" w:cs="宋体" w:hint="eastAsia"/>
          <w:color w:val="auto"/>
          <w:spacing w:val="1"/>
          <w:sz w:val="24"/>
          <w:szCs w:val="24"/>
          <w:lang w:eastAsia="zh-CN"/>
        </w:rPr>
        <w:t>统，电气管线、给排水管道、设备安装和装修工程，以及双方约定</w:t>
      </w:r>
      <w:r w:rsidRPr="00EF6767">
        <w:rPr>
          <w:rFonts w:ascii="宋体" w:eastAsia="宋体" w:hAnsi="宋体" w:cs="宋体" w:hint="eastAsia"/>
          <w:color w:val="auto"/>
          <w:sz w:val="24"/>
          <w:szCs w:val="24"/>
          <w:lang w:eastAsia="zh-CN"/>
        </w:rPr>
        <w:t xml:space="preserve"> </w:t>
      </w:r>
      <w:r w:rsidRPr="00EF6767">
        <w:rPr>
          <w:rFonts w:ascii="宋体" w:eastAsia="宋体" w:hAnsi="宋体" w:cs="宋体" w:hint="eastAsia"/>
          <w:color w:val="auto"/>
          <w:spacing w:val="-1"/>
          <w:sz w:val="24"/>
          <w:szCs w:val="24"/>
          <w:lang w:eastAsia="zh-CN"/>
        </w:rPr>
        <w:t>的其他项目。具体保修的内容，双方约定如下：</w:t>
      </w:r>
      <w:r w:rsidRPr="00EF6767">
        <w:rPr>
          <w:rFonts w:ascii="宋体" w:eastAsia="宋体" w:hAnsi="宋体" w:cs="宋体" w:hint="eastAsia"/>
          <w:color w:val="auto"/>
          <w:sz w:val="24"/>
          <w:szCs w:val="24"/>
          <w:u w:val="single"/>
          <w:lang w:eastAsia="zh-CN"/>
        </w:rPr>
        <w:t xml:space="preserve">                                                                       </w:t>
      </w:r>
    </w:p>
    <w:p w14:paraId="53E5AA52" w14:textId="77777777" w:rsidR="008B3474" w:rsidRPr="00EF6767" w:rsidRDefault="00E93B8E">
      <w:pPr>
        <w:spacing w:line="440" w:lineRule="exact"/>
        <w:rPr>
          <w:rFonts w:ascii="宋体" w:eastAsia="宋体" w:hAnsi="宋体" w:cs="宋体"/>
          <w:color w:val="auto"/>
          <w:spacing w:val="-1"/>
          <w:sz w:val="24"/>
          <w:szCs w:val="24"/>
          <w:lang w:eastAsia="zh-CN"/>
        </w:rPr>
      </w:pPr>
      <w:r w:rsidRPr="00EF6767">
        <w:rPr>
          <w:rFonts w:ascii="宋体" w:eastAsia="宋体" w:hAnsi="宋体" w:cs="宋体" w:hint="eastAsia"/>
          <w:color w:val="auto"/>
          <w:sz w:val="24"/>
          <w:szCs w:val="24"/>
          <w:u w:val="single"/>
          <w:lang w:eastAsia="zh-CN"/>
        </w:rPr>
        <w:t xml:space="preserve">                                                                 </w:t>
      </w:r>
    </w:p>
    <w:p w14:paraId="2CC3DFEF" w14:textId="77777777" w:rsidR="008B3474" w:rsidRPr="00EF6767" w:rsidRDefault="00E93B8E">
      <w:pPr>
        <w:spacing w:line="440" w:lineRule="exact"/>
        <w:ind w:left="616"/>
        <w:outlineLvl w:val="1"/>
        <w:rPr>
          <w:rFonts w:ascii="宋体" w:eastAsia="宋体" w:hAnsi="宋体" w:cs="宋体"/>
          <w:color w:val="auto"/>
          <w:sz w:val="24"/>
          <w:szCs w:val="24"/>
          <w:lang w:eastAsia="zh-CN"/>
        </w:rPr>
      </w:pPr>
      <w:bookmarkStart w:id="319" w:name="_Toc27622"/>
      <w:r w:rsidRPr="00EF6767">
        <w:rPr>
          <w:rFonts w:ascii="宋体" w:eastAsia="宋体" w:hAnsi="宋体" w:cs="宋体" w:hint="eastAsia"/>
          <w:color w:val="auto"/>
          <w:spacing w:val="-3"/>
          <w:sz w:val="24"/>
          <w:szCs w:val="24"/>
          <w:lang w:eastAsia="zh-CN"/>
        </w:rPr>
        <w:t>二、质量保修期</w:t>
      </w:r>
      <w:bookmarkEnd w:id="319"/>
    </w:p>
    <w:p w14:paraId="7172ACFC" w14:textId="77777777" w:rsidR="008B3474" w:rsidRPr="00EF6767" w:rsidRDefault="00E93B8E">
      <w:pPr>
        <w:spacing w:line="440" w:lineRule="exact"/>
        <w:ind w:left="16" w:firstLine="591"/>
        <w:rPr>
          <w:rFonts w:ascii="宋体" w:eastAsia="宋体" w:hAnsi="宋体" w:cs="宋体"/>
          <w:color w:val="auto"/>
          <w:spacing w:val="-5"/>
          <w:sz w:val="24"/>
          <w:szCs w:val="24"/>
          <w:lang w:eastAsia="zh-CN"/>
        </w:rPr>
      </w:pPr>
      <w:r w:rsidRPr="00EF6767">
        <w:rPr>
          <w:rFonts w:ascii="宋体" w:eastAsia="宋体" w:hAnsi="宋体" w:cs="宋体" w:hint="eastAsia"/>
          <w:color w:val="auto"/>
          <w:spacing w:val="4"/>
          <w:sz w:val="24"/>
          <w:szCs w:val="24"/>
          <w:lang w:eastAsia="zh-CN"/>
        </w:rPr>
        <w:t>根据《建设工程质量管理条例》及有关规定，工程的质量保修</w:t>
      </w:r>
      <w:r w:rsidRPr="00EF6767">
        <w:rPr>
          <w:rFonts w:ascii="宋体" w:eastAsia="宋体" w:hAnsi="宋体" w:cs="宋体" w:hint="eastAsia"/>
          <w:color w:val="auto"/>
          <w:spacing w:val="-5"/>
          <w:sz w:val="24"/>
          <w:szCs w:val="24"/>
          <w:lang w:eastAsia="zh-CN"/>
        </w:rPr>
        <w:t>期如下：</w:t>
      </w:r>
    </w:p>
    <w:p w14:paraId="57634598" w14:textId="77777777" w:rsidR="008B3474" w:rsidRPr="00EF6767" w:rsidRDefault="00E93B8E">
      <w:pPr>
        <w:spacing w:line="440" w:lineRule="exact"/>
        <w:ind w:left="16" w:firstLine="591"/>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1．地基基础工程和主体结构工程为设计文件规定的工程合理使用年限；</w:t>
      </w:r>
    </w:p>
    <w:p w14:paraId="1671B06A" w14:textId="77777777" w:rsidR="008B3474" w:rsidRPr="00EF6767" w:rsidRDefault="00E93B8E">
      <w:pPr>
        <w:pStyle w:val="aa"/>
        <w:spacing w:line="440" w:lineRule="exact"/>
        <w:ind w:left="21" w:right="65" w:firstLine="600"/>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2．屋面防水工程、有防水要求的卫生间、房间和外墙面的防渗</w:t>
      </w:r>
      <w:r w:rsidRPr="00EF6767">
        <w:rPr>
          <w:rFonts w:ascii="宋体" w:eastAsia="宋体" w:hAnsi="宋体" w:cs="宋体" w:hint="eastAsia"/>
          <w:color w:val="auto"/>
          <w:spacing w:val="-13"/>
          <w:sz w:val="24"/>
          <w:szCs w:val="24"/>
          <w:lang w:eastAsia="zh-CN"/>
        </w:rPr>
        <w:t>为</w:t>
      </w:r>
      <w:r w:rsidRPr="00EF6767">
        <w:rPr>
          <w:rFonts w:ascii="宋体" w:eastAsia="宋体" w:hAnsi="宋体" w:cs="宋体" w:hint="eastAsia"/>
          <w:color w:val="auto"/>
          <w:spacing w:val="21"/>
          <w:sz w:val="24"/>
          <w:szCs w:val="24"/>
          <w:u w:val="single"/>
          <w:lang w:eastAsia="zh-CN"/>
        </w:rPr>
        <w:t xml:space="preserve">      </w:t>
      </w:r>
      <w:r w:rsidRPr="00EF6767">
        <w:rPr>
          <w:rFonts w:ascii="宋体" w:eastAsia="宋体" w:hAnsi="宋体" w:cs="宋体" w:hint="eastAsia"/>
          <w:color w:val="auto"/>
          <w:spacing w:val="-13"/>
          <w:sz w:val="24"/>
          <w:szCs w:val="24"/>
          <w:lang w:eastAsia="zh-CN"/>
        </w:rPr>
        <w:t>年；</w:t>
      </w:r>
    </w:p>
    <w:p w14:paraId="22897DF8"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3．装修工程为</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pacing w:val="-1"/>
          <w:sz w:val="24"/>
          <w:szCs w:val="24"/>
          <w:lang w:eastAsia="zh-CN"/>
        </w:rPr>
        <w:t>年；</w:t>
      </w:r>
    </w:p>
    <w:p w14:paraId="0FB2540F" w14:textId="77777777" w:rsidR="008B3474" w:rsidRPr="00EF6767" w:rsidRDefault="00E93B8E">
      <w:pPr>
        <w:pStyle w:val="aa"/>
        <w:spacing w:line="440" w:lineRule="exact"/>
        <w:ind w:left="614"/>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4．电气管线、给排水管道、设备安装工程为</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3"/>
          <w:sz w:val="24"/>
          <w:szCs w:val="24"/>
          <w:lang w:eastAsia="zh-CN"/>
        </w:rPr>
        <w:t>年；</w:t>
      </w:r>
    </w:p>
    <w:p w14:paraId="474F896F" w14:textId="77777777" w:rsidR="008B3474" w:rsidRPr="00EF6767" w:rsidRDefault="00E93B8E">
      <w:pPr>
        <w:pStyle w:val="aa"/>
        <w:spacing w:line="440" w:lineRule="exact"/>
        <w:ind w:left="623"/>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5．供热与供冷系统为</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pacing w:val="-1"/>
          <w:sz w:val="24"/>
          <w:szCs w:val="24"/>
          <w:lang w:eastAsia="zh-CN"/>
        </w:rPr>
        <w:t>个供暖期、供冷期；</w:t>
      </w:r>
    </w:p>
    <w:p w14:paraId="515833D3" w14:textId="77777777" w:rsidR="008B3474" w:rsidRPr="00EF6767" w:rsidRDefault="00E93B8E">
      <w:pPr>
        <w:pStyle w:val="aa"/>
        <w:spacing w:line="440" w:lineRule="exact"/>
        <w:ind w:left="623"/>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6．住宅小区内的给排水设施、道路等配套工程为</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6"/>
          <w:sz w:val="24"/>
          <w:szCs w:val="24"/>
          <w:lang w:eastAsia="zh-CN"/>
        </w:rPr>
        <w:t>年；</w:t>
      </w:r>
    </w:p>
    <w:p w14:paraId="3FC910F3" w14:textId="77777777" w:rsidR="008B3474" w:rsidRPr="00EF6767" w:rsidRDefault="00E93B8E">
      <w:pPr>
        <w:pStyle w:val="aa"/>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7．其他项目保修期限约定如下：</w:t>
      </w:r>
    </w:p>
    <w:p w14:paraId="1F9C1851" w14:textId="77777777" w:rsidR="008B3474" w:rsidRPr="00EF6767" w:rsidRDefault="00E93B8E">
      <w:pPr>
        <w:tabs>
          <w:tab w:val="left" w:pos="8547"/>
        </w:tabs>
        <w:spacing w:before="26" w:line="440" w:lineRule="exact"/>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 xml:space="preserve">                                                                      </w:t>
      </w:r>
    </w:p>
    <w:p w14:paraId="425D8D54" w14:textId="77777777" w:rsidR="008B3474" w:rsidRPr="00EF6767" w:rsidRDefault="00E93B8E">
      <w:pPr>
        <w:tabs>
          <w:tab w:val="left" w:pos="8547"/>
        </w:tabs>
        <w:spacing w:before="26"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7"/>
          <w:sz w:val="24"/>
          <w:szCs w:val="24"/>
          <w:lang w:eastAsia="zh-CN"/>
        </w:rPr>
        <w:t xml:space="preserve"> </w:t>
      </w:r>
      <w:r w:rsidRPr="00EF6767">
        <w:rPr>
          <w:rFonts w:ascii="宋体" w:eastAsia="宋体" w:hAnsi="宋体" w:cs="宋体" w:hint="eastAsia"/>
          <w:color w:val="auto"/>
          <w:spacing w:val="16"/>
          <w:sz w:val="24"/>
          <w:szCs w:val="24"/>
          <w:lang w:eastAsia="zh-CN"/>
        </w:rPr>
        <w:t>。</w:t>
      </w:r>
    </w:p>
    <w:p w14:paraId="1A03A84F" w14:textId="77777777" w:rsidR="008B3474" w:rsidRPr="00EF6767" w:rsidRDefault="00E93B8E">
      <w:pPr>
        <w:spacing w:line="440" w:lineRule="exact"/>
        <w:ind w:left="613"/>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质量保修期自工程竣工验收合格之日起计算。</w:t>
      </w:r>
    </w:p>
    <w:p w14:paraId="195C9B8B" w14:textId="77777777" w:rsidR="008B3474" w:rsidRPr="00EF6767" w:rsidRDefault="00E93B8E">
      <w:pPr>
        <w:spacing w:line="440" w:lineRule="exact"/>
        <w:ind w:left="617"/>
        <w:outlineLvl w:val="1"/>
        <w:rPr>
          <w:rFonts w:ascii="宋体" w:eastAsia="宋体" w:hAnsi="宋体" w:cs="宋体"/>
          <w:color w:val="auto"/>
          <w:sz w:val="24"/>
          <w:szCs w:val="24"/>
          <w:lang w:eastAsia="zh-CN"/>
        </w:rPr>
      </w:pPr>
      <w:bookmarkStart w:id="320" w:name="_Toc28735"/>
      <w:r w:rsidRPr="00EF6767">
        <w:rPr>
          <w:rFonts w:ascii="宋体" w:eastAsia="宋体" w:hAnsi="宋体" w:cs="宋体" w:hint="eastAsia"/>
          <w:color w:val="auto"/>
          <w:spacing w:val="-3"/>
          <w:sz w:val="24"/>
          <w:szCs w:val="24"/>
          <w:lang w:eastAsia="zh-CN"/>
        </w:rPr>
        <w:t>三、缺陷责任期</w:t>
      </w:r>
      <w:bookmarkEnd w:id="320"/>
    </w:p>
    <w:p w14:paraId="10C7E9DB" w14:textId="77777777" w:rsidR="008B3474" w:rsidRPr="00EF6767" w:rsidRDefault="00E93B8E">
      <w:pPr>
        <w:spacing w:line="440" w:lineRule="exact"/>
        <w:ind w:left="13" w:right="65" w:firstLine="606"/>
        <w:jc w:val="both"/>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工程缺陷责任期为</w:t>
      </w:r>
      <w:r w:rsidRPr="00EF6767">
        <w:rPr>
          <w:rFonts w:ascii="宋体" w:eastAsia="宋体" w:hAnsi="宋体" w:cs="宋体" w:hint="eastAsia"/>
          <w:color w:val="auto"/>
          <w:spacing w:val="-2"/>
          <w:sz w:val="24"/>
          <w:szCs w:val="24"/>
          <w:u w:val="single"/>
          <w:lang w:eastAsia="zh-CN"/>
        </w:rPr>
        <w:t xml:space="preserve">        </w:t>
      </w:r>
      <w:r w:rsidRPr="00EF6767">
        <w:rPr>
          <w:rFonts w:ascii="宋体" w:eastAsia="宋体" w:hAnsi="宋体" w:cs="宋体" w:hint="eastAsia"/>
          <w:color w:val="auto"/>
          <w:spacing w:val="-2"/>
          <w:sz w:val="24"/>
          <w:szCs w:val="24"/>
          <w:lang w:eastAsia="zh-CN"/>
        </w:rPr>
        <w:t>个月，缺陷责任期自工程通过竣工</w:t>
      </w:r>
      <w:r w:rsidRPr="00EF6767">
        <w:rPr>
          <w:rFonts w:ascii="宋体" w:eastAsia="宋体" w:hAnsi="宋体" w:cs="宋体" w:hint="eastAsia"/>
          <w:color w:val="auto"/>
          <w:spacing w:val="3"/>
          <w:sz w:val="24"/>
          <w:szCs w:val="24"/>
          <w:lang w:eastAsia="zh-CN"/>
        </w:rPr>
        <w:t>验收之日起计算。单位工程先于全部工程进行验收，单位工程缺陷</w:t>
      </w:r>
      <w:r w:rsidRPr="00EF6767">
        <w:rPr>
          <w:rFonts w:ascii="宋体" w:eastAsia="宋体" w:hAnsi="宋体" w:cs="宋体" w:hint="eastAsia"/>
          <w:color w:val="auto"/>
          <w:spacing w:val="-1"/>
          <w:sz w:val="24"/>
          <w:szCs w:val="24"/>
          <w:lang w:eastAsia="zh-CN"/>
        </w:rPr>
        <w:t>责任期自单位工程验收合格之日起算。</w:t>
      </w:r>
    </w:p>
    <w:p w14:paraId="60633F89" w14:textId="77777777" w:rsidR="008B3474" w:rsidRPr="00EF6767" w:rsidRDefault="00E93B8E">
      <w:pPr>
        <w:spacing w:line="440" w:lineRule="exact"/>
        <w:ind w:left="61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缺陷责任期终止后，发包人应退还剩余的质量保证金。</w:t>
      </w:r>
    </w:p>
    <w:p w14:paraId="5A8967D3" w14:textId="77777777" w:rsidR="008B3474" w:rsidRPr="00EF6767" w:rsidRDefault="00E93B8E">
      <w:pPr>
        <w:spacing w:line="440" w:lineRule="exact"/>
        <w:ind w:left="629"/>
        <w:outlineLvl w:val="1"/>
        <w:rPr>
          <w:rFonts w:ascii="宋体" w:eastAsia="宋体" w:hAnsi="宋体" w:cs="宋体"/>
          <w:color w:val="auto"/>
          <w:sz w:val="24"/>
          <w:szCs w:val="24"/>
          <w:lang w:eastAsia="zh-CN"/>
        </w:rPr>
      </w:pPr>
      <w:bookmarkStart w:id="321" w:name="_Toc24524"/>
      <w:r w:rsidRPr="00EF6767">
        <w:rPr>
          <w:rFonts w:ascii="宋体" w:eastAsia="宋体" w:hAnsi="宋体" w:cs="宋体" w:hint="eastAsia"/>
          <w:color w:val="auto"/>
          <w:spacing w:val="-4"/>
          <w:sz w:val="24"/>
          <w:szCs w:val="24"/>
          <w:lang w:eastAsia="zh-CN"/>
        </w:rPr>
        <w:t>四、质量保修责任</w:t>
      </w:r>
      <w:bookmarkEnd w:id="321"/>
    </w:p>
    <w:p w14:paraId="6460E98F" w14:textId="77777777" w:rsidR="008B3474" w:rsidRPr="00EF6767" w:rsidRDefault="00E93B8E">
      <w:pPr>
        <w:pStyle w:val="aa"/>
        <w:spacing w:line="440" w:lineRule="exact"/>
        <w:ind w:left="24" w:right="65" w:firstLine="608"/>
        <w:rPr>
          <w:rFonts w:ascii="宋体" w:eastAsia="宋体" w:hAnsi="宋体" w:cs="宋体"/>
          <w:color w:val="auto"/>
          <w:spacing w:val="-3"/>
          <w:sz w:val="24"/>
          <w:szCs w:val="24"/>
          <w:lang w:eastAsia="zh-CN"/>
        </w:rPr>
      </w:pPr>
      <w:r w:rsidRPr="00EF6767">
        <w:rPr>
          <w:rFonts w:ascii="宋体" w:eastAsia="宋体" w:hAnsi="宋体" w:cs="宋体" w:hint="eastAsia"/>
          <w:color w:val="auto"/>
          <w:spacing w:val="-3"/>
          <w:sz w:val="24"/>
          <w:szCs w:val="24"/>
          <w:lang w:eastAsia="zh-CN"/>
        </w:rPr>
        <w:lastRenderedPageBreak/>
        <w:t>1．属于保修范围、内容的项目，承包人应当在接到保修通知之</w:t>
      </w:r>
      <w:r w:rsidRPr="00EF6767">
        <w:rPr>
          <w:rFonts w:ascii="宋体" w:eastAsia="宋体" w:hAnsi="宋体" w:cs="宋体" w:hint="eastAsia"/>
          <w:color w:val="auto"/>
          <w:spacing w:val="1"/>
          <w:sz w:val="24"/>
          <w:szCs w:val="24"/>
          <w:lang w:eastAsia="zh-CN"/>
        </w:rPr>
        <w:t>日起7天内派人保修。承包人不在约定期限内派人保修的，发包人</w:t>
      </w:r>
      <w:r w:rsidRPr="00EF6767">
        <w:rPr>
          <w:rFonts w:ascii="宋体" w:eastAsia="宋体" w:hAnsi="宋体" w:cs="宋体" w:hint="eastAsia"/>
          <w:color w:val="auto"/>
          <w:spacing w:val="-3"/>
          <w:sz w:val="24"/>
          <w:szCs w:val="24"/>
          <w:lang w:eastAsia="zh-CN"/>
        </w:rPr>
        <w:t>可以委托他人修理。</w:t>
      </w:r>
    </w:p>
    <w:p w14:paraId="74ECFFF8" w14:textId="77777777" w:rsidR="008B3474" w:rsidRPr="00EF6767" w:rsidRDefault="00E93B8E">
      <w:pPr>
        <w:pStyle w:val="aa"/>
        <w:spacing w:line="440" w:lineRule="exact"/>
        <w:ind w:left="24" w:right="65" w:firstLine="608"/>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2．发生紧急事故需抢修的，承包人在接到事故通知后，应当立</w:t>
      </w:r>
      <w:r w:rsidRPr="00EF6767">
        <w:rPr>
          <w:rFonts w:ascii="宋体" w:eastAsia="宋体" w:hAnsi="宋体" w:cs="宋体" w:hint="eastAsia"/>
          <w:color w:val="auto"/>
          <w:spacing w:val="-5"/>
          <w:sz w:val="24"/>
          <w:szCs w:val="24"/>
          <w:lang w:eastAsia="zh-CN"/>
        </w:rPr>
        <w:t>即到达事故现场抢修。</w:t>
      </w:r>
    </w:p>
    <w:p w14:paraId="4324B1F3" w14:textId="77777777" w:rsidR="008B3474" w:rsidRPr="00EF6767" w:rsidRDefault="00E93B8E">
      <w:pPr>
        <w:pStyle w:val="aa"/>
        <w:spacing w:line="440" w:lineRule="exact"/>
        <w:ind w:left="9" w:right="75" w:firstLine="613"/>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3．对于涉及结构安全的质量问题，应当按照《建设工程质量管</w:t>
      </w:r>
      <w:r w:rsidRPr="00EF6767">
        <w:rPr>
          <w:rFonts w:ascii="宋体" w:eastAsia="宋体" w:hAnsi="宋体" w:cs="宋体" w:hint="eastAsia"/>
          <w:color w:val="auto"/>
          <w:spacing w:val="4"/>
          <w:sz w:val="24"/>
          <w:szCs w:val="24"/>
          <w:lang w:eastAsia="zh-CN"/>
        </w:rPr>
        <w:t>理条例》的规定，立即向当地建设行政主管部门和</w:t>
      </w:r>
      <w:r w:rsidRPr="00EF6767">
        <w:rPr>
          <w:rFonts w:ascii="宋体" w:eastAsia="宋体" w:hAnsi="宋体" w:cs="宋体" w:hint="eastAsia"/>
          <w:color w:val="auto"/>
          <w:spacing w:val="3"/>
          <w:sz w:val="24"/>
          <w:szCs w:val="24"/>
          <w:lang w:eastAsia="zh-CN"/>
        </w:rPr>
        <w:t>有关部门报告，</w:t>
      </w:r>
      <w:r w:rsidRPr="00EF6767">
        <w:rPr>
          <w:rFonts w:ascii="宋体" w:eastAsia="宋体" w:hAnsi="宋体" w:cs="宋体" w:hint="eastAsia"/>
          <w:color w:val="auto"/>
          <w:spacing w:val="4"/>
          <w:sz w:val="24"/>
          <w:szCs w:val="24"/>
          <w:lang w:eastAsia="zh-CN"/>
        </w:rPr>
        <w:t>采取安全防范措施，并由原设计人或者具有相应资</w:t>
      </w:r>
      <w:r w:rsidRPr="00EF6767">
        <w:rPr>
          <w:rFonts w:ascii="宋体" w:eastAsia="宋体" w:hAnsi="宋体" w:cs="宋体" w:hint="eastAsia"/>
          <w:color w:val="auto"/>
          <w:spacing w:val="3"/>
          <w:sz w:val="24"/>
          <w:szCs w:val="24"/>
          <w:lang w:eastAsia="zh-CN"/>
        </w:rPr>
        <w:t>质等级的设计人</w:t>
      </w:r>
      <w:r w:rsidRPr="00EF6767">
        <w:rPr>
          <w:rFonts w:ascii="宋体" w:eastAsia="宋体" w:hAnsi="宋体" w:cs="宋体" w:hint="eastAsia"/>
          <w:color w:val="auto"/>
          <w:spacing w:val="-1"/>
          <w:sz w:val="24"/>
          <w:szCs w:val="24"/>
          <w:lang w:eastAsia="zh-CN"/>
        </w:rPr>
        <w:t>提出保修方案，承包人实施保修。</w:t>
      </w:r>
    </w:p>
    <w:p w14:paraId="71CB7DA2" w14:textId="77777777" w:rsidR="008B3474" w:rsidRPr="00EF6767" w:rsidRDefault="00E93B8E">
      <w:pPr>
        <w:pStyle w:val="aa"/>
        <w:spacing w:line="440" w:lineRule="exact"/>
        <w:ind w:left="614"/>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4．质量保修完成后，由发包人组织验收。</w:t>
      </w:r>
    </w:p>
    <w:p w14:paraId="269F9F32" w14:textId="77777777" w:rsidR="008B3474" w:rsidRPr="00EF6767" w:rsidRDefault="00E93B8E">
      <w:pPr>
        <w:spacing w:line="440" w:lineRule="exact"/>
        <w:ind w:left="619"/>
        <w:outlineLvl w:val="1"/>
        <w:rPr>
          <w:rFonts w:ascii="宋体" w:eastAsia="宋体" w:hAnsi="宋体" w:cs="宋体"/>
          <w:color w:val="auto"/>
          <w:sz w:val="24"/>
          <w:szCs w:val="24"/>
          <w:lang w:eastAsia="zh-CN"/>
        </w:rPr>
      </w:pPr>
      <w:bookmarkStart w:id="322" w:name="_Toc4170"/>
      <w:r w:rsidRPr="00EF6767">
        <w:rPr>
          <w:rFonts w:ascii="宋体" w:eastAsia="宋体" w:hAnsi="宋体" w:cs="宋体" w:hint="eastAsia"/>
          <w:color w:val="auto"/>
          <w:spacing w:val="-4"/>
          <w:sz w:val="24"/>
          <w:szCs w:val="24"/>
          <w:lang w:eastAsia="zh-CN"/>
        </w:rPr>
        <w:t>五、保修费用</w:t>
      </w:r>
      <w:bookmarkEnd w:id="322"/>
    </w:p>
    <w:p w14:paraId="54AB1801" w14:textId="77777777" w:rsidR="008B3474" w:rsidRPr="00EF6767" w:rsidRDefault="00E93B8E">
      <w:pPr>
        <w:spacing w:line="440" w:lineRule="exact"/>
        <w:ind w:left="608"/>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保修费用由造成质量缺陷的责任方承担。</w:t>
      </w:r>
    </w:p>
    <w:p w14:paraId="0EC3550A" w14:textId="7FB58730" w:rsidR="008B3474" w:rsidRPr="00EF6767" w:rsidRDefault="00E93B8E" w:rsidP="00B709EE">
      <w:pPr>
        <w:spacing w:line="440" w:lineRule="exact"/>
        <w:ind w:left="621"/>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六、双方约定的其他工程质量保修事项</w:t>
      </w:r>
      <w:r w:rsidR="00B018FA">
        <w:rPr>
          <w:rFonts w:ascii="宋体" w:eastAsia="宋体" w:hAnsi="宋体" w:cs="宋体" w:hint="eastAsia"/>
          <w:color w:val="auto"/>
          <w:spacing w:val="-2"/>
          <w:sz w:val="24"/>
          <w:szCs w:val="24"/>
          <w:lang w:eastAsia="zh-CN"/>
        </w:rPr>
        <w:t xml:space="preserve"> </w:t>
      </w:r>
      <w:r w:rsidR="00B018FA" w:rsidRPr="00B018FA">
        <w:rPr>
          <w:rFonts w:ascii="宋体" w:eastAsia="宋体" w:hAnsi="宋体" w:cs="宋体"/>
          <w:color w:val="auto"/>
          <w:spacing w:val="-2"/>
          <w:sz w:val="24"/>
          <w:szCs w:val="24"/>
          <w:u w:val="single"/>
          <w:lang w:eastAsia="zh-CN"/>
        </w:rPr>
        <w:t>/</w:t>
      </w:r>
      <w:r w:rsidR="00B018FA">
        <w:rPr>
          <w:rFonts w:ascii="宋体" w:eastAsia="宋体" w:hAnsi="宋体" w:cs="宋体"/>
          <w:color w:val="auto"/>
          <w:spacing w:val="-2"/>
          <w:sz w:val="24"/>
          <w:szCs w:val="24"/>
          <w:lang w:eastAsia="zh-CN"/>
        </w:rPr>
        <w:t xml:space="preserve"> </w:t>
      </w:r>
      <w:r w:rsidRPr="00EF6767">
        <w:rPr>
          <w:rFonts w:ascii="宋体" w:eastAsia="宋体" w:hAnsi="宋体" w:cs="宋体" w:hint="eastAsia"/>
          <w:color w:val="auto"/>
          <w:spacing w:val="16"/>
          <w:sz w:val="24"/>
          <w:szCs w:val="24"/>
          <w:lang w:eastAsia="zh-CN"/>
        </w:rPr>
        <w:t>。</w:t>
      </w:r>
    </w:p>
    <w:p w14:paraId="7E2C7478" w14:textId="77777777" w:rsidR="00B709EE" w:rsidRDefault="00B709EE">
      <w:pPr>
        <w:spacing w:line="440" w:lineRule="exact"/>
        <w:ind w:left="15" w:firstLine="603"/>
        <w:rPr>
          <w:rFonts w:ascii="宋体" w:eastAsia="宋体" w:hAnsi="宋体" w:cs="宋体"/>
          <w:color w:val="auto"/>
          <w:spacing w:val="-5"/>
          <w:sz w:val="24"/>
          <w:szCs w:val="24"/>
          <w:lang w:eastAsia="zh-CN"/>
        </w:rPr>
      </w:pPr>
    </w:p>
    <w:p w14:paraId="76A21874" w14:textId="4DCAF52C" w:rsidR="008B3474" w:rsidRPr="00EF6767" w:rsidRDefault="00E93B8E">
      <w:pPr>
        <w:spacing w:line="440" w:lineRule="exact"/>
        <w:ind w:left="15" w:firstLine="603"/>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工程质量保修书由发包人、承包人在工程竣工验收前共同签署，</w:t>
      </w:r>
      <w:r w:rsidRPr="00EF6767">
        <w:rPr>
          <w:rFonts w:ascii="宋体" w:eastAsia="宋体" w:hAnsi="宋体" w:cs="宋体" w:hint="eastAsia"/>
          <w:color w:val="auto"/>
          <w:spacing w:val="-1"/>
          <w:sz w:val="24"/>
          <w:szCs w:val="24"/>
          <w:lang w:eastAsia="zh-CN"/>
        </w:rPr>
        <w:t>作为施工合同附件，其有效期限至保修期满。</w:t>
      </w:r>
    </w:p>
    <w:p w14:paraId="43910058" w14:textId="77777777" w:rsidR="008B3474" w:rsidRPr="00EF6767" w:rsidRDefault="008B3474">
      <w:pPr>
        <w:pStyle w:val="aa"/>
        <w:spacing w:line="440" w:lineRule="exact"/>
        <w:rPr>
          <w:rFonts w:ascii="宋体" w:eastAsia="宋体" w:hAnsi="宋体" w:cs="宋体"/>
          <w:color w:val="auto"/>
          <w:sz w:val="24"/>
          <w:szCs w:val="24"/>
          <w:lang w:eastAsia="zh-CN"/>
        </w:rPr>
      </w:pPr>
    </w:p>
    <w:p w14:paraId="2CC70085" w14:textId="77777777" w:rsidR="008B3474" w:rsidRPr="00EF6767" w:rsidRDefault="008B3474">
      <w:pPr>
        <w:pStyle w:val="aa"/>
        <w:spacing w:line="440" w:lineRule="exact"/>
        <w:rPr>
          <w:rFonts w:ascii="宋体" w:eastAsia="宋体" w:hAnsi="宋体" w:cs="宋体"/>
          <w:color w:val="auto"/>
          <w:sz w:val="24"/>
          <w:szCs w:val="24"/>
          <w:lang w:eastAsia="zh-CN"/>
        </w:rPr>
      </w:pPr>
    </w:p>
    <w:p w14:paraId="696BABE8" w14:textId="77777777" w:rsidR="008B3474" w:rsidRPr="00EF6767" w:rsidRDefault="00E93B8E">
      <w:pPr>
        <w:spacing w:line="440" w:lineRule="exact"/>
        <w:ind w:left="9" w:right="75" w:firstLine="2"/>
        <w:rPr>
          <w:rFonts w:ascii="宋体" w:eastAsia="宋体" w:hAnsi="宋体" w:cs="宋体"/>
          <w:color w:val="auto"/>
          <w:spacing w:val="9"/>
          <w:sz w:val="24"/>
          <w:szCs w:val="24"/>
          <w:u w:val="single"/>
          <w:lang w:eastAsia="zh-CN"/>
        </w:rPr>
      </w:pPr>
      <w:r w:rsidRPr="00EF6767">
        <w:rPr>
          <w:rFonts w:ascii="宋体" w:eastAsia="宋体" w:hAnsi="宋体" w:cs="宋体" w:hint="eastAsia"/>
          <w:color w:val="auto"/>
          <w:spacing w:val="4"/>
          <w:sz w:val="24"/>
          <w:szCs w:val="24"/>
          <w:lang w:eastAsia="zh-CN"/>
        </w:rPr>
        <w:t>发包人（公章</w:t>
      </w:r>
      <w:r w:rsidRPr="00EF6767">
        <w:rPr>
          <w:rFonts w:ascii="宋体" w:eastAsia="宋体" w:hAnsi="宋体" w:cs="宋体" w:hint="eastAsia"/>
          <w:color w:val="auto"/>
          <w:spacing w:val="-81"/>
          <w:w w:val="95"/>
          <w:sz w:val="24"/>
          <w:szCs w:val="24"/>
          <w:lang w:eastAsia="zh-CN"/>
        </w:rPr>
        <w:t>）：</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4"/>
          <w:sz w:val="24"/>
          <w:szCs w:val="24"/>
          <w:lang w:eastAsia="zh-CN"/>
        </w:rPr>
        <w:t>承包人（公章</w:t>
      </w:r>
      <w:r w:rsidRPr="00EF6767">
        <w:rPr>
          <w:rFonts w:ascii="宋体" w:eastAsia="宋体" w:hAnsi="宋体" w:cs="宋体" w:hint="eastAsia"/>
          <w:color w:val="auto"/>
          <w:spacing w:val="-81"/>
          <w:w w:val="95"/>
          <w:sz w:val="24"/>
          <w:szCs w:val="24"/>
          <w:lang w:eastAsia="zh-CN"/>
        </w:rPr>
        <w:t>）：</w:t>
      </w:r>
      <w:r w:rsidRPr="00EF6767">
        <w:rPr>
          <w:rFonts w:ascii="宋体" w:eastAsia="宋体" w:hAnsi="宋体" w:cs="宋体" w:hint="eastAsia"/>
          <w:color w:val="auto"/>
          <w:spacing w:val="9"/>
          <w:sz w:val="24"/>
          <w:szCs w:val="24"/>
          <w:u w:val="single"/>
          <w:lang w:eastAsia="zh-CN"/>
        </w:rPr>
        <w:t xml:space="preserve">             </w:t>
      </w:r>
    </w:p>
    <w:p w14:paraId="4413E29F" w14:textId="77777777" w:rsidR="001E7122" w:rsidRPr="00EF6767" w:rsidRDefault="001E7122">
      <w:pPr>
        <w:kinsoku/>
        <w:autoSpaceDE/>
        <w:autoSpaceDN/>
        <w:adjustRightInd/>
        <w:snapToGrid/>
        <w:textAlignment w:val="auto"/>
        <w:rPr>
          <w:rFonts w:ascii="宋体" w:eastAsia="宋体" w:hAnsi="宋体" w:cs="宋体"/>
          <w:color w:val="auto"/>
          <w:spacing w:val="-8"/>
          <w:sz w:val="24"/>
          <w:szCs w:val="24"/>
          <w:lang w:eastAsia="zh-CN"/>
        </w:rPr>
      </w:pPr>
      <w:r w:rsidRPr="00EF6767">
        <w:rPr>
          <w:rFonts w:ascii="宋体" w:eastAsia="宋体" w:hAnsi="宋体" w:cs="宋体"/>
          <w:color w:val="auto"/>
          <w:spacing w:val="-8"/>
          <w:sz w:val="24"/>
          <w:szCs w:val="24"/>
          <w:lang w:eastAsia="zh-CN"/>
        </w:rPr>
        <w:br w:type="page"/>
      </w:r>
    </w:p>
    <w:p w14:paraId="794135F5" w14:textId="4D24D80B" w:rsidR="008B3474" w:rsidRPr="00EF6767" w:rsidRDefault="00E93B8E">
      <w:pPr>
        <w:pStyle w:val="aa"/>
        <w:spacing w:before="98" w:line="217" w:lineRule="auto"/>
        <w:ind w:left="34"/>
        <w:rPr>
          <w:rFonts w:ascii="宋体" w:eastAsia="宋体" w:hAnsi="宋体" w:cs="宋体"/>
          <w:color w:val="auto"/>
          <w:sz w:val="24"/>
          <w:szCs w:val="24"/>
          <w:lang w:eastAsia="zh-CN"/>
        </w:rPr>
      </w:pPr>
      <w:r w:rsidRPr="00EF6767">
        <w:rPr>
          <w:rFonts w:ascii="宋体" w:eastAsia="宋体" w:hAnsi="宋体" w:cs="宋体" w:hint="eastAsia"/>
          <w:color w:val="auto"/>
          <w:spacing w:val="-8"/>
          <w:sz w:val="24"/>
          <w:szCs w:val="24"/>
          <w:lang w:eastAsia="zh-CN"/>
        </w:rPr>
        <w:lastRenderedPageBreak/>
        <w:t>附件</w:t>
      </w:r>
      <w:r w:rsidRPr="00EF6767">
        <w:rPr>
          <w:rFonts w:ascii="宋体" w:eastAsia="宋体" w:hAnsi="宋体" w:cs="宋体" w:hint="eastAsia"/>
          <w:color w:val="auto"/>
          <w:spacing w:val="-55"/>
          <w:sz w:val="24"/>
          <w:szCs w:val="24"/>
          <w:lang w:eastAsia="zh-CN"/>
        </w:rPr>
        <w:t xml:space="preserve"> </w:t>
      </w:r>
      <w:r w:rsidRPr="00EF6767">
        <w:rPr>
          <w:rFonts w:ascii="宋体" w:eastAsia="宋体" w:hAnsi="宋体" w:cs="宋体" w:hint="eastAsia"/>
          <w:color w:val="auto"/>
          <w:spacing w:val="-8"/>
          <w:sz w:val="24"/>
          <w:szCs w:val="24"/>
          <w:lang w:eastAsia="zh-CN"/>
        </w:rPr>
        <w:t>：</w:t>
      </w:r>
    </w:p>
    <w:p w14:paraId="55BFEA91" w14:textId="77777777" w:rsidR="008B3474" w:rsidRPr="00EF6767" w:rsidRDefault="008B3474">
      <w:pPr>
        <w:pStyle w:val="aa"/>
        <w:spacing w:line="258" w:lineRule="auto"/>
        <w:rPr>
          <w:rFonts w:ascii="宋体" w:eastAsia="宋体" w:hAnsi="宋体" w:cs="宋体"/>
          <w:color w:val="auto"/>
          <w:sz w:val="24"/>
          <w:szCs w:val="24"/>
          <w:lang w:eastAsia="zh-CN"/>
        </w:rPr>
      </w:pPr>
    </w:p>
    <w:p w14:paraId="3E96B28A" w14:textId="77777777" w:rsidR="008B3474" w:rsidRPr="00EF6767" w:rsidRDefault="00E93B8E">
      <w:pPr>
        <w:spacing w:before="98" w:line="440" w:lineRule="exact"/>
        <w:ind w:left="3373"/>
        <w:outlineLvl w:val="0"/>
        <w:rPr>
          <w:rFonts w:ascii="宋体" w:eastAsia="宋体" w:hAnsi="宋体" w:cs="宋体"/>
          <w:b/>
          <w:bCs/>
          <w:color w:val="auto"/>
          <w:spacing w:val="-2"/>
          <w:sz w:val="28"/>
          <w:szCs w:val="28"/>
          <w:lang w:eastAsia="zh-CN"/>
        </w:rPr>
      </w:pPr>
      <w:bookmarkStart w:id="323" w:name="_Toc25229"/>
      <w:r w:rsidRPr="00EF6767">
        <w:rPr>
          <w:rFonts w:ascii="宋体" w:eastAsia="宋体" w:hAnsi="宋体" w:cs="宋体" w:hint="eastAsia"/>
          <w:b/>
          <w:bCs/>
          <w:color w:val="auto"/>
          <w:spacing w:val="-2"/>
          <w:sz w:val="28"/>
          <w:szCs w:val="28"/>
          <w:lang w:eastAsia="zh-CN"/>
        </w:rPr>
        <w:t>履约担保</w:t>
      </w:r>
      <w:bookmarkEnd w:id="323"/>
    </w:p>
    <w:p w14:paraId="364C2742" w14:textId="77777777" w:rsidR="008B3474" w:rsidRPr="00EF6767" w:rsidRDefault="00E93B8E">
      <w:pPr>
        <w:tabs>
          <w:tab w:val="left" w:pos="2248"/>
        </w:tabs>
        <w:spacing w:before="305"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u w:val="single"/>
          <w:lang w:eastAsia="zh-CN"/>
        </w:rPr>
        <w:tab/>
      </w:r>
      <w:r w:rsidRPr="00EF6767">
        <w:rPr>
          <w:rFonts w:ascii="宋体" w:eastAsia="宋体" w:hAnsi="宋体" w:cs="宋体" w:hint="eastAsia"/>
          <w:color w:val="auto"/>
          <w:spacing w:val="6"/>
          <w:sz w:val="24"/>
          <w:szCs w:val="24"/>
          <w:lang w:eastAsia="zh-CN"/>
        </w:rPr>
        <w:t>（发包人名称</w:t>
      </w:r>
      <w:r w:rsidRPr="00EF6767">
        <w:rPr>
          <w:rFonts w:ascii="宋体" w:eastAsia="宋体" w:hAnsi="宋体" w:cs="宋体" w:hint="eastAsia"/>
          <w:color w:val="auto"/>
          <w:spacing w:val="-81"/>
          <w:w w:val="95"/>
          <w:sz w:val="24"/>
          <w:szCs w:val="24"/>
          <w:lang w:eastAsia="zh-CN"/>
        </w:rPr>
        <w:t>）：</w:t>
      </w:r>
    </w:p>
    <w:p w14:paraId="228AE1A0" w14:textId="77777777" w:rsidR="008B3474" w:rsidRPr="00EF6767" w:rsidRDefault="00E93B8E">
      <w:pPr>
        <w:pStyle w:val="aa"/>
        <w:tabs>
          <w:tab w:val="left" w:pos="4198"/>
        </w:tabs>
        <w:spacing w:line="440" w:lineRule="exact"/>
        <w:ind w:left="11" w:right="47" w:firstLine="606"/>
        <w:jc w:val="both"/>
        <w:rPr>
          <w:rFonts w:ascii="宋体" w:eastAsia="宋体" w:hAnsi="宋体" w:cs="宋体"/>
          <w:color w:val="auto"/>
          <w:spacing w:val="-2"/>
          <w:sz w:val="24"/>
          <w:szCs w:val="24"/>
          <w:lang w:eastAsia="zh-CN"/>
        </w:rPr>
      </w:pPr>
      <w:r w:rsidRPr="00EF6767">
        <w:rPr>
          <w:rFonts w:ascii="宋体" w:eastAsia="宋体" w:hAnsi="宋体" w:cs="宋体" w:hint="eastAsia"/>
          <w:color w:val="auto"/>
          <w:spacing w:val="2"/>
          <w:sz w:val="24"/>
          <w:szCs w:val="24"/>
          <w:lang w:eastAsia="zh-CN"/>
        </w:rPr>
        <w:t>鉴于</w:t>
      </w:r>
      <w:r w:rsidRPr="00EF6767">
        <w:rPr>
          <w:rFonts w:ascii="宋体" w:eastAsia="宋体" w:hAnsi="宋体" w:cs="宋体" w:hint="eastAsia"/>
          <w:color w:val="auto"/>
          <w:spacing w:val="10"/>
          <w:sz w:val="24"/>
          <w:szCs w:val="24"/>
          <w:u w:val="single"/>
          <w:lang w:eastAsia="zh-CN"/>
        </w:rPr>
        <w:t xml:space="preserve">           </w:t>
      </w:r>
      <w:r w:rsidRPr="00EF6767">
        <w:rPr>
          <w:rFonts w:ascii="宋体" w:eastAsia="宋体" w:hAnsi="宋体" w:cs="宋体" w:hint="eastAsia"/>
          <w:color w:val="auto"/>
          <w:spacing w:val="2"/>
          <w:sz w:val="24"/>
          <w:szCs w:val="24"/>
          <w:lang w:eastAsia="zh-CN"/>
        </w:rPr>
        <w:t>（发包人名称，以下简称“发包人”）与</w:t>
      </w:r>
      <w:r w:rsidRPr="00EF6767">
        <w:rPr>
          <w:rFonts w:ascii="宋体" w:eastAsia="宋体" w:hAnsi="宋体" w:cs="宋体" w:hint="eastAsia"/>
          <w:color w:val="auto"/>
          <w:sz w:val="24"/>
          <w:szCs w:val="24"/>
          <w:u w:val="single"/>
          <w:lang w:eastAsia="zh-CN"/>
        </w:rPr>
        <w:tab/>
      </w:r>
      <w:r w:rsidRPr="00EF6767">
        <w:rPr>
          <w:rFonts w:ascii="宋体" w:eastAsia="宋体" w:hAnsi="宋体" w:cs="宋体" w:hint="eastAsia"/>
          <w:color w:val="auto"/>
          <w:spacing w:val="1"/>
          <w:sz w:val="24"/>
          <w:szCs w:val="24"/>
          <w:lang w:eastAsia="zh-CN"/>
        </w:rPr>
        <w:t>（承包人名称</w:t>
      </w:r>
      <w:r w:rsidRPr="00EF6767">
        <w:rPr>
          <w:rFonts w:ascii="宋体" w:eastAsia="宋体" w:hAnsi="宋体" w:cs="宋体" w:hint="eastAsia"/>
          <w:color w:val="auto"/>
          <w:spacing w:val="-82"/>
          <w:w w:val="95"/>
          <w:sz w:val="24"/>
          <w:szCs w:val="24"/>
          <w:lang w:eastAsia="zh-CN"/>
        </w:rPr>
        <w:t>）（</w:t>
      </w:r>
      <w:r w:rsidRPr="00EF6767">
        <w:rPr>
          <w:rFonts w:ascii="宋体" w:eastAsia="宋体" w:hAnsi="宋体" w:cs="宋体" w:hint="eastAsia"/>
          <w:color w:val="auto"/>
          <w:spacing w:val="1"/>
          <w:sz w:val="24"/>
          <w:szCs w:val="24"/>
          <w:lang w:eastAsia="zh-CN"/>
        </w:rPr>
        <w:t>以下称“承包人”）</w:t>
      </w:r>
      <w:r w:rsidRPr="00EF6767">
        <w:rPr>
          <w:rFonts w:ascii="宋体" w:eastAsia="宋体" w:hAnsi="宋体" w:cs="宋体" w:hint="eastAsia"/>
          <w:color w:val="auto"/>
          <w:spacing w:val="-7"/>
          <w:sz w:val="24"/>
          <w:szCs w:val="24"/>
          <w:lang w:eastAsia="zh-CN"/>
        </w:rPr>
        <w:t>于</w:t>
      </w:r>
      <w:r w:rsidRPr="00EF6767">
        <w:rPr>
          <w:rFonts w:ascii="宋体" w:eastAsia="宋体" w:hAnsi="宋体" w:cs="宋体" w:hint="eastAsia"/>
          <w:color w:val="auto"/>
          <w:spacing w:val="-7"/>
          <w:sz w:val="24"/>
          <w:szCs w:val="24"/>
          <w:u w:val="single"/>
          <w:lang w:eastAsia="zh-CN"/>
        </w:rPr>
        <w:t xml:space="preserve">    </w:t>
      </w:r>
      <w:r w:rsidRPr="00EF6767">
        <w:rPr>
          <w:rFonts w:ascii="宋体" w:eastAsia="宋体" w:hAnsi="宋体" w:cs="宋体" w:hint="eastAsia"/>
          <w:color w:val="auto"/>
          <w:spacing w:val="-7"/>
          <w:sz w:val="24"/>
          <w:szCs w:val="24"/>
          <w:lang w:eastAsia="zh-CN"/>
        </w:rPr>
        <w:t>年</w:t>
      </w:r>
      <w:r w:rsidRPr="00EF6767">
        <w:rPr>
          <w:rFonts w:ascii="宋体" w:eastAsia="宋体" w:hAnsi="宋体" w:cs="宋体" w:hint="eastAsia"/>
          <w:color w:val="auto"/>
          <w:spacing w:val="74"/>
          <w:sz w:val="24"/>
          <w:szCs w:val="24"/>
          <w:u w:val="single"/>
          <w:lang w:eastAsia="zh-CN"/>
        </w:rPr>
        <w:t xml:space="preserve">  </w:t>
      </w:r>
      <w:r w:rsidRPr="00EF6767">
        <w:rPr>
          <w:rFonts w:ascii="宋体" w:eastAsia="宋体" w:hAnsi="宋体" w:cs="宋体" w:hint="eastAsia"/>
          <w:color w:val="auto"/>
          <w:spacing w:val="-7"/>
          <w:sz w:val="24"/>
          <w:szCs w:val="24"/>
          <w:lang w:eastAsia="zh-CN"/>
        </w:rPr>
        <w:t>月</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7"/>
          <w:sz w:val="24"/>
          <w:szCs w:val="24"/>
          <w:lang w:eastAsia="zh-CN"/>
        </w:rPr>
        <w:t>日就</w:t>
      </w:r>
      <w:r w:rsidRPr="00EF6767">
        <w:rPr>
          <w:rFonts w:ascii="宋体" w:eastAsia="宋体" w:hAnsi="宋体" w:cs="宋体" w:hint="eastAsia"/>
          <w:color w:val="auto"/>
          <w:spacing w:val="-7"/>
          <w:sz w:val="24"/>
          <w:szCs w:val="24"/>
          <w:u w:val="single"/>
          <w:lang w:eastAsia="zh-CN"/>
        </w:rPr>
        <w:t xml:space="preserve">                       </w:t>
      </w:r>
      <w:r w:rsidRPr="00EF6767">
        <w:rPr>
          <w:rFonts w:ascii="宋体" w:eastAsia="宋体" w:hAnsi="宋体" w:cs="宋体" w:hint="eastAsia"/>
          <w:color w:val="auto"/>
          <w:spacing w:val="-8"/>
          <w:sz w:val="24"/>
          <w:szCs w:val="24"/>
          <w:u w:val="single"/>
          <w:lang w:eastAsia="zh-CN"/>
        </w:rPr>
        <w:t xml:space="preserve">   </w:t>
      </w:r>
      <w:r w:rsidRPr="00EF6767">
        <w:rPr>
          <w:rFonts w:ascii="宋体" w:eastAsia="宋体" w:hAnsi="宋体" w:cs="宋体" w:hint="eastAsia"/>
          <w:color w:val="auto"/>
          <w:spacing w:val="-8"/>
          <w:sz w:val="24"/>
          <w:szCs w:val="24"/>
          <w:lang w:eastAsia="zh-CN"/>
        </w:rPr>
        <w:t>（工程名称）施</w:t>
      </w:r>
      <w:r w:rsidRPr="00EF6767">
        <w:rPr>
          <w:rFonts w:ascii="宋体" w:eastAsia="宋体" w:hAnsi="宋体" w:cs="宋体" w:hint="eastAsia"/>
          <w:color w:val="auto"/>
          <w:spacing w:val="-7"/>
          <w:sz w:val="24"/>
          <w:szCs w:val="24"/>
          <w:lang w:eastAsia="zh-CN"/>
        </w:rPr>
        <w:t>工及有关事项协商一致共同签订《建设工程施工合同》。我方愿意无</w:t>
      </w:r>
      <w:r w:rsidRPr="00EF6767">
        <w:rPr>
          <w:rFonts w:ascii="宋体" w:eastAsia="宋体" w:hAnsi="宋体" w:cs="宋体" w:hint="eastAsia"/>
          <w:color w:val="auto"/>
          <w:spacing w:val="4"/>
          <w:sz w:val="24"/>
          <w:szCs w:val="24"/>
          <w:lang w:eastAsia="zh-CN"/>
        </w:rPr>
        <w:t>条件地、不可撤销地就承包人履行与你方签订</w:t>
      </w:r>
      <w:r w:rsidRPr="00EF6767">
        <w:rPr>
          <w:rFonts w:ascii="宋体" w:eastAsia="宋体" w:hAnsi="宋体" w:cs="宋体" w:hint="eastAsia"/>
          <w:color w:val="auto"/>
          <w:spacing w:val="3"/>
          <w:sz w:val="24"/>
          <w:szCs w:val="24"/>
          <w:lang w:eastAsia="zh-CN"/>
        </w:rPr>
        <w:t>的合同，向你方提供</w:t>
      </w:r>
      <w:r w:rsidRPr="00EF6767">
        <w:rPr>
          <w:rFonts w:ascii="宋体" w:eastAsia="宋体" w:hAnsi="宋体" w:cs="宋体" w:hint="eastAsia"/>
          <w:color w:val="auto"/>
          <w:spacing w:val="-2"/>
          <w:sz w:val="24"/>
          <w:szCs w:val="24"/>
          <w:lang w:eastAsia="zh-CN"/>
        </w:rPr>
        <w:t>连带责任担保。</w:t>
      </w:r>
    </w:p>
    <w:p w14:paraId="44FE7803" w14:textId="77777777" w:rsidR="008B3474" w:rsidRPr="00EF6767" w:rsidRDefault="00E93B8E">
      <w:pPr>
        <w:pStyle w:val="aa"/>
        <w:tabs>
          <w:tab w:val="left" w:pos="4198"/>
        </w:tabs>
        <w:spacing w:line="440" w:lineRule="exact"/>
        <w:ind w:left="11" w:right="47" w:firstLine="606"/>
        <w:jc w:val="both"/>
        <w:rPr>
          <w:rFonts w:ascii="宋体" w:eastAsia="宋体" w:hAnsi="宋体" w:cs="宋体"/>
          <w:color w:val="auto"/>
          <w:spacing w:val="-32"/>
          <w:sz w:val="24"/>
          <w:szCs w:val="24"/>
          <w:lang w:eastAsia="zh-CN"/>
        </w:rPr>
      </w:pPr>
      <w:r w:rsidRPr="00EF6767">
        <w:rPr>
          <w:rFonts w:ascii="宋体" w:eastAsia="宋体" w:hAnsi="宋体" w:cs="宋体" w:hint="eastAsia"/>
          <w:color w:val="auto"/>
          <w:spacing w:val="-32"/>
          <w:sz w:val="24"/>
          <w:szCs w:val="24"/>
          <w:lang w:eastAsia="zh-CN"/>
        </w:rPr>
        <w:t>1．担保金额人民币（大写）</w:t>
      </w:r>
      <w:r w:rsidRPr="00EF6767">
        <w:rPr>
          <w:rFonts w:ascii="宋体" w:eastAsia="宋体" w:hAnsi="宋体" w:cs="宋体" w:hint="eastAsia"/>
          <w:color w:val="auto"/>
          <w:spacing w:val="-32"/>
          <w:sz w:val="24"/>
          <w:szCs w:val="24"/>
          <w:u w:val="single"/>
          <w:lang w:eastAsia="zh-CN"/>
        </w:rPr>
        <w:t xml:space="preserve">               </w:t>
      </w:r>
      <w:r w:rsidRPr="00EF6767">
        <w:rPr>
          <w:rFonts w:ascii="宋体" w:eastAsia="宋体" w:hAnsi="宋体" w:cs="宋体" w:hint="eastAsia"/>
          <w:color w:val="auto"/>
          <w:spacing w:val="-32"/>
          <w:sz w:val="24"/>
          <w:szCs w:val="24"/>
          <w:lang w:eastAsia="zh-CN"/>
        </w:rPr>
        <w:t>(¥</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pacing w:val="-32"/>
          <w:sz w:val="24"/>
          <w:szCs w:val="24"/>
          <w:u w:val="single"/>
          <w:lang w:eastAsia="zh-CN"/>
        </w:rPr>
        <w:t>元</w:t>
      </w:r>
      <w:r w:rsidRPr="00EF6767">
        <w:rPr>
          <w:rFonts w:ascii="宋体" w:eastAsia="宋体" w:hAnsi="宋体" w:cs="宋体" w:hint="eastAsia"/>
          <w:color w:val="auto"/>
          <w:spacing w:val="-32"/>
          <w:sz w:val="24"/>
          <w:szCs w:val="24"/>
          <w:lang w:eastAsia="zh-CN"/>
        </w:rPr>
        <w:t>）。</w:t>
      </w:r>
    </w:p>
    <w:p w14:paraId="714EF077" w14:textId="77777777" w:rsidR="008B3474" w:rsidRPr="00EF6767" w:rsidRDefault="00E93B8E">
      <w:pPr>
        <w:pStyle w:val="aa"/>
        <w:tabs>
          <w:tab w:val="left" w:pos="4198"/>
        </w:tabs>
        <w:spacing w:line="440" w:lineRule="exact"/>
        <w:ind w:left="11" w:right="47" w:firstLine="606"/>
        <w:jc w:val="both"/>
        <w:rPr>
          <w:rFonts w:ascii="宋体" w:eastAsia="宋体" w:hAnsi="宋体" w:cs="宋体"/>
          <w:color w:val="auto"/>
          <w:spacing w:val="-1"/>
          <w:sz w:val="24"/>
          <w:szCs w:val="24"/>
          <w:lang w:eastAsia="zh-CN"/>
        </w:rPr>
      </w:pPr>
      <w:r w:rsidRPr="00EF6767">
        <w:rPr>
          <w:rFonts w:ascii="宋体" w:eastAsia="宋体" w:hAnsi="宋体" w:cs="宋体" w:hint="eastAsia"/>
          <w:color w:val="auto"/>
          <w:spacing w:val="-3"/>
          <w:sz w:val="24"/>
          <w:szCs w:val="24"/>
          <w:lang w:eastAsia="zh-CN"/>
        </w:rPr>
        <w:t>2．担保有效期自你方与承包人签订的合同生效之日起至你方签</w:t>
      </w:r>
      <w:r w:rsidRPr="00EF6767">
        <w:rPr>
          <w:rFonts w:ascii="宋体" w:eastAsia="宋体" w:hAnsi="宋体" w:cs="宋体" w:hint="eastAsia"/>
          <w:color w:val="auto"/>
          <w:spacing w:val="-1"/>
          <w:sz w:val="24"/>
          <w:szCs w:val="24"/>
          <w:lang w:eastAsia="zh-CN"/>
        </w:rPr>
        <w:t>发或应签发工程接收证书之日止。</w:t>
      </w:r>
    </w:p>
    <w:p w14:paraId="7C6BFC37" w14:textId="77777777" w:rsidR="008B3474" w:rsidRPr="00EF6767" w:rsidRDefault="00E93B8E">
      <w:pPr>
        <w:pStyle w:val="aa"/>
        <w:tabs>
          <w:tab w:val="left" w:pos="4198"/>
        </w:tabs>
        <w:spacing w:line="440" w:lineRule="exact"/>
        <w:ind w:left="11" w:right="47" w:firstLine="606"/>
        <w:jc w:val="both"/>
        <w:rPr>
          <w:rFonts w:ascii="宋体" w:eastAsia="宋体" w:hAnsi="宋体" w:cs="宋体"/>
          <w:color w:val="auto"/>
          <w:spacing w:val="-2"/>
          <w:sz w:val="24"/>
          <w:szCs w:val="24"/>
          <w:lang w:eastAsia="zh-CN"/>
        </w:rPr>
      </w:pPr>
      <w:r w:rsidRPr="00EF6767">
        <w:rPr>
          <w:rFonts w:ascii="宋体" w:eastAsia="宋体" w:hAnsi="宋体" w:cs="宋体" w:hint="eastAsia"/>
          <w:color w:val="auto"/>
          <w:spacing w:val="-3"/>
          <w:sz w:val="24"/>
          <w:szCs w:val="24"/>
          <w:lang w:eastAsia="zh-CN"/>
        </w:rPr>
        <w:t>3．在本担保有效期内，因承包人违反合同约定的义务给你方造</w:t>
      </w:r>
      <w:r w:rsidRPr="00EF6767">
        <w:rPr>
          <w:rFonts w:ascii="宋体" w:eastAsia="宋体" w:hAnsi="宋体" w:cs="宋体" w:hint="eastAsia"/>
          <w:color w:val="auto"/>
          <w:spacing w:val="4"/>
          <w:sz w:val="24"/>
          <w:szCs w:val="24"/>
          <w:lang w:eastAsia="zh-CN"/>
        </w:rPr>
        <w:t>成经济损失时，我方在收到你方以书面形式提出</w:t>
      </w:r>
      <w:r w:rsidRPr="00EF6767">
        <w:rPr>
          <w:rFonts w:ascii="宋体" w:eastAsia="宋体" w:hAnsi="宋体" w:cs="宋体" w:hint="eastAsia"/>
          <w:color w:val="auto"/>
          <w:spacing w:val="3"/>
          <w:sz w:val="24"/>
          <w:szCs w:val="24"/>
          <w:lang w:eastAsia="zh-CN"/>
        </w:rPr>
        <w:t>的在担保金额内的</w:t>
      </w:r>
      <w:r w:rsidRPr="00EF6767">
        <w:rPr>
          <w:rFonts w:ascii="宋体" w:eastAsia="宋体" w:hAnsi="宋体" w:cs="宋体" w:hint="eastAsia"/>
          <w:color w:val="auto"/>
          <w:sz w:val="24"/>
          <w:szCs w:val="24"/>
          <w:lang w:eastAsia="zh-CN"/>
        </w:rPr>
        <w:t xml:space="preserve"> </w:t>
      </w:r>
      <w:r w:rsidRPr="00EF6767">
        <w:rPr>
          <w:rFonts w:ascii="宋体" w:eastAsia="宋体" w:hAnsi="宋体" w:cs="宋体" w:hint="eastAsia"/>
          <w:color w:val="auto"/>
          <w:spacing w:val="-2"/>
          <w:sz w:val="24"/>
          <w:szCs w:val="24"/>
          <w:lang w:eastAsia="zh-CN"/>
        </w:rPr>
        <w:t>赔偿要求后，在7天内无条件支付。</w:t>
      </w:r>
    </w:p>
    <w:p w14:paraId="55B7B4E7" w14:textId="77777777" w:rsidR="008B3474" w:rsidRPr="00EF6767" w:rsidRDefault="00E93B8E">
      <w:pPr>
        <w:pStyle w:val="aa"/>
        <w:tabs>
          <w:tab w:val="left" w:pos="4198"/>
        </w:tabs>
        <w:spacing w:line="440" w:lineRule="exact"/>
        <w:ind w:left="11" w:right="47" w:firstLine="606"/>
        <w:jc w:val="both"/>
        <w:rPr>
          <w:rFonts w:ascii="宋体" w:eastAsia="宋体" w:hAnsi="宋体" w:cs="宋体"/>
          <w:color w:val="auto"/>
          <w:spacing w:val="-7"/>
          <w:sz w:val="24"/>
          <w:szCs w:val="24"/>
          <w:lang w:eastAsia="zh-CN"/>
        </w:rPr>
      </w:pPr>
      <w:r w:rsidRPr="00EF6767">
        <w:rPr>
          <w:rFonts w:ascii="宋体" w:eastAsia="宋体" w:hAnsi="宋体" w:cs="宋体" w:hint="eastAsia"/>
          <w:color w:val="auto"/>
          <w:spacing w:val="-2"/>
          <w:sz w:val="24"/>
          <w:szCs w:val="24"/>
          <w:lang w:eastAsia="zh-CN"/>
        </w:rPr>
        <w:t>4．你方和承包人按合同约定变更合同时，我方</w:t>
      </w:r>
      <w:r w:rsidRPr="00EF6767">
        <w:rPr>
          <w:rFonts w:ascii="宋体" w:eastAsia="宋体" w:hAnsi="宋体" w:cs="宋体" w:hint="eastAsia"/>
          <w:color w:val="auto"/>
          <w:spacing w:val="-3"/>
          <w:sz w:val="24"/>
          <w:szCs w:val="24"/>
          <w:lang w:eastAsia="zh-CN"/>
        </w:rPr>
        <w:t>承担本担保规定</w:t>
      </w:r>
      <w:r w:rsidRPr="00EF6767">
        <w:rPr>
          <w:rFonts w:ascii="宋体" w:eastAsia="宋体" w:hAnsi="宋体" w:cs="宋体" w:hint="eastAsia"/>
          <w:color w:val="auto"/>
          <w:spacing w:val="-7"/>
          <w:sz w:val="24"/>
          <w:szCs w:val="24"/>
          <w:lang w:eastAsia="zh-CN"/>
        </w:rPr>
        <w:t>的义务不变。</w:t>
      </w:r>
    </w:p>
    <w:p w14:paraId="03A3E38E" w14:textId="77777777" w:rsidR="008B3474" w:rsidRPr="00EF6767" w:rsidRDefault="00E93B8E">
      <w:pPr>
        <w:pStyle w:val="aa"/>
        <w:tabs>
          <w:tab w:val="left" w:pos="4198"/>
        </w:tabs>
        <w:spacing w:line="440" w:lineRule="exact"/>
        <w:ind w:left="11" w:right="47" w:firstLine="606"/>
        <w:jc w:val="both"/>
        <w:rPr>
          <w:rFonts w:ascii="宋体" w:eastAsia="宋体" w:hAnsi="宋体" w:cs="宋体"/>
          <w:color w:val="auto"/>
          <w:spacing w:val="-3"/>
          <w:sz w:val="24"/>
          <w:szCs w:val="24"/>
          <w:lang w:eastAsia="zh-CN"/>
        </w:rPr>
      </w:pPr>
      <w:r w:rsidRPr="00EF6767">
        <w:rPr>
          <w:rFonts w:ascii="宋体" w:eastAsia="宋体" w:hAnsi="宋体" w:cs="宋体" w:hint="eastAsia"/>
          <w:color w:val="auto"/>
          <w:sz w:val="24"/>
          <w:szCs w:val="24"/>
          <w:lang w:eastAsia="zh-CN"/>
        </w:rPr>
        <w:t>5．因本保函发生的纠纷，可由双方协商解决，协商不</w:t>
      </w:r>
      <w:r w:rsidRPr="00EF6767">
        <w:rPr>
          <w:rFonts w:ascii="宋体" w:eastAsia="宋体" w:hAnsi="宋体" w:cs="宋体" w:hint="eastAsia"/>
          <w:color w:val="auto"/>
          <w:spacing w:val="-1"/>
          <w:sz w:val="24"/>
          <w:szCs w:val="24"/>
          <w:lang w:eastAsia="zh-CN"/>
        </w:rPr>
        <w:t>成的</w:t>
      </w:r>
      <w:r w:rsidRPr="00EF6767">
        <w:rPr>
          <w:rFonts w:ascii="宋体" w:eastAsia="宋体" w:hAnsi="宋体" w:cs="宋体" w:hint="eastAsia"/>
          <w:color w:val="auto"/>
          <w:spacing w:val="-72"/>
          <w:w w:val="88"/>
          <w:sz w:val="24"/>
          <w:szCs w:val="24"/>
          <w:lang w:eastAsia="zh-CN"/>
        </w:rPr>
        <w:t>，</w:t>
      </w:r>
      <w:r w:rsidRPr="00EF6767">
        <w:rPr>
          <w:rFonts w:ascii="宋体" w:eastAsia="宋体" w:hAnsi="宋体" w:cs="宋体" w:hint="eastAsia"/>
          <w:color w:val="auto"/>
          <w:spacing w:val="-3"/>
          <w:sz w:val="24"/>
          <w:szCs w:val="24"/>
          <w:lang w:eastAsia="zh-CN"/>
        </w:rPr>
        <w:t>按下列第</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121"/>
          <w:sz w:val="24"/>
          <w:szCs w:val="24"/>
          <w:lang w:eastAsia="zh-CN"/>
        </w:rPr>
        <w:t xml:space="preserve"> </w:t>
      </w:r>
      <w:r w:rsidRPr="00EF6767">
        <w:rPr>
          <w:rFonts w:ascii="宋体" w:eastAsia="宋体" w:hAnsi="宋体" w:cs="宋体" w:hint="eastAsia"/>
          <w:color w:val="auto"/>
          <w:spacing w:val="-3"/>
          <w:sz w:val="24"/>
          <w:szCs w:val="24"/>
          <w:lang w:eastAsia="zh-CN"/>
        </w:rPr>
        <w:t>种方式解决：</w:t>
      </w:r>
    </w:p>
    <w:p w14:paraId="415D65B3" w14:textId="77777777" w:rsidR="008B3474" w:rsidRPr="00EF6767" w:rsidRDefault="00E93B8E">
      <w:pPr>
        <w:pStyle w:val="aa"/>
        <w:tabs>
          <w:tab w:val="left" w:pos="4198"/>
        </w:tabs>
        <w:spacing w:line="440" w:lineRule="exact"/>
        <w:ind w:left="11" w:right="47" w:firstLine="606"/>
        <w:jc w:val="both"/>
        <w:rPr>
          <w:rFonts w:ascii="宋体" w:eastAsia="宋体" w:hAnsi="宋体" w:cs="宋体"/>
          <w:color w:val="auto"/>
          <w:spacing w:val="-8"/>
          <w:sz w:val="24"/>
          <w:szCs w:val="24"/>
          <w:lang w:eastAsia="zh-CN"/>
        </w:rPr>
      </w:pPr>
      <w:r w:rsidRPr="00EF6767">
        <w:rPr>
          <w:rFonts w:ascii="宋体" w:eastAsia="宋体" w:hAnsi="宋体" w:cs="宋体" w:hint="eastAsia"/>
          <w:color w:val="auto"/>
          <w:spacing w:val="-8"/>
          <w:sz w:val="24"/>
          <w:szCs w:val="24"/>
          <w:lang w:eastAsia="zh-CN"/>
        </w:rPr>
        <w:t>（1）向</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8"/>
          <w:sz w:val="24"/>
          <w:szCs w:val="24"/>
          <w:lang w:eastAsia="zh-CN"/>
        </w:rPr>
        <w:t>仲裁委员会申请仲裁；</w:t>
      </w:r>
    </w:p>
    <w:p w14:paraId="371356D3" w14:textId="77777777" w:rsidR="008B3474" w:rsidRPr="00EF6767" w:rsidRDefault="00E93B8E">
      <w:pPr>
        <w:pStyle w:val="aa"/>
        <w:tabs>
          <w:tab w:val="left" w:pos="4198"/>
        </w:tabs>
        <w:spacing w:line="440" w:lineRule="exact"/>
        <w:ind w:left="11" w:right="47" w:firstLine="606"/>
        <w:jc w:val="both"/>
        <w:rPr>
          <w:rFonts w:ascii="宋体" w:eastAsia="宋体" w:hAnsi="宋体" w:cs="宋体"/>
          <w:color w:val="auto"/>
          <w:sz w:val="24"/>
          <w:szCs w:val="24"/>
          <w:lang w:eastAsia="zh-CN"/>
        </w:rPr>
      </w:pPr>
      <w:r w:rsidRPr="00EF6767">
        <w:rPr>
          <w:rFonts w:ascii="宋体" w:eastAsia="宋体" w:hAnsi="宋体" w:cs="宋体" w:hint="eastAsia"/>
          <w:color w:val="auto"/>
          <w:spacing w:val="-9"/>
          <w:sz w:val="24"/>
          <w:szCs w:val="24"/>
          <w:lang w:eastAsia="zh-CN"/>
        </w:rPr>
        <w:t>（2）向</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9"/>
          <w:sz w:val="24"/>
          <w:szCs w:val="24"/>
          <w:lang w:eastAsia="zh-CN"/>
        </w:rPr>
        <w:t>人民法院起诉。</w:t>
      </w:r>
    </w:p>
    <w:p w14:paraId="7BF6AB79" w14:textId="77777777" w:rsidR="008B3474" w:rsidRPr="00EF6767" w:rsidRDefault="00E93B8E">
      <w:pPr>
        <w:pStyle w:val="aa"/>
        <w:spacing w:line="440" w:lineRule="exact"/>
        <w:ind w:left="11" w:firstLine="600"/>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6．本保函自我方法定代表人（或其授权代理人）签字并加盖公章之日起生效。</w:t>
      </w:r>
    </w:p>
    <w:p w14:paraId="411D4475" w14:textId="77777777" w:rsidR="008B3474" w:rsidRPr="00EF6767" w:rsidRDefault="008B3474">
      <w:pPr>
        <w:pStyle w:val="aa"/>
        <w:spacing w:line="440" w:lineRule="exact"/>
        <w:rPr>
          <w:rFonts w:ascii="宋体" w:eastAsia="宋体" w:hAnsi="宋体" w:cs="宋体"/>
          <w:color w:val="auto"/>
          <w:sz w:val="24"/>
          <w:szCs w:val="24"/>
          <w:lang w:eastAsia="zh-CN"/>
        </w:rPr>
      </w:pPr>
    </w:p>
    <w:p w14:paraId="1AD80DF4" w14:textId="77777777" w:rsidR="008B3474" w:rsidRPr="00EF6767" w:rsidRDefault="00E93B8E">
      <w:pPr>
        <w:tabs>
          <w:tab w:val="left" w:pos="7190"/>
        </w:tabs>
        <w:spacing w:line="440" w:lineRule="exact"/>
        <w:ind w:right="1476" w:firstLine="6"/>
        <w:jc w:val="both"/>
        <w:rPr>
          <w:rFonts w:ascii="宋体" w:eastAsia="宋体" w:hAnsi="宋体" w:cs="宋体"/>
          <w:color w:val="auto"/>
          <w:spacing w:val="19"/>
          <w:sz w:val="24"/>
          <w:szCs w:val="24"/>
          <w:lang w:eastAsia="zh-CN"/>
        </w:rPr>
      </w:pPr>
      <w:r w:rsidRPr="00EF6767">
        <w:rPr>
          <w:rFonts w:ascii="宋体" w:eastAsia="宋体" w:hAnsi="宋体" w:cs="宋体" w:hint="eastAsia"/>
          <w:color w:val="auto"/>
          <w:spacing w:val="6"/>
          <w:sz w:val="24"/>
          <w:szCs w:val="24"/>
          <w:lang w:eastAsia="zh-CN"/>
        </w:rPr>
        <w:t>担 保 人</w:t>
      </w:r>
      <w:r w:rsidRPr="00EF6767">
        <w:rPr>
          <w:rFonts w:ascii="宋体" w:eastAsia="宋体" w:hAnsi="宋体" w:cs="宋体" w:hint="eastAsia"/>
          <w:color w:val="auto"/>
          <w:spacing w:val="-41"/>
          <w:sz w:val="24"/>
          <w:szCs w:val="24"/>
          <w:lang w:eastAsia="zh-CN"/>
        </w:rPr>
        <w:t>：</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41"/>
          <w:sz w:val="24"/>
          <w:szCs w:val="24"/>
          <w:lang w:eastAsia="zh-CN"/>
        </w:rPr>
        <w:t>（</w:t>
      </w:r>
      <w:r w:rsidRPr="00EF6767">
        <w:rPr>
          <w:rFonts w:ascii="宋体" w:eastAsia="宋体" w:hAnsi="宋体" w:cs="宋体" w:hint="eastAsia"/>
          <w:color w:val="auto"/>
          <w:spacing w:val="6"/>
          <w:sz w:val="24"/>
          <w:szCs w:val="24"/>
          <w:lang w:eastAsia="zh-CN"/>
        </w:rPr>
        <w:t>盖单位章）</w:t>
      </w:r>
    </w:p>
    <w:p w14:paraId="6D9C0E1F" w14:textId="77777777" w:rsidR="008B3474" w:rsidRPr="00EF6767" w:rsidRDefault="00E93B8E">
      <w:pPr>
        <w:tabs>
          <w:tab w:val="left" w:pos="7190"/>
        </w:tabs>
        <w:spacing w:line="440" w:lineRule="exact"/>
        <w:ind w:right="1476" w:firstLine="6"/>
        <w:jc w:val="both"/>
        <w:rPr>
          <w:rFonts w:ascii="宋体" w:eastAsia="宋体" w:hAnsi="宋体" w:cs="宋体"/>
          <w:color w:val="auto"/>
          <w:spacing w:val="9"/>
          <w:sz w:val="24"/>
          <w:szCs w:val="24"/>
          <w:lang w:eastAsia="zh-CN"/>
        </w:rPr>
      </w:pPr>
      <w:r w:rsidRPr="00EF6767">
        <w:rPr>
          <w:rFonts w:ascii="宋体" w:eastAsia="宋体" w:hAnsi="宋体" w:cs="宋体" w:hint="eastAsia"/>
          <w:color w:val="auto"/>
          <w:spacing w:val="4"/>
          <w:sz w:val="24"/>
          <w:szCs w:val="24"/>
          <w:lang w:eastAsia="zh-CN"/>
        </w:rPr>
        <w:t>法定代表人或其委托代理人</w:t>
      </w:r>
      <w:r w:rsidRPr="00EF6767">
        <w:rPr>
          <w:rFonts w:ascii="宋体" w:eastAsia="宋体" w:hAnsi="宋体" w:cs="宋体" w:hint="eastAsia"/>
          <w:color w:val="auto"/>
          <w:spacing w:val="-38"/>
          <w:sz w:val="24"/>
          <w:szCs w:val="24"/>
          <w:lang w:eastAsia="zh-CN"/>
        </w:rPr>
        <w:t>：</w:t>
      </w:r>
      <w:r w:rsidRPr="00EF6767">
        <w:rPr>
          <w:rFonts w:ascii="宋体" w:eastAsia="宋体" w:hAnsi="宋体" w:cs="宋体" w:hint="eastAsia"/>
          <w:color w:val="auto"/>
          <w:spacing w:val="10"/>
          <w:sz w:val="24"/>
          <w:szCs w:val="24"/>
          <w:u w:val="single"/>
          <w:lang w:eastAsia="zh-CN"/>
        </w:rPr>
        <w:t xml:space="preserve">              </w:t>
      </w:r>
      <w:r w:rsidRPr="00EF6767">
        <w:rPr>
          <w:rFonts w:ascii="宋体" w:eastAsia="宋体" w:hAnsi="宋体" w:cs="宋体" w:hint="eastAsia"/>
          <w:color w:val="auto"/>
          <w:spacing w:val="-38"/>
          <w:sz w:val="24"/>
          <w:szCs w:val="24"/>
          <w:lang w:eastAsia="zh-CN"/>
        </w:rPr>
        <w:t>（</w:t>
      </w:r>
      <w:r w:rsidRPr="00EF6767">
        <w:rPr>
          <w:rFonts w:ascii="宋体" w:eastAsia="宋体" w:hAnsi="宋体" w:cs="宋体" w:hint="eastAsia"/>
          <w:color w:val="auto"/>
          <w:spacing w:val="4"/>
          <w:sz w:val="24"/>
          <w:szCs w:val="24"/>
          <w:lang w:eastAsia="zh-CN"/>
        </w:rPr>
        <w:t>签字）</w:t>
      </w:r>
    </w:p>
    <w:p w14:paraId="16D6BC37" w14:textId="77777777" w:rsidR="008B3474" w:rsidRPr="00EF6767" w:rsidRDefault="00E93B8E">
      <w:pPr>
        <w:tabs>
          <w:tab w:val="left" w:pos="7190"/>
        </w:tabs>
        <w:spacing w:line="440" w:lineRule="exact"/>
        <w:ind w:right="1476" w:firstLine="6"/>
        <w:jc w:val="both"/>
        <w:rPr>
          <w:rFonts w:ascii="宋体" w:eastAsia="宋体" w:hAnsi="宋体" w:cs="宋体"/>
          <w:color w:val="auto"/>
          <w:spacing w:val="10"/>
          <w:sz w:val="24"/>
          <w:szCs w:val="24"/>
          <w:u w:val="single"/>
          <w:lang w:eastAsia="zh-CN"/>
        </w:rPr>
      </w:pPr>
      <w:r w:rsidRPr="00EF6767">
        <w:rPr>
          <w:rFonts w:ascii="宋体" w:eastAsia="宋体" w:hAnsi="宋体" w:cs="宋体" w:hint="eastAsia"/>
          <w:color w:val="auto"/>
          <w:spacing w:val="-10"/>
          <w:sz w:val="24"/>
          <w:szCs w:val="24"/>
          <w:lang w:eastAsia="zh-CN"/>
        </w:rPr>
        <w:t>地</w:t>
      </w:r>
      <w:r w:rsidRPr="00EF6767">
        <w:rPr>
          <w:rFonts w:ascii="宋体" w:eastAsia="宋体" w:hAnsi="宋体" w:cs="宋体" w:hint="eastAsia"/>
          <w:color w:val="auto"/>
          <w:spacing w:val="4"/>
          <w:sz w:val="24"/>
          <w:szCs w:val="24"/>
          <w:lang w:eastAsia="zh-CN"/>
        </w:rPr>
        <w:t xml:space="preserve">    </w:t>
      </w:r>
      <w:r w:rsidRPr="00EF6767">
        <w:rPr>
          <w:rFonts w:ascii="宋体" w:eastAsia="宋体" w:hAnsi="宋体" w:cs="宋体" w:hint="eastAsia"/>
          <w:color w:val="auto"/>
          <w:spacing w:val="-10"/>
          <w:sz w:val="24"/>
          <w:szCs w:val="24"/>
          <w:lang w:eastAsia="zh-CN"/>
        </w:rPr>
        <w:t>址：</w:t>
      </w:r>
      <w:r w:rsidRPr="00EF6767">
        <w:rPr>
          <w:rFonts w:ascii="宋体" w:eastAsia="宋体" w:hAnsi="宋体" w:cs="宋体" w:hint="eastAsia"/>
          <w:color w:val="auto"/>
          <w:spacing w:val="10"/>
          <w:sz w:val="24"/>
          <w:szCs w:val="24"/>
          <w:u w:val="single"/>
          <w:lang w:eastAsia="zh-CN"/>
        </w:rPr>
        <w:t xml:space="preserve">              </w:t>
      </w:r>
    </w:p>
    <w:p w14:paraId="46FF54AF" w14:textId="77777777" w:rsidR="008B3474" w:rsidRPr="00EF6767" w:rsidRDefault="00E93B8E">
      <w:pPr>
        <w:tabs>
          <w:tab w:val="left" w:pos="7190"/>
        </w:tabs>
        <w:spacing w:line="440" w:lineRule="exact"/>
        <w:ind w:right="1476" w:firstLine="6"/>
        <w:jc w:val="both"/>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邮政编码：</w:t>
      </w:r>
      <w:r w:rsidRPr="00EF6767">
        <w:rPr>
          <w:rFonts w:ascii="宋体" w:eastAsia="宋体" w:hAnsi="宋体" w:cs="宋体" w:hint="eastAsia"/>
          <w:color w:val="auto"/>
          <w:sz w:val="24"/>
          <w:szCs w:val="24"/>
          <w:u w:val="single"/>
          <w:lang w:eastAsia="zh-CN"/>
        </w:rPr>
        <w:t xml:space="preserve">                                      </w:t>
      </w:r>
    </w:p>
    <w:p w14:paraId="4C609B16" w14:textId="77777777" w:rsidR="008B3474" w:rsidRPr="00EF6767" w:rsidRDefault="00E93B8E">
      <w:pPr>
        <w:spacing w:line="440" w:lineRule="exact"/>
        <w:ind w:left="37"/>
        <w:rPr>
          <w:rFonts w:ascii="宋体" w:eastAsia="宋体" w:hAnsi="宋体" w:cs="宋体"/>
          <w:color w:val="auto"/>
          <w:sz w:val="24"/>
          <w:szCs w:val="24"/>
          <w:lang w:eastAsia="zh-CN"/>
        </w:rPr>
      </w:pPr>
      <w:r w:rsidRPr="00EF6767">
        <w:rPr>
          <w:rFonts w:ascii="宋体" w:eastAsia="宋体" w:hAnsi="宋体" w:cs="宋体" w:hint="eastAsia"/>
          <w:color w:val="auto"/>
          <w:spacing w:val="-30"/>
          <w:sz w:val="24"/>
          <w:szCs w:val="24"/>
          <w:lang w:eastAsia="zh-CN"/>
        </w:rPr>
        <w:t>电</w:t>
      </w:r>
      <w:r w:rsidRPr="00EF6767">
        <w:rPr>
          <w:rFonts w:ascii="宋体" w:eastAsia="宋体" w:hAnsi="宋体" w:cs="宋体" w:hint="eastAsia"/>
          <w:color w:val="auto"/>
          <w:spacing w:val="3"/>
          <w:sz w:val="24"/>
          <w:szCs w:val="24"/>
          <w:lang w:eastAsia="zh-CN"/>
        </w:rPr>
        <w:t xml:space="preserve">    </w:t>
      </w:r>
      <w:r w:rsidRPr="00EF6767">
        <w:rPr>
          <w:rFonts w:ascii="宋体" w:eastAsia="宋体" w:hAnsi="宋体" w:cs="宋体" w:hint="eastAsia"/>
          <w:color w:val="auto"/>
          <w:spacing w:val="-30"/>
          <w:sz w:val="24"/>
          <w:szCs w:val="24"/>
          <w:lang w:eastAsia="zh-CN"/>
        </w:rPr>
        <w:t>话</w:t>
      </w:r>
      <w:r w:rsidRPr="00EF6767">
        <w:rPr>
          <w:rFonts w:ascii="宋体" w:eastAsia="宋体" w:hAnsi="宋体" w:cs="宋体" w:hint="eastAsia"/>
          <w:color w:val="auto"/>
          <w:spacing w:val="-120"/>
          <w:sz w:val="24"/>
          <w:szCs w:val="24"/>
          <w:lang w:eastAsia="zh-CN"/>
        </w:rPr>
        <w:t xml:space="preserve"> </w:t>
      </w:r>
      <w:r w:rsidRPr="00EF6767">
        <w:rPr>
          <w:rFonts w:ascii="宋体" w:eastAsia="宋体" w:hAnsi="宋体" w:cs="宋体" w:hint="eastAsia"/>
          <w:color w:val="auto"/>
          <w:spacing w:val="-30"/>
          <w:sz w:val="24"/>
          <w:szCs w:val="24"/>
          <w:lang w:eastAsia="zh-CN"/>
        </w:rPr>
        <w:t>：</w:t>
      </w:r>
      <w:r w:rsidRPr="00EF6767">
        <w:rPr>
          <w:rFonts w:ascii="宋体" w:eastAsia="宋体" w:hAnsi="宋体" w:cs="宋体" w:hint="eastAsia"/>
          <w:color w:val="auto"/>
          <w:sz w:val="24"/>
          <w:szCs w:val="24"/>
          <w:u w:val="single"/>
          <w:lang w:eastAsia="zh-CN"/>
        </w:rPr>
        <w:t xml:space="preserve">                                      </w:t>
      </w:r>
    </w:p>
    <w:p w14:paraId="312A68D8" w14:textId="77777777" w:rsidR="008B3474" w:rsidRPr="00EF6767" w:rsidRDefault="00E93B8E">
      <w:pPr>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pacing w:val="-9"/>
          <w:sz w:val="24"/>
          <w:szCs w:val="24"/>
          <w:lang w:eastAsia="zh-CN"/>
        </w:rPr>
        <w:t>传</w:t>
      </w:r>
      <w:r w:rsidRPr="00EF6767">
        <w:rPr>
          <w:rFonts w:ascii="宋体" w:eastAsia="宋体" w:hAnsi="宋体" w:cs="宋体" w:hint="eastAsia"/>
          <w:color w:val="auto"/>
          <w:spacing w:val="5"/>
          <w:sz w:val="24"/>
          <w:szCs w:val="24"/>
          <w:lang w:eastAsia="zh-CN"/>
        </w:rPr>
        <w:t xml:space="preserve">    </w:t>
      </w:r>
      <w:r w:rsidRPr="00EF6767">
        <w:rPr>
          <w:rFonts w:ascii="宋体" w:eastAsia="宋体" w:hAnsi="宋体" w:cs="宋体" w:hint="eastAsia"/>
          <w:color w:val="auto"/>
          <w:spacing w:val="-9"/>
          <w:sz w:val="24"/>
          <w:szCs w:val="24"/>
          <w:lang w:eastAsia="zh-CN"/>
        </w:rPr>
        <w:t>真：</w:t>
      </w:r>
      <w:r w:rsidRPr="00EF6767">
        <w:rPr>
          <w:rFonts w:ascii="宋体" w:eastAsia="宋体" w:hAnsi="宋体" w:cs="宋体" w:hint="eastAsia"/>
          <w:color w:val="auto"/>
          <w:sz w:val="24"/>
          <w:szCs w:val="24"/>
          <w:u w:val="single"/>
          <w:lang w:eastAsia="zh-CN"/>
        </w:rPr>
        <w:t xml:space="preserve">                                      </w:t>
      </w:r>
    </w:p>
    <w:p w14:paraId="4304F5BE" w14:textId="77777777" w:rsidR="008B3474" w:rsidRPr="00EF6767" w:rsidRDefault="008B3474">
      <w:pPr>
        <w:pStyle w:val="aa"/>
        <w:spacing w:line="440" w:lineRule="exact"/>
        <w:rPr>
          <w:rFonts w:ascii="宋体" w:eastAsia="宋体" w:hAnsi="宋体" w:cs="宋体"/>
          <w:color w:val="auto"/>
          <w:sz w:val="24"/>
          <w:szCs w:val="24"/>
          <w:lang w:eastAsia="zh-CN"/>
        </w:rPr>
      </w:pPr>
    </w:p>
    <w:p w14:paraId="30545A9B" w14:textId="77777777" w:rsidR="008B3474" w:rsidRPr="00EF6767" w:rsidRDefault="00E93B8E">
      <w:pPr>
        <w:tabs>
          <w:tab w:val="left" w:pos="5510"/>
        </w:tabs>
        <w:spacing w:line="440" w:lineRule="exact"/>
        <w:ind w:left="2659"/>
        <w:jc w:val="right"/>
        <w:rPr>
          <w:rFonts w:ascii="宋体" w:eastAsia="宋体" w:hAnsi="宋体" w:cs="宋体"/>
          <w:color w:val="auto"/>
          <w:sz w:val="24"/>
          <w:szCs w:val="24"/>
          <w:lang w:eastAsia="zh-CN"/>
        </w:rPr>
      </w:pPr>
      <w:r w:rsidRPr="00EF6767">
        <w:rPr>
          <w:rFonts w:ascii="宋体" w:eastAsia="宋体" w:hAnsi="宋体" w:cs="宋体" w:hint="eastAsia"/>
          <w:color w:val="auto"/>
          <w:spacing w:val="-20"/>
          <w:sz w:val="24"/>
          <w:szCs w:val="24"/>
          <w:u w:val="single"/>
          <w:lang w:eastAsia="zh-CN"/>
        </w:rPr>
        <w:t xml:space="preserve">     </w:t>
      </w:r>
      <w:r w:rsidRPr="00EF6767">
        <w:rPr>
          <w:rFonts w:ascii="宋体" w:eastAsia="宋体" w:hAnsi="宋体" w:cs="宋体" w:hint="eastAsia"/>
          <w:color w:val="auto"/>
          <w:spacing w:val="-20"/>
          <w:sz w:val="24"/>
          <w:szCs w:val="24"/>
          <w:lang w:eastAsia="zh-CN"/>
        </w:rPr>
        <w:t>年</w:t>
      </w:r>
      <w:r w:rsidRPr="00EF6767">
        <w:rPr>
          <w:rFonts w:ascii="宋体" w:eastAsia="宋体" w:hAnsi="宋体" w:cs="宋体" w:hint="eastAsia"/>
          <w:color w:val="auto"/>
          <w:spacing w:val="-20"/>
          <w:sz w:val="24"/>
          <w:szCs w:val="24"/>
          <w:u w:val="single"/>
          <w:lang w:eastAsia="zh-CN"/>
        </w:rPr>
        <w:t xml:space="preserve">       </w:t>
      </w:r>
      <w:r w:rsidRPr="00EF6767">
        <w:rPr>
          <w:rFonts w:ascii="宋体" w:eastAsia="宋体" w:hAnsi="宋体" w:cs="宋体" w:hint="eastAsia"/>
          <w:color w:val="auto"/>
          <w:spacing w:val="-20"/>
          <w:sz w:val="24"/>
          <w:szCs w:val="24"/>
          <w:lang w:eastAsia="zh-CN"/>
        </w:rPr>
        <w:t>月</w:t>
      </w:r>
      <w:r w:rsidRPr="00EF6767">
        <w:rPr>
          <w:rFonts w:ascii="宋体" w:eastAsia="宋体" w:hAnsi="宋体" w:cs="宋体" w:hint="eastAsia"/>
          <w:color w:val="auto"/>
          <w:spacing w:val="-20"/>
          <w:sz w:val="24"/>
          <w:szCs w:val="24"/>
          <w:u w:val="single"/>
          <w:lang w:eastAsia="zh-CN"/>
        </w:rPr>
        <w:t xml:space="preserve">      </w:t>
      </w:r>
      <w:r w:rsidRPr="00EF6767">
        <w:rPr>
          <w:rFonts w:ascii="宋体" w:eastAsia="宋体" w:hAnsi="宋体" w:cs="宋体" w:hint="eastAsia"/>
          <w:color w:val="auto"/>
          <w:spacing w:val="-20"/>
          <w:sz w:val="24"/>
          <w:szCs w:val="24"/>
          <w:lang w:eastAsia="zh-CN"/>
        </w:rPr>
        <w:t>日</w:t>
      </w:r>
    </w:p>
    <w:p w14:paraId="4D52B92A" w14:textId="77777777" w:rsidR="008B3474" w:rsidRPr="00EF6767" w:rsidRDefault="008B3474">
      <w:pPr>
        <w:spacing w:line="217" w:lineRule="auto"/>
        <w:rPr>
          <w:rFonts w:ascii="宋体" w:eastAsia="宋体" w:hAnsi="宋体" w:cs="宋体"/>
          <w:color w:val="auto"/>
          <w:sz w:val="24"/>
          <w:szCs w:val="24"/>
          <w:lang w:eastAsia="zh-CN"/>
        </w:rPr>
        <w:sectPr w:rsidR="008B3474" w:rsidRPr="00EF6767" w:rsidSect="00E92721">
          <w:headerReference w:type="default" r:id="rId18"/>
          <w:footerReference w:type="default" r:id="rId19"/>
          <w:pgSz w:w="11906" w:h="16839"/>
          <w:pgMar w:top="400" w:right="1554" w:bottom="1449" w:left="1540" w:header="0" w:footer="1275" w:gutter="0"/>
          <w:cols w:space="720"/>
        </w:sectPr>
      </w:pPr>
    </w:p>
    <w:p w14:paraId="79966854" w14:textId="77777777" w:rsidR="008B3474" w:rsidRPr="00EF6767" w:rsidRDefault="008B3474">
      <w:pPr>
        <w:pStyle w:val="aa"/>
        <w:spacing w:line="243" w:lineRule="auto"/>
        <w:rPr>
          <w:rFonts w:ascii="宋体" w:eastAsia="宋体" w:hAnsi="宋体" w:cs="宋体"/>
          <w:color w:val="auto"/>
          <w:sz w:val="24"/>
          <w:szCs w:val="24"/>
          <w:lang w:eastAsia="zh-CN"/>
        </w:rPr>
      </w:pPr>
    </w:p>
    <w:p w14:paraId="1A2D6A2F" w14:textId="77777777" w:rsidR="008B3474" w:rsidRPr="00EF6767" w:rsidRDefault="00E93B8E">
      <w:pPr>
        <w:pStyle w:val="afd"/>
        <w:rPr>
          <w:rFonts w:ascii="宋体" w:hAnsi="宋体" w:cs="宋体"/>
          <w:sz w:val="24"/>
          <w:szCs w:val="24"/>
        </w:rPr>
      </w:pPr>
      <w:bookmarkStart w:id="324" w:name="_Toc23806"/>
      <w:r w:rsidRPr="00EF6767">
        <w:rPr>
          <w:rFonts w:ascii="宋体" w:hAnsi="宋体" w:cs="宋体" w:hint="eastAsia"/>
          <w:sz w:val="24"/>
          <w:szCs w:val="24"/>
        </w:rPr>
        <w:t>竣工结算资料清单</w:t>
      </w:r>
      <w:bookmarkEnd w:id="324"/>
    </w:p>
    <w:tbl>
      <w:tblPr>
        <w:tblW w:w="10560" w:type="dxa"/>
        <w:jc w:val="center"/>
        <w:tblLook w:val="04A0" w:firstRow="1" w:lastRow="0" w:firstColumn="1" w:lastColumn="0" w:noHBand="0" w:noVBand="1"/>
      </w:tblPr>
      <w:tblGrid>
        <w:gridCol w:w="667"/>
        <w:gridCol w:w="377"/>
        <w:gridCol w:w="1075"/>
        <w:gridCol w:w="680"/>
        <w:gridCol w:w="1298"/>
        <w:gridCol w:w="783"/>
        <w:gridCol w:w="900"/>
        <w:gridCol w:w="2144"/>
        <w:gridCol w:w="1385"/>
        <w:gridCol w:w="1251"/>
      </w:tblGrid>
      <w:tr w:rsidR="00EF6767" w:rsidRPr="00EF6767" w14:paraId="4B5E6823" w14:textId="77777777" w:rsidTr="00757092">
        <w:trPr>
          <w:trHeight w:val="471"/>
          <w:jc w:val="center"/>
        </w:trPr>
        <w:tc>
          <w:tcPr>
            <w:tcW w:w="667" w:type="dxa"/>
            <w:vMerge w:val="restart"/>
            <w:tcBorders>
              <w:top w:val="single" w:sz="8" w:space="0" w:color="auto"/>
              <w:left w:val="single" w:sz="8" w:space="0" w:color="auto"/>
              <w:bottom w:val="single" w:sz="4" w:space="0" w:color="000000"/>
              <w:right w:val="single" w:sz="4" w:space="0" w:color="auto"/>
            </w:tcBorders>
            <w:shd w:val="clear" w:color="auto" w:fill="auto"/>
            <w:vAlign w:val="center"/>
          </w:tcPr>
          <w:p w14:paraId="5B4F56BA"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序号</w:t>
            </w:r>
          </w:p>
        </w:tc>
        <w:tc>
          <w:tcPr>
            <w:tcW w:w="376"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14:paraId="0DBF0C9E"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环节</w:t>
            </w:r>
          </w:p>
        </w:tc>
        <w:tc>
          <w:tcPr>
            <w:tcW w:w="1076"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14:paraId="7553C437" w14:textId="77777777" w:rsidR="008B3474" w:rsidRPr="00EF6767" w:rsidRDefault="00E93B8E">
            <w:pPr>
              <w:jc w:val="cente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结算资料提供方式（明源系统）</w:t>
            </w:r>
          </w:p>
        </w:tc>
        <w:tc>
          <w:tcPr>
            <w:tcW w:w="1978" w:type="dxa"/>
            <w:gridSpan w:val="2"/>
            <w:tcBorders>
              <w:top w:val="single" w:sz="8" w:space="0" w:color="auto"/>
              <w:left w:val="nil"/>
              <w:bottom w:val="single" w:sz="4" w:space="0" w:color="auto"/>
              <w:right w:val="single" w:sz="4" w:space="0" w:color="auto"/>
            </w:tcBorders>
            <w:shd w:val="clear" w:color="auto" w:fill="auto"/>
            <w:vAlign w:val="center"/>
          </w:tcPr>
          <w:p w14:paraId="299B6260"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资料名称</w:t>
            </w:r>
          </w:p>
        </w:tc>
        <w:tc>
          <w:tcPr>
            <w:tcW w:w="781" w:type="dxa"/>
            <w:tcBorders>
              <w:top w:val="single" w:sz="8" w:space="0" w:color="auto"/>
              <w:left w:val="nil"/>
              <w:bottom w:val="single" w:sz="4" w:space="0" w:color="auto"/>
              <w:right w:val="single" w:sz="4" w:space="0" w:color="auto"/>
            </w:tcBorders>
            <w:shd w:val="clear" w:color="auto" w:fill="auto"/>
            <w:vAlign w:val="center"/>
          </w:tcPr>
          <w:p w14:paraId="4919C209"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提供方式</w:t>
            </w:r>
          </w:p>
        </w:tc>
        <w:tc>
          <w:tcPr>
            <w:tcW w:w="902" w:type="dxa"/>
            <w:tcBorders>
              <w:top w:val="single" w:sz="8" w:space="0" w:color="auto"/>
              <w:left w:val="nil"/>
              <w:bottom w:val="single" w:sz="4" w:space="0" w:color="auto"/>
              <w:right w:val="single" w:sz="4" w:space="0" w:color="auto"/>
            </w:tcBorders>
            <w:shd w:val="clear" w:color="auto" w:fill="auto"/>
            <w:vAlign w:val="center"/>
          </w:tcPr>
          <w:p w14:paraId="7C359FD8"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来源</w:t>
            </w:r>
          </w:p>
        </w:tc>
        <w:tc>
          <w:tcPr>
            <w:tcW w:w="2142" w:type="dxa"/>
            <w:tcBorders>
              <w:top w:val="single" w:sz="8" w:space="0" w:color="auto"/>
              <w:left w:val="nil"/>
              <w:bottom w:val="single" w:sz="4" w:space="0" w:color="auto"/>
              <w:right w:val="single" w:sz="4" w:space="0" w:color="auto"/>
            </w:tcBorders>
            <w:shd w:val="clear" w:color="auto" w:fill="auto"/>
            <w:vAlign w:val="center"/>
          </w:tcPr>
          <w:p w14:paraId="304213BC"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要求</w:t>
            </w:r>
          </w:p>
        </w:tc>
        <w:tc>
          <w:tcPr>
            <w:tcW w:w="1387" w:type="dxa"/>
            <w:tcBorders>
              <w:top w:val="single" w:sz="8" w:space="0" w:color="auto"/>
              <w:left w:val="nil"/>
              <w:bottom w:val="single" w:sz="4" w:space="0" w:color="auto"/>
              <w:right w:val="single" w:sz="4" w:space="0" w:color="auto"/>
            </w:tcBorders>
            <w:shd w:val="clear" w:color="auto" w:fill="auto"/>
            <w:vAlign w:val="center"/>
          </w:tcPr>
          <w:p w14:paraId="71FBED48"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资料是否提供</w:t>
            </w:r>
          </w:p>
        </w:tc>
        <w:tc>
          <w:tcPr>
            <w:tcW w:w="1251" w:type="dxa"/>
            <w:tcBorders>
              <w:top w:val="single" w:sz="8" w:space="0" w:color="auto"/>
              <w:left w:val="nil"/>
              <w:bottom w:val="single" w:sz="4" w:space="0" w:color="auto"/>
              <w:right w:val="single" w:sz="8" w:space="0" w:color="auto"/>
            </w:tcBorders>
            <w:shd w:val="clear" w:color="auto" w:fill="auto"/>
            <w:vAlign w:val="center"/>
          </w:tcPr>
          <w:p w14:paraId="68CAE920"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备注1</w:t>
            </w:r>
          </w:p>
        </w:tc>
      </w:tr>
      <w:tr w:rsidR="00EF6767" w:rsidRPr="00EF6767" w14:paraId="22AE3204" w14:textId="77777777" w:rsidTr="00757092">
        <w:trPr>
          <w:trHeight w:val="360"/>
          <w:jc w:val="center"/>
        </w:trPr>
        <w:tc>
          <w:tcPr>
            <w:tcW w:w="667" w:type="dxa"/>
            <w:vMerge/>
            <w:tcBorders>
              <w:top w:val="single" w:sz="8" w:space="0" w:color="auto"/>
              <w:left w:val="single" w:sz="8" w:space="0" w:color="auto"/>
              <w:bottom w:val="single" w:sz="4" w:space="0" w:color="000000"/>
              <w:right w:val="single" w:sz="4" w:space="0" w:color="auto"/>
            </w:tcBorders>
            <w:vAlign w:val="center"/>
          </w:tcPr>
          <w:p w14:paraId="7FCDD5B0" w14:textId="77777777" w:rsidR="008B3474" w:rsidRPr="00EF6767" w:rsidRDefault="008B3474">
            <w:pPr>
              <w:rPr>
                <w:rFonts w:ascii="宋体" w:eastAsia="宋体" w:hAnsi="宋体" w:cs="宋体"/>
                <w:b/>
                <w:bCs/>
                <w:color w:val="auto"/>
                <w:sz w:val="16"/>
                <w:szCs w:val="16"/>
              </w:rPr>
            </w:pPr>
          </w:p>
        </w:tc>
        <w:tc>
          <w:tcPr>
            <w:tcW w:w="376" w:type="dxa"/>
            <w:vMerge/>
            <w:tcBorders>
              <w:top w:val="single" w:sz="8" w:space="0" w:color="auto"/>
              <w:left w:val="single" w:sz="4" w:space="0" w:color="auto"/>
              <w:bottom w:val="single" w:sz="4" w:space="0" w:color="000000"/>
              <w:right w:val="single" w:sz="4" w:space="0" w:color="auto"/>
            </w:tcBorders>
            <w:vAlign w:val="center"/>
          </w:tcPr>
          <w:p w14:paraId="168BAC03" w14:textId="77777777" w:rsidR="008B3474" w:rsidRPr="00EF6767" w:rsidRDefault="008B3474">
            <w:pPr>
              <w:rPr>
                <w:rFonts w:ascii="宋体" w:eastAsia="宋体" w:hAnsi="宋体" w:cs="宋体"/>
                <w:b/>
                <w:bCs/>
                <w:color w:val="auto"/>
                <w:sz w:val="16"/>
                <w:szCs w:val="16"/>
              </w:rPr>
            </w:pPr>
          </w:p>
        </w:tc>
        <w:tc>
          <w:tcPr>
            <w:tcW w:w="1076" w:type="dxa"/>
            <w:vMerge/>
            <w:tcBorders>
              <w:top w:val="single" w:sz="8" w:space="0" w:color="auto"/>
              <w:left w:val="single" w:sz="4" w:space="0" w:color="auto"/>
              <w:bottom w:val="single" w:sz="4" w:space="0" w:color="000000"/>
              <w:right w:val="single" w:sz="4" w:space="0" w:color="auto"/>
            </w:tcBorders>
            <w:vAlign w:val="center"/>
          </w:tcPr>
          <w:p w14:paraId="0752B84C" w14:textId="77777777" w:rsidR="008B3474" w:rsidRPr="00EF6767" w:rsidRDefault="008B3474">
            <w:pPr>
              <w:rPr>
                <w:rFonts w:ascii="宋体" w:eastAsia="宋体" w:hAnsi="宋体" w:cs="宋体"/>
                <w:b/>
                <w:bCs/>
                <w:color w:val="auto"/>
                <w:sz w:val="16"/>
                <w:szCs w:val="16"/>
              </w:rPr>
            </w:pPr>
          </w:p>
        </w:tc>
        <w:tc>
          <w:tcPr>
            <w:tcW w:w="8441" w:type="dxa"/>
            <w:gridSpan w:val="7"/>
            <w:tcBorders>
              <w:top w:val="single" w:sz="4" w:space="0" w:color="auto"/>
              <w:left w:val="nil"/>
              <w:bottom w:val="single" w:sz="4" w:space="0" w:color="auto"/>
              <w:right w:val="single" w:sz="8" w:space="0" w:color="000000"/>
            </w:tcBorders>
            <w:shd w:val="clear" w:color="auto" w:fill="auto"/>
            <w:vAlign w:val="center"/>
          </w:tcPr>
          <w:p w14:paraId="0B7500D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一、通用部分</w:t>
            </w:r>
          </w:p>
        </w:tc>
      </w:tr>
      <w:tr w:rsidR="00EF6767" w:rsidRPr="00EF6767" w14:paraId="7F6E948D" w14:textId="77777777" w:rsidTr="00757092">
        <w:trPr>
          <w:trHeight w:val="528"/>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0FC18B3D"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w:t>
            </w:r>
          </w:p>
        </w:tc>
        <w:tc>
          <w:tcPr>
            <w:tcW w:w="376" w:type="dxa"/>
            <w:vMerge w:val="restart"/>
            <w:tcBorders>
              <w:top w:val="nil"/>
              <w:left w:val="single" w:sz="4" w:space="0" w:color="auto"/>
              <w:bottom w:val="single" w:sz="4" w:space="0" w:color="auto"/>
              <w:right w:val="single" w:sz="4" w:space="0" w:color="auto"/>
            </w:tcBorders>
            <w:shd w:val="clear" w:color="auto" w:fill="auto"/>
            <w:vAlign w:val="center"/>
          </w:tcPr>
          <w:p w14:paraId="0F075717"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招标环节</w:t>
            </w:r>
          </w:p>
        </w:tc>
        <w:tc>
          <w:tcPr>
            <w:tcW w:w="1076" w:type="dxa"/>
            <w:vMerge w:val="restart"/>
            <w:tcBorders>
              <w:top w:val="nil"/>
              <w:left w:val="single" w:sz="4" w:space="0" w:color="auto"/>
              <w:bottom w:val="single" w:sz="4" w:space="0" w:color="auto"/>
              <w:right w:val="single" w:sz="4" w:space="0" w:color="auto"/>
            </w:tcBorders>
            <w:shd w:val="clear" w:color="auto" w:fill="auto"/>
            <w:vAlign w:val="center"/>
          </w:tcPr>
          <w:p w14:paraId="27A4BC1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施工单位无需提供，由采购提供至明源系统，事务所自行下载</w:t>
            </w: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75D1653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工程合同（含补充协议）</w:t>
            </w:r>
          </w:p>
        </w:tc>
        <w:tc>
          <w:tcPr>
            <w:tcW w:w="781" w:type="dxa"/>
            <w:tcBorders>
              <w:top w:val="nil"/>
              <w:left w:val="nil"/>
              <w:bottom w:val="single" w:sz="4" w:space="0" w:color="auto"/>
              <w:right w:val="single" w:sz="4" w:space="0" w:color="auto"/>
            </w:tcBorders>
            <w:shd w:val="clear" w:color="auto" w:fill="auto"/>
            <w:vAlign w:val="center"/>
          </w:tcPr>
          <w:p w14:paraId="7D2425F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02" w:type="dxa"/>
            <w:tcBorders>
              <w:top w:val="nil"/>
              <w:left w:val="nil"/>
              <w:bottom w:val="single" w:sz="4" w:space="0" w:color="auto"/>
              <w:right w:val="single" w:sz="4" w:space="0" w:color="auto"/>
            </w:tcBorders>
            <w:shd w:val="clear" w:color="auto" w:fill="auto"/>
            <w:vAlign w:val="center"/>
          </w:tcPr>
          <w:p w14:paraId="6ED2AB2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42" w:type="dxa"/>
            <w:tcBorders>
              <w:top w:val="nil"/>
              <w:left w:val="nil"/>
              <w:bottom w:val="single" w:sz="4" w:space="0" w:color="auto"/>
              <w:right w:val="single" w:sz="4" w:space="0" w:color="auto"/>
            </w:tcBorders>
            <w:shd w:val="clear" w:color="auto" w:fill="auto"/>
            <w:vAlign w:val="center"/>
          </w:tcPr>
          <w:p w14:paraId="22FC2F2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加水印或电子印章的原件彩色扫描件一份</w:t>
            </w:r>
          </w:p>
        </w:tc>
        <w:tc>
          <w:tcPr>
            <w:tcW w:w="1387" w:type="dxa"/>
            <w:tcBorders>
              <w:top w:val="nil"/>
              <w:left w:val="nil"/>
              <w:bottom w:val="single" w:sz="4" w:space="0" w:color="auto"/>
              <w:right w:val="single" w:sz="4" w:space="0" w:color="auto"/>
            </w:tcBorders>
            <w:shd w:val="clear" w:color="auto" w:fill="auto"/>
            <w:vAlign w:val="center"/>
          </w:tcPr>
          <w:p w14:paraId="3FAA22D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7D068D7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5BEFEED5" w14:textId="77777777" w:rsidTr="00757092">
        <w:trPr>
          <w:trHeight w:val="51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5045E294"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w:t>
            </w:r>
          </w:p>
        </w:tc>
        <w:tc>
          <w:tcPr>
            <w:tcW w:w="376" w:type="dxa"/>
            <w:vMerge/>
            <w:tcBorders>
              <w:top w:val="nil"/>
              <w:left w:val="single" w:sz="4" w:space="0" w:color="auto"/>
              <w:bottom w:val="single" w:sz="4" w:space="0" w:color="auto"/>
              <w:right w:val="single" w:sz="4" w:space="0" w:color="auto"/>
            </w:tcBorders>
            <w:vAlign w:val="center"/>
          </w:tcPr>
          <w:p w14:paraId="24121D43" w14:textId="77777777" w:rsidR="008B3474" w:rsidRPr="00EF6767" w:rsidRDefault="008B3474">
            <w:pPr>
              <w:rPr>
                <w:rFonts w:ascii="宋体" w:eastAsia="宋体" w:hAnsi="宋体" w:cs="宋体"/>
                <w:b/>
                <w:bCs/>
                <w:color w:val="auto"/>
                <w:sz w:val="16"/>
                <w:szCs w:val="16"/>
              </w:rPr>
            </w:pPr>
          </w:p>
        </w:tc>
        <w:tc>
          <w:tcPr>
            <w:tcW w:w="1076" w:type="dxa"/>
            <w:vMerge/>
            <w:tcBorders>
              <w:top w:val="nil"/>
              <w:left w:val="single" w:sz="4" w:space="0" w:color="auto"/>
              <w:bottom w:val="single" w:sz="4" w:space="0" w:color="auto"/>
              <w:right w:val="single" w:sz="4" w:space="0" w:color="auto"/>
            </w:tcBorders>
            <w:vAlign w:val="center"/>
          </w:tcPr>
          <w:p w14:paraId="65F9507B"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289160E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商务招标文件（word版加水印）</w:t>
            </w:r>
          </w:p>
        </w:tc>
        <w:tc>
          <w:tcPr>
            <w:tcW w:w="781" w:type="dxa"/>
            <w:tcBorders>
              <w:top w:val="nil"/>
              <w:left w:val="nil"/>
              <w:bottom w:val="single" w:sz="4" w:space="0" w:color="auto"/>
              <w:right w:val="single" w:sz="4" w:space="0" w:color="auto"/>
            </w:tcBorders>
            <w:shd w:val="clear" w:color="auto" w:fill="auto"/>
            <w:vAlign w:val="center"/>
          </w:tcPr>
          <w:p w14:paraId="6C3FCFD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02" w:type="dxa"/>
            <w:tcBorders>
              <w:top w:val="nil"/>
              <w:left w:val="nil"/>
              <w:bottom w:val="single" w:sz="4" w:space="0" w:color="auto"/>
              <w:right w:val="single" w:sz="4" w:space="0" w:color="auto"/>
            </w:tcBorders>
            <w:shd w:val="clear" w:color="auto" w:fill="auto"/>
            <w:vAlign w:val="center"/>
          </w:tcPr>
          <w:p w14:paraId="67164FD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42" w:type="dxa"/>
            <w:tcBorders>
              <w:top w:val="nil"/>
              <w:left w:val="nil"/>
              <w:bottom w:val="single" w:sz="4" w:space="0" w:color="auto"/>
              <w:right w:val="single" w:sz="4" w:space="0" w:color="auto"/>
            </w:tcBorders>
            <w:shd w:val="clear" w:color="auto" w:fill="auto"/>
            <w:vAlign w:val="center"/>
          </w:tcPr>
          <w:p w14:paraId="5E01BD0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加水印的word版一份</w:t>
            </w:r>
          </w:p>
        </w:tc>
        <w:tc>
          <w:tcPr>
            <w:tcW w:w="1387" w:type="dxa"/>
            <w:vMerge w:val="restart"/>
            <w:tcBorders>
              <w:top w:val="nil"/>
              <w:left w:val="single" w:sz="4" w:space="0" w:color="auto"/>
              <w:bottom w:val="single" w:sz="4" w:space="0" w:color="auto"/>
              <w:right w:val="single" w:sz="4" w:space="0" w:color="auto"/>
            </w:tcBorders>
            <w:shd w:val="clear" w:color="auto" w:fill="auto"/>
            <w:vAlign w:val="center"/>
          </w:tcPr>
          <w:p w14:paraId="03BC974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vMerge w:val="restart"/>
            <w:tcBorders>
              <w:top w:val="nil"/>
              <w:left w:val="single" w:sz="4" w:space="0" w:color="auto"/>
              <w:bottom w:val="single" w:sz="4" w:space="0" w:color="auto"/>
              <w:right w:val="single" w:sz="8" w:space="0" w:color="auto"/>
            </w:tcBorders>
            <w:shd w:val="clear" w:color="auto" w:fill="auto"/>
            <w:vAlign w:val="center"/>
          </w:tcPr>
          <w:p w14:paraId="7505007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7D38A865" w14:textId="77777777" w:rsidTr="00757092">
        <w:trPr>
          <w:trHeight w:val="264"/>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1EAA494F"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w:t>
            </w:r>
          </w:p>
        </w:tc>
        <w:tc>
          <w:tcPr>
            <w:tcW w:w="279" w:type="dxa"/>
            <w:vMerge/>
            <w:tcBorders>
              <w:top w:val="nil"/>
              <w:left w:val="single" w:sz="4" w:space="0" w:color="auto"/>
              <w:bottom w:val="single" w:sz="4" w:space="0" w:color="auto"/>
              <w:right w:val="single" w:sz="4" w:space="0" w:color="auto"/>
            </w:tcBorders>
            <w:vAlign w:val="center"/>
          </w:tcPr>
          <w:p w14:paraId="05CB0CB5"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59B32749"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48F709D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工程量清单核定稿（EXCEL版加水印）</w:t>
            </w:r>
          </w:p>
        </w:tc>
        <w:tc>
          <w:tcPr>
            <w:tcW w:w="792" w:type="dxa"/>
            <w:tcBorders>
              <w:top w:val="nil"/>
              <w:left w:val="nil"/>
              <w:bottom w:val="single" w:sz="4" w:space="0" w:color="auto"/>
              <w:right w:val="single" w:sz="4" w:space="0" w:color="auto"/>
            </w:tcBorders>
            <w:shd w:val="clear" w:color="auto" w:fill="auto"/>
            <w:vAlign w:val="center"/>
          </w:tcPr>
          <w:p w14:paraId="484058C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679B0A4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78" w:type="dxa"/>
            <w:tcBorders>
              <w:top w:val="nil"/>
              <w:left w:val="nil"/>
              <w:bottom w:val="single" w:sz="4" w:space="0" w:color="auto"/>
              <w:right w:val="single" w:sz="4" w:space="0" w:color="auto"/>
            </w:tcBorders>
            <w:shd w:val="clear" w:color="auto" w:fill="auto"/>
            <w:vAlign w:val="center"/>
          </w:tcPr>
          <w:p w14:paraId="41E56DC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加水印的EXCEL版一份</w:t>
            </w:r>
          </w:p>
        </w:tc>
        <w:tc>
          <w:tcPr>
            <w:tcW w:w="1407" w:type="dxa"/>
            <w:vMerge/>
            <w:tcBorders>
              <w:top w:val="nil"/>
              <w:left w:val="single" w:sz="4" w:space="0" w:color="auto"/>
              <w:bottom w:val="single" w:sz="4" w:space="0" w:color="auto"/>
              <w:right w:val="single" w:sz="4" w:space="0" w:color="auto"/>
            </w:tcBorders>
            <w:vAlign w:val="center"/>
          </w:tcPr>
          <w:p w14:paraId="19B04E8C" w14:textId="77777777" w:rsidR="008B3474" w:rsidRPr="00EF6767" w:rsidRDefault="008B3474">
            <w:pPr>
              <w:rPr>
                <w:rFonts w:ascii="宋体" w:eastAsia="宋体" w:hAnsi="宋体" w:cs="宋体"/>
                <w:b/>
                <w:bCs/>
                <w:color w:val="auto"/>
                <w:sz w:val="16"/>
                <w:szCs w:val="16"/>
              </w:rPr>
            </w:pPr>
          </w:p>
        </w:tc>
        <w:tc>
          <w:tcPr>
            <w:tcW w:w="1251" w:type="dxa"/>
            <w:vMerge/>
            <w:tcBorders>
              <w:top w:val="nil"/>
              <w:left w:val="single" w:sz="4" w:space="0" w:color="auto"/>
              <w:bottom w:val="single" w:sz="4" w:space="0" w:color="auto"/>
              <w:right w:val="single" w:sz="8" w:space="0" w:color="auto"/>
            </w:tcBorders>
            <w:vAlign w:val="center"/>
          </w:tcPr>
          <w:p w14:paraId="1BC204A3" w14:textId="77777777" w:rsidR="008B3474" w:rsidRPr="00EF6767" w:rsidRDefault="008B3474">
            <w:pPr>
              <w:rPr>
                <w:rFonts w:ascii="宋体" w:eastAsia="宋体" w:hAnsi="宋体" w:cs="宋体"/>
                <w:b/>
                <w:bCs/>
                <w:color w:val="auto"/>
                <w:sz w:val="16"/>
                <w:szCs w:val="16"/>
              </w:rPr>
            </w:pPr>
          </w:p>
        </w:tc>
      </w:tr>
      <w:tr w:rsidR="00EF6767" w:rsidRPr="00EF6767" w14:paraId="0D55FA03" w14:textId="77777777" w:rsidTr="00757092">
        <w:trPr>
          <w:trHeight w:val="1056"/>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01A119F7"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4</w:t>
            </w:r>
          </w:p>
        </w:tc>
        <w:tc>
          <w:tcPr>
            <w:tcW w:w="279" w:type="dxa"/>
            <w:vMerge/>
            <w:tcBorders>
              <w:top w:val="nil"/>
              <w:left w:val="single" w:sz="4" w:space="0" w:color="auto"/>
              <w:bottom w:val="single" w:sz="4" w:space="0" w:color="auto"/>
              <w:right w:val="single" w:sz="4" w:space="0" w:color="auto"/>
            </w:tcBorders>
            <w:vAlign w:val="center"/>
          </w:tcPr>
          <w:p w14:paraId="1C6DC22B"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9BEB042"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637CA1A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技术招标文件（word版加水印）</w:t>
            </w:r>
          </w:p>
        </w:tc>
        <w:tc>
          <w:tcPr>
            <w:tcW w:w="792" w:type="dxa"/>
            <w:tcBorders>
              <w:top w:val="nil"/>
              <w:left w:val="nil"/>
              <w:bottom w:val="single" w:sz="4" w:space="0" w:color="auto"/>
              <w:right w:val="single" w:sz="4" w:space="0" w:color="auto"/>
            </w:tcBorders>
            <w:shd w:val="clear" w:color="auto" w:fill="auto"/>
            <w:vAlign w:val="center"/>
          </w:tcPr>
          <w:p w14:paraId="3F51E1A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34A8BA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采购系统（与招标图纸分开上传）</w:t>
            </w:r>
          </w:p>
        </w:tc>
        <w:tc>
          <w:tcPr>
            <w:tcW w:w="2178" w:type="dxa"/>
            <w:tcBorders>
              <w:top w:val="nil"/>
              <w:left w:val="nil"/>
              <w:bottom w:val="single" w:sz="4" w:space="0" w:color="auto"/>
              <w:right w:val="single" w:sz="4" w:space="0" w:color="auto"/>
            </w:tcBorders>
            <w:shd w:val="clear" w:color="auto" w:fill="auto"/>
            <w:vAlign w:val="center"/>
          </w:tcPr>
          <w:p w14:paraId="1DDD34A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加水印的Pword版一份</w:t>
            </w:r>
          </w:p>
        </w:tc>
        <w:tc>
          <w:tcPr>
            <w:tcW w:w="1407" w:type="dxa"/>
            <w:tcBorders>
              <w:top w:val="nil"/>
              <w:left w:val="nil"/>
              <w:bottom w:val="single" w:sz="4" w:space="0" w:color="auto"/>
              <w:right w:val="single" w:sz="4" w:space="0" w:color="auto"/>
            </w:tcBorders>
            <w:shd w:val="clear" w:color="auto" w:fill="auto"/>
            <w:vAlign w:val="center"/>
          </w:tcPr>
          <w:p w14:paraId="4A3ABFF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4AE34EE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56E84A0D" w14:textId="77777777" w:rsidTr="00757092">
        <w:trPr>
          <w:trHeight w:val="528"/>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36650AA0"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5</w:t>
            </w:r>
          </w:p>
        </w:tc>
        <w:tc>
          <w:tcPr>
            <w:tcW w:w="279" w:type="dxa"/>
            <w:vMerge/>
            <w:tcBorders>
              <w:top w:val="nil"/>
              <w:left w:val="single" w:sz="4" w:space="0" w:color="auto"/>
              <w:bottom w:val="single" w:sz="4" w:space="0" w:color="auto"/>
              <w:right w:val="single" w:sz="4" w:space="0" w:color="auto"/>
            </w:tcBorders>
            <w:vAlign w:val="center"/>
          </w:tcPr>
          <w:p w14:paraId="5D55652E"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017735F"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0EB1DF4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投标文件（商务标书）（PDF盖章版）</w:t>
            </w:r>
          </w:p>
        </w:tc>
        <w:tc>
          <w:tcPr>
            <w:tcW w:w="792" w:type="dxa"/>
            <w:tcBorders>
              <w:top w:val="nil"/>
              <w:left w:val="nil"/>
              <w:bottom w:val="single" w:sz="4" w:space="0" w:color="auto"/>
              <w:right w:val="single" w:sz="4" w:space="0" w:color="auto"/>
            </w:tcBorders>
            <w:shd w:val="clear" w:color="auto" w:fill="auto"/>
            <w:vAlign w:val="center"/>
          </w:tcPr>
          <w:p w14:paraId="58D0540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B338BB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78" w:type="dxa"/>
            <w:tcBorders>
              <w:top w:val="nil"/>
              <w:left w:val="nil"/>
              <w:bottom w:val="single" w:sz="4" w:space="0" w:color="auto"/>
              <w:right w:val="single" w:sz="4" w:space="0" w:color="auto"/>
            </w:tcBorders>
            <w:shd w:val="clear" w:color="auto" w:fill="auto"/>
            <w:vAlign w:val="center"/>
          </w:tcPr>
          <w:p w14:paraId="138303A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加水印的PDF盖章版原件扫描件一份</w:t>
            </w:r>
          </w:p>
        </w:tc>
        <w:tc>
          <w:tcPr>
            <w:tcW w:w="1407" w:type="dxa"/>
            <w:tcBorders>
              <w:top w:val="nil"/>
              <w:left w:val="nil"/>
              <w:bottom w:val="single" w:sz="4" w:space="0" w:color="auto"/>
              <w:right w:val="single" w:sz="4" w:space="0" w:color="auto"/>
            </w:tcBorders>
            <w:shd w:val="clear" w:color="auto" w:fill="auto"/>
            <w:vAlign w:val="center"/>
          </w:tcPr>
          <w:p w14:paraId="242F1AC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3E22C4E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65FF3222" w14:textId="77777777" w:rsidTr="00757092">
        <w:trPr>
          <w:trHeight w:val="528"/>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286DABCB"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6</w:t>
            </w:r>
          </w:p>
        </w:tc>
        <w:tc>
          <w:tcPr>
            <w:tcW w:w="279" w:type="dxa"/>
            <w:vMerge/>
            <w:tcBorders>
              <w:top w:val="nil"/>
              <w:left w:val="single" w:sz="4" w:space="0" w:color="auto"/>
              <w:bottom w:val="single" w:sz="4" w:space="0" w:color="auto"/>
              <w:right w:val="single" w:sz="4" w:space="0" w:color="auto"/>
            </w:tcBorders>
            <w:vAlign w:val="center"/>
          </w:tcPr>
          <w:p w14:paraId="126440C6"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2B159DFC" w14:textId="77777777" w:rsidR="008B3474" w:rsidRPr="00EF6767" w:rsidRDefault="008B3474">
            <w:pPr>
              <w:rPr>
                <w:rFonts w:ascii="宋体" w:eastAsia="宋体" w:hAnsi="宋体" w:cs="宋体"/>
                <w:b/>
                <w:bCs/>
                <w:color w:val="auto"/>
                <w:sz w:val="16"/>
                <w:szCs w:val="16"/>
              </w:rPr>
            </w:pPr>
          </w:p>
        </w:tc>
        <w:tc>
          <w:tcPr>
            <w:tcW w:w="19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5A8CE8"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投标商务标书的广联达电子软件版本</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67DCA19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1630A4E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78" w:type="dxa"/>
            <w:tcBorders>
              <w:top w:val="nil"/>
              <w:left w:val="nil"/>
              <w:bottom w:val="single" w:sz="4" w:space="0" w:color="auto"/>
              <w:right w:val="single" w:sz="4" w:space="0" w:color="auto"/>
            </w:tcBorders>
            <w:shd w:val="clear" w:color="auto" w:fill="auto"/>
            <w:vAlign w:val="center"/>
          </w:tcPr>
          <w:p w14:paraId="63340E5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电子版总价与商务标书中总价必须一致</w:t>
            </w:r>
          </w:p>
        </w:tc>
        <w:tc>
          <w:tcPr>
            <w:tcW w:w="1407" w:type="dxa"/>
            <w:vMerge w:val="restart"/>
            <w:tcBorders>
              <w:top w:val="nil"/>
              <w:left w:val="single" w:sz="4" w:space="0" w:color="auto"/>
              <w:bottom w:val="single" w:sz="4" w:space="0" w:color="auto"/>
              <w:right w:val="single" w:sz="4" w:space="0" w:color="auto"/>
            </w:tcBorders>
            <w:shd w:val="clear" w:color="auto" w:fill="auto"/>
            <w:vAlign w:val="center"/>
          </w:tcPr>
          <w:p w14:paraId="5F16C4D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078A76E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4B87181" w14:textId="77777777" w:rsidTr="00757092">
        <w:trPr>
          <w:trHeight w:val="1056"/>
          <w:jc w:val="center"/>
        </w:trPr>
        <w:tc>
          <w:tcPr>
            <w:tcW w:w="673" w:type="dxa"/>
            <w:vMerge/>
            <w:tcBorders>
              <w:top w:val="nil"/>
              <w:left w:val="single" w:sz="8" w:space="0" w:color="auto"/>
              <w:bottom w:val="single" w:sz="4" w:space="0" w:color="auto"/>
              <w:right w:val="single" w:sz="4" w:space="0" w:color="auto"/>
            </w:tcBorders>
            <w:vAlign w:val="center"/>
          </w:tcPr>
          <w:p w14:paraId="0A333C7D"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6AA43DBB"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9E12339" w14:textId="77777777" w:rsidR="008B3474" w:rsidRPr="00EF6767" w:rsidRDefault="008B3474">
            <w:pPr>
              <w:rPr>
                <w:rFonts w:ascii="宋体" w:eastAsia="宋体" w:hAnsi="宋体" w:cs="宋体"/>
                <w:b/>
                <w:bCs/>
                <w:color w:val="auto"/>
                <w:sz w:val="16"/>
                <w:szCs w:val="16"/>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0D1117F4" w14:textId="77777777" w:rsidR="008B3474" w:rsidRPr="00EF6767" w:rsidRDefault="008B3474">
            <w:pPr>
              <w:rPr>
                <w:rFonts w:ascii="宋体" w:eastAsia="宋体" w:hAnsi="宋体" w:cs="宋体"/>
                <w:b/>
                <w:bCs/>
                <w:color w:val="auto"/>
                <w:sz w:val="16"/>
                <w:szCs w:val="16"/>
              </w:rPr>
            </w:pPr>
          </w:p>
        </w:tc>
        <w:tc>
          <w:tcPr>
            <w:tcW w:w="792" w:type="dxa"/>
            <w:vMerge/>
            <w:tcBorders>
              <w:top w:val="nil"/>
              <w:left w:val="single" w:sz="4" w:space="0" w:color="auto"/>
              <w:bottom w:val="single" w:sz="4" w:space="0" w:color="auto"/>
              <w:right w:val="single" w:sz="4" w:space="0" w:color="auto"/>
            </w:tcBorders>
            <w:vAlign w:val="center"/>
          </w:tcPr>
          <w:p w14:paraId="63D0A1BD" w14:textId="77777777" w:rsidR="008B3474" w:rsidRPr="00EF6767" w:rsidRDefault="008B3474">
            <w:pPr>
              <w:rPr>
                <w:rFonts w:ascii="宋体" w:eastAsia="宋体" w:hAnsi="宋体" w:cs="宋体"/>
                <w:b/>
                <w:bCs/>
                <w:color w:val="auto"/>
                <w:sz w:val="16"/>
                <w:szCs w:val="16"/>
              </w:rPr>
            </w:pPr>
          </w:p>
        </w:tc>
        <w:tc>
          <w:tcPr>
            <w:tcW w:w="912" w:type="dxa"/>
            <w:vMerge/>
            <w:tcBorders>
              <w:top w:val="nil"/>
              <w:left w:val="single" w:sz="4" w:space="0" w:color="auto"/>
              <w:bottom w:val="single" w:sz="4" w:space="0" w:color="auto"/>
              <w:right w:val="single" w:sz="4" w:space="0" w:color="auto"/>
            </w:tcBorders>
            <w:vAlign w:val="center"/>
          </w:tcPr>
          <w:p w14:paraId="55D9AF0B" w14:textId="77777777" w:rsidR="008B3474" w:rsidRPr="00EF6767" w:rsidRDefault="008B3474">
            <w:pPr>
              <w:rPr>
                <w:rFonts w:ascii="宋体" w:eastAsia="宋体" w:hAnsi="宋体" w:cs="宋体"/>
                <w:b/>
                <w:bCs/>
                <w:color w:val="auto"/>
                <w:sz w:val="16"/>
                <w:szCs w:val="16"/>
              </w:rPr>
            </w:pPr>
          </w:p>
        </w:tc>
        <w:tc>
          <w:tcPr>
            <w:tcW w:w="2178" w:type="dxa"/>
            <w:tcBorders>
              <w:top w:val="nil"/>
              <w:left w:val="nil"/>
              <w:bottom w:val="single" w:sz="4" w:space="0" w:color="auto"/>
              <w:right w:val="single" w:sz="4" w:space="0" w:color="auto"/>
            </w:tcBorders>
            <w:shd w:val="clear" w:color="auto" w:fill="auto"/>
            <w:vAlign w:val="center"/>
          </w:tcPr>
          <w:p w14:paraId="1B1D1B9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提供的不是正版广联达的，转化为正版广联达后再提供；或提供可转化广联达软件版的接口预算文件</w:t>
            </w:r>
          </w:p>
        </w:tc>
        <w:tc>
          <w:tcPr>
            <w:tcW w:w="1407" w:type="dxa"/>
            <w:vMerge/>
            <w:tcBorders>
              <w:top w:val="nil"/>
              <w:left w:val="single" w:sz="4" w:space="0" w:color="auto"/>
              <w:bottom w:val="single" w:sz="4" w:space="0" w:color="auto"/>
              <w:right w:val="single" w:sz="4" w:space="0" w:color="auto"/>
            </w:tcBorders>
            <w:vAlign w:val="center"/>
          </w:tcPr>
          <w:p w14:paraId="46B8BE48"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3868BA1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0E7422C5" w14:textId="77777777" w:rsidTr="00757092">
        <w:trPr>
          <w:trHeight w:val="264"/>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52E73795"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7</w:t>
            </w:r>
          </w:p>
        </w:tc>
        <w:tc>
          <w:tcPr>
            <w:tcW w:w="279" w:type="dxa"/>
            <w:vMerge/>
            <w:tcBorders>
              <w:top w:val="nil"/>
              <w:left w:val="single" w:sz="4" w:space="0" w:color="auto"/>
              <w:bottom w:val="single" w:sz="4" w:space="0" w:color="auto"/>
              <w:right w:val="single" w:sz="4" w:space="0" w:color="auto"/>
            </w:tcBorders>
            <w:vAlign w:val="center"/>
          </w:tcPr>
          <w:p w14:paraId="0B4C212E"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02A19138" w14:textId="77777777" w:rsidR="008B3474" w:rsidRPr="00EF6767" w:rsidRDefault="008B3474">
            <w:pPr>
              <w:rPr>
                <w:rFonts w:ascii="宋体" w:eastAsia="宋体" w:hAnsi="宋体" w:cs="宋体"/>
                <w:b/>
                <w:bCs/>
                <w:color w:val="auto"/>
                <w:sz w:val="16"/>
                <w:szCs w:val="16"/>
              </w:rPr>
            </w:pPr>
          </w:p>
        </w:tc>
        <w:tc>
          <w:tcPr>
            <w:tcW w:w="19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4CCAF8"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工程技术标书（PDF盖章版）</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1C13335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27A621C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78" w:type="dxa"/>
            <w:vMerge w:val="restart"/>
            <w:tcBorders>
              <w:top w:val="nil"/>
              <w:left w:val="single" w:sz="4" w:space="0" w:color="auto"/>
              <w:bottom w:val="single" w:sz="4" w:space="0" w:color="auto"/>
              <w:right w:val="single" w:sz="4" w:space="0" w:color="auto"/>
            </w:tcBorders>
            <w:shd w:val="clear" w:color="auto" w:fill="auto"/>
            <w:vAlign w:val="center"/>
          </w:tcPr>
          <w:p w14:paraId="2B6AF0A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加水印的PDF盖章版原件扫描件一份</w:t>
            </w:r>
          </w:p>
        </w:tc>
        <w:tc>
          <w:tcPr>
            <w:tcW w:w="1407" w:type="dxa"/>
            <w:vMerge w:val="restart"/>
            <w:tcBorders>
              <w:top w:val="nil"/>
              <w:left w:val="single" w:sz="4" w:space="0" w:color="auto"/>
              <w:bottom w:val="single" w:sz="4" w:space="0" w:color="auto"/>
              <w:right w:val="single" w:sz="4" w:space="0" w:color="auto"/>
            </w:tcBorders>
            <w:shd w:val="clear" w:color="auto" w:fill="auto"/>
            <w:vAlign w:val="center"/>
          </w:tcPr>
          <w:p w14:paraId="409F039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若涉及方案调整费用，需提供</w:t>
            </w:r>
          </w:p>
        </w:tc>
        <w:tc>
          <w:tcPr>
            <w:tcW w:w="1251" w:type="dxa"/>
            <w:tcBorders>
              <w:top w:val="nil"/>
              <w:left w:val="nil"/>
              <w:bottom w:val="single" w:sz="4" w:space="0" w:color="auto"/>
              <w:right w:val="single" w:sz="8" w:space="0" w:color="auto"/>
            </w:tcBorders>
            <w:shd w:val="clear" w:color="auto" w:fill="auto"/>
            <w:vAlign w:val="center"/>
          </w:tcPr>
          <w:p w14:paraId="2F59433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5451071B" w14:textId="77777777" w:rsidTr="00757092">
        <w:trPr>
          <w:trHeight w:val="264"/>
          <w:jc w:val="center"/>
        </w:trPr>
        <w:tc>
          <w:tcPr>
            <w:tcW w:w="673" w:type="dxa"/>
            <w:vMerge/>
            <w:tcBorders>
              <w:top w:val="nil"/>
              <w:left w:val="single" w:sz="8" w:space="0" w:color="auto"/>
              <w:bottom w:val="single" w:sz="4" w:space="0" w:color="auto"/>
              <w:right w:val="single" w:sz="4" w:space="0" w:color="auto"/>
            </w:tcBorders>
            <w:vAlign w:val="center"/>
          </w:tcPr>
          <w:p w14:paraId="1866A33B"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3490C2BC"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308B77E5" w14:textId="77777777" w:rsidR="008B3474" w:rsidRPr="00EF6767" w:rsidRDefault="008B3474">
            <w:pPr>
              <w:rPr>
                <w:rFonts w:ascii="宋体" w:eastAsia="宋体" w:hAnsi="宋体" w:cs="宋体"/>
                <w:b/>
                <w:bCs/>
                <w:color w:val="auto"/>
                <w:sz w:val="16"/>
                <w:szCs w:val="16"/>
                <w:lang w:eastAsia="zh-CN"/>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71835E9C"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57D17F61"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1B109E0F" w14:textId="77777777" w:rsidR="008B3474" w:rsidRPr="00EF6767" w:rsidRDefault="008B3474">
            <w:pPr>
              <w:rPr>
                <w:rFonts w:ascii="宋体" w:eastAsia="宋体" w:hAnsi="宋体" w:cs="宋体"/>
                <w:b/>
                <w:bCs/>
                <w:color w:val="auto"/>
                <w:sz w:val="16"/>
                <w:szCs w:val="16"/>
                <w:lang w:eastAsia="zh-CN"/>
              </w:rPr>
            </w:pPr>
          </w:p>
        </w:tc>
        <w:tc>
          <w:tcPr>
            <w:tcW w:w="2178" w:type="dxa"/>
            <w:vMerge/>
            <w:tcBorders>
              <w:top w:val="nil"/>
              <w:left w:val="single" w:sz="4" w:space="0" w:color="auto"/>
              <w:bottom w:val="single" w:sz="4" w:space="0" w:color="auto"/>
              <w:right w:val="single" w:sz="4" w:space="0" w:color="auto"/>
            </w:tcBorders>
            <w:vAlign w:val="center"/>
          </w:tcPr>
          <w:p w14:paraId="678C558D" w14:textId="77777777" w:rsidR="008B3474" w:rsidRPr="00EF6767" w:rsidRDefault="008B3474">
            <w:pPr>
              <w:rPr>
                <w:rFonts w:ascii="宋体" w:eastAsia="宋体" w:hAnsi="宋体" w:cs="宋体"/>
                <w:b/>
                <w:bCs/>
                <w:color w:val="auto"/>
                <w:sz w:val="16"/>
                <w:szCs w:val="16"/>
                <w:lang w:eastAsia="zh-CN"/>
              </w:rPr>
            </w:pPr>
          </w:p>
        </w:tc>
        <w:tc>
          <w:tcPr>
            <w:tcW w:w="1407" w:type="dxa"/>
            <w:vMerge/>
            <w:tcBorders>
              <w:top w:val="nil"/>
              <w:left w:val="single" w:sz="4" w:space="0" w:color="auto"/>
              <w:bottom w:val="single" w:sz="4" w:space="0" w:color="auto"/>
              <w:right w:val="single" w:sz="4" w:space="0" w:color="auto"/>
            </w:tcBorders>
            <w:vAlign w:val="center"/>
          </w:tcPr>
          <w:p w14:paraId="0DBAF398"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581FBAE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32584035" w14:textId="77777777" w:rsidTr="00757092">
        <w:trPr>
          <w:trHeight w:val="792"/>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438A6795"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8</w:t>
            </w:r>
          </w:p>
        </w:tc>
        <w:tc>
          <w:tcPr>
            <w:tcW w:w="279" w:type="dxa"/>
            <w:vMerge/>
            <w:tcBorders>
              <w:top w:val="nil"/>
              <w:left w:val="single" w:sz="4" w:space="0" w:color="auto"/>
              <w:bottom w:val="single" w:sz="4" w:space="0" w:color="auto"/>
              <w:right w:val="single" w:sz="4" w:space="0" w:color="auto"/>
            </w:tcBorders>
            <w:vAlign w:val="center"/>
          </w:tcPr>
          <w:p w14:paraId="2FB491A0"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D438071"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61A3364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中选意向书</w:t>
            </w:r>
          </w:p>
        </w:tc>
        <w:tc>
          <w:tcPr>
            <w:tcW w:w="792" w:type="dxa"/>
            <w:tcBorders>
              <w:top w:val="nil"/>
              <w:left w:val="nil"/>
              <w:bottom w:val="single" w:sz="4" w:space="0" w:color="auto"/>
              <w:right w:val="single" w:sz="4" w:space="0" w:color="auto"/>
            </w:tcBorders>
            <w:shd w:val="clear" w:color="auto" w:fill="auto"/>
            <w:vAlign w:val="center"/>
          </w:tcPr>
          <w:p w14:paraId="4D67449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0DBE870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78" w:type="dxa"/>
            <w:tcBorders>
              <w:top w:val="nil"/>
              <w:left w:val="nil"/>
              <w:bottom w:val="single" w:sz="4" w:space="0" w:color="auto"/>
              <w:right w:val="single" w:sz="4" w:space="0" w:color="auto"/>
            </w:tcBorders>
            <w:shd w:val="clear" w:color="auto" w:fill="auto"/>
            <w:vAlign w:val="center"/>
          </w:tcPr>
          <w:p w14:paraId="614E15C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加水印的word版一份</w:t>
            </w:r>
          </w:p>
        </w:tc>
        <w:tc>
          <w:tcPr>
            <w:tcW w:w="1407" w:type="dxa"/>
            <w:tcBorders>
              <w:top w:val="nil"/>
              <w:left w:val="nil"/>
              <w:bottom w:val="single" w:sz="4" w:space="0" w:color="auto"/>
              <w:right w:val="single" w:sz="4" w:space="0" w:color="auto"/>
            </w:tcBorders>
            <w:shd w:val="clear" w:color="auto" w:fill="auto"/>
            <w:vAlign w:val="center"/>
          </w:tcPr>
          <w:p w14:paraId="0BA5E95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若涉及合同价与中标价不一致时，需提供</w:t>
            </w:r>
          </w:p>
        </w:tc>
        <w:tc>
          <w:tcPr>
            <w:tcW w:w="1251" w:type="dxa"/>
            <w:tcBorders>
              <w:top w:val="nil"/>
              <w:left w:val="nil"/>
              <w:bottom w:val="single" w:sz="4" w:space="0" w:color="auto"/>
              <w:right w:val="single" w:sz="8" w:space="0" w:color="auto"/>
            </w:tcBorders>
            <w:shd w:val="clear" w:color="auto" w:fill="auto"/>
            <w:vAlign w:val="center"/>
          </w:tcPr>
          <w:p w14:paraId="76F50F48"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68428C95" w14:textId="77777777" w:rsidTr="00757092">
        <w:trPr>
          <w:trHeight w:val="792"/>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7EA3FF40"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9</w:t>
            </w:r>
          </w:p>
        </w:tc>
        <w:tc>
          <w:tcPr>
            <w:tcW w:w="279" w:type="dxa"/>
            <w:vMerge/>
            <w:tcBorders>
              <w:top w:val="nil"/>
              <w:left w:val="single" w:sz="4" w:space="0" w:color="auto"/>
              <w:bottom w:val="single" w:sz="4" w:space="0" w:color="auto"/>
              <w:right w:val="single" w:sz="4" w:space="0" w:color="auto"/>
            </w:tcBorders>
            <w:vAlign w:val="center"/>
          </w:tcPr>
          <w:p w14:paraId="74843DD2"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10449FFF"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33BAB31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招标答疑（EXCEL版加水印）</w:t>
            </w:r>
          </w:p>
        </w:tc>
        <w:tc>
          <w:tcPr>
            <w:tcW w:w="792" w:type="dxa"/>
            <w:tcBorders>
              <w:top w:val="nil"/>
              <w:left w:val="nil"/>
              <w:bottom w:val="single" w:sz="4" w:space="0" w:color="auto"/>
              <w:right w:val="single" w:sz="4" w:space="0" w:color="auto"/>
            </w:tcBorders>
            <w:shd w:val="clear" w:color="auto" w:fill="auto"/>
            <w:vAlign w:val="center"/>
          </w:tcPr>
          <w:p w14:paraId="1C75F8D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74D8F8E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78" w:type="dxa"/>
            <w:tcBorders>
              <w:top w:val="nil"/>
              <w:left w:val="nil"/>
              <w:bottom w:val="single" w:sz="4" w:space="0" w:color="auto"/>
              <w:right w:val="single" w:sz="4" w:space="0" w:color="auto"/>
            </w:tcBorders>
            <w:shd w:val="clear" w:color="auto" w:fill="auto"/>
            <w:vAlign w:val="center"/>
          </w:tcPr>
          <w:p w14:paraId="42D1556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加水印的EXCEL版一份</w:t>
            </w:r>
          </w:p>
        </w:tc>
        <w:tc>
          <w:tcPr>
            <w:tcW w:w="1407" w:type="dxa"/>
            <w:tcBorders>
              <w:top w:val="nil"/>
              <w:left w:val="nil"/>
              <w:bottom w:val="single" w:sz="4" w:space="0" w:color="auto"/>
              <w:right w:val="single" w:sz="4" w:space="0" w:color="auto"/>
            </w:tcBorders>
            <w:shd w:val="clear" w:color="auto" w:fill="auto"/>
            <w:vAlign w:val="center"/>
          </w:tcPr>
          <w:p w14:paraId="73C59BE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必须提供,若未进行招标答疑,采购担当作书面说明</w:t>
            </w:r>
          </w:p>
        </w:tc>
        <w:tc>
          <w:tcPr>
            <w:tcW w:w="1251" w:type="dxa"/>
            <w:tcBorders>
              <w:top w:val="nil"/>
              <w:left w:val="nil"/>
              <w:bottom w:val="single" w:sz="4" w:space="0" w:color="auto"/>
              <w:right w:val="single" w:sz="8" w:space="0" w:color="auto"/>
            </w:tcBorders>
            <w:shd w:val="clear" w:color="auto" w:fill="auto"/>
            <w:vAlign w:val="center"/>
          </w:tcPr>
          <w:p w14:paraId="7EFA6D5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76AA29D6" w14:textId="77777777" w:rsidTr="00757092">
        <w:trPr>
          <w:trHeight w:val="528"/>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5C181D73"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10</w:t>
            </w:r>
          </w:p>
        </w:tc>
        <w:tc>
          <w:tcPr>
            <w:tcW w:w="279" w:type="dxa"/>
            <w:vMerge/>
            <w:tcBorders>
              <w:top w:val="nil"/>
              <w:left w:val="single" w:sz="4" w:space="0" w:color="auto"/>
              <w:bottom w:val="single" w:sz="4" w:space="0" w:color="auto"/>
              <w:right w:val="single" w:sz="4" w:space="0" w:color="auto"/>
            </w:tcBorders>
            <w:vAlign w:val="center"/>
          </w:tcPr>
          <w:p w14:paraId="242E9F25"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2B9C042B"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1B58A22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与合同价格商谈有关的文件</w:t>
            </w:r>
          </w:p>
        </w:tc>
        <w:tc>
          <w:tcPr>
            <w:tcW w:w="792" w:type="dxa"/>
            <w:tcBorders>
              <w:top w:val="nil"/>
              <w:left w:val="nil"/>
              <w:bottom w:val="single" w:sz="4" w:space="0" w:color="auto"/>
              <w:right w:val="single" w:sz="4" w:space="0" w:color="auto"/>
            </w:tcBorders>
            <w:shd w:val="clear" w:color="auto" w:fill="auto"/>
            <w:vAlign w:val="center"/>
          </w:tcPr>
          <w:p w14:paraId="3251F61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0D5B434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78" w:type="dxa"/>
            <w:tcBorders>
              <w:top w:val="nil"/>
              <w:left w:val="nil"/>
              <w:bottom w:val="single" w:sz="4" w:space="0" w:color="auto"/>
              <w:right w:val="single" w:sz="4" w:space="0" w:color="auto"/>
            </w:tcBorders>
            <w:shd w:val="clear" w:color="auto" w:fill="auto"/>
            <w:vAlign w:val="center"/>
          </w:tcPr>
          <w:p w14:paraId="0130A9A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加水印的原件扫描件一份</w:t>
            </w:r>
          </w:p>
        </w:tc>
        <w:tc>
          <w:tcPr>
            <w:tcW w:w="1407" w:type="dxa"/>
            <w:tcBorders>
              <w:top w:val="nil"/>
              <w:left w:val="nil"/>
              <w:bottom w:val="single" w:sz="4" w:space="0" w:color="auto"/>
              <w:right w:val="single" w:sz="4" w:space="0" w:color="auto"/>
            </w:tcBorders>
            <w:shd w:val="clear" w:color="auto" w:fill="auto"/>
            <w:vAlign w:val="center"/>
          </w:tcPr>
          <w:p w14:paraId="42E826C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5F23ACD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1AD53169" w14:textId="77777777" w:rsidTr="00757092">
        <w:trPr>
          <w:trHeight w:val="264"/>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7913FB5D"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11</w:t>
            </w:r>
          </w:p>
        </w:tc>
        <w:tc>
          <w:tcPr>
            <w:tcW w:w="279" w:type="dxa"/>
            <w:vMerge/>
            <w:tcBorders>
              <w:top w:val="nil"/>
              <w:left w:val="single" w:sz="4" w:space="0" w:color="auto"/>
              <w:bottom w:val="single" w:sz="4" w:space="0" w:color="auto"/>
              <w:right w:val="single" w:sz="4" w:space="0" w:color="auto"/>
            </w:tcBorders>
            <w:vAlign w:val="center"/>
          </w:tcPr>
          <w:p w14:paraId="0E9F0C1C"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06A04240" w14:textId="77777777" w:rsidR="008B3474" w:rsidRPr="00EF6767" w:rsidRDefault="008B3474">
            <w:pPr>
              <w:rPr>
                <w:rFonts w:ascii="宋体" w:eastAsia="宋体" w:hAnsi="宋体" w:cs="宋体"/>
                <w:b/>
                <w:bCs/>
                <w:color w:val="auto"/>
                <w:sz w:val="16"/>
                <w:szCs w:val="16"/>
              </w:rPr>
            </w:pPr>
          </w:p>
        </w:tc>
        <w:tc>
          <w:tcPr>
            <w:tcW w:w="19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1A4DF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招标图纸(CAD压缩包及PDF会签版）</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052CF55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28CCB57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78" w:type="dxa"/>
            <w:tcBorders>
              <w:top w:val="nil"/>
              <w:left w:val="nil"/>
              <w:bottom w:val="single" w:sz="4" w:space="0" w:color="auto"/>
              <w:right w:val="single" w:sz="4" w:space="0" w:color="auto"/>
            </w:tcBorders>
            <w:shd w:val="clear" w:color="auto" w:fill="auto"/>
            <w:vAlign w:val="center"/>
          </w:tcPr>
          <w:p w14:paraId="505A6C2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vMerge w:val="restart"/>
            <w:tcBorders>
              <w:top w:val="nil"/>
              <w:left w:val="single" w:sz="4" w:space="0" w:color="auto"/>
              <w:bottom w:val="single" w:sz="4" w:space="0" w:color="auto"/>
              <w:right w:val="single" w:sz="4" w:space="0" w:color="auto"/>
            </w:tcBorders>
            <w:shd w:val="clear" w:color="auto" w:fill="auto"/>
            <w:vAlign w:val="center"/>
          </w:tcPr>
          <w:p w14:paraId="37F4BAF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42B452B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6705D31E"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7FD54C34"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34D95689"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10D99220" w14:textId="77777777" w:rsidR="008B3474" w:rsidRPr="00EF6767" w:rsidRDefault="008B3474">
            <w:pPr>
              <w:rPr>
                <w:rFonts w:ascii="宋体" w:eastAsia="宋体" w:hAnsi="宋体" w:cs="宋体"/>
                <w:b/>
                <w:bCs/>
                <w:color w:val="auto"/>
                <w:sz w:val="16"/>
                <w:szCs w:val="16"/>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05C78CA0" w14:textId="77777777" w:rsidR="008B3474" w:rsidRPr="00EF6767" w:rsidRDefault="008B3474">
            <w:pPr>
              <w:rPr>
                <w:rFonts w:ascii="宋体" w:eastAsia="宋体" w:hAnsi="宋体" w:cs="宋体"/>
                <w:b/>
                <w:bCs/>
                <w:color w:val="auto"/>
                <w:sz w:val="16"/>
                <w:szCs w:val="16"/>
              </w:rPr>
            </w:pPr>
          </w:p>
        </w:tc>
        <w:tc>
          <w:tcPr>
            <w:tcW w:w="792" w:type="dxa"/>
            <w:vMerge/>
            <w:tcBorders>
              <w:top w:val="nil"/>
              <w:left w:val="single" w:sz="4" w:space="0" w:color="auto"/>
              <w:bottom w:val="single" w:sz="4" w:space="0" w:color="auto"/>
              <w:right w:val="single" w:sz="4" w:space="0" w:color="auto"/>
            </w:tcBorders>
            <w:vAlign w:val="center"/>
          </w:tcPr>
          <w:p w14:paraId="536A960A" w14:textId="77777777" w:rsidR="008B3474" w:rsidRPr="00EF6767" w:rsidRDefault="008B3474">
            <w:pPr>
              <w:rPr>
                <w:rFonts w:ascii="宋体" w:eastAsia="宋体" w:hAnsi="宋体" w:cs="宋体"/>
                <w:b/>
                <w:bCs/>
                <w:color w:val="auto"/>
                <w:sz w:val="16"/>
                <w:szCs w:val="16"/>
              </w:rPr>
            </w:pPr>
          </w:p>
        </w:tc>
        <w:tc>
          <w:tcPr>
            <w:tcW w:w="912" w:type="dxa"/>
            <w:vMerge/>
            <w:tcBorders>
              <w:top w:val="nil"/>
              <w:left w:val="single" w:sz="4" w:space="0" w:color="auto"/>
              <w:bottom w:val="single" w:sz="4" w:space="0" w:color="auto"/>
              <w:right w:val="single" w:sz="4" w:space="0" w:color="auto"/>
            </w:tcBorders>
            <w:vAlign w:val="center"/>
          </w:tcPr>
          <w:p w14:paraId="3B0AD526" w14:textId="77777777" w:rsidR="008B3474" w:rsidRPr="00EF6767" w:rsidRDefault="008B3474">
            <w:pPr>
              <w:rPr>
                <w:rFonts w:ascii="宋体" w:eastAsia="宋体" w:hAnsi="宋体" w:cs="宋体"/>
                <w:b/>
                <w:bCs/>
                <w:color w:val="auto"/>
                <w:sz w:val="16"/>
                <w:szCs w:val="16"/>
              </w:rPr>
            </w:pPr>
          </w:p>
        </w:tc>
        <w:tc>
          <w:tcPr>
            <w:tcW w:w="2178" w:type="dxa"/>
            <w:tcBorders>
              <w:top w:val="nil"/>
              <w:left w:val="nil"/>
              <w:bottom w:val="single" w:sz="4" w:space="0" w:color="auto"/>
              <w:right w:val="single" w:sz="4" w:space="0" w:color="auto"/>
            </w:tcBorders>
            <w:shd w:val="clear" w:color="auto" w:fill="auto"/>
            <w:vAlign w:val="center"/>
          </w:tcPr>
          <w:p w14:paraId="299FF2A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提供的招标图纸清单与招标文件中清单目录一致</w:t>
            </w:r>
          </w:p>
        </w:tc>
        <w:tc>
          <w:tcPr>
            <w:tcW w:w="1407" w:type="dxa"/>
            <w:vMerge/>
            <w:tcBorders>
              <w:top w:val="nil"/>
              <w:left w:val="single" w:sz="4" w:space="0" w:color="auto"/>
              <w:bottom w:val="single" w:sz="4" w:space="0" w:color="auto"/>
              <w:right w:val="single" w:sz="4" w:space="0" w:color="auto"/>
            </w:tcBorders>
            <w:vAlign w:val="center"/>
          </w:tcPr>
          <w:p w14:paraId="782C3D44"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543742A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77BDEA88"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658111CB"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2394882B"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143890EC" w14:textId="77777777" w:rsidR="008B3474" w:rsidRPr="00EF6767" w:rsidRDefault="008B3474">
            <w:pPr>
              <w:rPr>
                <w:rFonts w:ascii="宋体" w:eastAsia="宋体" w:hAnsi="宋体" w:cs="宋体"/>
                <w:b/>
                <w:bCs/>
                <w:color w:val="auto"/>
                <w:sz w:val="16"/>
                <w:szCs w:val="16"/>
                <w:lang w:eastAsia="zh-CN"/>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591C6328"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3114E2EE"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09527F6F"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3CEF76E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若招标图纸编号、日期等存在问题，采购担当作说明</w:t>
            </w:r>
          </w:p>
        </w:tc>
        <w:tc>
          <w:tcPr>
            <w:tcW w:w="1407" w:type="dxa"/>
            <w:vMerge/>
            <w:tcBorders>
              <w:top w:val="nil"/>
              <w:left w:val="single" w:sz="4" w:space="0" w:color="auto"/>
              <w:bottom w:val="single" w:sz="4" w:space="0" w:color="auto"/>
              <w:right w:val="single" w:sz="4" w:space="0" w:color="auto"/>
            </w:tcBorders>
            <w:vAlign w:val="center"/>
          </w:tcPr>
          <w:p w14:paraId="49B24561"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571C679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360BD5DB" w14:textId="77777777" w:rsidTr="00757092">
        <w:trPr>
          <w:trHeight w:val="264"/>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4BDB60D6"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12</w:t>
            </w:r>
          </w:p>
        </w:tc>
        <w:tc>
          <w:tcPr>
            <w:tcW w:w="279" w:type="dxa"/>
            <w:vMerge w:val="restart"/>
            <w:tcBorders>
              <w:top w:val="nil"/>
              <w:left w:val="single" w:sz="4" w:space="0" w:color="auto"/>
              <w:bottom w:val="single" w:sz="4" w:space="0" w:color="auto"/>
              <w:right w:val="single" w:sz="4" w:space="0" w:color="auto"/>
            </w:tcBorders>
            <w:shd w:val="clear" w:color="auto" w:fill="auto"/>
            <w:vAlign w:val="center"/>
          </w:tcPr>
          <w:p w14:paraId="3A1ECE48"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开工准备</w:t>
            </w: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4ADC602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施工单位无需提供，由合同上甲方项目负责人在开工前提供至明源系统，事务所自行下载</w:t>
            </w:r>
          </w:p>
        </w:tc>
        <w:tc>
          <w:tcPr>
            <w:tcW w:w="19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6149E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图纸会审纪录（页面齐全、合同上的发包人代表、设计代表、总监、 承包人项目经理签字盖章）</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465DE4C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1B1FBFA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78" w:type="dxa"/>
            <w:tcBorders>
              <w:top w:val="nil"/>
              <w:left w:val="nil"/>
              <w:bottom w:val="single" w:sz="4" w:space="0" w:color="auto"/>
              <w:right w:val="single" w:sz="4" w:space="0" w:color="auto"/>
            </w:tcBorders>
            <w:shd w:val="clear" w:color="auto" w:fill="auto"/>
            <w:vAlign w:val="center"/>
          </w:tcPr>
          <w:p w14:paraId="2C07429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1、原件扫描件一份</w:t>
            </w:r>
          </w:p>
        </w:tc>
        <w:tc>
          <w:tcPr>
            <w:tcW w:w="1407" w:type="dxa"/>
            <w:vMerge w:val="restart"/>
            <w:tcBorders>
              <w:top w:val="nil"/>
              <w:left w:val="single" w:sz="4" w:space="0" w:color="auto"/>
              <w:bottom w:val="single" w:sz="4" w:space="0" w:color="auto"/>
              <w:right w:val="single" w:sz="4" w:space="0" w:color="auto"/>
            </w:tcBorders>
            <w:shd w:val="clear" w:color="auto" w:fill="auto"/>
            <w:vAlign w:val="center"/>
          </w:tcPr>
          <w:p w14:paraId="2D91FF5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54FE2CD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14C0268" w14:textId="77777777" w:rsidTr="00757092">
        <w:trPr>
          <w:trHeight w:val="792"/>
          <w:jc w:val="center"/>
        </w:trPr>
        <w:tc>
          <w:tcPr>
            <w:tcW w:w="673" w:type="dxa"/>
            <w:vMerge/>
            <w:tcBorders>
              <w:top w:val="nil"/>
              <w:left w:val="single" w:sz="8" w:space="0" w:color="auto"/>
              <w:bottom w:val="single" w:sz="4" w:space="0" w:color="auto"/>
              <w:right w:val="single" w:sz="4" w:space="0" w:color="auto"/>
            </w:tcBorders>
            <w:vAlign w:val="center"/>
          </w:tcPr>
          <w:p w14:paraId="7F17F58A"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5533BE2C"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D136E62" w14:textId="77777777" w:rsidR="008B3474" w:rsidRPr="00EF6767" w:rsidRDefault="008B3474">
            <w:pPr>
              <w:rPr>
                <w:rFonts w:ascii="宋体" w:eastAsia="宋体" w:hAnsi="宋体" w:cs="宋体"/>
                <w:b/>
                <w:bCs/>
                <w:color w:val="auto"/>
                <w:sz w:val="16"/>
                <w:szCs w:val="16"/>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2D7E7B9F" w14:textId="77777777" w:rsidR="008B3474" w:rsidRPr="00EF6767" w:rsidRDefault="008B3474">
            <w:pPr>
              <w:rPr>
                <w:rFonts w:ascii="宋体" w:eastAsia="宋体" w:hAnsi="宋体" w:cs="宋体"/>
                <w:b/>
                <w:bCs/>
                <w:color w:val="auto"/>
                <w:sz w:val="16"/>
                <w:szCs w:val="16"/>
              </w:rPr>
            </w:pPr>
          </w:p>
        </w:tc>
        <w:tc>
          <w:tcPr>
            <w:tcW w:w="792" w:type="dxa"/>
            <w:vMerge/>
            <w:tcBorders>
              <w:top w:val="nil"/>
              <w:left w:val="single" w:sz="4" w:space="0" w:color="auto"/>
              <w:bottom w:val="single" w:sz="4" w:space="0" w:color="auto"/>
              <w:right w:val="single" w:sz="4" w:space="0" w:color="auto"/>
            </w:tcBorders>
            <w:vAlign w:val="center"/>
          </w:tcPr>
          <w:p w14:paraId="68594A51" w14:textId="77777777" w:rsidR="008B3474" w:rsidRPr="00EF6767" w:rsidRDefault="008B3474">
            <w:pPr>
              <w:rPr>
                <w:rFonts w:ascii="宋体" w:eastAsia="宋体" w:hAnsi="宋体" w:cs="宋体"/>
                <w:b/>
                <w:bCs/>
                <w:color w:val="auto"/>
                <w:sz w:val="16"/>
                <w:szCs w:val="16"/>
              </w:rPr>
            </w:pPr>
          </w:p>
        </w:tc>
        <w:tc>
          <w:tcPr>
            <w:tcW w:w="912" w:type="dxa"/>
            <w:vMerge/>
            <w:tcBorders>
              <w:top w:val="nil"/>
              <w:left w:val="single" w:sz="4" w:space="0" w:color="auto"/>
              <w:bottom w:val="single" w:sz="4" w:space="0" w:color="auto"/>
              <w:right w:val="single" w:sz="4" w:space="0" w:color="auto"/>
            </w:tcBorders>
            <w:vAlign w:val="center"/>
          </w:tcPr>
          <w:p w14:paraId="4484F12C" w14:textId="77777777" w:rsidR="008B3474" w:rsidRPr="00EF6767" w:rsidRDefault="008B3474">
            <w:pPr>
              <w:rPr>
                <w:rFonts w:ascii="宋体" w:eastAsia="宋体" w:hAnsi="宋体" w:cs="宋体"/>
                <w:b/>
                <w:bCs/>
                <w:color w:val="auto"/>
                <w:sz w:val="16"/>
                <w:szCs w:val="16"/>
              </w:rPr>
            </w:pPr>
          </w:p>
        </w:tc>
        <w:tc>
          <w:tcPr>
            <w:tcW w:w="2178" w:type="dxa"/>
            <w:tcBorders>
              <w:top w:val="nil"/>
              <w:left w:val="nil"/>
              <w:bottom w:val="single" w:sz="4" w:space="0" w:color="auto"/>
              <w:right w:val="single" w:sz="4" w:space="0" w:color="auto"/>
            </w:tcBorders>
            <w:shd w:val="clear" w:color="auto" w:fill="auto"/>
            <w:vAlign w:val="center"/>
          </w:tcPr>
          <w:p w14:paraId="3B25067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2、如未进行图纸会审，需提供甲方发包人代表签名的情况说明原件扫描件</w:t>
            </w:r>
          </w:p>
        </w:tc>
        <w:tc>
          <w:tcPr>
            <w:tcW w:w="1407" w:type="dxa"/>
            <w:vMerge/>
            <w:tcBorders>
              <w:top w:val="nil"/>
              <w:left w:val="single" w:sz="4" w:space="0" w:color="auto"/>
              <w:bottom w:val="single" w:sz="4" w:space="0" w:color="auto"/>
              <w:right w:val="single" w:sz="4" w:space="0" w:color="auto"/>
            </w:tcBorders>
            <w:vAlign w:val="center"/>
          </w:tcPr>
          <w:p w14:paraId="1675E923"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447D986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52581540" w14:textId="77777777" w:rsidTr="00757092">
        <w:trPr>
          <w:trHeight w:val="792"/>
          <w:jc w:val="center"/>
        </w:trPr>
        <w:tc>
          <w:tcPr>
            <w:tcW w:w="673" w:type="dxa"/>
            <w:vMerge/>
            <w:tcBorders>
              <w:top w:val="nil"/>
              <w:left w:val="single" w:sz="8" w:space="0" w:color="auto"/>
              <w:bottom w:val="single" w:sz="4" w:space="0" w:color="auto"/>
              <w:right w:val="single" w:sz="4" w:space="0" w:color="auto"/>
            </w:tcBorders>
            <w:vAlign w:val="center"/>
          </w:tcPr>
          <w:p w14:paraId="7C050D98"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68E77ACD"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135EEA9C" w14:textId="77777777" w:rsidR="008B3474" w:rsidRPr="00EF6767" w:rsidRDefault="008B3474">
            <w:pPr>
              <w:rPr>
                <w:rFonts w:ascii="宋体" w:eastAsia="宋体" w:hAnsi="宋体" w:cs="宋体"/>
                <w:b/>
                <w:bCs/>
                <w:color w:val="auto"/>
                <w:sz w:val="16"/>
                <w:szCs w:val="16"/>
                <w:lang w:eastAsia="zh-CN"/>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3B5B17DF"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30AF9E81"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5C608232"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7D6F8F0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3、如图纸会审不明确，需提供甲方发包人代表签名的情况说明原件扫描件</w:t>
            </w:r>
          </w:p>
        </w:tc>
        <w:tc>
          <w:tcPr>
            <w:tcW w:w="1407" w:type="dxa"/>
            <w:vMerge/>
            <w:tcBorders>
              <w:top w:val="nil"/>
              <w:left w:val="single" w:sz="4" w:space="0" w:color="auto"/>
              <w:bottom w:val="single" w:sz="4" w:space="0" w:color="auto"/>
              <w:right w:val="single" w:sz="4" w:space="0" w:color="auto"/>
            </w:tcBorders>
            <w:vAlign w:val="center"/>
          </w:tcPr>
          <w:p w14:paraId="3BCE0735"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69F7612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53048FC6"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1834158A"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212B0815"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0AE1C2E8" w14:textId="77777777" w:rsidR="008B3474" w:rsidRPr="00EF6767" w:rsidRDefault="008B3474">
            <w:pPr>
              <w:rPr>
                <w:rFonts w:ascii="宋体" w:eastAsia="宋体" w:hAnsi="宋体" w:cs="宋体"/>
                <w:b/>
                <w:bCs/>
                <w:color w:val="auto"/>
                <w:sz w:val="16"/>
                <w:szCs w:val="16"/>
                <w:lang w:eastAsia="zh-CN"/>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11FEF761"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7D650772"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27DB9DFF"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2F49039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4、图纸会审如需调整造价，必须办理设变手续</w:t>
            </w:r>
          </w:p>
        </w:tc>
        <w:tc>
          <w:tcPr>
            <w:tcW w:w="1407" w:type="dxa"/>
            <w:vMerge/>
            <w:tcBorders>
              <w:top w:val="nil"/>
              <w:left w:val="single" w:sz="4" w:space="0" w:color="auto"/>
              <w:bottom w:val="single" w:sz="4" w:space="0" w:color="auto"/>
              <w:right w:val="single" w:sz="4" w:space="0" w:color="auto"/>
            </w:tcBorders>
            <w:vAlign w:val="center"/>
          </w:tcPr>
          <w:p w14:paraId="1F1BD4C2"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09BDD798"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67346093" w14:textId="77777777" w:rsidTr="00757092">
        <w:trPr>
          <w:trHeight w:val="1248"/>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710C898D"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13</w:t>
            </w:r>
          </w:p>
        </w:tc>
        <w:tc>
          <w:tcPr>
            <w:tcW w:w="279" w:type="dxa"/>
            <w:vMerge/>
            <w:tcBorders>
              <w:top w:val="nil"/>
              <w:left w:val="single" w:sz="4" w:space="0" w:color="auto"/>
              <w:bottom w:val="single" w:sz="4" w:space="0" w:color="auto"/>
              <w:right w:val="single" w:sz="4" w:space="0" w:color="auto"/>
            </w:tcBorders>
            <w:vAlign w:val="center"/>
          </w:tcPr>
          <w:p w14:paraId="0905D246"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F607835"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72F06C9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工程开工报告或开工令（页面齐全、合同上的发包人代表、总监、 承包人项目经理签字）</w:t>
            </w:r>
          </w:p>
        </w:tc>
        <w:tc>
          <w:tcPr>
            <w:tcW w:w="792" w:type="dxa"/>
            <w:tcBorders>
              <w:top w:val="nil"/>
              <w:left w:val="nil"/>
              <w:bottom w:val="single" w:sz="4" w:space="0" w:color="auto"/>
              <w:right w:val="single" w:sz="4" w:space="0" w:color="auto"/>
            </w:tcBorders>
            <w:shd w:val="clear" w:color="auto" w:fill="auto"/>
            <w:vAlign w:val="center"/>
          </w:tcPr>
          <w:p w14:paraId="0C8370F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29919AE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78" w:type="dxa"/>
            <w:tcBorders>
              <w:top w:val="nil"/>
              <w:left w:val="nil"/>
              <w:bottom w:val="single" w:sz="4" w:space="0" w:color="auto"/>
              <w:right w:val="single" w:sz="4" w:space="0" w:color="auto"/>
            </w:tcBorders>
            <w:shd w:val="clear" w:color="auto" w:fill="auto"/>
            <w:vAlign w:val="center"/>
          </w:tcPr>
          <w:p w14:paraId="51F094B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15851F0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2F04D38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0C9AA38" w14:textId="77777777" w:rsidTr="00757092">
        <w:trPr>
          <w:trHeight w:val="792"/>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5F69C283"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14</w:t>
            </w:r>
          </w:p>
        </w:tc>
        <w:tc>
          <w:tcPr>
            <w:tcW w:w="279" w:type="dxa"/>
            <w:vMerge w:val="restart"/>
            <w:tcBorders>
              <w:top w:val="nil"/>
              <w:left w:val="single" w:sz="4" w:space="0" w:color="auto"/>
              <w:bottom w:val="single" w:sz="4" w:space="0" w:color="auto"/>
              <w:right w:val="single" w:sz="4" w:space="0" w:color="auto"/>
            </w:tcBorders>
            <w:shd w:val="clear" w:color="auto" w:fill="auto"/>
            <w:vAlign w:val="center"/>
          </w:tcPr>
          <w:p w14:paraId="775816FE"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设变</w:t>
            </w: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097714B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施工单位无需提供，由合同上甲方项目负责人在施工前提供至明源系</w:t>
            </w:r>
            <w:r w:rsidRPr="00EF6767">
              <w:rPr>
                <w:rFonts w:ascii="宋体" w:eastAsia="宋体" w:hAnsi="宋体" w:cs="宋体" w:hint="eastAsia"/>
                <w:b/>
                <w:bCs/>
                <w:color w:val="auto"/>
                <w:sz w:val="16"/>
                <w:szCs w:val="16"/>
                <w:lang w:eastAsia="zh-CN"/>
              </w:rPr>
              <w:lastRenderedPageBreak/>
              <w:t>统，事务所自行下载</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tcPr>
          <w:p w14:paraId="3861C56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lastRenderedPageBreak/>
              <w:t>施工前预算审核阶段</w:t>
            </w:r>
          </w:p>
        </w:tc>
        <w:tc>
          <w:tcPr>
            <w:tcW w:w="1298" w:type="dxa"/>
            <w:tcBorders>
              <w:top w:val="nil"/>
              <w:left w:val="nil"/>
              <w:bottom w:val="single" w:sz="4" w:space="0" w:color="auto"/>
              <w:right w:val="single" w:sz="4" w:space="0" w:color="auto"/>
            </w:tcBorders>
            <w:shd w:val="clear" w:color="auto" w:fill="auto"/>
            <w:vAlign w:val="center"/>
          </w:tcPr>
          <w:p w14:paraId="19DF115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设变申请审批单（需按DOA完成内部审批）</w:t>
            </w:r>
          </w:p>
        </w:tc>
        <w:tc>
          <w:tcPr>
            <w:tcW w:w="792" w:type="dxa"/>
            <w:tcBorders>
              <w:top w:val="nil"/>
              <w:left w:val="nil"/>
              <w:bottom w:val="single" w:sz="4" w:space="0" w:color="auto"/>
              <w:right w:val="single" w:sz="4" w:space="0" w:color="auto"/>
            </w:tcBorders>
            <w:shd w:val="clear" w:color="auto" w:fill="auto"/>
            <w:vAlign w:val="center"/>
          </w:tcPr>
          <w:p w14:paraId="1DA8A89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6A58AA5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668B53E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0A1F64C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716A945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0F9A292A" w14:textId="77777777" w:rsidTr="00757092">
        <w:trPr>
          <w:trHeight w:val="792"/>
          <w:jc w:val="center"/>
        </w:trPr>
        <w:tc>
          <w:tcPr>
            <w:tcW w:w="673" w:type="dxa"/>
            <w:vMerge/>
            <w:tcBorders>
              <w:top w:val="nil"/>
              <w:left w:val="single" w:sz="8" w:space="0" w:color="auto"/>
              <w:bottom w:val="single" w:sz="4" w:space="0" w:color="auto"/>
              <w:right w:val="single" w:sz="4" w:space="0" w:color="auto"/>
            </w:tcBorders>
            <w:vAlign w:val="center"/>
          </w:tcPr>
          <w:p w14:paraId="7393ED4C"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0D037D57"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59EC287A"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53D9C129"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63D430D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设计变更、技术核定单及设变图纸</w:t>
            </w:r>
          </w:p>
        </w:tc>
        <w:tc>
          <w:tcPr>
            <w:tcW w:w="792" w:type="dxa"/>
            <w:tcBorders>
              <w:top w:val="nil"/>
              <w:left w:val="nil"/>
              <w:bottom w:val="single" w:sz="4" w:space="0" w:color="auto"/>
              <w:right w:val="single" w:sz="4" w:space="0" w:color="auto"/>
            </w:tcBorders>
            <w:shd w:val="clear" w:color="auto" w:fill="auto"/>
            <w:vAlign w:val="center"/>
          </w:tcPr>
          <w:p w14:paraId="5E63687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26ACC4A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4D00FF7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3A54D53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38565A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D8A4B4B"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2829F425"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6C87F8A5"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75ABD8A"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2F262AAE"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66401CF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发包人要求施工的指令单</w:t>
            </w:r>
          </w:p>
        </w:tc>
        <w:tc>
          <w:tcPr>
            <w:tcW w:w="792" w:type="dxa"/>
            <w:tcBorders>
              <w:top w:val="nil"/>
              <w:left w:val="nil"/>
              <w:bottom w:val="single" w:sz="4" w:space="0" w:color="auto"/>
              <w:right w:val="single" w:sz="4" w:space="0" w:color="auto"/>
            </w:tcBorders>
            <w:shd w:val="clear" w:color="auto" w:fill="auto"/>
            <w:vAlign w:val="center"/>
          </w:tcPr>
          <w:p w14:paraId="44A5169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0C5F676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430FCDF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505E336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48E6139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1AA16A04"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7D774200"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632BFE52"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29C8879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施工单位上传至明源系统，事务所自行下载</w:t>
            </w:r>
          </w:p>
        </w:tc>
        <w:tc>
          <w:tcPr>
            <w:tcW w:w="680" w:type="dxa"/>
            <w:vMerge/>
            <w:tcBorders>
              <w:top w:val="nil"/>
              <w:left w:val="single" w:sz="4" w:space="0" w:color="auto"/>
              <w:bottom w:val="single" w:sz="4" w:space="0" w:color="auto"/>
              <w:right w:val="single" w:sz="4" w:space="0" w:color="auto"/>
            </w:tcBorders>
            <w:vAlign w:val="center"/>
          </w:tcPr>
          <w:p w14:paraId="0D06E36F" w14:textId="77777777" w:rsidR="008B3474" w:rsidRPr="00EF6767" w:rsidRDefault="008B3474">
            <w:pPr>
              <w:rPr>
                <w:rFonts w:ascii="宋体" w:eastAsia="宋体" w:hAnsi="宋体" w:cs="宋体"/>
                <w:b/>
                <w:bCs/>
                <w:color w:val="auto"/>
                <w:sz w:val="16"/>
                <w:szCs w:val="16"/>
                <w:lang w:eastAsia="zh-CN"/>
              </w:rPr>
            </w:pPr>
          </w:p>
        </w:tc>
        <w:tc>
          <w:tcPr>
            <w:tcW w:w="1298" w:type="dxa"/>
            <w:tcBorders>
              <w:top w:val="nil"/>
              <w:left w:val="nil"/>
              <w:bottom w:val="single" w:sz="4" w:space="0" w:color="auto"/>
              <w:right w:val="single" w:sz="4" w:space="0" w:color="auto"/>
            </w:tcBorders>
            <w:shd w:val="clear" w:color="auto" w:fill="auto"/>
            <w:vAlign w:val="center"/>
          </w:tcPr>
          <w:p w14:paraId="5C4FCD8C"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承包人报价书（盖公章）</w:t>
            </w:r>
          </w:p>
        </w:tc>
        <w:tc>
          <w:tcPr>
            <w:tcW w:w="792" w:type="dxa"/>
            <w:tcBorders>
              <w:top w:val="nil"/>
              <w:left w:val="nil"/>
              <w:bottom w:val="single" w:sz="4" w:space="0" w:color="auto"/>
              <w:right w:val="single" w:sz="4" w:space="0" w:color="auto"/>
            </w:tcBorders>
            <w:shd w:val="clear" w:color="auto" w:fill="auto"/>
            <w:vAlign w:val="center"/>
          </w:tcPr>
          <w:p w14:paraId="7C8D64D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5762D5B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施工单位上传</w:t>
            </w:r>
          </w:p>
        </w:tc>
        <w:tc>
          <w:tcPr>
            <w:tcW w:w="2178" w:type="dxa"/>
            <w:tcBorders>
              <w:top w:val="nil"/>
              <w:left w:val="nil"/>
              <w:bottom w:val="single" w:sz="4" w:space="0" w:color="auto"/>
              <w:right w:val="single" w:sz="4" w:space="0" w:color="auto"/>
            </w:tcBorders>
            <w:shd w:val="clear" w:color="auto" w:fill="auto"/>
            <w:vAlign w:val="center"/>
          </w:tcPr>
          <w:p w14:paraId="05AE85B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134C46A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703E21B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3239DB0" w14:textId="77777777" w:rsidTr="00757092">
        <w:trPr>
          <w:trHeight w:val="1320"/>
          <w:jc w:val="center"/>
        </w:trPr>
        <w:tc>
          <w:tcPr>
            <w:tcW w:w="673" w:type="dxa"/>
            <w:vMerge/>
            <w:tcBorders>
              <w:top w:val="nil"/>
              <w:left w:val="single" w:sz="8" w:space="0" w:color="auto"/>
              <w:bottom w:val="single" w:sz="4" w:space="0" w:color="auto"/>
              <w:right w:val="single" w:sz="4" w:space="0" w:color="auto"/>
            </w:tcBorders>
            <w:vAlign w:val="center"/>
          </w:tcPr>
          <w:p w14:paraId="3D6CD5D3"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1353C63D"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0FE8C9AF"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708E08E7"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13F866F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承包人报价书的广联达电子软件版本</w:t>
            </w:r>
          </w:p>
        </w:tc>
        <w:tc>
          <w:tcPr>
            <w:tcW w:w="792" w:type="dxa"/>
            <w:tcBorders>
              <w:top w:val="nil"/>
              <w:left w:val="nil"/>
              <w:bottom w:val="single" w:sz="4" w:space="0" w:color="auto"/>
              <w:right w:val="single" w:sz="4" w:space="0" w:color="auto"/>
            </w:tcBorders>
            <w:shd w:val="clear" w:color="auto" w:fill="auto"/>
            <w:vAlign w:val="center"/>
          </w:tcPr>
          <w:p w14:paraId="3B925AC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78B28B9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施工单位上传</w:t>
            </w:r>
          </w:p>
        </w:tc>
        <w:tc>
          <w:tcPr>
            <w:tcW w:w="2178" w:type="dxa"/>
            <w:tcBorders>
              <w:top w:val="nil"/>
              <w:left w:val="nil"/>
              <w:bottom w:val="single" w:sz="4" w:space="0" w:color="auto"/>
              <w:right w:val="single" w:sz="4" w:space="0" w:color="auto"/>
            </w:tcBorders>
            <w:shd w:val="clear" w:color="auto" w:fill="auto"/>
            <w:vAlign w:val="center"/>
          </w:tcPr>
          <w:p w14:paraId="74A127B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电子版与纸版必须一致。若提供的不是正版广联达的，转化为正版广联达后再提供；或提供可转化广联达软件版的接口预算文件</w:t>
            </w:r>
          </w:p>
        </w:tc>
        <w:tc>
          <w:tcPr>
            <w:tcW w:w="1407" w:type="dxa"/>
            <w:tcBorders>
              <w:top w:val="nil"/>
              <w:left w:val="nil"/>
              <w:bottom w:val="single" w:sz="4" w:space="0" w:color="auto"/>
              <w:right w:val="single" w:sz="4" w:space="0" w:color="auto"/>
            </w:tcBorders>
            <w:shd w:val="clear" w:color="auto" w:fill="auto"/>
            <w:vAlign w:val="center"/>
          </w:tcPr>
          <w:p w14:paraId="657E9DC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4577E1F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9112CF3" w14:textId="77777777" w:rsidTr="00757092">
        <w:trPr>
          <w:trHeight w:val="792"/>
          <w:jc w:val="center"/>
        </w:trPr>
        <w:tc>
          <w:tcPr>
            <w:tcW w:w="673" w:type="dxa"/>
            <w:vMerge/>
            <w:tcBorders>
              <w:top w:val="nil"/>
              <w:left w:val="single" w:sz="8" w:space="0" w:color="auto"/>
              <w:bottom w:val="single" w:sz="4" w:space="0" w:color="auto"/>
              <w:right w:val="single" w:sz="4" w:space="0" w:color="auto"/>
            </w:tcBorders>
            <w:vAlign w:val="center"/>
          </w:tcPr>
          <w:p w14:paraId="28653930"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4E4FAE85"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61E6F41D"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742FE788"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6CD234E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各专业工程量计算书（变更部分）</w:t>
            </w:r>
          </w:p>
        </w:tc>
        <w:tc>
          <w:tcPr>
            <w:tcW w:w="792" w:type="dxa"/>
            <w:tcBorders>
              <w:top w:val="nil"/>
              <w:left w:val="nil"/>
              <w:bottom w:val="single" w:sz="4" w:space="0" w:color="auto"/>
              <w:right w:val="single" w:sz="4" w:space="0" w:color="auto"/>
            </w:tcBorders>
            <w:shd w:val="clear" w:color="auto" w:fill="auto"/>
            <w:vAlign w:val="center"/>
          </w:tcPr>
          <w:p w14:paraId="5745774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1EFE09D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施工单位上传</w:t>
            </w:r>
          </w:p>
        </w:tc>
        <w:tc>
          <w:tcPr>
            <w:tcW w:w="2178" w:type="dxa"/>
            <w:tcBorders>
              <w:top w:val="nil"/>
              <w:left w:val="nil"/>
              <w:bottom w:val="single" w:sz="4" w:space="0" w:color="auto"/>
              <w:right w:val="single" w:sz="4" w:space="0" w:color="auto"/>
            </w:tcBorders>
            <w:shd w:val="clear" w:color="auto" w:fill="auto"/>
            <w:vAlign w:val="center"/>
          </w:tcPr>
          <w:p w14:paraId="12CCE45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工程量计算采用软件计算的，另转化成EXCEl模式</w:t>
            </w:r>
          </w:p>
        </w:tc>
        <w:tc>
          <w:tcPr>
            <w:tcW w:w="1407" w:type="dxa"/>
            <w:tcBorders>
              <w:top w:val="nil"/>
              <w:left w:val="nil"/>
              <w:bottom w:val="single" w:sz="4" w:space="0" w:color="auto"/>
              <w:right w:val="single" w:sz="4" w:space="0" w:color="auto"/>
            </w:tcBorders>
            <w:shd w:val="clear" w:color="auto" w:fill="auto"/>
            <w:vAlign w:val="center"/>
          </w:tcPr>
          <w:p w14:paraId="59607F8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60A029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5FBCF02E"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12F62991"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08A55780"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4A1A895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监理单位上传至明源系统，事务所自行下载</w:t>
            </w:r>
          </w:p>
        </w:tc>
        <w:tc>
          <w:tcPr>
            <w:tcW w:w="680" w:type="dxa"/>
            <w:vMerge/>
            <w:tcBorders>
              <w:top w:val="nil"/>
              <w:left w:val="single" w:sz="4" w:space="0" w:color="auto"/>
              <w:bottom w:val="single" w:sz="4" w:space="0" w:color="auto"/>
              <w:right w:val="single" w:sz="4" w:space="0" w:color="auto"/>
            </w:tcBorders>
            <w:vAlign w:val="center"/>
          </w:tcPr>
          <w:p w14:paraId="77139F26" w14:textId="77777777" w:rsidR="008B3474" w:rsidRPr="00EF6767" w:rsidRDefault="008B3474">
            <w:pPr>
              <w:rPr>
                <w:rFonts w:ascii="宋体" w:eastAsia="宋体" w:hAnsi="宋体" w:cs="宋体"/>
                <w:b/>
                <w:bCs/>
                <w:color w:val="auto"/>
                <w:sz w:val="16"/>
                <w:szCs w:val="16"/>
                <w:lang w:eastAsia="zh-CN"/>
              </w:rPr>
            </w:pPr>
          </w:p>
        </w:tc>
        <w:tc>
          <w:tcPr>
            <w:tcW w:w="1298" w:type="dxa"/>
            <w:tcBorders>
              <w:top w:val="nil"/>
              <w:left w:val="nil"/>
              <w:bottom w:val="single" w:sz="4" w:space="0" w:color="auto"/>
              <w:right w:val="single" w:sz="4" w:space="0" w:color="auto"/>
            </w:tcBorders>
            <w:shd w:val="clear" w:color="auto" w:fill="auto"/>
            <w:vAlign w:val="center"/>
          </w:tcPr>
          <w:p w14:paraId="46CD7F1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监理单位审核书（盖公章）</w:t>
            </w:r>
          </w:p>
        </w:tc>
        <w:tc>
          <w:tcPr>
            <w:tcW w:w="792" w:type="dxa"/>
            <w:tcBorders>
              <w:top w:val="nil"/>
              <w:left w:val="nil"/>
              <w:bottom w:val="single" w:sz="4" w:space="0" w:color="auto"/>
              <w:right w:val="single" w:sz="4" w:space="0" w:color="auto"/>
            </w:tcBorders>
            <w:shd w:val="clear" w:color="auto" w:fill="auto"/>
            <w:vAlign w:val="center"/>
          </w:tcPr>
          <w:p w14:paraId="5492AE1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1A2D7C6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监理单位上传</w:t>
            </w:r>
          </w:p>
        </w:tc>
        <w:tc>
          <w:tcPr>
            <w:tcW w:w="2178" w:type="dxa"/>
            <w:tcBorders>
              <w:top w:val="nil"/>
              <w:left w:val="nil"/>
              <w:bottom w:val="single" w:sz="4" w:space="0" w:color="auto"/>
              <w:right w:val="single" w:sz="4" w:space="0" w:color="auto"/>
            </w:tcBorders>
            <w:shd w:val="clear" w:color="auto" w:fill="auto"/>
            <w:vAlign w:val="center"/>
          </w:tcPr>
          <w:p w14:paraId="5E0B33C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6ECED68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1009B6F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19108307" w14:textId="77777777" w:rsidTr="00757092">
        <w:trPr>
          <w:trHeight w:val="1320"/>
          <w:jc w:val="center"/>
        </w:trPr>
        <w:tc>
          <w:tcPr>
            <w:tcW w:w="673" w:type="dxa"/>
            <w:vMerge/>
            <w:tcBorders>
              <w:top w:val="nil"/>
              <w:left w:val="single" w:sz="8" w:space="0" w:color="auto"/>
              <w:bottom w:val="single" w:sz="4" w:space="0" w:color="auto"/>
              <w:right w:val="single" w:sz="4" w:space="0" w:color="auto"/>
            </w:tcBorders>
            <w:vAlign w:val="center"/>
          </w:tcPr>
          <w:p w14:paraId="6E56F55E"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190FFD21"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156E96B6"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4E986EAD"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48DAC348"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监理单位审核书的广联达电子软件版本</w:t>
            </w:r>
          </w:p>
        </w:tc>
        <w:tc>
          <w:tcPr>
            <w:tcW w:w="792" w:type="dxa"/>
            <w:tcBorders>
              <w:top w:val="nil"/>
              <w:left w:val="nil"/>
              <w:bottom w:val="single" w:sz="4" w:space="0" w:color="auto"/>
              <w:right w:val="single" w:sz="4" w:space="0" w:color="auto"/>
            </w:tcBorders>
            <w:shd w:val="clear" w:color="auto" w:fill="auto"/>
            <w:vAlign w:val="center"/>
          </w:tcPr>
          <w:p w14:paraId="0B82723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2665097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监理单位上传</w:t>
            </w:r>
          </w:p>
        </w:tc>
        <w:tc>
          <w:tcPr>
            <w:tcW w:w="2178" w:type="dxa"/>
            <w:tcBorders>
              <w:top w:val="nil"/>
              <w:left w:val="nil"/>
              <w:bottom w:val="single" w:sz="4" w:space="0" w:color="auto"/>
              <w:right w:val="single" w:sz="4" w:space="0" w:color="auto"/>
            </w:tcBorders>
            <w:shd w:val="clear" w:color="auto" w:fill="auto"/>
            <w:vAlign w:val="center"/>
          </w:tcPr>
          <w:p w14:paraId="0D27FCE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电子版与纸版必须一致。若提供的不是正版广联达的，转化为正版广联达后再提供；或提供可转化广联达软件版的接口预算文件</w:t>
            </w:r>
          </w:p>
        </w:tc>
        <w:tc>
          <w:tcPr>
            <w:tcW w:w="1407" w:type="dxa"/>
            <w:tcBorders>
              <w:top w:val="nil"/>
              <w:left w:val="nil"/>
              <w:bottom w:val="single" w:sz="4" w:space="0" w:color="auto"/>
              <w:right w:val="single" w:sz="4" w:space="0" w:color="auto"/>
            </w:tcBorders>
            <w:shd w:val="clear" w:color="auto" w:fill="auto"/>
            <w:vAlign w:val="center"/>
          </w:tcPr>
          <w:p w14:paraId="521D32D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4534E3B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66C6855E" w14:textId="77777777" w:rsidTr="00757092">
        <w:trPr>
          <w:trHeight w:val="792"/>
          <w:jc w:val="center"/>
        </w:trPr>
        <w:tc>
          <w:tcPr>
            <w:tcW w:w="673" w:type="dxa"/>
            <w:vMerge/>
            <w:tcBorders>
              <w:top w:val="nil"/>
              <w:left w:val="single" w:sz="8" w:space="0" w:color="auto"/>
              <w:bottom w:val="single" w:sz="4" w:space="0" w:color="auto"/>
              <w:right w:val="single" w:sz="4" w:space="0" w:color="auto"/>
            </w:tcBorders>
            <w:vAlign w:val="center"/>
          </w:tcPr>
          <w:p w14:paraId="297F6914"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17EEED53"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44134073"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319C5791"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55D81CB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各专业工程量计算书（变更部分）</w:t>
            </w:r>
          </w:p>
        </w:tc>
        <w:tc>
          <w:tcPr>
            <w:tcW w:w="792" w:type="dxa"/>
            <w:tcBorders>
              <w:top w:val="nil"/>
              <w:left w:val="nil"/>
              <w:bottom w:val="single" w:sz="4" w:space="0" w:color="auto"/>
              <w:right w:val="single" w:sz="4" w:space="0" w:color="auto"/>
            </w:tcBorders>
            <w:shd w:val="clear" w:color="auto" w:fill="auto"/>
            <w:vAlign w:val="center"/>
          </w:tcPr>
          <w:p w14:paraId="5ED22D1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0187CF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监理单位上传</w:t>
            </w:r>
          </w:p>
        </w:tc>
        <w:tc>
          <w:tcPr>
            <w:tcW w:w="2178" w:type="dxa"/>
            <w:tcBorders>
              <w:top w:val="nil"/>
              <w:left w:val="nil"/>
              <w:bottom w:val="single" w:sz="4" w:space="0" w:color="auto"/>
              <w:right w:val="single" w:sz="4" w:space="0" w:color="auto"/>
            </w:tcBorders>
            <w:shd w:val="clear" w:color="auto" w:fill="auto"/>
            <w:vAlign w:val="center"/>
          </w:tcPr>
          <w:p w14:paraId="067EA64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工程量计算采用软件计算的，另转化成EXCEl模式</w:t>
            </w:r>
          </w:p>
        </w:tc>
        <w:tc>
          <w:tcPr>
            <w:tcW w:w="1407" w:type="dxa"/>
            <w:tcBorders>
              <w:top w:val="nil"/>
              <w:left w:val="nil"/>
              <w:bottom w:val="single" w:sz="4" w:space="0" w:color="auto"/>
              <w:right w:val="single" w:sz="4" w:space="0" w:color="auto"/>
            </w:tcBorders>
            <w:shd w:val="clear" w:color="auto" w:fill="auto"/>
            <w:vAlign w:val="center"/>
          </w:tcPr>
          <w:p w14:paraId="43BE0BD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CD948B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5FAFC30C"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68F743AF"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70EC76EC"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3A9B409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基建上传至明源系统，事务所自行下载</w:t>
            </w:r>
          </w:p>
        </w:tc>
        <w:tc>
          <w:tcPr>
            <w:tcW w:w="680" w:type="dxa"/>
            <w:vMerge/>
            <w:tcBorders>
              <w:top w:val="nil"/>
              <w:left w:val="single" w:sz="4" w:space="0" w:color="auto"/>
              <w:bottom w:val="single" w:sz="4" w:space="0" w:color="auto"/>
              <w:right w:val="single" w:sz="4" w:space="0" w:color="auto"/>
            </w:tcBorders>
            <w:vAlign w:val="center"/>
          </w:tcPr>
          <w:p w14:paraId="71096FEA" w14:textId="77777777" w:rsidR="008B3474" w:rsidRPr="00EF6767" w:rsidRDefault="008B3474">
            <w:pPr>
              <w:rPr>
                <w:rFonts w:ascii="宋体" w:eastAsia="宋体" w:hAnsi="宋体" w:cs="宋体"/>
                <w:b/>
                <w:bCs/>
                <w:color w:val="auto"/>
                <w:sz w:val="16"/>
                <w:szCs w:val="16"/>
                <w:lang w:eastAsia="zh-CN"/>
              </w:rPr>
            </w:pPr>
          </w:p>
        </w:tc>
        <w:tc>
          <w:tcPr>
            <w:tcW w:w="1298" w:type="dxa"/>
            <w:tcBorders>
              <w:top w:val="nil"/>
              <w:left w:val="nil"/>
              <w:bottom w:val="single" w:sz="4" w:space="0" w:color="auto"/>
              <w:right w:val="single" w:sz="4" w:space="0" w:color="auto"/>
            </w:tcBorders>
            <w:shd w:val="clear" w:color="auto" w:fill="auto"/>
            <w:vAlign w:val="center"/>
          </w:tcPr>
          <w:p w14:paraId="12175168"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基建审核意见（签字）</w:t>
            </w:r>
          </w:p>
        </w:tc>
        <w:tc>
          <w:tcPr>
            <w:tcW w:w="792" w:type="dxa"/>
            <w:tcBorders>
              <w:top w:val="nil"/>
              <w:left w:val="nil"/>
              <w:bottom w:val="single" w:sz="4" w:space="0" w:color="auto"/>
              <w:right w:val="single" w:sz="4" w:space="0" w:color="auto"/>
            </w:tcBorders>
            <w:shd w:val="clear" w:color="auto" w:fill="auto"/>
            <w:vAlign w:val="center"/>
          </w:tcPr>
          <w:p w14:paraId="239ABDC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026E46B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5B9BBDC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00CBAF2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210BE07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1A58A992" w14:textId="77777777" w:rsidTr="00757092">
        <w:trPr>
          <w:trHeight w:val="264"/>
          <w:jc w:val="center"/>
        </w:trPr>
        <w:tc>
          <w:tcPr>
            <w:tcW w:w="673" w:type="dxa"/>
            <w:vMerge/>
            <w:tcBorders>
              <w:top w:val="nil"/>
              <w:left w:val="single" w:sz="8" w:space="0" w:color="auto"/>
              <w:bottom w:val="single" w:sz="4" w:space="0" w:color="auto"/>
              <w:right w:val="single" w:sz="4" w:space="0" w:color="auto"/>
            </w:tcBorders>
            <w:vAlign w:val="center"/>
          </w:tcPr>
          <w:p w14:paraId="74DA8C12"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7F3C757D"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4D742C6D"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7CD940B7" w14:textId="77777777" w:rsidR="008B3474" w:rsidRPr="00EF6767" w:rsidRDefault="008B3474">
            <w:pPr>
              <w:rPr>
                <w:rFonts w:ascii="宋体" w:eastAsia="宋体" w:hAnsi="宋体" w:cs="宋体"/>
                <w:b/>
                <w:bCs/>
                <w:color w:val="auto"/>
                <w:sz w:val="16"/>
                <w:szCs w:val="16"/>
              </w:rPr>
            </w:pPr>
          </w:p>
        </w:tc>
        <w:tc>
          <w:tcPr>
            <w:tcW w:w="1298" w:type="dxa"/>
            <w:vMerge w:val="restart"/>
            <w:tcBorders>
              <w:top w:val="nil"/>
              <w:left w:val="single" w:sz="4" w:space="0" w:color="auto"/>
              <w:bottom w:val="single" w:sz="4" w:space="0" w:color="auto"/>
              <w:right w:val="single" w:sz="4" w:space="0" w:color="auto"/>
            </w:tcBorders>
            <w:shd w:val="clear" w:color="auto" w:fill="auto"/>
            <w:vAlign w:val="center"/>
          </w:tcPr>
          <w:p w14:paraId="359494A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基建审核书的广联达电子软件版本</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2016D0E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26594E1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4B1695B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w:t>
            </w:r>
          </w:p>
        </w:tc>
        <w:tc>
          <w:tcPr>
            <w:tcW w:w="1407" w:type="dxa"/>
            <w:tcBorders>
              <w:top w:val="nil"/>
              <w:left w:val="nil"/>
              <w:bottom w:val="single" w:sz="4" w:space="0" w:color="auto"/>
              <w:right w:val="single" w:sz="4" w:space="0" w:color="auto"/>
            </w:tcBorders>
            <w:shd w:val="clear" w:color="auto" w:fill="auto"/>
            <w:vAlign w:val="center"/>
          </w:tcPr>
          <w:p w14:paraId="3C7A458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39CA20C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E0D14E6" w14:textId="77777777" w:rsidTr="00757092">
        <w:trPr>
          <w:trHeight w:val="1056"/>
          <w:jc w:val="center"/>
        </w:trPr>
        <w:tc>
          <w:tcPr>
            <w:tcW w:w="673" w:type="dxa"/>
            <w:vMerge/>
            <w:tcBorders>
              <w:top w:val="nil"/>
              <w:left w:val="single" w:sz="8" w:space="0" w:color="auto"/>
              <w:bottom w:val="single" w:sz="4" w:space="0" w:color="auto"/>
              <w:right w:val="single" w:sz="4" w:space="0" w:color="auto"/>
            </w:tcBorders>
            <w:vAlign w:val="center"/>
          </w:tcPr>
          <w:p w14:paraId="566E04C1"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55B93B3A"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E21F51D"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37C53998" w14:textId="77777777" w:rsidR="008B3474" w:rsidRPr="00EF6767" w:rsidRDefault="008B3474">
            <w:pPr>
              <w:rPr>
                <w:rFonts w:ascii="宋体" w:eastAsia="宋体" w:hAnsi="宋体" w:cs="宋体"/>
                <w:b/>
                <w:bCs/>
                <w:color w:val="auto"/>
                <w:sz w:val="16"/>
                <w:szCs w:val="16"/>
              </w:rPr>
            </w:pPr>
          </w:p>
        </w:tc>
        <w:tc>
          <w:tcPr>
            <w:tcW w:w="1298" w:type="dxa"/>
            <w:vMerge/>
            <w:tcBorders>
              <w:top w:val="nil"/>
              <w:left w:val="single" w:sz="4" w:space="0" w:color="auto"/>
              <w:bottom w:val="single" w:sz="4" w:space="0" w:color="auto"/>
              <w:right w:val="single" w:sz="4" w:space="0" w:color="auto"/>
            </w:tcBorders>
            <w:vAlign w:val="center"/>
          </w:tcPr>
          <w:p w14:paraId="243F50D1" w14:textId="77777777" w:rsidR="008B3474" w:rsidRPr="00EF6767" w:rsidRDefault="008B3474">
            <w:pPr>
              <w:rPr>
                <w:rFonts w:ascii="宋体" w:eastAsia="宋体" w:hAnsi="宋体" w:cs="宋体"/>
                <w:b/>
                <w:bCs/>
                <w:color w:val="auto"/>
                <w:sz w:val="16"/>
                <w:szCs w:val="16"/>
              </w:rPr>
            </w:pPr>
          </w:p>
        </w:tc>
        <w:tc>
          <w:tcPr>
            <w:tcW w:w="792" w:type="dxa"/>
            <w:vMerge/>
            <w:tcBorders>
              <w:top w:val="nil"/>
              <w:left w:val="single" w:sz="4" w:space="0" w:color="auto"/>
              <w:bottom w:val="single" w:sz="4" w:space="0" w:color="auto"/>
              <w:right w:val="single" w:sz="4" w:space="0" w:color="auto"/>
            </w:tcBorders>
            <w:vAlign w:val="center"/>
          </w:tcPr>
          <w:p w14:paraId="2C0C182D" w14:textId="77777777" w:rsidR="008B3474" w:rsidRPr="00EF6767" w:rsidRDefault="008B3474">
            <w:pPr>
              <w:rPr>
                <w:rFonts w:ascii="宋体" w:eastAsia="宋体" w:hAnsi="宋体" w:cs="宋体"/>
                <w:b/>
                <w:bCs/>
                <w:color w:val="auto"/>
                <w:sz w:val="16"/>
                <w:szCs w:val="16"/>
              </w:rPr>
            </w:pPr>
          </w:p>
        </w:tc>
        <w:tc>
          <w:tcPr>
            <w:tcW w:w="912" w:type="dxa"/>
            <w:vMerge/>
            <w:tcBorders>
              <w:top w:val="nil"/>
              <w:left w:val="single" w:sz="4" w:space="0" w:color="auto"/>
              <w:bottom w:val="single" w:sz="4" w:space="0" w:color="auto"/>
              <w:right w:val="single" w:sz="4" w:space="0" w:color="auto"/>
            </w:tcBorders>
            <w:vAlign w:val="center"/>
          </w:tcPr>
          <w:p w14:paraId="67083D4D" w14:textId="77777777" w:rsidR="008B3474" w:rsidRPr="00EF6767" w:rsidRDefault="008B3474">
            <w:pPr>
              <w:rPr>
                <w:rFonts w:ascii="宋体" w:eastAsia="宋体" w:hAnsi="宋体" w:cs="宋体"/>
                <w:b/>
                <w:bCs/>
                <w:color w:val="auto"/>
                <w:sz w:val="16"/>
                <w:szCs w:val="16"/>
              </w:rPr>
            </w:pPr>
          </w:p>
        </w:tc>
        <w:tc>
          <w:tcPr>
            <w:tcW w:w="2178" w:type="dxa"/>
            <w:tcBorders>
              <w:top w:val="nil"/>
              <w:left w:val="nil"/>
              <w:bottom w:val="single" w:sz="4" w:space="0" w:color="auto"/>
              <w:right w:val="single" w:sz="4" w:space="0" w:color="auto"/>
            </w:tcBorders>
            <w:shd w:val="clear" w:color="auto" w:fill="auto"/>
            <w:vAlign w:val="center"/>
          </w:tcPr>
          <w:p w14:paraId="4224B3B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提供的不是正版广联达的，转化为正版广联达后再提供；或提供可转化广联达软件版的接口预算文件</w:t>
            </w:r>
          </w:p>
        </w:tc>
        <w:tc>
          <w:tcPr>
            <w:tcW w:w="1407" w:type="dxa"/>
            <w:tcBorders>
              <w:top w:val="nil"/>
              <w:left w:val="nil"/>
              <w:bottom w:val="single" w:sz="4" w:space="0" w:color="auto"/>
              <w:right w:val="single" w:sz="4" w:space="0" w:color="auto"/>
            </w:tcBorders>
            <w:shd w:val="clear" w:color="auto" w:fill="auto"/>
            <w:vAlign w:val="center"/>
          </w:tcPr>
          <w:p w14:paraId="150EB61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706D597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A2CFA4C" w14:textId="77777777" w:rsidTr="00757092">
        <w:trPr>
          <w:trHeight w:val="792"/>
          <w:jc w:val="center"/>
        </w:trPr>
        <w:tc>
          <w:tcPr>
            <w:tcW w:w="673" w:type="dxa"/>
            <w:vMerge/>
            <w:tcBorders>
              <w:top w:val="nil"/>
              <w:left w:val="single" w:sz="8" w:space="0" w:color="auto"/>
              <w:bottom w:val="single" w:sz="4" w:space="0" w:color="auto"/>
              <w:right w:val="single" w:sz="4" w:space="0" w:color="auto"/>
            </w:tcBorders>
            <w:vAlign w:val="center"/>
          </w:tcPr>
          <w:p w14:paraId="46E79518"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3D4F95E2"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135C29D"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7677CDC2"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6D1D8BA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各专业工程量计算书（变更部分）</w:t>
            </w:r>
          </w:p>
        </w:tc>
        <w:tc>
          <w:tcPr>
            <w:tcW w:w="792" w:type="dxa"/>
            <w:tcBorders>
              <w:top w:val="nil"/>
              <w:left w:val="nil"/>
              <w:bottom w:val="single" w:sz="4" w:space="0" w:color="auto"/>
              <w:right w:val="single" w:sz="4" w:space="0" w:color="auto"/>
            </w:tcBorders>
            <w:shd w:val="clear" w:color="auto" w:fill="auto"/>
            <w:vAlign w:val="center"/>
          </w:tcPr>
          <w:p w14:paraId="218463F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6EFB8E6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43942FC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工程量计算采用软件计算的，另转化成EXCEl模式</w:t>
            </w:r>
          </w:p>
        </w:tc>
        <w:tc>
          <w:tcPr>
            <w:tcW w:w="1407" w:type="dxa"/>
            <w:tcBorders>
              <w:top w:val="nil"/>
              <w:left w:val="nil"/>
              <w:bottom w:val="single" w:sz="4" w:space="0" w:color="auto"/>
              <w:right w:val="single" w:sz="4" w:space="0" w:color="auto"/>
            </w:tcBorders>
            <w:shd w:val="clear" w:color="auto" w:fill="auto"/>
            <w:vAlign w:val="center"/>
          </w:tcPr>
          <w:p w14:paraId="26F913F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3C80F46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6FB371D5" w14:textId="77777777" w:rsidTr="00757092">
        <w:trPr>
          <w:trHeight w:val="264"/>
          <w:jc w:val="center"/>
        </w:trPr>
        <w:tc>
          <w:tcPr>
            <w:tcW w:w="673" w:type="dxa"/>
            <w:vMerge/>
            <w:tcBorders>
              <w:top w:val="nil"/>
              <w:left w:val="single" w:sz="8" w:space="0" w:color="auto"/>
              <w:bottom w:val="single" w:sz="4" w:space="0" w:color="auto"/>
              <w:right w:val="single" w:sz="4" w:space="0" w:color="auto"/>
            </w:tcBorders>
            <w:vAlign w:val="center"/>
          </w:tcPr>
          <w:p w14:paraId="6A8AF825"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705E88AB"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75ADF12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施工单位无需提供，由合同上发包人现场代表在竣工后10天内提供至明源系统，事务所自行下载</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tcPr>
          <w:p w14:paraId="2D09F1F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结算审核阶段</w:t>
            </w:r>
          </w:p>
        </w:tc>
        <w:tc>
          <w:tcPr>
            <w:tcW w:w="1298" w:type="dxa"/>
            <w:vMerge w:val="restart"/>
            <w:tcBorders>
              <w:top w:val="nil"/>
              <w:left w:val="single" w:sz="4" w:space="0" w:color="auto"/>
              <w:bottom w:val="single" w:sz="4" w:space="0" w:color="auto"/>
              <w:right w:val="single" w:sz="4" w:space="0" w:color="auto"/>
            </w:tcBorders>
            <w:shd w:val="clear" w:color="auto" w:fill="auto"/>
            <w:vAlign w:val="center"/>
          </w:tcPr>
          <w:p w14:paraId="71934CA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设计变更、技术核定单汇总表及执行情况确认（其他无需再提供）</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3AF0223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295D94E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78" w:type="dxa"/>
            <w:tcBorders>
              <w:top w:val="nil"/>
              <w:left w:val="nil"/>
              <w:bottom w:val="single" w:sz="4" w:space="0" w:color="auto"/>
              <w:right w:val="single" w:sz="4" w:space="0" w:color="auto"/>
            </w:tcBorders>
            <w:shd w:val="clear" w:color="auto" w:fill="auto"/>
            <w:vAlign w:val="center"/>
          </w:tcPr>
          <w:p w14:paraId="06259A7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1、原件扫描件一份</w:t>
            </w:r>
          </w:p>
        </w:tc>
        <w:tc>
          <w:tcPr>
            <w:tcW w:w="1407" w:type="dxa"/>
            <w:vMerge w:val="restart"/>
            <w:tcBorders>
              <w:top w:val="nil"/>
              <w:left w:val="single" w:sz="4" w:space="0" w:color="auto"/>
              <w:bottom w:val="single" w:sz="4" w:space="0" w:color="auto"/>
              <w:right w:val="single" w:sz="4" w:space="0" w:color="auto"/>
            </w:tcBorders>
            <w:shd w:val="clear" w:color="auto" w:fill="auto"/>
            <w:vAlign w:val="center"/>
          </w:tcPr>
          <w:p w14:paraId="6BA2899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5585239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0E3CC02F"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5222DCA2"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1E770E31"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58683163"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303B76A9" w14:textId="77777777" w:rsidR="008B3474" w:rsidRPr="00EF6767" w:rsidRDefault="008B3474">
            <w:pPr>
              <w:rPr>
                <w:rFonts w:ascii="宋体" w:eastAsia="宋体" w:hAnsi="宋体" w:cs="宋体"/>
                <w:b/>
                <w:bCs/>
                <w:color w:val="auto"/>
                <w:sz w:val="16"/>
                <w:szCs w:val="16"/>
              </w:rPr>
            </w:pPr>
          </w:p>
        </w:tc>
        <w:tc>
          <w:tcPr>
            <w:tcW w:w="1298" w:type="dxa"/>
            <w:vMerge/>
            <w:tcBorders>
              <w:top w:val="nil"/>
              <w:left w:val="single" w:sz="4" w:space="0" w:color="auto"/>
              <w:bottom w:val="single" w:sz="4" w:space="0" w:color="auto"/>
              <w:right w:val="single" w:sz="4" w:space="0" w:color="auto"/>
            </w:tcBorders>
            <w:vAlign w:val="center"/>
          </w:tcPr>
          <w:p w14:paraId="7444071C" w14:textId="77777777" w:rsidR="008B3474" w:rsidRPr="00EF6767" w:rsidRDefault="008B3474">
            <w:pPr>
              <w:rPr>
                <w:rFonts w:ascii="宋体" w:eastAsia="宋体" w:hAnsi="宋体" w:cs="宋体"/>
                <w:b/>
                <w:bCs/>
                <w:color w:val="auto"/>
                <w:sz w:val="16"/>
                <w:szCs w:val="16"/>
              </w:rPr>
            </w:pPr>
          </w:p>
        </w:tc>
        <w:tc>
          <w:tcPr>
            <w:tcW w:w="792" w:type="dxa"/>
            <w:vMerge/>
            <w:tcBorders>
              <w:top w:val="nil"/>
              <w:left w:val="single" w:sz="4" w:space="0" w:color="auto"/>
              <w:bottom w:val="single" w:sz="4" w:space="0" w:color="auto"/>
              <w:right w:val="single" w:sz="4" w:space="0" w:color="auto"/>
            </w:tcBorders>
            <w:vAlign w:val="center"/>
          </w:tcPr>
          <w:p w14:paraId="70D1B594" w14:textId="77777777" w:rsidR="008B3474" w:rsidRPr="00EF6767" w:rsidRDefault="008B3474">
            <w:pPr>
              <w:rPr>
                <w:rFonts w:ascii="宋体" w:eastAsia="宋体" w:hAnsi="宋体" w:cs="宋体"/>
                <w:b/>
                <w:bCs/>
                <w:color w:val="auto"/>
                <w:sz w:val="16"/>
                <w:szCs w:val="16"/>
              </w:rPr>
            </w:pPr>
          </w:p>
        </w:tc>
        <w:tc>
          <w:tcPr>
            <w:tcW w:w="912" w:type="dxa"/>
            <w:vMerge/>
            <w:tcBorders>
              <w:top w:val="nil"/>
              <w:left w:val="single" w:sz="4" w:space="0" w:color="auto"/>
              <w:bottom w:val="single" w:sz="4" w:space="0" w:color="auto"/>
              <w:right w:val="single" w:sz="4" w:space="0" w:color="auto"/>
            </w:tcBorders>
            <w:vAlign w:val="center"/>
          </w:tcPr>
          <w:p w14:paraId="382FEB13" w14:textId="77777777" w:rsidR="008B3474" w:rsidRPr="00EF6767" w:rsidRDefault="008B3474">
            <w:pPr>
              <w:rPr>
                <w:rFonts w:ascii="宋体" w:eastAsia="宋体" w:hAnsi="宋体" w:cs="宋体"/>
                <w:b/>
                <w:bCs/>
                <w:color w:val="auto"/>
                <w:sz w:val="16"/>
                <w:szCs w:val="16"/>
              </w:rPr>
            </w:pPr>
          </w:p>
        </w:tc>
        <w:tc>
          <w:tcPr>
            <w:tcW w:w="2178" w:type="dxa"/>
            <w:tcBorders>
              <w:top w:val="nil"/>
              <w:left w:val="nil"/>
              <w:bottom w:val="single" w:sz="4" w:space="0" w:color="auto"/>
              <w:right w:val="single" w:sz="4" w:space="0" w:color="auto"/>
            </w:tcBorders>
            <w:shd w:val="clear" w:color="auto" w:fill="auto"/>
            <w:vAlign w:val="center"/>
          </w:tcPr>
          <w:p w14:paraId="2159F89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2、合同上发包人现场代表签字确认是否完整性及执行情况</w:t>
            </w:r>
          </w:p>
        </w:tc>
        <w:tc>
          <w:tcPr>
            <w:tcW w:w="1407" w:type="dxa"/>
            <w:vMerge/>
            <w:tcBorders>
              <w:top w:val="nil"/>
              <w:left w:val="single" w:sz="4" w:space="0" w:color="auto"/>
              <w:bottom w:val="single" w:sz="4" w:space="0" w:color="auto"/>
              <w:right w:val="single" w:sz="4" w:space="0" w:color="auto"/>
            </w:tcBorders>
            <w:vAlign w:val="center"/>
          </w:tcPr>
          <w:p w14:paraId="13A1A327"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3AFCC5C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464CDF51" w14:textId="77777777" w:rsidTr="00757092">
        <w:trPr>
          <w:trHeight w:val="264"/>
          <w:jc w:val="center"/>
        </w:trPr>
        <w:tc>
          <w:tcPr>
            <w:tcW w:w="673" w:type="dxa"/>
            <w:vMerge/>
            <w:tcBorders>
              <w:top w:val="nil"/>
              <w:left w:val="single" w:sz="8" w:space="0" w:color="auto"/>
              <w:bottom w:val="single" w:sz="4" w:space="0" w:color="auto"/>
              <w:right w:val="single" w:sz="4" w:space="0" w:color="auto"/>
            </w:tcBorders>
            <w:vAlign w:val="center"/>
          </w:tcPr>
          <w:p w14:paraId="4BA590D5"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29B21957"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3082EFE7" w14:textId="77777777" w:rsidR="008B3474" w:rsidRPr="00EF6767" w:rsidRDefault="008B3474">
            <w:pPr>
              <w:rPr>
                <w:rFonts w:ascii="宋体" w:eastAsia="宋体" w:hAnsi="宋体" w:cs="宋体"/>
                <w:b/>
                <w:bCs/>
                <w:color w:val="auto"/>
                <w:sz w:val="16"/>
                <w:szCs w:val="16"/>
                <w:lang w:eastAsia="zh-CN"/>
              </w:rPr>
            </w:pPr>
          </w:p>
        </w:tc>
        <w:tc>
          <w:tcPr>
            <w:tcW w:w="680" w:type="dxa"/>
            <w:vMerge/>
            <w:tcBorders>
              <w:top w:val="nil"/>
              <w:left w:val="single" w:sz="4" w:space="0" w:color="auto"/>
              <w:bottom w:val="single" w:sz="4" w:space="0" w:color="auto"/>
              <w:right w:val="single" w:sz="4" w:space="0" w:color="auto"/>
            </w:tcBorders>
            <w:vAlign w:val="center"/>
          </w:tcPr>
          <w:p w14:paraId="2A3A4DD5" w14:textId="77777777" w:rsidR="008B3474" w:rsidRPr="00EF6767" w:rsidRDefault="008B3474">
            <w:pPr>
              <w:rPr>
                <w:rFonts w:ascii="宋体" w:eastAsia="宋体" w:hAnsi="宋体" w:cs="宋体"/>
                <w:b/>
                <w:bCs/>
                <w:color w:val="auto"/>
                <w:sz w:val="16"/>
                <w:szCs w:val="16"/>
                <w:lang w:eastAsia="zh-CN"/>
              </w:rPr>
            </w:pPr>
          </w:p>
        </w:tc>
        <w:tc>
          <w:tcPr>
            <w:tcW w:w="1298" w:type="dxa"/>
            <w:vMerge/>
            <w:tcBorders>
              <w:top w:val="nil"/>
              <w:left w:val="single" w:sz="4" w:space="0" w:color="auto"/>
              <w:bottom w:val="single" w:sz="4" w:space="0" w:color="auto"/>
              <w:right w:val="single" w:sz="4" w:space="0" w:color="auto"/>
            </w:tcBorders>
            <w:vAlign w:val="center"/>
          </w:tcPr>
          <w:p w14:paraId="19C8A0D9"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40CF6EB6"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70D719B3"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0701E33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3、项目经理、总监签字确认</w:t>
            </w:r>
          </w:p>
        </w:tc>
        <w:tc>
          <w:tcPr>
            <w:tcW w:w="1407" w:type="dxa"/>
            <w:vMerge/>
            <w:tcBorders>
              <w:top w:val="nil"/>
              <w:left w:val="single" w:sz="4" w:space="0" w:color="auto"/>
              <w:bottom w:val="single" w:sz="4" w:space="0" w:color="auto"/>
              <w:right w:val="single" w:sz="4" w:space="0" w:color="auto"/>
            </w:tcBorders>
            <w:vAlign w:val="center"/>
          </w:tcPr>
          <w:p w14:paraId="6E7659C5"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4D5EBB8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4781F5E4"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0E2005E3"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7D8E98AC"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6283FC10" w14:textId="77777777" w:rsidR="008B3474" w:rsidRPr="00EF6767" w:rsidRDefault="008B3474">
            <w:pPr>
              <w:rPr>
                <w:rFonts w:ascii="宋体" w:eastAsia="宋体" w:hAnsi="宋体" w:cs="宋体"/>
                <w:b/>
                <w:bCs/>
                <w:color w:val="auto"/>
                <w:sz w:val="16"/>
                <w:szCs w:val="16"/>
                <w:lang w:eastAsia="zh-CN"/>
              </w:rPr>
            </w:pPr>
          </w:p>
        </w:tc>
        <w:tc>
          <w:tcPr>
            <w:tcW w:w="680" w:type="dxa"/>
            <w:vMerge/>
            <w:tcBorders>
              <w:top w:val="nil"/>
              <w:left w:val="single" w:sz="4" w:space="0" w:color="auto"/>
              <w:bottom w:val="single" w:sz="4" w:space="0" w:color="auto"/>
              <w:right w:val="single" w:sz="4" w:space="0" w:color="auto"/>
            </w:tcBorders>
            <w:vAlign w:val="center"/>
          </w:tcPr>
          <w:p w14:paraId="7C69DC22" w14:textId="77777777" w:rsidR="008B3474" w:rsidRPr="00EF6767" w:rsidRDefault="008B3474">
            <w:pPr>
              <w:rPr>
                <w:rFonts w:ascii="宋体" w:eastAsia="宋体" w:hAnsi="宋体" w:cs="宋体"/>
                <w:b/>
                <w:bCs/>
                <w:color w:val="auto"/>
                <w:sz w:val="16"/>
                <w:szCs w:val="16"/>
                <w:lang w:eastAsia="zh-CN"/>
              </w:rPr>
            </w:pPr>
          </w:p>
        </w:tc>
        <w:tc>
          <w:tcPr>
            <w:tcW w:w="1298" w:type="dxa"/>
            <w:vMerge/>
            <w:tcBorders>
              <w:top w:val="nil"/>
              <w:left w:val="single" w:sz="4" w:space="0" w:color="auto"/>
              <w:bottom w:val="single" w:sz="4" w:space="0" w:color="auto"/>
              <w:right w:val="single" w:sz="4" w:space="0" w:color="auto"/>
            </w:tcBorders>
            <w:vAlign w:val="center"/>
          </w:tcPr>
          <w:p w14:paraId="042EFAE4"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195BBE18"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6F985A36"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42C9AC0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4、预算审核阶段未申报的，结算时不计算设变增加费用</w:t>
            </w:r>
          </w:p>
        </w:tc>
        <w:tc>
          <w:tcPr>
            <w:tcW w:w="1407" w:type="dxa"/>
            <w:vMerge/>
            <w:tcBorders>
              <w:top w:val="nil"/>
              <w:left w:val="single" w:sz="4" w:space="0" w:color="auto"/>
              <w:bottom w:val="single" w:sz="4" w:space="0" w:color="auto"/>
              <w:right w:val="single" w:sz="4" w:space="0" w:color="auto"/>
            </w:tcBorders>
            <w:vAlign w:val="center"/>
          </w:tcPr>
          <w:p w14:paraId="4DD84282"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7C7C4C2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29AA9856" w14:textId="77777777" w:rsidTr="00757092">
        <w:trPr>
          <w:trHeight w:val="528"/>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5FC30C8F"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15</w:t>
            </w:r>
          </w:p>
        </w:tc>
        <w:tc>
          <w:tcPr>
            <w:tcW w:w="279" w:type="dxa"/>
            <w:vMerge w:val="restart"/>
            <w:tcBorders>
              <w:top w:val="nil"/>
              <w:left w:val="single" w:sz="4" w:space="0" w:color="auto"/>
              <w:bottom w:val="single" w:sz="4" w:space="0" w:color="auto"/>
              <w:right w:val="single" w:sz="4" w:space="0" w:color="auto"/>
            </w:tcBorders>
            <w:shd w:val="clear" w:color="auto" w:fill="auto"/>
            <w:vAlign w:val="center"/>
          </w:tcPr>
          <w:p w14:paraId="58C5B6E5"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lang w:eastAsia="zh-CN"/>
              </w:rPr>
              <w:t>索赔事项</w:t>
            </w: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34064D1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施工单位无需提供，由合同上甲方项目负责人在施工完毕后7天内提供至明源系统，事务所自行下载</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tcPr>
          <w:p w14:paraId="70C7C29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预算审核阶段</w:t>
            </w:r>
          </w:p>
        </w:tc>
        <w:tc>
          <w:tcPr>
            <w:tcW w:w="1298" w:type="dxa"/>
            <w:tcBorders>
              <w:top w:val="nil"/>
              <w:left w:val="nil"/>
              <w:bottom w:val="single" w:sz="4" w:space="0" w:color="auto"/>
              <w:right w:val="single" w:sz="4" w:space="0" w:color="auto"/>
            </w:tcBorders>
            <w:shd w:val="clear" w:color="auto" w:fill="auto"/>
            <w:vAlign w:val="center"/>
          </w:tcPr>
          <w:p w14:paraId="3A81224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lang w:eastAsia="zh-CN"/>
              </w:rPr>
              <w:t>索赔事项</w:t>
            </w:r>
            <w:r w:rsidRPr="00EF6767">
              <w:rPr>
                <w:rFonts w:ascii="宋体" w:eastAsia="宋体" w:hAnsi="宋体" w:cs="宋体" w:hint="eastAsia"/>
                <w:b/>
                <w:bCs/>
                <w:color w:val="auto"/>
                <w:sz w:val="16"/>
                <w:szCs w:val="16"/>
              </w:rPr>
              <w:t>申请审批单</w:t>
            </w:r>
          </w:p>
        </w:tc>
        <w:tc>
          <w:tcPr>
            <w:tcW w:w="792" w:type="dxa"/>
            <w:tcBorders>
              <w:top w:val="nil"/>
              <w:left w:val="nil"/>
              <w:bottom w:val="single" w:sz="4" w:space="0" w:color="auto"/>
              <w:right w:val="single" w:sz="4" w:space="0" w:color="auto"/>
            </w:tcBorders>
            <w:shd w:val="clear" w:color="auto" w:fill="auto"/>
            <w:vAlign w:val="center"/>
          </w:tcPr>
          <w:p w14:paraId="070BD3C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6BC8740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0417F84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原件扫描件一份（需按DOA完成内部审批）</w:t>
            </w:r>
          </w:p>
        </w:tc>
        <w:tc>
          <w:tcPr>
            <w:tcW w:w="1407" w:type="dxa"/>
            <w:tcBorders>
              <w:top w:val="nil"/>
              <w:left w:val="nil"/>
              <w:bottom w:val="single" w:sz="4" w:space="0" w:color="auto"/>
              <w:right w:val="single" w:sz="4" w:space="0" w:color="auto"/>
            </w:tcBorders>
            <w:shd w:val="clear" w:color="auto" w:fill="auto"/>
            <w:vAlign w:val="center"/>
          </w:tcPr>
          <w:p w14:paraId="269B82A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36EFD42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7F06981" w14:textId="77777777" w:rsidTr="00757092">
        <w:trPr>
          <w:trHeight w:val="1056"/>
          <w:jc w:val="center"/>
        </w:trPr>
        <w:tc>
          <w:tcPr>
            <w:tcW w:w="673" w:type="dxa"/>
            <w:vMerge/>
            <w:tcBorders>
              <w:top w:val="nil"/>
              <w:left w:val="single" w:sz="8" w:space="0" w:color="auto"/>
              <w:bottom w:val="single" w:sz="4" w:space="0" w:color="auto"/>
              <w:right w:val="single" w:sz="4" w:space="0" w:color="auto"/>
            </w:tcBorders>
            <w:vAlign w:val="center"/>
          </w:tcPr>
          <w:p w14:paraId="10A2EF9D"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55CF21BE"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064E4959"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04608E36" w14:textId="77777777" w:rsidR="008B3474" w:rsidRPr="00EF6767" w:rsidRDefault="008B3474">
            <w:pPr>
              <w:rPr>
                <w:rFonts w:ascii="宋体" w:eastAsia="宋体" w:hAnsi="宋体" w:cs="宋体"/>
                <w:b/>
                <w:bCs/>
                <w:color w:val="auto"/>
                <w:sz w:val="16"/>
                <w:szCs w:val="16"/>
              </w:rPr>
            </w:pPr>
          </w:p>
        </w:tc>
        <w:tc>
          <w:tcPr>
            <w:tcW w:w="1298" w:type="dxa"/>
            <w:vMerge w:val="restart"/>
            <w:tcBorders>
              <w:top w:val="nil"/>
              <w:left w:val="single" w:sz="4" w:space="0" w:color="auto"/>
              <w:bottom w:val="single" w:sz="4" w:space="0" w:color="auto"/>
              <w:right w:val="single" w:sz="4" w:space="0" w:color="auto"/>
            </w:tcBorders>
            <w:shd w:val="clear" w:color="auto" w:fill="auto"/>
            <w:vAlign w:val="center"/>
          </w:tcPr>
          <w:p w14:paraId="073C6DE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lang w:eastAsia="zh-CN"/>
              </w:rPr>
              <w:t>索赔事项确认单</w:t>
            </w:r>
          </w:p>
        </w:tc>
        <w:tc>
          <w:tcPr>
            <w:tcW w:w="792" w:type="dxa"/>
            <w:tcBorders>
              <w:top w:val="nil"/>
              <w:left w:val="nil"/>
              <w:bottom w:val="single" w:sz="4" w:space="0" w:color="auto"/>
              <w:right w:val="single" w:sz="4" w:space="0" w:color="auto"/>
            </w:tcBorders>
            <w:shd w:val="clear" w:color="auto" w:fill="auto"/>
            <w:vAlign w:val="center"/>
          </w:tcPr>
          <w:p w14:paraId="3451314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29DC3C0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00F773B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原件扫描件一份（合同上发包人现场代表需签字确认及加盖项目章， 承包人及监理合同上指定人员需签字盖章）</w:t>
            </w:r>
          </w:p>
        </w:tc>
        <w:tc>
          <w:tcPr>
            <w:tcW w:w="1407" w:type="dxa"/>
            <w:tcBorders>
              <w:top w:val="nil"/>
              <w:left w:val="nil"/>
              <w:bottom w:val="single" w:sz="4" w:space="0" w:color="auto"/>
              <w:right w:val="single" w:sz="4" w:space="0" w:color="auto"/>
            </w:tcBorders>
            <w:shd w:val="clear" w:color="auto" w:fill="auto"/>
            <w:vAlign w:val="center"/>
          </w:tcPr>
          <w:p w14:paraId="3020176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5A2E293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4F305E6"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1D0C4A57"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7B8CA23A"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5D3874DE"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59E854C5" w14:textId="77777777" w:rsidR="008B3474" w:rsidRPr="00EF6767" w:rsidRDefault="008B3474">
            <w:pPr>
              <w:rPr>
                <w:rFonts w:ascii="宋体" w:eastAsia="宋体" w:hAnsi="宋体" w:cs="宋体"/>
                <w:b/>
                <w:bCs/>
                <w:color w:val="auto"/>
                <w:sz w:val="16"/>
                <w:szCs w:val="16"/>
              </w:rPr>
            </w:pPr>
          </w:p>
        </w:tc>
        <w:tc>
          <w:tcPr>
            <w:tcW w:w="1298" w:type="dxa"/>
            <w:vMerge/>
            <w:tcBorders>
              <w:top w:val="nil"/>
              <w:left w:val="single" w:sz="4" w:space="0" w:color="auto"/>
              <w:bottom w:val="single" w:sz="4" w:space="0" w:color="auto"/>
              <w:right w:val="single" w:sz="4" w:space="0" w:color="auto"/>
            </w:tcBorders>
            <w:vAlign w:val="center"/>
          </w:tcPr>
          <w:p w14:paraId="4108E787" w14:textId="77777777" w:rsidR="008B3474" w:rsidRPr="00EF6767" w:rsidRDefault="008B3474">
            <w:pPr>
              <w:rPr>
                <w:rFonts w:ascii="宋体" w:eastAsia="宋体" w:hAnsi="宋体" w:cs="宋体"/>
                <w:b/>
                <w:bCs/>
                <w:color w:val="auto"/>
                <w:sz w:val="16"/>
                <w:szCs w:val="16"/>
              </w:rPr>
            </w:pPr>
          </w:p>
        </w:tc>
        <w:tc>
          <w:tcPr>
            <w:tcW w:w="792" w:type="dxa"/>
            <w:tcBorders>
              <w:top w:val="nil"/>
              <w:left w:val="nil"/>
              <w:bottom w:val="single" w:sz="4" w:space="0" w:color="auto"/>
              <w:right w:val="single" w:sz="4" w:space="0" w:color="auto"/>
            </w:tcBorders>
            <w:shd w:val="clear" w:color="auto" w:fill="auto"/>
            <w:vAlign w:val="center"/>
          </w:tcPr>
          <w:p w14:paraId="0DA6F75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596BA18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112027C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工程量必须有对应的计算式</w:t>
            </w:r>
          </w:p>
        </w:tc>
        <w:tc>
          <w:tcPr>
            <w:tcW w:w="1407" w:type="dxa"/>
            <w:tcBorders>
              <w:top w:val="nil"/>
              <w:left w:val="nil"/>
              <w:bottom w:val="single" w:sz="4" w:space="0" w:color="auto"/>
              <w:right w:val="single" w:sz="4" w:space="0" w:color="auto"/>
            </w:tcBorders>
            <w:shd w:val="clear" w:color="auto" w:fill="auto"/>
            <w:vAlign w:val="center"/>
          </w:tcPr>
          <w:p w14:paraId="19A313E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203F3C2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1D08918F" w14:textId="77777777" w:rsidTr="00757092">
        <w:trPr>
          <w:trHeight w:val="1056"/>
          <w:jc w:val="center"/>
        </w:trPr>
        <w:tc>
          <w:tcPr>
            <w:tcW w:w="673" w:type="dxa"/>
            <w:vMerge/>
            <w:tcBorders>
              <w:top w:val="nil"/>
              <w:left w:val="single" w:sz="8" w:space="0" w:color="auto"/>
              <w:bottom w:val="single" w:sz="4" w:space="0" w:color="auto"/>
              <w:right w:val="single" w:sz="4" w:space="0" w:color="auto"/>
            </w:tcBorders>
            <w:vAlign w:val="center"/>
          </w:tcPr>
          <w:p w14:paraId="6A3613B5"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379EE7B6"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662C0C9A"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42EC67D5"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025821D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发包人要求施工的指令单</w:t>
            </w:r>
          </w:p>
        </w:tc>
        <w:tc>
          <w:tcPr>
            <w:tcW w:w="792" w:type="dxa"/>
            <w:tcBorders>
              <w:top w:val="nil"/>
              <w:left w:val="nil"/>
              <w:bottom w:val="single" w:sz="4" w:space="0" w:color="auto"/>
              <w:right w:val="single" w:sz="4" w:space="0" w:color="auto"/>
            </w:tcBorders>
            <w:shd w:val="clear" w:color="auto" w:fill="auto"/>
            <w:vAlign w:val="center"/>
          </w:tcPr>
          <w:p w14:paraId="0A16BED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25A455D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2C7DDCC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原件扫描件一份（如无指令单，合同上发包人工程师确认是发包人要求 承包人施工及要求 承包人施工范围）</w:t>
            </w:r>
          </w:p>
        </w:tc>
        <w:tc>
          <w:tcPr>
            <w:tcW w:w="1407" w:type="dxa"/>
            <w:tcBorders>
              <w:top w:val="nil"/>
              <w:left w:val="nil"/>
              <w:bottom w:val="single" w:sz="4" w:space="0" w:color="auto"/>
              <w:right w:val="single" w:sz="4" w:space="0" w:color="auto"/>
            </w:tcBorders>
            <w:shd w:val="clear" w:color="auto" w:fill="auto"/>
            <w:vAlign w:val="center"/>
          </w:tcPr>
          <w:p w14:paraId="738AC9E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2E7015F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5E4DFCA0"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6CC4DE15"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5788C23D"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34908CA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施工单位上传至明源系统，事务所自行下载</w:t>
            </w:r>
          </w:p>
        </w:tc>
        <w:tc>
          <w:tcPr>
            <w:tcW w:w="680" w:type="dxa"/>
            <w:vMerge/>
            <w:tcBorders>
              <w:top w:val="nil"/>
              <w:left w:val="single" w:sz="4" w:space="0" w:color="auto"/>
              <w:bottom w:val="single" w:sz="4" w:space="0" w:color="auto"/>
              <w:right w:val="single" w:sz="4" w:space="0" w:color="auto"/>
            </w:tcBorders>
            <w:vAlign w:val="center"/>
          </w:tcPr>
          <w:p w14:paraId="2871C5FB" w14:textId="77777777" w:rsidR="008B3474" w:rsidRPr="00EF6767" w:rsidRDefault="008B3474">
            <w:pPr>
              <w:rPr>
                <w:rFonts w:ascii="宋体" w:eastAsia="宋体" w:hAnsi="宋体" w:cs="宋体"/>
                <w:b/>
                <w:bCs/>
                <w:color w:val="auto"/>
                <w:sz w:val="16"/>
                <w:szCs w:val="16"/>
                <w:lang w:eastAsia="zh-CN"/>
              </w:rPr>
            </w:pPr>
          </w:p>
        </w:tc>
        <w:tc>
          <w:tcPr>
            <w:tcW w:w="1298" w:type="dxa"/>
            <w:tcBorders>
              <w:top w:val="nil"/>
              <w:left w:val="nil"/>
              <w:bottom w:val="single" w:sz="4" w:space="0" w:color="auto"/>
              <w:right w:val="single" w:sz="4" w:space="0" w:color="auto"/>
            </w:tcBorders>
            <w:shd w:val="clear" w:color="auto" w:fill="auto"/>
            <w:vAlign w:val="center"/>
          </w:tcPr>
          <w:p w14:paraId="2FC4EEB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承包人报价书（盖公章）</w:t>
            </w:r>
          </w:p>
        </w:tc>
        <w:tc>
          <w:tcPr>
            <w:tcW w:w="792" w:type="dxa"/>
            <w:tcBorders>
              <w:top w:val="nil"/>
              <w:left w:val="nil"/>
              <w:bottom w:val="single" w:sz="4" w:space="0" w:color="auto"/>
              <w:right w:val="single" w:sz="4" w:space="0" w:color="auto"/>
            </w:tcBorders>
            <w:shd w:val="clear" w:color="auto" w:fill="auto"/>
            <w:vAlign w:val="center"/>
          </w:tcPr>
          <w:p w14:paraId="31060B9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FF6788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施工单位上传</w:t>
            </w:r>
          </w:p>
        </w:tc>
        <w:tc>
          <w:tcPr>
            <w:tcW w:w="2178" w:type="dxa"/>
            <w:tcBorders>
              <w:top w:val="nil"/>
              <w:left w:val="nil"/>
              <w:bottom w:val="single" w:sz="4" w:space="0" w:color="auto"/>
              <w:right w:val="single" w:sz="4" w:space="0" w:color="auto"/>
            </w:tcBorders>
            <w:shd w:val="clear" w:color="auto" w:fill="auto"/>
            <w:vAlign w:val="center"/>
          </w:tcPr>
          <w:p w14:paraId="3D7B2F2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39CDEAE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2BB8742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13E57AD" w14:textId="77777777" w:rsidTr="00757092">
        <w:trPr>
          <w:trHeight w:val="1320"/>
          <w:jc w:val="center"/>
        </w:trPr>
        <w:tc>
          <w:tcPr>
            <w:tcW w:w="673" w:type="dxa"/>
            <w:vMerge/>
            <w:tcBorders>
              <w:top w:val="nil"/>
              <w:left w:val="single" w:sz="8" w:space="0" w:color="auto"/>
              <w:bottom w:val="single" w:sz="4" w:space="0" w:color="auto"/>
              <w:right w:val="single" w:sz="4" w:space="0" w:color="auto"/>
            </w:tcBorders>
            <w:vAlign w:val="center"/>
          </w:tcPr>
          <w:p w14:paraId="70E15FE3"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11287889"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58A4D6FE"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46D8A318"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7FF59AD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承包人报价书的广联达电子软件版本</w:t>
            </w:r>
          </w:p>
        </w:tc>
        <w:tc>
          <w:tcPr>
            <w:tcW w:w="792" w:type="dxa"/>
            <w:tcBorders>
              <w:top w:val="nil"/>
              <w:left w:val="nil"/>
              <w:bottom w:val="single" w:sz="4" w:space="0" w:color="auto"/>
              <w:right w:val="single" w:sz="4" w:space="0" w:color="auto"/>
            </w:tcBorders>
            <w:shd w:val="clear" w:color="auto" w:fill="auto"/>
            <w:vAlign w:val="center"/>
          </w:tcPr>
          <w:p w14:paraId="0C433DF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0AAD2EB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施工单位上传</w:t>
            </w:r>
          </w:p>
        </w:tc>
        <w:tc>
          <w:tcPr>
            <w:tcW w:w="2178" w:type="dxa"/>
            <w:tcBorders>
              <w:top w:val="nil"/>
              <w:left w:val="nil"/>
              <w:bottom w:val="single" w:sz="4" w:space="0" w:color="auto"/>
              <w:right w:val="single" w:sz="4" w:space="0" w:color="auto"/>
            </w:tcBorders>
            <w:shd w:val="clear" w:color="auto" w:fill="auto"/>
            <w:vAlign w:val="center"/>
          </w:tcPr>
          <w:p w14:paraId="30E69B6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电子版与纸版必须一致。若提供的不是正版广联达的，转化为正版广联达后再提供；或提供可转化广联达软件版的接口预算文件</w:t>
            </w:r>
          </w:p>
        </w:tc>
        <w:tc>
          <w:tcPr>
            <w:tcW w:w="1407" w:type="dxa"/>
            <w:tcBorders>
              <w:top w:val="nil"/>
              <w:left w:val="nil"/>
              <w:bottom w:val="single" w:sz="4" w:space="0" w:color="auto"/>
              <w:right w:val="single" w:sz="4" w:space="0" w:color="auto"/>
            </w:tcBorders>
            <w:shd w:val="clear" w:color="auto" w:fill="auto"/>
            <w:vAlign w:val="center"/>
          </w:tcPr>
          <w:p w14:paraId="19E434E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2CE592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75287807"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6FB65805"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415B9F4B"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72FAD43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监理单位上传至明源系统，事务所自行下载</w:t>
            </w:r>
          </w:p>
        </w:tc>
        <w:tc>
          <w:tcPr>
            <w:tcW w:w="680" w:type="dxa"/>
            <w:vMerge/>
            <w:tcBorders>
              <w:top w:val="nil"/>
              <w:left w:val="single" w:sz="4" w:space="0" w:color="auto"/>
              <w:bottom w:val="single" w:sz="4" w:space="0" w:color="auto"/>
              <w:right w:val="single" w:sz="4" w:space="0" w:color="auto"/>
            </w:tcBorders>
            <w:vAlign w:val="center"/>
          </w:tcPr>
          <w:p w14:paraId="1BAD19C1" w14:textId="77777777" w:rsidR="008B3474" w:rsidRPr="00EF6767" w:rsidRDefault="008B3474">
            <w:pPr>
              <w:rPr>
                <w:rFonts w:ascii="宋体" w:eastAsia="宋体" w:hAnsi="宋体" w:cs="宋体"/>
                <w:b/>
                <w:bCs/>
                <w:color w:val="auto"/>
                <w:sz w:val="16"/>
                <w:szCs w:val="16"/>
                <w:lang w:eastAsia="zh-CN"/>
              </w:rPr>
            </w:pPr>
          </w:p>
        </w:tc>
        <w:tc>
          <w:tcPr>
            <w:tcW w:w="1298" w:type="dxa"/>
            <w:tcBorders>
              <w:top w:val="nil"/>
              <w:left w:val="nil"/>
              <w:bottom w:val="single" w:sz="4" w:space="0" w:color="auto"/>
              <w:right w:val="single" w:sz="4" w:space="0" w:color="auto"/>
            </w:tcBorders>
            <w:shd w:val="clear" w:color="auto" w:fill="auto"/>
            <w:vAlign w:val="center"/>
          </w:tcPr>
          <w:p w14:paraId="5AC1C2A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监理单位审核书（盖公章）</w:t>
            </w:r>
          </w:p>
        </w:tc>
        <w:tc>
          <w:tcPr>
            <w:tcW w:w="792" w:type="dxa"/>
            <w:tcBorders>
              <w:top w:val="nil"/>
              <w:left w:val="nil"/>
              <w:bottom w:val="single" w:sz="4" w:space="0" w:color="auto"/>
              <w:right w:val="single" w:sz="4" w:space="0" w:color="auto"/>
            </w:tcBorders>
            <w:shd w:val="clear" w:color="auto" w:fill="auto"/>
            <w:vAlign w:val="center"/>
          </w:tcPr>
          <w:p w14:paraId="56563E3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59D95E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监理单位上传</w:t>
            </w:r>
          </w:p>
        </w:tc>
        <w:tc>
          <w:tcPr>
            <w:tcW w:w="2178" w:type="dxa"/>
            <w:tcBorders>
              <w:top w:val="nil"/>
              <w:left w:val="nil"/>
              <w:bottom w:val="single" w:sz="4" w:space="0" w:color="auto"/>
              <w:right w:val="single" w:sz="4" w:space="0" w:color="auto"/>
            </w:tcBorders>
            <w:shd w:val="clear" w:color="auto" w:fill="auto"/>
            <w:vAlign w:val="center"/>
          </w:tcPr>
          <w:p w14:paraId="498BA0A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0C9FA85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40A2B3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53C05D5" w14:textId="77777777" w:rsidTr="00757092">
        <w:trPr>
          <w:trHeight w:val="1320"/>
          <w:jc w:val="center"/>
        </w:trPr>
        <w:tc>
          <w:tcPr>
            <w:tcW w:w="673" w:type="dxa"/>
            <w:vMerge/>
            <w:tcBorders>
              <w:top w:val="nil"/>
              <w:left w:val="single" w:sz="8" w:space="0" w:color="auto"/>
              <w:bottom w:val="single" w:sz="4" w:space="0" w:color="auto"/>
              <w:right w:val="single" w:sz="4" w:space="0" w:color="auto"/>
            </w:tcBorders>
            <w:vAlign w:val="center"/>
          </w:tcPr>
          <w:p w14:paraId="2C919456"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67F48161"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2A1453C9"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68DF0EEC"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504C69D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监理单位审核书的广联达电子软件版本</w:t>
            </w:r>
          </w:p>
        </w:tc>
        <w:tc>
          <w:tcPr>
            <w:tcW w:w="792" w:type="dxa"/>
            <w:tcBorders>
              <w:top w:val="nil"/>
              <w:left w:val="nil"/>
              <w:bottom w:val="single" w:sz="4" w:space="0" w:color="auto"/>
              <w:right w:val="single" w:sz="4" w:space="0" w:color="auto"/>
            </w:tcBorders>
            <w:shd w:val="clear" w:color="auto" w:fill="auto"/>
            <w:vAlign w:val="center"/>
          </w:tcPr>
          <w:p w14:paraId="1E84815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5C61ED1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监理单位上传</w:t>
            </w:r>
          </w:p>
        </w:tc>
        <w:tc>
          <w:tcPr>
            <w:tcW w:w="2178" w:type="dxa"/>
            <w:tcBorders>
              <w:top w:val="nil"/>
              <w:left w:val="nil"/>
              <w:bottom w:val="single" w:sz="4" w:space="0" w:color="auto"/>
              <w:right w:val="single" w:sz="4" w:space="0" w:color="auto"/>
            </w:tcBorders>
            <w:shd w:val="clear" w:color="auto" w:fill="auto"/>
            <w:vAlign w:val="center"/>
          </w:tcPr>
          <w:p w14:paraId="33D0B3E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电子版与纸版必须一致。若提供的不是正版广联达的，转化为正版广联达后再提供；或提供可转化广联达软件版的接口预算文件</w:t>
            </w:r>
          </w:p>
        </w:tc>
        <w:tc>
          <w:tcPr>
            <w:tcW w:w="1407" w:type="dxa"/>
            <w:tcBorders>
              <w:top w:val="nil"/>
              <w:left w:val="nil"/>
              <w:bottom w:val="single" w:sz="4" w:space="0" w:color="auto"/>
              <w:right w:val="single" w:sz="4" w:space="0" w:color="auto"/>
            </w:tcBorders>
            <w:shd w:val="clear" w:color="auto" w:fill="auto"/>
            <w:vAlign w:val="center"/>
          </w:tcPr>
          <w:p w14:paraId="6892F2D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87A41D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737BBC02"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5AB88F79"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7564FFA7"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3EB09CA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基建上传至明源系统，事务所自行下载</w:t>
            </w:r>
          </w:p>
        </w:tc>
        <w:tc>
          <w:tcPr>
            <w:tcW w:w="680" w:type="dxa"/>
            <w:vMerge/>
            <w:tcBorders>
              <w:top w:val="nil"/>
              <w:left w:val="single" w:sz="4" w:space="0" w:color="auto"/>
              <w:bottom w:val="single" w:sz="4" w:space="0" w:color="auto"/>
              <w:right w:val="single" w:sz="4" w:space="0" w:color="auto"/>
            </w:tcBorders>
            <w:vAlign w:val="center"/>
          </w:tcPr>
          <w:p w14:paraId="1877B886" w14:textId="77777777" w:rsidR="008B3474" w:rsidRPr="00EF6767" w:rsidRDefault="008B3474">
            <w:pPr>
              <w:rPr>
                <w:rFonts w:ascii="宋体" w:eastAsia="宋体" w:hAnsi="宋体" w:cs="宋体"/>
                <w:b/>
                <w:bCs/>
                <w:color w:val="auto"/>
                <w:sz w:val="16"/>
                <w:szCs w:val="16"/>
                <w:lang w:eastAsia="zh-CN"/>
              </w:rPr>
            </w:pPr>
          </w:p>
        </w:tc>
        <w:tc>
          <w:tcPr>
            <w:tcW w:w="1298" w:type="dxa"/>
            <w:tcBorders>
              <w:top w:val="nil"/>
              <w:left w:val="nil"/>
              <w:bottom w:val="single" w:sz="4" w:space="0" w:color="auto"/>
              <w:right w:val="single" w:sz="4" w:space="0" w:color="auto"/>
            </w:tcBorders>
            <w:shd w:val="clear" w:color="auto" w:fill="auto"/>
            <w:vAlign w:val="center"/>
          </w:tcPr>
          <w:p w14:paraId="43EEA31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基建审核意见（签字）</w:t>
            </w:r>
          </w:p>
        </w:tc>
        <w:tc>
          <w:tcPr>
            <w:tcW w:w="792" w:type="dxa"/>
            <w:tcBorders>
              <w:top w:val="nil"/>
              <w:left w:val="nil"/>
              <w:bottom w:val="single" w:sz="4" w:space="0" w:color="auto"/>
              <w:right w:val="single" w:sz="4" w:space="0" w:color="auto"/>
            </w:tcBorders>
            <w:shd w:val="clear" w:color="auto" w:fill="auto"/>
            <w:vAlign w:val="center"/>
          </w:tcPr>
          <w:p w14:paraId="34F30B2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6AFFF60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788DD44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7415F6D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09AAAB5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981BC9F" w14:textId="77777777" w:rsidTr="00757092">
        <w:trPr>
          <w:trHeight w:val="1320"/>
          <w:jc w:val="center"/>
        </w:trPr>
        <w:tc>
          <w:tcPr>
            <w:tcW w:w="673" w:type="dxa"/>
            <w:vMerge/>
            <w:tcBorders>
              <w:top w:val="nil"/>
              <w:left w:val="single" w:sz="8" w:space="0" w:color="auto"/>
              <w:bottom w:val="single" w:sz="4" w:space="0" w:color="auto"/>
              <w:right w:val="single" w:sz="4" w:space="0" w:color="auto"/>
            </w:tcBorders>
            <w:vAlign w:val="center"/>
          </w:tcPr>
          <w:p w14:paraId="6CE89AA6"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3281D14F"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947990B"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0AC71091"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11D34EC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基建审核书的广联达电子软件版本</w:t>
            </w:r>
          </w:p>
        </w:tc>
        <w:tc>
          <w:tcPr>
            <w:tcW w:w="792" w:type="dxa"/>
            <w:tcBorders>
              <w:top w:val="nil"/>
              <w:left w:val="nil"/>
              <w:bottom w:val="single" w:sz="4" w:space="0" w:color="auto"/>
              <w:right w:val="single" w:sz="4" w:space="0" w:color="auto"/>
            </w:tcBorders>
            <w:shd w:val="clear" w:color="auto" w:fill="auto"/>
            <w:vAlign w:val="center"/>
          </w:tcPr>
          <w:p w14:paraId="7282532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0CBBF83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222E777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电子版与纸版必须一致。若提供的不是正版广联达的，转化为正版广联达后再提供；或提供可转化广联达软件版的接口预算文件</w:t>
            </w:r>
          </w:p>
        </w:tc>
        <w:tc>
          <w:tcPr>
            <w:tcW w:w="1407" w:type="dxa"/>
            <w:tcBorders>
              <w:top w:val="nil"/>
              <w:left w:val="nil"/>
              <w:bottom w:val="single" w:sz="4" w:space="0" w:color="auto"/>
              <w:right w:val="single" w:sz="4" w:space="0" w:color="auto"/>
            </w:tcBorders>
            <w:shd w:val="clear" w:color="auto" w:fill="auto"/>
            <w:vAlign w:val="center"/>
          </w:tcPr>
          <w:p w14:paraId="6BA9615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5C07923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1B96A7C3" w14:textId="77777777" w:rsidTr="00757092">
        <w:trPr>
          <w:trHeight w:val="264"/>
          <w:jc w:val="center"/>
        </w:trPr>
        <w:tc>
          <w:tcPr>
            <w:tcW w:w="673" w:type="dxa"/>
            <w:vMerge/>
            <w:tcBorders>
              <w:top w:val="nil"/>
              <w:left w:val="single" w:sz="8" w:space="0" w:color="auto"/>
              <w:bottom w:val="single" w:sz="4" w:space="0" w:color="auto"/>
              <w:right w:val="single" w:sz="4" w:space="0" w:color="auto"/>
            </w:tcBorders>
            <w:vAlign w:val="center"/>
          </w:tcPr>
          <w:p w14:paraId="712DFBC5"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0C20B6DF"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5E1437B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施工单位无需提供，由合同上发包人现场代表在竣工后10天内提供至明源系统，事务所自行下载</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tcPr>
          <w:p w14:paraId="48A9615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结算审核阶段</w:t>
            </w:r>
          </w:p>
        </w:tc>
        <w:tc>
          <w:tcPr>
            <w:tcW w:w="1298" w:type="dxa"/>
            <w:vMerge w:val="restart"/>
            <w:tcBorders>
              <w:top w:val="nil"/>
              <w:left w:val="single" w:sz="4" w:space="0" w:color="auto"/>
              <w:bottom w:val="single" w:sz="4" w:space="0" w:color="auto"/>
              <w:right w:val="single" w:sz="4" w:space="0" w:color="auto"/>
            </w:tcBorders>
            <w:shd w:val="clear" w:color="auto" w:fill="auto"/>
            <w:vAlign w:val="center"/>
          </w:tcPr>
          <w:p w14:paraId="2508DB0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索赔事项汇总表（其他无需再提供）</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5FC7051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711A242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78" w:type="dxa"/>
            <w:tcBorders>
              <w:top w:val="nil"/>
              <w:left w:val="nil"/>
              <w:bottom w:val="single" w:sz="4" w:space="0" w:color="auto"/>
              <w:right w:val="single" w:sz="4" w:space="0" w:color="auto"/>
            </w:tcBorders>
            <w:shd w:val="clear" w:color="auto" w:fill="auto"/>
            <w:vAlign w:val="center"/>
          </w:tcPr>
          <w:p w14:paraId="12E906B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1、原件扫描件一份</w:t>
            </w:r>
          </w:p>
        </w:tc>
        <w:tc>
          <w:tcPr>
            <w:tcW w:w="1407" w:type="dxa"/>
            <w:vMerge w:val="restart"/>
            <w:tcBorders>
              <w:top w:val="nil"/>
              <w:left w:val="single" w:sz="4" w:space="0" w:color="auto"/>
              <w:bottom w:val="single" w:sz="4" w:space="0" w:color="auto"/>
              <w:right w:val="single" w:sz="4" w:space="0" w:color="auto"/>
            </w:tcBorders>
            <w:shd w:val="clear" w:color="auto" w:fill="auto"/>
            <w:vAlign w:val="center"/>
          </w:tcPr>
          <w:p w14:paraId="10B376B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4FDE3B5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E59C0C2"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7DAE97B0"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2DFE2F74"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0B6F3A01"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4510E911" w14:textId="77777777" w:rsidR="008B3474" w:rsidRPr="00EF6767" w:rsidRDefault="008B3474">
            <w:pPr>
              <w:rPr>
                <w:rFonts w:ascii="宋体" w:eastAsia="宋体" w:hAnsi="宋体" w:cs="宋体"/>
                <w:b/>
                <w:bCs/>
                <w:color w:val="auto"/>
                <w:sz w:val="16"/>
                <w:szCs w:val="16"/>
              </w:rPr>
            </w:pPr>
          </w:p>
        </w:tc>
        <w:tc>
          <w:tcPr>
            <w:tcW w:w="1298" w:type="dxa"/>
            <w:vMerge/>
            <w:tcBorders>
              <w:top w:val="nil"/>
              <w:left w:val="single" w:sz="4" w:space="0" w:color="auto"/>
              <w:bottom w:val="single" w:sz="4" w:space="0" w:color="auto"/>
              <w:right w:val="single" w:sz="4" w:space="0" w:color="auto"/>
            </w:tcBorders>
            <w:vAlign w:val="center"/>
          </w:tcPr>
          <w:p w14:paraId="34CA0D90" w14:textId="77777777" w:rsidR="008B3474" w:rsidRPr="00EF6767" w:rsidRDefault="008B3474">
            <w:pPr>
              <w:rPr>
                <w:rFonts w:ascii="宋体" w:eastAsia="宋体" w:hAnsi="宋体" w:cs="宋体"/>
                <w:b/>
                <w:bCs/>
                <w:color w:val="auto"/>
                <w:sz w:val="16"/>
                <w:szCs w:val="16"/>
              </w:rPr>
            </w:pPr>
          </w:p>
        </w:tc>
        <w:tc>
          <w:tcPr>
            <w:tcW w:w="792" w:type="dxa"/>
            <w:vMerge/>
            <w:tcBorders>
              <w:top w:val="nil"/>
              <w:left w:val="single" w:sz="4" w:space="0" w:color="auto"/>
              <w:bottom w:val="single" w:sz="4" w:space="0" w:color="auto"/>
              <w:right w:val="single" w:sz="4" w:space="0" w:color="auto"/>
            </w:tcBorders>
            <w:vAlign w:val="center"/>
          </w:tcPr>
          <w:p w14:paraId="467725BA" w14:textId="77777777" w:rsidR="008B3474" w:rsidRPr="00EF6767" w:rsidRDefault="008B3474">
            <w:pPr>
              <w:rPr>
                <w:rFonts w:ascii="宋体" w:eastAsia="宋体" w:hAnsi="宋体" w:cs="宋体"/>
                <w:b/>
                <w:bCs/>
                <w:color w:val="auto"/>
                <w:sz w:val="16"/>
                <w:szCs w:val="16"/>
              </w:rPr>
            </w:pPr>
          </w:p>
        </w:tc>
        <w:tc>
          <w:tcPr>
            <w:tcW w:w="912" w:type="dxa"/>
            <w:vMerge/>
            <w:tcBorders>
              <w:top w:val="nil"/>
              <w:left w:val="single" w:sz="4" w:space="0" w:color="auto"/>
              <w:bottom w:val="single" w:sz="4" w:space="0" w:color="auto"/>
              <w:right w:val="single" w:sz="4" w:space="0" w:color="auto"/>
            </w:tcBorders>
            <w:vAlign w:val="center"/>
          </w:tcPr>
          <w:p w14:paraId="63EF374C" w14:textId="77777777" w:rsidR="008B3474" w:rsidRPr="00EF6767" w:rsidRDefault="008B3474">
            <w:pPr>
              <w:rPr>
                <w:rFonts w:ascii="宋体" w:eastAsia="宋体" w:hAnsi="宋体" w:cs="宋体"/>
                <w:b/>
                <w:bCs/>
                <w:color w:val="auto"/>
                <w:sz w:val="16"/>
                <w:szCs w:val="16"/>
              </w:rPr>
            </w:pPr>
          </w:p>
        </w:tc>
        <w:tc>
          <w:tcPr>
            <w:tcW w:w="2178" w:type="dxa"/>
            <w:tcBorders>
              <w:top w:val="nil"/>
              <w:left w:val="nil"/>
              <w:bottom w:val="single" w:sz="4" w:space="0" w:color="auto"/>
              <w:right w:val="single" w:sz="4" w:space="0" w:color="auto"/>
            </w:tcBorders>
            <w:shd w:val="clear" w:color="auto" w:fill="auto"/>
            <w:vAlign w:val="center"/>
          </w:tcPr>
          <w:p w14:paraId="6B29399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2、合同上发包人现场代表签字确认是否完整性及执行情况</w:t>
            </w:r>
          </w:p>
        </w:tc>
        <w:tc>
          <w:tcPr>
            <w:tcW w:w="1407" w:type="dxa"/>
            <w:vMerge/>
            <w:tcBorders>
              <w:top w:val="nil"/>
              <w:left w:val="single" w:sz="4" w:space="0" w:color="auto"/>
              <w:bottom w:val="single" w:sz="4" w:space="0" w:color="auto"/>
              <w:right w:val="single" w:sz="4" w:space="0" w:color="auto"/>
            </w:tcBorders>
            <w:vAlign w:val="center"/>
          </w:tcPr>
          <w:p w14:paraId="27928383"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3ACBFA9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36B54787" w14:textId="77777777" w:rsidTr="00757092">
        <w:trPr>
          <w:trHeight w:val="264"/>
          <w:jc w:val="center"/>
        </w:trPr>
        <w:tc>
          <w:tcPr>
            <w:tcW w:w="673" w:type="dxa"/>
            <w:vMerge/>
            <w:tcBorders>
              <w:top w:val="nil"/>
              <w:left w:val="single" w:sz="8" w:space="0" w:color="auto"/>
              <w:bottom w:val="single" w:sz="4" w:space="0" w:color="auto"/>
              <w:right w:val="single" w:sz="4" w:space="0" w:color="auto"/>
            </w:tcBorders>
            <w:vAlign w:val="center"/>
          </w:tcPr>
          <w:p w14:paraId="1444B203"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2A6DE745"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554E1529" w14:textId="77777777" w:rsidR="008B3474" w:rsidRPr="00EF6767" w:rsidRDefault="008B3474">
            <w:pPr>
              <w:rPr>
                <w:rFonts w:ascii="宋体" w:eastAsia="宋体" w:hAnsi="宋体" w:cs="宋体"/>
                <w:b/>
                <w:bCs/>
                <w:color w:val="auto"/>
                <w:sz w:val="16"/>
                <w:szCs w:val="16"/>
                <w:lang w:eastAsia="zh-CN"/>
              </w:rPr>
            </w:pPr>
          </w:p>
        </w:tc>
        <w:tc>
          <w:tcPr>
            <w:tcW w:w="680" w:type="dxa"/>
            <w:vMerge/>
            <w:tcBorders>
              <w:top w:val="nil"/>
              <w:left w:val="single" w:sz="4" w:space="0" w:color="auto"/>
              <w:bottom w:val="single" w:sz="4" w:space="0" w:color="auto"/>
              <w:right w:val="single" w:sz="4" w:space="0" w:color="auto"/>
            </w:tcBorders>
            <w:vAlign w:val="center"/>
          </w:tcPr>
          <w:p w14:paraId="2F8EB098" w14:textId="77777777" w:rsidR="008B3474" w:rsidRPr="00EF6767" w:rsidRDefault="008B3474">
            <w:pPr>
              <w:rPr>
                <w:rFonts w:ascii="宋体" w:eastAsia="宋体" w:hAnsi="宋体" w:cs="宋体"/>
                <w:b/>
                <w:bCs/>
                <w:color w:val="auto"/>
                <w:sz w:val="16"/>
                <w:szCs w:val="16"/>
                <w:lang w:eastAsia="zh-CN"/>
              </w:rPr>
            </w:pPr>
          </w:p>
        </w:tc>
        <w:tc>
          <w:tcPr>
            <w:tcW w:w="1298" w:type="dxa"/>
            <w:vMerge/>
            <w:tcBorders>
              <w:top w:val="nil"/>
              <w:left w:val="single" w:sz="4" w:space="0" w:color="auto"/>
              <w:bottom w:val="single" w:sz="4" w:space="0" w:color="auto"/>
              <w:right w:val="single" w:sz="4" w:space="0" w:color="auto"/>
            </w:tcBorders>
            <w:vAlign w:val="center"/>
          </w:tcPr>
          <w:p w14:paraId="101983E0"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3DE4D4E2"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0EC7B7E6"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1EE6A53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3、项目经理、总监签字确认</w:t>
            </w:r>
          </w:p>
        </w:tc>
        <w:tc>
          <w:tcPr>
            <w:tcW w:w="1407" w:type="dxa"/>
            <w:vMerge/>
            <w:tcBorders>
              <w:top w:val="nil"/>
              <w:left w:val="single" w:sz="4" w:space="0" w:color="auto"/>
              <w:bottom w:val="single" w:sz="4" w:space="0" w:color="auto"/>
              <w:right w:val="single" w:sz="4" w:space="0" w:color="auto"/>
            </w:tcBorders>
            <w:vAlign w:val="center"/>
          </w:tcPr>
          <w:p w14:paraId="115CB401"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2C72445C"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339FC490"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6385D22B"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1FDCAA71"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6F837D53" w14:textId="77777777" w:rsidR="008B3474" w:rsidRPr="00EF6767" w:rsidRDefault="008B3474">
            <w:pPr>
              <w:rPr>
                <w:rFonts w:ascii="宋体" w:eastAsia="宋体" w:hAnsi="宋体" w:cs="宋体"/>
                <w:b/>
                <w:bCs/>
                <w:color w:val="auto"/>
                <w:sz w:val="16"/>
                <w:szCs w:val="16"/>
                <w:lang w:eastAsia="zh-CN"/>
              </w:rPr>
            </w:pPr>
          </w:p>
        </w:tc>
        <w:tc>
          <w:tcPr>
            <w:tcW w:w="680" w:type="dxa"/>
            <w:vMerge/>
            <w:tcBorders>
              <w:top w:val="nil"/>
              <w:left w:val="single" w:sz="4" w:space="0" w:color="auto"/>
              <w:bottom w:val="single" w:sz="4" w:space="0" w:color="auto"/>
              <w:right w:val="single" w:sz="4" w:space="0" w:color="auto"/>
            </w:tcBorders>
            <w:vAlign w:val="center"/>
          </w:tcPr>
          <w:p w14:paraId="226BD5E9" w14:textId="77777777" w:rsidR="008B3474" w:rsidRPr="00EF6767" w:rsidRDefault="008B3474">
            <w:pPr>
              <w:rPr>
                <w:rFonts w:ascii="宋体" w:eastAsia="宋体" w:hAnsi="宋体" w:cs="宋体"/>
                <w:b/>
                <w:bCs/>
                <w:color w:val="auto"/>
                <w:sz w:val="16"/>
                <w:szCs w:val="16"/>
                <w:lang w:eastAsia="zh-CN"/>
              </w:rPr>
            </w:pPr>
          </w:p>
        </w:tc>
        <w:tc>
          <w:tcPr>
            <w:tcW w:w="1298" w:type="dxa"/>
            <w:vMerge/>
            <w:tcBorders>
              <w:top w:val="nil"/>
              <w:left w:val="single" w:sz="4" w:space="0" w:color="auto"/>
              <w:bottom w:val="single" w:sz="4" w:space="0" w:color="auto"/>
              <w:right w:val="single" w:sz="4" w:space="0" w:color="auto"/>
            </w:tcBorders>
            <w:vAlign w:val="center"/>
          </w:tcPr>
          <w:p w14:paraId="1DFA0FC2"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1D3B3D3A"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04A892F2"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5219FC38"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4、预算审核阶段未申报的，结算时不计算签证增加费用</w:t>
            </w:r>
          </w:p>
        </w:tc>
        <w:tc>
          <w:tcPr>
            <w:tcW w:w="1407" w:type="dxa"/>
            <w:vMerge/>
            <w:tcBorders>
              <w:top w:val="nil"/>
              <w:left w:val="single" w:sz="4" w:space="0" w:color="auto"/>
              <w:bottom w:val="single" w:sz="4" w:space="0" w:color="auto"/>
              <w:right w:val="single" w:sz="4" w:space="0" w:color="auto"/>
            </w:tcBorders>
            <w:vAlign w:val="center"/>
          </w:tcPr>
          <w:p w14:paraId="49EDD3EC"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43E7EDE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393FF595" w14:textId="77777777" w:rsidTr="00757092">
        <w:trPr>
          <w:trHeight w:val="540"/>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1344A0E1"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16</w:t>
            </w:r>
          </w:p>
        </w:tc>
        <w:tc>
          <w:tcPr>
            <w:tcW w:w="279" w:type="dxa"/>
            <w:vMerge w:val="restart"/>
            <w:tcBorders>
              <w:top w:val="nil"/>
              <w:left w:val="single" w:sz="4" w:space="0" w:color="auto"/>
              <w:bottom w:val="single" w:sz="4" w:space="0" w:color="auto"/>
              <w:right w:val="single" w:sz="4" w:space="0" w:color="auto"/>
            </w:tcBorders>
            <w:shd w:val="clear" w:color="auto" w:fill="auto"/>
            <w:vAlign w:val="center"/>
          </w:tcPr>
          <w:p w14:paraId="4ADCA60A"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结算</w:t>
            </w: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0DDAA05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施工单位按竣工后45天内上传至明源系统，事务所自行下载</w:t>
            </w: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17468AE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承包人申报结算书（该公章）</w:t>
            </w:r>
          </w:p>
        </w:tc>
        <w:tc>
          <w:tcPr>
            <w:tcW w:w="792" w:type="dxa"/>
            <w:tcBorders>
              <w:top w:val="nil"/>
              <w:left w:val="nil"/>
              <w:bottom w:val="single" w:sz="4" w:space="0" w:color="auto"/>
              <w:right w:val="single" w:sz="4" w:space="0" w:color="auto"/>
            </w:tcBorders>
            <w:shd w:val="clear" w:color="auto" w:fill="auto"/>
            <w:vAlign w:val="center"/>
          </w:tcPr>
          <w:p w14:paraId="084C144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69B245B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施工单位上传</w:t>
            </w:r>
          </w:p>
        </w:tc>
        <w:tc>
          <w:tcPr>
            <w:tcW w:w="2178" w:type="dxa"/>
            <w:tcBorders>
              <w:top w:val="nil"/>
              <w:left w:val="nil"/>
              <w:bottom w:val="single" w:sz="4" w:space="0" w:color="auto"/>
              <w:right w:val="single" w:sz="4" w:space="0" w:color="auto"/>
            </w:tcBorders>
            <w:shd w:val="clear" w:color="auto" w:fill="auto"/>
            <w:vAlign w:val="center"/>
          </w:tcPr>
          <w:p w14:paraId="7728CB6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731107E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F69647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4D89245A" w14:textId="77777777" w:rsidTr="00757092">
        <w:trPr>
          <w:trHeight w:val="1320"/>
          <w:jc w:val="center"/>
        </w:trPr>
        <w:tc>
          <w:tcPr>
            <w:tcW w:w="673" w:type="dxa"/>
            <w:vMerge/>
            <w:tcBorders>
              <w:top w:val="nil"/>
              <w:left w:val="single" w:sz="8" w:space="0" w:color="auto"/>
              <w:bottom w:val="single" w:sz="4" w:space="0" w:color="auto"/>
              <w:right w:val="single" w:sz="4" w:space="0" w:color="auto"/>
            </w:tcBorders>
            <w:vAlign w:val="center"/>
          </w:tcPr>
          <w:p w14:paraId="65BD3290"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2649AB8F"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73476057"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1447F02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承包人申报结算书的广联达电子软件版本</w:t>
            </w:r>
          </w:p>
        </w:tc>
        <w:tc>
          <w:tcPr>
            <w:tcW w:w="792" w:type="dxa"/>
            <w:tcBorders>
              <w:top w:val="nil"/>
              <w:left w:val="nil"/>
              <w:bottom w:val="single" w:sz="4" w:space="0" w:color="auto"/>
              <w:right w:val="single" w:sz="4" w:space="0" w:color="auto"/>
            </w:tcBorders>
            <w:shd w:val="clear" w:color="auto" w:fill="auto"/>
            <w:vAlign w:val="center"/>
          </w:tcPr>
          <w:p w14:paraId="26D5D0E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73BB1C1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施工单位上传</w:t>
            </w:r>
          </w:p>
        </w:tc>
        <w:tc>
          <w:tcPr>
            <w:tcW w:w="2178" w:type="dxa"/>
            <w:tcBorders>
              <w:top w:val="nil"/>
              <w:left w:val="nil"/>
              <w:bottom w:val="single" w:sz="4" w:space="0" w:color="auto"/>
              <w:right w:val="single" w:sz="4" w:space="0" w:color="auto"/>
            </w:tcBorders>
            <w:shd w:val="clear" w:color="auto" w:fill="auto"/>
            <w:vAlign w:val="center"/>
          </w:tcPr>
          <w:p w14:paraId="6C3225E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电子版与纸版必须一致。若提供的不是正版广联达的，转化为正版广联达后再提供；或提供可转化广联达软件版的接口预算文件</w:t>
            </w:r>
          </w:p>
        </w:tc>
        <w:tc>
          <w:tcPr>
            <w:tcW w:w="1407" w:type="dxa"/>
            <w:tcBorders>
              <w:top w:val="nil"/>
              <w:left w:val="nil"/>
              <w:bottom w:val="single" w:sz="4" w:space="0" w:color="auto"/>
              <w:right w:val="single" w:sz="4" w:space="0" w:color="auto"/>
            </w:tcBorders>
            <w:shd w:val="clear" w:color="auto" w:fill="auto"/>
            <w:vAlign w:val="center"/>
          </w:tcPr>
          <w:p w14:paraId="5AE3FC2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774C84A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022D4DE"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214460F2"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5747EBFE"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7D35656F"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04813E5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各专业工程量计算书</w:t>
            </w:r>
          </w:p>
        </w:tc>
        <w:tc>
          <w:tcPr>
            <w:tcW w:w="792" w:type="dxa"/>
            <w:tcBorders>
              <w:top w:val="nil"/>
              <w:left w:val="nil"/>
              <w:bottom w:val="single" w:sz="4" w:space="0" w:color="auto"/>
              <w:right w:val="single" w:sz="4" w:space="0" w:color="auto"/>
            </w:tcBorders>
            <w:shd w:val="clear" w:color="auto" w:fill="auto"/>
            <w:vAlign w:val="center"/>
          </w:tcPr>
          <w:p w14:paraId="6D40B85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66EBBDC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施工单位上传</w:t>
            </w:r>
          </w:p>
        </w:tc>
        <w:tc>
          <w:tcPr>
            <w:tcW w:w="2178" w:type="dxa"/>
            <w:tcBorders>
              <w:top w:val="nil"/>
              <w:left w:val="nil"/>
              <w:bottom w:val="single" w:sz="4" w:space="0" w:color="auto"/>
              <w:right w:val="single" w:sz="4" w:space="0" w:color="auto"/>
            </w:tcBorders>
            <w:shd w:val="clear" w:color="auto" w:fill="auto"/>
            <w:vAlign w:val="center"/>
          </w:tcPr>
          <w:p w14:paraId="7CDDAC0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工程量计算采用软件计算的，另转化成EXCEl模式</w:t>
            </w:r>
          </w:p>
        </w:tc>
        <w:tc>
          <w:tcPr>
            <w:tcW w:w="1407" w:type="dxa"/>
            <w:tcBorders>
              <w:top w:val="nil"/>
              <w:left w:val="nil"/>
              <w:bottom w:val="single" w:sz="4" w:space="0" w:color="auto"/>
              <w:right w:val="single" w:sz="4" w:space="0" w:color="auto"/>
            </w:tcBorders>
            <w:shd w:val="clear" w:color="auto" w:fill="auto"/>
            <w:vAlign w:val="center"/>
          </w:tcPr>
          <w:p w14:paraId="5F1C7B3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2B04A6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7236EDA"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734D09C2"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6D7C51C2"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55596A1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施工单位无需提供，由监理单位上传至明源系统，事务所自行下载</w:t>
            </w: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62482D3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监理单位审核结算书（该公章）</w:t>
            </w:r>
          </w:p>
        </w:tc>
        <w:tc>
          <w:tcPr>
            <w:tcW w:w="792" w:type="dxa"/>
            <w:tcBorders>
              <w:top w:val="nil"/>
              <w:left w:val="nil"/>
              <w:bottom w:val="single" w:sz="4" w:space="0" w:color="auto"/>
              <w:right w:val="single" w:sz="4" w:space="0" w:color="auto"/>
            </w:tcBorders>
            <w:shd w:val="clear" w:color="auto" w:fill="auto"/>
            <w:vAlign w:val="center"/>
          </w:tcPr>
          <w:p w14:paraId="05FB01D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0982D97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监理单位上传</w:t>
            </w:r>
          </w:p>
        </w:tc>
        <w:tc>
          <w:tcPr>
            <w:tcW w:w="2178" w:type="dxa"/>
            <w:tcBorders>
              <w:top w:val="nil"/>
              <w:left w:val="nil"/>
              <w:bottom w:val="single" w:sz="4" w:space="0" w:color="auto"/>
              <w:right w:val="single" w:sz="4" w:space="0" w:color="auto"/>
            </w:tcBorders>
            <w:shd w:val="clear" w:color="auto" w:fill="auto"/>
            <w:vAlign w:val="center"/>
          </w:tcPr>
          <w:p w14:paraId="7BDE93A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24D4836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07C1F6B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784C2570" w14:textId="77777777" w:rsidTr="00757092">
        <w:trPr>
          <w:trHeight w:val="1320"/>
          <w:jc w:val="center"/>
        </w:trPr>
        <w:tc>
          <w:tcPr>
            <w:tcW w:w="673" w:type="dxa"/>
            <w:vMerge/>
            <w:tcBorders>
              <w:top w:val="nil"/>
              <w:left w:val="single" w:sz="8" w:space="0" w:color="auto"/>
              <w:bottom w:val="single" w:sz="4" w:space="0" w:color="auto"/>
              <w:right w:val="single" w:sz="4" w:space="0" w:color="auto"/>
            </w:tcBorders>
            <w:vAlign w:val="center"/>
          </w:tcPr>
          <w:p w14:paraId="656071E4"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3FFE29B8"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14935548"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733B720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监理单位审核结算书的广联达电子软件版本</w:t>
            </w:r>
          </w:p>
        </w:tc>
        <w:tc>
          <w:tcPr>
            <w:tcW w:w="792" w:type="dxa"/>
            <w:tcBorders>
              <w:top w:val="nil"/>
              <w:left w:val="nil"/>
              <w:bottom w:val="single" w:sz="4" w:space="0" w:color="auto"/>
              <w:right w:val="single" w:sz="4" w:space="0" w:color="auto"/>
            </w:tcBorders>
            <w:shd w:val="clear" w:color="auto" w:fill="auto"/>
            <w:vAlign w:val="center"/>
          </w:tcPr>
          <w:p w14:paraId="4A92BD0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7A6A95D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监理单位上传</w:t>
            </w:r>
          </w:p>
        </w:tc>
        <w:tc>
          <w:tcPr>
            <w:tcW w:w="2178" w:type="dxa"/>
            <w:tcBorders>
              <w:top w:val="nil"/>
              <w:left w:val="nil"/>
              <w:bottom w:val="single" w:sz="4" w:space="0" w:color="auto"/>
              <w:right w:val="single" w:sz="4" w:space="0" w:color="auto"/>
            </w:tcBorders>
            <w:shd w:val="clear" w:color="auto" w:fill="auto"/>
            <w:vAlign w:val="center"/>
          </w:tcPr>
          <w:p w14:paraId="6602A92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电子版与纸版必须一致。若提供的不是正版广联达的，转化为正版广联达后再提供；或提供可转化广联达软件版的接口预算文件</w:t>
            </w:r>
          </w:p>
        </w:tc>
        <w:tc>
          <w:tcPr>
            <w:tcW w:w="1407" w:type="dxa"/>
            <w:tcBorders>
              <w:top w:val="nil"/>
              <w:left w:val="nil"/>
              <w:bottom w:val="single" w:sz="4" w:space="0" w:color="auto"/>
              <w:right w:val="single" w:sz="4" w:space="0" w:color="auto"/>
            </w:tcBorders>
            <w:shd w:val="clear" w:color="auto" w:fill="auto"/>
            <w:vAlign w:val="center"/>
          </w:tcPr>
          <w:p w14:paraId="0F200D6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5BAF89F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1E1BEE77"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1C4524B0"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239D361A"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613145D5"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3A50D3A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各专业工程量计算书</w:t>
            </w:r>
          </w:p>
        </w:tc>
        <w:tc>
          <w:tcPr>
            <w:tcW w:w="792" w:type="dxa"/>
            <w:tcBorders>
              <w:top w:val="nil"/>
              <w:left w:val="nil"/>
              <w:bottom w:val="single" w:sz="4" w:space="0" w:color="auto"/>
              <w:right w:val="single" w:sz="4" w:space="0" w:color="auto"/>
            </w:tcBorders>
            <w:shd w:val="clear" w:color="auto" w:fill="auto"/>
            <w:vAlign w:val="center"/>
          </w:tcPr>
          <w:p w14:paraId="49D5386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13E2069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监理单位上传</w:t>
            </w:r>
          </w:p>
        </w:tc>
        <w:tc>
          <w:tcPr>
            <w:tcW w:w="2178" w:type="dxa"/>
            <w:tcBorders>
              <w:top w:val="nil"/>
              <w:left w:val="nil"/>
              <w:bottom w:val="single" w:sz="4" w:space="0" w:color="auto"/>
              <w:right w:val="single" w:sz="4" w:space="0" w:color="auto"/>
            </w:tcBorders>
            <w:shd w:val="clear" w:color="auto" w:fill="auto"/>
            <w:vAlign w:val="center"/>
          </w:tcPr>
          <w:p w14:paraId="612283CC"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工程量计算采用软件计算的，另转化成EXCEl模式</w:t>
            </w:r>
          </w:p>
        </w:tc>
        <w:tc>
          <w:tcPr>
            <w:tcW w:w="1407" w:type="dxa"/>
            <w:tcBorders>
              <w:top w:val="nil"/>
              <w:left w:val="nil"/>
              <w:bottom w:val="single" w:sz="4" w:space="0" w:color="auto"/>
              <w:right w:val="single" w:sz="4" w:space="0" w:color="auto"/>
            </w:tcBorders>
            <w:shd w:val="clear" w:color="auto" w:fill="auto"/>
            <w:vAlign w:val="center"/>
          </w:tcPr>
          <w:p w14:paraId="04271FE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BFE840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7A6E470A"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309810B1"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54C51863"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28456FB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施工单位无需提供，由基建上传至明源系统，事务所自行下载</w:t>
            </w: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0ADCCDC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基建审核意见（签字）</w:t>
            </w:r>
          </w:p>
        </w:tc>
        <w:tc>
          <w:tcPr>
            <w:tcW w:w="792" w:type="dxa"/>
            <w:tcBorders>
              <w:top w:val="nil"/>
              <w:left w:val="nil"/>
              <w:bottom w:val="single" w:sz="4" w:space="0" w:color="auto"/>
              <w:right w:val="single" w:sz="4" w:space="0" w:color="auto"/>
            </w:tcBorders>
            <w:shd w:val="clear" w:color="auto" w:fill="auto"/>
            <w:vAlign w:val="center"/>
          </w:tcPr>
          <w:p w14:paraId="53CFFC0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6D04681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5D1B1CF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74340AD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0B91FB9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6AABE06" w14:textId="77777777" w:rsidTr="00757092">
        <w:trPr>
          <w:trHeight w:val="1320"/>
          <w:jc w:val="center"/>
        </w:trPr>
        <w:tc>
          <w:tcPr>
            <w:tcW w:w="673" w:type="dxa"/>
            <w:vMerge/>
            <w:tcBorders>
              <w:top w:val="nil"/>
              <w:left w:val="single" w:sz="8" w:space="0" w:color="auto"/>
              <w:bottom w:val="single" w:sz="4" w:space="0" w:color="auto"/>
              <w:right w:val="single" w:sz="4" w:space="0" w:color="auto"/>
            </w:tcBorders>
            <w:vAlign w:val="center"/>
          </w:tcPr>
          <w:p w14:paraId="73A853C0"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1BA1D62D"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2AA245B4"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2E58DD9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基建审核结算书的广联达电子软件版本</w:t>
            </w:r>
          </w:p>
        </w:tc>
        <w:tc>
          <w:tcPr>
            <w:tcW w:w="792" w:type="dxa"/>
            <w:tcBorders>
              <w:top w:val="nil"/>
              <w:left w:val="nil"/>
              <w:bottom w:val="single" w:sz="4" w:space="0" w:color="auto"/>
              <w:right w:val="single" w:sz="4" w:space="0" w:color="auto"/>
            </w:tcBorders>
            <w:shd w:val="clear" w:color="auto" w:fill="auto"/>
            <w:vAlign w:val="center"/>
          </w:tcPr>
          <w:p w14:paraId="2238A89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72A97DE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6B50E6B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电子版与纸版必须一致。若提供的不是正版广联达的，转化为正版广联达后再提供；或提供可转化广联达软件版的接口预算文件</w:t>
            </w:r>
          </w:p>
        </w:tc>
        <w:tc>
          <w:tcPr>
            <w:tcW w:w="1407" w:type="dxa"/>
            <w:tcBorders>
              <w:top w:val="nil"/>
              <w:left w:val="nil"/>
              <w:bottom w:val="single" w:sz="4" w:space="0" w:color="auto"/>
              <w:right w:val="single" w:sz="4" w:space="0" w:color="auto"/>
            </w:tcBorders>
            <w:shd w:val="clear" w:color="auto" w:fill="auto"/>
            <w:vAlign w:val="center"/>
          </w:tcPr>
          <w:p w14:paraId="19AF801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7CD230E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4F07C9C8"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7F48B754"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23AE18D7"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68FBA561"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190459B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各专业工程量计算书（变更部分）</w:t>
            </w:r>
          </w:p>
        </w:tc>
        <w:tc>
          <w:tcPr>
            <w:tcW w:w="792" w:type="dxa"/>
            <w:tcBorders>
              <w:top w:val="nil"/>
              <w:left w:val="nil"/>
              <w:bottom w:val="single" w:sz="4" w:space="0" w:color="auto"/>
              <w:right w:val="single" w:sz="4" w:space="0" w:color="auto"/>
            </w:tcBorders>
            <w:shd w:val="clear" w:color="auto" w:fill="auto"/>
            <w:vAlign w:val="center"/>
          </w:tcPr>
          <w:p w14:paraId="56F1EB3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19DA5A6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68C9FF3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工程量计算采用软件计算的，另转化成EXCEl模式</w:t>
            </w:r>
          </w:p>
        </w:tc>
        <w:tc>
          <w:tcPr>
            <w:tcW w:w="1407" w:type="dxa"/>
            <w:tcBorders>
              <w:top w:val="nil"/>
              <w:left w:val="nil"/>
              <w:bottom w:val="single" w:sz="4" w:space="0" w:color="auto"/>
              <w:right w:val="single" w:sz="4" w:space="0" w:color="auto"/>
            </w:tcBorders>
            <w:shd w:val="clear" w:color="auto" w:fill="auto"/>
            <w:vAlign w:val="center"/>
          </w:tcPr>
          <w:p w14:paraId="285017B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23AA158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3C71165" w14:textId="77777777" w:rsidTr="00757092">
        <w:trPr>
          <w:trHeight w:val="528"/>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78D4E847"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17</w:t>
            </w:r>
          </w:p>
        </w:tc>
        <w:tc>
          <w:tcPr>
            <w:tcW w:w="279" w:type="dxa"/>
            <w:vMerge/>
            <w:tcBorders>
              <w:top w:val="nil"/>
              <w:left w:val="single" w:sz="4" w:space="0" w:color="auto"/>
              <w:bottom w:val="single" w:sz="4" w:space="0" w:color="auto"/>
              <w:right w:val="single" w:sz="4" w:space="0" w:color="auto"/>
            </w:tcBorders>
            <w:vAlign w:val="center"/>
          </w:tcPr>
          <w:p w14:paraId="1ADFD7D8"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18682A4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竣工验收前必须完成竣工图的会签。验收后10天内合同上发包人现场</w:t>
            </w:r>
            <w:r w:rsidRPr="00EF6767">
              <w:rPr>
                <w:rFonts w:ascii="宋体" w:eastAsia="宋体" w:hAnsi="宋体" w:cs="宋体" w:hint="eastAsia"/>
                <w:b/>
                <w:bCs/>
                <w:color w:val="auto"/>
                <w:sz w:val="16"/>
                <w:szCs w:val="16"/>
                <w:lang w:eastAsia="zh-CN"/>
              </w:rPr>
              <w:lastRenderedPageBreak/>
              <w:t>代表提交竣工图至基建预算工程师处，线下提供。基建预算工程师完成结算审核后提交事务所，线下提供</w:t>
            </w:r>
          </w:p>
        </w:tc>
        <w:tc>
          <w:tcPr>
            <w:tcW w:w="19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29963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lastRenderedPageBreak/>
              <w:t>竣工图纸</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29759CD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线下</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200DE51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车工技预算担当上交</w:t>
            </w:r>
          </w:p>
        </w:tc>
        <w:tc>
          <w:tcPr>
            <w:tcW w:w="2178" w:type="dxa"/>
            <w:tcBorders>
              <w:top w:val="nil"/>
              <w:left w:val="nil"/>
              <w:bottom w:val="single" w:sz="4" w:space="0" w:color="auto"/>
              <w:right w:val="single" w:sz="4" w:space="0" w:color="auto"/>
            </w:tcBorders>
            <w:shd w:val="clear" w:color="auto" w:fill="auto"/>
            <w:vAlign w:val="center"/>
          </w:tcPr>
          <w:p w14:paraId="501AF4D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1、原件一份，项目经理、总监、发包人负责人签字确认</w:t>
            </w:r>
          </w:p>
        </w:tc>
        <w:tc>
          <w:tcPr>
            <w:tcW w:w="1407" w:type="dxa"/>
            <w:vMerge w:val="restart"/>
            <w:tcBorders>
              <w:top w:val="nil"/>
              <w:left w:val="single" w:sz="4" w:space="0" w:color="auto"/>
              <w:bottom w:val="single" w:sz="4" w:space="0" w:color="auto"/>
              <w:right w:val="single" w:sz="4" w:space="0" w:color="auto"/>
            </w:tcBorders>
            <w:shd w:val="clear" w:color="auto" w:fill="auto"/>
            <w:vAlign w:val="center"/>
          </w:tcPr>
          <w:p w14:paraId="35304A4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必须提供，如图纸未变更或少量变更可采用在原招标图纸上加盖竣工图章。</w:t>
            </w:r>
          </w:p>
        </w:tc>
        <w:tc>
          <w:tcPr>
            <w:tcW w:w="1251" w:type="dxa"/>
            <w:tcBorders>
              <w:top w:val="nil"/>
              <w:left w:val="nil"/>
              <w:bottom w:val="single" w:sz="4" w:space="0" w:color="auto"/>
              <w:right w:val="single" w:sz="8" w:space="0" w:color="auto"/>
            </w:tcBorders>
            <w:shd w:val="clear" w:color="auto" w:fill="auto"/>
            <w:vAlign w:val="center"/>
          </w:tcPr>
          <w:p w14:paraId="189F568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0DA38B76" w14:textId="77777777" w:rsidTr="00757092">
        <w:trPr>
          <w:trHeight w:val="792"/>
          <w:jc w:val="center"/>
        </w:trPr>
        <w:tc>
          <w:tcPr>
            <w:tcW w:w="673" w:type="dxa"/>
            <w:vMerge/>
            <w:tcBorders>
              <w:top w:val="nil"/>
              <w:left w:val="single" w:sz="8" w:space="0" w:color="auto"/>
              <w:bottom w:val="single" w:sz="4" w:space="0" w:color="auto"/>
              <w:right w:val="single" w:sz="4" w:space="0" w:color="auto"/>
            </w:tcBorders>
            <w:vAlign w:val="center"/>
          </w:tcPr>
          <w:p w14:paraId="76F32ACD"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69BDF5E1"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378E98DF" w14:textId="77777777" w:rsidR="008B3474" w:rsidRPr="00EF6767" w:rsidRDefault="008B3474">
            <w:pPr>
              <w:rPr>
                <w:rFonts w:ascii="宋体" w:eastAsia="宋体" w:hAnsi="宋体" w:cs="宋体"/>
                <w:b/>
                <w:bCs/>
                <w:color w:val="auto"/>
                <w:sz w:val="16"/>
                <w:szCs w:val="16"/>
                <w:lang w:eastAsia="zh-CN"/>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748B7E92"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2683A5E5"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2380099A"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01FD106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2、若图纸编号、日期等存在问题，合同上发包人现场代表作说明</w:t>
            </w:r>
          </w:p>
        </w:tc>
        <w:tc>
          <w:tcPr>
            <w:tcW w:w="1407" w:type="dxa"/>
            <w:vMerge/>
            <w:tcBorders>
              <w:top w:val="nil"/>
              <w:left w:val="single" w:sz="4" w:space="0" w:color="auto"/>
              <w:bottom w:val="single" w:sz="4" w:space="0" w:color="auto"/>
              <w:right w:val="single" w:sz="4" w:space="0" w:color="auto"/>
            </w:tcBorders>
            <w:vAlign w:val="center"/>
          </w:tcPr>
          <w:p w14:paraId="646AB60D"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6CD6F5E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07477E5E" w14:textId="77777777" w:rsidTr="00757092">
        <w:trPr>
          <w:trHeight w:val="2256"/>
          <w:jc w:val="center"/>
        </w:trPr>
        <w:tc>
          <w:tcPr>
            <w:tcW w:w="673" w:type="dxa"/>
            <w:vMerge/>
            <w:tcBorders>
              <w:top w:val="nil"/>
              <w:left w:val="single" w:sz="8" w:space="0" w:color="auto"/>
              <w:bottom w:val="single" w:sz="4" w:space="0" w:color="auto"/>
              <w:right w:val="single" w:sz="4" w:space="0" w:color="auto"/>
            </w:tcBorders>
            <w:vAlign w:val="center"/>
          </w:tcPr>
          <w:p w14:paraId="5629F5B9"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22C49B77"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6B8CF53A" w14:textId="77777777" w:rsidR="008B3474" w:rsidRPr="00EF6767" w:rsidRDefault="008B3474">
            <w:pPr>
              <w:rPr>
                <w:rFonts w:ascii="宋体" w:eastAsia="宋体" w:hAnsi="宋体" w:cs="宋体"/>
                <w:b/>
                <w:bCs/>
                <w:color w:val="auto"/>
                <w:sz w:val="16"/>
                <w:szCs w:val="16"/>
                <w:lang w:eastAsia="zh-CN"/>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19A89979"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741483E8"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52154A06"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15C5B40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3、对无招标图的项目，不能提供竣工图时，由项目经理、总监、发包人负责人共同确认完成的工程量</w:t>
            </w:r>
          </w:p>
        </w:tc>
        <w:tc>
          <w:tcPr>
            <w:tcW w:w="1407" w:type="dxa"/>
            <w:vMerge/>
            <w:tcBorders>
              <w:top w:val="nil"/>
              <w:left w:val="single" w:sz="4" w:space="0" w:color="auto"/>
              <w:bottom w:val="single" w:sz="4" w:space="0" w:color="auto"/>
              <w:right w:val="single" w:sz="4" w:space="0" w:color="auto"/>
            </w:tcBorders>
            <w:vAlign w:val="center"/>
          </w:tcPr>
          <w:p w14:paraId="5C974C73"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noWrap/>
            <w:vAlign w:val="center"/>
          </w:tcPr>
          <w:p w14:paraId="335CB98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2D0A87E1" w14:textId="77777777" w:rsidTr="00757092">
        <w:trPr>
          <w:trHeight w:val="1320"/>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5CC78056"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18</w:t>
            </w:r>
          </w:p>
        </w:tc>
        <w:tc>
          <w:tcPr>
            <w:tcW w:w="279" w:type="dxa"/>
            <w:vMerge/>
            <w:tcBorders>
              <w:top w:val="nil"/>
              <w:left w:val="single" w:sz="4" w:space="0" w:color="auto"/>
              <w:bottom w:val="single" w:sz="4" w:space="0" w:color="auto"/>
              <w:right w:val="single" w:sz="4" w:space="0" w:color="auto"/>
            </w:tcBorders>
            <w:vAlign w:val="center"/>
          </w:tcPr>
          <w:p w14:paraId="6C93592D" w14:textId="77777777" w:rsidR="008B3474" w:rsidRPr="00EF6767" w:rsidRDefault="008B3474">
            <w:pPr>
              <w:rPr>
                <w:rFonts w:ascii="宋体" w:eastAsia="宋体" w:hAnsi="宋体" w:cs="宋体"/>
                <w:b/>
                <w:bCs/>
                <w:color w:val="auto"/>
                <w:sz w:val="16"/>
                <w:szCs w:val="16"/>
              </w:rPr>
            </w:pPr>
          </w:p>
        </w:tc>
        <w:tc>
          <w:tcPr>
            <w:tcW w:w="1090" w:type="dxa"/>
            <w:tcBorders>
              <w:top w:val="nil"/>
              <w:left w:val="nil"/>
              <w:bottom w:val="single" w:sz="4" w:space="0" w:color="auto"/>
              <w:right w:val="single" w:sz="4" w:space="0" w:color="auto"/>
            </w:tcBorders>
            <w:shd w:val="clear" w:color="auto" w:fill="auto"/>
            <w:vAlign w:val="center"/>
          </w:tcPr>
          <w:p w14:paraId="6BD10FC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施工单位在竣工后10天内上传至明源系统，事务所自行下载</w:t>
            </w: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4E58206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过程中造价审核资料（甲乙双方确认的定案表或预算审核书）</w:t>
            </w:r>
          </w:p>
        </w:tc>
        <w:tc>
          <w:tcPr>
            <w:tcW w:w="792" w:type="dxa"/>
            <w:tcBorders>
              <w:top w:val="nil"/>
              <w:left w:val="nil"/>
              <w:bottom w:val="single" w:sz="4" w:space="0" w:color="auto"/>
              <w:right w:val="single" w:sz="4" w:space="0" w:color="auto"/>
            </w:tcBorders>
            <w:shd w:val="clear" w:color="auto" w:fill="auto"/>
            <w:vAlign w:val="center"/>
          </w:tcPr>
          <w:p w14:paraId="25E130F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B2164F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5B2BA97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3510B0C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5C5B139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4647755C" w14:textId="77777777" w:rsidTr="00757092">
        <w:trPr>
          <w:trHeight w:val="1056"/>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080B934A"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19</w:t>
            </w:r>
          </w:p>
        </w:tc>
        <w:tc>
          <w:tcPr>
            <w:tcW w:w="279" w:type="dxa"/>
            <w:vMerge/>
            <w:tcBorders>
              <w:top w:val="nil"/>
              <w:left w:val="single" w:sz="4" w:space="0" w:color="auto"/>
              <w:bottom w:val="single" w:sz="4" w:space="0" w:color="auto"/>
              <w:right w:val="single" w:sz="4" w:space="0" w:color="auto"/>
            </w:tcBorders>
            <w:vAlign w:val="center"/>
          </w:tcPr>
          <w:p w14:paraId="3F1E3B79"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05DC76A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施工单位无需提供，由合同上发包人现场代表在竣工后10天内提供至明源系统，事务所自行下载</w:t>
            </w: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75C01158"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甩项工程证明文件</w:t>
            </w:r>
          </w:p>
        </w:tc>
        <w:tc>
          <w:tcPr>
            <w:tcW w:w="792" w:type="dxa"/>
            <w:tcBorders>
              <w:top w:val="nil"/>
              <w:left w:val="nil"/>
              <w:bottom w:val="single" w:sz="4" w:space="0" w:color="auto"/>
              <w:right w:val="single" w:sz="4" w:space="0" w:color="auto"/>
            </w:tcBorders>
            <w:shd w:val="clear" w:color="auto" w:fill="auto"/>
            <w:vAlign w:val="center"/>
          </w:tcPr>
          <w:p w14:paraId="64665DC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62831B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0F075F6C"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1、原件扫描件一份；2、需明确甩项内容及主要工程量；3、合同上发包人现场代表、项目经理、总监签字确认</w:t>
            </w:r>
          </w:p>
        </w:tc>
        <w:tc>
          <w:tcPr>
            <w:tcW w:w="1407" w:type="dxa"/>
            <w:tcBorders>
              <w:top w:val="nil"/>
              <w:left w:val="nil"/>
              <w:bottom w:val="single" w:sz="4" w:space="0" w:color="auto"/>
              <w:right w:val="single" w:sz="4" w:space="0" w:color="auto"/>
            </w:tcBorders>
            <w:shd w:val="clear" w:color="auto" w:fill="auto"/>
            <w:vAlign w:val="center"/>
          </w:tcPr>
          <w:p w14:paraId="28E458F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5B361EC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64DEFE6C" w14:textId="77777777" w:rsidTr="00757092">
        <w:trPr>
          <w:trHeight w:val="528"/>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3E6E25AF"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20</w:t>
            </w:r>
          </w:p>
        </w:tc>
        <w:tc>
          <w:tcPr>
            <w:tcW w:w="279" w:type="dxa"/>
            <w:vMerge/>
            <w:tcBorders>
              <w:top w:val="nil"/>
              <w:left w:val="single" w:sz="4" w:space="0" w:color="auto"/>
              <w:bottom w:val="single" w:sz="4" w:space="0" w:color="auto"/>
              <w:right w:val="single" w:sz="4" w:space="0" w:color="auto"/>
            </w:tcBorders>
            <w:vAlign w:val="center"/>
          </w:tcPr>
          <w:p w14:paraId="22A88D8E"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74B5867"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608B3CC2" w14:textId="77777777" w:rsidR="008B3474" w:rsidRPr="00EF6767" w:rsidRDefault="00E93B8E">
            <w:pPr>
              <w:jc w:val="cente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实际施工组织设计及说明</w:t>
            </w:r>
          </w:p>
        </w:tc>
        <w:tc>
          <w:tcPr>
            <w:tcW w:w="792" w:type="dxa"/>
            <w:tcBorders>
              <w:top w:val="nil"/>
              <w:left w:val="nil"/>
              <w:bottom w:val="single" w:sz="4" w:space="0" w:color="auto"/>
              <w:right w:val="single" w:sz="4" w:space="0" w:color="auto"/>
            </w:tcBorders>
            <w:shd w:val="clear" w:color="auto" w:fill="auto"/>
            <w:vAlign w:val="center"/>
          </w:tcPr>
          <w:p w14:paraId="58A6DA6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1415B24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1F6445B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原件扫描件一份（合同上发包人现场代表签字）</w:t>
            </w:r>
          </w:p>
        </w:tc>
        <w:tc>
          <w:tcPr>
            <w:tcW w:w="1407" w:type="dxa"/>
            <w:tcBorders>
              <w:top w:val="nil"/>
              <w:left w:val="nil"/>
              <w:bottom w:val="single" w:sz="4" w:space="0" w:color="auto"/>
              <w:right w:val="single" w:sz="4" w:space="0" w:color="auto"/>
            </w:tcBorders>
            <w:shd w:val="clear" w:color="auto" w:fill="auto"/>
            <w:vAlign w:val="center"/>
          </w:tcPr>
          <w:p w14:paraId="64D3A97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若涉及方案调整费用的，需提供)</w:t>
            </w:r>
          </w:p>
        </w:tc>
        <w:tc>
          <w:tcPr>
            <w:tcW w:w="1251" w:type="dxa"/>
            <w:tcBorders>
              <w:top w:val="nil"/>
              <w:left w:val="nil"/>
              <w:bottom w:val="single" w:sz="4" w:space="0" w:color="auto"/>
              <w:right w:val="single" w:sz="8" w:space="0" w:color="auto"/>
            </w:tcBorders>
            <w:shd w:val="clear" w:color="auto" w:fill="auto"/>
            <w:vAlign w:val="center"/>
          </w:tcPr>
          <w:p w14:paraId="271828B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2A9F469E" w14:textId="77777777" w:rsidTr="00757092">
        <w:trPr>
          <w:trHeight w:val="528"/>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59D35E6F"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21</w:t>
            </w:r>
          </w:p>
        </w:tc>
        <w:tc>
          <w:tcPr>
            <w:tcW w:w="279" w:type="dxa"/>
            <w:vMerge/>
            <w:tcBorders>
              <w:top w:val="nil"/>
              <w:left w:val="single" w:sz="4" w:space="0" w:color="auto"/>
              <w:bottom w:val="single" w:sz="4" w:space="0" w:color="auto"/>
              <w:right w:val="single" w:sz="4" w:space="0" w:color="auto"/>
            </w:tcBorders>
            <w:vAlign w:val="center"/>
          </w:tcPr>
          <w:p w14:paraId="1CDAA311"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0AAE7562"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61D9D889" w14:textId="77777777" w:rsidR="008B3474" w:rsidRPr="00EF6767" w:rsidRDefault="00E93B8E">
            <w:pPr>
              <w:jc w:val="cente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与结算有关的会议纪要汇总表（合同上发包人现场代表签字确认）、与结算有关的会议纪要</w:t>
            </w:r>
          </w:p>
        </w:tc>
        <w:tc>
          <w:tcPr>
            <w:tcW w:w="792" w:type="dxa"/>
            <w:tcBorders>
              <w:top w:val="nil"/>
              <w:left w:val="nil"/>
              <w:bottom w:val="single" w:sz="4" w:space="0" w:color="auto"/>
              <w:right w:val="single" w:sz="4" w:space="0" w:color="auto"/>
            </w:tcBorders>
            <w:shd w:val="clear" w:color="auto" w:fill="auto"/>
            <w:vAlign w:val="center"/>
          </w:tcPr>
          <w:p w14:paraId="7D54F8D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3FDBB16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6A3210D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1DBCE01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71ECF5D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68DCB0A4" w14:textId="77777777" w:rsidTr="00757092">
        <w:trPr>
          <w:trHeight w:val="528"/>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3B64E042"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22</w:t>
            </w:r>
          </w:p>
        </w:tc>
        <w:tc>
          <w:tcPr>
            <w:tcW w:w="279" w:type="dxa"/>
            <w:vMerge/>
            <w:tcBorders>
              <w:top w:val="nil"/>
              <w:left w:val="single" w:sz="4" w:space="0" w:color="auto"/>
              <w:bottom w:val="single" w:sz="4" w:space="0" w:color="auto"/>
              <w:right w:val="single" w:sz="4" w:space="0" w:color="auto"/>
            </w:tcBorders>
            <w:vAlign w:val="center"/>
          </w:tcPr>
          <w:p w14:paraId="27FC1B0C"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0DA65163"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408CF504" w14:textId="77777777" w:rsidR="008B3474" w:rsidRPr="00EF6767" w:rsidRDefault="00E93B8E">
            <w:pPr>
              <w:jc w:val="cente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竣工验收报告(内部验收)</w:t>
            </w:r>
          </w:p>
        </w:tc>
        <w:tc>
          <w:tcPr>
            <w:tcW w:w="792" w:type="dxa"/>
            <w:tcBorders>
              <w:top w:val="nil"/>
              <w:left w:val="nil"/>
              <w:bottom w:val="single" w:sz="4" w:space="0" w:color="auto"/>
              <w:right w:val="single" w:sz="4" w:space="0" w:color="auto"/>
            </w:tcBorders>
            <w:shd w:val="clear" w:color="auto" w:fill="auto"/>
            <w:vAlign w:val="center"/>
          </w:tcPr>
          <w:p w14:paraId="7AA0812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7A889CA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65EF601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2B46BBC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539DD40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4E4B1635" w14:textId="77777777" w:rsidTr="00757092">
        <w:trPr>
          <w:trHeight w:val="792"/>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75716D13"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23</w:t>
            </w:r>
          </w:p>
        </w:tc>
        <w:tc>
          <w:tcPr>
            <w:tcW w:w="279" w:type="dxa"/>
            <w:vMerge/>
            <w:tcBorders>
              <w:top w:val="nil"/>
              <w:left w:val="single" w:sz="4" w:space="0" w:color="auto"/>
              <w:bottom w:val="single" w:sz="4" w:space="0" w:color="auto"/>
              <w:right w:val="single" w:sz="4" w:space="0" w:color="auto"/>
            </w:tcBorders>
            <w:vAlign w:val="center"/>
          </w:tcPr>
          <w:p w14:paraId="1B726884"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0F20581D"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66E100F0"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工期延期证明</w:t>
            </w:r>
          </w:p>
        </w:tc>
        <w:tc>
          <w:tcPr>
            <w:tcW w:w="792" w:type="dxa"/>
            <w:tcBorders>
              <w:top w:val="nil"/>
              <w:left w:val="nil"/>
              <w:bottom w:val="single" w:sz="4" w:space="0" w:color="auto"/>
              <w:right w:val="single" w:sz="4" w:space="0" w:color="auto"/>
            </w:tcBorders>
            <w:shd w:val="clear" w:color="auto" w:fill="auto"/>
            <w:vAlign w:val="center"/>
          </w:tcPr>
          <w:p w14:paraId="60EDDE1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206CF4B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0EF4CF5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1、原件扫描件一份（延期理由需充分、意见明确）；2、若有疑问，发包人负责人作说明</w:t>
            </w:r>
          </w:p>
        </w:tc>
        <w:tc>
          <w:tcPr>
            <w:tcW w:w="1407" w:type="dxa"/>
            <w:tcBorders>
              <w:top w:val="nil"/>
              <w:left w:val="nil"/>
              <w:bottom w:val="single" w:sz="4" w:space="0" w:color="auto"/>
              <w:right w:val="single" w:sz="4" w:space="0" w:color="auto"/>
            </w:tcBorders>
            <w:shd w:val="clear" w:color="auto" w:fill="auto"/>
            <w:vAlign w:val="center"/>
          </w:tcPr>
          <w:p w14:paraId="60C34C0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3F48289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1DA62AC7" w14:textId="77777777" w:rsidTr="00757092">
        <w:trPr>
          <w:trHeight w:val="324"/>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319FBCCE"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c>
          <w:tcPr>
            <w:tcW w:w="279" w:type="dxa"/>
            <w:vMerge/>
            <w:tcBorders>
              <w:top w:val="nil"/>
              <w:left w:val="single" w:sz="4" w:space="0" w:color="auto"/>
              <w:bottom w:val="single" w:sz="4" w:space="0" w:color="auto"/>
              <w:right w:val="single" w:sz="4" w:space="0" w:color="auto"/>
            </w:tcBorders>
            <w:vAlign w:val="center"/>
          </w:tcPr>
          <w:p w14:paraId="581B0499" w14:textId="77777777" w:rsidR="008B3474" w:rsidRPr="00EF6767" w:rsidRDefault="008B3474">
            <w:pPr>
              <w:rPr>
                <w:rFonts w:ascii="宋体" w:eastAsia="宋体" w:hAnsi="宋体" w:cs="宋体"/>
                <w:b/>
                <w:bCs/>
                <w:color w:val="auto"/>
                <w:sz w:val="16"/>
                <w:szCs w:val="16"/>
              </w:rPr>
            </w:pPr>
          </w:p>
        </w:tc>
        <w:tc>
          <w:tcPr>
            <w:tcW w:w="1090" w:type="dxa"/>
            <w:tcBorders>
              <w:top w:val="nil"/>
              <w:left w:val="nil"/>
              <w:bottom w:val="single" w:sz="4" w:space="0" w:color="auto"/>
              <w:right w:val="nil"/>
            </w:tcBorders>
            <w:shd w:val="clear" w:color="auto" w:fill="auto"/>
            <w:vAlign w:val="center"/>
          </w:tcPr>
          <w:p w14:paraId="1F8C52A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c>
          <w:tcPr>
            <w:tcW w:w="85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54B87D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二：工程技术资料</w:t>
            </w:r>
          </w:p>
        </w:tc>
      </w:tr>
      <w:tr w:rsidR="00EF6767" w:rsidRPr="00EF6767" w14:paraId="6C170C1D" w14:textId="77777777" w:rsidTr="00757092">
        <w:trPr>
          <w:trHeight w:val="1416"/>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0AC3E392"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24</w:t>
            </w:r>
          </w:p>
        </w:tc>
        <w:tc>
          <w:tcPr>
            <w:tcW w:w="279" w:type="dxa"/>
            <w:vMerge/>
            <w:tcBorders>
              <w:top w:val="nil"/>
              <w:left w:val="single" w:sz="4" w:space="0" w:color="auto"/>
              <w:bottom w:val="single" w:sz="4" w:space="0" w:color="auto"/>
              <w:right w:val="single" w:sz="4" w:space="0" w:color="auto"/>
            </w:tcBorders>
            <w:vAlign w:val="center"/>
          </w:tcPr>
          <w:p w14:paraId="17FE1243"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090F4CF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施工单位无需提供，由基建上传至明源系统，事务所自行下载</w:t>
            </w:r>
          </w:p>
        </w:tc>
        <w:tc>
          <w:tcPr>
            <w:tcW w:w="1978" w:type="dxa"/>
            <w:gridSpan w:val="2"/>
            <w:tcBorders>
              <w:top w:val="single" w:sz="4" w:space="0" w:color="auto"/>
              <w:left w:val="nil"/>
              <w:bottom w:val="single" w:sz="4" w:space="0" w:color="auto"/>
              <w:right w:val="single" w:sz="4" w:space="0" w:color="auto"/>
            </w:tcBorders>
            <w:shd w:val="clear" w:color="auto" w:fill="auto"/>
            <w:noWrap/>
            <w:vAlign w:val="center"/>
          </w:tcPr>
          <w:p w14:paraId="2B0945A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地坪部分内部隐蔽管理记录</w:t>
            </w:r>
          </w:p>
        </w:tc>
        <w:tc>
          <w:tcPr>
            <w:tcW w:w="792" w:type="dxa"/>
            <w:tcBorders>
              <w:top w:val="nil"/>
              <w:left w:val="nil"/>
              <w:bottom w:val="single" w:sz="4" w:space="0" w:color="auto"/>
              <w:right w:val="single" w:sz="4" w:space="0" w:color="auto"/>
            </w:tcBorders>
            <w:shd w:val="clear" w:color="auto" w:fill="auto"/>
            <w:vAlign w:val="center"/>
          </w:tcPr>
          <w:p w14:paraId="1DC2C76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546988A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6FAD13C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1、每层厚度测量照片（须能看清读数）</w:t>
            </w:r>
            <w:r w:rsidRPr="00EF6767">
              <w:rPr>
                <w:rFonts w:ascii="宋体" w:eastAsia="宋体" w:hAnsi="宋体" w:cs="宋体" w:hint="eastAsia"/>
                <w:b/>
                <w:bCs/>
                <w:color w:val="auto"/>
                <w:sz w:val="16"/>
                <w:szCs w:val="16"/>
                <w:lang w:eastAsia="zh-CN"/>
              </w:rPr>
              <w:br/>
              <w:t>2、参与人员（施工单位、监理、甲方工程师三方）测量数据的书面会签记录。</w:t>
            </w:r>
          </w:p>
        </w:tc>
        <w:tc>
          <w:tcPr>
            <w:tcW w:w="1407" w:type="dxa"/>
            <w:tcBorders>
              <w:top w:val="nil"/>
              <w:left w:val="nil"/>
              <w:bottom w:val="single" w:sz="4" w:space="0" w:color="auto"/>
              <w:right w:val="single" w:sz="4" w:space="0" w:color="auto"/>
            </w:tcBorders>
            <w:shd w:val="clear" w:color="auto" w:fill="auto"/>
            <w:vAlign w:val="center"/>
          </w:tcPr>
          <w:p w14:paraId="5DDCF60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00D7A66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78DA7929" w14:textId="77777777" w:rsidTr="00757092">
        <w:trPr>
          <w:trHeight w:val="528"/>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4B38A0CF"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25</w:t>
            </w:r>
          </w:p>
        </w:tc>
        <w:tc>
          <w:tcPr>
            <w:tcW w:w="279" w:type="dxa"/>
            <w:vMerge/>
            <w:tcBorders>
              <w:top w:val="nil"/>
              <w:left w:val="single" w:sz="4" w:space="0" w:color="auto"/>
              <w:bottom w:val="single" w:sz="4" w:space="0" w:color="auto"/>
              <w:right w:val="single" w:sz="4" w:space="0" w:color="auto"/>
            </w:tcBorders>
            <w:vAlign w:val="center"/>
          </w:tcPr>
          <w:p w14:paraId="567DF658"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960834F"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noWrap/>
            <w:vAlign w:val="center"/>
          </w:tcPr>
          <w:p w14:paraId="469A326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工程量确认表</w:t>
            </w:r>
          </w:p>
        </w:tc>
        <w:tc>
          <w:tcPr>
            <w:tcW w:w="792" w:type="dxa"/>
            <w:tcBorders>
              <w:top w:val="nil"/>
              <w:left w:val="nil"/>
              <w:bottom w:val="single" w:sz="4" w:space="0" w:color="auto"/>
              <w:right w:val="single" w:sz="4" w:space="0" w:color="auto"/>
            </w:tcBorders>
            <w:shd w:val="clear" w:color="auto" w:fill="auto"/>
            <w:vAlign w:val="center"/>
          </w:tcPr>
          <w:p w14:paraId="248CAF4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42CF50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0BC2181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1、施工单位、监理、甲方工程师三方的书面会签。</w:t>
            </w:r>
          </w:p>
        </w:tc>
        <w:tc>
          <w:tcPr>
            <w:tcW w:w="1407" w:type="dxa"/>
            <w:tcBorders>
              <w:top w:val="nil"/>
              <w:left w:val="nil"/>
              <w:bottom w:val="single" w:sz="4" w:space="0" w:color="auto"/>
              <w:right w:val="single" w:sz="4" w:space="0" w:color="auto"/>
            </w:tcBorders>
            <w:shd w:val="clear" w:color="auto" w:fill="auto"/>
            <w:vAlign w:val="center"/>
          </w:tcPr>
          <w:p w14:paraId="3023FE4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FDFD42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8B5E5DE" w14:textId="77777777" w:rsidTr="00757092">
        <w:trPr>
          <w:trHeight w:val="912"/>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7067257C"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26</w:t>
            </w:r>
          </w:p>
        </w:tc>
        <w:tc>
          <w:tcPr>
            <w:tcW w:w="279" w:type="dxa"/>
            <w:vMerge/>
            <w:tcBorders>
              <w:top w:val="nil"/>
              <w:left w:val="single" w:sz="4" w:space="0" w:color="auto"/>
              <w:bottom w:val="single" w:sz="4" w:space="0" w:color="auto"/>
              <w:right w:val="single" w:sz="4" w:space="0" w:color="auto"/>
            </w:tcBorders>
            <w:vAlign w:val="center"/>
          </w:tcPr>
          <w:p w14:paraId="4015EF2C"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24853ED5"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26C82EAC"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暂定部分（含暂定金额、做法、工程量）的实际完成确认表</w:t>
            </w:r>
          </w:p>
        </w:tc>
        <w:tc>
          <w:tcPr>
            <w:tcW w:w="792" w:type="dxa"/>
            <w:tcBorders>
              <w:top w:val="nil"/>
              <w:left w:val="nil"/>
              <w:bottom w:val="single" w:sz="4" w:space="0" w:color="auto"/>
              <w:right w:val="single" w:sz="4" w:space="0" w:color="auto"/>
            </w:tcBorders>
            <w:shd w:val="clear" w:color="auto" w:fill="auto"/>
            <w:vAlign w:val="center"/>
          </w:tcPr>
          <w:p w14:paraId="68B3464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09C5B8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496F167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1、施工单位、监理、甲方工程师三方的书面会签。</w:t>
            </w:r>
          </w:p>
        </w:tc>
        <w:tc>
          <w:tcPr>
            <w:tcW w:w="1407" w:type="dxa"/>
            <w:tcBorders>
              <w:top w:val="nil"/>
              <w:left w:val="nil"/>
              <w:bottom w:val="single" w:sz="4" w:space="0" w:color="auto"/>
              <w:right w:val="single" w:sz="4" w:space="0" w:color="auto"/>
            </w:tcBorders>
            <w:shd w:val="clear" w:color="auto" w:fill="auto"/>
            <w:vAlign w:val="center"/>
          </w:tcPr>
          <w:p w14:paraId="45BCB7D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noWrap/>
            <w:vAlign w:val="center"/>
          </w:tcPr>
          <w:p w14:paraId="73E5247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4477F032" w14:textId="77777777" w:rsidTr="00757092">
        <w:trPr>
          <w:trHeight w:val="1212"/>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3540454C"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27</w:t>
            </w:r>
          </w:p>
        </w:tc>
        <w:tc>
          <w:tcPr>
            <w:tcW w:w="279" w:type="dxa"/>
            <w:vMerge/>
            <w:tcBorders>
              <w:top w:val="nil"/>
              <w:left w:val="single" w:sz="4" w:space="0" w:color="auto"/>
              <w:bottom w:val="single" w:sz="4" w:space="0" w:color="auto"/>
              <w:right w:val="single" w:sz="4" w:space="0" w:color="auto"/>
            </w:tcBorders>
            <w:vAlign w:val="center"/>
          </w:tcPr>
          <w:p w14:paraId="7DAF51AB"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right w:val="single" w:sz="4" w:space="0" w:color="auto"/>
            </w:tcBorders>
            <w:shd w:val="clear" w:color="auto" w:fill="auto"/>
            <w:vAlign w:val="center"/>
          </w:tcPr>
          <w:p w14:paraId="49DCFDE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施工单位在过程中上传至明源系统，基建工程师审核确认</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tcPr>
          <w:p w14:paraId="3E04D58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桩基础工程</w:t>
            </w:r>
          </w:p>
        </w:tc>
        <w:tc>
          <w:tcPr>
            <w:tcW w:w="1298" w:type="dxa"/>
            <w:tcBorders>
              <w:top w:val="nil"/>
              <w:left w:val="nil"/>
              <w:bottom w:val="single" w:sz="4" w:space="0" w:color="auto"/>
              <w:right w:val="single" w:sz="4" w:space="0" w:color="auto"/>
            </w:tcBorders>
            <w:shd w:val="clear" w:color="auto" w:fill="auto"/>
            <w:vAlign w:val="center"/>
          </w:tcPr>
          <w:p w14:paraId="5A80F46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1）提供桩施工记录表（体现桩长记录表，桩长三方签字确认）</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202E365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27E796A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78" w:type="dxa"/>
            <w:vMerge w:val="restart"/>
            <w:tcBorders>
              <w:top w:val="nil"/>
              <w:left w:val="single" w:sz="4" w:space="0" w:color="auto"/>
              <w:bottom w:val="single" w:sz="4" w:space="0" w:color="auto"/>
              <w:right w:val="single" w:sz="4" w:space="0" w:color="auto"/>
            </w:tcBorders>
            <w:shd w:val="clear" w:color="auto" w:fill="auto"/>
            <w:vAlign w:val="center"/>
          </w:tcPr>
          <w:p w14:paraId="7A8B3F7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4B0F687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vMerge w:val="restart"/>
            <w:tcBorders>
              <w:top w:val="nil"/>
              <w:left w:val="single" w:sz="4" w:space="0" w:color="auto"/>
              <w:bottom w:val="single" w:sz="4" w:space="0" w:color="auto"/>
              <w:right w:val="single" w:sz="8" w:space="0" w:color="auto"/>
            </w:tcBorders>
            <w:shd w:val="clear" w:color="auto" w:fill="auto"/>
            <w:vAlign w:val="center"/>
          </w:tcPr>
          <w:p w14:paraId="29267C3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70F35B1A" w14:textId="77777777" w:rsidTr="00757092">
        <w:trPr>
          <w:trHeight w:val="792"/>
          <w:jc w:val="center"/>
        </w:trPr>
        <w:tc>
          <w:tcPr>
            <w:tcW w:w="667" w:type="dxa"/>
            <w:vMerge/>
            <w:tcBorders>
              <w:top w:val="nil"/>
              <w:left w:val="single" w:sz="8" w:space="0" w:color="auto"/>
              <w:bottom w:val="single" w:sz="4" w:space="0" w:color="auto"/>
              <w:right w:val="single" w:sz="4" w:space="0" w:color="auto"/>
            </w:tcBorders>
            <w:vAlign w:val="center"/>
          </w:tcPr>
          <w:p w14:paraId="48467A11" w14:textId="77777777" w:rsidR="008B3474" w:rsidRPr="00EF6767" w:rsidRDefault="008B3474">
            <w:pPr>
              <w:rPr>
                <w:rFonts w:ascii="宋体" w:eastAsia="宋体" w:hAnsi="宋体" w:cs="宋体"/>
                <w:b/>
                <w:bCs/>
                <w:color w:val="auto"/>
                <w:sz w:val="16"/>
                <w:szCs w:val="16"/>
                <w:lang w:eastAsia="zh-CN"/>
              </w:rPr>
            </w:pPr>
          </w:p>
        </w:tc>
        <w:tc>
          <w:tcPr>
            <w:tcW w:w="376" w:type="dxa"/>
            <w:vMerge/>
            <w:tcBorders>
              <w:top w:val="nil"/>
              <w:left w:val="single" w:sz="4" w:space="0" w:color="auto"/>
              <w:bottom w:val="single" w:sz="4" w:space="0" w:color="auto"/>
              <w:right w:val="single" w:sz="4" w:space="0" w:color="auto"/>
            </w:tcBorders>
            <w:vAlign w:val="center"/>
          </w:tcPr>
          <w:p w14:paraId="52C5B817" w14:textId="77777777" w:rsidR="008B3474" w:rsidRPr="00EF6767" w:rsidRDefault="008B3474">
            <w:pPr>
              <w:rPr>
                <w:rFonts w:ascii="宋体" w:eastAsia="宋体" w:hAnsi="宋体" w:cs="宋体"/>
                <w:b/>
                <w:bCs/>
                <w:color w:val="auto"/>
                <w:sz w:val="16"/>
                <w:szCs w:val="16"/>
                <w:lang w:eastAsia="zh-CN"/>
              </w:rPr>
            </w:pPr>
          </w:p>
        </w:tc>
        <w:tc>
          <w:tcPr>
            <w:tcW w:w="1076" w:type="dxa"/>
            <w:vMerge/>
            <w:tcBorders>
              <w:left w:val="single" w:sz="4" w:space="0" w:color="auto"/>
              <w:right w:val="single" w:sz="4" w:space="0" w:color="auto"/>
            </w:tcBorders>
            <w:shd w:val="clear" w:color="auto" w:fill="auto"/>
            <w:vAlign w:val="center"/>
          </w:tcPr>
          <w:p w14:paraId="06342300" w14:textId="77777777" w:rsidR="008B3474" w:rsidRPr="00EF6767" w:rsidRDefault="008B3474">
            <w:pPr>
              <w:rPr>
                <w:rFonts w:ascii="宋体" w:eastAsia="宋体" w:hAnsi="宋体" w:cs="宋体"/>
                <w:b/>
                <w:bCs/>
                <w:color w:val="auto"/>
                <w:sz w:val="16"/>
                <w:szCs w:val="16"/>
                <w:lang w:eastAsia="zh-CN"/>
              </w:rPr>
            </w:pPr>
          </w:p>
        </w:tc>
        <w:tc>
          <w:tcPr>
            <w:tcW w:w="680" w:type="dxa"/>
            <w:vMerge/>
            <w:tcBorders>
              <w:top w:val="nil"/>
              <w:left w:val="single" w:sz="4" w:space="0" w:color="auto"/>
              <w:bottom w:val="single" w:sz="4" w:space="0" w:color="auto"/>
              <w:right w:val="single" w:sz="4" w:space="0" w:color="auto"/>
            </w:tcBorders>
            <w:vAlign w:val="center"/>
          </w:tcPr>
          <w:p w14:paraId="192F65E8" w14:textId="77777777" w:rsidR="008B3474" w:rsidRPr="00EF6767" w:rsidRDefault="008B3474">
            <w:pPr>
              <w:rPr>
                <w:rFonts w:ascii="宋体" w:eastAsia="宋体" w:hAnsi="宋体" w:cs="宋体"/>
                <w:b/>
                <w:bCs/>
                <w:color w:val="auto"/>
                <w:sz w:val="16"/>
                <w:szCs w:val="16"/>
                <w:lang w:eastAsia="zh-CN"/>
              </w:rPr>
            </w:pPr>
          </w:p>
        </w:tc>
        <w:tc>
          <w:tcPr>
            <w:tcW w:w="1298" w:type="dxa"/>
            <w:tcBorders>
              <w:top w:val="nil"/>
              <w:left w:val="nil"/>
              <w:bottom w:val="single" w:sz="4" w:space="0" w:color="auto"/>
              <w:right w:val="single" w:sz="4" w:space="0" w:color="auto"/>
            </w:tcBorders>
            <w:shd w:val="clear" w:color="auto" w:fill="auto"/>
            <w:vAlign w:val="center"/>
          </w:tcPr>
          <w:p w14:paraId="4A6543E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2）提供桩位图（由甲方工程师确认）</w:t>
            </w:r>
          </w:p>
        </w:tc>
        <w:tc>
          <w:tcPr>
            <w:tcW w:w="781" w:type="dxa"/>
            <w:vMerge/>
            <w:tcBorders>
              <w:top w:val="nil"/>
              <w:left w:val="single" w:sz="4" w:space="0" w:color="auto"/>
              <w:bottom w:val="single" w:sz="4" w:space="0" w:color="auto"/>
              <w:right w:val="single" w:sz="4" w:space="0" w:color="auto"/>
            </w:tcBorders>
            <w:vAlign w:val="center"/>
          </w:tcPr>
          <w:p w14:paraId="29E9FD56" w14:textId="77777777" w:rsidR="008B3474" w:rsidRPr="00EF6767" w:rsidRDefault="008B3474">
            <w:pPr>
              <w:rPr>
                <w:rFonts w:ascii="宋体" w:eastAsia="宋体" w:hAnsi="宋体" w:cs="宋体"/>
                <w:b/>
                <w:bCs/>
                <w:color w:val="auto"/>
                <w:sz w:val="16"/>
                <w:szCs w:val="16"/>
                <w:lang w:eastAsia="zh-CN"/>
              </w:rPr>
            </w:pPr>
          </w:p>
        </w:tc>
        <w:tc>
          <w:tcPr>
            <w:tcW w:w="902" w:type="dxa"/>
            <w:vMerge/>
            <w:tcBorders>
              <w:top w:val="nil"/>
              <w:left w:val="single" w:sz="4" w:space="0" w:color="auto"/>
              <w:bottom w:val="single" w:sz="4" w:space="0" w:color="auto"/>
              <w:right w:val="single" w:sz="4" w:space="0" w:color="auto"/>
            </w:tcBorders>
            <w:vAlign w:val="center"/>
          </w:tcPr>
          <w:p w14:paraId="10A8839E" w14:textId="77777777" w:rsidR="008B3474" w:rsidRPr="00EF6767" w:rsidRDefault="008B3474">
            <w:pPr>
              <w:rPr>
                <w:rFonts w:ascii="宋体" w:eastAsia="宋体" w:hAnsi="宋体" w:cs="宋体"/>
                <w:b/>
                <w:bCs/>
                <w:color w:val="auto"/>
                <w:sz w:val="16"/>
                <w:szCs w:val="16"/>
                <w:lang w:eastAsia="zh-CN"/>
              </w:rPr>
            </w:pPr>
          </w:p>
        </w:tc>
        <w:tc>
          <w:tcPr>
            <w:tcW w:w="2142" w:type="dxa"/>
            <w:vMerge/>
            <w:tcBorders>
              <w:top w:val="nil"/>
              <w:left w:val="single" w:sz="4" w:space="0" w:color="auto"/>
              <w:bottom w:val="single" w:sz="4" w:space="0" w:color="auto"/>
              <w:right w:val="single" w:sz="4" w:space="0" w:color="auto"/>
            </w:tcBorders>
            <w:vAlign w:val="center"/>
          </w:tcPr>
          <w:p w14:paraId="2BCE00CB" w14:textId="77777777" w:rsidR="008B3474" w:rsidRPr="00EF6767" w:rsidRDefault="008B3474">
            <w:pPr>
              <w:rPr>
                <w:rFonts w:ascii="宋体" w:eastAsia="宋体" w:hAnsi="宋体" w:cs="宋体"/>
                <w:b/>
                <w:bCs/>
                <w:color w:val="auto"/>
                <w:sz w:val="16"/>
                <w:szCs w:val="16"/>
                <w:lang w:eastAsia="zh-CN"/>
              </w:rPr>
            </w:pPr>
          </w:p>
        </w:tc>
        <w:tc>
          <w:tcPr>
            <w:tcW w:w="1387" w:type="dxa"/>
            <w:tcBorders>
              <w:top w:val="nil"/>
              <w:left w:val="nil"/>
              <w:bottom w:val="single" w:sz="4" w:space="0" w:color="auto"/>
              <w:right w:val="single" w:sz="4" w:space="0" w:color="auto"/>
            </w:tcBorders>
            <w:shd w:val="clear" w:color="auto" w:fill="auto"/>
            <w:vAlign w:val="center"/>
          </w:tcPr>
          <w:p w14:paraId="19012EA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vMerge/>
            <w:tcBorders>
              <w:top w:val="nil"/>
              <w:left w:val="single" w:sz="4" w:space="0" w:color="auto"/>
              <w:bottom w:val="single" w:sz="4" w:space="0" w:color="auto"/>
              <w:right w:val="single" w:sz="8" w:space="0" w:color="auto"/>
            </w:tcBorders>
            <w:vAlign w:val="center"/>
          </w:tcPr>
          <w:p w14:paraId="5D67C4BC" w14:textId="77777777" w:rsidR="008B3474" w:rsidRPr="00EF6767" w:rsidRDefault="008B3474">
            <w:pPr>
              <w:rPr>
                <w:rFonts w:ascii="宋体" w:eastAsia="宋体" w:hAnsi="宋体" w:cs="宋体"/>
                <w:b/>
                <w:bCs/>
                <w:color w:val="auto"/>
                <w:sz w:val="16"/>
                <w:szCs w:val="16"/>
              </w:rPr>
            </w:pPr>
          </w:p>
        </w:tc>
      </w:tr>
      <w:tr w:rsidR="00EF6767" w:rsidRPr="00EF6767" w14:paraId="6A601AA5" w14:textId="77777777" w:rsidTr="00757092">
        <w:trPr>
          <w:trHeight w:val="57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42FAE97C"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28</w:t>
            </w:r>
          </w:p>
        </w:tc>
        <w:tc>
          <w:tcPr>
            <w:tcW w:w="376" w:type="dxa"/>
            <w:vMerge/>
            <w:tcBorders>
              <w:top w:val="nil"/>
              <w:left w:val="single" w:sz="4" w:space="0" w:color="auto"/>
              <w:bottom w:val="single" w:sz="4" w:space="0" w:color="auto"/>
              <w:right w:val="single" w:sz="4" w:space="0" w:color="auto"/>
            </w:tcBorders>
            <w:vAlign w:val="center"/>
          </w:tcPr>
          <w:p w14:paraId="2EDC0966"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4A614F3E" w14:textId="77777777" w:rsidR="008B3474" w:rsidRPr="00EF6767" w:rsidRDefault="008B3474">
            <w:pPr>
              <w:rPr>
                <w:rFonts w:ascii="宋体" w:eastAsia="宋体" w:hAnsi="宋体" w:cs="宋体"/>
                <w:b/>
                <w:bCs/>
                <w:color w:val="auto"/>
                <w:sz w:val="16"/>
                <w:szCs w:val="16"/>
              </w:rPr>
            </w:pPr>
          </w:p>
        </w:tc>
        <w:tc>
          <w:tcPr>
            <w:tcW w:w="8441" w:type="dxa"/>
            <w:gridSpan w:val="7"/>
            <w:tcBorders>
              <w:top w:val="single" w:sz="4" w:space="0" w:color="auto"/>
              <w:left w:val="nil"/>
              <w:bottom w:val="single" w:sz="4" w:space="0" w:color="auto"/>
              <w:right w:val="single" w:sz="8" w:space="0" w:color="000000"/>
            </w:tcBorders>
            <w:shd w:val="clear" w:color="auto" w:fill="auto"/>
            <w:vAlign w:val="center"/>
          </w:tcPr>
          <w:p w14:paraId="1229D86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三、主要材料（设备）合格证或质量证明文件</w:t>
            </w:r>
          </w:p>
        </w:tc>
      </w:tr>
      <w:tr w:rsidR="00EF6767" w:rsidRPr="00EF6767" w14:paraId="35282878" w14:textId="77777777" w:rsidTr="00757092">
        <w:trPr>
          <w:trHeight w:val="105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03EB185E"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29</w:t>
            </w:r>
          </w:p>
        </w:tc>
        <w:tc>
          <w:tcPr>
            <w:tcW w:w="376" w:type="dxa"/>
            <w:vMerge/>
            <w:tcBorders>
              <w:top w:val="nil"/>
              <w:left w:val="single" w:sz="4" w:space="0" w:color="auto"/>
              <w:bottom w:val="single" w:sz="4" w:space="0" w:color="auto"/>
              <w:right w:val="single" w:sz="4" w:space="0" w:color="auto"/>
            </w:tcBorders>
            <w:vAlign w:val="center"/>
          </w:tcPr>
          <w:p w14:paraId="6D127B41"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790F53C9" w14:textId="77777777" w:rsidR="008B3474" w:rsidRPr="00EF6767" w:rsidRDefault="008B3474">
            <w:pPr>
              <w:rPr>
                <w:rFonts w:ascii="宋体" w:eastAsia="宋体" w:hAnsi="宋体" w:cs="宋体"/>
                <w:b/>
                <w:bCs/>
                <w:color w:val="auto"/>
                <w:sz w:val="16"/>
                <w:szCs w:val="16"/>
              </w:rPr>
            </w:pPr>
          </w:p>
        </w:tc>
        <w:tc>
          <w:tcPr>
            <w:tcW w:w="680" w:type="dxa"/>
            <w:vMerge w:val="restart"/>
            <w:tcBorders>
              <w:top w:val="nil"/>
              <w:left w:val="single" w:sz="4" w:space="0" w:color="auto"/>
              <w:bottom w:val="single" w:sz="4" w:space="0" w:color="auto"/>
              <w:right w:val="single" w:sz="4" w:space="0" w:color="auto"/>
            </w:tcBorders>
            <w:shd w:val="clear" w:color="auto" w:fill="auto"/>
            <w:vAlign w:val="center"/>
          </w:tcPr>
          <w:p w14:paraId="5C0E4AD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钢结构</w:t>
            </w:r>
          </w:p>
        </w:tc>
        <w:tc>
          <w:tcPr>
            <w:tcW w:w="1298" w:type="dxa"/>
            <w:tcBorders>
              <w:top w:val="nil"/>
              <w:left w:val="nil"/>
              <w:bottom w:val="single" w:sz="4" w:space="0" w:color="auto"/>
              <w:right w:val="single" w:sz="4" w:space="0" w:color="auto"/>
            </w:tcBorders>
            <w:shd w:val="clear" w:color="auto" w:fill="auto"/>
            <w:vAlign w:val="center"/>
          </w:tcPr>
          <w:p w14:paraId="2B5B027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钢结构抽查表</w:t>
            </w:r>
          </w:p>
        </w:tc>
        <w:tc>
          <w:tcPr>
            <w:tcW w:w="781" w:type="dxa"/>
            <w:vMerge w:val="restart"/>
            <w:tcBorders>
              <w:top w:val="nil"/>
              <w:left w:val="single" w:sz="4" w:space="0" w:color="auto"/>
              <w:bottom w:val="single" w:sz="4" w:space="0" w:color="auto"/>
              <w:right w:val="single" w:sz="4" w:space="0" w:color="auto"/>
            </w:tcBorders>
            <w:shd w:val="clear" w:color="auto" w:fill="auto"/>
            <w:vAlign w:val="center"/>
          </w:tcPr>
          <w:p w14:paraId="5D7949B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02" w:type="dxa"/>
            <w:vMerge w:val="restart"/>
            <w:tcBorders>
              <w:top w:val="nil"/>
              <w:left w:val="single" w:sz="4" w:space="0" w:color="auto"/>
              <w:bottom w:val="single" w:sz="4" w:space="0" w:color="auto"/>
              <w:right w:val="single" w:sz="4" w:space="0" w:color="auto"/>
            </w:tcBorders>
            <w:shd w:val="clear" w:color="auto" w:fill="auto"/>
            <w:vAlign w:val="center"/>
          </w:tcPr>
          <w:p w14:paraId="110DF92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601D0B5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5547DF5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4150004C"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3FDD0B4A" w14:textId="77777777" w:rsidTr="00757092">
        <w:trPr>
          <w:trHeight w:val="360"/>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60A55AA9"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30</w:t>
            </w:r>
          </w:p>
        </w:tc>
        <w:tc>
          <w:tcPr>
            <w:tcW w:w="376" w:type="dxa"/>
            <w:vMerge/>
            <w:tcBorders>
              <w:top w:val="nil"/>
              <w:left w:val="single" w:sz="4" w:space="0" w:color="auto"/>
              <w:bottom w:val="single" w:sz="4" w:space="0" w:color="auto"/>
              <w:right w:val="single" w:sz="4" w:space="0" w:color="auto"/>
            </w:tcBorders>
            <w:vAlign w:val="center"/>
          </w:tcPr>
          <w:p w14:paraId="4293E1C8"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3E498E12"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26DC2F45"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680E1EA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原材料材质证明</w:t>
            </w:r>
          </w:p>
        </w:tc>
        <w:tc>
          <w:tcPr>
            <w:tcW w:w="781" w:type="dxa"/>
            <w:vMerge/>
            <w:tcBorders>
              <w:top w:val="nil"/>
              <w:left w:val="single" w:sz="4" w:space="0" w:color="auto"/>
              <w:bottom w:val="single" w:sz="4" w:space="0" w:color="auto"/>
              <w:right w:val="single" w:sz="4" w:space="0" w:color="auto"/>
            </w:tcBorders>
            <w:vAlign w:val="center"/>
          </w:tcPr>
          <w:p w14:paraId="00BB4D3B" w14:textId="77777777" w:rsidR="008B3474" w:rsidRPr="00EF6767" w:rsidRDefault="008B3474">
            <w:pPr>
              <w:rPr>
                <w:rFonts w:ascii="宋体" w:eastAsia="宋体" w:hAnsi="宋体" w:cs="宋体"/>
                <w:b/>
                <w:bCs/>
                <w:color w:val="auto"/>
                <w:sz w:val="16"/>
                <w:szCs w:val="16"/>
              </w:rPr>
            </w:pPr>
          </w:p>
        </w:tc>
        <w:tc>
          <w:tcPr>
            <w:tcW w:w="902" w:type="dxa"/>
            <w:vMerge/>
            <w:tcBorders>
              <w:top w:val="nil"/>
              <w:left w:val="single" w:sz="4" w:space="0" w:color="auto"/>
              <w:bottom w:val="single" w:sz="4" w:space="0" w:color="auto"/>
              <w:right w:val="single" w:sz="4" w:space="0" w:color="auto"/>
            </w:tcBorders>
            <w:vAlign w:val="center"/>
          </w:tcPr>
          <w:p w14:paraId="2C8E925F" w14:textId="77777777" w:rsidR="008B3474" w:rsidRPr="00EF6767" w:rsidRDefault="008B3474">
            <w:pPr>
              <w:rPr>
                <w:rFonts w:ascii="宋体" w:eastAsia="宋体" w:hAnsi="宋体" w:cs="宋体"/>
                <w:b/>
                <w:bCs/>
                <w:color w:val="auto"/>
                <w:sz w:val="16"/>
                <w:szCs w:val="16"/>
              </w:rPr>
            </w:pPr>
          </w:p>
        </w:tc>
        <w:tc>
          <w:tcPr>
            <w:tcW w:w="2142" w:type="dxa"/>
            <w:tcBorders>
              <w:top w:val="nil"/>
              <w:left w:val="nil"/>
              <w:bottom w:val="single" w:sz="4" w:space="0" w:color="auto"/>
              <w:right w:val="single" w:sz="4" w:space="0" w:color="auto"/>
            </w:tcBorders>
            <w:shd w:val="clear" w:color="auto" w:fill="auto"/>
            <w:vAlign w:val="center"/>
          </w:tcPr>
          <w:p w14:paraId="74921A5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240A043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2F508A7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7DA5078" w14:textId="77777777" w:rsidTr="00757092">
        <w:trPr>
          <w:trHeight w:val="792"/>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1E06ECBA"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31</w:t>
            </w:r>
          </w:p>
        </w:tc>
        <w:tc>
          <w:tcPr>
            <w:tcW w:w="376" w:type="dxa"/>
            <w:vMerge/>
            <w:tcBorders>
              <w:top w:val="nil"/>
              <w:left w:val="single" w:sz="4" w:space="0" w:color="auto"/>
              <w:bottom w:val="single" w:sz="4" w:space="0" w:color="auto"/>
              <w:right w:val="single" w:sz="4" w:space="0" w:color="auto"/>
            </w:tcBorders>
            <w:vAlign w:val="center"/>
          </w:tcPr>
          <w:p w14:paraId="0AB4630E"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4548CE80"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1526EA1B"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10EFCCF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防火检测报告（图纸等如有要求））</w:t>
            </w:r>
          </w:p>
        </w:tc>
        <w:tc>
          <w:tcPr>
            <w:tcW w:w="781" w:type="dxa"/>
            <w:vMerge/>
            <w:tcBorders>
              <w:top w:val="nil"/>
              <w:left w:val="single" w:sz="4" w:space="0" w:color="auto"/>
              <w:bottom w:val="single" w:sz="4" w:space="0" w:color="auto"/>
              <w:right w:val="single" w:sz="4" w:space="0" w:color="auto"/>
            </w:tcBorders>
            <w:vAlign w:val="center"/>
          </w:tcPr>
          <w:p w14:paraId="5A974B04" w14:textId="77777777" w:rsidR="008B3474" w:rsidRPr="00EF6767" w:rsidRDefault="008B3474">
            <w:pPr>
              <w:rPr>
                <w:rFonts w:ascii="宋体" w:eastAsia="宋体" w:hAnsi="宋体" w:cs="宋体"/>
                <w:b/>
                <w:bCs/>
                <w:color w:val="auto"/>
                <w:sz w:val="16"/>
                <w:szCs w:val="16"/>
                <w:lang w:eastAsia="zh-CN"/>
              </w:rPr>
            </w:pPr>
          </w:p>
        </w:tc>
        <w:tc>
          <w:tcPr>
            <w:tcW w:w="902" w:type="dxa"/>
            <w:vMerge/>
            <w:tcBorders>
              <w:top w:val="nil"/>
              <w:left w:val="single" w:sz="4" w:space="0" w:color="auto"/>
              <w:bottom w:val="single" w:sz="4" w:space="0" w:color="auto"/>
              <w:right w:val="single" w:sz="4" w:space="0" w:color="auto"/>
            </w:tcBorders>
            <w:vAlign w:val="center"/>
          </w:tcPr>
          <w:p w14:paraId="7925BB21" w14:textId="77777777" w:rsidR="008B3474" w:rsidRPr="00EF6767" w:rsidRDefault="008B3474">
            <w:pPr>
              <w:rPr>
                <w:rFonts w:ascii="宋体" w:eastAsia="宋体" w:hAnsi="宋体" w:cs="宋体"/>
                <w:b/>
                <w:bCs/>
                <w:color w:val="auto"/>
                <w:sz w:val="16"/>
                <w:szCs w:val="16"/>
                <w:lang w:eastAsia="zh-CN"/>
              </w:rPr>
            </w:pPr>
          </w:p>
        </w:tc>
        <w:tc>
          <w:tcPr>
            <w:tcW w:w="2142" w:type="dxa"/>
            <w:tcBorders>
              <w:top w:val="nil"/>
              <w:left w:val="nil"/>
              <w:bottom w:val="single" w:sz="4" w:space="0" w:color="auto"/>
              <w:right w:val="single" w:sz="4" w:space="0" w:color="auto"/>
            </w:tcBorders>
            <w:shd w:val="clear" w:color="auto" w:fill="auto"/>
            <w:vAlign w:val="center"/>
          </w:tcPr>
          <w:p w14:paraId="3788E9A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1A78B7D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243246F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74977F1A" w14:textId="77777777" w:rsidTr="00757092">
        <w:trPr>
          <w:trHeight w:val="1320"/>
          <w:jc w:val="center"/>
        </w:trPr>
        <w:tc>
          <w:tcPr>
            <w:tcW w:w="667" w:type="dxa"/>
            <w:vMerge w:val="restart"/>
            <w:tcBorders>
              <w:top w:val="nil"/>
              <w:left w:val="single" w:sz="8" w:space="0" w:color="auto"/>
              <w:bottom w:val="single" w:sz="4" w:space="0" w:color="auto"/>
              <w:right w:val="single" w:sz="4" w:space="0" w:color="auto"/>
            </w:tcBorders>
            <w:shd w:val="clear" w:color="auto" w:fill="auto"/>
            <w:vAlign w:val="center"/>
          </w:tcPr>
          <w:p w14:paraId="4D4DEF66"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lastRenderedPageBreak/>
              <w:t>32</w:t>
            </w:r>
          </w:p>
        </w:tc>
        <w:tc>
          <w:tcPr>
            <w:tcW w:w="376" w:type="dxa"/>
            <w:vMerge/>
            <w:tcBorders>
              <w:top w:val="nil"/>
              <w:left w:val="single" w:sz="4" w:space="0" w:color="auto"/>
              <w:bottom w:val="single" w:sz="4" w:space="0" w:color="auto"/>
              <w:right w:val="single" w:sz="4" w:space="0" w:color="auto"/>
            </w:tcBorders>
            <w:vAlign w:val="center"/>
          </w:tcPr>
          <w:p w14:paraId="41E5F3CC"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2DC6A77C" w14:textId="77777777" w:rsidR="008B3474" w:rsidRPr="00EF6767" w:rsidRDefault="008B3474">
            <w:pPr>
              <w:rPr>
                <w:rFonts w:ascii="宋体" w:eastAsia="宋体" w:hAnsi="宋体" w:cs="宋体"/>
                <w:b/>
                <w:bCs/>
                <w:color w:val="auto"/>
                <w:sz w:val="16"/>
                <w:szCs w:val="16"/>
              </w:rPr>
            </w:pPr>
          </w:p>
        </w:tc>
        <w:tc>
          <w:tcPr>
            <w:tcW w:w="19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1419B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指定（参考）品牌材料（设备）的合格证或质量证明文件</w:t>
            </w:r>
          </w:p>
        </w:tc>
        <w:tc>
          <w:tcPr>
            <w:tcW w:w="781" w:type="dxa"/>
            <w:tcBorders>
              <w:top w:val="nil"/>
              <w:left w:val="nil"/>
              <w:bottom w:val="single" w:sz="4" w:space="0" w:color="auto"/>
              <w:right w:val="single" w:sz="4" w:space="0" w:color="auto"/>
            </w:tcBorders>
            <w:shd w:val="clear" w:color="auto" w:fill="auto"/>
            <w:vAlign w:val="center"/>
          </w:tcPr>
          <w:p w14:paraId="532C2B6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02" w:type="dxa"/>
            <w:tcBorders>
              <w:top w:val="nil"/>
              <w:left w:val="nil"/>
              <w:bottom w:val="single" w:sz="4" w:space="0" w:color="auto"/>
              <w:right w:val="single" w:sz="4" w:space="0" w:color="auto"/>
            </w:tcBorders>
            <w:shd w:val="clear" w:color="auto" w:fill="auto"/>
            <w:vAlign w:val="center"/>
          </w:tcPr>
          <w:p w14:paraId="6089A35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vMerge w:val="restart"/>
            <w:tcBorders>
              <w:top w:val="nil"/>
              <w:left w:val="single" w:sz="4" w:space="0" w:color="auto"/>
              <w:bottom w:val="single" w:sz="4" w:space="0" w:color="auto"/>
              <w:right w:val="single" w:sz="4" w:space="0" w:color="auto"/>
            </w:tcBorders>
            <w:shd w:val="clear" w:color="auto" w:fill="auto"/>
            <w:vAlign w:val="center"/>
          </w:tcPr>
          <w:p w14:paraId="1B4B74A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38C6174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1）提供主要指定（参考）品牌材料（设备）合格证明（或相关质量证明资料）</w:t>
            </w:r>
          </w:p>
        </w:tc>
        <w:tc>
          <w:tcPr>
            <w:tcW w:w="1251" w:type="dxa"/>
            <w:tcBorders>
              <w:top w:val="nil"/>
              <w:left w:val="nil"/>
              <w:bottom w:val="single" w:sz="4" w:space="0" w:color="auto"/>
              <w:right w:val="single" w:sz="8" w:space="0" w:color="auto"/>
            </w:tcBorders>
            <w:shd w:val="clear" w:color="auto" w:fill="auto"/>
            <w:vAlign w:val="center"/>
          </w:tcPr>
          <w:p w14:paraId="22781A5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1、若有问题发包人负责人作说明确认或现场核实确认</w:t>
            </w:r>
          </w:p>
        </w:tc>
      </w:tr>
      <w:tr w:rsidR="00EF6767" w:rsidRPr="00EF6767" w14:paraId="2DCF5488" w14:textId="77777777" w:rsidTr="00757092">
        <w:trPr>
          <w:trHeight w:val="1056"/>
          <w:jc w:val="center"/>
        </w:trPr>
        <w:tc>
          <w:tcPr>
            <w:tcW w:w="667" w:type="dxa"/>
            <w:vMerge/>
            <w:tcBorders>
              <w:top w:val="nil"/>
              <w:left w:val="single" w:sz="8" w:space="0" w:color="auto"/>
              <w:bottom w:val="single" w:sz="4" w:space="0" w:color="auto"/>
              <w:right w:val="single" w:sz="4" w:space="0" w:color="auto"/>
            </w:tcBorders>
            <w:vAlign w:val="center"/>
          </w:tcPr>
          <w:p w14:paraId="72F4002E" w14:textId="77777777" w:rsidR="008B3474" w:rsidRPr="00EF6767" w:rsidRDefault="008B3474">
            <w:pPr>
              <w:rPr>
                <w:rFonts w:ascii="宋体" w:eastAsia="宋体" w:hAnsi="宋体" w:cs="宋体"/>
                <w:b/>
                <w:bCs/>
                <w:color w:val="auto"/>
                <w:sz w:val="16"/>
                <w:szCs w:val="16"/>
                <w:lang w:eastAsia="zh-CN"/>
              </w:rPr>
            </w:pPr>
          </w:p>
        </w:tc>
        <w:tc>
          <w:tcPr>
            <w:tcW w:w="376" w:type="dxa"/>
            <w:vMerge/>
            <w:tcBorders>
              <w:top w:val="nil"/>
              <w:left w:val="single" w:sz="4" w:space="0" w:color="auto"/>
              <w:bottom w:val="single" w:sz="4" w:space="0" w:color="auto"/>
              <w:right w:val="single" w:sz="4" w:space="0" w:color="auto"/>
            </w:tcBorders>
            <w:vAlign w:val="center"/>
          </w:tcPr>
          <w:p w14:paraId="15B7C8BE" w14:textId="77777777" w:rsidR="008B3474" w:rsidRPr="00EF6767" w:rsidRDefault="008B3474">
            <w:pPr>
              <w:rPr>
                <w:rFonts w:ascii="宋体" w:eastAsia="宋体" w:hAnsi="宋体" w:cs="宋体"/>
                <w:b/>
                <w:bCs/>
                <w:color w:val="auto"/>
                <w:sz w:val="16"/>
                <w:szCs w:val="16"/>
                <w:lang w:eastAsia="zh-CN"/>
              </w:rPr>
            </w:pPr>
          </w:p>
        </w:tc>
        <w:tc>
          <w:tcPr>
            <w:tcW w:w="1076" w:type="dxa"/>
            <w:vMerge/>
            <w:tcBorders>
              <w:left w:val="single" w:sz="4" w:space="0" w:color="auto"/>
              <w:right w:val="single" w:sz="4" w:space="0" w:color="auto"/>
            </w:tcBorders>
            <w:shd w:val="clear" w:color="auto" w:fill="auto"/>
            <w:vAlign w:val="center"/>
          </w:tcPr>
          <w:p w14:paraId="469CE762" w14:textId="77777777" w:rsidR="008B3474" w:rsidRPr="00EF6767" w:rsidRDefault="008B3474">
            <w:pPr>
              <w:rPr>
                <w:rFonts w:ascii="宋体" w:eastAsia="宋体" w:hAnsi="宋体" w:cs="宋体"/>
                <w:b/>
                <w:bCs/>
                <w:color w:val="auto"/>
                <w:sz w:val="16"/>
                <w:szCs w:val="16"/>
                <w:lang w:eastAsia="zh-CN"/>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0C656396" w14:textId="77777777" w:rsidR="008B3474" w:rsidRPr="00EF6767" w:rsidRDefault="008B3474">
            <w:pPr>
              <w:rPr>
                <w:rFonts w:ascii="宋体" w:eastAsia="宋体" w:hAnsi="宋体" w:cs="宋体"/>
                <w:b/>
                <w:bCs/>
                <w:color w:val="auto"/>
                <w:sz w:val="16"/>
                <w:szCs w:val="16"/>
                <w:lang w:eastAsia="zh-CN"/>
              </w:rPr>
            </w:pPr>
          </w:p>
        </w:tc>
        <w:tc>
          <w:tcPr>
            <w:tcW w:w="781" w:type="dxa"/>
            <w:tcBorders>
              <w:top w:val="nil"/>
              <w:left w:val="nil"/>
              <w:bottom w:val="single" w:sz="4" w:space="0" w:color="auto"/>
              <w:right w:val="single" w:sz="4" w:space="0" w:color="auto"/>
            </w:tcBorders>
            <w:shd w:val="clear" w:color="auto" w:fill="auto"/>
            <w:vAlign w:val="center"/>
          </w:tcPr>
          <w:p w14:paraId="28AA21D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21E0553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vMerge/>
            <w:tcBorders>
              <w:top w:val="nil"/>
              <w:left w:val="single" w:sz="4" w:space="0" w:color="auto"/>
              <w:bottom w:val="single" w:sz="4" w:space="0" w:color="auto"/>
              <w:right w:val="single" w:sz="4" w:space="0" w:color="auto"/>
            </w:tcBorders>
            <w:vAlign w:val="center"/>
          </w:tcPr>
          <w:p w14:paraId="36314C30" w14:textId="77777777" w:rsidR="008B3474" w:rsidRPr="00EF6767" w:rsidRDefault="008B3474">
            <w:pPr>
              <w:rPr>
                <w:rFonts w:ascii="宋体" w:eastAsia="宋体" w:hAnsi="宋体" w:cs="宋体"/>
                <w:b/>
                <w:bCs/>
                <w:color w:val="auto"/>
                <w:sz w:val="16"/>
                <w:szCs w:val="16"/>
                <w:lang w:eastAsia="zh-CN"/>
              </w:rPr>
            </w:pPr>
          </w:p>
        </w:tc>
        <w:tc>
          <w:tcPr>
            <w:tcW w:w="1387" w:type="dxa"/>
            <w:tcBorders>
              <w:top w:val="nil"/>
              <w:left w:val="nil"/>
              <w:bottom w:val="single" w:sz="4" w:space="0" w:color="auto"/>
              <w:right w:val="single" w:sz="4" w:space="0" w:color="auto"/>
            </w:tcBorders>
            <w:shd w:val="clear" w:color="auto" w:fill="auto"/>
            <w:vAlign w:val="center"/>
          </w:tcPr>
          <w:p w14:paraId="1C448BE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2）安装材料按附表提供核查表，建筑材料见如下要求。</w:t>
            </w:r>
          </w:p>
        </w:tc>
        <w:tc>
          <w:tcPr>
            <w:tcW w:w="1251" w:type="dxa"/>
            <w:vMerge w:val="restart"/>
            <w:tcBorders>
              <w:top w:val="nil"/>
              <w:left w:val="single" w:sz="4" w:space="0" w:color="auto"/>
              <w:bottom w:val="single" w:sz="4" w:space="0" w:color="auto"/>
              <w:right w:val="single" w:sz="8" w:space="0" w:color="auto"/>
            </w:tcBorders>
            <w:shd w:val="clear" w:color="auto" w:fill="auto"/>
            <w:vAlign w:val="center"/>
          </w:tcPr>
          <w:p w14:paraId="0CB8EFAC"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2、对于清单分部分项（子项）合价大于3000元且清单分部分项（子项）合价（量*价）大于合同价1/1000的清单子项需提供合格证或质量证明材料(参照核查附表）</w:t>
            </w:r>
          </w:p>
        </w:tc>
      </w:tr>
      <w:tr w:rsidR="00EF6767" w:rsidRPr="00EF6767" w14:paraId="70097B5A" w14:textId="77777777" w:rsidTr="00757092">
        <w:trPr>
          <w:trHeight w:val="1944"/>
          <w:jc w:val="center"/>
        </w:trPr>
        <w:tc>
          <w:tcPr>
            <w:tcW w:w="667" w:type="dxa"/>
            <w:vMerge/>
            <w:tcBorders>
              <w:top w:val="nil"/>
              <w:left w:val="single" w:sz="8" w:space="0" w:color="auto"/>
              <w:bottom w:val="single" w:sz="4" w:space="0" w:color="auto"/>
              <w:right w:val="single" w:sz="4" w:space="0" w:color="auto"/>
            </w:tcBorders>
            <w:vAlign w:val="center"/>
          </w:tcPr>
          <w:p w14:paraId="05EA9DFB" w14:textId="77777777" w:rsidR="008B3474" w:rsidRPr="00EF6767" w:rsidRDefault="008B3474">
            <w:pPr>
              <w:rPr>
                <w:rFonts w:ascii="宋体" w:eastAsia="宋体" w:hAnsi="宋体" w:cs="宋体"/>
                <w:b/>
                <w:bCs/>
                <w:color w:val="auto"/>
                <w:sz w:val="16"/>
                <w:szCs w:val="16"/>
                <w:lang w:eastAsia="zh-CN"/>
              </w:rPr>
            </w:pPr>
          </w:p>
        </w:tc>
        <w:tc>
          <w:tcPr>
            <w:tcW w:w="376" w:type="dxa"/>
            <w:vMerge/>
            <w:tcBorders>
              <w:top w:val="nil"/>
              <w:left w:val="single" w:sz="4" w:space="0" w:color="auto"/>
              <w:bottom w:val="single" w:sz="4" w:space="0" w:color="auto"/>
              <w:right w:val="single" w:sz="4" w:space="0" w:color="auto"/>
            </w:tcBorders>
            <w:vAlign w:val="center"/>
          </w:tcPr>
          <w:p w14:paraId="14BB5EFB" w14:textId="77777777" w:rsidR="008B3474" w:rsidRPr="00EF6767" w:rsidRDefault="008B3474">
            <w:pPr>
              <w:rPr>
                <w:rFonts w:ascii="宋体" w:eastAsia="宋体" w:hAnsi="宋体" w:cs="宋体"/>
                <w:b/>
                <w:bCs/>
                <w:color w:val="auto"/>
                <w:sz w:val="16"/>
                <w:szCs w:val="16"/>
                <w:lang w:eastAsia="zh-CN"/>
              </w:rPr>
            </w:pPr>
          </w:p>
        </w:tc>
        <w:tc>
          <w:tcPr>
            <w:tcW w:w="1076" w:type="dxa"/>
            <w:vMerge/>
            <w:tcBorders>
              <w:left w:val="single" w:sz="4" w:space="0" w:color="auto"/>
              <w:bottom w:val="single" w:sz="4" w:space="0" w:color="auto"/>
              <w:right w:val="single" w:sz="4" w:space="0" w:color="auto"/>
            </w:tcBorders>
            <w:shd w:val="clear" w:color="auto" w:fill="auto"/>
            <w:vAlign w:val="center"/>
          </w:tcPr>
          <w:p w14:paraId="733790E2" w14:textId="77777777" w:rsidR="008B3474" w:rsidRPr="00EF6767" w:rsidRDefault="008B3474">
            <w:pPr>
              <w:rPr>
                <w:rFonts w:ascii="宋体" w:eastAsia="宋体" w:hAnsi="宋体" w:cs="宋体"/>
                <w:b/>
                <w:bCs/>
                <w:color w:val="auto"/>
                <w:sz w:val="16"/>
                <w:szCs w:val="16"/>
                <w:lang w:eastAsia="zh-CN"/>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35BE15CE" w14:textId="77777777" w:rsidR="008B3474" w:rsidRPr="00EF6767" w:rsidRDefault="008B3474">
            <w:pPr>
              <w:rPr>
                <w:rFonts w:ascii="宋体" w:eastAsia="宋体" w:hAnsi="宋体" w:cs="宋体"/>
                <w:b/>
                <w:bCs/>
                <w:color w:val="auto"/>
                <w:sz w:val="16"/>
                <w:szCs w:val="16"/>
                <w:lang w:eastAsia="zh-CN"/>
              </w:rPr>
            </w:pPr>
          </w:p>
        </w:tc>
        <w:tc>
          <w:tcPr>
            <w:tcW w:w="781" w:type="dxa"/>
            <w:tcBorders>
              <w:top w:val="nil"/>
              <w:left w:val="nil"/>
              <w:bottom w:val="single" w:sz="4" w:space="0" w:color="auto"/>
              <w:right w:val="single" w:sz="4" w:space="0" w:color="auto"/>
            </w:tcBorders>
            <w:shd w:val="clear" w:color="auto" w:fill="auto"/>
            <w:vAlign w:val="center"/>
          </w:tcPr>
          <w:p w14:paraId="5857424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26973BD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vMerge/>
            <w:tcBorders>
              <w:top w:val="nil"/>
              <w:left w:val="single" w:sz="4" w:space="0" w:color="auto"/>
              <w:bottom w:val="single" w:sz="4" w:space="0" w:color="auto"/>
              <w:right w:val="single" w:sz="4" w:space="0" w:color="auto"/>
            </w:tcBorders>
            <w:vAlign w:val="center"/>
          </w:tcPr>
          <w:p w14:paraId="12E0A0D2" w14:textId="77777777" w:rsidR="008B3474" w:rsidRPr="00EF6767" w:rsidRDefault="008B3474">
            <w:pPr>
              <w:rPr>
                <w:rFonts w:ascii="宋体" w:eastAsia="宋体" w:hAnsi="宋体" w:cs="宋体"/>
                <w:b/>
                <w:bCs/>
                <w:color w:val="auto"/>
                <w:sz w:val="16"/>
                <w:szCs w:val="16"/>
                <w:lang w:eastAsia="zh-CN"/>
              </w:rPr>
            </w:pPr>
          </w:p>
        </w:tc>
        <w:tc>
          <w:tcPr>
            <w:tcW w:w="1387" w:type="dxa"/>
            <w:tcBorders>
              <w:top w:val="nil"/>
              <w:left w:val="nil"/>
              <w:bottom w:val="single" w:sz="4" w:space="0" w:color="auto"/>
              <w:right w:val="single" w:sz="4" w:space="0" w:color="auto"/>
            </w:tcBorders>
            <w:shd w:val="clear" w:color="auto" w:fill="auto"/>
            <w:vAlign w:val="center"/>
          </w:tcPr>
          <w:p w14:paraId="4E8664B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3）不能提供合格证原件的，提供复印件或扫描件；项目负责人确认原件与复印件（扫描件）一致。</w:t>
            </w:r>
          </w:p>
        </w:tc>
        <w:tc>
          <w:tcPr>
            <w:tcW w:w="1251" w:type="dxa"/>
            <w:vMerge/>
            <w:tcBorders>
              <w:top w:val="nil"/>
              <w:left w:val="single" w:sz="4" w:space="0" w:color="auto"/>
              <w:bottom w:val="single" w:sz="4" w:space="0" w:color="auto"/>
              <w:right w:val="single" w:sz="8" w:space="0" w:color="auto"/>
            </w:tcBorders>
            <w:vAlign w:val="center"/>
          </w:tcPr>
          <w:p w14:paraId="14D2A4D0" w14:textId="77777777" w:rsidR="008B3474" w:rsidRPr="00EF6767" w:rsidRDefault="008B3474">
            <w:pPr>
              <w:rPr>
                <w:rFonts w:ascii="宋体" w:eastAsia="宋体" w:hAnsi="宋体" w:cs="宋体"/>
                <w:b/>
                <w:bCs/>
                <w:color w:val="auto"/>
                <w:sz w:val="16"/>
                <w:szCs w:val="16"/>
                <w:lang w:eastAsia="zh-CN"/>
              </w:rPr>
            </w:pPr>
          </w:p>
        </w:tc>
      </w:tr>
      <w:tr w:rsidR="00EF6767" w:rsidRPr="00EF6767" w14:paraId="5446756B" w14:textId="77777777" w:rsidTr="00757092">
        <w:trPr>
          <w:trHeight w:val="1320"/>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36CE29F3"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33</w:t>
            </w:r>
          </w:p>
        </w:tc>
        <w:tc>
          <w:tcPr>
            <w:tcW w:w="376" w:type="dxa"/>
            <w:vMerge/>
            <w:tcBorders>
              <w:top w:val="nil"/>
              <w:left w:val="single" w:sz="4" w:space="0" w:color="auto"/>
              <w:bottom w:val="single" w:sz="4" w:space="0" w:color="auto"/>
              <w:right w:val="single" w:sz="4" w:space="0" w:color="auto"/>
            </w:tcBorders>
            <w:vAlign w:val="center"/>
          </w:tcPr>
          <w:p w14:paraId="1E2C2BAB" w14:textId="77777777" w:rsidR="008B3474" w:rsidRPr="00EF6767" w:rsidRDefault="008B3474">
            <w:pPr>
              <w:rPr>
                <w:rFonts w:ascii="宋体" w:eastAsia="宋体" w:hAnsi="宋体" w:cs="宋体"/>
                <w:b/>
                <w:bCs/>
                <w:color w:val="auto"/>
                <w:sz w:val="16"/>
                <w:szCs w:val="16"/>
              </w:rPr>
            </w:pPr>
          </w:p>
        </w:tc>
        <w:tc>
          <w:tcPr>
            <w:tcW w:w="1076" w:type="dxa"/>
            <w:vMerge w:val="restart"/>
            <w:tcBorders>
              <w:top w:val="nil"/>
              <w:left w:val="single" w:sz="4" w:space="0" w:color="auto"/>
              <w:right w:val="single" w:sz="4" w:space="0" w:color="auto"/>
            </w:tcBorders>
            <w:shd w:val="clear" w:color="auto" w:fill="auto"/>
            <w:vAlign w:val="center"/>
          </w:tcPr>
          <w:p w14:paraId="1F93F12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施工单位在过程中上传至明源系统，基建工程师审核确认</w:t>
            </w: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09980BB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设备基础、地坪、道路 （含垫层、水稳层、碎石）</w:t>
            </w:r>
          </w:p>
        </w:tc>
        <w:tc>
          <w:tcPr>
            <w:tcW w:w="781" w:type="dxa"/>
            <w:tcBorders>
              <w:top w:val="nil"/>
              <w:left w:val="nil"/>
              <w:bottom w:val="single" w:sz="4" w:space="0" w:color="auto"/>
              <w:right w:val="single" w:sz="4" w:space="0" w:color="auto"/>
            </w:tcBorders>
            <w:shd w:val="clear" w:color="auto" w:fill="auto"/>
            <w:vAlign w:val="center"/>
          </w:tcPr>
          <w:p w14:paraId="2906201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6B098CBC"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6868F09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1CE2F16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1）提供砼（沥青）合格证明或检测证明；2）对垫层、水稳层，提供经确认的进场材料清单 </w:t>
            </w:r>
          </w:p>
        </w:tc>
        <w:tc>
          <w:tcPr>
            <w:tcW w:w="1251" w:type="dxa"/>
            <w:tcBorders>
              <w:top w:val="nil"/>
              <w:left w:val="nil"/>
              <w:bottom w:val="single" w:sz="4" w:space="0" w:color="auto"/>
              <w:right w:val="single" w:sz="8" w:space="0" w:color="auto"/>
            </w:tcBorders>
            <w:shd w:val="clear" w:color="auto" w:fill="auto"/>
            <w:vAlign w:val="center"/>
          </w:tcPr>
          <w:p w14:paraId="4954C64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4230BC1A" w14:textId="77777777" w:rsidTr="00757092">
        <w:trPr>
          <w:trHeight w:val="1320"/>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2E13607D"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34</w:t>
            </w:r>
          </w:p>
        </w:tc>
        <w:tc>
          <w:tcPr>
            <w:tcW w:w="376" w:type="dxa"/>
            <w:vMerge/>
            <w:tcBorders>
              <w:top w:val="nil"/>
              <w:left w:val="single" w:sz="4" w:space="0" w:color="auto"/>
              <w:bottom w:val="single" w:sz="4" w:space="0" w:color="auto"/>
              <w:right w:val="single" w:sz="4" w:space="0" w:color="auto"/>
            </w:tcBorders>
            <w:vAlign w:val="center"/>
          </w:tcPr>
          <w:p w14:paraId="3869745A"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40A16B79"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0BA4E57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钢纤维砼</w:t>
            </w:r>
          </w:p>
        </w:tc>
        <w:tc>
          <w:tcPr>
            <w:tcW w:w="781" w:type="dxa"/>
            <w:tcBorders>
              <w:top w:val="nil"/>
              <w:left w:val="nil"/>
              <w:bottom w:val="single" w:sz="4" w:space="0" w:color="auto"/>
              <w:right w:val="single" w:sz="4" w:space="0" w:color="auto"/>
            </w:tcBorders>
            <w:shd w:val="clear" w:color="auto" w:fill="auto"/>
            <w:vAlign w:val="center"/>
          </w:tcPr>
          <w:p w14:paraId="5002C36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150FAF8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15CD5E6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02AA79A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若有。对钢纤维，提供符合图纸要求的质量证明资料 ，对砼，提供合格证或质量证明文件</w:t>
            </w:r>
          </w:p>
        </w:tc>
        <w:tc>
          <w:tcPr>
            <w:tcW w:w="1251" w:type="dxa"/>
            <w:tcBorders>
              <w:top w:val="nil"/>
              <w:left w:val="nil"/>
              <w:bottom w:val="single" w:sz="4" w:space="0" w:color="auto"/>
              <w:right w:val="single" w:sz="8" w:space="0" w:color="auto"/>
            </w:tcBorders>
            <w:shd w:val="clear" w:color="auto" w:fill="auto"/>
            <w:vAlign w:val="center"/>
          </w:tcPr>
          <w:p w14:paraId="6109709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428DCCCE" w14:textId="77777777" w:rsidTr="00757092">
        <w:trPr>
          <w:trHeight w:val="105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62AD1639"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35</w:t>
            </w:r>
          </w:p>
        </w:tc>
        <w:tc>
          <w:tcPr>
            <w:tcW w:w="376" w:type="dxa"/>
            <w:vMerge/>
            <w:tcBorders>
              <w:top w:val="nil"/>
              <w:left w:val="single" w:sz="4" w:space="0" w:color="auto"/>
              <w:bottom w:val="single" w:sz="4" w:space="0" w:color="auto"/>
              <w:right w:val="single" w:sz="4" w:space="0" w:color="auto"/>
            </w:tcBorders>
            <w:vAlign w:val="center"/>
          </w:tcPr>
          <w:p w14:paraId="253A6E50"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4DA6B23A"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0F1039A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幕墙型材（骨架）质量证明资料（合格证或检测报告）</w:t>
            </w:r>
          </w:p>
        </w:tc>
        <w:tc>
          <w:tcPr>
            <w:tcW w:w="781" w:type="dxa"/>
            <w:tcBorders>
              <w:top w:val="nil"/>
              <w:left w:val="nil"/>
              <w:bottom w:val="single" w:sz="4" w:space="0" w:color="auto"/>
              <w:right w:val="single" w:sz="4" w:space="0" w:color="auto"/>
            </w:tcBorders>
            <w:shd w:val="clear" w:color="auto" w:fill="auto"/>
            <w:vAlign w:val="center"/>
          </w:tcPr>
          <w:p w14:paraId="7C7FB82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4AC92BE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22A708E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7D0E402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26C083D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7DE8D00C" w14:textId="77777777" w:rsidTr="00757092">
        <w:trPr>
          <w:trHeight w:val="105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54F6D98B"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36</w:t>
            </w:r>
          </w:p>
        </w:tc>
        <w:tc>
          <w:tcPr>
            <w:tcW w:w="376" w:type="dxa"/>
            <w:vMerge/>
            <w:tcBorders>
              <w:top w:val="nil"/>
              <w:left w:val="single" w:sz="4" w:space="0" w:color="auto"/>
              <w:bottom w:val="single" w:sz="4" w:space="0" w:color="auto"/>
              <w:right w:val="single" w:sz="4" w:space="0" w:color="auto"/>
            </w:tcBorders>
            <w:vAlign w:val="center"/>
          </w:tcPr>
          <w:p w14:paraId="1D049A1E"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54992499"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121DE82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幕墙饰面材料质量证明资料（合格证或检测报告）</w:t>
            </w:r>
          </w:p>
        </w:tc>
        <w:tc>
          <w:tcPr>
            <w:tcW w:w="781" w:type="dxa"/>
            <w:tcBorders>
              <w:top w:val="nil"/>
              <w:left w:val="nil"/>
              <w:bottom w:val="single" w:sz="4" w:space="0" w:color="auto"/>
              <w:right w:val="single" w:sz="4" w:space="0" w:color="auto"/>
            </w:tcBorders>
            <w:shd w:val="clear" w:color="auto" w:fill="auto"/>
            <w:vAlign w:val="center"/>
          </w:tcPr>
          <w:p w14:paraId="206039E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269AE21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1EE0272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184BEA9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3373D61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532E1C7F" w14:textId="77777777" w:rsidTr="00757092">
        <w:trPr>
          <w:trHeight w:val="105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67825631"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37</w:t>
            </w:r>
          </w:p>
        </w:tc>
        <w:tc>
          <w:tcPr>
            <w:tcW w:w="376" w:type="dxa"/>
            <w:vMerge/>
            <w:tcBorders>
              <w:top w:val="nil"/>
              <w:left w:val="single" w:sz="4" w:space="0" w:color="auto"/>
              <w:bottom w:val="single" w:sz="4" w:space="0" w:color="auto"/>
              <w:right w:val="single" w:sz="4" w:space="0" w:color="auto"/>
            </w:tcBorders>
            <w:vAlign w:val="center"/>
          </w:tcPr>
          <w:p w14:paraId="0E317D21"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1B9A20F9"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02EFBCF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厂房屋面、墙面压型钢板质量证明资料（合格证或检测报告）</w:t>
            </w:r>
          </w:p>
        </w:tc>
        <w:tc>
          <w:tcPr>
            <w:tcW w:w="781" w:type="dxa"/>
            <w:tcBorders>
              <w:top w:val="nil"/>
              <w:left w:val="nil"/>
              <w:bottom w:val="single" w:sz="4" w:space="0" w:color="auto"/>
              <w:right w:val="single" w:sz="4" w:space="0" w:color="auto"/>
            </w:tcBorders>
            <w:shd w:val="clear" w:color="auto" w:fill="auto"/>
            <w:vAlign w:val="center"/>
          </w:tcPr>
          <w:p w14:paraId="4230EE4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6A32DE0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3C7BE1F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7799C35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60E8847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5EE41A78" w14:textId="77777777" w:rsidTr="00757092">
        <w:trPr>
          <w:trHeight w:val="105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2B08237B"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38</w:t>
            </w:r>
          </w:p>
        </w:tc>
        <w:tc>
          <w:tcPr>
            <w:tcW w:w="376" w:type="dxa"/>
            <w:vMerge/>
            <w:tcBorders>
              <w:top w:val="nil"/>
              <w:left w:val="single" w:sz="4" w:space="0" w:color="auto"/>
              <w:bottom w:val="single" w:sz="4" w:space="0" w:color="auto"/>
              <w:right w:val="single" w:sz="4" w:space="0" w:color="auto"/>
            </w:tcBorders>
            <w:vAlign w:val="center"/>
          </w:tcPr>
          <w:p w14:paraId="7245FC5F"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01EFCECA"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67DCBBA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厂房屋面保温材料、墙体保温材料质量证明资料（合格证或检测报告）</w:t>
            </w:r>
          </w:p>
        </w:tc>
        <w:tc>
          <w:tcPr>
            <w:tcW w:w="781" w:type="dxa"/>
            <w:tcBorders>
              <w:top w:val="nil"/>
              <w:left w:val="nil"/>
              <w:bottom w:val="single" w:sz="4" w:space="0" w:color="auto"/>
              <w:right w:val="single" w:sz="4" w:space="0" w:color="auto"/>
            </w:tcBorders>
            <w:shd w:val="clear" w:color="auto" w:fill="auto"/>
            <w:vAlign w:val="center"/>
          </w:tcPr>
          <w:p w14:paraId="1A18C0B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42A5969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658F6A4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49ED524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307A4CE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455729D2" w14:textId="77777777" w:rsidTr="00757092">
        <w:trPr>
          <w:trHeight w:val="105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6FD8596A"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39</w:t>
            </w:r>
          </w:p>
        </w:tc>
        <w:tc>
          <w:tcPr>
            <w:tcW w:w="376" w:type="dxa"/>
            <w:vMerge/>
            <w:tcBorders>
              <w:top w:val="nil"/>
              <w:left w:val="single" w:sz="4" w:space="0" w:color="auto"/>
              <w:bottom w:val="single" w:sz="4" w:space="0" w:color="auto"/>
              <w:right w:val="single" w:sz="4" w:space="0" w:color="auto"/>
            </w:tcBorders>
            <w:vAlign w:val="center"/>
          </w:tcPr>
          <w:p w14:paraId="59EB1FF5"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2C35DBF0"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2943492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厂房屋面防水材料质量证明资料（合格证或检测报告）</w:t>
            </w:r>
          </w:p>
        </w:tc>
        <w:tc>
          <w:tcPr>
            <w:tcW w:w="781" w:type="dxa"/>
            <w:tcBorders>
              <w:top w:val="nil"/>
              <w:left w:val="nil"/>
              <w:bottom w:val="single" w:sz="4" w:space="0" w:color="auto"/>
              <w:right w:val="single" w:sz="4" w:space="0" w:color="auto"/>
            </w:tcBorders>
            <w:shd w:val="clear" w:color="auto" w:fill="auto"/>
            <w:vAlign w:val="center"/>
          </w:tcPr>
          <w:p w14:paraId="155B05A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5FF4F4B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535D05E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32B7EDD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552D490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172FE3D1" w14:textId="77777777" w:rsidTr="00757092">
        <w:trPr>
          <w:trHeight w:val="105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3BEC316F"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40</w:t>
            </w:r>
          </w:p>
        </w:tc>
        <w:tc>
          <w:tcPr>
            <w:tcW w:w="376" w:type="dxa"/>
            <w:vMerge/>
            <w:tcBorders>
              <w:top w:val="nil"/>
              <w:left w:val="single" w:sz="4" w:space="0" w:color="auto"/>
              <w:bottom w:val="single" w:sz="4" w:space="0" w:color="auto"/>
              <w:right w:val="single" w:sz="4" w:space="0" w:color="auto"/>
            </w:tcBorders>
            <w:vAlign w:val="center"/>
          </w:tcPr>
          <w:p w14:paraId="6F31487D"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bottom w:val="single" w:sz="4" w:space="0" w:color="auto"/>
              <w:right w:val="single" w:sz="4" w:space="0" w:color="auto"/>
            </w:tcBorders>
            <w:shd w:val="clear" w:color="auto" w:fill="auto"/>
            <w:vAlign w:val="center"/>
          </w:tcPr>
          <w:p w14:paraId="50B6C318"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0E6747E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金刚砂质量证明资料（合格证或检测报告）</w:t>
            </w:r>
          </w:p>
        </w:tc>
        <w:tc>
          <w:tcPr>
            <w:tcW w:w="781" w:type="dxa"/>
            <w:tcBorders>
              <w:top w:val="nil"/>
              <w:left w:val="nil"/>
              <w:bottom w:val="single" w:sz="4" w:space="0" w:color="auto"/>
              <w:right w:val="single" w:sz="4" w:space="0" w:color="auto"/>
            </w:tcBorders>
            <w:shd w:val="clear" w:color="auto" w:fill="auto"/>
            <w:vAlign w:val="center"/>
          </w:tcPr>
          <w:p w14:paraId="2B3E877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18DFC78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5BF77EE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40CD635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2268527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1EE0C531" w14:textId="77777777" w:rsidTr="00757092">
        <w:trPr>
          <w:trHeight w:val="1740"/>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23437AD5"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41</w:t>
            </w:r>
          </w:p>
        </w:tc>
        <w:tc>
          <w:tcPr>
            <w:tcW w:w="376" w:type="dxa"/>
            <w:vMerge/>
            <w:tcBorders>
              <w:top w:val="nil"/>
              <w:left w:val="single" w:sz="4" w:space="0" w:color="auto"/>
              <w:bottom w:val="single" w:sz="4" w:space="0" w:color="auto"/>
              <w:right w:val="single" w:sz="4" w:space="0" w:color="auto"/>
            </w:tcBorders>
            <w:vAlign w:val="center"/>
          </w:tcPr>
          <w:p w14:paraId="6ECBEFCE" w14:textId="77777777" w:rsidR="008B3474" w:rsidRPr="00EF6767" w:rsidRDefault="008B3474">
            <w:pPr>
              <w:rPr>
                <w:rFonts w:ascii="宋体" w:eastAsia="宋体" w:hAnsi="宋体" w:cs="宋体"/>
                <w:b/>
                <w:bCs/>
                <w:color w:val="auto"/>
                <w:sz w:val="16"/>
                <w:szCs w:val="16"/>
              </w:rPr>
            </w:pPr>
          </w:p>
        </w:tc>
        <w:tc>
          <w:tcPr>
            <w:tcW w:w="1076" w:type="dxa"/>
            <w:vMerge w:val="restart"/>
            <w:tcBorders>
              <w:top w:val="nil"/>
              <w:left w:val="single" w:sz="4" w:space="0" w:color="auto"/>
              <w:right w:val="single" w:sz="4" w:space="0" w:color="auto"/>
            </w:tcBorders>
            <w:shd w:val="clear" w:color="auto" w:fill="auto"/>
            <w:vAlign w:val="center"/>
          </w:tcPr>
          <w:p w14:paraId="20BB950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施工单位在过程中上传至明源系统，基建工程师审核确认</w:t>
            </w: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57518D5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有特殊技术要求的材料（设备）需提供合格证或质量证明文件外，还需提供证明满足技术参数的证明文件（如：空调设备、水泵、电梯、风机等）</w:t>
            </w:r>
          </w:p>
        </w:tc>
        <w:tc>
          <w:tcPr>
            <w:tcW w:w="781" w:type="dxa"/>
            <w:tcBorders>
              <w:top w:val="nil"/>
              <w:left w:val="nil"/>
              <w:bottom w:val="single" w:sz="4" w:space="0" w:color="auto"/>
              <w:right w:val="single" w:sz="4" w:space="0" w:color="auto"/>
            </w:tcBorders>
            <w:shd w:val="clear" w:color="auto" w:fill="auto"/>
            <w:vAlign w:val="center"/>
          </w:tcPr>
          <w:p w14:paraId="6EA8A50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56D0475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0F4D1B2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1C16DB5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33E9795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1B73ED05" w14:textId="77777777" w:rsidTr="00757092">
        <w:trPr>
          <w:trHeight w:val="105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2FF9A053"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lastRenderedPageBreak/>
              <w:t>42</w:t>
            </w:r>
          </w:p>
        </w:tc>
        <w:tc>
          <w:tcPr>
            <w:tcW w:w="376" w:type="dxa"/>
            <w:vMerge/>
            <w:tcBorders>
              <w:top w:val="nil"/>
              <w:left w:val="single" w:sz="4" w:space="0" w:color="auto"/>
              <w:bottom w:val="single" w:sz="4" w:space="0" w:color="auto"/>
              <w:right w:val="single" w:sz="4" w:space="0" w:color="auto"/>
            </w:tcBorders>
            <w:vAlign w:val="center"/>
          </w:tcPr>
          <w:p w14:paraId="16885A7C"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bottom w:val="single" w:sz="4" w:space="0" w:color="auto"/>
              <w:right w:val="single" w:sz="4" w:space="0" w:color="auto"/>
            </w:tcBorders>
            <w:shd w:val="clear" w:color="auto" w:fill="auto"/>
            <w:vAlign w:val="center"/>
          </w:tcPr>
          <w:p w14:paraId="080401B8"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1CC2ABF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瓷砖、地砖（用于办公楼、食堂装修改造工程）</w:t>
            </w:r>
          </w:p>
        </w:tc>
        <w:tc>
          <w:tcPr>
            <w:tcW w:w="781" w:type="dxa"/>
            <w:tcBorders>
              <w:top w:val="nil"/>
              <w:left w:val="nil"/>
              <w:bottom w:val="single" w:sz="4" w:space="0" w:color="auto"/>
              <w:right w:val="single" w:sz="4" w:space="0" w:color="auto"/>
            </w:tcBorders>
            <w:shd w:val="clear" w:color="auto" w:fill="auto"/>
            <w:vAlign w:val="center"/>
          </w:tcPr>
          <w:p w14:paraId="734AE39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1B09E3A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6570838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2872621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47296E2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657DE5BE" w14:textId="77777777" w:rsidTr="00757092">
        <w:trPr>
          <w:trHeight w:val="3360"/>
          <w:jc w:val="center"/>
        </w:trPr>
        <w:tc>
          <w:tcPr>
            <w:tcW w:w="10560" w:type="dxa"/>
            <w:gridSpan w:val="10"/>
            <w:tcBorders>
              <w:top w:val="single" w:sz="4" w:space="0" w:color="auto"/>
              <w:left w:val="single" w:sz="8" w:space="0" w:color="auto"/>
              <w:bottom w:val="single" w:sz="8" w:space="0" w:color="auto"/>
              <w:right w:val="single" w:sz="8" w:space="0" w:color="000000"/>
            </w:tcBorders>
            <w:shd w:val="clear" w:color="auto" w:fill="auto"/>
            <w:vAlign w:val="center"/>
          </w:tcPr>
          <w:p w14:paraId="49588F4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提供主要材料、设备的合格证或质量证明文件；非主要材料、设备的合格证或质量证明文件结算时可不提供。主要材料、设备的界定为：对于清单分部分项（子项）合价大于3000元且清单分部分项（子项）合价（量*价）大于合同价1/1000的清单子项。</w:t>
            </w:r>
            <w:r w:rsidRPr="00EF6767">
              <w:rPr>
                <w:rFonts w:ascii="宋体" w:eastAsia="宋体" w:hAnsi="宋体" w:cs="宋体" w:hint="eastAsia"/>
                <w:b/>
                <w:bCs/>
                <w:color w:val="auto"/>
                <w:sz w:val="16"/>
                <w:szCs w:val="16"/>
                <w:lang w:eastAsia="zh-CN"/>
              </w:rPr>
              <w:br/>
              <w:t>2、设变、签证日期在开工前或竣工验收之后，1、车辆工程技术部已发工联单（指令单）的设变、签证，需考虑开工、竣工日期影响，如有特殊情况，另作说明；若审核还存在异议，基建项目负责人说明、</w:t>
            </w:r>
            <w:r w:rsidRPr="00EF6767">
              <w:rPr>
                <w:rFonts w:ascii="宋体" w:eastAsia="宋体" w:hAnsi="宋体" w:cs="宋体" w:hint="eastAsia"/>
                <w:b/>
                <w:bCs/>
                <w:color w:val="auto"/>
                <w:sz w:val="16"/>
                <w:szCs w:val="16"/>
                <w:lang w:eastAsia="zh-CN"/>
              </w:rPr>
              <w:br/>
              <w:t>3、5.1要求的钢结构资料适用于钢结构为主的新建，其它工程的钢结构项目不要求提供。附件中钢结构核查表在项目开工时要求 承包人填报，监理、发包人工程师抽查。其它改扩建工程，提供合格证。</w:t>
            </w:r>
            <w:r w:rsidRPr="00EF6767">
              <w:rPr>
                <w:rFonts w:ascii="宋体" w:eastAsia="宋体" w:hAnsi="宋体" w:cs="宋体" w:hint="eastAsia"/>
                <w:b/>
                <w:bCs/>
                <w:color w:val="auto"/>
                <w:sz w:val="16"/>
                <w:szCs w:val="16"/>
                <w:lang w:eastAsia="zh-CN"/>
              </w:rPr>
              <w:br/>
              <w:t>4、主要的指定（参考）品牌材料（设备）的合格证或质量证明文件主要是指建筑部分材料，对于安装工程（水、电、气等）材料（设备）不要求提供合格证或质量证明文件，按照附表进行提供，该表在项目开工时要求 承包人填报，监理、发包人工程师抽查。需抽查的主要的指定（参考）品牌材料（设备）按照第1条标准：”对于清单分部分项（子项）合价大于3000元且清单分部分项（子项）合价（量*价）大于合同价1/1000的清单子项（满足两个条件）。“进行。</w:t>
            </w:r>
            <w:r w:rsidRPr="00EF6767">
              <w:rPr>
                <w:rFonts w:ascii="宋体" w:eastAsia="宋体" w:hAnsi="宋体" w:cs="宋体" w:hint="eastAsia"/>
                <w:b/>
                <w:bCs/>
                <w:color w:val="auto"/>
                <w:sz w:val="16"/>
                <w:szCs w:val="16"/>
                <w:lang w:eastAsia="zh-CN"/>
              </w:rPr>
              <w:br/>
              <w:t>5、该表为标准版本，根据钢结构厂房、钢筋砼结构建筑（办公楼、食堂）、屋面维修改造工程、地面维修改造（固化剂、环氧地坪）、一般改造项目（400万以内）、一般改造项目（400万以上）进行分类明确。</w:t>
            </w:r>
          </w:p>
        </w:tc>
      </w:tr>
    </w:tbl>
    <w:p w14:paraId="1C40192E" w14:textId="77777777" w:rsidR="008B3474" w:rsidRPr="00EF6767" w:rsidRDefault="008B3474">
      <w:pPr>
        <w:spacing w:before="98" w:line="222" w:lineRule="auto"/>
        <w:outlineLvl w:val="0"/>
        <w:rPr>
          <w:rFonts w:ascii="宋体" w:eastAsia="宋体" w:hAnsi="宋体" w:cs="宋体"/>
          <w:color w:val="auto"/>
          <w:sz w:val="24"/>
          <w:szCs w:val="24"/>
          <w:lang w:eastAsia="zh-CN"/>
        </w:rPr>
      </w:pPr>
    </w:p>
    <w:sectPr w:rsidR="008B3474" w:rsidRPr="00EF6767" w:rsidSect="001960DB">
      <w:footerReference w:type="default" r:id="rId20"/>
      <w:pgSz w:w="11906" w:h="16839"/>
      <w:pgMar w:top="400" w:right="1785" w:bottom="400" w:left="1785" w:header="0" w:footer="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54BA72" w16cid:durableId="2CA3859E"/>
  <w16cid:commentId w16cid:paraId="73CEAB9C" w16cid:durableId="2CA3859F"/>
  <w16cid:commentId w16cid:paraId="7FF6DB95" w16cid:durableId="2CA385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0F0A7" w14:textId="77777777" w:rsidR="003C5CF0" w:rsidRDefault="003C5CF0">
      <w:r>
        <w:separator/>
      </w:r>
    </w:p>
  </w:endnote>
  <w:endnote w:type="continuationSeparator" w:id="0">
    <w:p w14:paraId="51E6B333" w14:textId="77777777" w:rsidR="003C5CF0" w:rsidRDefault="003C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00"/>
    <w:family w:val="auto"/>
    <w:pitch w:val="default"/>
  </w:font>
  <w:font w:name="Century">
    <w:panose1 w:val="02040604050505020304"/>
    <w:charset w:val="00"/>
    <w:family w:val="roman"/>
    <w:pitch w:val="variable"/>
    <w:sig w:usb0="00000287" w:usb1="00000000" w:usb2="00000000" w:usb3="00000000" w:csb0="0000009F" w:csb1="00000000"/>
  </w:font>
  <w:font w:name="华文仿宋">
    <w:altName w:val="仿宋"/>
    <w:panose1 w:val="02010600040101010101"/>
    <w:charset w:val="86"/>
    <w:family w:val="auto"/>
    <w:pitch w:val="variable"/>
    <w:sig w:usb0="00000287" w:usb1="080F0000" w:usb2="00000010" w:usb3="00000000" w:csb0="0004009F" w:csb1="00000000"/>
  </w:font>
  <w:font w:name="ˎ̥">
    <w:altName w:val="微软雅黑"/>
    <w:charset w:val="00"/>
    <w:family w:val="roman"/>
    <w:pitch w:val="default"/>
    <w:sig w:usb0="00000000" w:usb1="00000000" w:usb2="00000000" w:usb3="00000000" w:csb0="00040001" w:csb1="00000000"/>
  </w:font>
  <w:font w:name="俵俽 俹僑僔僢僋">
    <w:altName w:val="宋体"/>
    <w:charset w:val="86"/>
    <w:family w:val="roma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A915" w14:textId="77777777" w:rsidR="00C67A55" w:rsidRDefault="00C67A55">
    <w:pPr>
      <w:pStyle w:val="aa"/>
      <w:spacing w:line="192" w:lineRule="auto"/>
      <w:ind w:left="4029"/>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AA1AC" w14:textId="77777777" w:rsidR="00C67A55" w:rsidRDefault="00C67A55">
    <w:pPr>
      <w:pStyle w:val="aa"/>
      <w:spacing w:line="189" w:lineRule="auto"/>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8C88E" w14:textId="28C0EA62" w:rsidR="00C67A55" w:rsidRDefault="00C67A55" w:rsidP="001960DB">
    <w:pPr>
      <w:pStyle w:val="aa"/>
      <w:spacing w:line="189" w:lineRule="auto"/>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15EB3" w14:textId="0BEC74E4" w:rsidR="00C67A55" w:rsidRDefault="00C67A55" w:rsidP="001960DB">
    <w:pPr>
      <w:pStyle w:val="aa"/>
      <w:spacing w:line="189"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AC20D" w14:textId="77777777" w:rsidR="003C5CF0" w:rsidRDefault="003C5CF0">
      <w:r>
        <w:separator/>
      </w:r>
    </w:p>
  </w:footnote>
  <w:footnote w:type="continuationSeparator" w:id="0">
    <w:p w14:paraId="6C73C45A" w14:textId="77777777" w:rsidR="003C5CF0" w:rsidRDefault="003C5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685CB" w14:textId="76E8DAD6" w:rsidR="00C67A55" w:rsidRPr="001960DB" w:rsidRDefault="00C67A55" w:rsidP="00757092">
    <w:pPr>
      <w:pStyle w:val="af4"/>
      <w:pBdr>
        <w:bottom w:val="none" w:sz="0" w:space="0" w:color="auto"/>
      </w:pBdr>
      <w:tabs>
        <w:tab w:val="clear" w:pos="8306"/>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424E5" w14:textId="77777777" w:rsidR="00C67A55" w:rsidRPr="001960DB" w:rsidRDefault="00C67A55" w:rsidP="001960DB">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EC118"/>
    <w:multiLevelType w:val="singleLevel"/>
    <w:tmpl w:val="F7FEC118"/>
    <w:lvl w:ilvl="0">
      <w:start w:val="12"/>
      <w:numFmt w:val="chineseCounting"/>
      <w:suff w:val="nothing"/>
      <w:lvlText w:val="%1、"/>
      <w:lvlJc w:val="left"/>
      <w:rPr>
        <w:rFonts w:hint="eastAsia"/>
      </w:rPr>
    </w:lvl>
  </w:abstractNum>
  <w:abstractNum w:abstractNumId="1" w15:restartNumberingAfterBreak="0">
    <w:nsid w:val="03783F49"/>
    <w:multiLevelType w:val="multilevel"/>
    <w:tmpl w:val="03783F49"/>
    <w:lvl w:ilvl="0">
      <w:start w:val="1"/>
      <w:numFmt w:val="bullet"/>
      <w:pStyle w:val="a"/>
      <w:lvlText w:val=""/>
      <w:lvlJc w:val="left"/>
      <w:pPr>
        <w:tabs>
          <w:tab w:val="left" w:pos="1440"/>
        </w:tabs>
        <w:ind w:left="1440" w:hanging="360"/>
      </w:pPr>
      <w:rPr>
        <w:rFonts w:ascii="Wingdings" w:hAnsi="Wingdings" w:cs="Times New Roman" w:hint="default"/>
      </w:rPr>
    </w:lvl>
    <w:lvl w:ilvl="1">
      <w:start w:val="1"/>
      <w:numFmt w:val="upperRoman"/>
      <w:lvlText w:val="%2."/>
      <w:lvlJc w:val="right"/>
      <w:pPr>
        <w:tabs>
          <w:tab w:val="left" w:pos="1260"/>
        </w:tabs>
        <w:ind w:left="1260" w:hanging="180"/>
      </w:pPr>
    </w:lvl>
    <w:lvl w:ilvl="2">
      <w:start w:val="14"/>
      <w:numFmt w:val="decimal"/>
      <w:lvlText w:val="%3"/>
      <w:lvlJc w:val="left"/>
      <w:pPr>
        <w:tabs>
          <w:tab w:val="left" w:pos="2175"/>
        </w:tabs>
        <w:ind w:left="2175" w:hanging="375"/>
      </w:pPr>
      <w:rPr>
        <w:rFonts w:hint="default"/>
      </w:rPr>
    </w:lvl>
    <w:lvl w:ilvl="3">
      <w:start w:val="12"/>
      <w:numFmt w:val="decimal"/>
      <w:lvlText w:val="%4"/>
      <w:lvlJc w:val="left"/>
      <w:pPr>
        <w:tabs>
          <w:tab w:val="left" w:pos="2910"/>
        </w:tabs>
        <w:ind w:left="2910" w:hanging="390"/>
      </w:pPr>
      <w:rPr>
        <w:rFonts w:hint="default"/>
      </w:rPr>
    </w:lvl>
    <w:lvl w:ilvl="4">
      <w:start w:val="11"/>
      <w:numFmt w:val="decimal"/>
      <w:lvlText w:val="%5"/>
      <w:lvlJc w:val="left"/>
      <w:pPr>
        <w:tabs>
          <w:tab w:val="left" w:pos="3630"/>
        </w:tabs>
        <w:ind w:left="3630" w:hanging="390"/>
      </w:pPr>
      <w:rPr>
        <w:rFonts w:hint="default"/>
      </w:rPr>
    </w:lvl>
    <w:lvl w:ilvl="5">
      <w:start w:val="11"/>
      <w:numFmt w:val="decimal"/>
      <w:lvlText w:val="%6"/>
      <w:lvlJc w:val="left"/>
      <w:pPr>
        <w:tabs>
          <w:tab w:val="left" w:pos="4350"/>
        </w:tabs>
        <w:ind w:left="4350" w:hanging="390"/>
      </w:pPr>
      <w:rPr>
        <w:rFonts w:hint="default"/>
      </w:rPr>
    </w:lvl>
    <w:lvl w:ilvl="6">
      <w:start w:val="11"/>
      <w:numFmt w:val="decimal"/>
      <w:lvlText w:val="%7"/>
      <w:lvlJc w:val="left"/>
      <w:pPr>
        <w:tabs>
          <w:tab w:val="left" w:pos="5070"/>
        </w:tabs>
        <w:ind w:left="5070" w:hanging="390"/>
      </w:pPr>
      <w:rPr>
        <w:rFonts w:hint="default"/>
      </w:rPr>
    </w:lvl>
    <w:lvl w:ilvl="7">
      <w:start w:val="12"/>
      <w:numFmt w:val="decimal"/>
      <w:lvlText w:val="%8"/>
      <w:lvlJc w:val="left"/>
      <w:pPr>
        <w:tabs>
          <w:tab w:val="left" w:pos="5775"/>
        </w:tabs>
        <w:ind w:left="5775" w:hanging="375"/>
      </w:pPr>
      <w:rPr>
        <w:rFonts w:hint="default"/>
        <w:b w:val="0"/>
      </w:rPr>
    </w:lvl>
    <w:lvl w:ilvl="8">
      <w:start w:val="13"/>
      <w:numFmt w:val="decimal"/>
      <w:lvlText w:val="%9"/>
      <w:lvlJc w:val="left"/>
      <w:pPr>
        <w:tabs>
          <w:tab w:val="left" w:pos="7260"/>
        </w:tabs>
        <w:ind w:left="7260" w:hanging="1140"/>
      </w:pPr>
      <w:rPr>
        <w:rFonts w:hint="default"/>
      </w:rPr>
    </w:lvl>
  </w:abstractNum>
  <w:abstractNum w:abstractNumId="2" w15:restartNumberingAfterBreak="0">
    <w:nsid w:val="5B9F1F2D"/>
    <w:multiLevelType w:val="multilevel"/>
    <w:tmpl w:val="5B9F1F2D"/>
    <w:lvl w:ilvl="0">
      <w:start w:val="1"/>
      <w:numFmt w:val="decimal"/>
      <w:pStyle w:val="Char3CharCharCha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ocumentProtection w:edit="trackedChanges" w:enforcement="0"/>
  <w:defaultTabStop w:val="420"/>
  <w:drawingGridHorizontalSpacing w:val="105"/>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75"/>
    <w:rsid w:val="F9FB0552"/>
    <w:rsid w:val="FD96CA53"/>
    <w:rsid w:val="00003DAD"/>
    <w:rsid w:val="0002105C"/>
    <w:rsid w:val="000222A9"/>
    <w:rsid w:val="00053C1C"/>
    <w:rsid w:val="00060962"/>
    <w:rsid w:val="00076118"/>
    <w:rsid w:val="000843E6"/>
    <w:rsid w:val="000A1016"/>
    <w:rsid w:val="000C7663"/>
    <w:rsid w:val="000D5A0D"/>
    <w:rsid w:val="000E6DF2"/>
    <w:rsid w:val="000E7317"/>
    <w:rsid w:val="000F51D1"/>
    <w:rsid w:val="000F55F8"/>
    <w:rsid w:val="00111ED1"/>
    <w:rsid w:val="00132B67"/>
    <w:rsid w:val="00133B66"/>
    <w:rsid w:val="0013479F"/>
    <w:rsid w:val="00135B08"/>
    <w:rsid w:val="00135BAC"/>
    <w:rsid w:val="00166B29"/>
    <w:rsid w:val="00171689"/>
    <w:rsid w:val="00174F1B"/>
    <w:rsid w:val="00176311"/>
    <w:rsid w:val="00176E6F"/>
    <w:rsid w:val="00191E05"/>
    <w:rsid w:val="001960DB"/>
    <w:rsid w:val="001C4072"/>
    <w:rsid w:val="001E00E5"/>
    <w:rsid w:val="001E7122"/>
    <w:rsid w:val="00215556"/>
    <w:rsid w:val="002267DB"/>
    <w:rsid w:val="0023701E"/>
    <w:rsid w:val="0025262E"/>
    <w:rsid w:val="00253B98"/>
    <w:rsid w:val="00254A35"/>
    <w:rsid w:val="00274AD8"/>
    <w:rsid w:val="002A2E85"/>
    <w:rsid w:val="002C26F4"/>
    <w:rsid w:val="002D5C15"/>
    <w:rsid w:val="002F360E"/>
    <w:rsid w:val="00301BC1"/>
    <w:rsid w:val="00302203"/>
    <w:rsid w:val="00321927"/>
    <w:rsid w:val="0032679E"/>
    <w:rsid w:val="003502AF"/>
    <w:rsid w:val="003A7695"/>
    <w:rsid w:val="003C233C"/>
    <w:rsid w:val="003C4E4D"/>
    <w:rsid w:val="003C5CF0"/>
    <w:rsid w:val="00400032"/>
    <w:rsid w:val="00403575"/>
    <w:rsid w:val="00414180"/>
    <w:rsid w:val="00423854"/>
    <w:rsid w:val="00432203"/>
    <w:rsid w:val="00434E30"/>
    <w:rsid w:val="00455E10"/>
    <w:rsid w:val="004660EA"/>
    <w:rsid w:val="00467CF2"/>
    <w:rsid w:val="00482095"/>
    <w:rsid w:val="0048740C"/>
    <w:rsid w:val="004974EB"/>
    <w:rsid w:val="004A47E2"/>
    <w:rsid w:val="004B3E2D"/>
    <w:rsid w:val="004B6183"/>
    <w:rsid w:val="005001E1"/>
    <w:rsid w:val="00503EE7"/>
    <w:rsid w:val="0055413F"/>
    <w:rsid w:val="00577B6D"/>
    <w:rsid w:val="00587DDF"/>
    <w:rsid w:val="005C40FF"/>
    <w:rsid w:val="005F06C8"/>
    <w:rsid w:val="006208E9"/>
    <w:rsid w:val="006265A9"/>
    <w:rsid w:val="006359AE"/>
    <w:rsid w:val="00650A4F"/>
    <w:rsid w:val="00651E52"/>
    <w:rsid w:val="00664226"/>
    <w:rsid w:val="00667064"/>
    <w:rsid w:val="0068131C"/>
    <w:rsid w:val="006950BD"/>
    <w:rsid w:val="00697329"/>
    <w:rsid w:val="006976EB"/>
    <w:rsid w:val="006A0C4D"/>
    <w:rsid w:val="006B1370"/>
    <w:rsid w:val="006D3BFE"/>
    <w:rsid w:val="006F1CC4"/>
    <w:rsid w:val="007019A6"/>
    <w:rsid w:val="007120EC"/>
    <w:rsid w:val="00725B5A"/>
    <w:rsid w:val="00727D4E"/>
    <w:rsid w:val="00736605"/>
    <w:rsid w:val="00757092"/>
    <w:rsid w:val="007609EB"/>
    <w:rsid w:val="00763C9B"/>
    <w:rsid w:val="007765A6"/>
    <w:rsid w:val="0077777D"/>
    <w:rsid w:val="00791B2F"/>
    <w:rsid w:val="007947FD"/>
    <w:rsid w:val="007B3723"/>
    <w:rsid w:val="00800541"/>
    <w:rsid w:val="00801496"/>
    <w:rsid w:val="00806836"/>
    <w:rsid w:val="0081391B"/>
    <w:rsid w:val="0082003E"/>
    <w:rsid w:val="00855CAE"/>
    <w:rsid w:val="00886D03"/>
    <w:rsid w:val="00887C94"/>
    <w:rsid w:val="00894F04"/>
    <w:rsid w:val="008A592D"/>
    <w:rsid w:val="008A608A"/>
    <w:rsid w:val="008B2582"/>
    <w:rsid w:val="008B3474"/>
    <w:rsid w:val="008E146A"/>
    <w:rsid w:val="008E71D1"/>
    <w:rsid w:val="008F4B0F"/>
    <w:rsid w:val="00946751"/>
    <w:rsid w:val="00961B34"/>
    <w:rsid w:val="009640D8"/>
    <w:rsid w:val="00983937"/>
    <w:rsid w:val="009865DE"/>
    <w:rsid w:val="00987A89"/>
    <w:rsid w:val="009A4F7F"/>
    <w:rsid w:val="009B420C"/>
    <w:rsid w:val="009D7514"/>
    <w:rsid w:val="00A00C93"/>
    <w:rsid w:val="00A241E3"/>
    <w:rsid w:val="00A44566"/>
    <w:rsid w:val="00A53B94"/>
    <w:rsid w:val="00A61E1E"/>
    <w:rsid w:val="00A75983"/>
    <w:rsid w:val="00A9781D"/>
    <w:rsid w:val="00AA1471"/>
    <w:rsid w:val="00AB0823"/>
    <w:rsid w:val="00AD440F"/>
    <w:rsid w:val="00AD67AE"/>
    <w:rsid w:val="00AE6CC8"/>
    <w:rsid w:val="00B018FA"/>
    <w:rsid w:val="00B20922"/>
    <w:rsid w:val="00B2117F"/>
    <w:rsid w:val="00B37CF2"/>
    <w:rsid w:val="00B539C1"/>
    <w:rsid w:val="00B709EE"/>
    <w:rsid w:val="00B8623B"/>
    <w:rsid w:val="00B90343"/>
    <w:rsid w:val="00B97D1A"/>
    <w:rsid w:val="00BD0802"/>
    <w:rsid w:val="00BD2C66"/>
    <w:rsid w:val="00BE4CFF"/>
    <w:rsid w:val="00BF1357"/>
    <w:rsid w:val="00BF62F8"/>
    <w:rsid w:val="00BF6E4F"/>
    <w:rsid w:val="00C15368"/>
    <w:rsid w:val="00C43FB0"/>
    <w:rsid w:val="00C54BC4"/>
    <w:rsid w:val="00C67A55"/>
    <w:rsid w:val="00C90546"/>
    <w:rsid w:val="00D103DB"/>
    <w:rsid w:val="00D231BD"/>
    <w:rsid w:val="00D47587"/>
    <w:rsid w:val="00D55790"/>
    <w:rsid w:val="00D5709E"/>
    <w:rsid w:val="00D711E8"/>
    <w:rsid w:val="00D752E9"/>
    <w:rsid w:val="00DB164D"/>
    <w:rsid w:val="00DE0987"/>
    <w:rsid w:val="00E00424"/>
    <w:rsid w:val="00E171E0"/>
    <w:rsid w:val="00E210DB"/>
    <w:rsid w:val="00E42ACE"/>
    <w:rsid w:val="00E5692B"/>
    <w:rsid w:val="00E62B8F"/>
    <w:rsid w:val="00E7420E"/>
    <w:rsid w:val="00E84B9A"/>
    <w:rsid w:val="00E92721"/>
    <w:rsid w:val="00E93B8E"/>
    <w:rsid w:val="00EA0EE7"/>
    <w:rsid w:val="00EA27AB"/>
    <w:rsid w:val="00ED6B00"/>
    <w:rsid w:val="00EE03D8"/>
    <w:rsid w:val="00EE5055"/>
    <w:rsid w:val="00EE7EB3"/>
    <w:rsid w:val="00EF6767"/>
    <w:rsid w:val="00F00255"/>
    <w:rsid w:val="00F0104C"/>
    <w:rsid w:val="00F14D4B"/>
    <w:rsid w:val="00F14D93"/>
    <w:rsid w:val="00F17160"/>
    <w:rsid w:val="00F2513F"/>
    <w:rsid w:val="00F410B4"/>
    <w:rsid w:val="00F44F60"/>
    <w:rsid w:val="00F712B1"/>
    <w:rsid w:val="00F85900"/>
    <w:rsid w:val="00F85CAA"/>
    <w:rsid w:val="00F90288"/>
    <w:rsid w:val="00FB1A31"/>
    <w:rsid w:val="00FC3AA0"/>
    <w:rsid w:val="00FD10E5"/>
    <w:rsid w:val="00FD1127"/>
    <w:rsid w:val="00FD52FD"/>
    <w:rsid w:val="15FB854F"/>
    <w:rsid w:val="16FE2D0E"/>
    <w:rsid w:val="29B92A03"/>
    <w:rsid w:val="39044A5E"/>
    <w:rsid w:val="53CC005D"/>
    <w:rsid w:val="78CD96B7"/>
    <w:rsid w:val="7DF64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2114C04B"/>
  <w15:docId w15:val="{F98FA6BF-C88C-4D64-BCB1-32DBEA5C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semiHidden/>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paragraph" w:styleId="1">
    <w:name w:val="heading 1"/>
    <w:basedOn w:val="2"/>
    <w:next w:val="a0"/>
    <w:link w:val="10"/>
    <w:qFormat/>
    <w:pPr>
      <w:widowControl w:val="0"/>
      <w:kinsoku/>
      <w:autoSpaceDE/>
      <w:autoSpaceDN/>
      <w:adjustRightInd/>
      <w:snapToGrid/>
      <w:spacing w:before="120" w:after="120" w:line="240" w:lineRule="auto"/>
      <w:jc w:val="both"/>
      <w:textAlignment w:val="auto"/>
      <w:outlineLvl w:val="0"/>
    </w:pPr>
    <w:rPr>
      <w:rFonts w:ascii="Arial" w:eastAsia="黑体" w:hAnsi="Arial" w:cs="Times New Roman"/>
      <w:bCs w:val="0"/>
      <w:snapToGrid/>
      <w:color w:val="auto"/>
      <w:kern w:val="2"/>
      <w:sz w:val="24"/>
      <w:szCs w:val="20"/>
      <w:lang w:eastAsia="zh-CN"/>
    </w:rPr>
  </w:style>
  <w:style w:type="paragraph" w:styleId="2">
    <w:name w:val="heading 2"/>
    <w:basedOn w:val="a0"/>
    <w:next w:val="a0"/>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nhideWhenUsed/>
    <w:qFormat/>
    <w:pPr>
      <w:keepNext/>
      <w:keepLines/>
      <w:widowControl w:val="0"/>
      <w:kinsoku/>
      <w:autoSpaceDE/>
      <w:autoSpaceDN/>
      <w:adjustRightInd/>
      <w:snapToGrid/>
      <w:spacing w:before="120" w:after="120"/>
      <w:jc w:val="both"/>
      <w:textAlignment w:val="auto"/>
      <w:outlineLvl w:val="2"/>
    </w:pPr>
    <w:rPr>
      <w:rFonts w:ascii="Times New Roman" w:eastAsia="宋体" w:hAnsi="Times New Roman" w:cs="Times New Roman"/>
      <w:b/>
      <w:bCs/>
      <w:snapToGrid/>
      <w:color w:val="auto"/>
      <w:szCs w:val="32"/>
      <w:lang w:eastAsia="zh-CN"/>
    </w:rPr>
  </w:style>
  <w:style w:type="paragraph" w:styleId="4">
    <w:name w:val="heading 4"/>
    <w:basedOn w:val="a0"/>
    <w:next w:val="a0"/>
    <w:link w:val="40"/>
    <w:qFormat/>
    <w:pPr>
      <w:keepNext/>
      <w:keepLines/>
      <w:kinsoku/>
      <w:autoSpaceDE/>
      <w:autoSpaceDN/>
      <w:adjustRightInd/>
      <w:snapToGrid/>
      <w:spacing w:before="280" w:after="290" w:line="376" w:lineRule="auto"/>
      <w:textAlignment w:val="auto"/>
      <w:outlineLvl w:val="3"/>
    </w:pPr>
    <w:rPr>
      <w:rFonts w:eastAsia="黑体" w:cs="Times New Roman"/>
      <w:b/>
      <w:bCs/>
      <w:snapToGrid/>
      <w:color w:val="auto"/>
      <w:sz w:val="28"/>
      <w:szCs w:val="28"/>
      <w:lang w:val="zh-CN" w:eastAsia="zh-CN"/>
    </w:rPr>
  </w:style>
  <w:style w:type="paragraph" w:styleId="5">
    <w:name w:val="heading 5"/>
    <w:basedOn w:val="a0"/>
    <w:next w:val="a0"/>
    <w:link w:val="50"/>
    <w:qFormat/>
    <w:pPr>
      <w:keepNext/>
      <w:keepLines/>
      <w:widowControl w:val="0"/>
      <w:kinsoku/>
      <w:autoSpaceDE/>
      <w:autoSpaceDN/>
      <w:adjustRightInd/>
      <w:snapToGrid/>
      <w:spacing w:before="280" w:after="290" w:line="372" w:lineRule="auto"/>
      <w:jc w:val="both"/>
      <w:textAlignment w:val="auto"/>
      <w:outlineLvl w:val="4"/>
    </w:pPr>
    <w:rPr>
      <w:rFonts w:ascii="Calibri" w:eastAsia="宋体" w:hAnsi="Calibri" w:cs="Times New Roman"/>
      <w:b/>
      <w:bCs/>
      <w:snapToGrid/>
      <w:color w:val="auto"/>
      <w:kern w:val="2"/>
      <w:sz w:val="28"/>
      <w:szCs w:val="28"/>
      <w:lang w:val="zh-CN" w:eastAsia="zh-CN"/>
    </w:rPr>
  </w:style>
  <w:style w:type="paragraph" w:styleId="6">
    <w:name w:val="heading 6"/>
    <w:basedOn w:val="a0"/>
    <w:next w:val="a0"/>
    <w:link w:val="60"/>
    <w:qFormat/>
    <w:pPr>
      <w:keepNext/>
      <w:keepLines/>
      <w:tabs>
        <w:tab w:val="left" w:pos="1440"/>
      </w:tabs>
      <w:kinsoku/>
      <w:autoSpaceDE/>
      <w:autoSpaceDN/>
      <w:adjustRightInd/>
      <w:snapToGrid/>
      <w:spacing w:before="240" w:after="64" w:line="319" w:lineRule="auto"/>
      <w:ind w:left="1152" w:hanging="1152"/>
      <w:textAlignment w:val="auto"/>
      <w:outlineLvl w:val="5"/>
    </w:pPr>
    <w:rPr>
      <w:rFonts w:eastAsia="黑体" w:cs="Times New Roman"/>
      <w:b/>
      <w:bCs/>
      <w:snapToGrid/>
      <w:color w:val="auto"/>
      <w:sz w:val="24"/>
      <w:szCs w:val="24"/>
      <w:lang w:val="zh-CN" w:eastAsia="zh-CN"/>
    </w:rPr>
  </w:style>
  <w:style w:type="paragraph" w:styleId="7">
    <w:name w:val="heading 7"/>
    <w:basedOn w:val="a0"/>
    <w:next w:val="a0"/>
    <w:link w:val="70"/>
    <w:qFormat/>
    <w:pPr>
      <w:keepNext/>
      <w:keepLines/>
      <w:tabs>
        <w:tab w:val="left" w:pos="2520"/>
      </w:tabs>
      <w:kinsoku/>
      <w:autoSpaceDE/>
      <w:autoSpaceDN/>
      <w:adjustRightInd/>
      <w:snapToGrid/>
      <w:spacing w:before="240" w:after="64" w:line="319" w:lineRule="auto"/>
      <w:ind w:left="1296" w:hanging="1296"/>
      <w:textAlignment w:val="auto"/>
      <w:outlineLvl w:val="6"/>
    </w:pPr>
    <w:rPr>
      <w:rFonts w:ascii="Times New Roman" w:eastAsia="宋体" w:hAnsi="Times New Roman" w:cs="Times New Roman"/>
      <w:b/>
      <w:bCs/>
      <w:snapToGrid/>
      <w:color w:val="auto"/>
      <w:sz w:val="24"/>
      <w:szCs w:val="24"/>
      <w:lang w:val="zh-CN" w:eastAsia="zh-CN"/>
    </w:rPr>
  </w:style>
  <w:style w:type="paragraph" w:styleId="8">
    <w:name w:val="heading 8"/>
    <w:basedOn w:val="a0"/>
    <w:next w:val="a0"/>
    <w:link w:val="80"/>
    <w:qFormat/>
    <w:pPr>
      <w:keepNext/>
      <w:keepLines/>
      <w:tabs>
        <w:tab w:val="left" w:pos="1440"/>
      </w:tabs>
      <w:kinsoku/>
      <w:autoSpaceDE/>
      <w:autoSpaceDN/>
      <w:adjustRightInd/>
      <w:snapToGrid/>
      <w:spacing w:before="240" w:after="64" w:line="319" w:lineRule="auto"/>
      <w:ind w:left="1440" w:hanging="1440"/>
      <w:textAlignment w:val="auto"/>
      <w:outlineLvl w:val="7"/>
    </w:pPr>
    <w:rPr>
      <w:rFonts w:eastAsia="黑体" w:cs="Times New Roman"/>
      <w:snapToGrid/>
      <w:color w:val="auto"/>
      <w:sz w:val="24"/>
      <w:szCs w:val="24"/>
      <w:lang w:val="zh-CN" w:eastAsia="zh-CN"/>
    </w:rPr>
  </w:style>
  <w:style w:type="paragraph" w:styleId="9">
    <w:name w:val="heading 9"/>
    <w:basedOn w:val="a0"/>
    <w:next w:val="a0"/>
    <w:link w:val="90"/>
    <w:qFormat/>
    <w:pPr>
      <w:keepNext/>
      <w:keepLines/>
      <w:tabs>
        <w:tab w:val="left" w:pos="1584"/>
      </w:tabs>
      <w:kinsoku/>
      <w:autoSpaceDE/>
      <w:autoSpaceDN/>
      <w:adjustRightInd/>
      <w:snapToGrid/>
      <w:spacing w:before="240" w:after="64" w:line="319" w:lineRule="auto"/>
      <w:ind w:left="1584" w:hanging="1584"/>
      <w:textAlignment w:val="auto"/>
      <w:outlineLvl w:val="8"/>
    </w:pPr>
    <w:rPr>
      <w:rFonts w:eastAsia="黑体" w:cs="Times New Roman"/>
      <w:snapToGrid/>
      <w:color w:val="auto"/>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uiPriority w:val="39"/>
    <w:unhideWhenUsed/>
    <w:qFormat/>
    <w:pPr>
      <w:widowControl w:val="0"/>
      <w:kinsoku/>
      <w:autoSpaceDE/>
      <w:autoSpaceDN/>
      <w:adjustRightInd/>
      <w:snapToGrid/>
      <w:ind w:leftChars="1200" w:left="2520"/>
      <w:jc w:val="both"/>
      <w:textAlignment w:val="auto"/>
    </w:pPr>
    <w:rPr>
      <w:rFonts w:asciiTheme="minorHAnsi" w:hAnsiTheme="minorHAnsi" w:cstheme="minorBidi"/>
      <w:snapToGrid/>
      <w:color w:val="auto"/>
      <w:kern w:val="2"/>
      <w:szCs w:val="22"/>
      <w:lang w:eastAsia="zh-CN"/>
    </w:rPr>
  </w:style>
  <w:style w:type="paragraph" w:styleId="a4">
    <w:name w:val="Normal Indent"/>
    <w:basedOn w:val="a0"/>
    <w:qFormat/>
    <w:pPr>
      <w:widowControl w:val="0"/>
      <w:kinsoku/>
      <w:autoSpaceDE/>
      <w:autoSpaceDN/>
      <w:adjustRightInd/>
      <w:snapToGrid/>
      <w:ind w:firstLine="420"/>
      <w:jc w:val="both"/>
      <w:textAlignment w:val="auto"/>
    </w:pPr>
    <w:rPr>
      <w:rFonts w:ascii="Times New Roman" w:eastAsia="宋体" w:hAnsi="Times New Roman" w:cs="Times New Roman"/>
      <w:snapToGrid/>
      <w:color w:val="auto"/>
      <w:szCs w:val="24"/>
      <w:lang w:eastAsia="zh-CN"/>
    </w:rPr>
  </w:style>
  <w:style w:type="paragraph" w:styleId="a5">
    <w:name w:val="caption"/>
    <w:basedOn w:val="a0"/>
    <w:next w:val="a0"/>
    <w:qFormat/>
    <w:pPr>
      <w:widowControl w:val="0"/>
      <w:kinsoku/>
      <w:autoSpaceDE/>
      <w:autoSpaceDN/>
      <w:adjustRightInd/>
      <w:snapToGrid/>
      <w:jc w:val="both"/>
      <w:textAlignment w:val="auto"/>
    </w:pPr>
    <w:rPr>
      <w:rFonts w:ascii="Cambria" w:eastAsia="黑体" w:hAnsi="Cambria" w:cs="Times New Roman"/>
      <w:snapToGrid/>
      <w:color w:val="auto"/>
      <w:kern w:val="2"/>
      <w:sz w:val="20"/>
      <w:szCs w:val="20"/>
      <w:lang w:eastAsia="zh-CN"/>
    </w:rPr>
  </w:style>
  <w:style w:type="paragraph" w:styleId="a6">
    <w:name w:val="Document Map"/>
    <w:basedOn w:val="a0"/>
    <w:link w:val="a7"/>
    <w:uiPriority w:val="99"/>
    <w:qFormat/>
    <w:pPr>
      <w:widowControl w:val="0"/>
      <w:shd w:val="clear" w:color="auto" w:fill="000080"/>
      <w:kinsoku/>
      <w:autoSpaceDE/>
      <w:autoSpaceDN/>
      <w:adjustRightInd/>
      <w:snapToGrid/>
      <w:spacing w:before="120" w:after="120"/>
      <w:jc w:val="both"/>
      <w:textAlignment w:val="auto"/>
    </w:pPr>
    <w:rPr>
      <w:rFonts w:ascii="Times New Roman" w:eastAsia="宋体" w:hAnsi="Times New Roman" w:cs="Times New Roman"/>
      <w:snapToGrid/>
      <w:color w:val="auto"/>
      <w:kern w:val="2"/>
      <w:szCs w:val="24"/>
      <w:lang w:eastAsia="zh-CN"/>
    </w:rPr>
  </w:style>
  <w:style w:type="paragraph" w:styleId="a8">
    <w:name w:val="annotation text"/>
    <w:basedOn w:val="a0"/>
    <w:link w:val="a9"/>
    <w:qFormat/>
    <w:pPr>
      <w:widowControl w:val="0"/>
      <w:kinsoku/>
      <w:autoSpaceDE/>
      <w:autoSpaceDN/>
      <w:adjustRightInd/>
      <w:snapToGrid/>
      <w:textAlignment w:val="auto"/>
    </w:pPr>
    <w:rPr>
      <w:rFonts w:ascii="Times New Roman" w:eastAsia="宋体" w:hAnsi="Times New Roman" w:cs="Times New Roman"/>
      <w:snapToGrid/>
      <w:color w:val="auto"/>
      <w:szCs w:val="24"/>
      <w:lang w:eastAsia="zh-CN"/>
    </w:rPr>
  </w:style>
  <w:style w:type="paragraph" w:styleId="31">
    <w:name w:val="Body Text 3"/>
    <w:basedOn w:val="a0"/>
    <w:link w:val="32"/>
    <w:unhideWhenUsed/>
    <w:qFormat/>
    <w:pPr>
      <w:widowControl w:val="0"/>
      <w:kinsoku/>
      <w:autoSpaceDE/>
      <w:autoSpaceDN/>
      <w:adjustRightInd/>
      <w:snapToGrid/>
      <w:spacing w:after="120"/>
      <w:jc w:val="both"/>
      <w:textAlignment w:val="auto"/>
    </w:pPr>
    <w:rPr>
      <w:rFonts w:ascii="Times New Roman" w:eastAsia="宋体" w:hAnsi="Times New Roman" w:cs="Times New Roman"/>
      <w:snapToGrid/>
      <w:color w:val="auto"/>
      <w:sz w:val="16"/>
      <w:szCs w:val="16"/>
      <w:lang w:eastAsia="zh-CN"/>
    </w:rPr>
  </w:style>
  <w:style w:type="paragraph" w:styleId="aa">
    <w:name w:val="Body Text"/>
    <w:basedOn w:val="a0"/>
    <w:link w:val="11"/>
    <w:uiPriority w:val="99"/>
    <w:qFormat/>
    <w:rPr>
      <w:rFonts w:eastAsia="Arial"/>
    </w:rPr>
  </w:style>
  <w:style w:type="paragraph" w:styleId="ab">
    <w:name w:val="Body Text Indent"/>
    <w:basedOn w:val="a0"/>
    <w:link w:val="ac"/>
    <w:qFormat/>
    <w:pPr>
      <w:widowControl w:val="0"/>
      <w:kinsoku/>
      <w:autoSpaceDE/>
      <w:autoSpaceDN/>
      <w:adjustRightInd/>
      <w:snapToGrid/>
      <w:spacing w:after="120"/>
      <w:ind w:leftChars="200" w:left="420"/>
      <w:jc w:val="both"/>
      <w:textAlignment w:val="auto"/>
    </w:pPr>
    <w:rPr>
      <w:rFonts w:ascii="Times New Roman" w:eastAsia="宋体" w:hAnsi="Times New Roman" w:cs="Times New Roman"/>
      <w:snapToGrid/>
      <w:color w:val="auto"/>
      <w:kern w:val="2"/>
      <w:szCs w:val="24"/>
      <w:lang w:val="zh-CN" w:eastAsia="zh-CN"/>
    </w:rPr>
  </w:style>
  <w:style w:type="paragraph" w:styleId="41">
    <w:name w:val="index 4"/>
    <w:basedOn w:val="a0"/>
    <w:next w:val="a0"/>
    <w:qFormat/>
    <w:pPr>
      <w:widowControl w:val="0"/>
      <w:kinsoku/>
      <w:autoSpaceDE/>
      <w:autoSpaceDN/>
      <w:adjustRightInd/>
      <w:snapToGrid/>
      <w:ind w:leftChars="600" w:left="600"/>
      <w:jc w:val="both"/>
      <w:textAlignment w:val="auto"/>
    </w:pPr>
    <w:rPr>
      <w:rFonts w:ascii="Times New Roman" w:eastAsia="宋体" w:hAnsi="Times New Roman" w:cs="Times New Roman"/>
      <w:snapToGrid/>
      <w:color w:val="auto"/>
      <w:kern w:val="2"/>
      <w:szCs w:val="24"/>
      <w:lang w:eastAsia="zh-CN"/>
    </w:rPr>
  </w:style>
  <w:style w:type="paragraph" w:styleId="51">
    <w:name w:val="toc 5"/>
    <w:basedOn w:val="a0"/>
    <w:next w:val="a0"/>
    <w:uiPriority w:val="39"/>
    <w:unhideWhenUsed/>
    <w:qFormat/>
    <w:pPr>
      <w:widowControl w:val="0"/>
      <w:kinsoku/>
      <w:autoSpaceDE/>
      <w:autoSpaceDN/>
      <w:adjustRightInd/>
      <w:snapToGrid/>
      <w:ind w:leftChars="800" w:left="1680"/>
      <w:jc w:val="both"/>
      <w:textAlignment w:val="auto"/>
    </w:pPr>
    <w:rPr>
      <w:rFonts w:asciiTheme="minorHAnsi" w:hAnsiTheme="minorHAnsi" w:cstheme="minorBidi"/>
      <w:snapToGrid/>
      <w:color w:val="auto"/>
      <w:kern w:val="2"/>
      <w:szCs w:val="22"/>
      <w:lang w:eastAsia="zh-CN"/>
    </w:rPr>
  </w:style>
  <w:style w:type="paragraph" w:styleId="33">
    <w:name w:val="toc 3"/>
    <w:basedOn w:val="a0"/>
    <w:next w:val="a0"/>
    <w:uiPriority w:val="39"/>
    <w:unhideWhenUsed/>
    <w:qFormat/>
    <w:pPr>
      <w:widowControl w:val="0"/>
      <w:kinsoku/>
      <w:autoSpaceDE/>
      <w:autoSpaceDN/>
      <w:adjustRightInd/>
      <w:snapToGrid/>
      <w:ind w:leftChars="400" w:left="840"/>
      <w:jc w:val="both"/>
      <w:textAlignment w:val="auto"/>
    </w:pPr>
    <w:rPr>
      <w:rFonts w:asciiTheme="minorHAnsi" w:hAnsiTheme="minorHAnsi" w:cstheme="minorBidi"/>
      <w:snapToGrid/>
      <w:color w:val="auto"/>
      <w:kern w:val="2"/>
      <w:szCs w:val="22"/>
      <w:lang w:eastAsia="zh-CN"/>
    </w:rPr>
  </w:style>
  <w:style w:type="paragraph" w:styleId="ad">
    <w:name w:val="Plain Text"/>
    <w:basedOn w:val="a0"/>
    <w:link w:val="12"/>
    <w:uiPriority w:val="99"/>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81">
    <w:name w:val="toc 8"/>
    <w:basedOn w:val="a0"/>
    <w:next w:val="a0"/>
    <w:uiPriority w:val="39"/>
    <w:unhideWhenUsed/>
    <w:qFormat/>
    <w:pPr>
      <w:widowControl w:val="0"/>
      <w:kinsoku/>
      <w:autoSpaceDE/>
      <w:autoSpaceDN/>
      <w:adjustRightInd/>
      <w:snapToGrid/>
      <w:ind w:leftChars="1400" w:left="2940"/>
      <w:jc w:val="both"/>
      <w:textAlignment w:val="auto"/>
    </w:pPr>
    <w:rPr>
      <w:rFonts w:asciiTheme="minorHAnsi" w:hAnsiTheme="minorHAnsi" w:cstheme="minorBidi"/>
      <w:snapToGrid/>
      <w:color w:val="auto"/>
      <w:kern w:val="2"/>
      <w:szCs w:val="22"/>
      <w:lang w:eastAsia="zh-CN"/>
    </w:rPr>
  </w:style>
  <w:style w:type="paragraph" w:styleId="ae">
    <w:name w:val="Date"/>
    <w:basedOn w:val="a0"/>
    <w:next w:val="a0"/>
    <w:link w:val="af"/>
    <w:uiPriority w:val="99"/>
    <w:qFormat/>
    <w:pPr>
      <w:widowControl w:val="0"/>
      <w:kinsoku/>
      <w:autoSpaceDE/>
      <w:autoSpaceDN/>
      <w:adjustRightInd/>
      <w:snapToGrid/>
      <w:ind w:leftChars="2500" w:left="100"/>
      <w:jc w:val="both"/>
      <w:textAlignment w:val="auto"/>
    </w:pPr>
    <w:rPr>
      <w:rFonts w:asciiTheme="minorHAnsi" w:hAnsiTheme="minorHAnsi" w:cstheme="minorBidi"/>
      <w:snapToGrid/>
      <w:color w:val="auto"/>
      <w:kern w:val="2"/>
      <w:szCs w:val="24"/>
      <w:lang w:eastAsia="zh-CN"/>
    </w:rPr>
  </w:style>
  <w:style w:type="paragraph" w:styleId="21">
    <w:name w:val="Body Text Indent 2"/>
    <w:basedOn w:val="a0"/>
    <w:link w:val="22"/>
    <w:qFormat/>
    <w:pPr>
      <w:widowControl w:val="0"/>
      <w:kinsoku/>
      <w:autoSpaceDE/>
      <w:autoSpaceDN/>
      <w:adjustRightInd/>
      <w:snapToGrid/>
      <w:spacing w:after="120" w:line="480" w:lineRule="auto"/>
      <w:ind w:leftChars="200" w:left="420"/>
      <w:jc w:val="both"/>
      <w:textAlignment w:val="auto"/>
    </w:pPr>
    <w:rPr>
      <w:rFonts w:asciiTheme="minorHAnsi" w:hAnsiTheme="minorHAnsi" w:cstheme="minorBidi"/>
      <w:snapToGrid/>
      <w:color w:val="auto"/>
      <w:kern w:val="2"/>
      <w:szCs w:val="24"/>
      <w:lang w:eastAsia="zh-CN"/>
    </w:rPr>
  </w:style>
  <w:style w:type="paragraph" w:styleId="af0">
    <w:name w:val="Balloon Text"/>
    <w:basedOn w:val="a0"/>
    <w:link w:val="af1"/>
    <w:uiPriority w:val="99"/>
    <w:unhideWhenUsed/>
    <w:qFormat/>
    <w:rPr>
      <w:sz w:val="18"/>
      <w:szCs w:val="18"/>
    </w:rPr>
  </w:style>
  <w:style w:type="paragraph" w:styleId="af2">
    <w:name w:val="footer"/>
    <w:basedOn w:val="a0"/>
    <w:link w:val="af3"/>
    <w:uiPriority w:val="99"/>
    <w:unhideWhenUsed/>
    <w:qFormat/>
    <w:pPr>
      <w:tabs>
        <w:tab w:val="center" w:pos="4153"/>
        <w:tab w:val="right" w:pos="8306"/>
      </w:tabs>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jc w:val="center"/>
    </w:pPr>
    <w:rPr>
      <w:sz w:val="18"/>
      <w:szCs w:val="18"/>
    </w:rPr>
  </w:style>
  <w:style w:type="paragraph" w:styleId="13">
    <w:name w:val="toc 1"/>
    <w:basedOn w:val="a0"/>
    <w:next w:val="a0"/>
    <w:uiPriority w:val="39"/>
    <w:unhideWhenUsed/>
    <w:qFormat/>
    <w:pPr>
      <w:widowControl w:val="0"/>
      <w:kinsoku/>
      <w:autoSpaceDE/>
      <w:autoSpaceDN/>
      <w:adjustRightInd/>
      <w:snapToGrid/>
      <w:jc w:val="both"/>
      <w:textAlignment w:val="auto"/>
    </w:pPr>
    <w:rPr>
      <w:rFonts w:asciiTheme="minorHAnsi" w:hAnsiTheme="minorHAnsi" w:cstheme="minorBidi"/>
      <w:snapToGrid/>
      <w:color w:val="auto"/>
      <w:kern w:val="2"/>
      <w:szCs w:val="22"/>
      <w:lang w:eastAsia="zh-CN"/>
    </w:rPr>
  </w:style>
  <w:style w:type="paragraph" w:styleId="42">
    <w:name w:val="toc 4"/>
    <w:basedOn w:val="a0"/>
    <w:next w:val="a0"/>
    <w:uiPriority w:val="39"/>
    <w:unhideWhenUsed/>
    <w:qFormat/>
    <w:pPr>
      <w:widowControl w:val="0"/>
      <w:kinsoku/>
      <w:autoSpaceDE/>
      <w:autoSpaceDN/>
      <w:adjustRightInd/>
      <w:snapToGrid/>
      <w:ind w:leftChars="600" w:left="1260"/>
      <w:jc w:val="both"/>
      <w:textAlignment w:val="auto"/>
    </w:pPr>
    <w:rPr>
      <w:rFonts w:asciiTheme="minorHAnsi" w:hAnsiTheme="minorHAnsi" w:cstheme="minorBidi"/>
      <w:snapToGrid/>
      <w:color w:val="auto"/>
      <w:kern w:val="2"/>
      <w:szCs w:val="22"/>
      <w:lang w:eastAsia="zh-CN"/>
    </w:rPr>
  </w:style>
  <w:style w:type="paragraph" w:styleId="af6">
    <w:name w:val="Subtitle"/>
    <w:basedOn w:val="3"/>
    <w:next w:val="a0"/>
    <w:link w:val="af7"/>
    <w:qFormat/>
    <w:pPr>
      <w:spacing w:before="240" w:after="60" w:line="312" w:lineRule="auto"/>
      <w:ind w:leftChars="100" w:left="100" w:rightChars="100" w:right="100"/>
      <w:jc w:val="left"/>
      <w:outlineLvl w:val="1"/>
    </w:pPr>
    <w:rPr>
      <w:rFonts w:asciiTheme="minorHAnsi" w:eastAsiaTheme="minorEastAsia" w:hAnsiTheme="minorHAnsi" w:cstheme="minorBidi"/>
      <w:b w:val="0"/>
      <w:bCs w:val="0"/>
      <w:kern w:val="28"/>
      <w:sz w:val="24"/>
    </w:rPr>
  </w:style>
  <w:style w:type="paragraph" w:styleId="af8">
    <w:name w:val="footnote text"/>
    <w:basedOn w:val="a0"/>
    <w:link w:val="af9"/>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20"/>
      <w:szCs w:val="20"/>
      <w:lang w:val="zh-CN" w:eastAsia="zh-CN"/>
    </w:rPr>
  </w:style>
  <w:style w:type="paragraph" w:styleId="61">
    <w:name w:val="toc 6"/>
    <w:basedOn w:val="a0"/>
    <w:next w:val="a0"/>
    <w:uiPriority w:val="39"/>
    <w:unhideWhenUsed/>
    <w:qFormat/>
    <w:pPr>
      <w:widowControl w:val="0"/>
      <w:kinsoku/>
      <w:autoSpaceDE/>
      <w:autoSpaceDN/>
      <w:adjustRightInd/>
      <w:snapToGrid/>
      <w:ind w:leftChars="1000" w:left="2100"/>
      <w:jc w:val="both"/>
      <w:textAlignment w:val="auto"/>
    </w:pPr>
    <w:rPr>
      <w:rFonts w:asciiTheme="minorHAnsi" w:hAnsiTheme="minorHAnsi" w:cstheme="minorBidi"/>
      <w:snapToGrid/>
      <w:color w:val="auto"/>
      <w:kern w:val="2"/>
      <w:szCs w:val="22"/>
      <w:lang w:eastAsia="zh-CN"/>
    </w:rPr>
  </w:style>
  <w:style w:type="paragraph" w:styleId="34">
    <w:name w:val="Body Text Indent 3"/>
    <w:basedOn w:val="a0"/>
    <w:link w:val="35"/>
    <w:qFormat/>
    <w:pPr>
      <w:widowControl w:val="0"/>
      <w:kinsoku/>
      <w:autoSpaceDE/>
      <w:autoSpaceDN/>
      <w:adjustRightInd/>
      <w:snapToGrid/>
      <w:spacing w:after="120"/>
      <w:ind w:leftChars="200" w:left="420"/>
      <w:jc w:val="both"/>
      <w:textAlignment w:val="auto"/>
    </w:pPr>
    <w:rPr>
      <w:rFonts w:ascii="Times New Roman" w:eastAsia="宋体" w:hAnsi="Times New Roman" w:cs="Times New Roman"/>
      <w:snapToGrid/>
      <w:color w:val="auto"/>
      <w:kern w:val="2"/>
      <w:sz w:val="16"/>
      <w:szCs w:val="16"/>
      <w:lang w:val="zh-CN" w:eastAsia="zh-CN"/>
    </w:rPr>
  </w:style>
  <w:style w:type="paragraph" w:styleId="afa">
    <w:name w:val="table of figures"/>
    <w:basedOn w:val="a0"/>
    <w:next w:val="a0"/>
    <w:qFormat/>
    <w:pPr>
      <w:widowControl w:val="0"/>
      <w:kinsoku/>
      <w:autoSpaceDE/>
      <w:autoSpaceDN/>
      <w:adjustRightInd/>
      <w:snapToGrid/>
      <w:ind w:leftChars="200" w:left="2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23">
    <w:name w:val="toc 2"/>
    <w:basedOn w:val="a0"/>
    <w:next w:val="a0"/>
    <w:uiPriority w:val="39"/>
    <w:unhideWhenUsed/>
    <w:qFormat/>
    <w:pPr>
      <w:widowControl w:val="0"/>
      <w:kinsoku/>
      <w:autoSpaceDE/>
      <w:autoSpaceDN/>
      <w:adjustRightInd/>
      <w:snapToGrid/>
      <w:ind w:leftChars="200" w:left="420"/>
      <w:jc w:val="both"/>
      <w:textAlignment w:val="auto"/>
    </w:pPr>
    <w:rPr>
      <w:rFonts w:asciiTheme="minorHAnsi" w:hAnsiTheme="minorHAnsi" w:cstheme="minorBidi"/>
      <w:snapToGrid/>
      <w:color w:val="auto"/>
      <w:kern w:val="2"/>
      <w:szCs w:val="22"/>
      <w:lang w:eastAsia="zh-CN"/>
    </w:rPr>
  </w:style>
  <w:style w:type="paragraph" w:styleId="91">
    <w:name w:val="toc 9"/>
    <w:basedOn w:val="a0"/>
    <w:next w:val="a0"/>
    <w:uiPriority w:val="39"/>
    <w:unhideWhenUsed/>
    <w:qFormat/>
    <w:pPr>
      <w:widowControl w:val="0"/>
      <w:kinsoku/>
      <w:autoSpaceDE/>
      <w:autoSpaceDN/>
      <w:adjustRightInd/>
      <w:snapToGrid/>
      <w:ind w:leftChars="1600" w:left="3360"/>
      <w:jc w:val="both"/>
      <w:textAlignment w:val="auto"/>
    </w:pPr>
    <w:rPr>
      <w:rFonts w:asciiTheme="minorHAnsi" w:hAnsiTheme="minorHAnsi" w:cstheme="minorBidi"/>
      <w:snapToGrid/>
      <w:color w:val="auto"/>
      <w:kern w:val="2"/>
      <w:szCs w:val="22"/>
      <w:lang w:eastAsia="zh-CN"/>
    </w:rPr>
  </w:style>
  <w:style w:type="paragraph" w:styleId="24">
    <w:name w:val="Body Text 2"/>
    <w:basedOn w:val="a0"/>
    <w:link w:val="25"/>
    <w:qFormat/>
    <w:pPr>
      <w:widowControl w:val="0"/>
      <w:kinsoku/>
      <w:autoSpaceDE/>
      <w:autoSpaceDN/>
      <w:adjustRightInd/>
      <w:snapToGrid/>
      <w:spacing w:after="120" w:line="480" w:lineRule="auto"/>
      <w:jc w:val="both"/>
      <w:textAlignment w:val="auto"/>
    </w:pPr>
    <w:rPr>
      <w:rFonts w:ascii="Times New Roman" w:eastAsia="宋体" w:hAnsi="Times New Roman" w:cs="Times New Roman"/>
      <w:snapToGrid/>
      <w:color w:val="auto"/>
      <w:sz w:val="20"/>
      <w:szCs w:val="24"/>
      <w:lang w:eastAsia="zh-CN"/>
    </w:rPr>
  </w:style>
  <w:style w:type="paragraph" w:styleId="afb">
    <w:name w:val="Normal (Web)"/>
    <w:basedOn w:val="a0"/>
    <w:link w:val="afc"/>
    <w:uiPriority w:val="99"/>
    <w:unhideWhenUsed/>
    <w:qFormat/>
    <w:rPr>
      <w:rFonts w:ascii="Times New Roman" w:hAnsi="Times New Roman" w:cs="Times New Roman"/>
      <w:sz w:val="24"/>
      <w:szCs w:val="24"/>
    </w:rPr>
  </w:style>
  <w:style w:type="paragraph" w:styleId="afd">
    <w:name w:val="Title"/>
    <w:basedOn w:val="a0"/>
    <w:next w:val="a0"/>
    <w:link w:val="afe"/>
    <w:qFormat/>
    <w:pPr>
      <w:widowControl w:val="0"/>
      <w:kinsoku/>
      <w:autoSpaceDE/>
      <w:autoSpaceDN/>
      <w:adjustRightInd/>
      <w:snapToGrid/>
      <w:spacing w:before="240" w:after="60"/>
      <w:jc w:val="center"/>
      <w:textAlignment w:val="auto"/>
      <w:outlineLvl w:val="0"/>
    </w:pPr>
    <w:rPr>
      <w:rFonts w:asciiTheme="majorHAnsi" w:eastAsia="宋体" w:hAnsiTheme="majorHAnsi" w:cstheme="majorBidi"/>
      <w:b/>
      <w:bCs/>
      <w:snapToGrid/>
      <w:color w:val="auto"/>
      <w:kern w:val="2"/>
      <w:sz w:val="32"/>
      <w:szCs w:val="32"/>
      <w:lang w:eastAsia="zh-CN"/>
    </w:rPr>
  </w:style>
  <w:style w:type="paragraph" w:styleId="aff">
    <w:name w:val="annotation subject"/>
    <w:basedOn w:val="a8"/>
    <w:next w:val="a8"/>
    <w:link w:val="aff0"/>
    <w:uiPriority w:val="99"/>
    <w:unhideWhenUsed/>
    <w:qFormat/>
    <w:pPr>
      <w:widowControl/>
      <w:kinsoku w:val="0"/>
      <w:autoSpaceDE w:val="0"/>
      <w:autoSpaceDN w:val="0"/>
      <w:adjustRightInd w:val="0"/>
      <w:snapToGrid w:val="0"/>
      <w:textAlignment w:val="baseline"/>
    </w:pPr>
    <w:rPr>
      <w:rFonts w:ascii="Arial" w:eastAsiaTheme="minorEastAsia" w:hAnsi="Arial" w:cs="Arial"/>
      <w:b/>
      <w:bCs/>
      <w:snapToGrid w:val="0"/>
      <w:color w:val="000000"/>
      <w:szCs w:val="21"/>
      <w:lang w:eastAsia="en-US"/>
    </w:rPr>
  </w:style>
  <w:style w:type="paragraph" w:styleId="aff1">
    <w:name w:val="Body Text First Indent"/>
    <w:basedOn w:val="aa"/>
    <w:link w:val="aff2"/>
    <w:qFormat/>
    <w:pPr>
      <w:widowControl w:val="0"/>
      <w:kinsoku/>
      <w:autoSpaceDE/>
      <w:autoSpaceDN/>
      <w:adjustRightInd/>
      <w:snapToGrid/>
      <w:spacing w:after="120"/>
      <w:ind w:firstLineChars="100" w:firstLine="420"/>
      <w:jc w:val="both"/>
      <w:textAlignment w:val="auto"/>
    </w:pPr>
    <w:rPr>
      <w:rFonts w:ascii="Times New Roman" w:eastAsia="宋体" w:hAnsi="Times New Roman" w:cs="Times New Roman"/>
      <w:snapToGrid/>
      <w:color w:val="auto"/>
      <w:kern w:val="2"/>
      <w:szCs w:val="24"/>
      <w:lang w:eastAsia="zh-CN"/>
    </w:rPr>
  </w:style>
  <w:style w:type="table" w:styleId="aff3">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basedOn w:val="a1"/>
    <w:qFormat/>
    <w:rPr>
      <w:b/>
      <w:bCs/>
    </w:rPr>
  </w:style>
  <w:style w:type="character" w:styleId="aff5">
    <w:name w:val="page number"/>
    <w:basedOn w:val="a1"/>
    <w:qFormat/>
  </w:style>
  <w:style w:type="character" w:styleId="aff6">
    <w:name w:val="FollowedHyperlink"/>
    <w:uiPriority w:val="99"/>
    <w:qFormat/>
    <w:rPr>
      <w:color w:val="800080"/>
      <w:kern w:val="2"/>
      <w:sz w:val="24"/>
      <w:szCs w:val="24"/>
      <w:u w:val="single"/>
    </w:rPr>
  </w:style>
  <w:style w:type="character" w:styleId="aff7">
    <w:name w:val="Emphasis"/>
    <w:qFormat/>
    <w:rPr>
      <w:color w:val="CC0000"/>
      <w:kern w:val="2"/>
      <w:sz w:val="24"/>
      <w:szCs w:val="24"/>
    </w:rPr>
  </w:style>
  <w:style w:type="character" w:styleId="aff8">
    <w:name w:val="line number"/>
    <w:basedOn w:val="a1"/>
    <w:qFormat/>
  </w:style>
  <w:style w:type="character" w:styleId="aff9">
    <w:name w:val="Hyperlink"/>
    <w:uiPriority w:val="99"/>
    <w:qFormat/>
    <w:rPr>
      <w:color w:val="0000FF"/>
      <w:u w:val="single"/>
    </w:rPr>
  </w:style>
  <w:style w:type="character" w:styleId="affa">
    <w:name w:val="annotation reference"/>
    <w:basedOn w:val="a1"/>
    <w:qFormat/>
    <w:rPr>
      <w:sz w:val="21"/>
      <w:szCs w:val="21"/>
    </w:rPr>
  </w:style>
  <w:style w:type="character" w:styleId="affb">
    <w:name w:val="footnote reference"/>
    <w:qFormat/>
    <w:rPr>
      <w:vertAlign w:val="superscript"/>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0"/>
    <w:semiHidden/>
    <w:qFormat/>
    <w:rPr>
      <w:rFonts w:eastAsia="Arial"/>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paragraph" w:styleId="affc">
    <w:name w:val="List Paragraph"/>
    <w:basedOn w:val="a0"/>
    <w:uiPriority w:val="99"/>
    <w:qFormat/>
    <w:pPr>
      <w:ind w:firstLineChars="200" w:firstLine="420"/>
    </w:pPr>
  </w:style>
  <w:style w:type="character" w:customStyle="1" w:styleId="30">
    <w:name w:val="标题 3 字符"/>
    <w:basedOn w:val="a1"/>
    <w:link w:val="3"/>
    <w:uiPriority w:val="9"/>
    <w:qFormat/>
    <w:rPr>
      <w:rFonts w:ascii="Times New Roman" w:eastAsia="宋体" w:hAnsi="Times New Roman" w:cs="Times New Roman"/>
      <w:b/>
      <w:bCs/>
      <w:snapToGrid/>
      <w:color w:val="auto"/>
      <w:szCs w:val="32"/>
      <w:lang w:eastAsia="zh-CN"/>
    </w:rPr>
  </w:style>
  <w:style w:type="character" w:customStyle="1" w:styleId="a9">
    <w:name w:val="批注文字 字符"/>
    <w:basedOn w:val="a1"/>
    <w:link w:val="a8"/>
    <w:qFormat/>
    <w:rPr>
      <w:rFonts w:ascii="Times New Roman" w:eastAsia="宋体" w:hAnsi="Times New Roman" w:cs="Times New Roman"/>
      <w:snapToGrid/>
      <w:color w:val="auto"/>
      <w:szCs w:val="24"/>
      <w:lang w:eastAsia="zh-CN"/>
    </w:rPr>
  </w:style>
  <w:style w:type="character" w:customStyle="1" w:styleId="af1">
    <w:name w:val="批注框文本 字符"/>
    <w:basedOn w:val="a1"/>
    <w:link w:val="af0"/>
    <w:uiPriority w:val="99"/>
    <w:qFormat/>
    <w:rPr>
      <w:sz w:val="18"/>
      <w:szCs w:val="18"/>
    </w:rPr>
  </w:style>
  <w:style w:type="table" w:customStyle="1" w:styleId="120">
    <w:name w:val="网格型12"/>
    <w:basedOn w:val="a2"/>
    <w:uiPriority w:val="39"/>
    <w:qFormat/>
    <w:pPr>
      <w:widowControl w:val="0"/>
      <w:jc w:val="both"/>
    </w:pPr>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标题 2 字符"/>
    <w:basedOn w:val="a1"/>
    <w:link w:val="2"/>
    <w:qFormat/>
    <w:rPr>
      <w:rFonts w:asciiTheme="majorHAnsi" w:eastAsiaTheme="majorEastAsia" w:hAnsiTheme="majorHAnsi" w:cstheme="majorBidi"/>
      <w:b/>
      <w:bCs/>
      <w:sz w:val="32"/>
      <w:szCs w:val="32"/>
    </w:rPr>
  </w:style>
  <w:style w:type="character" w:customStyle="1" w:styleId="aff0">
    <w:name w:val="批注主题 字符"/>
    <w:basedOn w:val="a9"/>
    <w:link w:val="aff"/>
    <w:uiPriority w:val="99"/>
    <w:qFormat/>
    <w:rPr>
      <w:rFonts w:ascii="Times New Roman" w:eastAsia="宋体" w:hAnsi="Times New Roman" w:cs="Times New Roman"/>
      <w:b/>
      <w:bCs/>
      <w:snapToGrid w:val="0"/>
      <w:color w:val="auto"/>
      <w:szCs w:val="24"/>
      <w:lang w:eastAsia="zh-CN"/>
    </w:rPr>
  </w:style>
  <w:style w:type="character" w:customStyle="1" w:styleId="10">
    <w:name w:val="标题 1 字符"/>
    <w:basedOn w:val="a1"/>
    <w:link w:val="1"/>
    <w:qFormat/>
    <w:rPr>
      <w:rFonts w:eastAsia="黑体" w:cs="Times New Roman"/>
      <w:b/>
      <w:snapToGrid/>
      <w:color w:val="auto"/>
      <w:kern w:val="2"/>
      <w:sz w:val="24"/>
      <w:szCs w:val="20"/>
      <w:lang w:eastAsia="zh-CN"/>
    </w:rPr>
  </w:style>
  <w:style w:type="character" w:customStyle="1" w:styleId="40">
    <w:name w:val="标题 4 字符"/>
    <w:basedOn w:val="a1"/>
    <w:link w:val="4"/>
    <w:qFormat/>
    <w:rPr>
      <w:rFonts w:eastAsia="黑体" w:cs="Times New Roman"/>
      <w:b/>
      <w:bCs/>
      <w:snapToGrid/>
      <w:color w:val="auto"/>
      <w:sz w:val="28"/>
      <w:szCs w:val="28"/>
      <w:lang w:val="zh-CN" w:eastAsia="zh-CN"/>
    </w:rPr>
  </w:style>
  <w:style w:type="character" w:customStyle="1" w:styleId="50">
    <w:name w:val="标题 5 字符"/>
    <w:basedOn w:val="a1"/>
    <w:link w:val="5"/>
    <w:qFormat/>
    <w:rPr>
      <w:rFonts w:ascii="Calibri" w:eastAsia="宋体" w:hAnsi="Calibri" w:cs="Times New Roman"/>
      <w:b/>
      <w:bCs/>
      <w:snapToGrid/>
      <w:color w:val="auto"/>
      <w:kern w:val="2"/>
      <w:sz w:val="28"/>
      <w:szCs w:val="28"/>
      <w:lang w:val="zh-CN" w:eastAsia="zh-CN"/>
    </w:rPr>
  </w:style>
  <w:style w:type="character" w:customStyle="1" w:styleId="60">
    <w:name w:val="标题 6 字符"/>
    <w:basedOn w:val="a1"/>
    <w:link w:val="6"/>
    <w:qFormat/>
    <w:rPr>
      <w:rFonts w:eastAsia="黑体" w:cs="Times New Roman"/>
      <w:b/>
      <w:bCs/>
      <w:snapToGrid/>
      <w:color w:val="auto"/>
      <w:sz w:val="24"/>
      <w:szCs w:val="24"/>
      <w:lang w:val="zh-CN" w:eastAsia="zh-CN"/>
    </w:rPr>
  </w:style>
  <w:style w:type="character" w:customStyle="1" w:styleId="70">
    <w:name w:val="标题 7 字符"/>
    <w:basedOn w:val="a1"/>
    <w:link w:val="7"/>
    <w:qFormat/>
    <w:rPr>
      <w:rFonts w:ascii="Times New Roman" w:eastAsia="宋体" w:hAnsi="Times New Roman" w:cs="Times New Roman"/>
      <w:b/>
      <w:bCs/>
      <w:snapToGrid/>
      <w:color w:val="auto"/>
      <w:sz w:val="24"/>
      <w:szCs w:val="24"/>
      <w:lang w:val="zh-CN" w:eastAsia="zh-CN"/>
    </w:rPr>
  </w:style>
  <w:style w:type="character" w:customStyle="1" w:styleId="80">
    <w:name w:val="标题 8 字符"/>
    <w:basedOn w:val="a1"/>
    <w:link w:val="8"/>
    <w:qFormat/>
    <w:rPr>
      <w:rFonts w:eastAsia="黑体" w:cs="Times New Roman"/>
      <w:snapToGrid/>
      <w:color w:val="auto"/>
      <w:sz w:val="24"/>
      <w:szCs w:val="24"/>
      <w:lang w:val="zh-CN" w:eastAsia="zh-CN"/>
    </w:rPr>
  </w:style>
  <w:style w:type="character" w:customStyle="1" w:styleId="90">
    <w:name w:val="标题 9 字符"/>
    <w:basedOn w:val="a1"/>
    <w:link w:val="9"/>
    <w:qFormat/>
    <w:rPr>
      <w:rFonts w:eastAsia="黑体" w:cs="Times New Roman"/>
      <w:snapToGrid/>
      <w:color w:val="auto"/>
      <w:lang w:val="zh-CN" w:eastAsia="zh-CN"/>
    </w:rPr>
  </w:style>
  <w:style w:type="character" w:customStyle="1" w:styleId="afc">
    <w:name w:val="普通(网站) 字符"/>
    <w:link w:val="afb"/>
    <w:uiPriority w:val="99"/>
    <w:qFormat/>
    <w:rPr>
      <w:rFonts w:ascii="Times New Roman" w:hAnsi="Times New Roman" w:cs="Times New Roman"/>
      <w:sz w:val="24"/>
      <w:szCs w:val="24"/>
    </w:rPr>
  </w:style>
  <w:style w:type="character" w:customStyle="1" w:styleId="affd">
    <w:name w:val="正文文本 字符"/>
    <w:basedOn w:val="a1"/>
    <w:uiPriority w:val="99"/>
    <w:qFormat/>
    <w:rPr>
      <w:kern w:val="2"/>
      <w:sz w:val="24"/>
      <w:szCs w:val="24"/>
    </w:rPr>
  </w:style>
  <w:style w:type="character" w:customStyle="1" w:styleId="a7">
    <w:name w:val="文档结构图 字符"/>
    <w:basedOn w:val="a1"/>
    <w:link w:val="a6"/>
    <w:uiPriority w:val="99"/>
    <w:qFormat/>
    <w:rPr>
      <w:rFonts w:ascii="Times New Roman" w:eastAsia="宋体" w:hAnsi="Times New Roman" w:cs="Times New Roman"/>
      <w:snapToGrid/>
      <w:color w:val="auto"/>
      <w:kern w:val="2"/>
      <w:szCs w:val="24"/>
      <w:shd w:val="clear" w:color="auto" w:fill="000080"/>
      <w:lang w:eastAsia="zh-CN"/>
    </w:rPr>
  </w:style>
  <w:style w:type="paragraph" w:customStyle="1" w:styleId="Char1">
    <w:name w:val="Char1"/>
    <w:basedOn w:val="a0"/>
    <w:uiPriority w:val="99"/>
    <w:qFormat/>
    <w:pPr>
      <w:kinsoku/>
      <w:autoSpaceDE/>
      <w:autoSpaceDN/>
      <w:adjustRightInd/>
      <w:snapToGrid/>
      <w:spacing w:before="120" w:after="160" w:line="240" w:lineRule="exact"/>
      <w:ind w:left="-62" w:rightChars="15" w:right="36"/>
      <w:textAlignment w:val="auto"/>
    </w:pPr>
    <w:rPr>
      <w:rFonts w:eastAsia="Times New Roman" w:cs="Times New Roman"/>
      <w:snapToGrid/>
      <w:color w:val="auto"/>
      <w:sz w:val="20"/>
      <w:szCs w:val="20"/>
    </w:rPr>
  </w:style>
  <w:style w:type="paragraph" w:customStyle="1" w:styleId="Blockquote">
    <w:name w:val="Blockquote"/>
    <w:basedOn w:val="a0"/>
    <w:qFormat/>
    <w:pPr>
      <w:widowControl w:val="0"/>
      <w:kinsoku/>
      <w:snapToGrid/>
      <w:spacing w:before="100" w:after="100"/>
      <w:ind w:left="360" w:right="360"/>
      <w:textAlignment w:val="auto"/>
    </w:pPr>
    <w:rPr>
      <w:rFonts w:ascii="Times New Roman" w:eastAsia="宋体" w:hAnsi="Times New Roman" w:cs="Times New Roman"/>
      <w:snapToGrid/>
      <w:color w:val="auto"/>
      <w:sz w:val="24"/>
      <w:szCs w:val="20"/>
      <w:lang w:eastAsia="zh-CN"/>
    </w:rPr>
  </w:style>
  <w:style w:type="paragraph" w:customStyle="1" w:styleId="Char3CharCharChar">
    <w:name w:val="Char3 Char Char Char"/>
    <w:basedOn w:val="a0"/>
    <w:uiPriority w:val="99"/>
    <w:qFormat/>
    <w:pPr>
      <w:widowControl w:val="0"/>
      <w:numPr>
        <w:numId w:val="1"/>
      </w:numPr>
      <w:kinsoku/>
      <w:autoSpaceDE/>
      <w:autoSpaceDN/>
      <w:adjustRightInd/>
      <w:snapToGrid/>
      <w:spacing w:before="120" w:after="120"/>
      <w:jc w:val="both"/>
      <w:textAlignment w:val="auto"/>
    </w:pPr>
    <w:rPr>
      <w:rFonts w:ascii="Times New Roman" w:eastAsia="宋体" w:hAnsi="Times New Roman" w:cs="Times New Roman"/>
      <w:snapToGrid/>
      <w:color w:val="auto"/>
      <w:kern w:val="2"/>
      <w:sz w:val="24"/>
      <w:szCs w:val="24"/>
      <w:lang w:eastAsia="zh-CN"/>
    </w:rPr>
  </w:style>
  <w:style w:type="paragraph" w:customStyle="1" w:styleId="Char">
    <w:name w:val="Char"/>
    <w:basedOn w:val="a0"/>
    <w:uiPriority w:val="99"/>
    <w:qFormat/>
    <w:pPr>
      <w:widowControl w:val="0"/>
      <w:tabs>
        <w:tab w:val="left" w:pos="360"/>
      </w:tabs>
      <w:kinsoku/>
      <w:autoSpaceDE/>
      <w:autoSpaceDN/>
      <w:adjustRightInd/>
      <w:snapToGrid/>
      <w:spacing w:before="120" w:after="120"/>
      <w:ind w:left="360" w:hanging="360"/>
      <w:jc w:val="both"/>
      <w:textAlignment w:val="auto"/>
    </w:pPr>
    <w:rPr>
      <w:rFonts w:ascii="Times New Roman" w:eastAsia="宋体" w:hAnsi="Times New Roman" w:cs="Times New Roman"/>
      <w:snapToGrid/>
      <w:color w:val="auto"/>
      <w:kern w:val="2"/>
      <w:sz w:val="24"/>
      <w:szCs w:val="24"/>
      <w:lang w:eastAsia="zh-CN"/>
    </w:rPr>
  </w:style>
  <w:style w:type="character" w:customStyle="1" w:styleId="afe">
    <w:name w:val="标题 字符"/>
    <w:basedOn w:val="a1"/>
    <w:link w:val="afd"/>
    <w:qFormat/>
    <w:rPr>
      <w:rFonts w:asciiTheme="majorHAnsi" w:eastAsia="宋体" w:hAnsiTheme="majorHAnsi" w:cstheme="majorBidi"/>
      <w:b/>
      <w:bCs/>
      <w:snapToGrid/>
      <w:color w:val="auto"/>
      <w:kern w:val="2"/>
      <w:sz w:val="32"/>
      <w:szCs w:val="32"/>
      <w:lang w:eastAsia="zh-CN"/>
    </w:rPr>
  </w:style>
  <w:style w:type="paragraph" w:customStyle="1" w:styleId="affe">
    <w:name w:val="文二"/>
    <w:basedOn w:val="a0"/>
    <w:qFormat/>
    <w:pPr>
      <w:kinsoku/>
      <w:autoSpaceDE/>
      <w:autoSpaceDN/>
      <w:adjustRightInd/>
      <w:snapToGrid/>
      <w:spacing w:before="120" w:after="120"/>
      <w:textAlignment w:val="auto"/>
    </w:pPr>
    <w:rPr>
      <w:rFonts w:ascii="宋体" w:eastAsia="宋体" w:hAnsi="宋体" w:cs="宋体"/>
      <w:snapToGrid/>
      <w:color w:val="auto"/>
      <w:lang w:eastAsia="zh-CN"/>
    </w:rPr>
  </w:style>
  <w:style w:type="table" w:customStyle="1" w:styleId="36">
    <w:name w:val="网格型3"/>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副标题 字符"/>
    <w:basedOn w:val="a1"/>
    <w:link w:val="af6"/>
    <w:qFormat/>
    <w:rPr>
      <w:rFonts w:asciiTheme="minorHAnsi" w:hAnsiTheme="minorHAnsi" w:cstheme="minorBidi"/>
      <w:snapToGrid/>
      <w:color w:val="auto"/>
      <w:kern w:val="28"/>
      <w:sz w:val="24"/>
      <w:szCs w:val="32"/>
      <w:lang w:eastAsia="zh-CN"/>
    </w:rPr>
  </w:style>
  <w:style w:type="character" w:customStyle="1" w:styleId="32">
    <w:name w:val="正文文本 3 字符"/>
    <w:basedOn w:val="a1"/>
    <w:link w:val="31"/>
    <w:qFormat/>
    <w:rPr>
      <w:rFonts w:ascii="Times New Roman" w:eastAsia="宋体" w:hAnsi="Times New Roman" w:cs="Times New Roman"/>
      <w:snapToGrid/>
      <w:color w:val="auto"/>
      <w:sz w:val="16"/>
      <w:szCs w:val="16"/>
      <w:lang w:eastAsia="zh-CN"/>
    </w:rPr>
  </w:style>
  <w:style w:type="character" w:customStyle="1" w:styleId="ac">
    <w:name w:val="正文文本缩进 字符"/>
    <w:basedOn w:val="a1"/>
    <w:link w:val="ab"/>
    <w:qFormat/>
    <w:rPr>
      <w:rFonts w:ascii="Times New Roman" w:eastAsia="宋体" w:hAnsi="Times New Roman" w:cs="Times New Roman"/>
      <w:snapToGrid/>
      <w:color w:val="auto"/>
      <w:kern w:val="2"/>
      <w:szCs w:val="24"/>
      <w:lang w:val="zh-CN" w:eastAsia="zh-CN"/>
    </w:rPr>
  </w:style>
  <w:style w:type="character" w:customStyle="1" w:styleId="afff">
    <w:name w:val="纯文本 字符"/>
    <w:basedOn w:val="a1"/>
    <w:uiPriority w:val="99"/>
    <w:qFormat/>
    <w:rPr>
      <w:rFonts w:asciiTheme="minorEastAsia" w:hAnsi="Courier New" w:cs="Courier New"/>
    </w:rPr>
  </w:style>
  <w:style w:type="character" w:customStyle="1" w:styleId="12">
    <w:name w:val="纯文本 字符1"/>
    <w:basedOn w:val="a1"/>
    <w:link w:val="ad"/>
    <w:uiPriority w:val="99"/>
    <w:qFormat/>
    <w:rPr>
      <w:rFonts w:ascii="宋体" w:eastAsia="宋体" w:hAnsi="Courier New" w:cs="Times New Roman"/>
      <w:snapToGrid/>
      <w:color w:val="auto"/>
      <w:kern w:val="2"/>
      <w:szCs w:val="20"/>
      <w:lang w:eastAsia="zh-CN"/>
    </w:rPr>
  </w:style>
  <w:style w:type="character" w:customStyle="1" w:styleId="af">
    <w:name w:val="日期 字符"/>
    <w:basedOn w:val="a1"/>
    <w:link w:val="ae"/>
    <w:uiPriority w:val="99"/>
    <w:qFormat/>
    <w:rPr>
      <w:rFonts w:asciiTheme="minorHAnsi" w:hAnsiTheme="minorHAnsi" w:cstheme="minorBidi"/>
      <w:snapToGrid/>
      <w:color w:val="auto"/>
      <w:kern w:val="2"/>
      <w:szCs w:val="24"/>
      <w:lang w:eastAsia="zh-CN"/>
    </w:rPr>
  </w:style>
  <w:style w:type="character" w:customStyle="1" w:styleId="22">
    <w:name w:val="正文文本缩进 2 字符"/>
    <w:basedOn w:val="a1"/>
    <w:link w:val="21"/>
    <w:qFormat/>
    <w:rPr>
      <w:rFonts w:asciiTheme="minorHAnsi" w:hAnsiTheme="minorHAnsi" w:cstheme="minorBidi"/>
      <w:snapToGrid/>
      <w:color w:val="auto"/>
      <w:kern w:val="2"/>
      <w:szCs w:val="24"/>
      <w:lang w:eastAsia="zh-CN"/>
    </w:rPr>
  </w:style>
  <w:style w:type="character" w:customStyle="1" w:styleId="af9">
    <w:name w:val="脚注文本 字符"/>
    <w:basedOn w:val="a1"/>
    <w:link w:val="af8"/>
    <w:qFormat/>
    <w:rPr>
      <w:rFonts w:ascii="Times New Roman" w:eastAsia="宋体" w:hAnsi="Times New Roman" w:cs="Times New Roman"/>
      <w:snapToGrid/>
      <w:color w:val="auto"/>
      <w:kern w:val="2"/>
      <w:sz w:val="20"/>
      <w:szCs w:val="20"/>
      <w:lang w:val="zh-CN" w:eastAsia="zh-CN"/>
    </w:rPr>
  </w:style>
  <w:style w:type="character" w:customStyle="1" w:styleId="35">
    <w:name w:val="正文文本缩进 3 字符"/>
    <w:basedOn w:val="a1"/>
    <w:link w:val="34"/>
    <w:qFormat/>
    <w:rPr>
      <w:rFonts w:ascii="Times New Roman" w:eastAsia="宋体" w:hAnsi="Times New Roman" w:cs="Times New Roman"/>
      <w:snapToGrid/>
      <w:color w:val="auto"/>
      <w:kern w:val="2"/>
      <w:sz w:val="16"/>
      <w:szCs w:val="16"/>
      <w:lang w:val="zh-CN" w:eastAsia="zh-CN"/>
    </w:rPr>
  </w:style>
  <w:style w:type="character" w:customStyle="1" w:styleId="25">
    <w:name w:val="正文文本 2 字符"/>
    <w:basedOn w:val="a1"/>
    <w:link w:val="24"/>
    <w:qFormat/>
    <w:rPr>
      <w:rFonts w:ascii="Times New Roman" w:eastAsia="宋体" w:hAnsi="Times New Roman" w:cs="Times New Roman"/>
      <w:snapToGrid/>
      <w:color w:val="auto"/>
      <w:sz w:val="20"/>
      <w:szCs w:val="24"/>
      <w:lang w:eastAsia="zh-CN"/>
    </w:rPr>
  </w:style>
  <w:style w:type="character" w:customStyle="1" w:styleId="11">
    <w:name w:val="正文文本 字符1"/>
    <w:basedOn w:val="a1"/>
    <w:link w:val="aa"/>
    <w:uiPriority w:val="99"/>
    <w:qFormat/>
    <w:rPr>
      <w:rFonts w:eastAsia="Arial"/>
    </w:rPr>
  </w:style>
  <w:style w:type="character" w:customStyle="1" w:styleId="aff2">
    <w:name w:val="正文首行缩进 字符"/>
    <w:basedOn w:val="11"/>
    <w:link w:val="aff1"/>
    <w:qFormat/>
    <w:rPr>
      <w:rFonts w:ascii="Times New Roman" w:eastAsia="宋体" w:hAnsi="Times New Roman" w:cs="Times New Roman"/>
      <w:snapToGrid/>
      <w:color w:val="auto"/>
      <w:kern w:val="2"/>
      <w:szCs w:val="24"/>
      <w:lang w:eastAsia="zh-CN"/>
    </w:rPr>
  </w:style>
  <w:style w:type="character" w:customStyle="1" w:styleId="110">
    <w:name w:val="标题 1 字符1"/>
    <w:basedOn w:val="a1"/>
    <w:qFormat/>
    <w:rPr>
      <w:b/>
      <w:bCs/>
      <w:kern w:val="44"/>
      <w:sz w:val="24"/>
      <w:szCs w:val="44"/>
    </w:rPr>
  </w:style>
  <w:style w:type="character" w:customStyle="1" w:styleId="310">
    <w:name w:val="标题 3 字符1"/>
    <w:basedOn w:val="a1"/>
    <w:qFormat/>
    <w:rPr>
      <w:b/>
      <w:bCs/>
      <w:kern w:val="2"/>
      <w:sz w:val="32"/>
      <w:szCs w:val="32"/>
    </w:rPr>
  </w:style>
  <w:style w:type="character" w:customStyle="1" w:styleId="14">
    <w:name w:val="标题1"/>
    <w:qFormat/>
    <w:rPr>
      <w:rFonts w:eastAsia="MS Gothic"/>
      <w:kern w:val="2"/>
      <w:sz w:val="18"/>
      <w:szCs w:val="24"/>
    </w:rPr>
  </w:style>
  <w:style w:type="character" w:customStyle="1" w:styleId="15">
    <w:name w:val="标题 字符1"/>
    <w:basedOn w:val="a1"/>
    <w:uiPriority w:val="10"/>
    <w:qFormat/>
    <w:rPr>
      <w:rFonts w:asciiTheme="majorHAnsi" w:eastAsiaTheme="majorEastAsia" w:hAnsiTheme="majorHAnsi" w:cstheme="majorBidi"/>
      <w:b/>
      <w:bCs/>
      <w:sz w:val="32"/>
      <w:szCs w:val="32"/>
    </w:rPr>
  </w:style>
  <w:style w:type="paragraph" w:customStyle="1" w:styleId="xl79">
    <w:name w:val="xl79"/>
    <w:basedOn w:val="a0"/>
    <w:qFormat/>
    <w:pPr>
      <w:pBdr>
        <w:bottom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afff0">
    <w:name w:val="表標準"/>
    <w:basedOn w:val="a0"/>
    <w:qFormat/>
    <w:pPr>
      <w:widowControl w:val="0"/>
      <w:kinsoku/>
      <w:autoSpaceDE/>
      <w:autoSpaceDN/>
      <w:snapToGrid/>
      <w:jc w:val="both"/>
    </w:pPr>
    <w:rPr>
      <w:rFonts w:ascii="MS Mincho" w:eastAsia="MS Mincho" w:hAnsi="Century" w:cs="Times New Roman"/>
      <w:snapToGrid/>
      <w:color w:val="auto"/>
      <w:sz w:val="18"/>
      <w:szCs w:val="20"/>
      <w:lang w:eastAsia="ja-JP"/>
    </w:rPr>
  </w:style>
  <w:style w:type="paragraph" w:customStyle="1" w:styleId="Style37">
    <w:name w:val="_Style 37"/>
    <w:next w:val="a0"/>
    <w:qFormat/>
    <w:pPr>
      <w:widowControl w:val="0"/>
      <w:jc w:val="both"/>
    </w:pPr>
    <w:rPr>
      <w:kern w:val="2"/>
      <w:sz w:val="21"/>
      <w:szCs w:val="24"/>
    </w:rPr>
  </w:style>
  <w:style w:type="paragraph" w:customStyle="1" w:styleId="xl95">
    <w:name w:val="xl95"/>
    <w:basedOn w:val="a0"/>
    <w:qFormat/>
    <w:pPr>
      <w:pBdr>
        <w:top w:val="single" w:sz="8" w:space="0" w:color="auto"/>
        <w:lef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Char3CharChar1Char">
    <w:name w:val="Char3 Char Char1 Char"/>
    <w:basedOn w:val="a0"/>
    <w:qFormat/>
    <w:pPr>
      <w:widowControl w:val="0"/>
      <w:tabs>
        <w:tab w:val="left" w:pos="360"/>
      </w:tabs>
      <w:kinsoku/>
      <w:autoSpaceDE/>
      <w:autoSpaceDN/>
      <w:adjustRightInd/>
      <w:snapToGrid/>
      <w:ind w:left="360" w:hanging="360"/>
      <w:jc w:val="both"/>
      <w:textAlignment w:val="auto"/>
    </w:pPr>
    <w:rPr>
      <w:rFonts w:ascii="Times New Roman" w:eastAsia="宋体" w:hAnsi="Times New Roman" w:cs="Times New Roman"/>
      <w:snapToGrid/>
      <w:color w:val="auto"/>
      <w:kern w:val="2"/>
      <w:sz w:val="24"/>
      <w:szCs w:val="24"/>
      <w:lang w:eastAsia="zh-CN"/>
    </w:rPr>
  </w:style>
  <w:style w:type="paragraph" w:customStyle="1" w:styleId="xl61">
    <w:name w:val="xl61"/>
    <w:basedOn w:val="a0"/>
    <w:qFormat/>
    <w:pPr>
      <w:pBdr>
        <w:left w:val="single" w:sz="8"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afff1">
    <w:name w:val="注（）"/>
    <w:basedOn w:val="a0"/>
    <w:qFormat/>
    <w:pPr>
      <w:widowControl w:val="0"/>
      <w:tabs>
        <w:tab w:val="center" w:pos="4252"/>
      </w:tabs>
      <w:kinsoku/>
      <w:autoSpaceDE/>
      <w:autoSpaceDN/>
      <w:snapToGrid/>
      <w:ind w:left="788" w:hanging="624"/>
      <w:jc w:val="both"/>
    </w:pPr>
    <w:rPr>
      <w:rFonts w:ascii="MS Gothic" w:eastAsia="MS Mincho" w:hAnsi="Century" w:cs="Times New Roman"/>
      <w:snapToGrid/>
      <w:color w:val="auto"/>
      <w:kern w:val="2"/>
      <w:sz w:val="16"/>
      <w:szCs w:val="20"/>
      <w:lang w:eastAsia="ja-JP"/>
    </w:rPr>
  </w:style>
  <w:style w:type="paragraph" w:customStyle="1" w:styleId="16">
    <w:name w:val="样式1"/>
    <w:basedOn w:val="a0"/>
    <w:qFormat/>
    <w:pPr>
      <w:widowControl w:val="0"/>
      <w:kinsoku/>
      <w:autoSpaceDE/>
      <w:autoSpaceDN/>
      <w:adjustRightInd/>
      <w:snapToGrid/>
      <w:jc w:val="both"/>
      <w:textAlignment w:val="auto"/>
    </w:pPr>
    <w:rPr>
      <w:rFonts w:ascii="宋体" w:eastAsia="宋体" w:hAnsi="Times New Roman" w:cs="Times New Roman"/>
      <w:snapToGrid/>
      <w:color w:val="auto"/>
      <w:kern w:val="2"/>
      <w:sz w:val="24"/>
      <w:szCs w:val="24"/>
      <w:lang w:eastAsia="zh-CN"/>
    </w:rPr>
  </w:style>
  <w:style w:type="paragraph" w:customStyle="1" w:styleId="afff2">
    <w:name w:val="機械"/>
    <w:basedOn w:val="a0"/>
    <w:next w:val="a0"/>
    <w:qFormat/>
    <w:pPr>
      <w:widowControl w:val="0"/>
      <w:tabs>
        <w:tab w:val="center" w:pos="4820"/>
        <w:tab w:val="right" w:pos="9600"/>
      </w:tabs>
      <w:kinsoku/>
      <w:autoSpaceDE/>
      <w:autoSpaceDN/>
      <w:snapToGrid/>
      <w:jc w:val="both"/>
    </w:pPr>
    <w:rPr>
      <w:rFonts w:ascii="MS Gothic" w:eastAsia="MS Gothic" w:hAnsi="Century" w:cs="Times New Roman"/>
      <w:snapToGrid/>
      <w:color w:val="auto"/>
      <w:spacing w:val="5"/>
      <w:kern w:val="2"/>
      <w:sz w:val="18"/>
      <w:szCs w:val="20"/>
      <w:lang w:eastAsia="ja-JP"/>
    </w:rPr>
  </w:style>
  <w:style w:type="paragraph" w:customStyle="1" w:styleId="xl74">
    <w:name w:val="xl74"/>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92">
    <w:name w:val="xl92"/>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75">
    <w:name w:val="xl75"/>
    <w:basedOn w:val="a0"/>
    <w:qFormat/>
    <w:pPr>
      <w:pBdr>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89">
    <w:name w:val="xl89"/>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8"/>
      <w:szCs w:val="28"/>
      <w:lang w:eastAsia="zh-CN"/>
    </w:rPr>
  </w:style>
  <w:style w:type="paragraph" w:customStyle="1" w:styleId="Char2">
    <w:name w:val="Char2"/>
    <w:basedOn w:val="a0"/>
    <w:qFormat/>
    <w:pPr>
      <w:widowControl w:val="0"/>
      <w:tabs>
        <w:tab w:val="left" w:pos="360"/>
      </w:tabs>
      <w:kinsoku/>
      <w:autoSpaceDE/>
      <w:autoSpaceDN/>
      <w:adjustRightInd/>
      <w:snapToGrid/>
      <w:ind w:left="360" w:hanging="360"/>
      <w:jc w:val="both"/>
      <w:textAlignment w:val="auto"/>
    </w:pPr>
    <w:rPr>
      <w:rFonts w:ascii="Times New Roman" w:eastAsia="宋体" w:hAnsi="Times New Roman" w:cs="Times New Roman"/>
      <w:snapToGrid/>
      <w:color w:val="auto"/>
      <w:kern w:val="2"/>
      <w:sz w:val="24"/>
      <w:szCs w:val="24"/>
      <w:lang w:eastAsia="zh-CN"/>
    </w:rPr>
  </w:style>
  <w:style w:type="paragraph" w:customStyle="1" w:styleId="xl102">
    <w:name w:val="xl102"/>
    <w:basedOn w:val="a0"/>
    <w:qFormat/>
    <w:pPr>
      <w:pBdr>
        <w:bottom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50">
    <w:name w:val="xl50"/>
    <w:basedOn w:val="a0"/>
    <w:qFormat/>
    <w:pPr>
      <w:pBdr>
        <w:top w:val="single" w:sz="8"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39">
    <w:name w:val="xl39"/>
    <w:basedOn w:val="a0"/>
    <w:qFormat/>
    <w:pPr>
      <w:kinsoku/>
      <w:autoSpaceDE/>
      <w:autoSpaceDN/>
      <w:adjustRightInd/>
      <w:snapToGrid/>
      <w:spacing w:before="100" w:beforeAutospacing="1" w:after="100" w:afterAutospacing="1"/>
      <w:textAlignment w:val="center"/>
    </w:pPr>
    <w:rPr>
      <w:rFonts w:ascii="Times New Roman" w:eastAsia="宋体" w:hAnsi="Times New Roman" w:cs="Times New Roman"/>
      <w:b/>
      <w:bCs/>
      <w:snapToGrid/>
      <w:color w:val="auto"/>
      <w:sz w:val="24"/>
      <w:szCs w:val="24"/>
      <w:lang w:eastAsia="zh-CN"/>
    </w:rPr>
  </w:style>
  <w:style w:type="paragraph" w:customStyle="1" w:styleId="xl62">
    <w:name w:val="xl62"/>
    <w:basedOn w:val="a0"/>
    <w:qFormat/>
    <w:pPr>
      <w:pBdr>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94">
    <w:name w:val="xl94"/>
    <w:basedOn w:val="a0"/>
    <w:qFormat/>
    <w:pPr>
      <w:pBdr>
        <w:top w:val="single" w:sz="8" w:space="0" w:color="auto"/>
        <w:bottom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b/>
      <w:bCs/>
      <w:snapToGrid/>
      <w:color w:val="auto"/>
      <w:sz w:val="24"/>
      <w:szCs w:val="24"/>
      <w:lang w:eastAsia="zh-CN"/>
    </w:rPr>
  </w:style>
  <w:style w:type="paragraph" w:customStyle="1" w:styleId="17">
    <w:name w:val="列出段落1"/>
    <w:basedOn w:val="a0"/>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lang w:eastAsia="zh-CN"/>
    </w:rPr>
  </w:style>
  <w:style w:type="paragraph" w:customStyle="1" w:styleId="xl80">
    <w:name w:val="xl80"/>
    <w:basedOn w:val="a0"/>
    <w:qFormat/>
    <w:pPr>
      <w:pBdr>
        <w:bottom w:val="single" w:sz="8"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51">
    <w:name w:val="xl51"/>
    <w:basedOn w:val="a0"/>
    <w:qFormat/>
    <w:pPr>
      <w:pBdr>
        <w:top w:val="single" w:sz="8"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CharCharCharCharCharCharChar1CharCharCharCharCharCharCharCharCharCharCharChar">
    <w:name w:val="Char Char Char Char Char Char Char1 Char Char Char Char Char Char Char Char Char Char Char Char"/>
    <w:basedOn w:val="a0"/>
    <w:qFormat/>
    <w:pPr>
      <w:widowControl w:val="0"/>
      <w:kinsoku/>
      <w:autoSpaceDE/>
      <w:autoSpaceDN/>
      <w:adjustRightInd/>
      <w:spacing w:line="360" w:lineRule="auto"/>
      <w:ind w:firstLineChars="200" w:firstLine="200"/>
      <w:jc w:val="both"/>
      <w:textAlignment w:val="auto"/>
    </w:pPr>
    <w:rPr>
      <w:rFonts w:ascii="Times New Roman" w:eastAsia="华文仿宋" w:hAnsi="Times New Roman" w:cs="Times New Roman"/>
      <w:snapToGrid/>
      <w:color w:val="auto"/>
      <w:kern w:val="2"/>
      <w:sz w:val="30"/>
      <w:szCs w:val="20"/>
      <w:lang w:eastAsia="zh-CN"/>
    </w:rPr>
  </w:style>
  <w:style w:type="paragraph" w:customStyle="1" w:styleId="205052050">
    <w:name w:val="样式 样式 标题 2 + 段前: 0.5 行 段后: 0.5 行 + 首行缩进:  2 字符 段前: 0.5 行 段后: 0..."/>
    <w:basedOn w:val="a0"/>
    <w:qFormat/>
    <w:pPr>
      <w:keepNext/>
      <w:keepLines/>
      <w:widowControl w:val="0"/>
      <w:kinsoku/>
      <w:autoSpaceDE/>
      <w:autoSpaceDN/>
      <w:snapToGrid/>
      <w:spacing w:before="50" w:after="50"/>
      <w:outlineLvl w:val="1"/>
    </w:pPr>
    <w:rPr>
      <w:rFonts w:ascii="Times New Roman" w:eastAsia="黑体" w:hAnsi="Times New Roman" w:cs="Times New Roman"/>
      <w:snapToGrid/>
      <w:color w:val="auto"/>
      <w:szCs w:val="20"/>
      <w:lang w:eastAsia="zh-CN"/>
    </w:rPr>
  </w:style>
  <w:style w:type="paragraph" w:customStyle="1" w:styleId="xl49">
    <w:name w:val="xl49"/>
    <w:basedOn w:val="a0"/>
    <w:qFormat/>
    <w:pPr>
      <w:pBdr>
        <w:top w:val="single" w:sz="8"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87">
    <w:name w:val="xl87"/>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kinsoku/>
      <w:autoSpaceDE/>
      <w:autoSpaceDN/>
      <w:spacing w:line="520" w:lineRule="exact"/>
      <w:ind w:firstLineChars="200" w:firstLine="200"/>
      <w:textAlignment w:val="auto"/>
    </w:pPr>
    <w:rPr>
      <w:rFonts w:ascii="ˎ̥" w:eastAsia="宋体" w:hAnsi="ˎ̥" w:cs="宋体"/>
      <w:snapToGrid/>
      <w:color w:val="800000"/>
      <w:sz w:val="24"/>
      <w:szCs w:val="24"/>
      <w:lang w:eastAsia="zh-CN"/>
    </w:rPr>
  </w:style>
  <w:style w:type="paragraph" w:customStyle="1" w:styleId="xl63">
    <w:name w:val="xl63"/>
    <w:basedOn w:val="a0"/>
    <w:qFormat/>
    <w:pPr>
      <w:pBdr>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8"/>
      <w:szCs w:val="28"/>
      <w:lang w:eastAsia="zh-CN"/>
    </w:rPr>
  </w:style>
  <w:style w:type="paragraph" w:customStyle="1" w:styleId="xl38">
    <w:name w:val="xl38"/>
    <w:basedOn w:val="a0"/>
    <w:qFormat/>
    <w:pPr>
      <w:pBdr>
        <w:left w:val="single" w:sz="8" w:space="0" w:color="auto"/>
      </w:pBdr>
      <w:kinsoku/>
      <w:autoSpaceDE/>
      <w:autoSpaceDN/>
      <w:adjustRightInd/>
      <w:snapToGrid/>
      <w:spacing w:before="100" w:beforeAutospacing="1" w:after="100" w:afterAutospacing="1"/>
      <w:textAlignment w:val="center"/>
    </w:pPr>
    <w:rPr>
      <w:rFonts w:ascii="Times New Roman" w:eastAsia="宋体" w:hAnsi="Times New Roman" w:cs="Times New Roman"/>
      <w:b/>
      <w:bCs/>
      <w:snapToGrid/>
      <w:color w:val="auto"/>
      <w:sz w:val="24"/>
      <w:szCs w:val="24"/>
      <w:lang w:eastAsia="zh-CN"/>
    </w:rPr>
  </w:style>
  <w:style w:type="paragraph" w:customStyle="1" w:styleId="xl71">
    <w:name w:val="xl71"/>
    <w:basedOn w:val="a0"/>
    <w:qFormat/>
    <w:pP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69">
    <w:name w:val="xl69"/>
    <w:basedOn w:val="a0"/>
    <w:qFormat/>
    <w:pPr>
      <w:pBdr>
        <w:top w:val="single" w:sz="4" w:space="0" w:color="auto"/>
        <w:left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98">
    <w:name w:val="xl98"/>
    <w:basedOn w:val="a0"/>
    <w:qFormat/>
    <w:pPr>
      <w:pBdr>
        <w:lef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34">
    <w:name w:val="xl34"/>
    <w:basedOn w:val="a0"/>
    <w:qFormat/>
    <w:pPr>
      <w:pBdr>
        <w:top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81">
    <w:name w:val="xl81"/>
    <w:basedOn w:val="a0"/>
    <w:qFormat/>
    <w:pPr>
      <w:pBdr>
        <w:bottom w:val="single" w:sz="8"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Char3CharChar1Char1">
    <w:name w:val="Char3 Char Char1 Char1"/>
    <w:basedOn w:val="a0"/>
    <w:qFormat/>
    <w:pPr>
      <w:widowControl w:val="0"/>
      <w:tabs>
        <w:tab w:val="left" w:pos="360"/>
      </w:tabs>
      <w:kinsoku/>
      <w:autoSpaceDE/>
      <w:autoSpaceDN/>
      <w:adjustRightInd/>
      <w:snapToGrid/>
      <w:ind w:left="360" w:hanging="360"/>
      <w:jc w:val="both"/>
      <w:textAlignment w:val="auto"/>
    </w:pPr>
    <w:rPr>
      <w:rFonts w:ascii="Times New Roman" w:eastAsia="宋体" w:hAnsi="Times New Roman" w:cs="Times New Roman"/>
      <w:snapToGrid/>
      <w:color w:val="auto"/>
      <w:kern w:val="2"/>
      <w:sz w:val="24"/>
      <w:szCs w:val="24"/>
      <w:lang w:eastAsia="zh-CN"/>
    </w:rPr>
  </w:style>
  <w:style w:type="paragraph" w:customStyle="1" w:styleId="xl59">
    <w:name w:val="xl59"/>
    <w:basedOn w:val="a0"/>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55">
    <w:name w:val="xl55"/>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86">
    <w:name w:val="xl86"/>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31">
    <w:name w:val="xl31"/>
    <w:basedOn w:val="a0"/>
    <w:qFormat/>
    <w:pPr>
      <w:pBdr>
        <w:top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41">
    <w:name w:val="xl41"/>
    <w:basedOn w:val="a0"/>
    <w:qFormat/>
    <w:pPr>
      <w:pBdr>
        <w:left w:val="single" w:sz="8"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afff3">
    <w:name w:val="標準３"/>
    <w:basedOn w:val="a0"/>
    <w:qFormat/>
    <w:pPr>
      <w:widowControl w:val="0"/>
      <w:kinsoku/>
      <w:autoSpaceDE/>
      <w:autoSpaceDN/>
      <w:snapToGrid/>
      <w:ind w:left="940" w:hanging="539"/>
      <w:jc w:val="both"/>
    </w:pPr>
    <w:rPr>
      <w:rFonts w:ascii="MS Mincho" w:eastAsia="MS Mincho" w:hAnsi="Century" w:cs="Times New Roman"/>
      <w:snapToGrid/>
      <w:color w:val="auto"/>
      <w:sz w:val="18"/>
      <w:szCs w:val="20"/>
      <w:lang w:eastAsia="ja-JP"/>
    </w:rPr>
  </w:style>
  <w:style w:type="paragraph" w:customStyle="1" w:styleId="xl101">
    <w:name w:val="xl101"/>
    <w:basedOn w:val="a0"/>
    <w:qFormat/>
    <w:pPr>
      <w:pBdr>
        <w:top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53">
    <w:name w:val="xl53"/>
    <w:basedOn w:val="a0"/>
    <w:qFormat/>
    <w:pPr>
      <w:pBdr>
        <w:top w:val="single" w:sz="8" w:space="0" w:color="auto"/>
        <w:bottom w:val="single" w:sz="4" w:space="0" w:color="auto"/>
        <w:right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47">
    <w:name w:val="xl47"/>
    <w:basedOn w:val="a0"/>
    <w:qFormat/>
    <w:pPr>
      <w:pBdr>
        <w:top w:val="single" w:sz="8" w:space="0" w:color="auto"/>
        <w:lef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36">
    <w:name w:val="xl36"/>
    <w:basedOn w:val="a0"/>
    <w:qFormat/>
    <w:pPr>
      <w:pBdr>
        <w:left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Char11">
    <w:name w:val="Char11"/>
    <w:basedOn w:val="a0"/>
    <w:qFormat/>
    <w:pPr>
      <w:widowControl w:val="0"/>
      <w:tabs>
        <w:tab w:val="left" w:pos="360"/>
      </w:tabs>
      <w:kinsoku/>
      <w:autoSpaceDE/>
      <w:autoSpaceDN/>
      <w:adjustRightInd/>
      <w:snapToGrid/>
      <w:ind w:left="360" w:hanging="360"/>
      <w:jc w:val="both"/>
      <w:textAlignment w:val="auto"/>
    </w:pPr>
    <w:rPr>
      <w:rFonts w:ascii="Times New Roman" w:eastAsia="宋体" w:hAnsi="Times New Roman" w:cs="Times New Roman"/>
      <w:snapToGrid/>
      <w:color w:val="auto"/>
      <w:kern w:val="2"/>
      <w:sz w:val="24"/>
      <w:szCs w:val="24"/>
      <w:lang w:eastAsia="zh-CN"/>
    </w:rPr>
  </w:style>
  <w:style w:type="paragraph" w:customStyle="1" w:styleId="font6">
    <w:name w:val="font6"/>
    <w:basedOn w:val="a0"/>
    <w:qFormat/>
    <w:pPr>
      <w:kinsoku/>
      <w:autoSpaceDE/>
      <w:autoSpaceDN/>
      <w:adjustRightInd/>
      <w:snapToGrid/>
      <w:spacing w:before="100" w:beforeAutospacing="1" w:after="100" w:afterAutospacing="1"/>
      <w:textAlignment w:val="auto"/>
    </w:pPr>
    <w:rPr>
      <w:rFonts w:eastAsia="宋体"/>
      <w:snapToGrid/>
      <w:color w:val="auto"/>
      <w:sz w:val="12"/>
      <w:szCs w:val="12"/>
      <w:lang w:eastAsia="zh-CN"/>
    </w:rPr>
  </w:style>
  <w:style w:type="paragraph" w:customStyle="1" w:styleId="font0">
    <w:name w:val="font0"/>
    <w:basedOn w:val="a0"/>
    <w:qFormat/>
    <w:pPr>
      <w:kinsoku/>
      <w:autoSpaceDE/>
      <w:autoSpaceDN/>
      <w:adjustRightInd/>
      <w:snapToGrid/>
      <w:spacing w:before="100" w:beforeAutospacing="1" w:after="100" w:afterAutospacing="1"/>
      <w:textAlignment w:val="auto"/>
    </w:pPr>
    <w:rPr>
      <w:rFonts w:ascii="俵俽 俹僑僔僢僋" w:eastAsia="俵俽 俹僑僔僢僋" w:hAnsi="宋体" w:cs="宋体"/>
      <w:snapToGrid/>
      <w:color w:val="auto"/>
      <w:sz w:val="22"/>
      <w:szCs w:val="22"/>
      <w:lang w:eastAsia="zh-CN"/>
    </w:rPr>
  </w:style>
  <w:style w:type="paragraph" w:customStyle="1" w:styleId="xl40">
    <w:name w:val="xl40"/>
    <w:basedOn w:val="a0"/>
    <w:qFormat/>
    <w:pPr>
      <w:pBdr>
        <w:left w:val="single" w:sz="8" w:space="0" w:color="auto"/>
      </w:pBdr>
      <w:kinsoku/>
      <w:autoSpaceDE/>
      <w:autoSpaceDN/>
      <w:adjustRightInd/>
      <w:snapToGrid/>
      <w:spacing w:before="100" w:beforeAutospacing="1" w:after="100" w:afterAutospacing="1"/>
      <w:textAlignment w:val="center"/>
    </w:pPr>
    <w:rPr>
      <w:rFonts w:ascii="Times New Roman" w:eastAsia="宋体" w:hAnsi="Times New Roman" w:cs="Times New Roman"/>
      <w:b/>
      <w:bCs/>
      <w:snapToGrid/>
      <w:color w:val="auto"/>
      <w:sz w:val="24"/>
      <w:szCs w:val="24"/>
      <w:lang w:eastAsia="zh-CN"/>
    </w:rPr>
  </w:style>
  <w:style w:type="paragraph" w:customStyle="1" w:styleId="xl96">
    <w:name w:val="xl96"/>
    <w:basedOn w:val="a0"/>
    <w:qFormat/>
    <w:pPr>
      <w:pBdr>
        <w:top w:val="single" w:sz="8"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29">
    <w:name w:val="xl29"/>
    <w:basedOn w:val="a0"/>
    <w:qFormat/>
    <w:pPr>
      <w:pBdr>
        <w:bottom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42">
    <w:name w:val="xl42"/>
    <w:basedOn w:val="a0"/>
    <w:qFormat/>
    <w:pPr>
      <w:pBdr>
        <w:right w:val="single" w:sz="8"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68">
    <w:name w:val="xl68"/>
    <w:basedOn w:val="a0"/>
    <w:qFormat/>
    <w:pPr>
      <w:pBdr>
        <w:bottom w:val="single" w:sz="4" w:space="0" w:color="auto"/>
        <w:right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CharCharCharChar">
    <w:name w:val="Char Char Char Char"/>
    <w:basedOn w:val="a0"/>
    <w:qFormat/>
    <w:pPr>
      <w:kinsoku/>
      <w:autoSpaceDE/>
      <w:autoSpaceDN/>
      <w:adjustRightInd/>
      <w:snapToGrid/>
      <w:spacing w:after="160" w:line="240" w:lineRule="exact"/>
      <w:textAlignment w:val="auto"/>
    </w:pPr>
    <w:rPr>
      <w:rFonts w:ascii="Times New Roman" w:eastAsia="Times New Roman" w:hAnsi="Times New Roman" w:cs="Times New Roman"/>
      <w:snapToGrid/>
      <w:color w:val="auto"/>
      <w:kern w:val="2"/>
      <w:sz w:val="24"/>
      <w:szCs w:val="24"/>
      <w:lang w:eastAsia="zh-CN"/>
    </w:rPr>
  </w:style>
  <w:style w:type="paragraph" w:customStyle="1" w:styleId="font5">
    <w:name w:val="font5"/>
    <w:basedOn w:val="a0"/>
    <w:qFormat/>
    <w:pPr>
      <w:kinsoku/>
      <w:autoSpaceDE/>
      <w:autoSpaceDN/>
      <w:adjustRightInd/>
      <w:snapToGrid/>
      <w:spacing w:before="100" w:beforeAutospacing="1" w:after="100" w:afterAutospacing="1"/>
      <w:textAlignment w:val="auto"/>
    </w:pPr>
    <w:rPr>
      <w:rFonts w:ascii="俵俽 俹僑僔僢僋" w:eastAsia="俵俽 俹僑僔僢僋" w:hAnsi="宋体" w:cs="宋体"/>
      <w:snapToGrid/>
      <w:color w:val="auto"/>
      <w:sz w:val="18"/>
      <w:szCs w:val="18"/>
      <w:lang w:eastAsia="zh-CN"/>
    </w:rPr>
  </w:style>
  <w:style w:type="paragraph" w:customStyle="1" w:styleId="xl48">
    <w:name w:val="xl48"/>
    <w:basedOn w:val="a0"/>
    <w:qFormat/>
    <w:pPr>
      <w:pBdr>
        <w:top w:val="single" w:sz="8"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56">
    <w:name w:val="xl56"/>
    <w:basedOn w:val="a0"/>
    <w:qFormat/>
    <w:pPr>
      <w:pBdr>
        <w:left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85">
    <w:name w:val="xl85"/>
    <w:basedOn w:val="a0"/>
    <w:qFormat/>
    <w:pPr>
      <w:pBdr>
        <w:bottom w:val="single" w:sz="8" w:space="0" w:color="auto"/>
        <w:right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32">
    <w:name w:val="xl32"/>
    <w:basedOn w:val="a0"/>
    <w:qFormat/>
    <w:pPr>
      <w:kinsoku/>
      <w:autoSpaceDE/>
      <w:autoSpaceDN/>
      <w:adjustRightInd/>
      <w:snapToGrid/>
      <w:spacing w:before="100" w:beforeAutospacing="1" w:after="100" w:afterAutospacing="1"/>
      <w:textAlignment w:val="center"/>
    </w:pPr>
    <w:rPr>
      <w:rFonts w:ascii="Times New Roman" w:eastAsia="宋体" w:hAnsi="Times New Roman" w:cs="Times New Roman"/>
      <w:snapToGrid/>
      <w:color w:val="auto"/>
      <w:sz w:val="24"/>
      <w:szCs w:val="24"/>
      <w:lang w:eastAsia="zh-CN"/>
    </w:rPr>
  </w:style>
  <w:style w:type="paragraph" w:customStyle="1" w:styleId="xl84">
    <w:name w:val="xl84"/>
    <w:basedOn w:val="a0"/>
    <w:qFormat/>
    <w:pPr>
      <w:pBdr>
        <w:left w:val="single" w:sz="4" w:space="0" w:color="auto"/>
        <w:bottom w:val="single" w:sz="8"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99">
    <w:name w:val="xl99"/>
    <w:basedOn w:val="a0"/>
    <w:qFormat/>
    <w:pPr>
      <w:pBdr>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97">
    <w:name w:val="xl97"/>
    <w:basedOn w:val="a0"/>
    <w:qFormat/>
    <w:pPr>
      <w:pBdr>
        <w:top w:val="single" w:sz="8"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Char3">
    <w:name w:val="Char3"/>
    <w:basedOn w:val="a0"/>
    <w:qFormat/>
    <w:pPr>
      <w:widowControl w:val="0"/>
      <w:tabs>
        <w:tab w:val="left" w:pos="360"/>
      </w:tabs>
      <w:kinsoku/>
      <w:autoSpaceDE/>
      <w:autoSpaceDN/>
      <w:adjustRightInd/>
      <w:snapToGrid/>
      <w:ind w:left="360" w:hanging="360"/>
      <w:jc w:val="both"/>
      <w:textAlignment w:val="auto"/>
    </w:pPr>
    <w:rPr>
      <w:rFonts w:ascii="Times New Roman" w:eastAsia="宋体" w:hAnsi="Times New Roman" w:cs="Times New Roman"/>
      <w:snapToGrid/>
      <w:color w:val="auto"/>
      <w:kern w:val="2"/>
      <w:sz w:val="24"/>
      <w:szCs w:val="24"/>
      <w:lang w:eastAsia="zh-CN"/>
    </w:rPr>
  </w:style>
  <w:style w:type="paragraph" w:customStyle="1" w:styleId="xl72">
    <w:name w:val="xl72"/>
    <w:basedOn w:val="a0"/>
    <w:qFormat/>
    <w:pPr>
      <w:pBdr>
        <w:lef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54">
    <w:name w:val="xl54"/>
    <w:basedOn w:val="a0"/>
    <w:qFormat/>
    <w:pPr>
      <w:pBdr>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title">
    <w:name w:val="表title"/>
    <w:basedOn w:val="a0"/>
    <w:next w:val="a0"/>
    <w:qFormat/>
    <w:pPr>
      <w:widowControl w:val="0"/>
      <w:kinsoku/>
      <w:autoSpaceDE/>
      <w:autoSpaceDN/>
      <w:snapToGrid/>
      <w:jc w:val="center"/>
    </w:pPr>
    <w:rPr>
      <w:rFonts w:ascii="MS Gothic" w:eastAsia="MS Gothic" w:hAnsi="Century" w:cs="Times New Roman"/>
      <w:snapToGrid/>
      <w:color w:val="auto"/>
      <w:sz w:val="18"/>
      <w:szCs w:val="20"/>
      <w:u w:val="single"/>
      <w:lang w:eastAsia="ja-JP"/>
    </w:rPr>
  </w:style>
  <w:style w:type="paragraph" w:customStyle="1" w:styleId="xl90">
    <w:name w:val="xl90"/>
    <w:basedOn w:val="a0"/>
    <w:qFormat/>
    <w:pP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33">
    <w:name w:val="xl33"/>
    <w:basedOn w:val="a0"/>
    <w:qFormat/>
    <w:pPr>
      <w:pBdr>
        <w:top w:val="single" w:sz="8" w:space="0" w:color="auto"/>
        <w:left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88">
    <w:name w:val="xl88"/>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46">
    <w:name w:val="xl46"/>
    <w:basedOn w:val="a0"/>
    <w:qFormat/>
    <w:pPr>
      <w:pBdr>
        <w:top w:val="single" w:sz="8"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43">
    <w:name w:val="xl43"/>
    <w:basedOn w:val="a0"/>
    <w:qFormat/>
    <w:pPr>
      <w:pBdr>
        <w:left w:val="single" w:sz="8" w:space="0" w:color="auto"/>
        <w:bottom w:val="single" w:sz="8"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58">
    <w:name w:val="xl58"/>
    <w:basedOn w:val="a0"/>
    <w:qFormat/>
    <w:pPr>
      <w:pBdr>
        <w:top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30">
    <w:name w:val="xl30"/>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64">
    <w:name w:val="xl64"/>
    <w:basedOn w:val="a0"/>
    <w:qFormat/>
    <w:pPr>
      <w:pBdr>
        <w:lef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37">
    <w:name w:val="xl37"/>
    <w:basedOn w:val="a0"/>
    <w:qFormat/>
    <w:pPr>
      <w:pBdr>
        <w:right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57">
    <w:name w:val="xl57"/>
    <w:basedOn w:val="a0"/>
    <w:qFormat/>
    <w:pPr>
      <w:pBdr>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66">
    <w:name w:val="xl66"/>
    <w:basedOn w:val="a0"/>
    <w:qFormat/>
    <w:pPr>
      <w:pBdr>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28">
    <w:name w:val="xl28"/>
    <w:basedOn w:val="a0"/>
    <w:qFormat/>
    <w:pPr>
      <w:pBdr>
        <w:top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35">
    <w:name w:val="xl35"/>
    <w:basedOn w:val="a0"/>
    <w:qFormat/>
    <w:pP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44">
    <w:name w:val="xl44"/>
    <w:basedOn w:val="a0"/>
    <w:qFormat/>
    <w:pPr>
      <w:pBdr>
        <w:bottom w:val="single" w:sz="8"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65">
    <w:name w:val="xl65"/>
    <w:basedOn w:val="a0"/>
    <w:qFormat/>
    <w:pPr>
      <w:pBdr>
        <w:top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45">
    <w:name w:val="xl45"/>
    <w:basedOn w:val="a0"/>
    <w:qFormat/>
    <w:pPr>
      <w:pBdr>
        <w:bottom w:val="single" w:sz="8" w:space="0" w:color="auto"/>
        <w:right w:val="single" w:sz="8"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83">
    <w:name w:val="xl83"/>
    <w:basedOn w:val="a0"/>
    <w:qFormat/>
    <w:pPr>
      <w:pBdr>
        <w:left w:val="single" w:sz="4" w:space="0" w:color="auto"/>
        <w:bottom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67">
    <w:name w:val="xl67"/>
    <w:basedOn w:val="a0"/>
    <w:qFormat/>
    <w:pPr>
      <w:pBdr>
        <w:bottom w:val="single" w:sz="4" w:space="0" w:color="auto"/>
      </w:pBdr>
      <w:kinsoku/>
      <w:autoSpaceDE/>
      <w:autoSpaceDN/>
      <w:adjustRightInd/>
      <w:snapToGrid/>
      <w:spacing w:before="100" w:beforeAutospacing="1" w:after="100" w:afterAutospacing="1"/>
      <w:textAlignment w:val="center"/>
    </w:pPr>
    <w:rPr>
      <w:rFonts w:ascii="Times New Roman" w:eastAsia="宋体" w:hAnsi="Times New Roman" w:cs="Times New Roman"/>
      <w:b/>
      <w:bCs/>
      <w:snapToGrid/>
      <w:color w:val="auto"/>
      <w:sz w:val="24"/>
      <w:szCs w:val="24"/>
      <w:lang w:eastAsia="zh-CN"/>
    </w:rPr>
  </w:style>
  <w:style w:type="paragraph" w:customStyle="1" w:styleId="xl82">
    <w:name w:val="xl82"/>
    <w:basedOn w:val="a0"/>
    <w:qFormat/>
    <w:pPr>
      <w:pBdr>
        <w:bottom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70">
    <w:name w:val="xl70"/>
    <w:basedOn w:val="a0"/>
    <w:qFormat/>
    <w:pPr>
      <w:kinsoku/>
      <w:autoSpaceDE/>
      <w:autoSpaceDN/>
      <w:adjustRightInd/>
      <w:snapToGrid/>
      <w:spacing w:before="100" w:beforeAutospacing="1" w:after="100" w:afterAutospacing="1"/>
      <w:textAlignment w:val="center"/>
    </w:pPr>
    <w:rPr>
      <w:rFonts w:ascii="Times New Roman" w:eastAsia="宋体" w:hAnsi="Times New Roman" w:cs="Times New Roman"/>
      <w:snapToGrid/>
      <w:color w:val="auto"/>
      <w:sz w:val="24"/>
      <w:szCs w:val="24"/>
      <w:lang w:eastAsia="zh-CN"/>
    </w:rPr>
  </w:style>
  <w:style w:type="paragraph" w:customStyle="1" w:styleId="xl76">
    <w:name w:val="xl76"/>
    <w:basedOn w:val="a0"/>
    <w:qFormat/>
    <w:pPr>
      <w:pBdr>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52">
    <w:name w:val="xl52"/>
    <w:basedOn w:val="a0"/>
    <w:qFormat/>
    <w:pPr>
      <w:pBdr>
        <w:top w:val="single" w:sz="8"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60">
    <w:name w:val="xl60"/>
    <w:basedOn w:val="a0"/>
    <w:qFormat/>
    <w:pPr>
      <w:pBdr>
        <w:top w:val="single" w:sz="4" w:space="0" w:color="auto"/>
        <w:bottom w:val="single" w:sz="4" w:space="0" w:color="auto"/>
        <w:right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91">
    <w:name w:val="xl91"/>
    <w:basedOn w:val="a0"/>
    <w:qFormat/>
    <w:pPr>
      <w:kinsoku/>
      <w:autoSpaceDE/>
      <w:autoSpaceDN/>
      <w:adjustRightInd/>
      <w:snapToGrid/>
      <w:spacing w:before="100" w:beforeAutospacing="1" w:after="100" w:afterAutospacing="1"/>
      <w:textAlignment w:val="center"/>
    </w:pPr>
    <w:rPr>
      <w:rFonts w:ascii="Times New Roman" w:eastAsia="宋体" w:hAnsi="Times New Roman" w:cs="Times New Roman"/>
      <w:snapToGrid/>
      <w:color w:val="auto"/>
      <w:sz w:val="24"/>
      <w:szCs w:val="24"/>
      <w:lang w:eastAsia="zh-CN"/>
    </w:rPr>
  </w:style>
  <w:style w:type="paragraph" w:customStyle="1" w:styleId="xl73">
    <w:name w:val="xl73"/>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77">
    <w:name w:val="xl77"/>
    <w:basedOn w:val="a0"/>
    <w:qFormat/>
    <w:pPr>
      <w:pBdr>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78">
    <w:name w:val="xl78"/>
    <w:basedOn w:val="a0"/>
    <w:qFormat/>
    <w:pPr>
      <w:pBdr>
        <w:left w:val="single" w:sz="8" w:space="0" w:color="auto"/>
        <w:bottom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93">
    <w:name w:val="xl93"/>
    <w:basedOn w:val="a0"/>
    <w:qFormat/>
    <w:pPr>
      <w:pBdr>
        <w:top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100">
    <w:name w:val="xl100"/>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8"/>
      <w:szCs w:val="28"/>
      <w:lang w:eastAsia="zh-CN"/>
    </w:rPr>
  </w:style>
  <w:style w:type="paragraph" w:customStyle="1" w:styleId="msolistparagraph0">
    <w:name w:val="msolistparagraph"/>
    <w:basedOn w:val="a0"/>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TOC1">
    <w:name w:val="TOC 标题1"/>
    <w:basedOn w:val="1"/>
    <w:next w:val="a0"/>
    <w:uiPriority w:val="39"/>
    <w:unhideWhenUsed/>
    <w:qFormat/>
    <w:pPr>
      <w:widowControl/>
      <w:spacing w:before="240" w:beforeAutospacing="1" w:after="0" w:afterAutospacing="1"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customStyle="1" w:styleId="Default">
    <w:name w:val="Default"/>
    <w:link w:val="DefaultCharChar"/>
    <w:qFormat/>
    <w:pPr>
      <w:widowControl w:val="0"/>
      <w:autoSpaceDE w:val="0"/>
      <w:autoSpaceDN w:val="0"/>
      <w:adjustRightInd w:val="0"/>
      <w:spacing w:after="200" w:line="276" w:lineRule="auto"/>
    </w:pPr>
    <w:rPr>
      <w:rFonts w:ascii="黑体" w:eastAsia="黑体" w:cs="黑体"/>
      <w:color w:val="000000"/>
      <w:sz w:val="24"/>
      <w:szCs w:val="24"/>
    </w:rPr>
  </w:style>
  <w:style w:type="character" w:customStyle="1" w:styleId="DefaultCharChar">
    <w:name w:val="Default Char Char"/>
    <w:link w:val="Default"/>
    <w:qFormat/>
    <w:locked/>
    <w:rPr>
      <w:rFonts w:ascii="黑体" w:eastAsia="黑体" w:hAnsi="Times New Roman" w:cs="黑体"/>
      <w:snapToGrid/>
      <w:sz w:val="24"/>
      <w:szCs w:val="24"/>
      <w:lang w:eastAsia="zh-CN"/>
    </w:rPr>
  </w:style>
  <w:style w:type="character" w:customStyle="1" w:styleId="textcontents">
    <w:name w:val="textcontents"/>
    <w:qFormat/>
  </w:style>
  <w:style w:type="paragraph" w:styleId="afff4">
    <w:name w:val="No Spacing"/>
    <w:qFormat/>
    <w:pPr>
      <w:widowControl w:val="0"/>
      <w:jc w:val="both"/>
    </w:pPr>
    <w:rPr>
      <w:kern w:val="2"/>
      <w:sz w:val="21"/>
      <w:szCs w:val="24"/>
    </w:rPr>
  </w:style>
  <w:style w:type="character" w:customStyle="1" w:styleId="3Char1">
    <w:name w:val="正文文本 3 Char1"/>
    <w:basedOn w:val="a1"/>
    <w:uiPriority w:val="99"/>
    <w:qFormat/>
    <w:rPr>
      <w:kern w:val="2"/>
      <w:sz w:val="16"/>
      <w:szCs w:val="16"/>
    </w:rPr>
  </w:style>
  <w:style w:type="character" w:customStyle="1" w:styleId="Char10">
    <w:name w:val="批注文字 Char1"/>
    <w:basedOn w:val="a1"/>
    <w:uiPriority w:val="99"/>
    <w:qFormat/>
    <w:rPr>
      <w:rFonts w:ascii="Times New Roman" w:eastAsia="宋体" w:hAnsi="Times New Roman" w:cs="Times New Roman"/>
      <w:szCs w:val="20"/>
    </w:rPr>
  </w:style>
  <w:style w:type="character" w:customStyle="1" w:styleId="18">
    <w:name w:val="未处理的提及1"/>
    <w:uiPriority w:val="99"/>
    <w:qFormat/>
    <w:rPr>
      <w:color w:val="808080"/>
      <w:shd w:val="clear" w:color="auto" w:fill="E6E6E6"/>
    </w:rPr>
  </w:style>
  <w:style w:type="paragraph" w:customStyle="1" w:styleId="2TimesNewRoman5020">
    <w:name w:val="样式 标题 2 + Times New Roman 四号 非加粗 段前: 5 磅 段后: 0 磅 行距: 固定值 20..."/>
    <w:basedOn w:val="2"/>
    <w:qFormat/>
    <w:pPr>
      <w:widowControl w:val="0"/>
      <w:kinsoku/>
      <w:autoSpaceDE/>
      <w:autoSpaceDN/>
      <w:adjustRightInd/>
      <w:snapToGrid/>
      <w:spacing w:before="100" w:after="0" w:line="400" w:lineRule="exact"/>
      <w:jc w:val="both"/>
      <w:textAlignment w:val="auto"/>
    </w:pPr>
    <w:rPr>
      <w:rFonts w:ascii="Times New Roman" w:eastAsia="黑体" w:hAnsi="Times New Roman" w:cs="宋体"/>
      <w:b w:val="0"/>
      <w:bCs w:val="0"/>
      <w:snapToGrid/>
      <w:color w:val="auto"/>
      <w:kern w:val="2"/>
      <w:sz w:val="28"/>
      <w:szCs w:val="20"/>
      <w:lang w:eastAsia="zh-CN"/>
    </w:rPr>
  </w:style>
  <w:style w:type="paragraph" w:customStyle="1" w:styleId="TOC2">
    <w:name w:val="TOC 标题2"/>
    <w:basedOn w:val="1"/>
    <w:next w:val="a0"/>
    <w:qFormat/>
    <w:pPr>
      <w:widowControl/>
      <w:spacing w:before="240" w:after="0" w:line="259" w:lineRule="auto"/>
      <w:jc w:val="left"/>
      <w:outlineLvl w:val="9"/>
    </w:pPr>
    <w:rPr>
      <w:rFonts w:ascii="等线 Light" w:eastAsia="等线 Light" w:hAnsi="等线 Light"/>
      <w:b w:val="0"/>
      <w:color w:val="2E74B5"/>
      <w:kern w:val="0"/>
      <w:sz w:val="32"/>
      <w:szCs w:val="32"/>
    </w:rPr>
  </w:style>
  <w:style w:type="paragraph" w:customStyle="1" w:styleId="37">
    <w:name w:val="修订3"/>
    <w:hidden/>
    <w:qFormat/>
    <w:rPr>
      <w:kern w:val="2"/>
      <w:sz w:val="21"/>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CharChar">
    <w:name w:val="Char Char"/>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qFormat/>
    <w:rPr>
      <w:rFonts w:ascii="Arial" w:eastAsia="黑体" w:hAnsi="Arial"/>
      <w:b/>
      <w:bCs/>
      <w:kern w:val="2"/>
      <w:sz w:val="32"/>
      <w:szCs w:val="32"/>
      <w:lang w:val="en-US" w:eastAsia="zh-CN" w:bidi="ar-SA"/>
    </w:rPr>
  </w:style>
  <w:style w:type="paragraph" w:customStyle="1" w:styleId="43">
    <w:name w:val="样式4"/>
    <w:basedOn w:val="3"/>
    <w:qFormat/>
    <w:pPr>
      <w:spacing w:before="260" w:after="260" w:line="415" w:lineRule="auto"/>
    </w:pPr>
    <w:rPr>
      <w:rFonts w:eastAsia="Arial"/>
      <w:kern w:val="2"/>
      <w:sz w:val="32"/>
      <w:lang w:val="zh-CN"/>
    </w:rPr>
  </w:style>
  <w:style w:type="paragraph" w:customStyle="1" w:styleId="62">
    <w:name w:val="6'"/>
    <w:basedOn w:val="a0"/>
    <w:qFormat/>
    <w:pPr>
      <w:widowControl w:val="0"/>
      <w:kinsoku/>
      <w:spacing w:line="320" w:lineRule="exact"/>
      <w:jc w:val="center"/>
    </w:pPr>
    <w:rPr>
      <w:rFonts w:ascii="Times New Roman" w:eastAsia="宋体" w:hAnsi="Times New Roman" w:cs="Times New Roman"/>
      <w:snapToGrid/>
      <w:color w:val="auto"/>
      <w:spacing w:val="20"/>
      <w:kern w:val="28"/>
      <w:szCs w:val="20"/>
      <w:lang w:eastAsia="zh-CN"/>
    </w:rPr>
  </w:style>
  <w:style w:type="paragraph" w:customStyle="1" w:styleId="19">
    <w:name w:val="1"/>
    <w:basedOn w:val="a0"/>
    <w:next w:val="a0"/>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4"/>
      <w:lang w:eastAsia="zh-CN"/>
    </w:rPr>
  </w:style>
  <w:style w:type="paragraph" w:customStyle="1" w:styleId="16620">
    <w:name w:val="样式 标题 1 + 黑体 三号 非加粗 居中 段前: 6 磅 段后: 6 磅 行距: 固定值 20 磅"/>
    <w:basedOn w:val="1"/>
    <w:qFormat/>
    <w:pPr>
      <w:spacing w:line="400" w:lineRule="exact"/>
      <w:jc w:val="center"/>
    </w:pPr>
    <w:rPr>
      <w:rFonts w:ascii="黑体" w:hAnsi="黑体" w:cs="宋体"/>
      <w:b w:val="0"/>
      <w:kern w:val="44"/>
      <w:sz w:val="32"/>
      <w:lang w:val="zh-CN"/>
    </w:rPr>
  </w:style>
  <w:style w:type="paragraph" w:customStyle="1" w:styleId="26">
    <w:name w:val="样式2"/>
    <w:basedOn w:val="3"/>
    <w:qFormat/>
    <w:pPr>
      <w:spacing w:before="260" w:after="260" w:line="415" w:lineRule="auto"/>
    </w:pPr>
    <w:rPr>
      <w:kern w:val="2"/>
      <w:sz w:val="32"/>
      <w:lang w:val="zh-CN"/>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2"/>
      <w:sz w:val="24"/>
      <w:szCs w:val="20"/>
      <w:lang w:val="zh-CN"/>
    </w:rPr>
  </w:style>
  <w:style w:type="paragraph" w:customStyle="1" w:styleId="afff5">
    <w:name w:val="表格"/>
    <w:basedOn w:val="a0"/>
    <w:qFormat/>
    <w:pPr>
      <w:widowControl w:val="0"/>
      <w:kinsoku/>
      <w:autoSpaceDE/>
      <w:autoSpaceDN/>
      <w:adjustRightInd/>
      <w:snapToGrid/>
      <w:jc w:val="center"/>
      <w:textAlignment w:val="center"/>
    </w:pPr>
    <w:rPr>
      <w:rFonts w:ascii="华文细黑" w:eastAsia="宋体" w:hAnsi="华文细黑" w:cs="Times New Roman"/>
      <w:snapToGrid/>
      <w:color w:val="auto"/>
      <w:szCs w:val="20"/>
      <w:lang w:eastAsia="zh-CN"/>
    </w:rPr>
  </w:style>
  <w:style w:type="paragraph" w:customStyle="1" w:styleId="38">
    <w:name w:val="样式3"/>
    <w:basedOn w:val="3"/>
    <w:qFormat/>
    <w:pPr>
      <w:spacing w:before="260" w:after="260" w:line="415" w:lineRule="auto"/>
    </w:pPr>
    <w:rPr>
      <w:rFonts w:eastAsia="Arial"/>
      <w:kern w:val="2"/>
      <w:sz w:val="32"/>
      <w:lang w:val="zh-CN"/>
    </w:rPr>
  </w:style>
  <w:style w:type="paragraph" w:customStyle="1" w:styleId="a">
    <w:name w:val="表格文字"/>
    <w:basedOn w:val="a0"/>
    <w:qFormat/>
    <w:pPr>
      <w:widowControl w:val="0"/>
      <w:numPr>
        <w:numId w:val="2"/>
      </w:numPr>
      <w:tabs>
        <w:tab w:val="clear" w:pos="1440"/>
      </w:tabs>
      <w:kinsoku/>
      <w:autoSpaceDE/>
      <w:autoSpaceDN/>
      <w:snapToGrid/>
      <w:spacing w:line="420" w:lineRule="atLeast"/>
      <w:ind w:left="0" w:firstLine="0"/>
    </w:pPr>
    <w:rPr>
      <w:rFonts w:ascii="Times New Roman" w:eastAsia="宋体" w:hAnsi="Times New Roman" w:cs="Times New Roman"/>
      <w:snapToGrid/>
      <w:color w:val="auto"/>
      <w:szCs w:val="20"/>
      <w:lang w:eastAsia="zh-CN"/>
    </w:rPr>
  </w:style>
  <w:style w:type="paragraph" w:customStyle="1" w:styleId="Bullet1square">
    <w:name w:val="Bullet1(square)"/>
    <w:basedOn w:val="a0"/>
    <w:qFormat/>
    <w:pPr>
      <w:tabs>
        <w:tab w:val="left" w:pos="1440"/>
      </w:tabs>
      <w:kinsoku/>
      <w:autoSpaceDE/>
      <w:autoSpaceDN/>
      <w:adjustRightInd/>
      <w:snapToGrid/>
      <w:spacing w:before="120"/>
      <w:ind w:left="1440" w:right="284" w:hanging="360"/>
      <w:jc w:val="both"/>
      <w:textAlignment w:val="auto"/>
    </w:pPr>
    <w:rPr>
      <w:rFonts w:ascii="Times New Roman" w:eastAsia="宋体" w:hAnsi="Times New Roman" w:cs="Times New Roman"/>
      <w:snapToGrid/>
      <w:sz w:val="22"/>
      <w:szCs w:val="22"/>
      <w:lang w:val="en-GB"/>
    </w:rPr>
  </w:style>
  <w:style w:type="paragraph" w:customStyle="1" w:styleId="reader-word-layerreader-word-s1-8">
    <w:name w:val="reader-word-layer reader-word-s1-8"/>
    <w:basedOn w:val="a0"/>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reader-word-layerreader-word-s1-11">
    <w:name w:val="reader-word-layer reader-word-s1-11"/>
    <w:basedOn w:val="a0"/>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reader-word-layerreader-word-s1-4">
    <w:name w:val="reader-word-layer reader-word-s1-4"/>
    <w:basedOn w:val="a0"/>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reader-word-layerreader-word-s1-12">
    <w:name w:val="reader-word-layer reader-word-s1-12"/>
    <w:basedOn w:val="a0"/>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character" w:customStyle="1" w:styleId="apple-converted-space">
    <w:name w:val="apple-converted-space"/>
    <w:qFormat/>
  </w:style>
  <w:style w:type="character" w:customStyle="1" w:styleId="Char12">
    <w:name w:val="正文首行缩进 Char1"/>
    <w:qFormat/>
    <w:rPr>
      <w:kern w:val="2"/>
      <w:sz w:val="21"/>
      <w:szCs w:val="24"/>
      <w:lang w:val="zh-CN" w:eastAsia="zh-CN"/>
    </w:rPr>
  </w:style>
  <w:style w:type="character" w:customStyle="1" w:styleId="2Char1">
    <w:name w:val="正文文本 2 Char1"/>
    <w:basedOn w:val="a1"/>
    <w:qFormat/>
    <w:rPr>
      <w:kern w:val="2"/>
      <w:sz w:val="21"/>
      <w:szCs w:val="24"/>
    </w:rPr>
  </w:style>
  <w:style w:type="paragraph" w:customStyle="1" w:styleId="p0">
    <w:name w:val="p0"/>
    <w:basedOn w:val="a0"/>
    <w:qFormat/>
    <w:pPr>
      <w:kinsoku/>
      <w:autoSpaceDE/>
      <w:autoSpaceDN/>
      <w:adjustRightInd/>
      <w:snapToGrid/>
      <w:jc w:val="both"/>
      <w:textAlignment w:val="auto"/>
    </w:pPr>
    <w:rPr>
      <w:rFonts w:ascii="Calibri" w:eastAsia="宋体" w:hAnsi="Calibri" w:cs="宋体"/>
      <w:snapToGrid/>
      <w:color w:val="auto"/>
      <w:lang w:eastAsia="zh-CN"/>
    </w:rPr>
  </w:style>
  <w:style w:type="character" w:customStyle="1" w:styleId="Char13">
    <w:name w:val="正文文本 Char1"/>
    <w:qFormat/>
    <w:rPr>
      <w:kern w:val="2"/>
      <w:sz w:val="21"/>
      <w:szCs w:val="22"/>
    </w:rPr>
  </w:style>
  <w:style w:type="character" w:customStyle="1" w:styleId="afff6">
    <w:name w:val="明显引用 字符"/>
    <w:link w:val="afff7"/>
    <w:qFormat/>
    <w:rPr>
      <w:b/>
      <w:bCs/>
      <w:i/>
      <w:iCs/>
      <w:color w:val="4F81BD"/>
    </w:rPr>
  </w:style>
  <w:style w:type="paragraph" w:styleId="afff7">
    <w:name w:val="Intense Quote"/>
    <w:basedOn w:val="a0"/>
    <w:next w:val="a0"/>
    <w:link w:val="afff6"/>
    <w:qFormat/>
    <w:pPr>
      <w:widowControl w:val="0"/>
      <w:pBdr>
        <w:bottom w:val="single" w:sz="4" w:space="4" w:color="4F81BD"/>
      </w:pBdr>
      <w:kinsoku/>
      <w:autoSpaceDE/>
      <w:autoSpaceDN/>
      <w:adjustRightInd/>
      <w:snapToGrid/>
      <w:spacing w:before="200" w:after="280"/>
      <w:ind w:left="936" w:right="936"/>
      <w:jc w:val="both"/>
      <w:textAlignment w:val="auto"/>
    </w:pPr>
    <w:rPr>
      <w:b/>
      <w:bCs/>
      <w:i/>
      <w:iCs/>
      <w:color w:val="4F81BD"/>
    </w:rPr>
  </w:style>
  <w:style w:type="character" w:customStyle="1" w:styleId="1a">
    <w:name w:val="明显引用 字符1"/>
    <w:basedOn w:val="a1"/>
    <w:uiPriority w:val="30"/>
    <w:qFormat/>
    <w:rPr>
      <w:i/>
      <w:iCs/>
      <w:color w:val="5B9BD5" w:themeColor="accent1"/>
    </w:rPr>
  </w:style>
  <w:style w:type="character" w:customStyle="1" w:styleId="1b">
    <w:name w:val="不明显强调1"/>
    <w:qFormat/>
    <w:rPr>
      <w:i/>
      <w:iCs/>
      <w:color w:val="808080"/>
    </w:rPr>
  </w:style>
  <w:style w:type="character" w:customStyle="1" w:styleId="4CharChar">
    <w:name w:val="标题4 Char Char"/>
    <w:link w:val="44"/>
    <w:qFormat/>
    <w:rPr>
      <w:b/>
      <w:bCs/>
      <w:sz w:val="24"/>
      <w:szCs w:val="32"/>
    </w:rPr>
  </w:style>
  <w:style w:type="paragraph" w:customStyle="1" w:styleId="44">
    <w:name w:val="标题4"/>
    <w:basedOn w:val="2"/>
    <w:next w:val="41"/>
    <w:link w:val="4CharChar"/>
    <w:qFormat/>
    <w:pPr>
      <w:widowControl w:val="0"/>
      <w:kinsoku/>
      <w:autoSpaceDE/>
      <w:autoSpaceDN/>
      <w:adjustRightInd/>
      <w:snapToGrid/>
      <w:spacing w:line="413" w:lineRule="auto"/>
      <w:jc w:val="both"/>
      <w:textAlignment w:val="auto"/>
    </w:pPr>
    <w:rPr>
      <w:rFonts w:ascii="Arial" w:eastAsiaTheme="minorEastAsia" w:hAnsi="Arial" w:cs="Arial"/>
      <w:sz w:val="24"/>
    </w:rPr>
  </w:style>
  <w:style w:type="character" w:customStyle="1" w:styleId="5CharChar">
    <w:name w:val="标题5 Char Char"/>
    <w:link w:val="52"/>
    <w:qFormat/>
    <w:rPr>
      <w:b/>
      <w:bCs/>
      <w:sz w:val="24"/>
      <w:szCs w:val="32"/>
    </w:rPr>
  </w:style>
  <w:style w:type="paragraph" w:customStyle="1" w:styleId="52">
    <w:name w:val="标题5"/>
    <w:basedOn w:val="3"/>
    <w:link w:val="5CharChar"/>
    <w:qFormat/>
    <w:pPr>
      <w:spacing w:before="260" w:after="260" w:line="413" w:lineRule="auto"/>
    </w:pPr>
    <w:rPr>
      <w:rFonts w:ascii="Arial" w:eastAsiaTheme="minorEastAsia" w:hAnsi="Arial" w:cs="Arial"/>
      <w:snapToGrid w:val="0"/>
      <w:color w:val="000000"/>
      <w:sz w:val="24"/>
      <w:lang w:eastAsia="en-US"/>
    </w:rPr>
  </w:style>
  <w:style w:type="character" w:customStyle="1" w:styleId="1c">
    <w:name w:val="明显参考1"/>
    <w:qFormat/>
    <w:rPr>
      <w:b/>
      <w:bCs/>
      <w:smallCaps/>
      <w:color w:val="C0504D"/>
      <w:spacing w:val="5"/>
      <w:u w:val="single"/>
    </w:rPr>
  </w:style>
  <w:style w:type="character" w:customStyle="1" w:styleId="1d">
    <w:name w:val="书籍标题1"/>
    <w:qFormat/>
    <w:rPr>
      <w:b/>
      <w:bCs/>
      <w:smallCaps/>
      <w:spacing w:val="5"/>
    </w:rPr>
  </w:style>
  <w:style w:type="character" w:customStyle="1" w:styleId="Char14">
    <w:name w:val="批注框文本 Char1"/>
    <w:qFormat/>
    <w:rPr>
      <w:kern w:val="2"/>
      <w:sz w:val="18"/>
      <w:szCs w:val="18"/>
    </w:rPr>
  </w:style>
  <w:style w:type="character" w:customStyle="1" w:styleId="afff8">
    <w:name w:val="引用 字符"/>
    <w:link w:val="afff9"/>
    <w:qFormat/>
    <w:rPr>
      <w:i/>
      <w:iCs/>
    </w:rPr>
  </w:style>
  <w:style w:type="paragraph" w:styleId="afff9">
    <w:name w:val="Quote"/>
    <w:basedOn w:val="a0"/>
    <w:next w:val="a0"/>
    <w:link w:val="afff8"/>
    <w:qFormat/>
    <w:pPr>
      <w:widowControl w:val="0"/>
      <w:kinsoku/>
      <w:autoSpaceDE/>
      <w:autoSpaceDN/>
      <w:adjustRightInd/>
      <w:snapToGrid/>
      <w:jc w:val="both"/>
      <w:textAlignment w:val="auto"/>
    </w:pPr>
    <w:rPr>
      <w:i/>
      <w:iCs/>
    </w:rPr>
  </w:style>
  <w:style w:type="character" w:customStyle="1" w:styleId="1e">
    <w:name w:val="引用 字符1"/>
    <w:basedOn w:val="a1"/>
    <w:uiPriority w:val="29"/>
    <w:qFormat/>
    <w:rPr>
      <w:i/>
      <w:iCs/>
      <w:color w:val="404040" w:themeColor="text1" w:themeTint="BF"/>
    </w:rPr>
  </w:style>
  <w:style w:type="character" w:customStyle="1" w:styleId="Char15">
    <w:name w:val="批注主题 Char1"/>
    <w:qFormat/>
    <w:rPr>
      <w:b/>
      <w:bCs/>
      <w:kern w:val="2"/>
      <w:sz w:val="21"/>
      <w:szCs w:val="22"/>
    </w:rPr>
  </w:style>
  <w:style w:type="character" w:customStyle="1" w:styleId="Char16">
    <w:name w:val="日期 Char1"/>
    <w:qFormat/>
    <w:rPr>
      <w:kern w:val="2"/>
      <w:sz w:val="21"/>
      <w:szCs w:val="22"/>
    </w:rPr>
  </w:style>
  <w:style w:type="character" w:customStyle="1" w:styleId="1f">
    <w:name w:val="明显强调1"/>
    <w:qFormat/>
    <w:rPr>
      <w:b/>
      <w:bCs/>
      <w:i/>
      <w:iCs/>
      <w:color w:val="4F81BD"/>
    </w:rPr>
  </w:style>
  <w:style w:type="character" w:customStyle="1" w:styleId="1f0">
    <w:name w:val="不明显参考1"/>
    <w:qFormat/>
    <w:rPr>
      <w:smallCaps/>
      <w:color w:val="C0504D"/>
      <w:u w:val="single"/>
    </w:rPr>
  </w:style>
  <w:style w:type="character" w:customStyle="1" w:styleId="CharChar0">
    <w:name w:val="批注文字 Char Char"/>
    <w:qFormat/>
    <w:rPr>
      <w:rFonts w:ascii="宋体" w:eastAsia="宋体" w:hAnsi="Times New Roman" w:cs="Times New Roman"/>
      <w:sz w:val="28"/>
      <w:szCs w:val="20"/>
    </w:rPr>
  </w:style>
  <w:style w:type="character" w:customStyle="1" w:styleId="Char17">
    <w:name w:val="文档结构图 Char1"/>
    <w:qFormat/>
    <w:rPr>
      <w:rFonts w:ascii="宋体"/>
      <w:kern w:val="2"/>
      <w:sz w:val="18"/>
      <w:szCs w:val="18"/>
    </w:rPr>
  </w:style>
  <w:style w:type="character" w:customStyle="1" w:styleId="Char18">
    <w:name w:val="副标题 Char1"/>
    <w:basedOn w:val="a1"/>
    <w:qFormat/>
    <w:rPr>
      <w:rFonts w:asciiTheme="majorHAnsi" w:hAnsiTheme="majorHAnsi" w:cstheme="majorBidi"/>
      <w:b/>
      <w:bCs/>
      <w:kern w:val="28"/>
      <w:sz w:val="32"/>
      <w:szCs w:val="32"/>
    </w:rPr>
  </w:style>
  <w:style w:type="character" w:customStyle="1" w:styleId="1f1">
    <w:name w:val="副标题 字符1"/>
    <w:basedOn w:val="a1"/>
    <w:uiPriority w:val="11"/>
    <w:qFormat/>
    <w:rPr>
      <w:b/>
      <w:bCs/>
      <w:kern w:val="28"/>
      <w:sz w:val="32"/>
      <w:szCs w:val="32"/>
    </w:rPr>
  </w:style>
  <w:style w:type="character" w:customStyle="1" w:styleId="Char19">
    <w:name w:val="明显引用 Char1"/>
    <w:basedOn w:val="a1"/>
    <w:uiPriority w:val="30"/>
    <w:qFormat/>
    <w:rPr>
      <w:i/>
      <w:iCs/>
      <w:color w:val="5B9BD5" w:themeColor="accent1"/>
      <w:kern w:val="2"/>
      <w:sz w:val="21"/>
      <w:szCs w:val="24"/>
    </w:rPr>
  </w:style>
  <w:style w:type="paragraph" w:customStyle="1" w:styleId="afffa">
    <w:name w:val="空半行"/>
    <w:basedOn w:val="a0"/>
    <w:qFormat/>
    <w:pPr>
      <w:widowControl w:val="0"/>
      <w:kinsoku/>
      <w:autoSpaceDE/>
      <w:autoSpaceDN/>
      <w:snapToGrid/>
      <w:spacing w:line="120" w:lineRule="exact"/>
      <w:jc w:val="both"/>
    </w:pPr>
    <w:rPr>
      <w:rFonts w:ascii="Times New Roman" w:eastAsia="仿宋_GB2312" w:hAnsi="Times New Roman" w:cs="Times New Roman"/>
      <w:snapToGrid/>
      <w:color w:val="FFFFFF"/>
      <w:sz w:val="30"/>
      <w:szCs w:val="20"/>
      <w:lang w:eastAsia="zh-CN"/>
    </w:rPr>
  </w:style>
  <w:style w:type="character" w:customStyle="1" w:styleId="Char1a">
    <w:name w:val="引用 Char1"/>
    <w:basedOn w:val="a1"/>
    <w:uiPriority w:val="29"/>
    <w:qFormat/>
    <w:rPr>
      <w:i/>
      <w:iCs/>
      <w:color w:val="404040" w:themeColor="text1" w:themeTint="BF"/>
      <w:kern w:val="2"/>
      <w:sz w:val="21"/>
      <w:szCs w:val="24"/>
    </w:rPr>
  </w:style>
  <w:style w:type="paragraph" w:customStyle="1" w:styleId="flNote">
    <w:name w:val="flNote"/>
    <w:basedOn w:val="a0"/>
    <w:qFormat/>
    <w:pPr>
      <w:widowControl w:val="0"/>
      <w:kinsoku/>
      <w:autoSpaceDE/>
      <w:autoSpaceDN/>
      <w:snapToGrid/>
      <w:spacing w:before="320" w:after="160" w:line="360" w:lineRule="atLeast"/>
      <w:jc w:val="center"/>
    </w:pPr>
    <w:rPr>
      <w:rFonts w:eastAsia="黑体" w:hAnsi="Times New Roman" w:cs="Times New Roman"/>
      <w:snapToGrid/>
      <w:color w:val="auto"/>
      <w:sz w:val="30"/>
      <w:szCs w:val="20"/>
      <w:lang w:eastAsia="zh-CN"/>
    </w:rPr>
  </w:style>
  <w:style w:type="character" w:customStyle="1" w:styleId="27">
    <w:name w:val="未处理的提及2"/>
    <w:uiPriority w:val="99"/>
    <w:qFormat/>
    <w:rPr>
      <w:color w:val="808080"/>
      <w:shd w:val="clear" w:color="auto" w:fill="E6E6E6"/>
    </w:rPr>
  </w:style>
  <w:style w:type="paragraph" w:customStyle="1" w:styleId="msonormal0">
    <w:name w:val="msonormal"/>
    <w:basedOn w:val="a0"/>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D:\&#37325;&#35201;&#25991;&#20214;\Desktop\1.1.3.9"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37325;&#35201;&#25991;&#20214;\Desktop\1.1.3.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37325;&#35201;&#25991;&#20214;\Desktop\1.1.2.5" TargetMode="External"/><Relationship Id="rId5" Type="http://schemas.openxmlformats.org/officeDocument/2006/relationships/webSettings" Target="webSettings.xml"/><Relationship Id="rId15" Type="http://schemas.openxmlformats.org/officeDocument/2006/relationships/hyperlink" Target="file:///D:\&#37325;&#35201;&#25991;&#20214;\Desktop\1.1.5.10" TargetMode="External"/><Relationship Id="rId10" Type="http://schemas.openxmlformats.org/officeDocument/2006/relationships/hyperlink" Target="file:///D:\&#37325;&#35201;&#25991;&#20214;\Desktop\1.1.2.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D:\&#37325;&#35201;&#25991;&#20214;\Desktop\1.1.3.10"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44</Pages>
  <Words>5411</Words>
  <Characters>30843</Characters>
  <Application>Microsoft Office Word</Application>
  <DocSecurity>0</DocSecurity>
  <Lines>257</Lines>
  <Paragraphs>72</Paragraphs>
  <ScaleCrop>false</ScaleCrop>
  <Company/>
  <LinksUpToDate>false</LinksUpToDate>
  <CharactersWithSpaces>36182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建设工程施工合同</dc:title>
  <dc:creator>熊又球</dc:creator>
  <cp:keywords>0</cp:keywords>
  <cp:lastModifiedBy>张杰(东风日产乘用车公司采购总部服务支持采购部物流采购科)</cp:lastModifiedBy>
  <cp:revision>42</cp:revision>
  <dcterms:created xsi:type="dcterms:W3CDTF">2025-10-22T08:37:00Z</dcterms:created>
  <dcterms:modified xsi:type="dcterms:W3CDTF">2025-10-29T02:54:00Z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2025-09-28T18:50:31Z</vt:filetime>
  </property>
  <property fmtid="{D5CDD505-2E9C-101B-9397-08002B2CF9AE}" pid="4" name="TrackVanish">
    <vt:lpwstr>{2FCA8E4D-F71C-4842-9466-C441F9C95AC5}</vt:lpwstr>
  </property>
  <property fmtid="{D5CDD505-2E9C-101B-9397-08002B2CF9AE}" pid="5" name="DLPManualFileClassification">
    <vt:lpwstr>{2FCA8E4D-F71C-4842-9466-C441F9C95AC5}</vt:lpwstr>
  </property>
  <property fmtid="{D5CDD505-2E9C-101B-9397-08002B2CF9AE}" pid="6" name="手动分类 2025/9/29 8:25:52">
    <vt:lpwstr>yangliangbo 设置标签级别为：不涉密</vt:lpwstr>
  </property>
  <property fmtid="{D5CDD505-2E9C-101B-9397-08002B2CF9AE}" pid="7" name="KSOTemplateDocerSaveRecord">
    <vt:lpwstr>eyJoZGlkIjoiMmJhMTIxZmNlYTMxOTk3MmYzNjJlZTU0OWUwOGFkZGQiLCJ1c2VySWQiOiIxMjcwMzQxNjA5In0=</vt:lpwstr>
  </property>
  <property fmtid="{D5CDD505-2E9C-101B-9397-08002B2CF9AE}" pid="8" name="KSOProductBuildVer">
    <vt:lpwstr>2052-0.0.0.0</vt:lpwstr>
  </property>
  <property fmtid="{D5CDD505-2E9C-101B-9397-08002B2CF9AE}" pid="9" name="ICV">
    <vt:lpwstr>03CF511CE2184804ADED26F74536DD39_13</vt:lpwstr>
  </property>
</Properties>
</file>