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80" w:lineRule="auto"/>
        <w:jc w:val="center"/>
        <w:rPr>
          <w:rFonts w:hint="eastAsia" w:cs="宋体"/>
          <w:b/>
          <w:sz w:val="24"/>
          <w:szCs w:val="22"/>
          <w:highlight w:val="none"/>
          <w:u w:val="none"/>
          <w:lang w:val="en-US" w:eastAsia="zh-CN"/>
        </w:rPr>
      </w:pPr>
      <w:r>
        <w:rPr>
          <w:rFonts w:hint="eastAsia" w:cs="宋体"/>
          <w:b/>
          <w:sz w:val="24"/>
          <w:szCs w:val="22"/>
          <w:highlight w:val="none"/>
          <w:u w:val="none"/>
          <w:lang w:eastAsia="zh-CN"/>
        </w:rPr>
        <w:t>黄阁镇农民安置区（一、二、三期）公共环境提升整治工程</w:t>
      </w:r>
      <w:r>
        <w:rPr>
          <w:rFonts w:hint="eastAsia" w:cs="宋体"/>
          <w:b/>
          <w:sz w:val="24"/>
          <w:szCs w:val="22"/>
          <w:highlight w:val="none"/>
          <w:u w:val="none"/>
          <w:lang w:val="en-US" w:eastAsia="zh-CN"/>
        </w:rPr>
        <w:t>施工总承包</w:t>
      </w:r>
    </w:p>
    <w:p>
      <w:pPr>
        <w:pStyle w:val="9"/>
        <w:spacing w:beforeLines="0" w:after="156"/>
        <w:outlineLvl w:val="9"/>
        <w:rPr>
          <w:rFonts w:hint="eastAsia" w:ascii="宋体" w:hAnsi="宋体" w:cs="宋体"/>
          <w:bCs/>
          <w:snapToGrid/>
          <w:color w:val="auto"/>
          <w:spacing w:val="0"/>
          <w:kern w:val="2"/>
          <w:sz w:val="28"/>
          <w:szCs w:val="28"/>
          <w:highlight w:val="none"/>
          <w:lang w:eastAsia="zh-CN"/>
        </w:rPr>
      </w:pPr>
      <w:r>
        <w:rPr>
          <w:rFonts w:hint="eastAsia" w:ascii="宋体" w:hAnsi="宋体" w:cs="宋体"/>
          <w:bCs/>
          <w:snapToGrid/>
          <w:color w:val="auto"/>
          <w:spacing w:val="0"/>
          <w:kern w:val="2"/>
          <w:sz w:val="28"/>
          <w:szCs w:val="28"/>
          <w:highlight w:val="none"/>
          <w:lang w:eastAsia="zh-CN"/>
        </w:rPr>
        <w:t>施工</w:t>
      </w:r>
      <w:r>
        <w:rPr>
          <w:rFonts w:hint="eastAsia" w:ascii="宋体" w:hAnsi="宋体" w:eastAsia="宋体" w:cs="宋体"/>
          <w:bCs/>
          <w:snapToGrid/>
          <w:color w:val="auto"/>
          <w:spacing w:val="0"/>
          <w:kern w:val="2"/>
          <w:sz w:val="28"/>
          <w:szCs w:val="28"/>
          <w:highlight w:val="none"/>
          <w:lang w:eastAsia="zh-CN"/>
        </w:rPr>
        <w:t>组织</w:t>
      </w:r>
      <w:r>
        <w:rPr>
          <w:rFonts w:hint="eastAsia" w:ascii="宋体" w:hAnsi="宋体" w:cs="宋体"/>
          <w:bCs/>
          <w:snapToGrid/>
          <w:color w:val="auto"/>
          <w:spacing w:val="0"/>
          <w:kern w:val="2"/>
          <w:sz w:val="28"/>
          <w:szCs w:val="28"/>
          <w:highlight w:val="none"/>
          <w:lang w:eastAsia="zh-CN"/>
        </w:rPr>
        <w:t>设计要点</w:t>
      </w:r>
    </w:p>
    <w:p>
      <w:pPr>
        <w:pStyle w:val="10"/>
        <w:ind w:firstLine="496"/>
        <w:rPr>
          <w:color w:val="auto"/>
          <w:sz w:val="24"/>
          <w:szCs w:val="24"/>
          <w:highlight w:val="none"/>
        </w:rPr>
      </w:pPr>
      <w:r>
        <w:rPr>
          <w:rFonts w:hint="eastAsia"/>
          <w:color w:val="auto"/>
          <w:sz w:val="24"/>
          <w:szCs w:val="24"/>
          <w:highlight w:val="none"/>
        </w:rPr>
        <w:t>由投标人中标后有针对性的描述，各部分文字直接简炼，不得出现大量宣传性及无实质性意义或直接引用范本照搬照套的文字。</w:t>
      </w:r>
    </w:p>
    <w:p>
      <w:pPr>
        <w:pStyle w:val="10"/>
        <w:ind w:firstLine="496"/>
        <w:rPr>
          <w:color w:val="auto"/>
          <w:sz w:val="24"/>
          <w:szCs w:val="24"/>
          <w:highlight w:val="none"/>
        </w:rPr>
      </w:pPr>
      <w:r>
        <w:rPr>
          <w:rFonts w:hint="eastAsia"/>
          <w:color w:val="auto"/>
          <w:sz w:val="24"/>
          <w:szCs w:val="24"/>
          <w:highlight w:val="none"/>
        </w:rPr>
        <w:t>施工组织设计包括但不限于以下方面内容：</w:t>
      </w:r>
    </w:p>
    <w:p>
      <w:pPr>
        <w:pStyle w:val="10"/>
        <w:ind w:firstLine="496"/>
        <w:rPr>
          <w:color w:val="auto"/>
          <w:sz w:val="24"/>
          <w:szCs w:val="24"/>
          <w:highlight w:val="none"/>
        </w:rPr>
      </w:pPr>
      <w:r>
        <w:rPr>
          <w:rFonts w:hint="eastAsia"/>
          <w:color w:val="auto"/>
          <w:sz w:val="24"/>
          <w:szCs w:val="24"/>
          <w:highlight w:val="none"/>
        </w:rPr>
        <w:t>一、</w:t>
      </w:r>
      <w:r>
        <w:rPr>
          <w:rFonts w:hint="eastAsia"/>
          <w:color w:val="auto"/>
          <w:sz w:val="24"/>
          <w:szCs w:val="24"/>
          <w:highlight w:val="none"/>
        </w:rPr>
        <w:tab/>
      </w:r>
      <w:r>
        <w:rPr>
          <w:rFonts w:hint="eastAsia"/>
          <w:color w:val="auto"/>
          <w:sz w:val="24"/>
          <w:szCs w:val="24"/>
          <w:highlight w:val="none"/>
        </w:rPr>
        <w:t>工程概况</w:t>
      </w:r>
      <w:bookmarkStart w:id="0" w:name="_GoBack"/>
      <w:bookmarkEnd w:id="0"/>
    </w:p>
    <w:p>
      <w:pPr>
        <w:pStyle w:val="10"/>
        <w:ind w:firstLine="496"/>
        <w:rPr>
          <w:color w:val="auto"/>
          <w:sz w:val="24"/>
          <w:szCs w:val="24"/>
          <w:highlight w:val="none"/>
        </w:rPr>
      </w:pPr>
      <w:r>
        <w:rPr>
          <w:rFonts w:hint="eastAsia"/>
          <w:color w:val="auto"/>
          <w:sz w:val="24"/>
          <w:szCs w:val="24"/>
          <w:highlight w:val="none"/>
        </w:rPr>
        <w:t>二、</w:t>
      </w:r>
      <w:r>
        <w:rPr>
          <w:rFonts w:hint="eastAsia"/>
          <w:color w:val="auto"/>
          <w:sz w:val="24"/>
          <w:szCs w:val="24"/>
          <w:highlight w:val="none"/>
        </w:rPr>
        <w:tab/>
      </w:r>
      <w:r>
        <w:rPr>
          <w:rFonts w:hint="eastAsia"/>
          <w:color w:val="auto"/>
          <w:sz w:val="24"/>
          <w:szCs w:val="24"/>
          <w:highlight w:val="none"/>
        </w:rPr>
        <w:t>项目实施条件分析</w:t>
      </w:r>
    </w:p>
    <w:p>
      <w:pPr>
        <w:pStyle w:val="10"/>
        <w:ind w:firstLine="496"/>
        <w:rPr>
          <w:color w:val="auto"/>
          <w:sz w:val="24"/>
          <w:szCs w:val="24"/>
          <w:highlight w:val="none"/>
        </w:rPr>
      </w:pPr>
      <w:r>
        <w:rPr>
          <w:rFonts w:hint="eastAsia"/>
          <w:color w:val="auto"/>
          <w:sz w:val="24"/>
          <w:szCs w:val="24"/>
          <w:highlight w:val="none"/>
        </w:rPr>
        <w:t>三、</w:t>
      </w:r>
      <w:r>
        <w:rPr>
          <w:rFonts w:hint="eastAsia"/>
          <w:color w:val="auto"/>
          <w:sz w:val="24"/>
          <w:szCs w:val="24"/>
          <w:highlight w:val="none"/>
        </w:rPr>
        <w:tab/>
      </w:r>
      <w:r>
        <w:rPr>
          <w:rFonts w:hint="eastAsia"/>
          <w:color w:val="auto"/>
          <w:sz w:val="24"/>
          <w:szCs w:val="24"/>
          <w:highlight w:val="none"/>
        </w:rPr>
        <w:t>项目管理目标</w:t>
      </w:r>
    </w:p>
    <w:p>
      <w:pPr>
        <w:pStyle w:val="10"/>
        <w:ind w:firstLine="496"/>
        <w:rPr>
          <w:color w:val="auto"/>
          <w:sz w:val="24"/>
          <w:szCs w:val="24"/>
          <w:highlight w:val="none"/>
        </w:rPr>
      </w:pPr>
      <w:r>
        <w:rPr>
          <w:rFonts w:hint="eastAsia"/>
          <w:color w:val="auto"/>
          <w:sz w:val="24"/>
          <w:szCs w:val="24"/>
          <w:highlight w:val="none"/>
        </w:rPr>
        <w:t>四、</w:t>
      </w:r>
      <w:r>
        <w:rPr>
          <w:rFonts w:hint="eastAsia"/>
          <w:color w:val="auto"/>
          <w:sz w:val="24"/>
          <w:szCs w:val="24"/>
          <w:highlight w:val="none"/>
        </w:rPr>
        <w:tab/>
      </w:r>
      <w:r>
        <w:rPr>
          <w:rFonts w:hint="eastAsia"/>
          <w:color w:val="auto"/>
          <w:sz w:val="24"/>
          <w:szCs w:val="24"/>
          <w:highlight w:val="none"/>
        </w:rPr>
        <w:t>项目组织机构设置</w:t>
      </w:r>
    </w:p>
    <w:p>
      <w:pPr>
        <w:pStyle w:val="10"/>
        <w:ind w:firstLine="496"/>
        <w:rPr>
          <w:color w:val="auto"/>
          <w:sz w:val="24"/>
          <w:szCs w:val="24"/>
          <w:highlight w:val="none"/>
        </w:rPr>
      </w:pPr>
      <w:r>
        <w:rPr>
          <w:rFonts w:hint="eastAsia"/>
          <w:color w:val="auto"/>
          <w:sz w:val="24"/>
          <w:szCs w:val="24"/>
          <w:highlight w:val="none"/>
        </w:rPr>
        <w:t>五、</w:t>
      </w:r>
      <w:r>
        <w:rPr>
          <w:rFonts w:hint="eastAsia"/>
          <w:color w:val="auto"/>
          <w:sz w:val="24"/>
          <w:szCs w:val="24"/>
          <w:highlight w:val="none"/>
        </w:rPr>
        <w:tab/>
      </w:r>
      <w:r>
        <w:rPr>
          <w:rFonts w:hint="eastAsia"/>
          <w:color w:val="auto"/>
          <w:sz w:val="24"/>
          <w:szCs w:val="24"/>
          <w:highlight w:val="none"/>
        </w:rPr>
        <w:t>现场管理和施工总平面图</w:t>
      </w:r>
    </w:p>
    <w:p>
      <w:pPr>
        <w:pStyle w:val="10"/>
        <w:ind w:firstLine="496"/>
        <w:rPr>
          <w:color w:val="auto"/>
          <w:sz w:val="24"/>
          <w:szCs w:val="24"/>
          <w:highlight w:val="none"/>
        </w:rPr>
      </w:pPr>
      <w:r>
        <w:rPr>
          <w:rFonts w:hint="eastAsia"/>
          <w:color w:val="auto"/>
          <w:sz w:val="24"/>
          <w:szCs w:val="24"/>
          <w:highlight w:val="none"/>
        </w:rPr>
        <w:t>六、</w:t>
      </w:r>
      <w:r>
        <w:rPr>
          <w:rFonts w:hint="eastAsia"/>
          <w:color w:val="auto"/>
          <w:sz w:val="24"/>
          <w:szCs w:val="24"/>
          <w:highlight w:val="none"/>
        </w:rPr>
        <w:tab/>
      </w:r>
      <w:r>
        <w:rPr>
          <w:rFonts w:hint="eastAsia"/>
          <w:color w:val="auto"/>
          <w:sz w:val="24"/>
          <w:szCs w:val="24"/>
          <w:highlight w:val="none"/>
        </w:rPr>
        <w:t>施工部署和施工准备工作</w:t>
      </w:r>
    </w:p>
    <w:p>
      <w:pPr>
        <w:pStyle w:val="10"/>
        <w:ind w:firstLine="496"/>
        <w:rPr>
          <w:color w:val="auto"/>
          <w:sz w:val="24"/>
          <w:szCs w:val="24"/>
          <w:highlight w:val="none"/>
        </w:rPr>
      </w:pPr>
      <w:r>
        <w:rPr>
          <w:rFonts w:hint="eastAsia"/>
          <w:color w:val="auto"/>
          <w:sz w:val="24"/>
          <w:szCs w:val="24"/>
          <w:highlight w:val="none"/>
        </w:rPr>
        <w:t>1、项目管理总体安排</w:t>
      </w:r>
    </w:p>
    <w:p>
      <w:pPr>
        <w:pStyle w:val="10"/>
        <w:ind w:firstLine="496"/>
        <w:rPr>
          <w:color w:val="auto"/>
          <w:sz w:val="24"/>
          <w:szCs w:val="24"/>
          <w:highlight w:val="none"/>
        </w:rPr>
      </w:pPr>
      <w:r>
        <w:rPr>
          <w:rFonts w:hint="eastAsia"/>
          <w:color w:val="auto"/>
          <w:sz w:val="24"/>
          <w:szCs w:val="24"/>
          <w:highlight w:val="none"/>
        </w:rPr>
        <w:t>2、施工和管理人员的投入安排</w:t>
      </w:r>
    </w:p>
    <w:p>
      <w:pPr>
        <w:pStyle w:val="10"/>
        <w:ind w:firstLine="496"/>
        <w:rPr>
          <w:color w:val="auto"/>
          <w:sz w:val="24"/>
          <w:szCs w:val="24"/>
          <w:highlight w:val="none"/>
        </w:rPr>
      </w:pPr>
      <w:r>
        <w:rPr>
          <w:rFonts w:hint="eastAsia"/>
          <w:color w:val="auto"/>
          <w:sz w:val="24"/>
          <w:szCs w:val="24"/>
          <w:highlight w:val="none"/>
        </w:rPr>
        <w:t>3、施工现场准备和施工程序</w:t>
      </w:r>
    </w:p>
    <w:p>
      <w:pPr>
        <w:pStyle w:val="10"/>
        <w:ind w:firstLine="496"/>
        <w:rPr>
          <w:color w:val="auto"/>
          <w:sz w:val="24"/>
          <w:szCs w:val="24"/>
          <w:highlight w:val="none"/>
        </w:rPr>
      </w:pPr>
      <w:r>
        <w:rPr>
          <w:rFonts w:hint="eastAsia"/>
          <w:color w:val="auto"/>
          <w:sz w:val="24"/>
          <w:szCs w:val="24"/>
          <w:highlight w:val="none"/>
        </w:rPr>
        <w:t>4、施工准备工作组织和时间安排</w:t>
      </w:r>
    </w:p>
    <w:p>
      <w:pPr>
        <w:pStyle w:val="10"/>
        <w:ind w:firstLine="496"/>
        <w:rPr>
          <w:color w:val="auto"/>
          <w:sz w:val="24"/>
          <w:szCs w:val="24"/>
          <w:highlight w:val="none"/>
        </w:rPr>
      </w:pPr>
      <w:r>
        <w:rPr>
          <w:rFonts w:hint="eastAsia"/>
          <w:color w:val="auto"/>
          <w:sz w:val="24"/>
          <w:szCs w:val="24"/>
          <w:highlight w:val="none"/>
        </w:rPr>
        <w:t>七、</w:t>
      </w:r>
      <w:r>
        <w:rPr>
          <w:rFonts w:hint="eastAsia"/>
          <w:color w:val="auto"/>
          <w:sz w:val="24"/>
          <w:szCs w:val="24"/>
          <w:highlight w:val="none"/>
        </w:rPr>
        <w:tab/>
      </w:r>
      <w:r>
        <w:rPr>
          <w:rFonts w:hint="eastAsia"/>
          <w:color w:val="auto"/>
          <w:sz w:val="24"/>
          <w:szCs w:val="24"/>
          <w:highlight w:val="none"/>
        </w:rPr>
        <w:t>重点、难点工程施工方案</w:t>
      </w:r>
    </w:p>
    <w:p>
      <w:pPr>
        <w:pStyle w:val="10"/>
        <w:ind w:firstLine="496"/>
        <w:rPr>
          <w:color w:val="auto"/>
          <w:sz w:val="24"/>
          <w:szCs w:val="24"/>
          <w:highlight w:val="none"/>
        </w:rPr>
      </w:pPr>
      <w:r>
        <w:rPr>
          <w:rFonts w:hint="eastAsia"/>
          <w:color w:val="auto"/>
          <w:sz w:val="24"/>
          <w:szCs w:val="24"/>
          <w:highlight w:val="none"/>
        </w:rPr>
        <w:t>八、</w:t>
      </w:r>
      <w:r>
        <w:rPr>
          <w:rFonts w:hint="eastAsia"/>
          <w:color w:val="auto"/>
          <w:sz w:val="24"/>
          <w:szCs w:val="24"/>
          <w:highlight w:val="none"/>
        </w:rPr>
        <w:tab/>
      </w:r>
      <w:r>
        <w:rPr>
          <w:rFonts w:hint="eastAsia"/>
          <w:color w:val="auto"/>
          <w:sz w:val="24"/>
          <w:szCs w:val="24"/>
          <w:highlight w:val="none"/>
        </w:rPr>
        <w:t>施工进度计划</w:t>
      </w:r>
    </w:p>
    <w:p>
      <w:pPr>
        <w:pStyle w:val="10"/>
        <w:ind w:firstLine="496"/>
        <w:rPr>
          <w:color w:val="auto"/>
          <w:sz w:val="24"/>
          <w:szCs w:val="24"/>
          <w:highlight w:val="none"/>
        </w:rPr>
      </w:pPr>
      <w:r>
        <w:rPr>
          <w:rFonts w:hint="eastAsia"/>
          <w:color w:val="auto"/>
          <w:sz w:val="24"/>
          <w:szCs w:val="24"/>
          <w:highlight w:val="none"/>
        </w:rPr>
        <w:t>施工总进度计划和单项工程施工进度计划</w:t>
      </w:r>
    </w:p>
    <w:p>
      <w:pPr>
        <w:pStyle w:val="10"/>
        <w:ind w:firstLine="496"/>
        <w:rPr>
          <w:color w:val="auto"/>
          <w:sz w:val="24"/>
          <w:szCs w:val="24"/>
          <w:highlight w:val="none"/>
        </w:rPr>
      </w:pPr>
      <w:r>
        <w:rPr>
          <w:rFonts w:hint="eastAsia"/>
          <w:color w:val="auto"/>
          <w:sz w:val="24"/>
          <w:szCs w:val="24"/>
          <w:highlight w:val="none"/>
        </w:rPr>
        <w:t>九、</w:t>
      </w:r>
      <w:r>
        <w:rPr>
          <w:rFonts w:hint="eastAsia"/>
          <w:color w:val="auto"/>
          <w:sz w:val="24"/>
          <w:szCs w:val="24"/>
          <w:highlight w:val="none"/>
        </w:rPr>
        <w:tab/>
      </w:r>
      <w:r>
        <w:rPr>
          <w:rFonts w:hint="eastAsia"/>
          <w:color w:val="auto"/>
          <w:sz w:val="24"/>
          <w:szCs w:val="24"/>
          <w:highlight w:val="none"/>
        </w:rPr>
        <w:t>资源供应保障计划</w:t>
      </w:r>
    </w:p>
    <w:p>
      <w:pPr>
        <w:pStyle w:val="10"/>
        <w:ind w:firstLine="496"/>
        <w:rPr>
          <w:color w:val="auto"/>
          <w:sz w:val="24"/>
          <w:szCs w:val="24"/>
          <w:highlight w:val="none"/>
        </w:rPr>
      </w:pPr>
      <w:r>
        <w:rPr>
          <w:rFonts w:hint="eastAsia"/>
          <w:color w:val="auto"/>
          <w:sz w:val="24"/>
          <w:szCs w:val="24"/>
          <w:highlight w:val="none"/>
        </w:rPr>
        <w:t>1、</w:t>
      </w:r>
      <w:r>
        <w:rPr>
          <w:rFonts w:hint="eastAsia"/>
          <w:color w:val="auto"/>
          <w:sz w:val="24"/>
          <w:szCs w:val="24"/>
          <w:highlight w:val="none"/>
        </w:rPr>
        <w:tab/>
      </w:r>
      <w:r>
        <w:rPr>
          <w:rFonts w:hint="eastAsia"/>
          <w:color w:val="auto"/>
          <w:sz w:val="24"/>
          <w:szCs w:val="24"/>
          <w:highlight w:val="none"/>
        </w:rPr>
        <w:t>劳动力需求计划</w:t>
      </w:r>
    </w:p>
    <w:p>
      <w:pPr>
        <w:pStyle w:val="10"/>
        <w:ind w:firstLine="496"/>
        <w:rPr>
          <w:color w:val="auto"/>
          <w:sz w:val="24"/>
          <w:szCs w:val="24"/>
          <w:highlight w:val="none"/>
        </w:rPr>
      </w:pPr>
      <w:r>
        <w:rPr>
          <w:rFonts w:hint="eastAsia"/>
          <w:color w:val="auto"/>
          <w:sz w:val="24"/>
          <w:szCs w:val="24"/>
          <w:highlight w:val="none"/>
        </w:rPr>
        <w:t>2、</w:t>
      </w:r>
      <w:r>
        <w:rPr>
          <w:rFonts w:hint="eastAsia"/>
          <w:color w:val="auto"/>
          <w:sz w:val="24"/>
          <w:szCs w:val="24"/>
          <w:highlight w:val="none"/>
        </w:rPr>
        <w:tab/>
      </w:r>
      <w:r>
        <w:rPr>
          <w:rFonts w:hint="eastAsia"/>
          <w:color w:val="auto"/>
          <w:sz w:val="24"/>
          <w:szCs w:val="24"/>
          <w:highlight w:val="none"/>
        </w:rPr>
        <w:t>主要材料和周转材料需求计划</w:t>
      </w:r>
    </w:p>
    <w:p>
      <w:pPr>
        <w:pStyle w:val="10"/>
        <w:ind w:firstLine="496"/>
        <w:rPr>
          <w:color w:val="auto"/>
          <w:sz w:val="24"/>
          <w:szCs w:val="24"/>
          <w:highlight w:val="none"/>
        </w:rPr>
      </w:pPr>
      <w:r>
        <w:rPr>
          <w:rFonts w:hint="eastAsia"/>
          <w:color w:val="auto"/>
          <w:sz w:val="24"/>
          <w:szCs w:val="24"/>
          <w:highlight w:val="none"/>
        </w:rPr>
        <w:t>3、</w:t>
      </w:r>
      <w:r>
        <w:rPr>
          <w:rFonts w:hint="eastAsia"/>
          <w:color w:val="auto"/>
          <w:sz w:val="24"/>
          <w:szCs w:val="24"/>
          <w:highlight w:val="none"/>
        </w:rPr>
        <w:tab/>
      </w:r>
      <w:r>
        <w:rPr>
          <w:rFonts w:hint="eastAsia"/>
          <w:color w:val="auto"/>
          <w:sz w:val="24"/>
          <w:szCs w:val="24"/>
          <w:highlight w:val="none"/>
        </w:rPr>
        <w:t>机械设备投入、使用计划</w:t>
      </w:r>
    </w:p>
    <w:p>
      <w:pPr>
        <w:pStyle w:val="10"/>
        <w:ind w:firstLine="496"/>
        <w:rPr>
          <w:color w:val="auto"/>
          <w:sz w:val="24"/>
          <w:szCs w:val="24"/>
          <w:highlight w:val="none"/>
        </w:rPr>
      </w:pPr>
      <w:r>
        <w:rPr>
          <w:rFonts w:hint="eastAsia"/>
          <w:color w:val="auto"/>
          <w:sz w:val="24"/>
          <w:szCs w:val="24"/>
          <w:highlight w:val="none"/>
        </w:rPr>
        <w:t>4、</w:t>
      </w:r>
      <w:r>
        <w:rPr>
          <w:rFonts w:hint="eastAsia"/>
          <w:color w:val="auto"/>
          <w:sz w:val="24"/>
          <w:szCs w:val="24"/>
          <w:highlight w:val="none"/>
        </w:rPr>
        <w:tab/>
      </w:r>
      <w:r>
        <w:rPr>
          <w:rFonts w:hint="eastAsia"/>
          <w:color w:val="auto"/>
          <w:sz w:val="24"/>
          <w:szCs w:val="24"/>
          <w:highlight w:val="none"/>
        </w:rPr>
        <w:t>资金使用计划</w:t>
      </w:r>
    </w:p>
    <w:p>
      <w:pPr>
        <w:pStyle w:val="10"/>
        <w:ind w:firstLine="496"/>
        <w:rPr>
          <w:color w:val="auto"/>
          <w:sz w:val="24"/>
          <w:szCs w:val="24"/>
          <w:highlight w:val="none"/>
        </w:rPr>
      </w:pPr>
      <w:r>
        <w:rPr>
          <w:rFonts w:hint="eastAsia"/>
          <w:color w:val="auto"/>
          <w:sz w:val="24"/>
          <w:szCs w:val="24"/>
          <w:highlight w:val="none"/>
        </w:rPr>
        <w:t>5、</w:t>
      </w:r>
      <w:r>
        <w:rPr>
          <w:rFonts w:hint="eastAsia"/>
          <w:color w:val="auto"/>
          <w:sz w:val="24"/>
          <w:szCs w:val="24"/>
          <w:highlight w:val="none"/>
        </w:rPr>
        <w:tab/>
      </w:r>
      <w:r>
        <w:rPr>
          <w:rFonts w:hint="eastAsia"/>
          <w:color w:val="auto"/>
          <w:sz w:val="24"/>
          <w:szCs w:val="24"/>
          <w:highlight w:val="none"/>
        </w:rPr>
        <w:t>材料设备供应保障措施</w:t>
      </w:r>
    </w:p>
    <w:p>
      <w:pPr>
        <w:pStyle w:val="10"/>
        <w:ind w:firstLine="496"/>
        <w:rPr>
          <w:color w:val="auto"/>
          <w:sz w:val="24"/>
          <w:szCs w:val="24"/>
          <w:highlight w:val="none"/>
        </w:rPr>
      </w:pPr>
      <w:r>
        <w:rPr>
          <w:rFonts w:hint="eastAsia"/>
          <w:color w:val="auto"/>
          <w:sz w:val="24"/>
          <w:szCs w:val="24"/>
          <w:highlight w:val="none"/>
        </w:rPr>
        <w:t>十、</w:t>
      </w:r>
      <w:r>
        <w:rPr>
          <w:rFonts w:hint="eastAsia"/>
          <w:color w:val="auto"/>
          <w:sz w:val="24"/>
          <w:szCs w:val="24"/>
          <w:highlight w:val="none"/>
        </w:rPr>
        <w:tab/>
      </w:r>
      <w:r>
        <w:rPr>
          <w:rFonts w:hint="eastAsia"/>
          <w:color w:val="auto"/>
          <w:sz w:val="24"/>
          <w:szCs w:val="24"/>
          <w:highlight w:val="none"/>
        </w:rPr>
        <w:t>施工技术组织措施计划</w:t>
      </w:r>
    </w:p>
    <w:p>
      <w:pPr>
        <w:pStyle w:val="10"/>
        <w:ind w:firstLine="496"/>
        <w:rPr>
          <w:color w:val="auto"/>
          <w:sz w:val="24"/>
          <w:szCs w:val="24"/>
          <w:highlight w:val="none"/>
        </w:rPr>
      </w:pPr>
      <w:r>
        <w:rPr>
          <w:rFonts w:hint="eastAsia"/>
          <w:color w:val="auto"/>
          <w:sz w:val="24"/>
          <w:szCs w:val="24"/>
          <w:highlight w:val="none"/>
        </w:rPr>
        <w:t>1、</w:t>
      </w:r>
      <w:r>
        <w:rPr>
          <w:rFonts w:hint="eastAsia"/>
          <w:color w:val="auto"/>
          <w:sz w:val="24"/>
          <w:szCs w:val="24"/>
          <w:highlight w:val="none"/>
        </w:rPr>
        <w:tab/>
      </w:r>
      <w:r>
        <w:rPr>
          <w:rFonts w:hint="eastAsia"/>
          <w:color w:val="auto"/>
          <w:sz w:val="24"/>
          <w:szCs w:val="24"/>
          <w:highlight w:val="none"/>
        </w:rPr>
        <w:t>保证进度目标的措施</w:t>
      </w:r>
    </w:p>
    <w:p>
      <w:pPr>
        <w:pStyle w:val="10"/>
        <w:ind w:firstLine="496"/>
        <w:rPr>
          <w:color w:val="auto"/>
          <w:sz w:val="24"/>
          <w:szCs w:val="24"/>
          <w:highlight w:val="none"/>
        </w:rPr>
      </w:pPr>
      <w:r>
        <w:rPr>
          <w:rFonts w:hint="eastAsia"/>
          <w:color w:val="auto"/>
          <w:sz w:val="24"/>
          <w:szCs w:val="24"/>
          <w:highlight w:val="none"/>
        </w:rPr>
        <w:t>2、</w:t>
      </w:r>
      <w:r>
        <w:rPr>
          <w:rFonts w:hint="eastAsia"/>
          <w:color w:val="auto"/>
          <w:sz w:val="24"/>
          <w:szCs w:val="24"/>
          <w:highlight w:val="none"/>
        </w:rPr>
        <w:tab/>
      </w:r>
      <w:r>
        <w:rPr>
          <w:rFonts w:hint="eastAsia"/>
          <w:color w:val="auto"/>
          <w:sz w:val="24"/>
          <w:szCs w:val="24"/>
          <w:highlight w:val="none"/>
        </w:rPr>
        <w:t>保证质量目标的措施</w:t>
      </w:r>
    </w:p>
    <w:p>
      <w:pPr>
        <w:pStyle w:val="10"/>
        <w:ind w:firstLine="496"/>
        <w:rPr>
          <w:color w:val="auto"/>
          <w:sz w:val="24"/>
          <w:szCs w:val="24"/>
          <w:highlight w:val="none"/>
        </w:rPr>
      </w:pPr>
      <w:r>
        <w:rPr>
          <w:rFonts w:hint="eastAsia"/>
          <w:color w:val="auto"/>
          <w:sz w:val="24"/>
          <w:szCs w:val="24"/>
          <w:highlight w:val="none"/>
        </w:rPr>
        <w:t>3、</w:t>
      </w:r>
      <w:r>
        <w:rPr>
          <w:rFonts w:hint="eastAsia"/>
          <w:color w:val="auto"/>
          <w:sz w:val="24"/>
          <w:szCs w:val="24"/>
          <w:highlight w:val="none"/>
        </w:rPr>
        <w:tab/>
      </w:r>
      <w:r>
        <w:rPr>
          <w:rFonts w:hint="eastAsia"/>
          <w:color w:val="auto"/>
          <w:sz w:val="24"/>
          <w:szCs w:val="24"/>
          <w:highlight w:val="none"/>
        </w:rPr>
        <w:t>保证安全文明施工保证措施。提供各施工阶段的风险源预估、分类及应对措施。</w:t>
      </w:r>
    </w:p>
    <w:p>
      <w:pPr>
        <w:pStyle w:val="10"/>
        <w:ind w:firstLine="496"/>
        <w:rPr>
          <w:color w:val="auto"/>
          <w:sz w:val="24"/>
          <w:szCs w:val="24"/>
          <w:highlight w:val="none"/>
        </w:rPr>
      </w:pPr>
      <w:r>
        <w:rPr>
          <w:rFonts w:hint="eastAsia"/>
          <w:color w:val="auto"/>
          <w:sz w:val="24"/>
          <w:szCs w:val="24"/>
          <w:highlight w:val="none"/>
        </w:rPr>
        <w:t>4、</w:t>
      </w:r>
      <w:r>
        <w:rPr>
          <w:rFonts w:hint="eastAsia"/>
          <w:color w:val="auto"/>
          <w:sz w:val="24"/>
          <w:szCs w:val="24"/>
          <w:highlight w:val="none"/>
        </w:rPr>
        <w:tab/>
      </w:r>
      <w:r>
        <w:rPr>
          <w:rFonts w:hint="eastAsia"/>
          <w:color w:val="auto"/>
          <w:sz w:val="24"/>
          <w:szCs w:val="24"/>
          <w:highlight w:val="none"/>
        </w:rPr>
        <w:t>保证季节施工的措施</w:t>
      </w:r>
    </w:p>
    <w:p>
      <w:pPr>
        <w:pStyle w:val="10"/>
        <w:ind w:firstLine="496"/>
        <w:rPr>
          <w:color w:val="auto"/>
          <w:sz w:val="24"/>
          <w:szCs w:val="24"/>
          <w:highlight w:val="none"/>
        </w:rPr>
      </w:pPr>
      <w:r>
        <w:rPr>
          <w:rFonts w:hint="eastAsia"/>
          <w:color w:val="auto"/>
          <w:sz w:val="24"/>
          <w:szCs w:val="24"/>
          <w:highlight w:val="none"/>
        </w:rPr>
        <w:t>5、</w:t>
      </w:r>
      <w:r>
        <w:rPr>
          <w:rFonts w:hint="eastAsia"/>
          <w:color w:val="auto"/>
          <w:sz w:val="24"/>
          <w:szCs w:val="24"/>
          <w:highlight w:val="none"/>
        </w:rPr>
        <w:tab/>
      </w:r>
      <w:r>
        <w:rPr>
          <w:rFonts w:hint="eastAsia"/>
          <w:color w:val="auto"/>
          <w:sz w:val="24"/>
          <w:szCs w:val="24"/>
          <w:highlight w:val="none"/>
        </w:rPr>
        <w:t>保证环境的措施</w:t>
      </w:r>
    </w:p>
    <w:p>
      <w:pPr>
        <w:pStyle w:val="10"/>
        <w:ind w:firstLine="496"/>
        <w:rPr>
          <w:color w:val="auto"/>
          <w:sz w:val="24"/>
          <w:szCs w:val="24"/>
          <w:highlight w:val="none"/>
        </w:rPr>
      </w:pPr>
      <w:r>
        <w:rPr>
          <w:rFonts w:hint="eastAsia"/>
          <w:color w:val="auto"/>
          <w:sz w:val="24"/>
          <w:szCs w:val="24"/>
          <w:highlight w:val="none"/>
        </w:rPr>
        <w:t>6、竣工验收、竣工资料和竣工备案管理</w:t>
      </w:r>
    </w:p>
    <w:p>
      <w:pPr>
        <w:pStyle w:val="10"/>
        <w:ind w:firstLine="496"/>
        <w:rPr>
          <w:color w:val="auto"/>
          <w:sz w:val="24"/>
          <w:szCs w:val="24"/>
          <w:highlight w:val="none"/>
        </w:rPr>
      </w:pPr>
      <w:r>
        <w:rPr>
          <w:rFonts w:hint="eastAsia"/>
          <w:color w:val="auto"/>
          <w:sz w:val="24"/>
          <w:szCs w:val="24"/>
          <w:highlight w:val="none"/>
        </w:rPr>
        <w:t>以上各项措施应包括技术措施、组织措施、经济措施及合同措施。</w:t>
      </w:r>
    </w:p>
    <w:p>
      <w:pPr>
        <w:pStyle w:val="10"/>
        <w:ind w:firstLine="496"/>
        <w:rPr>
          <w:color w:val="auto"/>
          <w:sz w:val="24"/>
          <w:szCs w:val="24"/>
          <w:highlight w:val="none"/>
        </w:rPr>
      </w:pPr>
      <w:r>
        <w:rPr>
          <w:rFonts w:hint="eastAsia"/>
          <w:color w:val="auto"/>
          <w:sz w:val="24"/>
          <w:szCs w:val="24"/>
          <w:highlight w:val="none"/>
        </w:rPr>
        <w:t>十、</w:t>
      </w:r>
      <w:r>
        <w:rPr>
          <w:rFonts w:hint="eastAsia"/>
          <w:color w:val="auto"/>
          <w:sz w:val="24"/>
          <w:szCs w:val="24"/>
          <w:highlight w:val="none"/>
        </w:rPr>
        <w:tab/>
      </w:r>
      <w:r>
        <w:rPr>
          <w:rFonts w:hint="eastAsia"/>
          <w:color w:val="auto"/>
          <w:sz w:val="24"/>
          <w:szCs w:val="24"/>
          <w:highlight w:val="none"/>
        </w:rPr>
        <w:t>项目风险预测和管理</w:t>
      </w:r>
    </w:p>
    <w:p>
      <w:pPr>
        <w:pStyle w:val="10"/>
        <w:ind w:firstLine="496"/>
        <w:rPr>
          <w:color w:val="auto"/>
          <w:sz w:val="24"/>
          <w:szCs w:val="24"/>
          <w:highlight w:val="none"/>
        </w:rPr>
      </w:pPr>
      <w:r>
        <w:rPr>
          <w:rFonts w:hint="eastAsia"/>
          <w:color w:val="auto"/>
          <w:sz w:val="24"/>
          <w:szCs w:val="24"/>
          <w:highlight w:val="none"/>
        </w:rPr>
        <w:t>1、</w:t>
      </w:r>
      <w:r>
        <w:rPr>
          <w:rFonts w:hint="eastAsia"/>
          <w:color w:val="auto"/>
          <w:sz w:val="24"/>
          <w:szCs w:val="24"/>
          <w:highlight w:val="none"/>
        </w:rPr>
        <w:tab/>
      </w:r>
      <w:r>
        <w:rPr>
          <w:rFonts w:hint="eastAsia"/>
          <w:color w:val="auto"/>
          <w:sz w:val="24"/>
          <w:szCs w:val="24"/>
          <w:highlight w:val="none"/>
        </w:rPr>
        <w:t>风险管理重点</w:t>
      </w:r>
    </w:p>
    <w:p>
      <w:pPr>
        <w:pStyle w:val="10"/>
        <w:ind w:firstLine="496"/>
        <w:rPr>
          <w:color w:val="auto"/>
          <w:sz w:val="24"/>
          <w:szCs w:val="24"/>
          <w:highlight w:val="none"/>
        </w:rPr>
      </w:pPr>
      <w:r>
        <w:rPr>
          <w:rFonts w:hint="eastAsia"/>
          <w:color w:val="auto"/>
          <w:sz w:val="24"/>
          <w:szCs w:val="24"/>
          <w:highlight w:val="none"/>
        </w:rPr>
        <w:t>2、</w:t>
      </w:r>
      <w:r>
        <w:rPr>
          <w:rFonts w:hint="eastAsia"/>
          <w:color w:val="auto"/>
          <w:sz w:val="24"/>
          <w:szCs w:val="24"/>
          <w:highlight w:val="none"/>
        </w:rPr>
        <w:tab/>
      </w:r>
      <w:r>
        <w:rPr>
          <w:rFonts w:hint="eastAsia"/>
          <w:color w:val="auto"/>
          <w:sz w:val="24"/>
          <w:szCs w:val="24"/>
          <w:highlight w:val="none"/>
        </w:rPr>
        <w:t>风险防范对策</w:t>
      </w:r>
    </w:p>
    <w:p>
      <w:pPr>
        <w:pStyle w:val="10"/>
        <w:ind w:firstLine="496"/>
        <w:rPr>
          <w:color w:val="auto"/>
          <w:sz w:val="24"/>
          <w:szCs w:val="24"/>
          <w:highlight w:val="none"/>
        </w:rPr>
      </w:pPr>
      <w:r>
        <w:rPr>
          <w:rFonts w:hint="eastAsia"/>
          <w:color w:val="auto"/>
          <w:sz w:val="24"/>
          <w:szCs w:val="24"/>
          <w:highlight w:val="none"/>
        </w:rPr>
        <w:t>3、</w:t>
      </w:r>
      <w:r>
        <w:rPr>
          <w:rFonts w:hint="eastAsia"/>
          <w:color w:val="auto"/>
          <w:sz w:val="24"/>
          <w:szCs w:val="24"/>
          <w:highlight w:val="none"/>
        </w:rPr>
        <w:tab/>
      </w:r>
      <w:r>
        <w:rPr>
          <w:rFonts w:hint="eastAsia"/>
          <w:color w:val="auto"/>
          <w:sz w:val="24"/>
          <w:szCs w:val="24"/>
          <w:highlight w:val="none"/>
        </w:rPr>
        <w:t>风险管理责任</w:t>
      </w:r>
    </w:p>
    <w:p>
      <w:pPr>
        <w:pStyle w:val="10"/>
        <w:ind w:firstLine="496"/>
        <w:rPr>
          <w:color w:val="auto"/>
          <w:sz w:val="24"/>
          <w:szCs w:val="24"/>
          <w:highlight w:val="none"/>
        </w:rPr>
      </w:pPr>
      <w:r>
        <w:rPr>
          <w:rFonts w:hint="eastAsia"/>
          <w:color w:val="auto"/>
          <w:sz w:val="24"/>
          <w:szCs w:val="24"/>
          <w:highlight w:val="none"/>
        </w:rPr>
        <w:t>十</w:t>
      </w:r>
      <w:r>
        <w:rPr>
          <w:rFonts w:hint="eastAsia"/>
          <w:color w:val="auto"/>
          <w:sz w:val="24"/>
          <w:szCs w:val="24"/>
          <w:highlight w:val="none"/>
          <w:lang w:val="en-US" w:eastAsia="zh-CN"/>
        </w:rPr>
        <w:t>一</w:t>
      </w:r>
      <w:r>
        <w:rPr>
          <w:rFonts w:hint="eastAsia"/>
          <w:color w:val="auto"/>
          <w:sz w:val="24"/>
          <w:szCs w:val="24"/>
          <w:highlight w:val="none"/>
        </w:rPr>
        <w:t>、</w:t>
      </w:r>
      <w:r>
        <w:rPr>
          <w:rFonts w:hint="eastAsia"/>
          <w:color w:val="auto"/>
          <w:sz w:val="24"/>
          <w:szCs w:val="24"/>
          <w:highlight w:val="none"/>
        </w:rPr>
        <w:tab/>
      </w:r>
      <w:r>
        <w:rPr>
          <w:rFonts w:hint="eastAsia"/>
          <w:color w:val="auto"/>
          <w:sz w:val="24"/>
          <w:szCs w:val="24"/>
          <w:highlight w:val="none"/>
        </w:rPr>
        <w:t>信息管理</w:t>
      </w:r>
    </w:p>
    <w:p>
      <w:pPr>
        <w:pStyle w:val="10"/>
        <w:ind w:firstLine="496"/>
        <w:rPr>
          <w:color w:val="auto"/>
          <w:sz w:val="24"/>
          <w:szCs w:val="24"/>
          <w:highlight w:val="none"/>
        </w:rPr>
      </w:pPr>
      <w:r>
        <w:rPr>
          <w:rFonts w:hint="eastAsia"/>
          <w:color w:val="auto"/>
          <w:sz w:val="24"/>
          <w:szCs w:val="24"/>
          <w:highlight w:val="none"/>
        </w:rPr>
        <w:t>1、</w:t>
      </w:r>
      <w:r>
        <w:rPr>
          <w:rFonts w:hint="eastAsia"/>
          <w:color w:val="auto"/>
          <w:sz w:val="24"/>
          <w:szCs w:val="24"/>
          <w:highlight w:val="none"/>
        </w:rPr>
        <w:tab/>
      </w:r>
      <w:r>
        <w:rPr>
          <w:rFonts w:hint="eastAsia"/>
          <w:color w:val="auto"/>
          <w:sz w:val="24"/>
          <w:szCs w:val="24"/>
          <w:highlight w:val="none"/>
        </w:rPr>
        <w:t>与项目组织相适应的信息流通系统</w:t>
      </w:r>
    </w:p>
    <w:p>
      <w:pPr>
        <w:pStyle w:val="10"/>
        <w:ind w:firstLine="496"/>
        <w:rPr>
          <w:color w:val="auto"/>
          <w:sz w:val="24"/>
          <w:szCs w:val="24"/>
          <w:highlight w:val="none"/>
        </w:rPr>
      </w:pPr>
      <w:r>
        <w:rPr>
          <w:rFonts w:hint="eastAsia"/>
          <w:color w:val="auto"/>
          <w:sz w:val="24"/>
          <w:szCs w:val="24"/>
          <w:highlight w:val="none"/>
        </w:rPr>
        <w:t>2、</w:t>
      </w:r>
      <w:r>
        <w:rPr>
          <w:rFonts w:hint="eastAsia"/>
          <w:color w:val="auto"/>
          <w:sz w:val="24"/>
          <w:szCs w:val="24"/>
          <w:highlight w:val="none"/>
        </w:rPr>
        <w:tab/>
      </w:r>
      <w:r>
        <w:rPr>
          <w:rFonts w:hint="eastAsia"/>
          <w:color w:val="auto"/>
          <w:sz w:val="24"/>
          <w:szCs w:val="24"/>
          <w:highlight w:val="none"/>
        </w:rPr>
        <w:t>与招标人的项目信息管理处理系统软硬件相配套的资源配置</w:t>
      </w:r>
    </w:p>
    <w:p>
      <w:pPr>
        <w:pStyle w:val="10"/>
        <w:ind w:firstLine="496"/>
        <w:rPr>
          <w:color w:val="auto"/>
          <w:sz w:val="24"/>
          <w:szCs w:val="24"/>
          <w:highlight w:val="none"/>
        </w:rPr>
      </w:pPr>
      <w:r>
        <w:rPr>
          <w:rFonts w:hint="eastAsia"/>
          <w:color w:val="auto"/>
          <w:sz w:val="24"/>
          <w:szCs w:val="24"/>
          <w:highlight w:val="none"/>
        </w:rPr>
        <w:t>3、</w:t>
      </w:r>
      <w:r>
        <w:rPr>
          <w:rFonts w:hint="eastAsia"/>
          <w:color w:val="auto"/>
          <w:sz w:val="24"/>
          <w:szCs w:val="24"/>
          <w:highlight w:val="none"/>
        </w:rPr>
        <w:tab/>
      </w:r>
      <w:r>
        <w:rPr>
          <w:rFonts w:hint="eastAsia"/>
          <w:color w:val="auto"/>
          <w:sz w:val="24"/>
          <w:szCs w:val="24"/>
          <w:highlight w:val="none"/>
        </w:rPr>
        <w:t>信息管理实施规划</w:t>
      </w:r>
    </w:p>
    <w:p>
      <w:pPr>
        <w:pStyle w:val="6"/>
        <w:rPr>
          <w:rFonts w:hint="eastAsia"/>
          <w:color w:val="auto"/>
          <w:highlight w:val="none"/>
          <w:lang w:eastAsia="zh-CN"/>
        </w:rPr>
      </w:pPr>
      <w:r>
        <w:rPr>
          <w:rFonts w:hint="eastAsia" w:ascii="Calibri" w:hAnsi="Calibri" w:eastAsia="宋体" w:cs="Times New Roman"/>
          <w:snapToGrid w:val="0"/>
          <w:color w:val="auto"/>
          <w:spacing w:val="4"/>
          <w:kern w:val="0"/>
          <w:sz w:val="24"/>
          <w:szCs w:val="24"/>
          <w:highlight w:val="none"/>
          <w:lang w:val="en-US" w:eastAsia="zh-CN" w:bidi="ar-SA"/>
        </w:rPr>
        <w:t>十</w:t>
      </w:r>
      <w:r>
        <w:rPr>
          <w:rFonts w:hint="eastAsia" w:ascii="Calibri" w:hAnsi="Calibri" w:cs="Times New Roman"/>
          <w:snapToGrid w:val="0"/>
          <w:color w:val="auto"/>
          <w:spacing w:val="4"/>
          <w:kern w:val="0"/>
          <w:sz w:val="24"/>
          <w:szCs w:val="24"/>
          <w:highlight w:val="none"/>
          <w:lang w:val="en-US" w:eastAsia="zh-CN" w:bidi="ar-SA"/>
        </w:rPr>
        <w:t>二</w:t>
      </w:r>
      <w:r>
        <w:rPr>
          <w:rFonts w:hint="eastAsia" w:ascii="Calibri" w:hAnsi="Calibri" w:eastAsia="宋体" w:cs="Times New Roman"/>
          <w:snapToGrid w:val="0"/>
          <w:color w:val="auto"/>
          <w:spacing w:val="4"/>
          <w:kern w:val="0"/>
          <w:sz w:val="24"/>
          <w:szCs w:val="24"/>
          <w:highlight w:val="none"/>
          <w:lang w:val="en-US" w:eastAsia="zh-CN" w:bidi="ar-SA"/>
        </w:rPr>
        <w:t>、相关专业工程的总承包管理与配合服务内容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MDY0MDNlMDkxOWE4ZWY5NjAzNTNhMWZlYjQ3MjIifQ=="/>
  </w:docVars>
  <w:rsids>
    <w:rsidRoot w:val="00000000"/>
    <w:rsid w:val="0E455054"/>
    <w:rsid w:val="4BFC48DA"/>
    <w:rsid w:val="59125592"/>
    <w:rsid w:val="6EB74327"/>
    <w:rsid w:val="7BD86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Normal Indent"/>
    <w:basedOn w:val="1"/>
    <w:qFormat/>
    <w:uiPriority w:val="0"/>
    <w:pPr>
      <w:ind w:firstLine="420"/>
    </w:pPr>
    <w:rPr>
      <w:rFonts w:ascii="Times New Roman" w:hAnsi="Times New Roman"/>
      <w:szCs w:val="20"/>
    </w:rPr>
  </w:style>
  <w:style w:type="paragraph" w:styleId="4">
    <w:name w:val="Body Text"/>
    <w:basedOn w:val="1"/>
    <w:qFormat/>
    <w:uiPriority w:val="0"/>
    <w:pPr>
      <w:spacing w:after="120"/>
    </w:pPr>
    <w:rPr>
      <w:rFonts w:ascii="Times New Roman" w:hAnsi="Times New Roman"/>
      <w:szCs w:val="20"/>
    </w:rPr>
  </w:style>
  <w:style w:type="paragraph" w:styleId="5">
    <w:name w:val="Body Text 2"/>
    <w:basedOn w:val="1"/>
    <w:uiPriority w:val="0"/>
    <w:rPr>
      <w:rFonts w:ascii="宋体" w:hAnsi="宋体"/>
      <w:kern w:val="0"/>
      <w:sz w:val="20"/>
      <w:szCs w:val="24"/>
      <w:u w:val="single"/>
    </w:rPr>
  </w:style>
  <w:style w:type="paragraph" w:styleId="6">
    <w:name w:val="Body Text First Indent"/>
    <w:basedOn w:val="4"/>
    <w:qFormat/>
    <w:uiPriority w:val="0"/>
    <w:pPr>
      <w:ind w:firstLine="420"/>
    </w:pPr>
  </w:style>
  <w:style w:type="paragraph" w:customStyle="1" w:styleId="9">
    <w:name w:val="章节二"/>
    <w:next w:val="10"/>
    <w:unhideWhenUsed/>
    <w:qFormat/>
    <w:uiPriority w:val="0"/>
    <w:pPr>
      <w:widowControl w:val="0"/>
      <w:topLinePunct/>
      <w:adjustRightInd w:val="0"/>
      <w:snapToGrid w:val="0"/>
      <w:spacing w:beforeLines="50" w:afterLines="50" w:line="240" w:lineRule="auto"/>
      <w:ind w:firstLine="0" w:firstLineChars="0"/>
      <w:jc w:val="center"/>
      <w:outlineLvl w:val="1"/>
    </w:pPr>
    <w:rPr>
      <w:rFonts w:ascii="Times New Roman" w:hAnsi="Times New Roman" w:eastAsia="黑体" w:cs="Times New Roman"/>
      <w:b/>
      <w:spacing w:val="4"/>
      <w:kern w:val="0"/>
      <w:sz w:val="30"/>
      <w:szCs w:val="24"/>
      <w:lang w:val="en-US" w:eastAsia="zh-CN" w:bidi="ar-SA"/>
    </w:rPr>
  </w:style>
  <w:style w:type="paragraph" w:customStyle="1" w:styleId="10">
    <w:name w:val="文一"/>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589</Words>
  <Characters>589</Characters>
  <Lines>0</Lines>
  <Paragraphs>0</Paragraphs>
  <TotalTime>2</TotalTime>
  <ScaleCrop>false</ScaleCrop>
  <LinksUpToDate>false</LinksUpToDate>
  <CharactersWithSpaces>673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2023-02-17T02:36:21Z</dcterms:created>
  <dc:creator>lkjh</dc:creator>
  <cp:lastModifiedBy>柳</cp:lastModifiedBy>
  <dcterms:modified xsi:type="dcterms:W3CDTF">2023-02-17T02:38:59Z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2E49A4346C194F1DAFC29DC5FA513B19</vt:lpwstr>
  </property>
</Properties>
</file>